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DAF05" w14:textId="4AF45704" w:rsidR="00BD79CF" w:rsidRDefault="009011EB" w:rsidP="009011EB">
      <w:pPr>
        <w:jc w:val="center"/>
        <w:rPr>
          <w:rStyle w:val="Strong"/>
          <w:rFonts w:ascii="Segoe UI" w:hAnsi="Segoe UI" w:cs="Segoe UI"/>
          <w:color w:val="C9D1D9"/>
          <w:sz w:val="40"/>
          <w:szCs w:val="40"/>
          <w:shd w:val="clear" w:color="auto" w:fill="0D1117"/>
        </w:rPr>
      </w:pPr>
      <w:r w:rsidRPr="009011EB">
        <w:rPr>
          <w:rStyle w:val="Strong"/>
          <w:rFonts w:ascii="Segoe UI" w:hAnsi="Segoe UI" w:cs="Segoe UI"/>
          <w:color w:val="C9D1D9"/>
          <w:sz w:val="40"/>
          <w:szCs w:val="40"/>
          <w:shd w:val="clear" w:color="auto" w:fill="0D1117"/>
        </w:rPr>
        <w:fldChar w:fldCharType="begin"/>
      </w:r>
      <w:r w:rsidRPr="009011EB">
        <w:rPr>
          <w:rStyle w:val="Strong"/>
          <w:rFonts w:ascii="Segoe UI" w:hAnsi="Segoe UI" w:cs="Segoe UI"/>
          <w:color w:val="C9D1D9"/>
          <w:sz w:val="40"/>
          <w:szCs w:val="40"/>
          <w:shd w:val="clear" w:color="auto" w:fill="0D1117"/>
        </w:rPr>
        <w:instrText xml:space="preserve"> HYPERLINK "https://github.com/ikigai-aa/Automatic-License-Plate-Recognition" </w:instrText>
      </w:r>
      <w:r w:rsidRPr="009011EB">
        <w:rPr>
          <w:rStyle w:val="Strong"/>
          <w:rFonts w:ascii="Segoe UI" w:hAnsi="Segoe UI" w:cs="Segoe UI"/>
          <w:color w:val="C9D1D9"/>
          <w:sz w:val="40"/>
          <w:szCs w:val="40"/>
          <w:shd w:val="clear" w:color="auto" w:fill="0D1117"/>
        </w:rPr>
        <w:fldChar w:fldCharType="separate"/>
      </w:r>
      <w:r w:rsidRPr="009011EB">
        <w:rPr>
          <w:rStyle w:val="Hyperlink"/>
          <w:rFonts w:ascii="Segoe UI" w:hAnsi="Segoe UI" w:cs="Segoe UI"/>
          <w:b/>
          <w:bCs/>
          <w:sz w:val="40"/>
          <w:szCs w:val="40"/>
        </w:rPr>
        <w:t>Automatic-License-Plate-Recognition</w:t>
      </w:r>
      <w:r w:rsidRPr="009011EB">
        <w:rPr>
          <w:rStyle w:val="Strong"/>
          <w:rFonts w:ascii="Segoe UI" w:hAnsi="Segoe UI" w:cs="Segoe UI"/>
          <w:color w:val="C9D1D9"/>
          <w:sz w:val="40"/>
          <w:szCs w:val="40"/>
          <w:shd w:val="clear" w:color="auto" w:fill="0D1117"/>
        </w:rPr>
        <w:fldChar w:fldCharType="end"/>
      </w:r>
    </w:p>
    <w:p w14:paraId="7F0B1C90" w14:textId="6853B439" w:rsidR="009011EB" w:rsidRDefault="009011EB" w:rsidP="009011EB">
      <w:pPr>
        <w:rPr>
          <w:rStyle w:val="Strong"/>
          <w:rFonts w:ascii="Segoe UI" w:hAnsi="Segoe UI" w:cs="Segoe UI"/>
          <w:color w:val="C9D1D9"/>
          <w:sz w:val="40"/>
          <w:szCs w:val="40"/>
          <w:shd w:val="clear" w:color="auto" w:fill="0D1117"/>
        </w:rPr>
      </w:pPr>
    </w:p>
    <w:p w14:paraId="4013A8B0" w14:textId="77777777" w:rsidR="009011EB" w:rsidRPr="009011EB" w:rsidRDefault="009011EB" w:rsidP="009011EB">
      <w:pPr>
        <w:rPr>
          <w:b/>
          <w:bCs/>
          <w:sz w:val="32"/>
          <w:szCs w:val="32"/>
        </w:rPr>
      </w:pPr>
      <w:r w:rsidRPr="009011EB">
        <w:rPr>
          <w:b/>
          <w:bCs/>
          <w:sz w:val="32"/>
          <w:szCs w:val="32"/>
        </w:rPr>
        <w:t>Overview</w:t>
      </w:r>
    </w:p>
    <w:p w14:paraId="6E35EEE8" w14:textId="4FAFD004" w:rsidR="009011EB" w:rsidRDefault="009011EB" w:rsidP="009011EB">
      <w:r>
        <w:t>This is a four phased Object Detection project mainly focussing on detecting Vehicle's license plates and thereby reading the license number and saving them in a text file for use by the concerned authority.</w:t>
      </w:r>
      <w:r>
        <w:t xml:space="preserve"> </w:t>
      </w:r>
      <w:r>
        <w:t xml:space="preserve">This Deep Learning Project uses </w:t>
      </w:r>
      <w:r w:rsidRPr="00752E34">
        <w:rPr>
          <w:highlight w:val="yellow"/>
        </w:rPr>
        <w:t>YOLOv4(You Only Look Once) as</w:t>
      </w:r>
      <w:r>
        <w:t xml:space="preserve"> its Neural Network Architecture which is made above a framework called Darknet.</w:t>
      </w:r>
      <w:r>
        <w:t xml:space="preserve"> </w:t>
      </w:r>
      <w:r>
        <w:t xml:space="preserve">It is then made deployment ready with </w:t>
      </w:r>
      <w:r w:rsidRPr="00752E34">
        <w:rPr>
          <w:highlight w:val="yellow"/>
        </w:rPr>
        <w:t>TensorFlow</w:t>
      </w:r>
      <w:r w:rsidRPr="00752E34">
        <w:rPr>
          <w:highlight w:val="yellow"/>
        </w:rPr>
        <w:t xml:space="preserve"> Lite</w:t>
      </w:r>
      <w:r>
        <w:t xml:space="preserve"> making it compatible for using it in various edge devices such as </w:t>
      </w:r>
      <w:r w:rsidRPr="00752E34">
        <w:rPr>
          <w:highlight w:val="yellow"/>
        </w:rPr>
        <w:t>android, iOS, raspberry Pi etc</w:t>
      </w:r>
      <w:r>
        <w:t>.</w:t>
      </w:r>
    </w:p>
    <w:p w14:paraId="26CC1880" w14:textId="7ED4A151" w:rsidR="009011EB" w:rsidRDefault="009011EB" w:rsidP="009011EB"/>
    <w:p w14:paraId="2E854069" w14:textId="77777777" w:rsidR="009011EB" w:rsidRPr="009011EB" w:rsidRDefault="009011EB" w:rsidP="009011EB">
      <w:pPr>
        <w:rPr>
          <w:b/>
          <w:bCs/>
          <w:sz w:val="32"/>
          <w:szCs w:val="32"/>
        </w:rPr>
      </w:pPr>
      <w:r w:rsidRPr="009011EB">
        <w:rPr>
          <w:b/>
          <w:bCs/>
          <w:sz w:val="32"/>
          <w:szCs w:val="32"/>
        </w:rPr>
        <w:t>Motivation</w:t>
      </w:r>
    </w:p>
    <w:p w14:paraId="4904C520" w14:textId="77777777" w:rsidR="009011EB" w:rsidRPr="009011EB" w:rsidRDefault="009011EB" w:rsidP="009011E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52E34">
        <w:rPr>
          <w:rFonts w:ascii="Times New Roman" w:hAnsi="Times New Roman"/>
          <w:sz w:val="24"/>
          <w:szCs w:val="24"/>
          <w:highlight w:val="yellow"/>
        </w:rPr>
        <w:t>Automatic License Plate Recognition (ALPR)</w:t>
      </w:r>
      <w:r w:rsidRPr="009011EB">
        <w:rPr>
          <w:rFonts w:ascii="Times New Roman" w:hAnsi="Times New Roman"/>
          <w:sz w:val="24"/>
          <w:szCs w:val="24"/>
        </w:rPr>
        <w:t xml:space="preserve"> has been a frequent topic of research due to many practical applications, such as automatic toll collection, traffic law enforcement, private spaces access control and road traffic monitoring.</w:t>
      </w:r>
    </w:p>
    <w:p w14:paraId="570B3351" w14:textId="77777777" w:rsidR="009011EB" w:rsidRPr="009011EB" w:rsidRDefault="009011EB" w:rsidP="009011EB">
      <w:pPr>
        <w:rPr>
          <w:sz w:val="28"/>
          <w:szCs w:val="28"/>
        </w:rPr>
      </w:pPr>
    </w:p>
    <w:p w14:paraId="7B2DB9C1" w14:textId="64DE729B" w:rsidR="009011EB" w:rsidRPr="00752E34" w:rsidRDefault="009011EB" w:rsidP="009011E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52E34">
        <w:rPr>
          <w:rFonts w:ascii="Times New Roman" w:hAnsi="Times New Roman"/>
          <w:sz w:val="24"/>
          <w:szCs w:val="24"/>
          <w:highlight w:val="yellow"/>
        </w:rPr>
        <w:t>ALPR</w:t>
      </w:r>
      <w:r w:rsidRPr="009011EB">
        <w:rPr>
          <w:rFonts w:ascii="Times New Roman" w:hAnsi="Times New Roman"/>
          <w:sz w:val="24"/>
          <w:szCs w:val="24"/>
        </w:rPr>
        <w:t xml:space="preserve"> systems typically have three stages: License Plate (LP) detection, character segmentation and character recognition. The earlier stages require higher accuracy or almost perfection, since failing to detect the LP would probably lead to a failure in the next stages either. Many approaches search first for the vehicle and then its LP in order to reduce processing time and eliminate false positives.</w:t>
      </w:r>
    </w:p>
    <w:p w14:paraId="243C08E4" w14:textId="1D89EA12" w:rsidR="009011EB" w:rsidRDefault="009011EB" w:rsidP="009011EB">
      <w:pPr>
        <w:rPr>
          <w:b/>
          <w:bCs/>
          <w:sz w:val="32"/>
          <w:szCs w:val="32"/>
        </w:rPr>
      </w:pPr>
      <w:r w:rsidRPr="009011EB">
        <w:rPr>
          <w:b/>
          <w:bCs/>
          <w:sz w:val="32"/>
          <w:szCs w:val="32"/>
        </w:rPr>
        <w:t>Technical Aspect</w:t>
      </w:r>
    </w:p>
    <w:p w14:paraId="4EE56CBC" w14:textId="77777777" w:rsidR="009011EB" w:rsidRPr="009011EB" w:rsidRDefault="009011EB" w:rsidP="009011EB">
      <w:pPr>
        <w:rPr>
          <w:b/>
          <w:bCs/>
          <w:sz w:val="18"/>
          <w:szCs w:val="18"/>
        </w:rPr>
      </w:pPr>
    </w:p>
    <w:p w14:paraId="2E2DDC56" w14:textId="77777777" w:rsidR="009011EB" w:rsidRDefault="009011EB" w:rsidP="009011EB">
      <w:r>
        <w:t xml:space="preserve">In order to have an efficient object detection (here, the vehicle number plates), I have used the most recently developed algorithm of YOLO series </w:t>
      </w:r>
      <w:proofErr w:type="gramStart"/>
      <w:r>
        <w:t>i.e.</w:t>
      </w:r>
      <w:proofErr w:type="gramEnd"/>
      <w:r>
        <w:t xml:space="preserve"> </w:t>
      </w:r>
      <w:r w:rsidRPr="00752E34">
        <w:rPr>
          <w:highlight w:val="yellow"/>
        </w:rPr>
        <w:t>YOLOv4 backed up over a framework of Darknet.</w:t>
      </w:r>
    </w:p>
    <w:p w14:paraId="306A89FD" w14:textId="77777777" w:rsidR="009011EB" w:rsidRDefault="009011EB" w:rsidP="009011EB"/>
    <w:p w14:paraId="3E3D90D2" w14:textId="3B4C429B" w:rsidR="009011EB" w:rsidRDefault="009011EB" w:rsidP="009011EB">
      <w:r w:rsidRPr="00752E34">
        <w:rPr>
          <w:b/>
          <w:bCs/>
          <w:sz w:val="28"/>
          <w:szCs w:val="28"/>
          <w:highlight w:val="yellow"/>
        </w:rPr>
        <w:t>Yolov4:</w:t>
      </w:r>
      <w:r w:rsidRPr="009011EB">
        <w:rPr>
          <w:sz w:val="28"/>
          <w:szCs w:val="28"/>
        </w:rPr>
        <w:t xml:space="preserve"> </w:t>
      </w:r>
      <w:proofErr w:type="spellStart"/>
      <w:r>
        <w:t>Yolo</w:t>
      </w:r>
      <w:proofErr w:type="spellEnd"/>
      <w:r>
        <w:t xml:space="preserve"> abbreviates to You Only Look Once depicting its ability to detect objects and entities by using CNN (Convolutional Neural Network).</w:t>
      </w:r>
      <w:r w:rsidR="00752E34">
        <w:t xml:space="preserve"> </w:t>
      </w:r>
      <w:r>
        <w:t>Neural Network in YOLO uses weights trained by the user through annotated training data by using bounding boxes. Hence YOLO takes an image as input puts it through a Neural Network and gives the output in the image through bounding boxes.</w:t>
      </w:r>
      <w:r w:rsidR="00752E34">
        <w:t xml:space="preserve"> </w:t>
      </w:r>
      <w:proofErr w:type="gramStart"/>
      <w:r>
        <w:t>The</w:t>
      </w:r>
      <w:proofErr w:type="gramEnd"/>
      <w:r>
        <w:t xml:space="preserve"> input image is divided into </w:t>
      </w:r>
      <w:r w:rsidRPr="00752E34">
        <w:rPr>
          <w:highlight w:val="yellow"/>
        </w:rPr>
        <w:t>SXS grid</w:t>
      </w:r>
      <w:r>
        <w:t xml:space="preserve"> of cells.</w:t>
      </w:r>
      <w:r w:rsidR="00752E34">
        <w:t xml:space="preserve"> </w:t>
      </w:r>
      <w:r>
        <w:t>Each cell contributes to the object detection. Each cell predicts Bounding Boxes as well as Class probabilities. The prediction consists of 5 components (</w:t>
      </w:r>
      <w:proofErr w:type="spellStart"/>
      <w:proofErr w:type="gramStart"/>
      <w:r>
        <w:t>x,y</w:t>
      </w:r>
      <w:proofErr w:type="gramEnd"/>
      <w:r>
        <w:t>,w,h,confidence</w:t>
      </w:r>
      <w:proofErr w:type="spellEnd"/>
      <w:r>
        <w:t>).</w:t>
      </w:r>
      <w:r w:rsidR="00752E34">
        <w:t xml:space="preserve"> 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>) represents the centre of the bounding box and (</w:t>
      </w:r>
      <w:proofErr w:type="spellStart"/>
      <w:r>
        <w:t>w,h</w:t>
      </w:r>
      <w:proofErr w:type="spellEnd"/>
      <w:r>
        <w:t>) are the width and the height of the boxes.</w:t>
      </w:r>
      <w:r w:rsidR="00752E34">
        <w:t xml:space="preserve"> </w:t>
      </w:r>
      <w:r>
        <w:t>Confidence represents the Estimated Prediction Accuracy of the object.</w:t>
      </w:r>
      <w:r w:rsidR="00752E34">
        <w:t xml:space="preserve"> </w:t>
      </w:r>
      <w:r>
        <w:t>YOLO is extremely fast and accurate as compared to other algorithms and hence was our primary choice for this project.</w:t>
      </w:r>
    </w:p>
    <w:p w14:paraId="6F5844F0" w14:textId="28598C12" w:rsidR="009011EB" w:rsidRDefault="009011EB" w:rsidP="009011EB"/>
    <w:p w14:paraId="781FB3E0" w14:textId="6D0F1823" w:rsidR="009011EB" w:rsidRPr="009011EB" w:rsidRDefault="009011EB" w:rsidP="009011EB">
      <w:pPr>
        <w:rPr>
          <w:b/>
          <w:bCs/>
          <w:sz w:val="32"/>
          <w:szCs w:val="32"/>
        </w:rPr>
      </w:pPr>
      <w:r w:rsidRPr="009011EB">
        <w:rPr>
          <w:b/>
          <w:bCs/>
          <w:sz w:val="32"/>
          <w:szCs w:val="32"/>
        </w:rPr>
        <w:t>Dataset Source</w:t>
      </w:r>
    </w:p>
    <w:p w14:paraId="73448DA3" w14:textId="77A3FE1C" w:rsidR="009011EB" w:rsidRDefault="009011EB" w:rsidP="009011EB">
      <w:r>
        <w:t xml:space="preserve">As, this project needed a lot of images to perform transfer learning with the weights of pre-trained model of </w:t>
      </w:r>
      <w:r w:rsidRPr="00752E34">
        <w:rPr>
          <w:highlight w:val="yellow"/>
        </w:rPr>
        <w:t>YOLOv4</w:t>
      </w:r>
      <w:r>
        <w:t xml:space="preserve"> architecture which is trained on large scale dataset called COCO </w:t>
      </w:r>
      <w:proofErr w:type="gramStart"/>
      <w:r>
        <w:t>dataset(</w:t>
      </w:r>
      <w:proofErr w:type="gramEnd"/>
      <w:r>
        <w:t>having more than 80 classes for object detection), so I used the Google Open Image Dataset for my custom retraining with that model.</w:t>
      </w:r>
      <w:r w:rsidR="00752E34">
        <w:t xml:space="preserve"> </w:t>
      </w:r>
      <w:r>
        <w:t xml:space="preserve">For extracting images for both training and testing, I used an toolkit called OIDToolKit4 which extracts the images from the Open </w:t>
      </w:r>
      <w:r>
        <w:lastRenderedPageBreak/>
        <w:t>Images Dataset by Google and create annotations for each files as YOLO architecture takes the image annotations present in a text file as an input. A complete directory for that toolkit is present above in this repository.</w:t>
      </w:r>
      <w:r w:rsidR="00752E34">
        <w:t xml:space="preserve"> </w:t>
      </w:r>
      <w:proofErr w:type="gramStart"/>
      <w:r>
        <w:t>Kindly</w:t>
      </w:r>
      <w:proofErr w:type="gramEnd"/>
      <w:r>
        <w:t xml:space="preserve"> follow the readme.md file of it to get into the specifications.</w:t>
      </w:r>
    </w:p>
    <w:p w14:paraId="27FA8A65" w14:textId="77777777" w:rsidR="009011EB" w:rsidRDefault="009011EB" w:rsidP="009011EB"/>
    <w:p w14:paraId="519C18FC" w14:textId="0193321D" w:rsidR="009011EB" w:rsidRDefault="009011EB" w:rsidP="009011EB">
      <w:pPr>
        <w:rPr>
          <w:b/>
          <w:bCs/>
          <w:sz w:val="32"/>
          <w:szCs w:val="32"/>
        </w:rPr>
      </w:pPr>
      <w:r w:rsidRPr="009011EB">
        <w:rPr>
          <w:b/>
          <w:bCs/>
          <w:sz w:val="32"/>
          <w:szCs w:val="32"/>
        </w:rPr>
        <w:t>Important Python Scripts</w:t>
      </w:r>
    </w:p>
    <w:p w14:paraId="06F626F4" w14:textId="77777777" w:rsidR="00752E34" w:rsidRPr="009011EB" w:rsidRDefault="00752E34" w:rsidP="009011EB">
      <w:pPr>
        <w:rPr>
          <w:b/>
          <w:bCs/>
        </w:rPr>
      </w:pPr>
    </w:p>
    <w:p w14:paraId="6C7762A5" w14:textId="69587526" w:rsidR="009011EB" w:rsidRDefault="009011EB" w:rsidP="009011EB">
      <w:r w:rsidRPr="00752E34">
        <w:rPr>
          <w:highlight w:val="yellow"/>
        </w:rPr>
        <w:t>ANPR_YOLOV4_Darknet.ipynb:</w:t>
      </w:r>
      <w:r>
        <w:t xml:space="preserve"> This takes care of the transfer learning of my custom image dataset which I extracted using the OIDToolKIt4.For better performance and use free GPU benefits by Google, </w:t>
      </w:r>
      <w:proofErr w:type="gramStart"/>
      <w:r>
        <w:t>Open</w:t>
      </w:r>
      <w:proofErr w:type="gramEnd"/>
      <w:r>
        <w:t xml:space="preserve"> this notebook on Google </w:t>
      </w:r>
      <w:proofErr w:type="spellStart"/>
      <w:r>
        <w:t>Colab.and</w:t>
      </w:r>
      <w:proofErr w:type="spellEnd"/>
      <w:r>
        <w:t xml:space="preserve"> perform the </w:t>
      </w:r>
      <w:proofErr w:type="spellStart"/>
      <w:r>
        <w:t>neccessary</w:t>
      </w:r>
      <w:proofErr w:type="spellEnd"/>
      <w:r>
        <w:t xml:space="preserve"> steps mentioned on it.</w:t>
      </w:r>
    </w:p>
    <w:p w14:paraId="3B1051BF" w14:textId="77777777" w:rsidR="009011EB" w:rsidRDefault="009011EB" w:rsidP="009011EB"/>
    <w:p w14:paraId="7C1CE553" w14:textId="77777777" w:rsidR="009011EB" w:rsidRDefault="009011EB" w:rsidP="009011EB">
      <w:r w:rsidRPr="00752E34">
        <w:rPr>
          <w:highlight w:val="yellow"/>
        </w:rPr>
        <w:t>convert_annotations.py:</w:t>
      </w:r>
      <w:r>
        <w:t xml:space="preserve"> This python script is present under the subdirectory of </w:t>
      </w:r>
      <w:proofErr w:type="spellStart"/>
      <w:r>
        <w:t>OIDToolKit</w:t>
      </w:r>
      <w:proofErr w:type="spellEnd"/>
      <w:r>
        <w:t xml:space="preserve"> and it helps to extract out the </w:t>
      </w:r>
      <w:proofErr w:type="gramStart"/>
      <w:r>
        <w:t>images</w:t>
      </w:r>
      <w:proofErr w:type="gramEnd"/>
      <w:r>
        <w:t xml:space="preserve"> annotations on a .txt file.</w:t>
      </w:r>
    </w:p>
    <w:p w14:paraId="7B96924A" w14:textId="77777777" w:rsidR="009011EB" w:rsidRDefault="009011EB" w:rsidP="009011EB"/>
    <w:p w14:paraId="5A772BE0" w14:textId="77777777" w:rsidR="009011EB" w:rsidRDefault="009011EB" w:rsidP="009011EB">
      <w:r w:rsidRPr="00752E34">
        <w:rPr>
          <w:highlight w:val="yellow"/>
        </w:rPr>
        <w:t>generate_train.py and generate_test.py:</w:t>
      </w:r>
      <w:r>
        <w:t xml:space="preserve"> The configuration files needed before we can begin to train our custom detector are the train.txt and test.txt files which hold the relative paths to all our training images and </w:t>
      </w:r>
      <w:proofErr w:type="spellStart"/>
      <w:r>
        <w:t>valdidation</w:t>
      </w:r>
      <w:proofErr w:type="spellEnd"/>
      <w:r>
        <w:t xml:space="preserve"> </w:t>
      </w:r>
      <w:proofErr w:type="spellStart"/>
      <w:proofErr w:type="gramStart"/>
      <w:r>
        <w:t>images.These</w:t>
      </w:r>
      <w:proofErr w:type="spellEnd"/>
      <w:proofErr w:type="gramEnd"/>
      <w:r>
        <w:t xml:space="preserve"> scripts easily generate these two files </w:t>
      </w:r>
      <w:proofErr w:type="spellStart"/>
      <w:r>
        <w:t>withe</w:t>
      </w:r>
      <w:proofErr w:type="spellEnd"/>
      <w:r>
        <w:t xml:space="preserve"> proper paths to all images.</w:t>
      </w:r>
    </w:p>
    <w:p w14:paraId="28DB081E" w14:textId="77777777" w:rsidR="009011EB" w:rsidRDefault="009011EB" w:rsidP="009011EB"/>
    <w:p w14:paraId="75D33545" w14:textId="77777777" w:rsidR="009011EB" w:rsidRDefault="009011EB" w:rsidP="009011EB">
      <w:r w:rsidRPr="00752E34">
        <w:rPr>
          <w:highlight w:val="yellow"/>
        </w:rPr>
        <w:t>extract_frames.py:</w:t>
      </w:r>
      <w:r>
        <w:t xml:space="preserve"> This python script extract frames out of the output video with bounding boxes into frames in order to perform Optical Character Recognition.</w:t>
      </w:r>
    </w:p>
    <w:p w14:paraId="42AF981E" w14:textId="77777777" w:rsidR="009011EB" w:rsidRDefault="009011EB" w:rsidP="009011EB"/>
    <w:p w14:paraId="0E5F6323" w14:textId="511E0392" w:rsidR="009011EB" w:rsidRDefault="009011EB" w:rsidP="009011EB">
      <w:r w:rsidRPr="00752E34">
        <w:rPr>
          <w:highlight w:val="yellow"/>
        </w:rPr>
        <w:t>pytesseract_ocr.py:</w:t>
      </w:r>
      <w:r>
        <w:t xml:space="preserve"> This python script takes care of performing Optical Character Recognition with the help of Google Tesseract API on the output images.</w:t>
      </w:r>
    </w:p>
    <w:p w14:paraId="077BCA64" w14:textId="33100358" w:rsidR="009011EB" w:rsidRDefault="009011EB" w:rsidP="009011EB"/>
    <w:p w14:paraId="65615F5D" w14:textId="31B84F80" w:rsidR="009011EB" w:rsidRPr="009011EB" w:rsidRDefault="009011EB" w:rsidP="009011EB">
      <w:pPr>
        <w:rPr>
          <w:b/>
          <w:bCs/>
          <w:sz w:val="32"/>
          <w:szCs w:val="32"/>
        </w:rPr>
      </w:pPr>
      <w:r w:rsidRPr="009011EB">
        <w:rPr>
          <w:b/>
          <w:bCs/>
          <w:sz w:val="32"/>
          <w:szCs w:val="32"/>
        </w:rPr>
        <w:t>References</w:t>
      </w:r>
    </w:p>
    <w:p w14:paraId="6394716A" w14:textId="77777777" w:rsidR="009011EB" w:rsidRPr="009011EB" w:rsidRDefault="009011EB" w:rsidP="009011E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011EB">
        <w:rPr>
          <w:rFonts w:ascii="Times New Roman" w:hAnsi="Times New Roman"/>
          <w:sz w:val="24"/>
          <w:szCs w:val="24"/>
        </w:rPr>
        <w:t xml:space="preserve">M </w:t>
      </w:r>
      <w:proofErr w:type="spellStart"/>
      <w:r w:rsidRPr="009011EB">
        <w:rPr>
          <w:rFonts w:ascii="Times New Roman" w:hAnsi="Times New Roman"/>
          <w:sz w:val="24"/>
          <w:szCs w:val="24"/>
        </w:rPr>
        <w:t>M</w:t>
      </w:r>
      <w:proofErr w:type="spellEnd"/>
      <w:r w:rsidRPr="009011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11EB">
        <w:rPr>
          <w:rFonts w:ascii="Times New Roman" w:hAnsi="Times New Roman"/>
          <w:sz w:val="24"/>
          <w:szCs w:val="24"/>
        </w:rPr>
        <w:t>Shidore</w:t>
      </w:r>
      <w:proofErr w:type="spellEnd"/>
      <w:r w:rsidRPr="009011EB">
        <w:rPr>
          <w:rFonts w:ascii="Times New Roman" w:hAnsi="Times New Roman"/>
          <w:sz w:val="24"/>
          <w:szCs w:val="24"/>
        </w:rPr>
        <w:t xml:space="preserve">, and S P </w:t>
      </w:r>
      <w:proofErr w:type="spellStart"/>
      <w:r w:rsidRPr="009011EB">
        <w:rPr>
          <w:rFonts w:ascii="Times New Roman" w:hAnsi="Times New Roman"/>
          <w:sz w:val="24"/>
          <w:szCs w:val="24"/>
        </w:rPr>
        <w:t>Narote</w:t>
      </w:r>
      <w:proofErr w:type="spellEnd"/>
      <w:r w:rsidRPr="009011EB">
        <w:rPr>
          <w:rFonts w:ascii="Times New Roman" w:hAnsi="Times New Roman"/>
          <w:sz w:val="24"/>
          <w:szCs w:val="24"/>
        </w:rPr>
        <w:t>. (2011) “Number Plate Recognition for Indian Vehicles” International Journal of Computer Science and Network Security 11 (2): 143-146</w:t>
      </w:r>
    </w:p>
    <w:p w14:paraId="50CFC84C" w14:textId="77777777" w:rsidR="009011EB" w:rsidRDefault="009011EB" w:rsidP="009011EB">
      <w:pPr>
        <w:pStyle w:val="ListParagraph"/>
        <w:numPr>
          <w:ilvl w:val="0"/>
          <w:numId w:val="2"/>
        </w:numPr>
      </w:pPr>
      <w:r w:rsidRPr="009011EB">
        <w:rPr>
          <w:rFonts w:ascii="Times New Roman" w:hAnsi="Times New Roman"/>
          <w:sz w:val="24"/>
          <w:szCs w:val="24"/>
        </w:rPr>
        <w:t xml:space="preserve">Sang </w:t>
      </w:r>
      <w:proofErr w:type="spellStart"/>
      <w:r w:rsidRPr="009011EB">
        <w:rPr>
          <w:rFonts w:ascii="Times New Roman" w:hAnsi="Times New Roman"/>
          <w:sz w:val="24"/>
          <w:szCs w:val="24"/>
        </w:rPr>
        <w:t>Kyoon</w:t>
      </w:r>
      <w:proofErr w:type="spellEnd"/>
      <w:r w:rsidRPr="009011EB">
        <w:rPr>
          <w:rFonts w:ascii="Times New Roman" w:hAnsi="Times New Roman"/>
          <w:sz w:val="24"/>
          <w:szCs w:val="24"/>
        </w:rPr>
        <w:t xml:space="preserve"> Kim, D. W. Kim and Hang Joon Kim. (1996) “A recognition of vehicle license plate using a genetic </w:t>
      </w:r>
      <w:proofErr w:type="gramStart"/>
      <w:r w:rsidRPr="009011EB">
        <w:rPr>
          <w:rFonts w:ascii="Times New Roman" w:hAnsi="Times New Roman"/>
          <w:sz w:val="24"/>
          <w:szCs w:val="24"/>
        </w:rPr>
        <w:t>algorithm based</w:t>
      </w:r>
      <w:proofErr w:type="gramEnd"/>
      <w:r w:rsidRPr="009011EB">
        <w:rPr>
          <w:rFonts w:ascii="Times New Roman" w:hAnsi="Times New Roman"/>
          <w:sz w:val="24"/>
          <w:szCs w:val="24"/>
        </w:rPr>
        <w:t xml:space="preserve"> segmentation,” Proceedings of 3rd IEEE International Conference on Image Processing, Lausanne</w:t>
      </w:r>
      <w:r>
        <w:t>.</w:t>
      </w:r>
    </w:p>
    <w:p w14:paraId="4E43EED0" w14:textId="77777777" w:rsidR="009011EB" w:rsidRPr="009011EB" w:rsidRDefault="009011EB" w:rsidP="009011E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011EB">
        <w:rPr>
          <w:rFonts w:ascii="Times New Roman" w:hAnsi="Times New Roman"/>
          <w:sz w:val="24"/>
          <w:szCs w:val="24"/>
        </w:rPr>
        <w:t>https://docs.opencv.org/master/</w:t>
      </w:r>
    </w:p>
    <w:p w14:paraId="085D1679" w14:textId="1F2D8E49" w:rsidR="009011EB" w:rsidRPr="009011EB" w:rsidRDefault="009011EB" w:rsidP="009011E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9011EB">
        <w:rPr>
          <w:rFonts w:ascii="Times New Roman" w:hAnsi="Times New Roman"/>
          <w:sz w:val="24"/>
          <w:szCs w:val="24"/>
        </w:rPr>
        <w:t>https://github.com/anuj-badhwar/Indian-Number-Plate-Recognition-System</w:t>
      </w:r>
    </w:p>
    <w:sectPr w:rsidR="009011EB" w:rsidRPr="00901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7AE"/>
    <w:multiLevelType w:val="hybridMultilevel"/>
    <w:tmpl w:val="FCF01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46A7D"/>
    <w:multiLevelType w:val="hybridMultilevel"/>
    <w:tmpl w:val="07DE1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213175">
    <w:abstractNumId w:val="1"/>
  </w:num>
  <w:num w:numId="2" w16cid:durableId="80218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EB"/>
    <w:rsid w:val="00752E34"/>
    <w:rsid w:val="008F0732"/>
    <w:rsid w:val="009011EB"/>
    <w:rsid w:val="00BD79CF"/>
    <w:rsid w:val="00C3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2619"/>
  <w15:chartTrackingRefBased/>
  <w15:docId w15:val="{58E0C04C-AC47-438F-B71D-EE745D79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28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3228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322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322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3228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22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2289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32289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32289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3228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semiHidden/>
    <w:rsid w:val="00C32289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qFormat/>
    <w:rsid w:val="00C32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C32289"/>
    <w:rPr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C32289"/>
  </w:style>
  <w:style w:type="paragraph" w:styleId="ListParagraph">
    <w:name w:val="List Paragraph"/>
    <w:basedOn w:val="Normal"/>
    <w:uiPriority w:val="34"/>
    <w:qFormat/>
    <w:rsid w:val="00C3228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mx-1">
    <w:name w:val="mx-1"/>
    <w:basedOn w:val="DefaultParagraphFont"/>
    <w:rsid w:val="009011EB"/>
  </w:style>
  <w:style w:type="character" w:styleId="Strong">
    <w:name w:val="Strong"/>
    <w:basedOn w:val="DefaultParagraphFont"/>
    <w:uiPriority w:val="22"/>
    <w:qFormat/>
    <w:rsid w:val="009011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11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Barnwal</dc:creator>
  <cp:keywords/>
  <dc:description/>
  <cp:lastModifiedBy>Abhishek Barnwal</cp:lastModifiedBy>
  <cp:revision>2</cp:revision>
  <dcterms:created xsi:type="dcterms:W3CDTF">2022-10-13T11:58:00Z</dcterms:created>
  <dcterms:modified xsi:type="dcterms:W3CDTF">2022-10-13T12:14:00Z</dcterms:modified>
</cp:coreProperties>
</file>