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03" w:rsidRPr="00DA2E76" w:rsidRDefault="00C744E3" w:rsidP="003255AF">
      <w:pPr>
        <w:snapToGrid w:val="0"/>
        <w:spacing w:afterLines="40"/>
        <w:jc w:val="center"/>
        <w:rPr>
          <w:rFonts w:ascii="微軟正黑體" w:eastAsia="微軟正黑體" w:hAnsi="微軟正黑體"/>
          <w:b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 w:hint="eastAsia"/>
          <w:b/>
          <w:sz w:val="24"/>
          <w:szCs w:val="24"/>
          <w:lang w:eastAsia="zh-TW"/>
        </w:rPr>
        <w:t>購車</w:t>
      </w:r>
      <w:r w:rsidR="005D3E9D" w:rsidRPr="00DA2E76">
        <w:rPr>
          <w:rFonts w:ascii="微軟正黑體" w:eastAsia="微軟正黑體" w:hAnsi="微軟正黑體" w:hint="eastAsia"/>
          <w:b/>
          <w:sz w:val="24"/>
          <w:szCs w:val="24"/>
          <w:lang w:eastAsia="zh-TW"/>
        </w:rPr>
        <w:t>偏好度</w:t>
      </w:r>
      <w:r w:rsidR="003F4888" w:rsidRPr="00DA2E76">
        <w:rPr>
          <w:rFonts w:ascii="微軟正黑體" w:eastAsia="微軟正黑體" w:hAnsi="微軟正黑體" w:hint="eastAsia"/>
          <w:b/>
          <w:sz w:val="24"/>
          <w:szCs w:val="24"/>
          <w:lang w:eastAsia="zh-TW"/>
        </w:rPr>
        <w:t>：</w:t>
      </w:r>
      <w:r w:rsidR="005D3E9D" w:rsidRPr="00DA2E76">
        <w:rPr>
          <w:rFonts w:ascii="微軟正黑體" w:eastAsia="微軟正黑體" w:hAnsi="微軟正黑體" w:hint="eastAsia"/>
          <w:b/>
          <w:sz w:val="24"/>
          <w:szCs w:val="24"/>
          <w:lang w:eastAsia="zh-TW"/>
        </w:rPr>
        <w:t>關聯分析與預測</w:t>
      </w:r>
    </w:p>
    <w:p w:rsidR="009A31EA" w:rsidRPr="00DA2E76" w:rsidRDefault="009422C4" w:rsidP="003255AF">
      <w:pPr>
        <w:pStyle w:val="a3"/>
        <w:numPr>
          <w:ilvl w:val="0"/>
          <w:numId w:val="5"/>
        </w:numPr>
        <w:snapToGrid w:val="0"/>
        <w:spacing w:afterLines="40"/>
        <w:ind w:firstLineChars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/>
          <w:sz w:val="24"/>
          <w:szCs w:val="24"/>
          <w:lang w:eastAsia="zh-TW"/>
        </w:rPr>
        <w:t>資料型態</w:t>
      </w:r>
    </w:p>
    <w:p w:rsidR="00110086" w:rsidRPr="00DA2E76" w:rsidRDefault="00110086" w:rsidP="003255AF">
      <w:pPr>
        <w:pStyle w:val="a3"/>
        <w:snapToGrid w:val="0"/>
        <w:spacing w:afterLines="40"/>
        <w:ind w:left="42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/>
          <w:noProof/>
          <w:sz w:val="24"/>
          <w:szCs w:val="24"/>
        </w:rPr>
        <w:drawing>
          <wp:inline distT="0" distB="0" distL="0" distR="0">
            <wp:extent cx="5878616" cy="1009650"/>
            <wp:effectExtent l="19050" t="0" r="7834" b="0"/>
            <wp:docPr id="11" name="圖片 1" descr="D:\alic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ice\Desktop\擷取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54" cy="101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86" w:rsidRPr="00DA2E76" w:rsidRDefault="003B3BB5" w:rsidP="003255AF">
      <w:pPr>
        <w:snapToGrid w:val="0"/>
        <w:spacing w:afterLines="40"/>
        <w:ind w:firstLine="42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一共1727筆資料物件和7個屬性。</w:t>
      </w:r>
    </w:p>
    <w:p w:rsidR="00110086" w:rsidRPr="00DA2E76" w:rsidRDefault="003B3BB5" w:rsidP="003255AF">
      <w:pPr>
        <w:pStyle w:val="a3"/>
        <w:numPr>
          <w:ilvl w:val="0"/>
          <w:numId w:val="29"/>
        </w:numPr>
        <w:snapToGrid w:val="0"/>
        <w:spacing w:afterLines="40"/>
        <w:ind w:firstLineChars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/>
          <w:sz w:val="24"/>
          <w:szCs w:val="24"/>
        </w:rPr>
        <w:t>屬性資料</w:t>
      </w:r>
    </w:p>
    <w:p w:rsidR="00BF6101" w:rsidRPr="00DA2E76" w:rsidRDefault="00BF6101" w:rsidP="003255AF">
      <w:pPr>
        <w:pStyle w:val="a3"/>
        <w:numPr>
          <w:ilvl w:val="1"/>
          <w:numId w:val="29"/>
        </w:numPr>
        <w:snapToGrid w:val="0"/>
        <w:spacing w:afterLines="40"/>
        <w:ind w:firstLineChars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費用</w:t>
      </w:r>
    </w:p>
    <w:tbl>
      <w:tblPr>
        <w:tblStyle w:val="a7"/>
        <w:tblW w:w="8363" w:type="dxa"/>
        <w:tblInd w:w="1384" w:type="dxa"/>
        <w:tblLook w:val="04A0"/>
      </w:tblPr>
      <w:tblGrid>
        <w:gridCol w:w="2694"/>
        <w:gridCol w:w="5669"/>
      </w:tblGrid>
      <w:tr w:rsidR="00BF6101" w:rsidRPr="00DA2E76" w:rsidTr="00110086">
        <w:tc>
          <w:tcPr>
            <w:tcW w:w="2694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DA2E76">
              <w:rPr>
                <w:rFonts w:ascii="微軟正黑體" w:eastAsia="微軟正黑體" w:hAnsi="微軟正黑體"/>
                <w:sz w:val="24"/>
                <w:szCs w:val="24"/>
              </w:rPr>
              <w:t>Buying</w:t>
            </w:r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 xml:space="preserve"> </w:t>
            </w:r>
            <w:r w:rsidRPr="00DA2E76">
              <w:rPr>
                <w:rFonts w:ascii="微軟正黑體" w:eastAsia="微軟正黑體" w:hAnsi="微軟正黑體"/>
                <w:sz w:val="24"/>
                <w:szCs w:val="24"/>
              </w:rPr>
              <w:t>價格</w:t>
            </w:r>
          </w:p>
        </w:tc>
        <w:tc>
          <w:tcPr>
            <w:tcW w:w="5669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proofErr w:type="spellStart"/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vhigh</w:t>
            </w:r>
            <w:proofErr w:type="spellEnd"/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、high、med、low</w:t>
            </w:r>
          </w:p>
        </w:tc>
      </w:tr>
      <w:tr w:rsidR="00BF6101" w:rsidRPr="00DA2E76" w:rsidTr="00110086">
        <w:tc>
          <w:tcPr>
            <w:tcW w:w="2694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proofErr w:type="spellStart"/>
            <w:r w:rsidRPr="00DA2E76">
              <w:rPr>
                <w:rFonts w:ascii="微軟正黑體" w:eastAsia="微軟正黑體" w:hAnsi="微軟正黑體"/>
                <w:sz w:val="24"/>
                <w:szCs w:val="24"/>
              </w:rPr>
              <w:t>Maint</w:t>
            </w:r>
            <w:proofErr w:type="spellEnd"/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 xml:space="preserve">  </w:t>
            </w:r>
            <w:r w:rsidRPr="00DA2E76">
              <w:rPr>
                <w:rFonts w:ascii="微軟正黑體" w:eastAsia="微軟正黑體" w:hAnsi="微軟正黑體"/>
                <w:sz w:val="24"/>
                <w:szCs w:val="24"/>
              </w:rPr>
              <w:t>維修費用</w:t>
            </w:r>
          </w:p>
        </w:tc>
        <w:tc>
          <w:tcPr>
            <w:tcW w:w="5669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proofErr w:type="spellStart"/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vhigh</w:t>
            </w:r>
            <w:proofErr w:type="spellEnd"/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、high、med、low</w:t>
            </w:r>
          </w:p>
        </w:tc>
      </w:tr>
    </w:tbl>
    <w:p w:rsidR="00BF6101" w:rsidRPr="00DA2E76" w:rsidRDefault="00BF6101" w:rsidP="003255AF">
      <w:pPr>
        <w:pStyle w:val="a3"/>
        <w:numPr>
          <w:ilvl w:val="0"/>
          <w:numId w:val="25"/>
        </w:numPr>
        <w:snapToGrid w:val="0"/>
        <w:spacing w:afterLines="40"/>
        <w:ind w:firstLineChars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/>
          <w:sz w:val="24"/>
          <w:szCs w:val="24"/>
        </w:rPr>
        <w:t xml:space="preserve">車子屬性 </w:t>
      </w:r>
    </w:p>
    <w:tbl>
      <w:tblPr>
        <w:tblStyle w:val="a7"/>
        <w:tblW w:w="8363" w:type="dxa"/>
        <w:tblInd w:w="1384" w:type="dxa"/>
        <w:tblLook w:val="04A0"/>
      </w:tblPr>
      <w:tblGrid>
        <w:gridCol w:w="2693"/>
        <w:gridCol w:w="5670"/>
      </w:tblGrid>
      <w:tr w:rsidR="00BF6101" w:rsidRPr="00DA2E76" w:rsidTr="00110086">
        <w:tc>
          <w:tcPr>
            <w:tcW w:w="2693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DA2E76">
              <w:rPr>
                <w:rFonts w:ascii="微軟正黑體" w:eastAsia="微軟正黑體" w:hAnsi="微軟正黑體"/>
                <w:sz w:val="24"/>
                <w:szCs w:val="24"/>
              </w:rPr>
              <w:t>doors車門數量</w:t>
            </w:r>
          </w:p>
        </w:tc>
        <w:tc>
          <w:tcPr>
            <w:tcW w:w="5670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5以上、4、3、2</w:t>
            </w:r>
          </w:p>
        </w:tc>
      </w:tr>
      <w:tr w:rsidR="00BF6101" w:rsidRPr="00DA2E76" w:rsidTr="00110086">
        <w:tc>
          <w:tcPr>
            <w:tcW w:w="2693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DA2E76">
              <w:rPr>
                <w:rFonts w:ascii="微軟正黑體" w:eastAsia="微軟正黑體" w:hAnsi="微軟正黑體"/>
                <w:sz w:val="24"/>
                <w:szCs w:val="24"/>
              </w:rPr>
              <w:t>persons承載人數</w:t>
            </w:r>
          </w:p>
        </w:tc>
        <w:tc>
          <w:tcPr>
            <w:tcW w:w="5670" w:type="dxa"/>
          </w:tcPr>
          <w:p w:rsidR="00BF6101" w:rsidRPr="00DA2E76" w:rsidRDefault="00BF6101" w:rsidP="003255AF">
            <w:pPr>
              <w:snapToGrid w:val="0"/>
              <w:spacing w:afterLines="4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5以上、4、2</w:t>
            </w:r>
          </w:p>
        </w:tc>
      </w:tr>
      <w:tr w:rsidR="00BF6101" w:rsidRPr="00DA2E76" w:rsidTr="00110086">
        <w:tc>
          <w:tcPr>
            <w:tcW w:w="2693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</w:rPr>
            </w:pPr>
            <w:proofErr w:type="spellStart"/>
            <w:r w:rsidRPr="00DA2E76">
              <w:rPr>
                <w:rFonts w:ascii="微軟正黑體" w:eastAsia="微軟正黑體" w:hAnsi="微軟正黑體"/>
                <w:sz w:val="24"/>
                <w:szCs w:val="24"/>
              </w:rPr>
              <w:t>lug_boot</w:t>
            </w:r>
            <w:proofErr w:type="spellEnd"/>
            <w:r w:rsidRPr="00DA2E76">
              <w:rPr>
                <w:rFonts w:ascii="微軟正黑體" w:eastAsia="微軟正黑體" w:hAnsi="微軟正黑體"/>
                <w:sz w:val="24"/>
                <w:szCs w:val="24"/>
              </w:rPr>
              <w:t>行李箱尺寸</w:t>
            </w:r>
          </w:p>
        </w:tc>
        <w:tc>
          <w:tcPr>
            <w:tcW w:w="5670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big</w:t>
            </w:r>
            <w:r w:rsidRPr="00DA2E76"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  <w:t>、</w:t>
            </w:r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med、small</w:t>
            </w:r>
          </w:p>
        </w:tc>
      </w:tr>
      <w:tr w:rsidR="00BF6101" w:rsidRPr="00DA2E76" w:rsidTr="00110086">
        <w:tc>
          <w:tcPr>
            <w:tcW w:w="2693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A2E76">
              <w:rPr>
                <w:rFonts w:ascii="微軟正黑體" w:eastAsia="微軟正黑體" w:hAnsi="微軟正黑體"/>
                <w:sz w:val="24"/>
                <w:szCs w:val="24"/>
              </w:rPr>
              <w:t>safety安全性</w:t>
            </w:r>
          </w:p>
        </w:tc>
        <w:tc>
          <w:tcPr>
            <w:tcW w:w="5670" w:type="dxa"/>
          </w:tcPr>
          <w:p w:rsidR="00BF6101" w:rsidRPr="00DA2E76" w:rsidRDefault="00BF6101" w:rsidP="003255AF">
            <w:pPr>
              <w:snapToGrid w:val="0"/>
              <w:spacing w:afterLines="4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high、med、low</w:t>
            </w:r>
          </w:p>
        </w:tc>
      </w:tr>
    </w:tbl>
    <w:p w:rsidR="00BF6101" w:rsidRPr="00DA2E76" w:rsidRDefault="00BF6101" w:rsidP="003255AF">
      <w:pPr>
        <w:pStyle w:val="a3"/>
        <w:numPr>
          <w:ilvl w:val="0"/>
          <w:numId w:val="25"/>
        </w:numPr>
        <w:snapToGrid w:val="0"/>
        <w:spacing w:afterLines="40"/>
        <w:ind w:firstLineChars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/>
          <w:sz w:val="24"/>
          <w:szCs w:val="24"/>
          <w:lang w:eastAsia="zh-TW"/>
        </w:rPr>
        <w:t>分類</w:t>
      </w:r>
    </w:p>
    <w:tbl>
      <w:tblPr>
        <w:tblStyle w:val="a7"/>
        <w:tblW w:w="8363" w:type="dxa"/>
        <w:tblInd w:w="1384" w:type="dxa"/>
        <w:tblLook w:val="04A0"/>
      </w:tblPr>
      <w:tblGrid>
        <w:gridCol w:w="2693"/>
        <w:gridCol w:w="5670"/>
      </w:tblGrid>
      <w:tr w:rsidR="00BF6101" w:rsidRPr="00DA2E76" w:rsidTr="00110086">
        <w:tc>
          <w:tcPr>
            <w:tcW w:w="2693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class</w:t>
            </w:r>
            <w:r w:rsidRPr="00DA2E76"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  <w:t>接受度</w:t>
            </w:r>
          </w:p>
        </w:tc>
        <w:tc>
          <w:tcPr>
            <w:tcW w:w="5670" w:type="dxa"/>
          </w:tcPr>
          <w:p w:rsidR="00BF6101" w:rsidRPr="00DA2E76" w:rsidRDefault="00BF6101" w:rsidP="003255AF">
            <w:pPr>
              <w:pStyle w:val="a3"/>
              <w:snapToGrid w:val="0"/>
              <w:spacing w:afterLines="40"/>
              <w:ind w:firstLineChars="0" w:firstLine="0"/>
              <w:jc w:val="left"/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proofErr w:type="spellStart"/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vgood</w:t>
            </w:r>
            <w:proofErr w:type="spellEnd"/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、good、acc、</w:t>
            </w:r>
            <w:proofErr w:type="spellStart"/>
            <w:r w:rsidRPr="00DA2E76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unacc</w:t>
            </w:r>
            <w:proofErr w:type="spellEnd"/>
          </w:p>
        </w:tc>
      </w:tr>
    </w:tbl>
    <w:p w:rsidR="00CE638E" w:rsidRPr="00DA2E76" w:rsidRDefault="00CE638E" w:rsidP="003255AF">
      <w:pPr>
        <w:snapToGrid w:val="0"/>
        <w:spacing w:afterLines="40"/>
        <w:ind w:firstLine="42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:rsidR="00BF6101" w:rsidRPr="00DA2E76" w:rsidRDefault="00BF6101" w:rsidP="003255AF">
      <w:pPr>
        <w:snapToGrid w:val="0"/>
        <w:spacing w:afterLines="40"/>
        <w:ind w:firstLine="42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由於資料龐大，足夠將資料分成training和test data，故將原data切成兩份存檔。</w:t>
      </w:r>
      <w:r w:rsidR="00042546"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並且</w:t>
      </w:r>
      <w:r w:rsidR="00CE638E"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兩份資料散布情況相同。</w:t>
      </w:r>
    </w:p>
    <w:p w:rsidR="00FD6B38" w:rsidRPr="00DA2E76" w:rsidRDefault="005C3B57" w:rsidP="003255AF">
      <w:pPr>
        <w:snapToGrid w:val="0"/>
        <w:spacing w:afterLines="40"/>
        <w:ind w:firstLine="420"/>
        <w:jc w:val="center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 w:hint="eastAsia"/>
          <w:noProof/>
          <w:sz w:val="24"/>
          <w:szCs w:val="24"/>
        </w:rPr>
        <w:drawing>
          <wp:inline distT="0" distB="0" distL="0" distR="0">
            <wp:extent cx="5321881" cy="1698294"/>
            <wp:effectExtent l="19050" t="0" r="0" b="0"/>
            <wp:docPr id="13" name="圖片 3" descr="D:\alic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ice\Desktop\擷取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25" cy="170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F2" w:rsidRPr="00DA2E76" w:rsidRDefault="00A33F6D" w:rsidP="003255AF">
      <w:pPr>
        <w:snapToGrid w:val="0"/>
        <w:spacing w:afterLines="40"/>
        <w:ind w:leftChars="405" w:left="850" w:right="-1"/>
        <w:jc w:val="center"/>
        <w:rPr>
          <w:rFonts w:ascii="微軟正黑體" w:eastAsia="微軟正黑體" w:hAnsi="微軟正黑體"/>
          <w:noProof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 w:hint="eastAsia"/>
          <w:noProof/>
          <w:sz w:val="24"/>
          <w:szCs w:val="24"/>
        </w:rPr>
        <w:lastRenderedPageBreak/>
        <w:drawing>
          <wp:inline distT="0" distB="0" distL="0" distR="0">
            <wp:extent cx="3114675" cy="1395956"/>
            <wp:effectExtent l="19050" t="0" r="9525" b="0"/>
            <wp:docPr id="10" name="圖片 5" descr="D:\alic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ice\Desktop\擷取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36" cy="139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101" w:rsidRDefault="00045BBE" w:rsidP="003255AF">
      <w:pPr>
        <w:snapToGrid w:val="0"/>
        <w:spacing w:afterLines="40"/>
        <w:ind w:leftChars="202" w:left="424" w:right="-1" w:firstLineChars="177" w:firstLine="425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可以看出</w:t>
      </w:r>
      <w:r w:rsidR="0089506A"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四個類別的比例不平均，</w:t>
      </w:r>
      <w:r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unacceptable的比例遠遠超過其他三者</w:t>
      </w:r>
      <w:r w:rsidR="0089506A"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  <w:r w:rsidR="00962996"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在探索關聯規則時</w:t>
      </w:r>
      <w:r w:rsidR="001E2236">
        <w:rPr>
          <w:rFonts w:ascii="微軟正黑體" w:eastAsia="微軟正黑體" w:hAnsi="微軟正黑體" w:hint="eastAsia"/>
          <w:sz w:val="24"/>
          <w:szCs w:val="24"/>
          <w:lang w:eastAsia="zh-TW"/>
        </w:rPr>
        <w:t>關於unacceptable理論上會比較多</w:t>
      </w:r>
      <w:r w:rsidR="00FE71BB"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</w:p>
    <w:p w:rsidR="001E2236" w:rsidRPr="001E2236" w:rsidRDefault="001E2236" w:rsidP="003255AF">
      <w:pPr>
        <w:snapToGrid w:val="0"/>
        <w:spacing w:afterLines="40"/>
        <w:ind w:leftChars="202" w:left="424" w:right="-1" w:firstLineChars="177" w:firstLine="425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:rsidR="00AF2E79" w:rsidRPr="00DA2E76" w:rsidRDefault="00D74B97" w:rsidP="003255AF">
      <w:pPr>
        <w:pStyle w:val="a3"/>
        <w:widowControl/>
        <w:numPr>
          <w:ilvl w:val="0"/>
          <w:numId w:val="5"/>
        </w:numPr>
        <w:snapToGrid w:val="0"/>
        <w:spacing w:afterLines="40"/>
        <w:ind w:firstLineChars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/>
          <w:sz w:val="24"/>
          <w:szCs w:val="24"/>
          <w:lang w:eastAsia="zh-TW"/>
        </w:rPr>
        <w:t>關聯分析</w:t>
      </w:r>
    </w:p>
    <w:p w:rsidR="00D17718" w:rsidRPr="00DA2E76" w:rsidRDefault="00D17718" w:rsidP="003255AF">
      <w:pPr>
        <w:pStyle w:val="a3"/>
        <w:widowControl/>
        <w:numPr>
          <w:ilvl w:val="0"/>
          <w:numId w:val="25"/>
        </w:numPr>
        <w:snapToGrid w:val="0"/>
        <w:spacing w:afterLines="40"/>
        <w:ind w:left="851" w:firstLineChars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第一組參數 support：0.017（約15人）</w:t>
      </w:r>
      <w:r w:rsidRPr="00DA2E76">
        <w:rPr>
          <w:rFonts w:ascii="微軟正黑體" w:eastAsia="微軟正黑體" w:hAnsi="微軟正黑體"/>
          <w:sz w:val="24"/>
          <w:szCs w:val="24"/>
          <w:lang w:eastAsia="zh-TW"/>
        </w:rPr>
        <w:t>、</w:t>
      </w:r>
      <w:r w:rsidR="002F3A00"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confidence：0.7</w:t>
      </w:r>
    </w:p>
    <w:p w:rsidR="002F3A00" w:rsidRPr="00DA2E76" w:rsidRDefault="008C7C71" w:rsidP="003255AF">
      <w:pPr>
        <w:pStyle w:val="a3"/>
        <w:widowControl/>
        <w:snapToGrid w:val="0"/>
        <w:spacing w:afterLines="40"/>
        <w:ind w:left="851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由於組合</w:t>
      </w:r>
      <w:r w:rsidR="00694867" w:rsidRP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太多，先分析confidence</w:t>
      </w:r>
      <w:r w:rsid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較高的，</w:t>
      </w:r>
      <w:r w:rsidR="00D45F74">
        <w:rPr>
          <w:rFonts w:ascii="微軟正黑體" w:eastAsia="微軟正黑體" w:hAnsi="微軟正黑體" w:hint="eastAsia"/>
          <w:sz w:val="24"/>
          <w:szCs w:val="24"/>
          <w:lang w:eastAsia="zh-TW"/>
        </w:rPr>
        <w:t>而且與分類相關的規則，並</w:t>
      </w:r>
      <w:r w:rsid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在過程中就把</w:t>
      </w:r>
      <w:proofErr w:type="gramStart"/>
      <w:r w:rsidR="00D45F74">
        <w:rPr>
          <w:rFonts w:ascii="微軟正黑體" w:eastAsia="微軟正黑體" w:hAnsi="微軟正黑體" w:hint="eastAsia"/>
          <w:sz w:val="24"/>
          <w:szCs w:val="24"/>
          <w:lang w:eastAsia="zh-TW"/>
        </w:rPr>
        <w:t>冗</w:t>
      </w:r>
      <w:proofErr w:type="gramEnd"/>
      <w:r w:rsidR="00D45F74">
        <w:rPr>
          <w:rFonts w:ascii="微軟正黑體" w:eastAsia="微軟正黑體" w:hAnsi="微軟正黑體" w:hint="eastAsia"/>
          <w:sz w:val="24"/>
          <w:szCs w:val="24"/>
          <w:lang w:eastAsia="zh-TW"/>
        </w:rPr>
        <w:t>於</w:t>
      </w:r>
      <w:r w:rsid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規則移除</w:t>
      </w:r>
      <w:r w:rsidR="001522EA">
        <w:rPr>
          <w:rFonts w:ascii="微軟正黑體" w:eastAsia="微軟正黑體" w:hAnsi="微軟正黑體" w:hint="eastAsia"/>
          <w:sz w:val="24"/>
          <w:szCs w:val="24"/>
          <w:lang w:eastAsia="zh-TW"/>
        </w:rPr>
        <w:t>，最後依照confidence高低排序</w:t>
      </w:r>
      <w:r w:rsidR="00DA2E76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</w:p>
    <w:p w:rsidR="00B80C3D" w:rsidRDefault="006E08F3" w:rsidP="003255AF">
      <w:pPr>
        <w:widowControl/>
        <w:snapToGrid w:val="0"/>
        <w:spacing w:afterLines="40"/>
        <w:ind w:left="420" w:firstLineChars="175" w:firstLine="420"/>
        <w:jc w:val="left"/>
        <w:rPr>
          <w:rFonts w:ascii="微軟正黑體" w:eastAsia="微軟正黑體" w:hAnsi="微軟正黑體"/>
          <w:noProof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noProof/>
          <w:sz w:val="24"/>
          <w:szCs w:val="24"/>
        </w:rPr>
        <w:drawing>
          <wp:inline distT="0" distB="0" distL="0" distR="0">
            <wp:extent cx="5457825" cy="2474559"/>
            <wp:effectExtent l="19050" t="0" r="9525" b="0"/>
            <wp:docPr id="14" name="圖片 8" descr="D:\alic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lic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7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36" w:rsidRDefault="001E2236" w:rsidP="003255AF">
      <w:pPr>
        <w:widowControl/>
        <w:snapToGrid w:val="0"/>
        <w:spacing w:afterLines="40"/>
        <w:ind w:left="420" w:firstLineChars="175" w:firstLine="420"/>
        <w:jc w:val="left"/>
        <w:rPr>
          <w:rFonts w:ascii="微軟正黑體" w:eastAsia="微軟正黑體" w:hAnsi="微軟正黑體"/>
          <w:noProof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noProof/>
          <w:sz w:val="24"/>
          <w:szCs w:val="24"/>
        </w:rPr>
        <w:drawing>
          <wp:inline distT="0" distB="0" distL="0" distR="0">
            <wp:extent cx="5457825" cy="1640803"/>
            <wp:effectExtent l="19050" t="0" r="9525" b="0"/>
            <wp:docPr id="5" name="圖片 3" descr="D:\alic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ic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71" cy="16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36" w:rsidRDefault="001E2236" w:rsidP="003255AF">
      <w:pPr>
        <w:widowControl/>
        <w:snapToGrid w:val="0"/>
        <w:spacing w:afterLines="40"/>
        <w:ind w:left="420" w:firstLineChars="175" w:firstLine="420"/>
        <w:jc w:val="left"/>
        <w:rPr>
          <w:rFonts w:ascii="微軟正黑體" w:eastAsia="微軟正黑體" w:hAnsi="微軟正黑體"/>
          <w:noProof/>
          <w:sz w:val="24"/>
          <w:szCs w:val="24"/>
          <w:lang w:eastAsia="zh-TW"/>
        </w:rPr>
      </w:pPr>
    </w:p>
    <w:p w:rsidR="000E6F91" w:rsidRDefault="001522EA" w:rsidP="003255AF">
      <w:pPr>
        <w:widowControl/>
        <w:snapToGrid w:val="0"/>
        <w:spacing w:afterLines="40"/>
        <w:ind w:left="840"/>
        <w:jc w:val="left"/>
        <w:rPr>
          <w:rFonts w:ascii="微軟正黑體" w:eastAsia="微軟正黑體" w:hAnsi="微軟正黑體"/>
          <w:noProof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noProof/>
          <w:sz w:val="24"/>
          <w:szCs w:val="24"/>
        </w:rPr>
        <w:lastRenderedPageBreak/>
        <w:drawing>
          <wp:inline distT="0" distB="0" distL="0" distR="0">
            <wp:extent cx="5411110" cy="5448300"/>
            <wp:effectExtent l="19050" t="0" r="0" b="0"/>
            <wp:docPr id="15" name="圖片 9" descr="D:\alic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lic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1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B16" w:rsidRDefault="000E6F91" w:rsidP="003255AF">
      <w:pPr>
        <w:widowControl/>
        <w:snapToGrid w:val="0"/>
        <w:spacing w:afterLines="40"/>
        <w:ind w:left="840"/>
        <w:jc w:val="left"/>
        <w:rPr>
          <w:rFonts w:ascii="微軟正黑體" w:eastAsia="微軟正黑體" w:hAnsi="微軟正黑體"/>
          <w:noProof/>
          <w:sz w:val="24"/>
          <w:szCs w:val="24"/>
          <w:lang w:eastAsia="zh-TW"/>
        </w:rPr>
      </w:pPr>
      <w:r w:rsidRPr="000E6F91">
        <w:rPr>
          <w:rFonts w:ascii="微軟正黑體" w:eastAsia="微軟正黑體" w:hAnsi="微軟正黑體" w:hint="eastAsia"/>
          <w:noProof/>
          <w:sz w:val="24"/>
          <w:szCs w:val="24"/>
        </w:rPr>
        <w:drawing>
          <wp:inline distT="0" distB="0" distL="0" distR="0">
            <wp:extent cx="5248275" cy="1708741"/>
            <wp:effectExtent l="19050" t="0" r="0" b="0"/>
            <wp:docPr id="17" name="圖片 10" descr="D:\alic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lice\Desktop\擷取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58" cy="171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82D" w:rsidRDefault="001E2236" w:rsidP="003255AF">
      <w:pPr>
        <w:widowControl/>
        <w:snapToGrid w:val="0"/>
        <w:spacing w:afterLines="40"/>
        <w:ind w:left="840"/>
        <w:jc w:val="left"/>
        <w:rPr>
          <w:rFonts w:ascii="微軟正黑體" w:eastAsia="微軟正黑體" w:hAnsi="微軟正黑體"/>
          <w:noProof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  <w:t>總共產生464條規則，刪去冗餘規則後剩餘54條規則，其中53條與unacceptable有關，只有1條是關於acceptable</w:t>
      </w:r>
      <w:r w:rsidR="007161B2"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  <w:t>。</w:t>
      </w:r>
    </w:p>
    <w:p w:rsidR="00712F8B" w:rsidRPr="00D21F96" w:rsidRDefault="007F582D" w:rsidP="003255AF">
      <w:pPr>
        <w:widowControl/>
        <w:snapToGrid w:val="0"/>
        <w:spacing w:afterLines="40"/>
        <w:ind w:left="840"/>
        <w:jc w:val="left"/>
        <w:rPr>
          <w:rFonts w:ascii="微軟正黑體" w:eastAsia="微軟正黑體" w:hAnsi="微軟正黑體"/>
          <w:noProof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  <w:t>其中safety=low和person=2在資料中出現的比率和</w:t>
      </w:r>
      <w:r w:rsidR="00D21F96"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  <w:t>safety=low→class=unacc、person=2→class=unacc的support相等，可以明確表示兩者為強規則。</w:t>
      </w:r>
    </w:p>
    <w:p w:rsidR="001E2236" w:rsidRDefault="001638BD" w:rsidP="003255AF">
      <w:pPr>
        <w:widowControl/>
        <w:snapToGrid w:val="0"/>
        <w:spacing w:afterLines="40"/>
        <w:ind w:left="840"/>
        <w:jc w:val="left"/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  <w:lastRenderedPageBreak/>
        <w:t>對good、vgood來說，support=0.017的門檻太高，完全無法產生相關規則</w:t>
      </w:r>
      <w:r w:rsidR="00062713"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  <w:t>；但對unacc來說，support=0.017太低</w:t>
      </w:r>
      <w:r w:rsidR="00712F8B"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  <w:t>，取出太多規則</w:t>
      </w:r>
      <w:r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  <w:t>。</w:t>
      </w:r>
    </w:p>
    <w:p w:rsidR="007C6413" w:rsidRDefault="007C6413" w:rsidP="003255AF">
      <w:pPr>
        <w:widowControl/>
        <w:snapToGrid w:val="0"/>
        <w:spacing w:afterLines="40"/>
        <w:ind w:left="840"/>
        <w:jc w:val="left"/>
        <w:rPr>
          <w:rFonts w:ascii="微軟正黑體" w:eastAsia="微軟正黑體" w:hAnsi="微軟正黑體"/>
          <w:noProof/>
          <w:sz w:val="24"/>
          <w:szCs w:val="24"/>
          <w:lang w:eastAsia="zh-TW"/>
        </w:rPr>
      </w:pPr>
    </w:p>
    <w:p w:rsidR="00712F8B" w:rsidRDefault="00D328C0" w:rsidP="003255AF">
      <w:pPr>
        <w:pStyle w:val="a3"/>
        <w:widowControl/>
        <w:numPr>
          <w:ilvl w:val="0"/>
          <w:numId w:val="30"/>
        </w:numPr>
        <w:snapToGrid w:val="0"/>
        <w:spacing w:afterLines="40"/>
        <w:ind w:firstLineChars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t>第二組參數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</w:p>
    <w:p w:rsidR="0049612C" w:rsidRDefault="0049612C" w:rsidP="003255AF">
      <w:pPr>
        <w:pStyle w:val="a3"/>
        <w:widowControl/>
        <w:snapToGrid w:val="0"/>
        <w:spacing w:afterLines="40"/>
        <w:ind w:left="1260" w:firstLineChars="0" w:firstLine="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p w:rsidR="00504D27" w:rsidRDefault="0049612C" w:rsidP="003255AF">
      <w:pPr>
        <w:widowControl/>
        <w:snapToGrid w:val="0"/>
        <w:spacing w:afterLines="4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ab/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ab/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ab/>
      </w:r>
    </w:p>
    <w:p w:rsidR="001E2236" w:rsidRPr="00DA2E76" w:rsidRDefault="001E2236" w:rsidP="00A94329">
      <w:pPr>
        <w:widowControl/>
        <w:snapToGrid w:val="0"/>
        <w:spacing w:afterLines="40"/>
        <w:jc w:val="left"/>
        <w:rPr>
          <w:rFonts w:ascii="微軟正黑體" w:eastAsia="微軟正黑體" w:hAnsi="微軟正黑體"/>
          <w:sz w:val="24"/>
          <w:szCs w:val="24"/>
          <w:lang w:eastAsia="zh-TW"/>
        </w:rPr>
      </w:pPr>
    </w:p>
    <w:sectPr w:rsidR="001E2236" w:rsidRPr="00DA2E76" w:rsidSect="00BF6101">
      <w:pgSz w:w="11906" w:h="16838"/>
      <w:pgMar w:top="1440" w:right="141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B26" w:rsidRDefault="00FC6B26" w:rsidP="0084511C">
      <w:r>
        <w:separator/>
      </w:r>
    </w:p>
  </w:endnote>
  <w:endnote w:type="continuationSeparator" w:id="0">
    <w:p w:rsidR="00FC6B26" w:rsidRDefault="00FC6B26" w:rsidP="00845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B26" w:rsidRDefault="00FC6B26" w:rsidP="0084511C">
      <w:r>
        <w:separator/>
      </w:r>
    </w:p>
  </w:footnote>
  <w:footnote w:type="continuationSeparator" w:id="0">
    <w:p w:rsidR="00FC6B26" w:rsidRDefault="00FC6B26" w:rsidP="008451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A64"/>
    <w:multiLevelType w:val="hybridMultilevel"/>
    <w:tmpl w:val="61A2F8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811129"/>
    <w:multiLevelType w:val="hybridMultilevel"/>
    <w:tmpl w:val="137CF7B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62D13F9"/>
    <w:multiLevelType w:val="hybridMultilevel"/>
    <w:tmpl w:val="CC78908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0CD85D4F"/>
    <w:multiLevelType w:val="hybridMultilevel"/>
    <w:tmpl w:val="AF5AA9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F015496"/>
    <w:multiLevelType w:val="hybridMultilevel"/>
    <w:tmpl w:val="65D63FB6"/>
    <w:lvl w:ilvl="0" w:tplc="04090015">
      <w:start w:val="1"/>
      <w:numFmt w:val="taiwa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31E73"/>
    <w:multiLevelType w:val="hybridMultilevel"/>
    <w:tmpl w:val="7B28172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1701B89"/>
    <w:multiLevelType w:val="hybridMultilevel"/>
    <w:tmpl w:val="39D4082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58B2F54"/>
    <w:multiLevelType w:val="hybridMultilevel"/>
    <w:tmpl w:val="CFD6E09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191ED22C">
      <w:start w:val="1"/>
      <w:numFmt w:val="bullet"/>
      <w:lvlText w:val="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878747B"/>
    <w:multiLevelType w:val="hybridMultilevel"/>
    <w:tmpl w:val="D1FA1CD2"/>
    <w:lvl w:ilvl="0" w:tplc="04090015">
      <w:start w:val="1"/>
      <w:numFmt w:val="taiwaneseCountingThousand"/>
      <w:lvlText w:val="%1、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195E6C9A"/>
    <w:multiLevelType w:val="hybridMultilevel"/>
    <w:tmpl w:val="3BB2987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02303FC"/>
    <w:multiLevelType w:val="hybridMultilevel"/>
    <w:tmpl w:val="0A5AA3A4"/>
    <w:lvl w:ilvl="0" w:tplc="0409000F">
      <w:start w:val="1"/>
      <w:numFmt w:val="decimal"/>
      <w:lvlText w:val="%1.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11">
    <w:nsid w:val="25862E3A"/>
    <w:multiLevelType w:val="hybridMultilevel"/>
    <w:tmpl w:val="5E7AF29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29112CB9"/>
    <w:multiLevelType w:val="hybridMultilevel"/>
    <w:tmpl w:val="0674E422"/>
    <w:lvl w:ilvl="0" w:tplc="04090015">
      <w:start w:val="1"/>
      <w:numFmt w:val="taiwa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DF7735"/>
    <w:multiLevelType w:val="hybridMultilevel"/>
    <w:tmpl w:val="083AF5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F103A52"/>
    <w:multiLevelType w:val="hybridMultilevel"/>
    <w:tmpl w:val="0A5AA3A4"/>
    <w:lvl w:ilvl="0" w:tplc="0409000F">
      <w:start w:val="1"/>
      <w:numFmt w:val="decimal"/>
      <w:lvlText w:val="%1.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15">
    <w:nsid w:val="30655B16"/>
    <w:multiLevelType w:val="hybridMultilevel"/>
    <w:tmpl w:val="501CA87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3BAA393A"/>
    <w:multiLevelType w:val="hybridMultilevel"/>
    <w:tmpl w:val="3DD6A392"/>
    <w:lvl w:ilvl="0" w:tplc="04090015">
      <w:start w:val="1"/>
      <w:numFmt w:val="taiwa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336B78"/>
    <w:multiLevelType w:val="hybridMultilevel"/>
    <w:tmpl w:val="FCAC1E5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3F612F0C"/>
    <w:multiLevelType w:val="hybridMultilevel"/>
    <w:tmpl w:val="B11E39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191ED22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34E3DEE"/>
    <w:multiLevelType w:val="hybridMultilevel"/>
    <w:tmpl w:val="42D2CE3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50AD3F42"/>
    <w:multiLevelType w:val="hybridMultilevel"/>
    <w:tmpl w:val="F2682E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165624B"/>
    <w:multiLevelType w:val="hybridMultilevel"/>
    <w:tmpl w:val="5A2CDD2C"/>
    <w:lvl w:ilvl="0" w:tplc="04090015">
      <w:start w:val="1"/>
      <w:numFmt w:val="taiwa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075F49"/>
    <w:multiLevelType w:val="hybridMultilevel"/>
    <w:tmpl w:val="88C0A778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>
    <w:nsid w:val="592A56F4"/>
    <w:multiLevelType w:val="hybridMultilevel"/>
    <w:tmpl w:val="0D12CD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B3F5A46"/>
    <w:multiLevelType w:val="hybridMultilevel"/>
    <w:tmpl w:val="1504A96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60D219C4"/>
    <w:multiLevelType w:val="hybridMultilevel"/>
    <w:tmpl w:val="3BB2987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61331CA8"/>
    <w:multiLevelType w:val="hybridMultilevel"/>
    <w:tmpl w:val="F3F834D6"/>
    <w:lvl w:ilvl="0" w:tplc="61C40A54">
      <w:start w:val="1"/>
      <w:numFmt w:val="taiwa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D27F8"/>
    <w:multiLevelType w:val="hybridMultilevel"/>
    <w:tmpl w:val="228002C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7C5479BF"/>
    <w:multiLevelType w:val="hybridMultilevel"/>
    <w:tmpl w:val="591290F6"/>
    <w:lvl w:ilvl="0" w:tplc="191ED22C">
      <w:start w:val="1"/>
      <w:numFmt w:val="bullet"/>
      <w:lvlText w:val="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7F912F0A"/>
    <w:multiLevelType w:val="hybridMultilevel"/>
    <w:tmpl w:val="96EC532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191ED22C">
      <w:start w:val="1"/>
      <w:numFmt w:val="bullet"/>
      <w:lvlText w:val="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23"/>
  </w:num>
  <w:num w:numId="5">
    <w:abstractNumId w:val="26"/>
  </w:num>
  <w:num w:numId="6">
    <w:abstractNumId w:val="13"/>
  </w:num>
  <w:num w:numId="7">
    <w:abstractNumId w:val="1"/>
  </w:num>
  <w:num w:numId="8">
    <w:abstractNumId w:val="27"/>
  </w:num>
  <w:num w:numId="9">
    <w:abstractNumId w:val="10"/>
  </w:num>
  <w:num w:numId="10">
    <w:abstractNumId w:val="3"/>
  </w:num>
  <w:num w:numId="11">
    <w:abstractNumId w:val="14"/>
  </w:num>
  <w:num w:numId="12">
    <w:abstractNumId w:val="6"/>
  </w:num>
  <w:num w:numId="13">
    <w:abstractNumId w:val="9"/>
  </w:num>
  <w:num w:numId="14">
    <w:abstractNumId w:val="24"/>
  </w:num>
  <w:num w:numId="15">
    <w:abstractNumId w:val="11"/>
  </w:num>
  <w:num w:numId="16">
    <w:abstractNumId w:val="8"/>
  </w:num>
  <w:num w:numId="17">
    <w:abstractNumId w:val="21"/>
  </w:num>
  <w:num w:numId="18">
    <w:abstractNumId w:val="12"/>
  </w:num>
  <w:num w:numId="19">
    <w:abstractNumId w:val="16"/>
  </w:num>
  <w:num w:numId="20">
    <w:abstractNumId w:val="25"/>
  </w:num>
  <w:num w:numId="21">
    <w:abstractNumId w:val="22"/>
  </w:num>
  <w:num w:numId="22">
    <w:abstractNumId w:val="2"/>
  </w:num>
  <w:num w:numId="23">
    <w:abstractNumId w:val="0"/>
  </w:num>
  <w:num w:numId="24">
    <w:abstractNumId w:val="17"/>
  </w:num>
  <w:num w:numId="25">
    <w:abstractNumId w:val="7"/>
  </w:num>
  <w:num w:numId="26">
    <w:abstractNumId w:val="28"/>
  </w:num>
  <w:num w:numId="27">
    <w:abstractNumId w:val="19"/>
  </w:num>
  <w:num w:numId="28">
    <w:abstractNumId w:val="20"/>
  </w:num>
  <w:num w:numId="29">
    <w:abstractNumId w:val="18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E9D"/>
    <w:rsid w:val="00001C24"/>
    <w:rsid w:val="00011B71"/>
    <w:rsid w:val="00030531"/>
    <w:rsid w:val="00033969"/>
    <w:rsid w:val="00042546"/>
    <w:rsid w:val="00045BBE"/>
    <w:rsid w:val="00062713"/>
    <w:rsid w:val="00097213"/>
    <w:rsid w:val="000A0B05"/>
    <w:rsid w:val="000A16C7"/>
    <w:rsid w:val="000C6082"/>
    <w:rsid w:val="000E3B16"/>
    <w:rsid w:val="000E61D6"/>
    <w:rsid w:val="000E6F91"/>
    <w:rsid w:val="000F486E"/>
    <w:rsid w:val="001015AF"/>
    <w:rsid w:val="00110086"/>
    <w:rsid w:val="001522EA"/>
    <w:rsid w:val="001638BD"/>
    <w:rsid w:val="0016444C"/>
    <w:rsid w:val="001D1D9A"/>
    <w:rsid w:val="001D40C3"/>
    <w:rsid w:val="001E2236"/>
    <w:rsid w:val="001F5766"/>
    <w:rsid w:val="002071F9"/>
    <w:rsid w:val="002102A4"/>
    <w:rsid w:val="00212158"/>
    <w:rsid w:val="002431F2"/>
    <w:rsid w:val="00247F1C"/>
    <w:rsid w:val="00260586"/>
    <w:rsid w:val="00267B31"/>
    <w:rsid w:val="002D0D52"/>
    <w:rsid w:val="002D24EE"/>
    <w:rsid w:val="002D7652"/>
    <w:rsid w:val="002E6648"/>
    <w:rsid w:val="002F3A00"/>
    <w:rsid w:val="003255AF"/>
    <w:rsid w:val="00381849"/>
    <w:rsid w:val="00381E13"/>
    <w:rsid w:val="003A1402"/>
    <w:rsid w:val="003A75AC"/>
    <w:rsid w:val="003B0FD9"/>
    <w:rsid w:val="003B3BB5"/>
    <w:rsid w:val="003C150F"/>
    <w:rsid w:val="003C6D35"/>
    <w:rsid w:val="003D09E1"/>
    <w:rsid w:val="003D31E8"/>
    <w:rsid w:val="003D3D71"/>
    <w:rsid w:val="003F4888"/>
    <w:rsid w:val="0042707F"/>
    <w:rsid w:val="00455903"/>
    <w:rsid w:val="00456097"/>
    <w:rsid w:val="0047607E"/>
    <w:rsid w:val="004936ED"/>
    <w:rsid w:val="0049612C"/>
    <w:rsid w:val="004A3155"/>
    <w:rsid w:val="004B0A93"/>
    <w:rsid w:val="004F64AC"/>
    <w:rsid w:val="00504D27"/>
    <w:rsid w:val="00533250"/>
    <w:rsid w:val="005630AC"/>
    <w:rsid w:val="00571D3E"/>
    <w:rsid w:val="0058458A"/>
    <w:rsid w:val="005A4021"/>
    <w:rsid w:val="005B2691"/>
    <w:rsid w:val="005C3B57"/>
    <w:rsid w:val="005D3E9D"/>
    <w:rsid w:val="005F72B6"/>
    <w:rsid w:val="00625BC8"/>
    <w:rsid w:val="006440EE"/>
    <w:rsid w:val="006535DF"/>
    <w:rsid w:val="00694867"/>
    <w:rsid w:val="006B3CF2"/>
    <w:rsid w:val="006E08F3"/>
    <w:rsid w:val="006E56C5"/>
    <w:rsid w:val="00712F8B"/>
    <w:rsid w:val="0071314D"/>
    <w:rsid w:val="007161B2"/>
    <w:rsid w:val="0073184C"/>
    <w:rsid w:val="00741BE4"/>
    <w:rsid w:val="007A5277"/>
    <w:rsid w:val="007B1675"/>
    <w:rsid w:val="007C6413"/>
    <w:rsid w:val="007F582D"/>
    <w:rsid w:val="0080145C"/>
    <w:rsid w:val="00811359"/>
    <w:rsid w:val="00812930"/>
    <w:rsid w:val="00832A3E"/>
    <w:rsid w:val="00843B7D"/>
    <w:rsid w:val="0084511C"/>
    <w:rsid w:val="00853802"/>
    <w:rsid w:val="008557A9"/>
    <w:rsid w:val="0086634A"/>
    <w:rsid w:val="00875ABF"/>
    <w:rsid w:val="00891033"/>
    <w:rsid w:val="0089506A"/>
    <w:rsid w:val="00897583"/>
    <w:rsid w:val="008A33AF"/>
    <w:rsid w:val="008C7C71"/>
    <w:rsid w:val="008F0BF9"/>
    <w:rsid w:val="00921A73"/>
    <w:rsid w:val="00933E2E"/>
    <w:rsid w:val="009422C4"/>
    <w:rsid w:val="00955942"/>
    <w:rsid w:val="00962996"/>
    <w:rsid w:val="00975322"/>
    <w:rsid w:val="00997E2E"/>
    <w:rsid w:val="009A31EA"/>
    <w:rsid w:val="009C2BC3"/>
    <w:rsid w:val="009D0B21"/>
    <w:rsid w:val="009D4E61"/>
    <w:rsid w:val="00A042B4"/>
    <w:rsid w:val="00A33F6D"/>
    <w:rsid w:val="00A424C5"/>
    <w:rsid w:val="00A457FF"/>
    <w:rsid w:val="00A94329"/>
    <w:rsid w:val="00AC6C94"/>
    <w:rsid w:val="00AC74A5"/>
    <w:rsid w:val="00AD4992"/>
    <w:rsid w:val="00AE43EF"/>
    <w:rsid w:val="00AE6128"/>
    <w:rsid w:val="00AF2E79"/>
    <w:rsid w:val="00AF3BF9"/>
    <w:rsid w:val="00B24CF9"/>
    <w:rsid w:val="00B374CC"/>
    <w:rsid w:val="00B42D60"/>
    <w:rsid w:val="00B543C8"/>
    <w:rsid w:val="00B80C3D"/>
    <w:rsid w:val="00B83F9B"/>
    <w:rsid w:val="00B873BC"/>
    <w:rsid w:val="00B936A0"/>
    <w:rsid w:val="00BB7565"/>
    <w:rsid w:val="00BE1817"/>
    <w:rsid w:val="00BF6101"/>
    <w:rsid w:val="00C24A5C"/>
    <w:rsid w:val="00C30E29"/>
    <w:rsid w:val="00C62620"/>
    <w:rsid w:val="00C744E3"/>
    <w:rsid w:val="00C8663C"/>
    <w:rsid w:val="00C96E1B"/>
    <w:rsid w:val="00CA47EE"/>
    <w:rsid w:val="00CE638E"/>
    <w:rsid w:val="00D06917"/>
    <w:rsid w:val="00D153AC"/>
    <w:rsid w:val="00D17718"/>
    <w:rsid w:val="00D20571"/>
    <w:rsid w:val="00D21F96"/>
    <w:rsid w:val="00D328C0"/>
    <w:rsid w:val="00D45730"/>
    <w:rsid w:val="00D45F74"/>
    <w:rsid w:val="00D74B97"/>
    <w:rsid w:val="00D80465"/>
    <w:rsid w:val="00D872C4"/>
    <w:rsid w:val="00DA2E76"/>
    <w:rsid w:val="00DC162F"/>
    <w:rsid w:val="00DD6BC3"/>
    <w:rsid w:val="00DF03EF"/>
    <w:rsid w:val="00DF2B76"/>
    <w:rsid w:val="00E27343"/>
    <w:rsid w:val="00E274D1"/>
    <w:rsid w:val="00E651E1"/>
    <w:rsid w:val="00EE7C54"/>
    <w:rsid w:val="00EF079B"/>
    <w:rsid w:val="00F06DB3"/>
    <w:rsid w:val="00F31EB3"/>
    <w:rsid w:val="00F82C2B"/>
    <w:rsid w:val="00FC6B26"/>
    <w:rsid w:val="00FD6B38"/>
    <w:rsid w:val="00FE71BB"/>
    <w:rsid w:val="00FF1D28"/>
    <w:rsid w:val="00FF2839"/>
    <w:rsid w:val="00FF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0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488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422C4"/>
    <w:rPr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422C4"/>
    <w:rPr>
      <w:sz w:val="18"/>
      <w:szCs w:val="18"/>
    </w:rPr>
  </w:style>
  <w:style w:type="table" w:styleId="a7">
    <w:name w:val="Table Grid"/>
    <w:basedOn w:val="a1"/>
    <w:uiPriority w:val="59"/>
    <w:rsid w:val="006B3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845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頁首 字元"/>
    <w:basedOn w:val="a0"/>
    <w:link w:val="a8"/>
    <w:uiPriority w:val="99"/>
    <w:semiHidden/>
    <w:rsid w:val="0084511C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845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頁尾 字元"/>
    <w:basedOn w:val="a0"/>
    <w:link w:val="aa"/>
    <w:uiPriority w:val="99"/>
    <w:semiHidden/>
    <w:rsid w:val="008451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9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4</Pages>
  <Words>113</Words>
  <Characters>649</Characters>
  <Application>Microsoft Office Word</Application>
  <DocSecurity>0</DocSecurity>
  <Lines>5</Lines>
  <Paragraphs>1</Paragraphs>
  <ScaleCrop>false</ScaleCrop>
  <Company>C.M.T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99</cp:revision>
  <dcterms:created xsi:type="dcterms:W3CDTF">2015-12-25T06:44:00Z</dcterms:created>
  <dcterms:modified xsi:type="dcterms:W3CDTF">2015-12-29T13:12:00Z</dcterms:modified>
</cp:coreProperties>
</file>