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小组成员工作分配表</w:t>
      </w:r>
    </w:p>
    <w:p>
      <w:pPr>
        <w:jc w:val="center"/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选题：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校园芥子空间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hd w:val="clear" w:fill="FFFFFF"/>
        </w:rPr>
        <w:t>团队作业第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hd w:val="clear" w:fill="FFFFFF"/>
        </w:rPr>
        <w:t>四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hd w:val="clear" w:fill="FFFFFF"/>
        </w:rPr>
        <w:t>次—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hd w:val="clear" w:fill="FFFFFF"/>
        </w:rPr>
        <w:t>项目系统设计与数据库设计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人员学号姓名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完成的工作（带权)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b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权重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贡献比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221701412_陈浩男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系统设计和数据库设计答辩PPT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进行答辩（1）、类图设计（1）、参与各部分修改与建议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22170141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黎家泽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编写完成博客（2)、参与各部分修改与建议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0.5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2.5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12.5%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刘志勇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答辩打分（1）、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系统设计和数据库设计评审表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（1）、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记录Q&amp;A记录（0.5）、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系统设计和数据库设计答辩PPT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3.5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18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王肃南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系统设计说明书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（2）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程伟行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泳道图（1）、数据流图（1）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29_黄晓东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数据库设计说明书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（2）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31_郑斯彬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数据库设计说明书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（2）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39_关敏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系统设计说明书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（2）</w:t>
            </w:r>
          </w:p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记录Q&amp;A记录（0.5）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2.5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12.5%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伯乐字库翩跹体">
    <w:panose1 w:val="02010600010101010101"/>
    <w:charset w:val="80"/>
    <w:family w:val="auto"/>
    <w:pitch w:val="default"/>
    <w:sig w:usb0="80000001" w:usb1="08416CF8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C0"/>
    <w:rsid w:val="0007584A"/>
    <w:rsid w:val="001E61A2"/>
    <w:rsid w:val="006269C0"/>
    <w:rsid w:val="0097209C"/>
    <w:rsid w:val="00CE37E3"/>
    <w:rsid w:val="027C5F7A"/>
    <w:rsid w:val="2F3C1ED1"/>
    <w:rsid w:val="778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212</Characters>
  <Lines>1</Lines>
  <Paragraphs>1</Paragraphs>
  <TotalTime>2</TotalTime>
  <ScaleCrop>false</ScaleCrop>
  <LinksUpToDate>false</LinksUpToDate>
  <CharactersWithSpaces>248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2019-11-24T20:48:00Z</dcterms:created>
  <dc:creator>xb21cn</dc:creator>
  <cp:lastModifiedBy>221701412_陈浩男</cp:lastModifiedBy>
  <dcterms:modified xsi:type="dcterms:W3CDTF">2020-04-10T08:05:09Z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