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9c1215ef4c9e38e95bd5bba90833ab14ec24128"/>
    <w:p>
      <w:pPr>
        <w:pStyle w:val="Heading1"/>
      </w:pPr>
      <w:r>
        <w:rPr>
          <w:rFonts w:hint="eastAsia"/>
        </w:rPr>
        <w:t xml:space="preserve">EyeQueryNet：基于眼电查询的原始脑电–眼电门控时序</w:t>
      </w:r>
      <w:r>
        <w:t xml:space="preserve"> Transformer </w:t>
      </w:r>
      <w:r>
        <w:rPr>
          <w:rFonts w:hint="eastAsia"/>
        </w:rPr>
        <w:t xml:space="preserve">驾驶疲劳检测方法</w:t>
      </w:r>
    </w:p>
    <w:p>
      <w:pPr>
        <w:pStyle w:val="FirstParagraph"/>
      </w:pPr>
      <w:r>
        <w:rPr>
          <w:b/>
          <w:bCs/>
        </w:rPr>
        <w:t xml:space="preserve">EyeQueryNet: EOG-Query Gated Temporal Transformer for Raw EEG-EOG Driver Fatigue Detection</w:t>
      </w:r>
    </w:p>
    <w:p>
      <w:pPr>
        <w:pStyle w:val="BodyText"/>
      </w:pPr>
      <w:r>
        <w:rPr>
          <w:rFonts w:hint="eastAsia"/>
        </w:rPr>
        <w:t xml:space="preserve">作者姓名待补充</w:t>
      </w:r>
      <w:r>
        <w:br/>
      </w:r>
      <w:r>
        <w:rPr>
          <w:rFonts w:hint="eastAsia"/>
        </w:rPr>
        <w:t xml:space="preserve">单位待补充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驾驶疲劳检测是智能交通安全中的重要任务。脑电（EEG）能够反映驾驶员神经活动状态，眼电（EOG）能够捕获眨眼、闭眼和眼球运动等疲劳相关行为。SEED-VIG</w:t>
      </w:r>
      <w:r>
        <w:t xml:space="preserve"> </w:t>
      </w:r>
      <w:r>
        <w:rPr>
          <w:rFonts w:hint="eastAsia"/>
        </w:rPr>
        <w:t xml:space="preserve">数据集的连续</w:t>
      </w:r>
      <w:r>
        <w:t xml:space="preserve"> PERCLOS </w:t>
      </w:r>
      <w:r>
        <w:rPr>
          <w:rFonts w:hint="eastAsia"/>
        </w:rPr>
        <w:t xml:space="preserve">标签由眼动测量得到，因此</w:t>
      </w:r>
      <w:r>
        <w:t xml:space="preserve"> EOG-only </w:t>
      </w:r>
      <w:r>
        <w:rPr>
          <w:rFonts w:hint="eastAsia"/>
        </w:rPr>
        <w:t xml:space="preserve">在该数据集上是强基线。针对这一特点，本文提出一种基于眼电查询的原始</w:t>
      </w:r>
      <w:r>
        <w:t xml:space="preserve"> EEG/EOG </w:t>
      </w:r>
      <w:r>
        <w:rPr>
          <w:rFonts w:hint="eastAsia"/>
        </w:rPr>
        <w:t xml:space="preserve">门控时序</w:t>
      </w:r>
      <w:r>
        <w:t xml:space="preserve"> </w:t>
      </w:r>
      <w:r>
        <w:rPr>
          <w:rFonts w:hint="eastAsia"/>
        </w:rPr>
        <w:t xml:space="preserve">Transformer，命名为</w:t>
      </w:r>
      <w:r>
        <w:t xml:space="preserve"> </w:t>
      </w:r>
      <w:r>
        <w:rPr>
          <w:rFonts w:hint="eastAsia"/>
        </w:rPr>
        <w:t xml:space="preserve">EyeQueryNet。模型首先用轻量</w:t>
      </w:r>
      <w:r>
        <w:t xml:space="preserve"> CNN </w:t>
      </w:r>
      <w:r>
        <w:rPr>
          <w:rFonts w:hint="eastAsia"/>
        </w:rPr>
        <w:t xml:space="preserve">从原始</w:t>
      </w:r>
      <w:r>
        <w:t xml:space="preserve"> EEG </w:t>
      </w:r>
      <w:r>
        <w:rPr>
          <w:rFonts w:hint="eastAsia"/>
        </w:rPr>
        <w:t xml:space="preserve">和</w:t>
      </w:r>
      <w:r>
        <w:t xml:space="preserve"> EOG </w:t>
      </w:r>
      <w:r>
        <w:rPr>
          <w:rFonts w:hint="eastAsia"/>
        </w:rPr>
        <w:t xml:space="preserve">中提取窗口级</w:t>
      </w:r>
      <w:r>
        <w:t xml:space="preserve"> </w:t>
      </w:r>
      <w:r>
        <w:rPr>
          <w:rFonts w:hint="eastAsia"/>
        </w:rPr>
        <w:t xml:space="preserve">token；随后以</w:t>
      </w:r>
      <w:r>
        <w:t xml:space="preserve"> EOG </w:t>
      </w:r>
      <w:r>
        <w:rPr>
          <w:rFonts w:hint="eastAsia"/>
        </w:rPr>
        <w:t xml:space="preserve">窗口表征作为</w:t>
      </w:r>
      <w:r>
        <w:t xml:space="preserve"> </w:t>
      </w:r>
      <w:r>
        <w:rPr>
          <w:rFonts w:hint="eastAsia"/>
        </w:rPr>
        <w:t xml:space="preserve">Query，以</w:t>
      </w:r>
      <w:r>
        <w:t xml:space="preserve"> EEG token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Key/Value，使眼动疲劳线索检索</w:t>
      </w:r>
      <w:r>
        <w:t xml:space="preserve"> EEG </w:t>
      </w:r>
      <w:r>
        <w:rPr>
          <w:rFonts w:hint="eastAsia"/>
        </w:rPr>
        <w:t xml:space="preserve">中的补充表征；再通过跨模态</w:t>
      </w:r>
      <w:r>
        <w:t xml:space="preserve"> gate </w:t>
      </w:r>
      <w:r>
        <w:rPr>
          <w:rFonts w:hint="eastAsia"/>
        </w:rPr>
        <w:t xml:space="preserve">控制</w:t>
      </w:r>
      <w:r>
        <w:t xml:space="preserve"> EEG </w:t>
      </w:r>
      <w:r>
        <w:rPr>
          <w:rFonts w:hint="eastAsia"/>
        </w:rPr>
        <w:t xml:space="preserve">信息注入强度；最后使用</w:t>
      </w:r>
      <w:r>
        <w:t xml:space="preserve"> temporal Transformer </w:t>
      </w:r>
      <w:r>
        <w:rPr>
          <w:rFonts w:hint="eastAsia"/>
        </w:rPr>
        <w:t xml:space="preserve">对连续窗口表示进行时序聚合。本文以连续</w:t>
      </w:r>
      <w:r>
        <w:t xml:space="preserve"> PERCLOS </w:t>
      </w:r>
      <w:r>
        <w:rPr>
          <w:rFonts w:hint="eastAsia"/>
        </w:rPr>
        <w:t xml:space="preserve">回归为训练目标，二分类疲劳指标由同一回归输出阈值化得到。在按被试分组的五折跨被试验证中，EyeQueryNet</w:t>
      </w:r>
      <w:r>
        <w:t xml:space="preserve"> </w:t>
      </w:r>
      <w:r>
        <w:rPr>
          <w:rFonts w:hint="eastAsia"/>
        </w:rPr>
        <w:t xml:space="preserve">达到</w:t>
      </w:r>
      <w:r>
        <w:t xml:space="preserve"> Acc 0.8367、Macro-F1 0.8165、Balanced Accuracy 0.8104、RMSE 0.1423 </w:t>
      </w:r>
      <w:r>
        <w:rPr>
          <w:rFonts w:hint="eastAsia"/>
        </w:rPr>
        <w:t xml:space="preserve">和</w:t>
      </w:r>
      <w:r>
        <w:t xml:space="preserve"> Pearson </w:t>
      </w:r>
      <w:r>
        <w:rPr>
          <w:rFonts w:hint="eastAsia"/>
        </w:rPr>
        <w:t xml:space="preserve">0.8454。实验结果表明，EOG-query</w:t>
      </w:r>
      <w:r>
        <w:t xml:space="preserve"> </w:t>
      </w:r>
      <w:r>
        <w:rPr>
          <w:rFonts w:hint="eastAsia"/>
        </w:rPr>
        <w:t xml:space="preserve">融合方向优于</w:t>
      </w:r>
      <w:r>
        <w:t xml:space="preserve"> EEG-query </w:t>
      </w:r>
      <w:r>
        <w:rPr>
          <w:rFonts w:hint="eastAsia"/>
        </w:rPr>
        <w:t xml:space="preserve">和双向融合；加入</w:t>
      </w:r>
      <w:r>
        <w:t xml:space="preserve"> gate </w:t>
      </w:r>
      <w:r>
        <w:rPr>
          <w:rFonts w:hint="eastAsia"/>
        </w:rPr>
        <w:t xml:space="preserve">后，相比无门控</w:t>
      </w:r>
      <w:r>
        <w:t xml:space="preserve"> EOG-query </w:t>
      </w:r>
      <w:r>
        <w:rPr>
          <w:rFonts w:hint="eastAsia"/>
        </w:rPr>
        <w:t xml:space="preserve">版本进一步提升分类指标并降低</w:t>
      </w:r>
      <w:r>
        <w:t xml:space="preserve"> RMSE。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驾驶疲劳检测；脑电；眼电；PERCLOS；跨模态注意力；门控融合；跨被试评估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Driver fatigue detection is important for intelligent transportation safety. Electroencephalography (EEG) reflects neural activity, whereas electrooculography (EOG) captures fatigue-related ocular behavior such as blinking, eyelid closure, and eye movements. In SEED-VIG, continuous PERCLOS labels are derived from eye-tracking measurements; therefore, EOG-only is a strong baseline. This paper proposes an EOG-query raw EEG-EOG gated temporal Transformer, named EyeQueryNet. The model extracts window-level tokens from raw EEG and EOG, uses the EOG window representation as the Query and EEG tokens as Key/Value, injects the retrieved EEG representation through a cross-modal gate, and applies a temporal Transformer to aggregate consecutive window representations. The model is trained for continuous PERCLOS regression, and binary fatigue metrics are obtained by thresholding the same regression output. Under subject-wise grouped five-fold validation, EyeQueryNet achieves Acc 0.8367, Macro-F1 0.8165, Balanced Accuracy 0.8104, RMSE 0.1423, and Pearson 0.8454. The results show that EOG-query fusion outperforms EEG-query and bidirectional variants, and that the gate improves classification metrics and RMSE over the no-gate EOG-query version.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driver fatigue detection; EEG; EOG; PERCLOS; cross-modal attention; gated fusion; cross-subject evaluation</w:t>
      </w:r>
    </w:p>
    <w:bookmarkEnd w:id="10"/>
    <w:bookmarkEnd w:id="11"/>
    <w:bookmarkStart w:id="15" w:name="i.-引言"/>
    <w:p>
      <w:pPr>
        <w:pStyle w:val="Heading1"/>
      </w:pPr>
      <w:r>
        <w:t xml:space="preserve">I. </w:t>
      </w:r>
      <w:r>
        <w:rPr>
          <w:rFonts w:hint="eastAsia"/>
        </w:rPr>
        <w:t xml:space="preserve">引言</w:t>
      </w:r>
    </w:p>
    <w:bookmarkStart w:id="12" w:name="a.-研究背景"/>
    <w:p>
      <w:pPr>
        <w:pStyle w:val="Heading2"/>
      </w:pPr>
      <w:r>
        <w:t xml:space="preserve">A.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驾驶疲劳会降低驾驶员注意力、反应速度和风险感知能力，是交通事故的重要诱因。PERCLOS（percentage</w:t>
      </w:r>
      <w:r>
        <w:t xml:space="preserve"> of eyelid </w:t>
      </w:r>
      <w:r>
        <w:rPr>
          <w:rFonts w:hint="eastAsia"/>
        </w:rPr>
        <w:t xml:space="preserve">closure）是疲劳驾驶研究中常用的眼动指标之一，能够从眼睑闭合状态刻画警觉度变化</w:t>
      </w:r>
      <w:r>
        <w:t xml:space="preserve"> </w:t>
      </w:r>
      <w:r>
        <w:rPr>
          <w:rFonts w:hint="eastAsia"/>
        </w:rPr>
        <w:t xml:space="preserve">[1]。与摄像头或车辆行为特征相比，生理信号能够更直接地反映驾驶员内部状态。EEG</w:t>
      </w:r>
      <w:r>
        <w:t xml:space="preserve"> </w:t>
      </w:r>
      <w:r>
        <w:rPr>
          <w:rFonts w:hint="eastAsia"/>
        </w:rPr>
        <w:t xml:space="preserve">记录神经活动，EOG</w:t>
      </w:r>
      <w:r>
        <w:t xml:space="preserve"> </w:t>
      </w:r>
      <w:r>
        <w:rPr>
          <w:rFonts w:hint="eastAsia"/>
        </w:rPr>
        <w:t xml:space="preserve">记录眼动和眼睑变化，两者在疲劳检测中具有互补价值。</w:t>
      </w:r>
    </w:p>
    <w:p>
      <w:pPr>
        <w:pStyle w:val="BodyText"/>
      </w:pPr>
      <w:r>
        <w:t xml:space="preserve">SEED-VIG </w:t>
      </w:r>
      <w:r>
        <w:rPr>
          <w:rFonts w:hint="eastAsia"/>
        </w:rPr>
        <w:t xml:space="preserve">是驾驶警觉度估计领域常用公开数据集之一。该数据集同步采集</w:t>
      </w:r>
      <w:r>
        <w:t xml:space="preserve"> EEG、EOG </w:t>
      </w:r>
      <w:r>
        <w:rPr>
          <w:rFonts w:hint="eastAsia"/>
        </w:rPr>
        <w:t xml:space="preserve">和眼动信息，并提供由眼动测量计算得到的连续</w:t>
      </w:r>
      <w:r>
        <w:t xml:space="preserve"> PERCLOS </w:t>
      </w:r>
      <w:r>
        <w:rPr>
          <w:rFonts w:hint="eastAsia"/>
        </w:rPr>
        <w:t xml:space="preserve">标签</w:t>
      </w:r>
      <w:r>
        <w:t xml:space="preserve"> [2], </w:t>
      </w:r>
      <w:r>
        <w:rPr>
          <w:rFonts w:hint="eastAsia"/>
        </w:rPr>
        <w:t xml:space="preserve">[3]。这一标签来源使</w:t>
      </w:r>
      <w:r>
        <w:t xml:space="preserve"> EOG </w:t>
      </w:r>
      <w:r>
        <w:rPr>
          <w:rFonts w:hint="eastAsia"/>
        </w:rPr>
        <w:t xml:space="preserve">与标签天然接近，也解释了</w:t>
      </w:r>
      <w:r>
        <w:t xml:space="preserve"> EOG-only </w:t>
      </w:r>
      <w:r>
        <w:rPr>
          <w:rFonts w:hint="eastAsia"/>
        </w:rPr>
        <w:t xml:space="preserve">模型在该数据集上的强表现。因此，本文不把“多模态全面超过</w:t>
      </w:r>
      <w:r>
        <w:t xml:space="preserve"> </w:t>
      </w:r>
      <w:r>
        <w:rPr>
          <w:rFonts w:hint="eastAsia"/>
        </w:rPr>
        <w:t xml:space="preserve">EOG-only”作为主要论断，而关注如何在强</w:t>
      </w:r>
      <w:r>
        <w:t xml:space="preserve"> EOG </w:t>
      </w:r>
      <w:r>
        <w:rPr>
          <w:rFonts w:hint="eastAsia"/>
        </w:rPr>
        <w:t xml:space="preserve">代理基线上设计更合理的</w:t>
      </w:r>
      <w:r>
        <w:t xml:space="preserve"> EEG/EOG </w:t>
      </w:r>
      <w:r>
        <w:rPr>
          <w:rFonts w:hint="eastAsia"/>
        </w:rPr>
        <w:t xml:space="preserve">融合方向。</w:t>
      </w:r>
    </w:p>
    <w:bookmarkEnd w:id="12"/>
    <w:bookmarkStart w:id="13" w:name="b.-现有问题"/>
    <w:p>
      <w:pPr>
        <w:pStyle w:val="Heading2"/>
      </w:pPr>
      <w:r>
        <w:t xml:space="preserve">B. </w:t>
      </w:r>
      <w:r>
        <w:rPr>
          <w:rFonts w:hint="eastAsia"/>
        </w:rPr>
        <w:t xml:space="preserve">现有问题</w:t>
      </w:r>
    </w:p>
    <w:p>
      <w:pPr>
        <w:pStyle w:val="FirstParagraph"/>
      </w:pPr>
      <w:r>
        <w:rPr>
          <w:rFonts w:hint="eastAsia"/>
        </w:rPr>
        <w:t xml:space="preserve">已有</w:t>
      </w:r>
      <w:r>
        <w:t xml:space="preserve"> EEG/EOG </w:t>
      </w:r>
      <w:r>
        <w:rPr>
          <w:rFonts w:hint="eastAsia"/>
        </w:rPr>
        <w:t xml:space="preserve">驾驶疲劳方法多采用人工频带特征、传统分类器或直接拼接融合。特征工程方法依赖预设频带和手工统计量，直接拼接则容易忽略</w:t>
      </w:r>
      <w:r>
        <w:t xml:space="preserve"> EEG、EOG </w:t>
      </w:r>
      <w:r>
        <w:rPr>
          <w:rFonts w:hint="eastAsia"/>
        </w:rPr>
        <w:t xml:space="preserve">与</w:t>
      </w:r>
      <w:r>
        <w:t xml:space="preserve"> PERCLOS </w:t>
      </w:r>
      <w:r>
        <w:rPr>
          <w:rFonts w:hint="eastAsia"/>
        </w:rPr>
        <w:t xml:space="preserve">标签之间的不对称关系。若简单让</w:t>
      </w:r>
      <w:r>
        <w:t xml:space="preserve"> EEG </w:t>
      </w: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EOG，模型可能把眼动信息当作附属证据；而在</w:t>
      </w:r>
      <w:r>
        <w:t xml:space="preserve"> SEED-VIG </w:t>
      </w:r>
      <w:r>
        <w:rPr>
          <w:rFonts w:hint="eastAsia"/>
        </w:rPr>
        <w:t xml:space="preserve">中，标签本身来自眼动测量，EOG</w:t>
      </w:r>
      <w:r>
        <w:t xml:space="preserve"> </w:t>
      </w:r>
      <w:r>
        <w:rPr>
          <w:rFonts w:hint="eastAsia"/>
        </w:rPr>
        <w:t xml:space="preserve">更适合作为查询端去检索</w:t>
      </w:r>
      <w:r>
        <w:t xml:space="preserve"> EEG </w:t>
      </w:r>
      <w:r>
        <w:rPr>
          <w:rFonts w:hint="eastAsia"/>
        </w:rPr>
        <w:t xml:space="preserve">中的补充信息。</w:t>
      </w:r>
    </w:p>
    <w:bookmarkEnd w:id="13"/>
    <w:bookmarkStart w:id="14" w:name="c.-本文方法与贡献"/>
    <w:p>
      <w:pPr>
        <w:pStyle w:val="Heading2"/>
      </w:pPr>
      <w:r>
        <w:t xml:space="preserve">C. </w:t>
      </w:r>
      <w:r>
        <w:rPr>
          <w:rFonts w:hint="eastAsia"/>
        </w:rPr>
        <w:t xml:space="preserve">本文方法与贡献</w:t>
      </w:r>
    </w:p>
    <w:p>
      <w:pPr>
        <w:pStyle w:val="FirstParagraph"/>
      </w:pPr>
      <w:r>
        <w:rPr>
          <w:rFonts w:hint="eastAsia"/>
        </w:rPr>
        <w:t xml:space="preserve">本文提出</w:t>
      </w:r>
      <w:r>
        <w:t xml:space="preserve"> </w:t>
      </w:r>
      <w:r>
        <w:rPr>
          <w:rFonts w:hint="eastAsia"/>
        </w:rPr>
        <w:t xml:space="preserve">EyeQueryNet，将</w:t>
      </w:r>
      <w:r>
        <w:t xml:space="preserve"> EOG </w:t>
      </w:r>
      <w:r>
        <w:rPr>
          <w:rFonts w:hint="eastAsia"/>
        </w:rPr>
        <w:t xml:space="preserve">作为</w:t>
      </w:r>
      <w:r>
        <w:t xml:space="preserve"> Query、EEG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Key/Value，并通过</w:t>
      </w:r>
      <w:r>
        <w:t xml:space="preserve"> gate </w:t>
      </w:r>
      <w:r>
        <w:rPr>
          <w:rFonts w:hint="eastAsia"/>
        </w:rPr>
        <w:t xml:space="preserve">控制</w:t>
      </w:r>
      <w:r>
        <w:t xml:space="preserve"> EEG </w:t>
      </w:r>
      <w:r>
        <w:rPr>
          <w:rFonts w:hint="eastAsia"/>
        </w:rPr>
        <w:t xml:space="preserve">信息注入强度。该设计将模型主线限定为“标签来源感知的跨模态融合”，使实验故事更清楚，也避免对强</w:t>
      </w:r>
      <w:r>
        <w:t xml:space="preserve"> EOG-only </w:t>
      </w:r>
      <w:r>
        <w:rPr>
          <w:rFonts w:hint="eastAsia"/>
        </w:rPr>
        <w:t xml:space="preserve">基线作过度结论。本文贡献如下：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提出一种面向原始</w:t>
      </w:r>
      <w:r>
        <w:t xml:space="preserve"> EEG/EOG </w:t>
      </w:r>
      <w:r>
        <w:rPr>
          <w:rFonts w:hint="eastAsia"/>
        </w:rPr>
        <w:t xml:space="preserve">的</w:t>
      </w:r>
      <w:r>
        <w:t xml:space="preserve"> EOG-query </w:t>
      </w:r>
      <w:r>
        <w:rPr>
          <w:rFonts w:hint="eastAsia"/>
        </w:rPr>
        <w:t xml:space="preserve">门控时序</w:t>
      </w:r>
      <w:r>
        <w:t xml:space="preserve"> </w:t>
      </w:r>
      <w:r>
        <w:rPr>
          <w:rFonts w:hint="eastAsia"/>
        </w:rPr>
        <w:t xml:space="preserve">Transformer，即</w:t>
      </w:r>
      <w:r>
        <w:t xml:space="preserve"> </w:t>
      </w:r>
      <w:r>
        <w:rPr>
          <w:rFonts w:hint="eastAsia"/>
        </w:rPr>
        <w:t xml:space="preserve">EyeQueryNet，减少人工特征依赖。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</w:t>
      </w:r>
      <w:r>
        <w:t xml:space="preserve"> PERCLOS </w:t>
      </w:r>
      <w:r>
        <w:rPr>
          <w:rFonts w:hint="eastAsia"/>
        </w:rPr>
        <w:t xml:space="preserve">标签来源设计</w:t>
      </w:r>
      <w:r>
        <w:t xml:space="preserve"> EOG-Q/EEG-KV </w:t>
      </w:r>
      <w:r>
        <w:rPr>
          <w:rFonts w:hint="eastAsia"/>
        </w:rPr>
        <w:t xml:space="preserve">注意力方向，使眼动疲劳线索主动检索脑电补充表征。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在按被试分组的五折验证中比较</w:t>
      </w:r>
      <w:r>
        <w:t xml:space="preserve"> </w:t>
      </w:r>
      <w:r>
        <w:rPr>
          <w:rFonts w:hint="eastAsia"/>
        </w:rPr>
        <w:t xml:space="preserve">EEG-only、EOG-only、传统参考基线和多种融合消融。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明确区分连续</w:t>
      </w:r>
      <w:r>
        <w:t xml:space="preserve"> PERCLOS </w:t>
      </w:r>
      <w:r>
        <w:rPr>
          <w:rFonts w:hint="eastAsia"/>
        </w:rPr>
        <w:t xml:space="preserve">回归与二分类疲劳检测：模型训练回归输出，分类指标由同一输出阈值化得到。</w:t>
      </w:r>
    </w:p>
    <w:bookmarkEnd w:id="14"/>
    <w:bookmarkEnd w:id="15"/>
    <w:bookmarkStart w:id="19" w:name="ii.-相关工作"/>
    <w:p>
      <w:pPr>
        <w:pStyle w:val="Heading1"/>
      </w:pPr>
      <w:r>
        <w:t xml:space="preserve">II. </w:t>
      </w:r>
      <w:r>
        <w:rPr>
          <w:rFonts w:hint="eastAsia"/>
        </w:rPr>
        <w:t xml:space="preserve">相关工作</w:t>
      </w:r>
    </w:p>
    <w:bookmarkStart w:id="16" w:name="a.-eegeog-驾驶疲劳检测"/>
    <w:p>
      <w:pPr>
        <w:pStyle w:val="Heading2"/>
      </w:pPr>
      <w:r>
        <w:t xml:space="preserve">A. EEG/EOG </w:t>
      </w:r>
      <w:r>
        <w:rPr>
          <w:rFonts w:hint="eastAsia"/>
        </w:rPr>
        <w:t xml:space="preserve">驾驶疲劳检测</w:t>
      </w:r>
    </w:p>
    <w:p>
      <w:pPr>
        <w:pStyle w:val="FirstParagraph"/>
      </w:pPr>
      <w:r>
        <w:t xml:space="preserve">Zheng </w:t>
      </w:r>
      <w:r>
        <w:rPr>
          <w:rFonts w:hint="eastAsia"/>
        </w:rPr>
        <w:t xml:space="preserve">和</w:t>
      </w:r>
      <w:r>
        <w:t xml:space="preserve"> Lu </w:t>
      </w:r>
      <w:r>
        <w:rPr>
          <w:rFonts w:hint="eastAsia"/>
        </w:rPr>
        <w:t xml:space="preserve">证明了</w:t>
      </w:r>
      <w:r>
        <w:t xml:space="preserve"> EEG </w:t>
      </w:r>
      <w:r>
        <w:rPr>
          <w:rFonts w:hint="eastAsia"/>
        </w:rPr>
        <w:t xml:space="preserve">与</w:t>
      </w:r>
      <w:r>
        <w:t xml:space="preserve"> forehead EOG </w:t>
      </w:r>
      <w:r>
        <w:rPr>
          <w:rFonts w:hint="eastAsia"/>
        </w:rPr>
        <w:t xml:space="preserve">对警觉度估计具有互补性，并在</w:t>
      </w:r>
      <w:r>
        <w:t xml:space="preserve"> SEED-VIG </w:t>
      </w:r>
      <w:r>
        <w:rPr>
          <w:rFonts w:hint="eastAsia"/>
        </w:rPr>
        <w:t xml:space="preserve">上给出了多模态估计框架</w:t>
      </w:r>
      <w:r>
        <w:t xml:space="preserve"> </w:t>
      </w:r>
      <w:r>
        <w:rPr>
          <w:rFonts w:hint="eastAsia"/>
        </w:rPr>
        <w:t xml:space="preserve">[3]。后续研究进一步探索</w:t>
      </w:r>
      <w:r>
        <w:t xml:space="preserve"> EEG/EOG </w:t>
      </w:r>
      <w:r>
        <w:rPr>
          <w:rFonts w:hint="eastAsia"/>
        </w:rPr>
        <w:t xml:space="preserve">多尺度结构、拓扑关系和模态解耦学习，例如</w:t>
      </w:r>
      <w:r>
        <w:t xml:space="preserve"> HMS-TENet [5] </w:t>
      </w:r>
      <w:r>
        <w:rPr>
          <w:rFonts w:hint="eastAsia"/>
        </w:rPr>
        <w:t xml:space="preserve">和</w:t>
      </w:r>
      <w:r>
        <w:t xml:space="preserve"> VigilanceNet </w:t>
      </w:r>
      <w:r>
        <w:rPr>
          <w:rFonts w:hint="eastAsia"/>
        </w:rPr>
        <w:t xml:space="preserve">[6]。此外，也有研究从可扩展机器学习模型角度分析</w:t>
      </w:r>
      <w:r>
        <w:t xml:space="preserve"> EEG </w:t>
      </w:r>
      <w:r>
        <w:rPr>
          <w:rFonts w:hint="eastAsia"/>
        </w:rPr>
        <w:t xml:space="preserve">驾驶疲劳检测性能</w:t>
      </w:r>
      <w:r>
        <w:t xml:space="preserve"> </w:t>
      </w:r>
      <w:r>
        <w:rPr>
          <w:rFonts w:hint="eastAsia"/>
        </w:rPr>
        <w:t xml:space="preserve">[7]。这些工作表明，多模态生理信号和跨被试评估是驾驶疲劳检测中的核心问题。</w:t>
      </w:r>
    </w:p>
    <w:bookmarkEnd w:id="16"/>
    <w:bookmarkStart w:id="17" w:name="b.-深度学习-eeg-分类"/>
    <w:p>
      <w:pPr>
        <w:pStyle w:val="Heading2"/>
      </w:pPr>
      <w:r>
        <w:t xml:space="preserve">B. </w:t>
      </w:r>
      <w:r>
        <w:rPr>
          <w:rFonts w:hint="eastAsia"/>
        </w:rPr>
        <w:t xml:space="preserve">深度学习</w:t>
      </w:r>
      <w:r>
        <w:t xml:space="preserve"> EEG </w:t>
      </w:r>
      <w:r>
        <w:rPr>
          <w:rFonts w:hint="eastAsia"/>
        </w:rPr>
        <w:t xml:space="preserve">分类</w:t>
      </w:r>
    </w:p>
    <w:p>
      <w:pPr>
        <w:pStyle w:val="FirstParagraph"/>
      </w:pPr>
      <w:r>
        <w:rPr>
          <w:rFonts w:hint="eastAsia"/>
        </w:rPr>
        <w:t xml:space="preserve">深度学习已广泛用于</w:t>
      </w:r>
      <w:r>
        <w:t xml:space="preserve"> EEG </w:t>
      </w:r>
      <w:r>
        <w:rPr>
          <w:rFonts w:hint="eastAsia"/>
        </w:rPr>
        <w:t xml:space="preserve">表征学习。EEGNet</w:t>
      </w:r>
      <w:r>
        <w:t xml:space="preserve"> </w:t>
      </w:r>
      <w:r>
        <w:rPr>
          <w:rFonts w:hint="eastAsia"/>
        </w:rPr>
        <w:t xml:space="preserve">使用紧凑卷积结构实现跨范式</w:t>
      </w:r>
      <w:r>
        <w:t xml:space="preserve"> EEG </w:t>
      </w:r>
      <w:r>
        <w:rPr>
          <w:rFonts w:hint="eastAsia"/>
        </w:rPr>
        <w:t xml:space="preserve">解码</w:t>
      </w:r>
      <w:r>
        <w:t xml:space="preserve"> </w:t>
      </w:r>
      <w:r>
        <w:rPr>
          <w:rFonts w:hint="eastAsia"/>
        </w:rPr>
        <w:t xml:space="preserve">[8]，Schirrmeister</w:t>
      </w:r>
      <w:r>
        <w:t xml:space="preserve"> </w:t>
      </w:r>
      <w:r>
        <w:rPr>
          <w:rFonts w:hint="eastAsia"/>
        </w:rPr>
        <w:t xml:space="preserve">等提出深浅层</w:t>
      </w:r>
      <w:r>
        <w:t xml:space="preserve"> CNN </w:t>
      </w:r>
      <w:r>
        <w:rPr>
          <w:rFonts w:hint="eastAsia"/>
        </w:rPr>
        <w:t xml:space="preserve">并展示了</w:t>
      </w:r>
      <w:r>
        <w:t xml:space="preserve"> EEG </w:t>
      </w:r>
      <w:r>
        <w:rPr>
          <w:rFonts w:hint="eastAsia"/>
        </w:rPr>
        <w:t xml:space="preserve">解码可视化能力</w:t>
      </w:r>
      <w:r>
        <w:t xml:space="preserve"> [9]。Transformer </w:t>
      </w:r>
      <w:r>
        <w:rPr>
          <w:rFonts w:hint="eastAsia"/>
        </w:rPr>
        <w:t xml:space="preserve">和</w:t>
      </w:r>
      <w:r>
        <w:t xml:space="preserve"> Conformer </w:t>
      </w:r>
      <w:r>
        <w:rPr>
          <w:rFonts w:hint="eastAsia"/>
        </w:rPr>
        <w:t xml:space="preserve">结构进一步增强了序列建模能力：Transformer</w:t>
      </w:r>
      <w:r>
        <w:t xml:space="preserve"> </w:t>
      </w:r>
      <w:r>
        <w:rPr>
          <w:rFonts w:hint="eastAsia"/>
        </w:rPr>
        <w:t xml:space="preserve">使用自注意力建模长程依赖</w:t>
      </w:r>
      <w:r>
        <w:t xml:space="preserve"> </w:t>
      </w:r>
      <w:r>
        <w:rPr>
          <w:rFonts w:hint="eastAsia"/>
        </w:rPr>
        <w:t xml:space="preserve">[11]，Conformer</w:t>
      </w:r>
      <w:r>
        <w:t xml:space="preserve"> </w:t>
      </w:r>
      <w:r>
        <w:rPr>
          <w:rFonts w:hint="eastAsia"/>
        </w:rPr>
        <w:t xml:space="preserve">将卷积与</w:t>
      </w:r>
      <w:r>
        <w:t xml:space="preserve"> Transformer </w:t>
      </w:r>
      <w:r>
        <w:rPr>
          <w:rFonts w:hint="eastAsia"/>
        </w:rPr>
        <w:t xml:space="preserve">结合</w:t>
      </w:r>
      <w:r>
        <w:t xml:space="preserve"> </w:t>
      </w:r>
      <w:r>
        <w:rPr>
          <w:rFonts w:hint="eastAsia"/>
        </w:rPr>
        <w:t xml:space="preserve">[12]，EEG</w:t>
      </w:r>
      <w:r>
        <w:t xml:space="preserve"> Conformer </w:t>
      </w:r>
      <w:r>
        <w:rPr>
          <w:rFonts w:hint="eastAsia"/>
        </w:rPr>
        <w:t xml:space="preserve">则将卷积</w:t>
      </w:r>
      <w:r>
        <w:t xml:space="preserve"> Transformer </w:t>
      </w:r>
      <w:r>
        <w:rPr>
          <w:rFonts w:hint="eastAsia"/>
        </w:rPr>
        <w:t xml:space="preserve">用于</w:t>
      </w:r>
      <w:r>
        <w:t xml:space="preserve"> EEG </w:t>
      </w:r>
      <w:r>
        <w:rPr>
          <w:rFonts w:hint="eastAsia"/>
        </w:rPr>
        <w:t xml:space="preserve">解码和可视化</w:t>
      </w:r>
      <w:r>
        <w:t xml:space="preserve"> </w:t>
      </w:r>
      <w:r>
        <w:rPr>
          <w:rFonts w:hint="eastAsia"/>
        </w:rPr>
        <w:t xml:space="preserve">[10]。本文在卷积局部特征提取和</w:t>
      </w:r>
      <w:r>
        <w:t xml:space="preserve"> Transformer </w:t>
      </w:r>
      <w:r>
        <w:rPr>
          <w:rFonts w:hint="eastAsia"/>
        </w:rPr>
        <w:t xml:space="preserve">注意力建模基础上，重点研究</w:t>
      </w:r>
      <w:r>
        <w:t xml:space="preserve"> EEG/EOG </w:t>
      </w:r>
      <w:r>
        <w:rPr>
          <w:rFonts w:hint="eastAsia"/>
        </w:rPr>
        <w:t xml:space="preserve">的非对称跨模态融合方向。</w:t>
      </w:r>
    </w:p>
    <w:bookmarkEnd w:id="17"/>
    <w:bookmarkStart w:id="18" w:name="c.-跨被试学习与跨模态融合"/>
    <w:p>
      <w:pPr>
        <w:pStyle w:val="Heading2"/>
      </w:pPr>
      <w:r>
        <w:t xml:space="preserve">C. </w:t>
      </w:r>
      <w:r>
        <w:rPr>
          <w:rFonts w:hint="eastAsia"/>
        </w:rPr>
        <w:t xml:space="preserve">跨被试学习与跨模态融合</w:t>
      </w:r>
    </w:p>
    <w:p>
      <w:pPr>
        <w:pStyle w:val="FirstParagraph"/>
      </w:pPr>
      <w:r>
        <w:rPr>
          <w:rFonts w:hint="eastAsia"/>
        </w:rPr>
        <w:t xml:space="preserve">跨被试评估比同被试随机划分更接近真实部署，因为不同被试的生理信号分布存在明显差异。领域适应方法如</w:t>
      </w:r>
      <w:r>
        <w:t xml:space="preserve"> Deep CORAL </w:t>
      </w:r>
      <w:r>
        <w:rPr>
          <w:rFonts w:hint="eastAsia"/>
        </w:rPr>
        <w:t xml:space="preserve">通过对齐特征分布缓解跨域差异</w:t>
      </w:r>
      <w:r>
        <w:t xml:space="preserve"> </w:t>
      </w:r>
      <w:r>
        <w:rPr>
          <w:rFonts w:hint="eastAsia"/>
        </w:rPr>
        <w:t xml:space="preserve">[13]。在多模态</w:t>
      </w:r>
      <w:r>
        <w:t xml:space="preserve"> EEG/EOG </w:t>
      </w:r>
      <w:r>
        <w:rPr>
          <w:rFonts w:hint="eastAsia"/>
        </w:rPr>
        <w:t xml:space="preserve">中，Zhang</w:t>
      </w:r>
      <w:r>
        <w:t xml:space="preserve"> </w:t>
      </w:r>
      <w:r>
        <w:rPr>
          <w:rFonts w:hint="eastAsia"/>
        </w:rPr>
        <w:t xml:space="preserve">和</w:t>
      </w:r>
      <w:r>
        <w:t xml:space="preserve"> Etemad </w:t>
      </w:r>
      <w:r>
        <w:rPr>
          <w:rFonts w:hint="eastAsia"/>
        </w:rPr>
        <w:t xml:space="preserve">使用</w:t>
      </w:r>
      <w:r>
        <w:t xml:space="preserve"> capsule attention </w:t>
      </w:r>
      <w:r>
        <w:rPr>
          <w:rFonts w:hint="eastAsia"/>
        </w:rPr>
        <w:t xml:space="preserve">学习模态间表示</w:t>
      </w:r>
      <w:r>
        <w:t xml:space="preserve"> </w:t>
      </w:r>
      <w:r>
        <w:rPr>
          <w:rFonts w:hint="eastAsia"/>
        </w:rPr>
        <w:t xml:space="preserve">[4]。本文不额外引入复杂域适应模块，而是在严格按被试分组的协议下，集中验证</w:t>
      </w:r>
      <w:r>
        <w:t xml:space="preserve"> EOG-query </w:t>
      </w:r>
      <w:r>
        <w:rPr>
          <w:rFonts w:hint="eastAsia"/>
        </w:rPr>
        <w:t xml:space="preserve">方向和</w:t>
      </w:r>
      <w:r>
        <w:t xml:space="preserve"> gate </w:t>
      </w:r>
      <w:r>
        <w:rPr>
          <w:rFonts w:hint="eastAsia"/>
        </w:rPr>
        <w:t xml:space="preserve">模块是否能带来更清楚的结构收益。</w:t>
      </w:r>
    </w:p>
    <w:bookmarkEnd w:id="18"/>
    <w:bookmarkEnd w:id="19"/>
    <w:bookmarkStart w:id="23" w:name="iii.-数据集与预处理"/>
    <w:p>
      <w:pPr>
        <w:pStyle w:val="Heading1"/>
      </w:pPr>
      <w:r>
        <w:t xml:space="preserve">III. </w:t>
      </w:r>
      <w:r>
        <w:rPr>
          <w:rFonts w:hint="eastAsia"/>
        </w:rPr>
        <w:t xml:space="preserve">数据集与预处理</w:t>
      </w:r>
    </w:p>
    <w:bookmarkStart w:id="20" w:name="a.-数据集介绍"/>
    <w:p>
      <w:pPr>
        <w:pStyle w:val="Heading2"/>
      </w:pPr>
      <w:r>
        <w:t xml:space="preserve">A. </w:t>
      </w:r>
      <w:r>
        <w:rPr>
          <w:rFonts w:hint="eastAsia"/>
        </w:rPr>
        <w:t xml:space="preserve">数据集介绍</w:t>
      </w:r>
    </w:p>
    <w:p>
      <w:pPr>
        <w:pStyle w:val="FirstParagraph"/>
      </w:pPr>
      <w:r>
        <w:rPr>
          <w:rFonts w:hint="eastAsia"/>
        </w:rPr>
        <w:t xml:space="preserve">实验使用</w:t>
      </w:r>
      <w:r>
        <w:t xml:space="preserve"> SEED-VIG </w:t>
      </w:r>
      <w:r>
        <w:rPr>
          <w:rFonts w:hint="eastAsia"/>
        </w:rPr>
        <w:t xml:space="preserve">数据集</w:t>
      </w:r>
      <w:r>
        <w:t xml:space="preserve"> </w:t>
      </w:r>
      <w:r>
        <w:rPr>
          <w:rFonts w:hint="eastAsia"/>
        </w:rPr>
        <w:t xml:space="preserve">[2]。该数据集包含模拟驾驶任务中的</w:t>
      </w:r>
      <w:r>
        <w:t xml:space="preserve"> EEG、EOG </w:t>
      </w:r>
      <w:r>
        <w:rPr>
          <w:rFonts w:hint="eastAsia"/>
        </w:rPr>
        <w:t xml:space="preserve">和眼动记录，并提供连续</w:t>
      </w:r>
      <w:r>
        <w:t xml:space="preserve"> PERCLOS </w:t>
      </w:r>
      <w:r>
        <w:rPr>
          <w:rFonts w:hint="eastAsia"/>
        </w:rPr>
        <w:t xml:space="preserve">标签。本文使用原始</w:t>
      </w:r>
      <w:r>
        <w:t xml:space="preserve"> EEG </w:t>
      </w:r>
      <w:r>
        <w:rPr>
          <w:rFonts w:hint="eastAsia"/>
        </w:rPr>
        <w:t xml:space="preserve">和</w:t>
      </w:r>
      <w:r>
        <w:t xml:space="preserve"> EOG </w:t>
      </w:r>
      <w:r>
        <w:rPr>
          <w:rFonts w:hint="eastAsia"/>
        </w:rPr>
        <w:t xml:space="preserve">信号，其中</w:t>
      </w:r>
      <w:r>
        <w:t xml:space="preserve"> EEG </w:t>
      </w:r>
      <w:r>
        <w:rPr>
          <w:rFonts w:hint="eastAsia"/>
        </w:rPr>
        <w:t xml:space="preserve">包含</w:t>
      </w:r>
      <w:r>
        <w:t xml:space="preserve"> 17 </w:t>
      </w:r>
      <w:r>
        <w:rPr>
          <w:rFonts w:hint="eastAsia"/>
        </w:rPr>
        <w:t xml:space="preserve">个通道，采样率为</w:t>
      </w:r>
      <w:r>
        <w:t xml:space="preserve"> 200 </w:t>
      </w:r>
      <w:r>
        <w:rPr>
          <w:rFonts w:hint="eastAsia"/>
        </w:rPr>
        <w:t xml:space="preserve">Hz；EOG</w:t>
      </w:r>
      <w:r>
        <w:t xml:space="preserve"> </w:t>
      </w:r>
      <w:r>
        <w:rPr>
          <w:rFonts w:hint="eastAsia"/>
        </w:rPr>
        <w:t xml:space="preserve">包含</w:t>
      </w:r>
      <w:r>
        <w:t xml:space="preserve"> 7 </w:t>
      </w:r>
      <w:r>
        <w:rPr>
          <w:rFonts w:hint="eastAsia"/>
        </w:rPr>
        <w:t xml:space="preserve">个通道，采样率为</w:t>
      </w:r>
      <w:r>
        <w:t xml:space="preserve"> 125 </w:t>
      </w:r>
      <w:r>
        <w:rPr>
          <w:rFonts w:hint="eastAsia"/>
        </w:rPr>
        <w:t xml:space="preserve">Hz。每个基础窗口长度为</w:t>
      </w:r>
      <w:r>
        <w:t xml:space="preserve"> 8 </w:t>
      </w:r>
      <w:r>
        <w:rPr>
          <w:rFonts w:hint="eastAsia"/>
        </w:rPr>
        <w:t xml:space="preserve">秒，因此单窗口</w:t>
      </w:r>
      <w:r>
        <w:t xml:space="preserve"> EEG </w:t>
      </w:r>
      <w:r>
        <w:rPr>
          <w:rFonts w:hint="eastAsia"/>
        </w:rPr>
        <w:t xml:space="preserve">输入含</w:t>
      </w:r>
      <w:r>
        <w:t xml:space="preserve"> 1600 </w:t>
      </w:r>
      <w:r>
        <w:rPr>
          <w:rFonts w:hint="eastAsia"/>
        </w:rPr>
        <w:t xml:space="preserve">个采样点，EOG</w:t>
      </w:r>
      <w:r>
        <w:t xml:space="preserve"> </w:t>
      </w:r>
      <w:r>
        <w:rPr>
          <w:rFonts w:hint="eastAsia"/>
        </w:rPr>
        <w:t xml:space="preserve">输入含</w:t>
      </w:r>
      <w:r>
        <w:t xml:space="preserve"> 1000 </w:t>
      </w:r>
      <w:r>
        <w:rPr>
          <w:rFonts w:hint="eastAsia"/>
        </w:rPr>
        <w:t xml:space="preserve">个采样点。</w:t>
      </w:r>
    </w:p>
    <w:bookmarkEnd w:id="20"/>
    <w:bookmarkStart w:id="21" w:name="b.-预处理"/>
    <w:p>
      <w:pPr>
        <w:pStyle w:val="Heading2"/>
      </w:pPr>
      <w:r>
        <w:t xml:space="preserve">B. </w:t>
      </w:r>
      <w:r>
        <w:rPr>
          <w:rFonts w:hint="eastAsia"/>
        </w:rPr>
        <w:t xml:space="preserve">预处理</w:t>
      </w:r>
    </w:p>
    <w:p>
      <w:pPr>
        <w:pStyle w:val="FirstParagraph"/>
      </w:pPr>
      <w:r>
        <w:rPr>
          <w:rFonts w:hint="eastAsia"/>
        </w:rPr>
        <w:t xml:space="preserve">代码实现中将每个实验按</w:t>
      </w:r>
      <w:r>
        <w:t xml:space="preserve"> PERCLOS </w:t>
      </w:r>
      <w:r>
        <w:rPr>
          <w:rFonts w:hint="eastAsia"/>
        </w:rPr>
        <w:t xml:space="preserve">标签窗口切分，并对每个通道在窗口内进行</w:t>
      </w:r>
      <w:r>
        <w:t xml:space="preserve"> z-score </w:t>
      </w:r>
      <w:r>
        <w:rPr>
          <w:rFonts w:hint="eastAsia"/>
        </w:rPr>
        <w:t xml:space="preserve">标准化。模型输入由</w:t>
      </w:r>
      <w:r>
        <w:t xml:space="preserve"> 8 </w:t>
      </w:r>
      <w:r>
        <w:rPr>
          <w:rFonts w:hint="eastAsia"/>
        </w:rPr>
        <w:t xml:space="preserve">个连续窗口组成，总时长约</w:t>
      </w:r>
      <w:r>
        <w:t xml:space="preserve"> 64 </w:t>
      </w:r>
      <w:r>
        <w:rPr>
          <w:rFonts w:hint="eastAsia"/>
        </w:rPr>
        <w:t xml:space="preserve">秒。对于第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个样本，模型接收</w:t>
      </w:r>
      <w:r>
        <w:t xml:space="preserve"> EEG </w:t>
      </w:r>
      <w:r>
        <w:rPr>
          <w:rFonts w:hint="eastAsia"/>
        </w:rPr>
        <w:t xml:space="preserve">序列</w:t>
      </w:r>
      <w:r>
        <w:t xml:space="preserve"> </w:t>
      </w:r>
      <m:oMath>
        <m:sSup>
          <m:e>
            <m:r>
              <m:t>X</m:t>
            </m:r>
          </m:e>
          <m:sup>
            <m:r>
              <m:t>e</m:t>
            </m:r>
            <m:r>
              <m:t>e</m:t>
            </m:r>
            <m: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8</m:t>
            </m:r>
            <m:r>
              <m:rPr>
                <m:sty m:val="p"/>
              </m:rPr>
              <m:t>×</m:t>
            </m:r>
            <m:r>
              <m:t>17</m:t>
            </m:r>
            <m:r>
              <m:rPr>
                <m:sty m:val="p"/>
              </m:rPr>
              <m:t>×</m:t>
            </m:r>
            <m:r>
              <m:t>1600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EOG </w:t>
      </w:r>
      <w:r>
        <w:rPr>
          <w:rFonts w:hint="eastAsia"/>
        </w:rPr>
        <w:t xml:space="preserve">序列</w:t>
      </w:r>
      <w:r>
        <w:t xml:space="preserve"> </w:t>
      </w:r>
      <m:oMath>
        <m:sSup>
          <m:e>
            <m:r>
              <m:t>X</m:t>
            </m:r>
          </m:e>
          <m:sup>
            <m:r>
              <m:t>e</m:t>
            </m:r>
            <m:r>
              <m:t>o</m:t>
            </m:r>
            <m: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8</m:t>
            </m:r>
            <m:r>
              <m:rPr>
                <m:sty m:val="p"/>
              </m:rPr>
              <m:t>×</m:t>
            </m:r>
            <m:r>
              <m:t>7</m:t>
            </m:r>
            <m:r>
              <m:rPr>
                <m:sty m:val="p"/>
              </m:rPr>
              <m:t>×</m:t>
            </m:r>
            <m:r>
              <m:t>1000</m:t>
            </m:r>
          </m:sup>
        </m:sSup>
      </m:oMath>
      <w:r>
        <w:rPr>
          <w:rFonts w:hint="eastAsia"/>
        </w:rPr>
        <w:t xml:space="preserve">，目标值为最后一个窗口对应的连续</w:t>
      </w:r>
      <w:r>
        <w:t xml:space="preserve"> PERCLOS。</w:t>
      </w:r>
    </w:p>
    <w:bookmarkEnd w:id="21"/>
    <w:bookmarkStart w:id="22" w:name="c.-实验协议"/>
    <w:p>
      <w:pPr>
        <w:pStyle w:val="Heading2"/>
      </w:pPr>
      <w:r>
        <w:t xml:space="preserve">C. </w:t>
      </w:r>
      <w:r>
        <w:rPr>
          <w:rFonts w:hint="eastAsia"/>
        </w:rPr>
        <w:t xml:space="preserve">实验协议</w:t>
      </w:r>
    </w:p>
    <w:p>
      <w:pPr>
        <w:pStyle w:val="FirstParagraph"/>
      </w:pPr>
      <w:r>
        <w:rPr>
          <w:rFonts w:hint="eastAsia"/>
        </w:rPr>
        <w:t xml:space="preserve">为避免同一被试样本同时出现在训练和测试中，本文采用按被试分组的五折跨被试验证。所有深度模型训练</w:t>
      </w:r>
      <w:r>
        <w:t xml:space="preserve"> 20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epoch，batch</w:t>
      </w:r>
      <w:r>
        <w:t xml:space="preserve"> size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4，优化器为</w:t>
      </w:r>
      <w:r>
        <w:t xml:space="preserve"> AdamW [14], </w:t>
      </w:r>
      <w:r>
        <w:rPr>
          <w:rFonts w:hint="eastAsia"/>
        </w:rPr>
        <w:t xml:space="preserve">[15]，学习率为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。本文报告两类评价结果。第一类是连续</w:t>
      </w:r>
      <w:r>
        <w:t xml:space="preserve"> PERCLOS </w:t>
      </w:r>
      <w:r>
        <w:rPr>
          <w:rFonts w:hint="eastAsia"/>
        </w:rPr>
        <w:t xml:space="preserve">回归，使用</w:t>
      </w:r>
      <w:r>
        <w:t xml:space="preserve"> MAE、RMSE </w:t>
      </w:r>
      <w:r>
        <w:rPr>
          <w:rFonts w:hint="eastAsia"/>
        </w:rPr>
        <w:t xml:space="preserve">和</w:t>
      </w:r>
      <w:r>
        <w:t xml:space="preserve"> Pearson </w:t>
      </w:r>
      <w:r>
        <w:rPr>
          <w:rFonts w:hint="eastAsia"/>
        </w:rPr>
        <w:t xml:space="preserve">相关系数；第二类是二分类疲劳检测，将真实与预测</w:t>
      </w:r>
      <w:r>
        <w:t xml:space="preserve"> PERCLOS </w:t>
      </w:r>
      <w:r>
        <w:rPr>
          <w:rFonts w:hint="eastAsia"/>
        </w:rPr>
        <w:t xml:space="preserve">按阈值</w:t>
      </w:r>
      <w:r>
        <w:t xml:space="preserve"> 0.35 </w:t>
      </w:r>
      <w:r>
        <w:rPr>
          <w:rFonts w:hint="eastAsia"/>
        </w:rPr>
        <w:t xml:space="preserve">转换为清醒/疲劳标签，报告</w:t>
      </w:r>
      <w:r>
        <w:t xml:space="preserve"> Accuracy、Macro-F1 </w:t>
      </w:r>
      <w:r>
        <w:rPr>
          <w:rFonts w:hint="eastAsia"/>
        </w:rPr>
        <w:t xml:space="preserve">和</w:t>
      </w:r>
      <w:r>
        <w:t xml:space="preserve"> Balanced </w:t>
      </w:r>
      <w:r>
        <w:rPr>
          <w:rFonts w:hint="eastAsia"/>
        </w:rPr>
        <w:t xml:space="preserve">Accuracy。二者不是两个独立任务，而是同一连续输出的两种评价视角：回归指标反映警觉度估计精度，分类指标对应实际疲劳告警需求。</w:t>
      </w:r>
    </w:p>
    <w:bookmarkEnd w:id="22"/>
    <w:bookmarkEnd w:id="23"/>
    <w:bookmarkStart w:id="31" w:name="iv.-本模型方法"/>
    <w:p>
      <w:pPr>
        <w:pStyle w:val="Heading1"/>
      </w:pPr>
      <w:r>
        <w:t xml:space="preserve">IV. </w:t>
      </w:r>
      <w:r>
        <w:rPr>
          <w:rFonts w:hint="eastAsia"/>
        </w:rPr>
        <w:t xml:space="preserve">本模型方法</w:t>
      </w:r>
    </w:p>
    <w:bookmarkStart w:id="27" w:name="a.-整体架构"/>
    <w:p>
      <w:pPr>
        <w:pStyle w:val="Heading2"/>
      </w:pPr>
      <w:r>
        <w:t xml:space="preserve">A.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所示，EyeQueryNet</w:t>
      </w:r>
      <w:r>
        <w:t xml:space="preserve"> </w:t>
      </w:r>
      <w:r>
        <w:rPr>
          <w:rFonts w:hint="eastAsia"/>
        </w:rPr>
        <w:t xml:space="preserve">包含四个主要模块：原始信号</w:t>
      </w:r>
      <w:r>
        <w:t xml:space="preserve"> patch encoder、EOG-query </w:t>
      </w:r>
      <w:r>
        <w:rPr>
          <w:rFonts w:hint="eastAsia"/>
        </w:rPr>
        <w:t xml:space="preserve">跨模态注意力、跨模态</w:t>
      </w:r>
      <w:r>
        <w:t xml:space="preserve"> gate、temporal Transformer </w:t>
      </w:r>
      <w:r>
        <w:rPr>
          <w:rFonts w:hint="eastAsia"/>
        </w:rPr>
        <w:t xml:space="preserve">与</w:t>
      </w:r>
      <w:r>
        <w:t xml:space="preserve"> PERCLOS </w:t>
      </w:r>
      <w:r>
        <w:rPr>
          <w:rFonts w:hint="eastAsia"/>
        </w:rPr>
        <w:t xml:space="preserve">输出。EEG</w:t>
      </w:r>
      <w:r>
        <w:t xml:space="preserve"> </w:t>
      </w:r>
      <w:r>
        <w:rPr>
          <w:rFonts w:hint="eastAsia"/>
        </w:rPr>
        <w:t xml:space="preserve">分支提供窗口内</w:t>
      </w:r>
      <w:r>
        <w:t xml:space="preserve"> </w:t>
      </w:r>
      <w:r>
        <w:rPr>
          <w:rFonts w:hint="eastAsia"/>
        </w:rPr>
        <w:t xml:space="preserve">token，EOG</w:t>
      </w:r>
      <w:r>
        <w:t xml:space="preserve"> </w:t>
      </w:r>
      <w:r>
        <w:rPr>
          <w:rFonts w:hint="eastAsia"/>
        </w:rPr>
        <w:t xml:space="preserve">分支生成窗口级</w:t>
      </w:r>
      <w:r>
        <w:t xml:space="preserve"> query </w:t>
      </w:r>
      <w:r>
        <w:rPr>
          <w:rFonts w:hint="eastAsia"/>
        </w:rPr>
        <w:t xml:space="preserve">和融合锚点。融合后的</w:t>
      </w:r>
      <w:r>
        <w:t xml:space="preserve"> 8 </w:t>
      </w:r>
      <w:r>
        <w:rPr>
          <w:rFonts w:hint="eastAsia"/>
        </w:rPr>
        <w:t xml:space="preserve">个窗口表示输入</w:t>
      </w:r>
      <w:r>
        <w:t xml:space="preserve"> temporal </w:t>
      </w:r>
      <w:r>
        <w:rPr>
          <w:rFonts w:hint="eastAsia"/>
        </w:rPr>
        <w:t xml:space="preserve">Transformer，最终输出连续</w:t>
      </w:r>
      <w:r>
        <w:t xml:space="preserve"> </w:t>
      </w:r>
      <w:r>
        <w:rPr>
          <w:rFonts w:hint="eastAsia"/>
        </w:rPr>
        <w:t xml:space="preserve">PERCLOS；二分类结果由该输出阈值化得到。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图 1. EyeQueryNet 结构示意图。右侧 EOG 分支生成窗口级 Query，左侧 EEG 分支生成 Key/Value token；跨模态注意力根据眼动疲劳线索检索 EEG 表征，gate 控制 EEG 信息注入强度，temporal Transformer 对 8 个连续窗口表示进行时序聚合。" title="" id="25" name="Picture"/>
            <a:graphic>
              <a:graphicData uri="http://schemas.openxmlformats.org/drawingml/2006/picture">
                <pic:pic>
                  <pic:nvPicPr>
                    <pic:cNvPr descr="figures/eogq_model_architecture_image2_v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1. EyeQueryNet </w:t>
      </w:r>
      <w:r>
        <w:rPr>
          <w:rFonts w:hint="eastAsia"/>
        </w:rPr>
        <w:t xml:space="preserve">结构示意图。右侧</w:t>
      </w:r>
      <w:r>
        <w:t xml:space="preserve"> EOG </w:t>
      </w:r>
      <w:r>
        <w:rPr>
          <w:rFonts w:hint="eastAsia"/>
        </w:rPr>
        <w:t xml:space="preserve">分支生成窗口级</w:t>
      </w:r>
      <w:r>
        <w:t xml:space="preserve"> </w:t>
      </w:r>
      <w:r>
        <w:rPr>
          <w:rFonts w:hint="eastAsia"/>
        </w:rPr>
        <w:t xml:space="preserve">Query，左侧</w:t>
      </w:r>
      <w:r>
        <w:t xml:space="preserve"> EEG </w:t>
      </w:r>
      <w:r>
        <w:rPr>
          <w:rFonts w:hint="eastAsia"/>
        </w:rPr>
        <w:t xml:space="preserve">分支生成</w:t>
      </w:r>
      <w:r>
        <w:t xml:space="preserve"> Key/Value </w:t>
      </w:r>
      <w:r>
        <w:rPr>
          <w:rFonts w:hint="eastAsia"/>
        </w:rPr>
        <w:t xml:space="preserve">token；跨模态注意力根据眼动疲劳线索检索</w:t>
      </w:r>
      <w:r>
        <w:t xml:space="preserve"> EEG </w:t>
      </w:r>
      <w:r>
        <w:rPr>
          <w:rFonts w:hint="eastAsia"/>
        </w:rPr>
        <w:t xml:space="preserve">表征，gate</w:t>
      </w:r>
      <w:r>
        <w:t xml:space="preserve"> </w:t>
      </w:r>
      <w:r>
        <w:rPr>
          <w:rFonts w:hint="eastAsia"/>
        </w:rPr>
        <w:t xml:space="preserve">控制</w:t>
      </w:r>
      <w:r>
        <w:t xml:space="preserve"> EEG </w:t>
      </w:r>
      <w:r>
        <w:rPr>
          <w:rFonts w:hint="eastAsia"/>
        </w:rPr>
        <w:t xml:space="preserve">信息注入强度，temporal</w:t>
      </w:r>
      <w:r>
        <w:t xml:space="preserve"> Transformer </w:t>
      </w:r>
      <w:r>
        <w:rPr>
          <w:rFonts w:hint="eastAsia"/>
        </w:rPr>
        <w:t xml:space="preserve">对</w:t>
      </w:r>
      <w:r>
        <w:t xml:space="preserve"> 8 </w:t>
      </w:r>
      <w:r>
        <w:rPr>
          <w:rFonts w:hint="eastAsia"/>
        </w:rPr>
        <w:t xml:space="preserve">个连续窗口表示进行时序聚合。</w:t>
      </w:r>
    </w:p>
    <w:bookmarkEnd w:id="27"/>
    <w:bookmarkStart w:id="28" w:name="b.-原始信号特征提取"/>
    <w:p>
      <w:pPr>
        <w:pStyle w:val="Heading2"/>
      </w:pPr>
      <w:r>
        <w:t xml:space="preserve">B. </w:t>
      </w:r>
      <w:r>
        <w:rPr>
          <w:rFonts w:hint="eastAsia"/>
        </w:rPr>
        <w:t xml:space="preserve">原始信号特征提取</w:t>
      </w:r>
    </w:p>
    <w:p>
      <w:pPr>
        <w:pStyle w:val="FirstParagraph"/>
      </w:pPr>
      <w:r>
        <w:t xml:space="preserve">EEG </w:t>
      </w:r>
      <w:r>
        <w:rPr>
          <w:rFonts w:hint="eastAsia"/>
        </w:rPr>
        <w:t xml:space="preserve">和</w:t>
      </w:r>
      <w:r>
        <w:t xml:space="preserve"> EOG </w:t>
      </w:r>
      <w:r>
        <w:rPr>
          <w:rFonts w:hint="eastAsia"/>
        </w:rPr>
        <w:t xml:space="preserve">分支均使用轻量</w:t>
      </w:r>
      <w:r>
        <w:t xml:space="preserve"> CNN patch encoder </w:t>
      </w:r>
      <w:r>
        <w:rPr>
          <w:rFonts w:hint="eastAsia"/>
        </w:rPr>
        <w:t xml:space="preserve">提取局部时序特征。EEG</w:t>
      </w:r>
      <w:r>
        <w:t xml:space="preserve"> </w:t>
      </w:r>
      <w:r>
        <w:rPr>
          <w:rFonts w:hint="eastAsia"/>
        </w:rPr>
        <w:t xml:space="preserve">分支先得到窗口内</w:t>
      </w:r>
      <w:r>
        <w:t xml:space="preserve"> token </w:t>
      </w:r>
      <w:r>
        <w:rPr>
          <w:rFonts w:hint="eastAsia"/>
        </w:rPr>
        <w:t xml:space="preserve">序列</w:t>
      </w:r>
      <w:r>
        <w:t xml:space="preserve"> </w:t>
      </w:r>
      <m:oMath>
        <m:sSubSup>
          <m:e>
            <m:r>
              <m:t>T</m:t>
            </m:r>
          </m:e>
          <m:sub>
            <m:r>
              <m:t>t</m:t>
            </m:r>
          </m:sub>
          <m:sup>
            <m:r>
              <m:t>e</m:t>
            </m:r>
            <m:r>
              <m:t>e</m:t>
            </m:r>
            <m:r>
              <m:t>g</m:t>
            </m:r>
          </m:sup>
        </m:sSubSup>
      </m:oMath>
      <w:r>
        <w:rPr>
          <w:rFonts w:hint="eastAsia"/>
        </w:rPr>
        <w:t xml:space="preserve">，再经过一层窗口</w:t>
      </w:r>
      <w:r>
        <w:t xml:space="preserve"> Transformer </w:t>
      </w:r>
      <w:r>
        <w:rPr>
          <w:rFonts w:hint="eastAsia"/>
        </w:rPr>
        <w:t xml:space="preserve">建模局部</w:t>
      </w:r>
      <w:r>
        <w:t xml:space="preserve"> token </w:t>
      </w:r>
      <w:r>
        <w:rPr>
          <w:rFonts w:hint="eastAsia"/>
        </w:rPr>
        <w:t xml:space="preserve">关系；EOG</w:t>
      </w:r>
      <w:r>
        <w:t xml:space="preserve"> </w:t>
      </w:r>
      <w:r>
        <w:rPr>
          <w:rFonts w:hint="eastAsia"/>
        </w:rPr>
        <w:t xml:space="preserve">分支得到</w:t>
      </w:r>
      <w:r>
        <w:t xml:space="preserve"> </w:t>
      </w:r>
      <m:oMath>
        <m:sSubSup>
          <m:e>
            <m:r>
              <m:t>T</m:t>
            </m:r>
          </m:e>
          <m:sub>
            <m:r>
              <m:t>t</m:t>
            </m:r>
          </m:sub>
          <m:sup>
            <m:r>
              <m:t>e</m:t>
            </m:r>
            <m:r>
              <m:t>o</m:t>
            </m:r>
            <m:r>
              <m:t>g</m:t>
            </m:r>
          </m:sup>
        </m:sSubSup>
      </m:oMath>
      <w:r>
        <w:t xml:space="preserve"> </w:t>
      </w:r>
      <w:r>
        <w:rPr>
          <w:rFonts w:hint="eastAsia"/>
        </w:rPr>
        <w:t xml:space="preserve">后进行平均池化，形成窗口级</w:t>
      </w:r>
      <w:r>
        <w:t xml:space="preserve"> EOG </w:t>
      </w:r>
      <w:r>
        <w:rPr>
          <w:rFonts w:hint="eastAsia"/>
        </w:rPr>
        <w:t xml:space="preserve">表征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t>e</m:t>
              </m:r>
              <m:r>
                <m:t>g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</m:e>
            <m:sub>
              <m:r>
                <m:t>e</m:t>
              </m:r>
              <m:r>
                <m:t>e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t>e</m:t>
              </m:r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</m:e>
            <m:sub>
              <m:r>
                <m:t>e</m:t>
              </m:r>
              <m:r>
                <m:t>o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t>o</m:t>
              </m:r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bookmarkStart w:id="29" w:name="c.-eog-query-跨模态注意力"/>
    <w:p>
      <w:pPr>
        <w:pStyle w:val="Heading2"/>
      </w:pPr>
      <w:r>
        <w:t xml:space="preserve">C. EOG-query </w:t>
      </w:r>
      <w:r>
        <w:rPr>
          <w:rFonts w:hint="eastAsia"/>
        </w:rPr>
        <w:t xml:space="preserve">跨模态注意力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PERCLOS </w:t>
      </w:r>
      <w:r>
        <w:rPr>
          <w:rFonts w:hint="eastAsia"/>
        </w:rPr>
        <w:t xml:space="preserve">标签来自眼动测量，本文使用</w:t>
      </w:r>
      <w:r>
        <w:t xml:space="preserve"> EOG </w:t>
      </w:r>
      <w:r>
        <w:rPr>
          <w:rFonts w:hint="eastAsia"/>
        </w:rPr>
        <w:t xml:space="preserve">表征作为</w:t>
      </w:r>
      <w:r>
        <w:t xml:space="preserve"> </w:t>
      </w:r>
      <w:r>
        <w:rPr>
          <w:rFonts w:hint="eastAsia"/>
        </w:rPr>
        <w:t xml:space="preserve">Query，使用</w:t>
      </w:r>
      <w:r>
        <w:t xml:space="preserve"> EEG token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Key/Value：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t>e</m:t>
              </m:r>
              <m:r>
                <m:t>g</m:t>
              </m:r>
            </m:sup>
          </m:sSubSup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t>e</m:t>
              </m:r>
              <m:r>
                <m:t>g</m:t>
              </m:r>
            </m:sup>
          </m:sSubSup>
          <m:sSub>
            <m:e>
              <m:r>
                <m:t>W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跨模态注意力输出为：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t</m:t>
                      </m:r>
                    </m:sub>
                  </m:sSub>
                  <m:sSubSup>
                    <m:e>
                      <m:r>
                        <m:t>K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该设计使眼动疲劳线索主动在</w:t>
      </w:r>
      <w:r>
        <w:t xml:space="preserve"> EEG token </w:t>
      </w:r>
      <w:r>
        <w:rPr>
          <w:rFonts w:hint="eastAsia"/>
        </w:rPr>
        <w:t xml:space="preserve">中检索相关补充表征，而不是将两种模态简单拼接或完全对称处理。</w:t>
      </w:r>
    </w:p>
    <w:bookmarkEnd w:id="29"/>
    <w:bookmarkStart w:id="30" w:name="d.-门控融合与损失函数"/>
    <w:p>
      <w:pPr>
        <w:pStyle w:val="Heading2"/>
      </w:pPr>
      <w:r>
        <w:t xml:space="preserve">D. </w:t>
      </w:r>
      <w:r>
        <w:rPr>
          <w:rFonts w:hint="eastAsia"/>
        </w:rPr>
        <w:t xml:space="preserve">门控融合与损失函数</w:t>
      </w:r>
    </w:p>
    <w:p>
      <w:pPr>
        <w:pStyle w:val="FirstParagraph"/>
      </w:pPr>
      <w:r>
        <w:rPr>
          <w:rFonts w:hint="eastAsia"/>
        </w:rPr>
        <w:t xml:space="preserve">注意力输出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可能包含噪声或冗余信息，因此本文使用</w:t>
      </w:r>
      <w:r>
        <w:t xml:space="preserve"> gate </w:t>
      </w:r>
      <w:r>
        <w:rPr>
          <w:rFonts w:hint="eastAsia"/>
        </w:rPr>
        <w:t xml:space="preserve">自适应控制</w:t>
      </w:r>
      <w:r>
        <w:t xml:space="preserve"> EEG </w:t>
      </w:r>
      <w:r>
        <w:rPr>
          <w:rFonts w:hint="eastAsia"/>
        </w:rPr>
        <w:t xml:space="preserve">信息注入强度：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y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⊙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融合后的序列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加入位置编码后输入</w:t>
      </w:r>
      <w:r>
        <w:t xml:space="preserve"> temporal </w:t>
      </w:r>
      <w:r>
        <w:rPr>
          <w:rFonts w:hint="eastAsia"/>
        </w:rPr>
        <w:t xml:space="preserve">Transformer：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最终使用</w:t>
      </w:r>
      <w:r>
        <w:t xml:space="preserve"> Sigmoid </w:t>
      </w:r>
      <w:r>
        <w:rPr>
          <w:rFonts w:hint="eastAsia"/>
        </w:rPr>
        <w:t xml:space="preserve">回归头输出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t>z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训练时使用</w:t>
      </w:r>
      <w:r>
        <w:t xml:space="preserve"> Smooth L1 </w:t>
      </w:r>
      <w:r>
        <w:rPr>
          <w:rFonts w:hint="eastAsia"/>
        </w:rPr>
        <w:t xml:space="preserve">损失优化连续</w:t>
      </w:r>
      <w:r>
        <w:t xml:space="preserve"> </w:t>
      </w:r>
      <w:r>
        <w:rPr>
          <w:rFonts w:hint="eastAsia"/>
        </w:rPr>
        <w:t xml:space="preserve">PERCLOS。测试时，二分类标签由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&gt;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得到。</w:t>
      </w:r>
    </w:p>
    <w:p>
      <w:pPr>
        <w:pStyle w:val="BodyText"/>
      </w:pPr>
      <w:r>
        <w:rPr>
          <w:b/>
          <w:bCs/>
        </w:rPr>
        <w:t xml:space="preserve">Algorithm 1. Training and inference procedure of EyeQueryNet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Raw EEG/EOG windows, PERCLOS labels, threshold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0.35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Split subjects into training, validation, and test sets for each fold.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Extract EEG tokens and EOG window embeddings for each mini-batch.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Use EOG embeddings as Query and EEG tokens as Key/Value.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Apply cross-modal attention, gate, and temporal Transformer.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Predict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and update parameters with Smooth L1 loss.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Select checkpoint according to validation RMSE.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&gt;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report regression/classification metrics.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项目实现中，单折训练入口为</w:t>
      </w:r>
      <w:r>
        <w:t xml:space="preserve"> </w:t>
      </w:r>
      <w:r>
        <w:rPr>
          <w:rStyle w:val="VerbatimChar"/>
        </w:rPr>
        <w:t xml:space="preserve">train_raw_conformer.py</w:t>
      </w:r>
      <w:r>
        <w:rPr>
          <w:rFonts w:hint="eastAsia"/>
        </w:rPr>
        <w:t xml:space="preserve">，五折自动执行入口为</w:t>
      </w:r>
      <w:r>
        <w:t xml:space="preserve"> </w:t>
      </w:r>
      <w:r>
        <w:rPr>
          <w:rStyle w:val="VerbatimChar"/>
        </w:rPr>
        <w:t xml:space="preserve">auto_raw_experiments.py</w:t>
      </w:r>
      <w:r>
        <w:t xml:space="preserve">。</w:t>
      </w:r>
    </w:p>
    <w:bookmarkEnd w:id="30"/>
    <w:bookmarkEnd w:id="31"/>
    <w:bookmarkStart w:id="40" w:name="v.-实验结果与分析"/>
    <w:p>
      <w:pPr>
        <w:pStyle w:val="Heading1"/>
      </w:pPr>
      <w:r>
        <w:t xml:space="preserve">V. </w:t>
      </w:r>
      <w:r>
        <w:rPr>
          <w:rFonts w:hint="eastAsia"/>
        </w:rPr>
        <w:t xml:space="preserve">实验结果与分析</w:t>
      </w:r>
    </w:p>
    <w:bookmarkStart w:id="32" w:name="a.-实现细节"/>
    <w:p>
      <w:pPr>
        <w:pStyle w:val="Heading2"/>
      </w:pPr>
      <w:r>
        <w:t xml:space="preserve">A. </w:t>
      </w:r>
      <w:r>
        <w:rPr>
          <w:rFonts w:hint="eastAsia"/>
        </w:rPr>
        <w:t xml:space="preserve">实现细节</w:t>
      </w:r>
    </w:p>
    <w:p>
      <w:pPr>
        <w:pStyle w:val="FirstParagraph"/>
      </w:pPr>
      <w:r>
        <w:rPr>
          <w:rFonts w:hint="eastAsia"/>
        </w:rPr>
        <w:t xml:space="preserve">本文主模型使用</w:t>
      </w:r>
      <w:r>
        <w:t xml:space="preserve"> embedding dimension 64、4 </w:t>
      </w:r>
      <w:r>
        <w:rPr>
          <w:rFonts w:hint="eastAsia"/>
        </w:rPr>
        <w:t xml:space="preserve">个</w:t>
      </w:r>
      <w:r>
        <w:t xml:space="preserve"> attention heads、1 </w:t>
      </w:r>
      <w:r>
        <w:rPr>
          <w:rFonts w:hint="eastAsia"/>
        </w:rPr>
        <w:t xml:space="preserve">层窗口</w:t>
      </w:r>
      <w:r>
        <w:t xml:space="preserve"> Transformer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层</w:t>
      </w:r>
      <w:r>
        <w:t xml:space="preserve"> temporal </w:t>
      </w:r>
      <w:r>
        <w:rPr>
          <w:rFonts w:hint="eastAsia"/>
        </w:rPr>
        <w:t xml:space="preserve">Transformer。训练目标为连续</w:t>
      </w:r>
      <w:r>
        <w:t xml:space="preserve"> PERCLOS </w:t>
      </w:r>
      <w:r>
        <w:rPr>
          <w:rFonts w:hint="eastAsia"/>
        </w:rPr>
        <w:t xml:space="preserve">回归。除特别说明外，所有结果均为五折跨被试验证的均值和折间波动。</w:t>
      </w:r>
    </w:p>
    <w:bookmarkEnd w:id="32"/>
    <w:bookmarkStart w:id="33" w:name="b.-与基线方法对比"/>
    <w:p>
      <w:pPr>
        <w:pStyle w:val="Heading2"/>
      </w:pPr>
      <w:r>
        <w:t xml:space="preserve">B. </w:t>
      </w:r>
      <w:r>
        <w:rPr>
          <w:rFonts w:hint="eastAsia"/>
        </w:rPr>
        <w:t xml:space="preserve">与基线方法对比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给出主模型与单模态、传统参考和已记录复现实验结果的对比。EOG-only</w:t>
      </w:r>
      <w:r>
        <w:t xml:space="preserve"> </w:t>
      </w:r>
      <w:r>
        <w:rPr>
          <w:rFonts w:hint="eastAsia"/>
        </w:rPr>
        <w:t xml:space="preserve">明显强于</w:t>
      </w:r>
      <w:r>
        <w:t xml:space="preserve"> </w:t>
      </w:r>
      <w:r>
        <w:rPr>
          <w:rFonts w:hint="eastAsia"/>
        </w:rPr>
        <w:t xml:space="preserve">EEG-only，说明</w:t>
      </w:r>
      <w:r>
        <w:t xml:space="preserve"> PERCLOS </w:t>
      </w:r>
      <w:r>
        <w:rPr>
          <w:rFonts w:hint="eastAsia"/>
        </w:rPr>
        <w:t xml:space="preserve">标签与眼动信号关系更直接。EyeQueryNet</w:t>
      </w:r>
      <w:r>
        <w:t xml:space="preserve"> </w:t>
      </w:r>
      <w:r>
        <w:rPr>
          <w:rFonts w:hint="eastAsia"/>
        </w:rPr>
        <w:t xml:space="preserve">在分类</w:t>
      </w:r>
      <w:r>
        <w:t xml:space="preserve"> Accuracy </w:t>
      </w:r>
      <w:r>
        <w:rPr>
          <w:rFonts w:hint="eastAsia"/>
        </w:rPr>
        <w:t xml:space="preserve">上高于</w:t>
      </w:r>
      <w:r>
        <w:t xml:space="preserve"> </w:t>
      </w:r>
      <w:r>
        <w:rPr>
          <w:rFonts w:hint="eastAsia"/>
        </w:rPr>
        <w:t xml:space="preserve">EOG-only，同时</w:t>
      </w:r>
      <w:r>
        <w:t xml:space="preserve"> RMSE </w:t>
      </w:r>
      <w:r>
        <w:rPr>
          <w:rFonts w:hint="eastAsia"/>
        </w:rPr>
        <w:t xml:space="preserve">与</w:t>
      </w:r>
      <w:r>
        <w:t xml:space="preserve"> EOG-only </w:t>
      </w:r>
      <w:r>
        <w:rPr>
          <w:rFonts w:hint="eastAsia"/>
        </w:rPr>
        <w:t xml:space="preserve">接近；这支持本文的克制结论：EyeQueryNet</w:t>
      </w:r>
      <w:r>
        <w:t xml:space="preserve"> </w:t>
      </w:r>
      <w:r>
        <w:rPr>
          <w:rFonts w:hint="eastAsia"/>
        </w:rPr>
        <w:t xml:space="preserve">不是否认</w:t>
      </w:r>
      <w:r>
        <w:t xml:space="preserve"> EOG-only </w:t>
      </w:r>
      <w:r>
        <w:rPr>
          <w:rFonts w:hint="eastAsia"/>
        </w:rPr>
        <w:t xml:space="preserve">的强代理属性，而是在该强基线上提供更合理的</w:t>
      </w:r>
      <w:r>
        <w:t xml:space="preserve"> EEG/EOG </w:t>
      </w:r>
      <w:r>
        <w:rPr>
          <w:rFonts w:hint="eastAsia"/>
        </w:rPr>
        <w:t xml:space="preserve">融合方式。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1. </w:t>
      </w:r>
      <w:r>
        <w:rPr>
          <w:rFonts w:hint="eastAsia"/>
          <w:b/>
          <w:bCs/>
        </w:rPr>
        <w:t xml:space="preserve">跨被试主要结果对比。Acc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越高越好；RMSE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越低越好；Pearson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越高越好。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EEG/EOG 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Concat fusion</w:t>
            </w:r>
          </w:p>
        </w:tc>
        <w:tc>
          <w:tcPr/>
          <w:p>
            <w:pPr>
              <w:pStyle w:val="Compact"/>
            </w:pPr>
            <w:r>
              <w:t xml:space="preserve">EEG+EOG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HMS-TENet reproduced baseline</w:t>
            </w:r>
          </w:p>
        </w:tc>
        <w:tc>
          <w:tcPr/>
          <w:p>
            <w:pPr>
              <w:pStyle w:val="Compact"/>
            </w:pPr>
            <w:r>
              <w:t xml:space="preserve">EEG+EOG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EEG-only Conformer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EOG-only Conformer</w:t>
            </w:r>
          </w:p>
        </w:tc>
        <w:tc>
          <w:tcPr/>
          <w:p>
            <w:pPr>
              <w:pStyle w:val="Compact"/>
            </w:pPr>
            <w:r>
              <w:t xml:space="preserve">EOG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EyeQueryNet</w:t>
            </w:r>
          </w:p>
        </w:tc>
        <w:tc>
          <w:tcPr/>
          <w:p>
            <w:pPr>
              <w:pStyle w:val="Compact"/>
            </w:pPr>
            <w:r>
              <w:t xml:space="preserve">EEG+EOG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</w:t>
      </w:r>
      <w:r>
        <w:t xml:space="preserve"> EOG-only </w:t>
      </w:r>
      <w:r>
        <w:rPr>
          <w:rFonts w:hint="eastAsia"/>
        </w:rPr>
        <w:t xml:space="preserve">相比，EyeQueryNet</w:t>
      </w:r>
      <w:r>
        <w:t xml:space="preserve"> </w:t>
      </w:r>
      <w:r>
        <w:rPr>
          <w:rFonts w:hint="eastAsia"/>
        </w:rPr>
        <w:t xml:space="preserve">将</w:t>
      </w:r>
      <w:r>
        <w:t xml:space="preserve"> Accuracy </w:t>
      </w:r>
      <w:r>
        <w:rPr>
          <w:rFonts w:hint="eastAsia"/>
        </w:rPr>
        <w:t xml:space="preserve">从</w:t>
      </w:r>
      <w:r>
        <w:t xml:space="preserve"> 0.8250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0.8367，并将</w:t>
      </w:r>
      <w:r>
        <w:t xml:space="preserve"> RMSE </w:t>
      </w:r>
      <w:r>
        <w:rPr>
          <w:rFonts w:hint="eastAsia"/>
        </w:rPr>
        <w:t xml:space="preserve">从</w:t>
      </w:r>
      <w:r>
        <w:t xml:space="preserve"> 0.1432 </w:t>
      </w:r>
      <w:r>
        <w:rPr>
          <w:rFonts w:hint="eastAsia"/>
        </w:rPr>
        <w:t xml:space="preserve">降至</w:t>
      </w:r>
      <w:r>
        <w:t xml:space="preserve"> 0.1423。EOG-only </w:t>
      </w:r>
      <w:r>
        <w:rPr>
          <w:rFonts w:hint="eastAsia"/>
        </w:rPr>
        <w:t xml:space="preserve">的</w:t>
      </w:r>
      <w:r>
        <w:t xml:space="preserve"> Pearson </w:t>
      </w:r>
      <w:r>
        <w:rPr>
          <w:rFonts w:hint="eastAsia"/>
        </w:rPr>
        <w:t xml:space="preserve">略高，说明</w:t>
      </w:r>
      <w:r>
        <w:t xml:space="preserve"> EOG </w:t>
      </w:r>
      <w:r>
        <w:rPr>
          <w:rFonts w:hint="eastAsia"/>
        </w:rPr>
        <w:t xml:space="preserve">仍然是</w:t>
      </w:r>
      <w:r>
        <w:t xml:space="preserve"> PERCLOS </w:t>
      </w:r>
      <w:r>
        <w:rPr>
          <w:rFonts w:hint="eastAsia"/>
        </w:rPr>
        <w:t xml:space="preserve">回归中的强代理信号；EyeQueryNet</w:t>
      </w:r>
      <w:r>
        <w:t xml:space="preserve"> </w:t>
      </w:r>
      <w:r>
        <w:rPr>
          <w:rFonts w:hint="eastAsia"/>
        </w:rPr>
        <w:t xml:space="preserve">的主要优势体现在分类指标和融合结构的可解释性上。</w:t>
      </w:r>
    </w:p>
    <w:bookmarkEnd w:id="33"/>
    <w:bookmarkStart w:id="37" w:name="c.-可视化分析"/>
    <w:p>
      <w:pPr>
        <w:pStyle w:val="Heading2"/>
      </w:pPr>
      <w:r>
        <w:t xml:space="preserve">C. </w:t>
      </w:r>
      <w:r>
        <w:rPr>
          <w:rFonts w:hint="eastAsia"/>
        </w:rPr>
        <w:t xml:space="preserve">可视化分析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分别展示分类和回归结果。左侧混淆矩阵说明模型对疲劳类的召回较高；右侧拟合曲线说明预测值能跟随连续</w:t>
      </w:r>
      <w:r>
        <w:t xml:space="preserve"> PERCLOS </w:t>
      </w:r>
      <w:r>
        <w:rPr>
          <w:rFonts w:hint="eastAsia"/>
        </w:rPr>
        <w:t xml:space="preserve">的整体变化趋势。该图也解释了本文为什么同时报告分类和回归结果：模型输出是连续</w:t>
      </w:r>
      <w:r>
        <w:t xml:space="preserve"> </w:t>
      </w:r>
      <w:r>
        <w:rPr>
          <w:rFonts w:hint="eastAsia"/>
        </w:rPr>
        <w:t xml:space="preserve">PERCLOS，分类结果是同一输出经过阈值化后的告警视角。</w:t>
      </w:r>
    </w:p>
    <w:p>
      <w:pPr>
        <w:pStyle w:val="CaptionedFigure"/>
      </w:pPr>
      <w:r>
        <w:drawing>
          <wp:inline>
            <wp:extent cx="5120640" cy="2267712"/>
            <wp:effectExtent b="0" l="0" r="0" t="0"/>
            <wp:docPr descr="图 2. 分类与回归结果可视化。左：五折测试集聚合混淆矩阵，单元格给出样本数和按真实类别归一化比例。右：连续 PERCLOS 真实值与预测值散点及拟合线。" title="" id="35" name="Picture"/>
            <a:graphic>
              <a:graphicData uri="http://schemas.openxmlformats.org/drawingml/2006/picture">
                <pic:pic>
                  <pic:nvPicPr>
                    <pic:cNvPr descr="figures/eogq_classification_regress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26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2. </w:t>
      </w:r>
      <w:r>
        <w:rPr>
          <w:rFonts w:hint="eastAsia"/>
        </w:rPr>
        <w:t xml:space="preserve">分类与回归结果可视化。左：五折测试集聚合混淆矩阵，单元格给出样本数和按真实类别归一化比例。右：连续</w:t>
      </w:r>
      <w:r>
        <w:t xml:space="preserve"> PERCLOS </w:t>
      </w:r>
      <w:r>
        <w:rPr>
          <w:rFonts w:hint="eastAsia"/>
        </w:rPr>
        <w:t xml:space="preserve">真实值与预测值散点及拟合线。</w:t>
      </w:r>
    </w:p>
    <w:bookmarkEnd w:id="37"/>
    <w:bookmarkStart w:id="38" w:name="d.-模块消融"/>
    <w:p>
      <w:pPr>
        <w:pStyle w:val="Heading2"/>
      </w:pPr>
      <w:r>
        <w:t xml:space="preserve">D. </w:t>
      </w:r>
      <w:r>
        <w:rPr>
          <w:rFonts w:hint="eastAsia"/>
        </w:rPr>
        <w:t xml:space="preserve">模块消融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给出当前模型核心模块的消融。消融命名采用常见论文写法：以</w:t>
      </w:r>
      <w:r>
        <w:t xml:space="preserve"> Full model </w:t>
      </w:r>
      <w:r>
        <w:rPr>
          <w:rFonts w:hint="eastAsia"/>
        </w:rPr>
        <w:t xml:space="preserve">为锚点，其他行用“w/o”或替代设计描述被移除或替换的模块。EOG-query</w:t>
      </w:r>
      <w:r>
        <w:t xml:space="preserve"> no-gate </w:t>
      </w:r>
      <w:r>
        <w:rPr>
          <w:rFonts w:hint="eastAsia"/>
        </w:rPr>
        <w:t xml:space="preserve">版本已经优于反向查询方向；加入</w:t>
      </w:r>
      <w:r>
        <w:t xml:space="preserve"> gate </w:t>
      </w:r>
      <w:r>
        <w:rPr>
          <w:rFonts w:hint="eastAsia"/>
        </w:rPr>
        <w:t xml:space="preserve">后</w:t>
      </w:r>
      <w:r>
        <w:t xml:space="preserve"> Acc、Macro-F1、BalAcc </w:t>
      </w:r>
      <w:r>
        <w:rPr>
          <w:rFonts w:hint="eastAsia"/>
        </w:rPr>
        <w:t xml:space="preserve">和</w:t>
      </w:r>
      <w:r>
        <w:t xml:space="preserve"> RMSE </w:t>
      </w:r>
      <w:r>
        <w:rPr>
          <w:rFonts w:hint="eastAsia"/>
        </w:rPr>
        <w:t xml:space="preserve">均进一步改善。Bidirectional</w:t>
      </w:r>
      <w:r>
        <w:t xml:space="preserve"> fusion </w:t>
      </w:r>
      <w:r>
        <w:rPr>
          <w:rFonts w:hint="eastAsia"/>
        </w:rPr>
        <w:t xml:space="preserve">没有优于</w:t>
      </w:r>
      <w:r>
        <w:t xml:space="preserve"> Full </w:t>
      </w:r>
      <w:r>
        <w:rPr>
          <w:rFonts w:hint="eastAsia"/>
        </w:rPr>
        <w:t xml:space="preserve">model，说明在</w:t>
      </w:r>
      <w:r>
        <w:t xml:space="preserve"> SEED-VIG </w:t>
      </w:r>
      <w:r>
        <w:rPr>
          <w:rFonts w:hint="eastAsia"/>
        </w:rPr>
        <w:t xml:space="preserve">上把两种模态完全对称化并不是最合适的选择。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2. </w:t>
      </w:r>
      <w:r>
        <w:rPr>
          <w:rFonts w:hint="eastAsia"/>
          <w:b/>
          <w:bCs/>
        </w:rPr>
        <w:t xml:space="preserve">模块消融结果。Full</w:t>
      </w:r>
      <w:r>
        <w:rPr>
          <w:b/>
          <w:bCs/>
        </w:rPr>
        <w:t xml:space="preserve"> model </w:t>
      </w:r>
      <w:r>
        <w:rPr>
          <w:rFonts w:hint="eastAsia"/>
          <w:b/>
          <w:bCs/>
        </w:rPr>
        <w:t xml:space="preserve">表示本文主模型；w/o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表示移除对应模块。Acc、F1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BalAcc </w:t>
      </w:r>
      <w:r>
        <w:rPr>
          <w:rFonts w:hint="eastAsia"/>
          <w:b/>
          <w:bCs/>
        </w:rPr>
        <w:t xml:space="preserve">越高越好；RMSE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越低越好。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Ablation setting</w:t>
            </w:r>
          </w:p>
        </w:tc>
        <w:tc>
          <w:tcPr/>
          <w:p>
            <w:pPr>
              <w:pStyle w:val="Compact"/>
            </w:pPr>
            <w:r>
              <w:t xml:space="preserve">Query design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EOG-&gt;EEG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0.8367 ± 0.0322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0.8165 ± 0.0353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0.8104 ± 0.0330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0.1423 ± 0.0123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Cross-modal Gate</w:t>
            </w:r>
          </w:p>
        </w:tc>
        <w:tc>
          <w:tcPr/>
          <w:p>
            <w:pPr>
              <w:pStyle w:val="Compact"/>
            </w:pPr>
            <w:r>
              <w:t xml:space="preserve">EOG-&gt;EEG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0.8178 ± 0.0330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0.7942 ± 0.0464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0.7915 ± 0.0520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 ± 0.0082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Query Direction</w:t>
            </w:r>
          </w:p>
        </w:tc>
        <w:tc>
          <w:tcPr/>
          <w:p>
            <w:pPr>
              <w:pStyle w:val="Compact"/>
            </w:pPr>
            <w:r>
              <w:t xml:space="preserve">EEG-&gt;EOG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0.8152 ± 0.0109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0.7903 ± 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 ± 0.0368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 ± 0.0091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Query Direction w/o Gate</w:t>
            </w:r>
          </w:p>
        </w:tc>
        <w:tc>
          <w:tcPr/>
          <w:p>
            <w:pPr>
              <w:pStyle w:val="Compact"/>
            </w:pPr>
            <w:r>
              <w:t xml:space="preserve">EEG-&gt;EOG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0.7976 ± 0.0367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0.7768 ± 0.0484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0.7828 ± 0.0523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 ± 0.0222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Bidirectional Fusion</w:t>
            </w:r>
          </w:p>
        </w:tc>
        <w:tc>
          <w:tcPr/>
          <w:p>
            <w:pPr>
              <w:pStyle w:val="Compact"/>
            </w:pPr>
            <w:r>
              <w:t xml:space="preserve">EOG&lt;-&gt;EEG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0.8180 ± 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 ± 0.0257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0.7947 ± 0.0325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0.1519 ± 0.0143</w:t>
            </w:r>
          </w:p>
        </w:tc>
      </w:tr>
    </w:tbl>
    <w:bookmarkEnd w:id="38"/>
    <w:bookmarkStart w:id="39" w:name="e.-参数与模块解释"/>
    <w:p>
      <w:pPr>
        <w:pStyle w:val="Heading2"/>
      </w:pPr>
      <w:r>
        <w:t xml:space="preserve">E. </w:t>
      </w:r>
      <w:r>
        <w:rPr>
          <w:rFonts w:hint="eastAsia"/>
        </w:rPr>
        <w:t xml:space="preserve">参数与模块解释</w:t>
      </w:r>
    </w:p>
    <w:p>
      <w:pPr>
        <w:pStyle w:val="FirstParagraph"/>
      </w:pPr>
      <w:r>
        <w:rPr>
          <w:rFonts w:hint="eastAsia"/>
        </w:rPr>
        <w:t xml:space="preserve">当前实现中的主要模块含义如下。第一，CNN</w:t>
      </w:r>
      <w:r>
        <w:t xml:space="preserve"> patch encoder </w:t>
      </w:r>
      <w:r>
        <w:rPr>
          <w:rFonts w:hint="eastAsia"/>
        </w:rPr>
        <w:t xml:space="preserve">将原始</w:t>
      </w:r>
      <w:r>
        <w:t xml:space="preserve"> EEG/EOG </w:t>
      </w:r>
      <w:r>
        <w:rPr>
          <w:rFonts w:hint="eastAsia"/>
        </w:rPr>
        <w:t xml:space="preserve">转成窗口内</w:t>
      </w:r>
      <w:r>
        <w:t xml:space="preserve"> </w:t>
      </w:r>
      <w:r>
        <w:rPr>
          <w:rFonts w:hint="eastAsia"/>
        </w:rPr>
        <w:t xml:space="preserve">token，是底层特征提取模块。第二，窗口</w:t>
      </w:r>
      <w:r>
        <w:t xml:space="preserve"> Transformer </w:t>
      </w:r>
      <w:r>
        <w:rPr>
          <w:rFonts w:hint="eastAsia"/>
        </w:rPr>
        <w:t xml:space="preserve">只作用于</w:t>
      </w:r>
      <w:r>
        <w:t xml:space="preserve"> EEG </w:t>
      </w:r>
      <w:r>
        <w:rPr>
          <w:rFonts w:hint="eastAsia"/>
        </w:rPr>
        <w:t xml:space="preserve">token，用于增强</w:t>
      </w:r>
      <w:r>
        <w:t xml:space="preserve"> EEG </w:t>
      </w:r>
      <w:r>
        <w:rPr>
          <w:rFonts w:hint="eastAsia"/>
        </w:rPr>
        <w:t xml:space="preserve">局部时序表征。第三，EOG-query</w:t>
      </w:r>
      <w:r>
        <w:t xml:space="preserve"> cross-attention </w:t>
      </w:r>
      <w:r>
        <w:rPr>
          <w:rFonts w:hint="eastAsia"/>
        </w:rPr>
        <w:t xml:space="preserve">是本文的核心融合模块，决定“谁查询谁”。第四，cross-modal</w:t>
      </w:r>
      <w:r>
        <w:t xml:space="preserve"> gate </w:t>
      </w:r>
      <w:r>
        <w:rPr>
          <w:rFonts w:hint="eastAsia"/>
        </w:rPr>
        <w:t xml:space="preserve">决定</w:t>
      </w:r>
      <w:r>
        <w:t xml:space="preserve"> EEG </w:t>
      </w:r>
      <w:r>
        <w:rPr>
          <w:rFonts w:hint="eastAsia"/>
        </w:rPr>
        <w:t xml:space="preserve">信息注入强度。第五，temporal</w:t>
      </w:r>
      <w:r>
        <w:t xml:space="preserve"> Transformer </w:t>
      </w:r>
      <w:r>
        <w:rPr>
          <w:rFonts w:hint="eastAsia"/>
        </w:rPr>
        <w:t xml:space="preserve">对</w:t>
      </w:r>
      <w:r>
        <w:t xml:space="preserve"> 8 </w:t>
      </w:r>
      <w:r>
        <w:rPr>
          <w:rFonts w:hint="eastAsia"/>
        </w:rPr>
        <w:t xml:space="preserve">个连续窗口表示进行时序聚合。由于本文主实验采用固定的</w:t>
      </w:r>
      <w:r>
        <w:t xml:space="preserve"> embedding dimension、attention heads </w:t>
      </w:r>
      <w:r>
        <w:rPr>
          <w:rFonts w:hint="eastAsia"/>
        </w:rPr>
        <w:t xml:space="preserve">和层数，当前稿件不额外扩展参数搜索图，避免把重点从“融合方向与</w:t>
      </w:r>
      <w:r>
        <w:t xml:space="preserve"> gate </w:t>
      </w:r>
      <w:r>
        <w:rPr>
          <w:rFonts w:hint="eastAsia"/>
        </w:rPr>
        <w:t xml:space="preserve">是否有效”转移到超参数调节。</w:t>
      </w:r>
    </w:p>
    <w:bookmarkEnd w:id="39"/>
    <w:bookmarkEnd w:id="40"/>
    <w:bookmarkStart w:id="41" w:name="vi.-结论与总结"/>
    <w:p>
      <w:pPr>
        <w:pStyle w:val="Heading1"/>
      </w:pPr>
      <w:r>
        <w:t xml:space="preserve">VI. </w:t>
      </w:r>
      <w:r>
        <w:rPr>
          <w:rFonts w:hint="eastAsia"/>
        </w:rPr>
        <w:t xml:space="preserve">结论与总结</w:t>
      </w:r>
    </w:p>
    <w:p>
      <w:pPr>
        <w:pStyle w:val="FirstParagraph"/>
      </w:pPr>
      <w:r>
        <w:rPr>
          <w:rFonts w:hint="eastAsia"/>
        </w:rPr>
        <w:t xml:space="preserve">本文提出</w:t>
      </w:r>
      <w:r>
        <w:t xml:space="preserve"> </w:t>
      </w:r>
      <w:r>
        <w:rPr>
          <w:rFonts w:hint="eastAsia"/>
        </w:rPr>
        <w:t xml:space="preserve">EyeQueryNet，用于原始</w:t>
      </w:r>
      <w:r>
        <w:t xml:space="preserve"> EEG/EOG </w:t>
      </w:r>
      <w:r>
        <w:rPr>
          <w:rFonts w:hint="eastAsia"/>
        </w:rPr>
        <w:t xml:space="preserve">驾驶疲劳检测。该方法根据</w:t>
      </w:r>
      <w:r>
        <w:t xml:space="preserve"> SEED-VIG </w:t>
      </w:r>
      <w:r>
        <w:rPr>
          <w:rFonts w:hint="eastAsia"/>
        </w:rPr>
        <w:t xml:space="preserve">的</w:t>
      </w:r>
      <w:r>
        <w:t xml:space="preserve"> PERCLOS </w:t>
      </w:r>
      <w:r>
        <w:rPr>
          <w:rFonts w:hint="eastAsia"/>
        </w:rPr>
        <w:t xml:space="preserve">标签来源，将</w:t>
      </w:r>
      <w:r>
        <w:t xml:space="preserve"> EOG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Query，使眼动疲劳线索主动检索</w:t>
      </w:r>
      <w:r>
        <w:t xml:space="preserve"> EEG </w:t>
      </w:r>
      <w:r>
        <w:rPr>
          <w:rFonts w:hint="eastAsia"/>
        </w:rPr>
        <w:t xml:space="preserve">中的补充表征，并通过</w:t>
      </w:r>
      <w:r>
        <w:t xml:space="preserve"> gate </w:t>
      </w:r>
      <w:r>
        <w:rPr>
          <w:rFonts w:hint="eastAsia"/>
        </w:rPr>
        <w:t xml:space="preserve">控制</w:t>
      </w:r>
      <w:r>
        <w:t xml:space="preserve"> EEG </w:t>
      </w:r>
      <w:r>
        <w:rPr>
          <w:rFonts w:hint="eastAsia"/>
        </w:rPr>
        <w:t xml:space="preserve">信息注入强度。在五折跨被试验证下，EyeQueryNet</w:t>
      </w:r>
      <w:r>
        <w:t xml:space="preserve"> </w:t>
      </w:r>
      <w:r>
        <w:rPr>
          <w:rFonts w:hint="eastAsia"/>
        </w:rPr>
        <w:t xml:space="preserve">达到</w:t>
      </w:r>
      <w:r>
        <w:t xml:space="preserve"> Acc 0.8367、Macro-F1 0.8165、Balanced Accuracy 0.8104、RMSE 0.1423 </w:t>
      </w:r>
      <w:r>
        <w:rPr>
          <w:rFonts w:hint="eastAsia"/>
        </w:rPr>
        <w:t xml:space="preserve">和</w:t>
      </w:r>
      <w:r>
        <w:t xml:space="preserve"> Pearson </w:t>
      </w:r>
      <w:r>
        <w:rPr>
          <w:rFonts w:hint="eastAsia"/>
        </w:rPr>
        <w:t xml:space="preserve">0.8454。实验结果表明，EOG-query</w:t>
      </w:r>
      <w:r>
        <w:t xml:space="preserve"> </w:t>
      </w:r>
      <w:r>
        <w:rPr>
          <w:rFonts w:hint="eastAsia"/>
        </w:rPr>
        <w:t xml:space="preserve">融合方向优于</w:t>
      </w:r>
      <w:r>
        <w:t xml:space="preserve"> EEG-query </w:t>
      </w:r>
      <w:r>
        <w:rPr>
          <w:rFonts w:hint="eastAsia"/>
        </w:rPr>
        <w:t xml:space="preserve">和双向融合；gate</w:t>
      </w:r>
      <w:r>
        <w:t xml:space="preserve"> </w:t>
      </w:r>
      <w:r>
        <w:rPr>
          <w:rFonts w:hint="eastAsia"/>
        </w:rPr>
        <w:t xml:space="preserve">模块进一步提升分类指标并降低</w:t>
      </w:r>
      <w:r>
        <w:t xml:space="preserve"> </w:t>
      </w:r>
      <w:r>
        <w:rPr>
          <w:rFonts w:hint="eastAsia"/>
        </w:rPr>
        <w:t xml:space="preserve">RMSE。总体而言，本文结论应表述为：在标签由眼动测量得到的</w:t>
      </w:r>
      <w:r>
        <w:t xml:space="preserve"> SEED-VIG </w:t>
      </w:r>
      <w:r>
        <w:rPr>
          <w:rFonts w:hint="eastAsia"/>
        </w:rPr>
        <w:t xml:space="preserve">上，EOG</w:t>
      </w:r>
      <w:r>
        <w:t xml:space="preserve"> </w:t>
      </w:r>
      <w:r>
        <w:rPr>
          <w:rFonts w:hint="eastAsia"/>
        </w:rPr>
        <w:t xml:space="preserve">是强基线，而标签来源感知的</w:t>
      </w:r>
      <w:r>
        <w:t xml:space="preserve"> EOG-query </w:t>
      </w:r>
      <w:r>
        <w:rPr>
          <w:rFonts w:hint="eastAsia"/>
        </w:rPr>
        <w:t xml:space="preserve">融合能够更合理地利用</w:t>
      </w:r>
      <w:r>
        <w:t xml:space="preserve"> EEG </w:t>
      </w:r>
      <w:r>
        <w:rPr>
          <w:rFonts w:hint="eastAsia"/>
        </w:rPr>
        <w:t xml:space="preserve">补充信息。</w:t>
      </w:r>
    </w:p>
    <w:bookmarkEnd w:id="41"/>
    <w:bookmarkStart w:id="42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D. F. Dinges, M. M. Mallis, G. Maislin, and J. W. Powell,</w:t>
      </w:r>
      <w:r>
        <w:t xml:space="preserve"> </w:t>
      </w:r>
      <w:r>
        <w:t xml:space="preserve">“Evaluation of techniques for ocular measurement as an index of fatigue and the basis for alertness management,”</w:t>
      </w:r>
      <w:r>
        <w:t xml:space="preserve"> </w:t>
      </w:r>
      <w:r>
        <w:t xml:space="preserve">Final Report DOT HS 808 762, National Highway Traffic Safety Administration, 1998.</w:t>
      </w:r>
    </w:p>
    <w:p>
      <w:pPr>
        <w:pStyle w:val="BodyText"/>
      </w:pPr>
      <w:r>
        <w:t xml:space="preserve">[2] Brain-like Computing and Machine Intelligence Lab, Shanghai Jiao Tong University,</w:t>
      </w:r>
      <w:r>
        <w:t xml:space="preserve"> </w:t>
      </w:r>
      <w:r>
        <w:t xml:space="preserve">“SEED-VIG Dataset.”</w:t>
      </w:r>
      <w:r>
        <w:t xml:space="preserve"> </w:t>
      </w:r>
      <w:r>
        <w:t xml:space="preserve">Available: https://bcmi.sjtu.edu.cn/home/seed/seed-vig.html</w:t>
      </w:r>
    </w:p>
    <w:p>
      <w:pPr>
        <w:pStyle w:val="BodyText"/>
      </w:pPr>
      <w:r>
        <w:t xml:space="preserve">[3] W.-L. Zheng and B.-L. Lu,</w:t>
      </w:r>
      <w:r>
        <w:t xml:space="preserve"> </w:t>
      </w:r>
      <w:r>
        <w:t xml:space="preserve">“A multimodal approach to estimating vigilance using EEG and forehead EOG,”</w:t>
      </w:r>
      <w:r>
        <w:t xml:space="preserve"> </w:t>
      </w:r>
      <w:r>
        <w:rPr>
          <w:i/>
          <w:iCs/>
        </w:rPr>
        <w:t xml:space="preserve">Journal of Neural Engineering</w:t>
      </w:r>
      <w:r>
        <w:t xml:space="preserve">, vol. 14, no. 2, p. 026017, 2017, doi: 10.1088/1741-2552/aa5a98.</w:t>
      </w:r>
    </w:p>
    <w:p>
      <w:pPr>
        <w:pStyle w:val="BodyText"/>
      </w:pPr>
      <w:r>
        <w:t xml:space="preserve">[4] Y. Zhang and A. Etemad,</w:t>
      </w:r>
      <w:r>
        <w:t xml:space="preserve"> </w:t>
      </w:r>
      <w:r>
        <w:t xml:space="preserve">“Capsule attention for multimodal EEG-EOG representation learning with application to driver vigilance estimation,”</w:t>
      </w:r>
      <w:r>
        <w:t xml:space="preserve"> </w:t>
      </w:r>
      <w:r>
        <w:rPr>
          <w:i/>
          <w:iCs/>
        </w:rPr>
        <w:t xml:space="preserve">IEEE Transactions on Neural Systems and Rehabilitation Engineering</w:t>
      </w:r>
      <w:r>
        <w:t xml:space="preserve">, vol. 29, pp. 1138-1149, 2021, doi: 10.1109/TNSRE.2021.3089594.</w:t>
      </w:r>
    </w:p>
    <w:p>
      <w:pPr>
        <w:pStyle w:val="BodyText"/>
      </w:pPr>
      <w:r>
        <w:t xml:space="preserve">[5] M. Tang, P. Li, H. Zhang, L. Deng, S. Liu, Q. Zheng, H. Chang, C. Zhao, M. Wang, G. Zuo, and D. Gao,</w:t>
      </w:r>
      <w:r>
        <w:t xml:space="preserve"> </w:t>
      </w:r>
      <w:r>
        <w:t xml:space="preserve">“HMS-TENet: A hierarchical multi-scale topological enhanced network based on EEG and EOG for driver vigilance estimation,”</w:t>
      </w:r>
      <w:r>
        <w:t xml:space="preserve"> </w:t>
      </w:r>
      <w:r>
        <w:rPr>
          <w:i/>
          <w:iCs/>
        </w:rPr>
        <w:t xml:space="preserve">Biomedical Technology</w:t>
      </w:r>
      <w:r>
        <w:t xml:space="preserve">, vol. 8, pp. 92-103, 2024, doi: 10.1016/j.bmt.2024.10.003.</w:t>
      </w:r>
    </w:p>
    <w:p>
      <w:pPr>
        <w:pStyle w:val="BodyText"/>
      </w:pPr>
      <w:r>
        <w:t xml:space="preserve">[6] X. Cheng, W. Wei, C. Du, S. Qiu, S. Tian, X. Ma, and H. He,</w:t>
      </w:r>
      <w:r>
        <w:t xml:space="preserve"> </w:t>
      </w:r>
      <w:r>
        <w:t xml:space="preserve">“VigilanceNet: Decouple intra- and inter-modality learning for multimodal vigilance estimation in RSVP-based BCI,”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30th ACM International Conference on Multimedia</w:t>
      </w:r>
      <w:r>
        <w:t xml:space="preserve">, 2022, pp. 209-217, doi: 10.1145/3503161.3548367.</w:t>
      </w:r>
    </w:p>
    <w:p>
      <w:pPr>
        <w:pStyle w:val="BodyText"/>
      </w:pPr>
      <w:r>
        <w:t xml:space="preserve">[7] J. M. Hidalgo Rogel, E. T. Martínez Beltrán, M. Quiles Pérez, S. López Bernal, G. Martínez Pérez, and A. Huertas Celdrán,</w:t>
      </w:r>
      <w:r>
        <w:t xml:space="preserve"> </w:t>
      </w:r>
      <w:r>
        <w:t xml:space="preserve">“Studying drowsiness detection performance while driving through scalable machine learning models using electroencephalography,”</w:t>
      </w:r>
      <w:r>
        <w:t xml:space="preserve"> </w:t>
      </w:r>
      <w:r>
        <w:rPr>
          <w:i/>
          <w:iCs/>
        </w:rPr>
        <w:t xml:space="preserve">Cognitive Computation</w:t>
      </w:r>
      <w:r>
        <w:t xml:space="preserve">, vol. 16, no. 3, pp. 1253-1267, 2024, doi: 10.1007/s12559-023-10233-5.</w:t>
      </w:r>
    </w:p>
    <w:p>
      <w:pPr>
        <w:pStyle w:val="BodyText"/>
      </w:pPr>
      <w:r>
        <w:t xml:space="preserve">[8] V. J. Lawhern, A. J. Solon, N. R. Waytowich, S. M. Gordon, C. P. Hung, and B. J. Lance,</w:t>
      </w:r>
      <w:r>
        <w:t xml:space="preserve"> </w:t>
      </w:r>
      <w:r>
        <w:t xml:space="preserve">“EEGNet: A compact convolutional neural network for EEG-based brain-computer interfaces,”</w:t>
      </w:r>
      <w:r>
        <w:t xml:space="preserve"> </w:t>
      </w:r>
      <w:r>
        <w:rPr>
          <w:i/>
          <w:iCs/>
        </w:rPr>
        <w:t xml:space="preserve">Journal of Neural Engineering</w:t>
      </w:r>
      <w:r>
        <w:t xml:space="preserve">, vol. 15, no. 5, p. 056013, 2018, doi: 10.1088/1741-2552/aace8c.</w:t>
      </w:r>
    </w:p>
    <w:p>
      <w:pPr>
        <w:pStyle w:val="BodyText"/>
      </w:pPr>
      <w:r>
        <w:t xml:space="preserve">[9] R. T. Schirrmeister, J. T. Springenberg, L. D. J. Fiederer, M. Glasstetter, K. Eggensperger, M. Tangermann, F. Hutter, W. Burgard, and T. Ball,</w:t>
      </w:r>
      <w:r>
        <w:t xml:space="preserve"> </w:t>
      </w:r>
      <w:r>
        <w:t xml:space="preserve">“Deep learning with convolutional neural networks for EEG decoding and visualization,”</w:t>
      </w:r>
      <w:r>
        <w:t xml:space="preserve"> </w:t>
      </w:r>
      <w:r>
        <w:rPr>
          <w:i/>
          <w:iCs/>
        </w:rPr>
        <w:t xml:space="preserve">Human Brain Mapping</w:t>
      </w:r>
      <w:r>
        <w:t xml:space="preserve">, vol. 38, no. 11, pp. 5391-5420, 2017, doi: 10.1002/hbm.23730.</w:t>
      </w:r>
    </w:p>
    <w:p>
      <w:pPr>
        <w:pStyle w:val="BodyText"/>
      </w:pPr>
      <w:r>
        <w:t xml:space="preserve">[10] Y. Song, Q. Zheng, B. Liu, and X. Gao,</w:t>
      </w:r>
      <w:r>
        <w:t xml:space="preserve"> </w:t>
      </w:r>
      <w:r>
        <w:t xml:space="preserve">“EEG Conformer: Convolutional Transformer for EEG decoding and visualization,”</w:t>
      </w:r>
      <w:r>
        <w:t xml:space="preserve"> </w:t>
      </w:r>
      <w:r>
        <w:rPr>
          <w:i/>
          <w:iCs/>
        </w:rPr>
        <w:t xml:space="preserve">IEEE Transactions on Neural Systems and Rehabilitation Engineering</w:t>
      </w:r>
      <w:r>
        <w:t xml:space="preserve">, vol. 31, pp. 710-719, 2023, doi: 10.1109/TNSRE.2022.3230250.</w:t>
      </w:r>
    </w:p>
    <w:p>
      <w:pPr>
        <w:pStyle w:val="BodyText"/>
      </w:pPr>
      <w:r>
        <w:t xml:space="preserve">[11] A. Vaswani, N. Shazeer, N. Parmar, J. Uszkoreit, L. Jones, A. N. Gomez, L. Kaiser, and I. Polosukhin,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2017.</w:t>
      </w:r>
    </w:p>
    <w:p>
      <w:pPr>
        <w:pStyle w:val="BodyText"/>
      </w:pPr>
      <w:r>
        <w:t xml:space="preserve">[12] A. Gulati, J. Qin, C.-C. Chiu, N. Parmar, Y. Zhang, J. Yu, W. Han, S. Wang, Z. Zhang, Y. Wu, and R. Pang,</w:t>
      </w:r>
      <w:r>
        <w:t xml:space="preserve"> </w:t>
      </w:r>
      <w:r>
        <w:t xml:space="preserve">“Conformer: Convolution-augmented Transformer for speech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Interspeech 2020</w:t>
      </w:r>
      <w:r>
        <w:t xml:space="preserve">, 2020, pp. 5036-5040, doi: 10.21437/Interspeech.2020-3015.</w:t>
      </w:r>
    </w:p>
    <w:p>
      <w:pPr>
        <w:pStyle w:val="BodyText"/>
      </w:pPr>
      <w:r>
        <w:t xml:space="preserve">[13] B. Sun and K. Saenko,</w:t>
      </w:r>
      <w:r>
        <w:t xml:space="preserve"> </w:t>
      </w:r>
      <w:r>
        <w:t xml:space="preserve">“Deep CORAL: Correlation alignment for deep domain adaptation,”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Computer Vision – ECCV 2016 Workshops</w:t>
      </w:r>
      <w:r>
        <w:t xml:space="preserve">, 2016, pp. 443-450, doi: 10.1007/978-3-319-49409-8_35.</w:t>
      </w:r>
    </w:p>
    <w:p>
      <w:pPr>
        <w:pStyle w:val="BodyText"/>
      </w:pPr>
      <w:r>
        <w:t xml:space="preserve">[14] D. P. Kingma and J. Ba,</w:t>
      </w:r>
      <w:r>
        <w:t xml:space="preserve"> </w:t>
      </w:r>
      <w:r>
        <w:t xml:space="preserve">“Adam: A method for stochastic optimization,”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2015.</w:t>
      </w:r>
    </w:p>
    <w:p>
      <w:pPr>
        <w:pStyle w:val="BodyText"/>
      </w:pPr>
      <w:r>
        <w:t xml:space="preserve">[15] I. Loshchilov and F. Hutter,</w:t>
      </w:r>
      <w:r>
        <w:t xml:space="preserve"> </w:t>
      </w:r>
      <w:r>
        <w:t xml:space="preserve">“Decoupled weight decay regularization,”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2019.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2026-07-18T09:36:41Z</dcterms:created>
  <dcterms:modified xsi:type="dcterms:W3CDTF">2026-07-18T09:36:41Z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