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24C6" w14:textId="77777777" w:rsidR="001821E7" w:rsidRDefault="00000000">
      <w:pPr>
        <w:jc w:val="center"/>
        <w:rPr>
          <w:rFonts w:ascii="Times New Roman" w:eastAsia="宋体" w:hAnsi="Times New Roman"/>
          <w:b/>
          <w:sz w:val="36"/>
          <w:szCs w:val="36"/>
        </w:rPr>
      </w:pPr>
      <w:r>
        <w:rPr>
          <w:rFonts w:ascii="Times New Roman" w:eastAsia="宋体" w:hAnsi="Times New Roman" w:hint="eastAsia"/>
          <w:sz w:val="30"/>
          <w:szCs w:val="30"/>
        </w:rPr>
        <w:t xml:space="preserve"> </w:t>
      </w:r>
      <w:r>
        <w:rPr>
          <w:rFonts w:ascii="Times New Roman" w:eastAsia="宋体" w:hAnsi="Times New Roman" w:hint="eastAsia"/>
          <w:b/>
          <w:sz w:val="36"/>
          <w:szCs w:val="36"/>
        </w:rPr>
        <w:t>西安电子科技大学</w:t>
      </w:r>
    </w:p>
    <w:p w14:paraId="10348B3C" w14:textId="77777777" w:rsidR="001821E7" w:rsidRDefault="001821E7">
      <w:pPr>
        <w:jc w:val="center"/>
        <w:rPr>
          <w:rFonts w:ascii="Times New Roman" w:eastAsia="宋体" w:hAnsi="Times New Roman"/>
          <w:b/>
          <w:sz w:val="36"/>
          <w:szCs w:val="36"/>
        </w:rPr>
      </w:pPr>
    </w:p>
    <w:p w14:paraId="4ACE4554" w14:textId="77777777" w:rsidR="001821E7" w:rsidRDefault="00000000">
      <w:pPr>
        <w:ind w:firstLineChars="645" w:firstLine="2331"/>
        <w:rPr>
          <w:rFonts w:ascii="Times New Roman" w:eastAsia="宋体" w:hAnsi="Times New Roman"/>
          <w:b/>
          <w:sz w:val="36"/>
          <w:szCs w:val="36"/>
        </w:rPr>
      </w:pPr>
      <w:r>
        <w:rPr>
          <w:rFonts w:ascii="Times New Roman" w:eastAsia="宋体" w:hAnsi="Times New Roman" w:hint="eastAsia"/>
          <w:b/>
          <w:sz w:val="36"/>
          <w:szCs w:val="36"/>
          <w:u w:val="single"/>
        </w:rPr>
        <w:t xml:space="preserve">  </w:t>
      </w:r>
      <w:r>
        <w:rPr>
          <w:rFonts w:ascii="Times New Roman" w:eastAsia="宋体" w:hAnsi="Times New Roman" w:hint="eastAsia"/>
          <w:b/>
          <w:sz w:val="36"/>
          <w:szCs w:val="36"/>
          <w:u w:val="single"/>
        </w:rPr>
        <w:t>数字信号处理</w:t>
      </w:r>
      <w:r>
        <w:rPr>
          <w:rFonts w:ascii="Times New Roman" w:eastAsia="宋体" w:hAnsi="Times New Roman" w:hint="eastAsia"/>
          <w:b/>
          <w:sz w:val="36"/>
          <w:szCs w:val="36"/>
          <w:u w:val="single"/>
        </w:rPr>
        <w:t xml:space="preserve">  </w:t>
      </w:r>
      <w:r>
        <w:rPr>
          <w:rFonts w:ascii="Times New Roman" w:eastAsia="宋体" w:hAnsi="Times New Roman" w:hint="eastAsia"/>
          <w:b/>
          <w:sz w:val="36"/>
          <w:szCs w:val="36"/>
        </w:rPr>
        <w:t>实验报告</w:t>
      </w:r>
    </w:p>
    <w:p w14:paraId="66467AC2" w14:textId="68136A9E" w:rsidR="001821E7" w:rsidRDefault="00000000" w:rsidP="005A54F6">
      <w:pPr>
        <w:jc w:val="center"/>
        <w:rPr>
          <w:rFonts w:ascii="Times New Roman" w:eastAsia="宋体" w:hAnsi="Times New Roman"/>
          <w:b/>
          <w:sz w:val="32"/>
          <w:szCs w:val="32"/>
          <w:u w:val="single"/>
        </w:rPr>
      </w:pPr>
      <w:r>
        <w:rPr>
          <w:rFonts w:ascii="Times New Roman" w:eastAsia="宋体" w:hAnsi="Times New Roman" w:hint="eastAsia"/>
          <w:b/>
          <w:sz w:val="32"/>
          <w:szCs w:val="32"/>
        </w:rPr>
        <w:t>实验名称</w:t>
      </w:r>
      <w:r>
        <w:rPr>
          <w:rFonts w:ascii="Times New Roman" w:eastAsia="宋体" w:hAnsi="Times New Roman" w:hint="eastAsia"/>
          <w:b/>
          <w:sz w:val="32"/>
          <w:szCs w:val="32"/>
        </w:rPr>
        <w:t xml:space="preserve"> </w:t>
      </w:r>
      <w:r>
        <w:rPr>
          <w:rFonts w:ascii="Times New Roman" w:eastAsia="宋体" w:hAnsi="Times New Roman" w:hint="eastAsia"/>
          <w:b/>
          <w:sz w:val="32"/>
          <w:szCs w:val="32"/>
          <w:u w:val="single"/>
        </w:rPr>
        <w:t xml:space="preserve">  </w:t>
      </w:r>
      <w:r w:rsidR="005A54F6">
        <w:rPr>
          <w:rFonts w:ascii="Times New Roman" w:eastAsia="宋体" w:hAnsi="Times New Roman" w:hint="eastAsia"/>
          <w:b/>
          <w:sz w:val="32"/>
          <w:szCs w:val="32"/>
          <w:u w:val="single"/>
        </w:rPr>
        <w:t>数字信号处理设计与仿真分析</w:t>
      </w:r>
      <w:r w:rsidR="005A54F6">
        <w:rPr>
          <w:rFonts w:ascii="Times New Roman" w:eastAsia="宋体" w:hAnsi="Times New Roman" w:hint="eastAsia"/>
          <w:b/>
          <w:sz w:val="32"/>
          <w:szCs w:val="32"/>
          <w:u w:val="single"/>
        </w:rPr>
        <w:t xml:space="preserve">  </w:t>
      </w:r>
    </w:p>
    <w:p w14:paraId="38E05D1D" w14:textId="23E952ED" w:rsidR="001821E7" w:rsidRDefault="005A54F6" w:rsidP="000B5C8A">
      <w:pPr>
        <w:jc w:val="left"/>
        <w:rPr>
          <w:rFonts w:ascii="Times New Roman" w:eastAsia="宋体" w:hAnsi="Times New Roman" w:cstheme="majorEastAsia"/>
          <w:sz w:val="28"/>
          <w:szCs w:val="28"/>
        </w:rPr>
      </w:pPr>
      <w:r w:rsidRPr="000B5C8A">
        <w:rPr>
          <w:rFonts w:ascii="Times New Roman" w:eastAsia="宋体" w:hAnsi="Times New Roman" w:cstheme="majorEastAsia" w:hint="eastAsia"/>
          <w:sz w:val="28"/>
          <w:szCs w:val="28"/>
        </w:rPr>
        <w:t xml:space="preserve">     </w:t>
      </w:r>
      <w:r w:rsidR="000B5C8A" w:rsidRPr="000B5C8A">
        <w:rPr>
          <w:rFonts w:ascii="Times New Roman" w:eastAsia="宋体" w:hAnsi="Times New Roman" w:cstheme="majorEastAsia" w:hint="eastAsia"/>
          <w:sz w:val="28"/>
          <w:szCs w:val="28"/>
        </w:rPr>
        <w:t xml:space="preserve">    </w:t>
      </w:r>
      <w:r w:rsidR="000B5C8A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</w:t>
      </w:r>
      <w:r w:rsidR="000B5C8A" w:rsidRPr="000B5C8A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>人工智能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</w:t>
      </w:r>
      <w:r w:rsidR="000B5C8A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</w:t>
      </w:r>
      <w:r w:rsidR="000B5C8A"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  <w:r w:rsidR="000B5C8A">
        <w:rPr>
          <w:rFonts w:ascii="Times New Roman" w:eastAsia="宋体" w:hAnsi="Times New Roman" w:cstheme="majorEastAsia" w:hint="eastAsia"/>
          <w:sz w:val="28"/>
          <w:szCs w:val="28"/>
        </w:rPr>
        <w:t>学院</w:t>
      </w:r>
      <w:r w:rsidRPr="000B5C8A"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  <w:r w:rsidR="000B5C8A"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  <w:r w:rsidRPr="000B5C8A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</w:t>
      </w:r>
      <w:r w:rsidR="000B5C8A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23200</w:t>
      </w:r>
      <w:r w:rsidR="0047293C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</w:t>
      </w:r>
      <w:r w:rsidR="000B5C8A">
        <w:rPr>
          <w:rFonts w:ascii="Times New Roman" w:eastAsia="宋体" w:hAnsi="Times New Roman" w:cstheme="majorEastAsia"/>
          <w:sz w:val="28"/>
          <w:szCs w:val="28"/>
          <w:u w:val="single"/>
        </w:rPr>
        <w:t xml:space="preserve"> </w:t>
      </w:r>
      <w:r w:rsidR="000B5C8A">
        <w:rPr>
          <w:rFonts w:ascii="Times New Roman" w:eastAsia="宋体" w:hAnsi="Times New Roman" w:cstheme="majorEastAsia" w:hint="eastAsia"/>
          <w:sz w:val="28"/>
          <w:szCs w:val="28"/>
          <w:u w:val="single"/>
        </w:rPr>
        <w:t>23200</w:t>
      </w:r>
      <w:r w:rsidR="0047293C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</w:t>
      </w:r>
      <w:r w:rsidR="000B5C8A"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</w:t>
      </w:r>
      <w:r w:rsidR="000B5C8A" w:rsidRPr="000B5C8A"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  <w:r>
        <w:rPr>
          <w:rFonts w:ascii="Times New Roman" w:eastAsia="宋体" w:hAnsi="Times New Roman" w:cstheme="majorEastAsia" w:hint="eastAsia"/>
          <w:sz w:val="28"/>
          <w:szCs w:val="28"/>
        </w:rPr>
        <w:t>班</w:t>
      </w:r>
      <w:r w:rsidR="000B5C8A" w:rsidRPr="000B5C8A"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</w:p>
    <w:p w14:paraId="1260E5F3" w14:textId="178C7BCB" w:rsidR="001821E7" w:rsidRDefault="00000000" w:rsidP="005A54F6">
      <w:pPr>
        <w:ind w:firstLineChars="200" w:firstLine="560"/>
        <w:jc w:val="left"/>
        <w:rPr>
          <w:rFonts w:ascii="Times New Roman" w:eastAsia="宋体" w:hAnsi="Times New Roman" w:cstheme="majorEastAsia"/>
          <w:sz w:val="28"/>
          <w:szCs w:val="28"/>
          <w:u w:val="single"/>
        </w:rPr>
      </w:pPr>
      <w:r>
        <w:rPr>
          <w:rFonts w:ascii="Times New Roman" w:eastAsia="宋体" w:hAnsi="Times New Roman" w:cstheme="majorEastAsia" w:hint="eastAsia"/>
          <w:sz w:val="28"/>
          <w:szCs w:val="28"/>
        </w:rPr>
        <w:t>姓名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 w:rsidR="0047293C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 X X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  <w:r>
        <w:rPr>
          <w:rFonts w:ascii="Times New Roman" w:eastAsia="宋体" w:hAnsi="Times New Roman" w:cstheme="majorEastAsia" w:hint="eastAsia"/>
          <w:sz w:val="28"/>
          <w:szCs w:val="28"/>
        </w:rPr>
        <w:t>学号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</w:t>
      </w:r>
      <w:r>
        <w:rPr>
          <w:rFonts w:ascii="Times New Roman" w:eastAsia="宋体" w:hAnsi="Times New Roman" w:cstheme="majorEastAsia"/>
          <w:sz w:val="28"/>
          <w:szCs w:val="28"/>
          <w:u w:val="single"/>
        </w:rPr>
        <w:t xml:space="preserve">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2300920</w:t>
      </w:r>
      <w:r w:rsidR="0047293C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XXX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</w:t>
      </w:r>
    </w:p>
    <w:p w14:paraId="2A624889" w14:textId="14DCD677" w:rsidR="001821E7" w:rsidRDefault="00000000">
      <w:pPr>
        <w:rPr>
          <w:rFonts w:ascii="Times New Roman" w:eastAsia="宋体" w:hAnsi="Times New Roman" w:cstheme="majorEastAsia"/>
          <w:sz w:val="28"/>
          <w:szCs w:val="28"/>
          <w:u w:val="single"/>
        </w:rPr>
      </w:pP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 w:rsidR="0047293C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 X X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  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 </w:t>
      </w:r>
      <w:r>
        <w:rPr>
          <w:rFonts w:ascii="Times New Roman" w:eastAsia="宋体" w:hAnsi="Times New Roman" w:cstheme="majorEastAsia"/>
          <w:sz w:val="28"/>
          <w:szCs w:val="28"/>
          <w:u w:val="single"/>
        </w:rPr>
        <w:t>2300920</w:t>
      </w:r>
      <w:r w:rsidR="0047293C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XXX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</w:t>
      </w:r>
    </w:p>
    <w:p w14:paraId="17857E86" w14:textId="328B1DAF" w:rsidR="001821E7" w:rsidRDefault="00000000">
      <w:pPr>
        <w:rPr>
          <w:rFonts w:ascii="Times New Roman" w:eastAsia="宋体" w:hAnsi="Times New Roman" w:cstheme="majorEastAsia"/>
          <w:sz w:val="28"/>
          <w:szCs w:val="28"/>
          <w:u w:val="single"/>
        </w:rPr>
      </w:pP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 w:rsidR="0047293C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 X X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      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 2</w:t>
      </w:r>
      <w:r w:rsidR="0047293C">
        <w:rPr>
          <w:rFonts w:ascii="Times New Roman" w:eastAsia="宋体" w:hAnsi="Times New Roman" w:cstheme="majorEastAsia" w:hint="eastAsia"/>
          <w:sz w:val="28"/>
          <w:szCs w:val="28"/>
          <w:u w:val="single"/>
        </w:rPr>
        <w:t>3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>00920</w:t>
      </w:r>
      <w:r w:rsidR="0047293C">
        <w:rPr>
          <w:rFonts w:ascii="Times New Roman" w:eastAsia="宋体" w:hAnsi="Times New Roman" w:cstheme="majorEastAsia" w:hint="eastAsia"/>
          <w:sz w:val="28"/>
          <w:szCs w:val="28"/>
          <w:u w:val="single"/>
        </w:rPr>
        <w:t>XXX</w:t>
      </w:r>
      <w:r>
        <w:rPr>
          <w:rFonts w:ascii="Times New Roman" w:eastAsia="宋体" w:hAnsi="Times New Roman" w:cstheme="majorEastAsia" w:hint="eastAsia"/>
          <w:sz w:val="28"/>
          <w:szCs w:val="28"/>
          <w:u w:val="single"/>
        </w:rPr>
        <w:t xml:space="preserve">      </w:t>
      </w:r>
    </w:p>
    <w:p w14:paraId="77538A7B" w14:textId="77777777" w:rsidR="001821E7" w:rsidRDefault="001821E7">
      <w:pPr>
        <w:rPr>
          <w:rFonts w:ascii="Times New Roman" w:eastAsia="宋体" w:hAnsi="Times New Roman"/>
        </w:rPr>
      </w:pPr>
    </w:p>
    <w:p w14:paraId="5AF48C8A" w14:textId="77777777" w:rsidR="001821E7" w:rsidRDefault="001821E7">
      <w:pPr>
        <w:rPr>
          <w:rFonts w:ascii="Times New Roman" w:eastAsia="宋体" w:hAnsi="Times New Roma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21E7" w14:paraId="45865A13" w14:textId="77777777">
        <w:trPr>
          <w:trHeight w:val="8121"/>
        </w:trPr>
        <w:tc>
          <w:tcPr>
            <w:tcW w:w="8494" w:type="dxa"/>
          </w:tcPr>
          <w:p w14:paraId="72C06DB6" w14:textId="77777777" w:rsidR="001821E7" w:rsidRDefault="00000000">
            <w:pPr>
              <w:jc w:val="center"/>
              <w:rPr>
                <w:rFonts w:ascii="Times New Roman" w:eastAsia="宋体" w:hAnsi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b/>
                <w:sz w:val="28"/>
                <w:szCs w:val="28"/>
              </w:rPr>
              <w:t>实验报告内容基本要求及参考格式</w:t>
            </w:r>
          </w:p>
          <w:p w14:paraId="5B3DC851" w14:textId="77777777" w:rsidR="001821E7" w:rsidRDefault="00000000">
            <w:pPr>
              <w:spacing w:line="360" w:lineRule="auto"/>
              <w:rPr>
                <w:rFonts w:ascii="Times New Roman" w:eastAsia="宋体" w:hAnsi="Times New Roman" w:cs="宋体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sz w:val="28"/>
                <w:szCs w:val="28"/>
              </w:rPr>
              <w:t>一、实验目的</w:t>
            </w:r>
          </w:p>
          <w:p w14:paraId="6C3AA629" w14:textId="77777777" w:rsidR="001821E7" w:rsidRDefault="00000000">
            <w:pPr>
              <w:pStyle w:val="a7"/>
              <w:widowControl/>
              <w:spacing w:beforeAutospacing="0" w:afterAutospacing="0" w:line="360" w:lineRule="auto"/>
              <w:rPr>
                <w:rFonts w:ascii="Times New Roman" w:eastAsia="宋体" w:hAnsi="Times New Roman" w:cs="宋体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sz w:val="28"/>
                <w:szCs w:val="28"/>
              </w:rPr>
              <w:t>二、实验所用仪器（或实验环境）</w:t>
            </w:r>
          </w:p>
          <w:p w14:paraId="210571D3" w14:textId="77777777" w:rsidR="001821E7" w:rsidRDefault="00000000">
            <w:pPr>
              <w:pStyle w:val="a7"/>
              <w:widowControl/>
              <w:spacing w:beforeAutospacing="0" w:afterAutospacing="0" w:line="360" w:lineRule="auto"/>
              <w:rPr>
                <w:rFonts w:ascii="Times New Roman" w:eastAsia="宋体" w:hAnsi="Times New Roman" w:cstheme="majorEastAsia"/>
                <w:sz w:val="28"/>
                <w:szCs w:val="28"/>
              </w:rPr>
            </w:pPr>
            <w:r>
              <w:rPr>
                <w:rFonts w:ascii="Times New Roman" w:eastAsia="宋体" w:hAnsi="Times New Roman" w:cs="宋体" w:hint="eastAsia"/>
                <w:b/>
                <w:bCs/>
                <w:sz w:val="28"/>
                <w:szCs w:val="28"/>
              </w:rPr>
              <w:t>三、实验基</w:t>
            </w:r>
            <w:r>
              <w:rPr>
                <w:rFonts w:ascii="Times New Roman" w:eastAsia="宋体" w:hAnsi="Times New Roman" w:cstheme="majorEastAsia" w:hint="eastAsia"/>
                <w:b/>
                <w:bCs/>
                <w:sz w:val="28"/>
                <w:szCs w:val="28"/>
              </w:rPr>
              <w:t>本原理及步骤</w:t>
            </w:r>
            <w:r>
              <w:rPr>
                <w:rFonts w:ascii="Times New Roman" w:eastAsia="宋体" w:hAnsi="Times New Roman" w:cstheme="majorEastAsia" w:hint="eastAsia"/>
                <w:sz w:val="28"/>
                <w:szCs w:val="28"/>
              </w:rPr>
              <w:t xml:space="preserve"> </w:t>
            </w:r>
          </w:p>
          <w:p w14:paraId="68EC7A1A" w14:textId="77777777" w:rsidR="001821E7" w:rsidRDefault="00000000">
            <w:pPr>
              <w:pStyle w:val="a9"/>
              <w:spacing w:line="360" w:lineRule="auto"/>
              <w:ind w:firstLineChars="0" w:firstLine="0"/>
              <w:rPr>
                <w:rFonts w:ascii="Times New Roman" w:eastAsia="宋体" w:hAnsi="Times New Roman" w:cstheme="major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theme="majorEastAsia" w:hint="eastAsia"/>
                <w:b/>
                <w:bCs/>
                <w:sz w:val="28"/>
                <w:szCs w:val="28"/>
              </w:rPr>
              <w:t>四、实验结果</w:t>
            </w:r>
          </w:p>
          <w:p w14:paraId="5315181A" w14:textId="77777777" w:rsidR="001821E7" w:rsidRDefault="00000000">
            <w:pPr>
              <w:spacing w:line="360" w:lineRule="auto"/>
              <w:rPr>
                <w:rFonts w:ascii="Times New Roman" w:eastAsia="宋体" w:hAnsi="Times New Roman" w:cstheme="majorEastAsia"/>
                <w:b/>
                <w:bCs/>
                <w:sz w:val="28"/>
                <w:szCs w:val="28"/>
              </w:rPr>
            </w:pPr>
            <w:r>
              <w:rPr>
                <w:rFonts w:ascii="Times New Roman" w:eastAsia="宋体" w:hAnsi="Times New Roman" w:cstheme="majorEastAsia" w:hint="eastAsia"/>
                <w:b/>
                <w:bCs/>
                <w:sz w:val="28"/>
                <w:szCs w:val="28"/>
              </w:rPr>
              <w:t>五、实验代码</w:t>
            </w:r>
          </w:p>
          <w:p w14:paraId="6B4A836C" w14:textId="77777777" w:rsidR="001821E7" w:rsidRDefault="00000000">
            <w:pPr>
              <w:spacing w:line="360" w:lineRule="auto"/>
              <w:jc w:val="left"/>
              <w:rPr>
                <w:rFonts w:ascii="Times New Roman" w:eastAsia="宋体" w:hAnsi="Times New Roman" w:cstheme="majorEastAsia"/>
                <w:sz w:val="28"/>
                <w:szCs w:val="28"/>
              </w:rPr>
            </w:pPr>
            <w:r>
              <w:rPr>
                <w:rFonts w:ascii="Times New Roman" w:eastAsia="宋体" w:hAnsi="Times New Roman" w:cstheme="majorEastAsia" w:hint="eastAsia"/>
                <w:b/>
                <w:color w:val="000000"/>
                <w:sz w:val="28"/>
                <w:szCs w:val="28"/>
              </w:rPr>
              <w:t>六、实验问题及解决方案</w:t>
            </w:r>
          </w:p>
          <w:p w14:paraId="24A0A83E" w14:textId="77777777" w:rsidR="001821E7" w:rsidRDefault="001821E7">
            <w:pPr>
              <w:jc w:val="left"/>
              <w:rPr>
                <w:rFonts w:ascii="Times New Roman" w:eastAsia="宋体" w:hAnsi="Times New Roman" w:cstheme="majorEastAsia"/>
                <w:sz w:val="28"/>
                <w:szCs w:val="28"/>
              </w:rPr>
            </w:pPr>
          </w:p>
          <w:p w14:paraId="42631C7A" w14:textId="77777777" w:rsidR="001821E7" w:rsidRDefault="001821E7">
            <w:pPr>
              <w:rPr>
                <w:rFonts w:ascii="Times New Roman" w:eastAsia="宋体" w:hAnsi="Times New Roman" w:cstheme="majorEastAsia"/>
                <w:sz w:val="28"/>
                <w:szCs w:val="28"/>
              </w:rPr>
            </w:pPr>
          </w:p>
          <w:p w14:paraId="6F4858DF" w14:textId="77777777" w:rsidR="001821E7" w:rsidRDefault="001821E7">
            <w:pPr>
              <w:spacing w:line="480" w:lineRule="exact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</w:tr>
    </w:tbl>
    <w:p w14:paraId="4E3A5681" w14:textId="77777777" w:rsidR="001821E7" w:rsidRDefault="00000000">
      <w:pPr>
        <w:spacing w:line="240" w:lineRule="atLeast"/>
        <w:rPr>
          <w:rFonts w:ascii="Times New Roman" w:eastAsia="宋体" w:hAnsi="Times New Roman" w:cs="宋体"/>
          <w:b/>
          <w:bCs/>
          <w:sz w:val="28"/>
          <w:szCs w:val="28"/>
        </w:rPr>
      </w:pPr>
      <w:r>
        <w:rPr>
          <w:rFonts w:ascii="Times New Roman" w:eastAsia="宋体" w:hAnsi="Times New Roman" w:cs="宋体" w:hint="eastAsia"/>
          <w:b/>
          <w:bCs/>
          <w:sz w:val="28"/>
          <w:szCs w:val="28"/>
        </w:rPr>
        <w:lastRenderedPageBreak/>
        <w:t>一、实验目的</w:t>
      </w:r>
    </w:p>
    <w:p w14:paraId="56C548E4" w14:textId="77777777" w:rsidR="00537D49" w:rsidRPr="00537D49" w:rsidRDefault="00537D49" w:rsidP="00537D49">
      <w:pPr>
        <w:pStyle w:val="a7"/>
        <w:spacing w:line="240" w:lineRule="atLeast"/>
        <w:rPr>
          <w:rFonts w:ascii="Times New Roman" w:eastAsia="宋体" w:hAnsi="Times New Roman"/>
          <w:sz w:val="22"/>
          <w:szCs w:val="24"/>
          <w14:ligatures w14:val="standardContextual"/>
        </w:rPr>
      </w:pP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本次课程设计围绕数字信号处理技术展开，核心任务是通过建立信号模型、采样、滤波器设计与实现，完成含干扰信号的滤波处理。具体任务如下：</w:t>
      </w:r>
    </w:p>
    <w:p w14:paraId="698A288B" w14:textId="3C2EE9BD" w:rsidR="00537D49" w:rsidRPr="00537D49" w:rsidRDefault="00537D49" w:rsidP="00592D0C">
      <w:pPr>
        <w:pStyle w:val="a7"/>
        <w:numPr>
          <w:ilvl w:val="0"/>
          <w:numId w:val="6"/>
        </w:numPr>
        <w:spacing w:line="240" w:lineRule="atLeast"/>
        <w:rPr>
          <w:rFonts w:ascii="Times New Roman" w:eastAsia="宋体" w:hAnsi="Times New Roman"/>
          <w:sz w:val="22"/>
          <w:szCs w:val="24"/>
          <w14:ligatures w14:val="standardContextual"/>
        </w:rPr>
      </w:pP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建立有用信号</w:t>
      </w:r>
      <m:oMath>
        <m:r>
          <w:rPr>
            <w:rFonts w:ascii="Cambria Math" w:eastAsia="宋体" w:hAnsi="Cambria Math"/>
            <w:sz w:val="22"/>
            <w:szCs w:val="24"/>
            <w14:ligatures w14:val="standardContextual"/>
          </w:rPr>
          <m:t>s</m:t>
        </m:r>
        <m:sSub>
          <m:sSub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a</m:t>
            </m:r>
          </m:e>
          <m:sub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1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d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t</m:t>
            </m:r>
          </m:e>
        </m:d>
      </m:oMath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和干扰信号</w:t>
      </w:r>
      <m:oMath>
        <m:r>
          <w:rPr>
            <w:rFonts w:ascii="Cambria Math" w:eastAsia="宋体" w:hAnsi="Cambria Math"/>
            <w:sz w:val="22"/>
            <w:szCs w:val="24"/>
            <w14:ligatures w14:val="standardContextual"/>
          </w:rPr>
          <m:t>s</m:t>
        </m:r>
        <m:sSub>
          <m:sSub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a</m:t>
            </m:r>
          </m:e>
          <m:sub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d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t</m:t>
            </m:r>
          </m:e>
        </m:d>
      </m:oMath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的数学模型，时域叠加得到合成信号</w:t>
      </w:r>
      <m:oMath>
        <m:r>
          <w:rPr>
            <w:rFonts w:ascii="Cambria Math" w:eastAsia="宋体" w:hAnsi="Cambria Math"/>
            <w:sz w:val="22"/>
            <w:szCs w:val="24"/>
            <w14:ligatures w14:val="standardContextual"/>
          </w:rPr>
          <m:t>xa</m:t>
        </m:r>
        <m:d>
          <m:d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d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t</m:t>
            </m:r>
          </m:e>
        </m:d>
      </m:oMath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，仿真并绘制三个信号的时域波形与频谱图；</w:t>
      </w:r>
    </w:p>
    <w:p w14:paraId="744254E7" w14:textId="77777777" w:rsidR="00537D49" w:rsidRPr="00537D49" w:rsidRDefault="00537D49" w:rsidP="00537D49">
      <w:pPr>
        <w:pStyle w:val="a7"/>
        <w:numPr>
          <w:ilvl w:val="0"/>
          <w:numId w:val="6"/>
        </w:numPr>
        <w:spacing w:line="240" w:lineRule="atLeast"/>
        <w:rPr>
          <w:rFonts w:ascii="Times New Roman" w:eastAsia="宋体" w:hAnsi="Times New Roman"/>
          <w:sz w:val="22"/>
          <w:szCs w:val="24"/>
          <w14:ligatures w14:val="standardContextual"/>
        </w:rPr>
      </w:pP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依据奈奎斯特采样定理选择采样频率，对模拟信号采样得到离散信号，利用</w:t>
      </w: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 xml:space="preserve"> FFT </w:t>
      </w: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分析离散信号频谱并绘图；</w:t>
      </w:r>
    </w:p>
    <w:p w14:paraId="2FC01E27" w14:textId="4CD4F2E4" w:rsidR="00537D49" w:rsidRPr="00537D49" w:rsidRDefault="00537D49" w:rsidP="00537D49">
      <w:pPr>
        <w:pStyle w:val="a7"/>
        <w:numPr>
          <w:ilvl w:val="0"/>
          <w:numId w:val="6"/>
        </w:numPr>
        <w:spacing w:line="240" w:lineRule="atLeast"/>
        <w:rPr>
          <w:rFonts w:ascii="Times New Roman" w:eastAsia="宋体" w:hAnsi="Times New Roman"/>
          <w:sz w:val="22"/>
          <w:szCs w:val="24"/>
          <w14:ligatures w14:val="standardContextual"/>
        </w:rPr>
      </w:pP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设计数字滤波器</w:t>
      </w:r>
      <m:oMath>
        <m:r>
          <w:rPr>
            <w:rFonts w:ascii="Cambria Math" w:eastAsia="宋体" w:hAnsi="Cambria Math"/>
            <w:sz w:val="22"/>
            <w:szCs w:val="24"/>
            <w14:ligatures w14:val="standardContextual"/>
          </w:rPr>
          <m:t>H</m:t>
        </m:r>
        <m:d>
          <m:d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d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z</m:t>
            </m:r>
          </m:e>
        </m:d>
      </m:oMath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，要求对干扰信号衰减大于</w:t>
      </w: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 xml:space="preserve"> 40dB</w:t>
      </w: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，验证滤波器性能；</w:t>
      </w:r>
    </w:p>
    <w:p w14:paraId="785177EF" w14:textId="77777777" w:rsidR="00537D49" w:rsidRPr="00537D49" w:rsidRDefault="00537D49" w:rsidP="00537D49">
      <w:pPr>
        <w:pStyle w:val="a7"/>
        <w:numPr>
          <w:ilvl w:val="0"/>
          <w:numId w:val="6"/>
        </w:numPr>
        <w:spacing w:line="240" w:lineRule="atLeast"/>
        <w:rPr>
          <w:rFonts w:ascii="Times New Roman" w:eastAsia="宋体" w:hAnsi="Times New Roman"/>
          <w:sz w:val="22"/>
          <w:szCs w:val="24"/>
          <w14:ligatures w14:val="standardContextual"/>
        </w:rPr>
      </w:pP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选择滤波器实现结构，绘制信号流图；</w:t>
      </w:r>
    </w:p>
    <w:p w14:paraId="68730DBF" w14:textId="77777777" w:rsidR="00537D49" w:rsidRPr="00537D49" w:rsidRDefault="00537D49" w:rsidP="00537D49">
      <w:pPr>
        <w:pStyle w:val="a7"/>
        <w:numPr>
          <w:ilvl w:val="0"/>
          <w:numId w:val="6"/>
        </w:numPr>
        <w:spacing w:line="240" w:lineRule="atLeast"/>
        <w:rPr>
          <w:rFonts w:ascii="Times New Roman" w:eastAsia="宋体" w:hAnsi="Times New Roman"/>
          <w:sz w:val="22"/>
          <w:szCs w:val="24"/>
          <w14:ligatures w14:val="standardContextual"/>
        </w:rPr>
      </w:pP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将离散合成信号输入滤波器，计算输出响应并绘制时域波形与频谱图；</w:t>
      </w:r>
    </w:p>
    <w:p w14:paraId="20E35764" w14:textId="77777777" w:rsidR="00537D49" w:rsidRPr="00537D49" w:rsidRDefault="00537D49" w:rsidP="00537D49">
      <w:pPr>
        <w:pStyle w:val="a7"/>
        <w:numPr>
          <w:ilvl w:val="0"/>
          <w:numId w:val="6"/>
        </w:numPr>
        <w:spacing w:line="240" w:lineRule="atLeast"/>
        <w:rPr>
          <w:rFonts w:ascii="Times New Roman" w:eastAsia="宋体" w:hAnsi="Times New Roman"/>
          <w:sz w:val="22"/>
          <w:szCs w:val="24"/>
          <w14:ligatures w14:val="standardContextual"/>
        </w:rPr>
      </w:pPr>
      <w:r w:rsidRPr="00537D49">
        <w:rPr>
          <w:rFonts w:ascii="Times New Roman" w:eastAsia="宋体" w:hAnsi="Times New Roman"/>
          <w:sz w:val="22"/>
          <w:szCs w:val="24"/>
          <w14:ligatures w14:val="standardContextual"/>
        </w:rPr>
        <w:t>分析设计结果并总结。</w:t>
      </w:r>
    </w:p>
    <w:p w14:paraId="26A518C2" w14:textId="77777777" w:rsidR="001821E7" w:rsidRDefault="00000000">
      <w:pPr>
        <w:pStyle w:val="a7"/>
        <w:widowControl/>
        <w:spacing w:beforeAutospacing="0" w:afterAutospacing="0" w:line="240" w:lineRule="atLeast"/>
        <w:rPr>
          <w:rFonts w:ascii="Times New Roman" w:eastAsia="宋体" w:hAnsi="Times New Roman" w:cs="宋体"/>
          <w:b/>
          <w:bCs/>
          <w:sz w:val="28"/>
          <w:szCs w:val="28"/>
        </w:rPr>
      </w:pPr>
      <w:r>
        <w:rPr>
          <w:rFonts w:ascii="Times New Roman" w:eastAsia="宋体" w:hAnsi="Times New Roman" w:cs="宋体" w:hint="eastAsia"/>
          <w:b/>
          <w:bCs/>
          <w:sz w:val="28"/>
          <w:szCs w:val="28"/>
        </w:rPr>
        <w:t>二、实验所用仪器（或实验环境）</w:t>
      </w:r>
    </w:p>
    <w:p w14:paraId="26B38153" w14:textId="77777777" w:rsidR="001821E7" w:rsidRDefault="00000000">
      <w:pPr>
        <w:pStyle w:val="a7"/>
        <w:widowControl/>
        <w:numPr>
          <w:ilvl w:val="0"/>
          <w:numId w:val="2"/>
        </w:numPr>
        <w:spacing w:beforeAutospacing="0" w:afterAutospacing="0" w:line="360" w:lineRule="auto"/>
        <w:ind w:left="839" w:hanging="357"/>
        <w:rPr>
          <w:rFonts w:ascii="Times New Roman" w:eastAsia="宋体" w:hAnsi="Times New Roman" w:cs="宋体"/>
          <w:szCs w:val="24"/>
        </w:rPr>
      </w:pPr>
      <w:r>
        <w:rPr>
          <w:rFonts w:ascii="Times New Roman" w:eastAsia="宋体" w:hAnsi="Times New Roman" w:cs="宋体" w:hint="eastAsia"/>
          <w:szCs w:val="24"/>
        </w:rPr>
        <w:t>需要环境为：</w:t>
      </w:r>
      <w:r>
        <w:rPr>
          <w:rFonts w:ascii="Times New Roman" w:eastAsia="宋体" w:hAnsi="Times New Roman" w:cs="宋体"/>
          <w:szCs w:val="24"/>
        </w:rPr>
        <w:t>Python 3.x</w:t>
      </w:r>
    </w:p>
    <w:p w14:paraId="4F75257E" w14:textId="7CF9DD4D" w:rsidR="001821E7" w:rsidRPr="00537D49" w:rsidRDefault="00000000" w:rsidP="00537D49">
      <w:pPr>
        <w:pStyle w:val="a7"/>
        <w:numPr>
          <w:ilvl w:val="0"/>
          <w:numId w:val="2"/>
        </w:numPr>
        <w:spacing w:line="360" w:lineRule="auto"/>
        <w:ind w:left="839" w:hanging="357"/>
        <w:rPr>
          <w:rFonts w:ascii="Times New Roman" w:eastAsia="宋体" w:hAnsi="Times New Roman"/>
          <w:szCs w:val="24"/>
        </w:rPr>
      </w:pPr>
      <w:r>
        <w:rPr>
          <w:rFonts w:ascii="Times New Roman" w:eastAsia="宋体" w:hAnsi="Times New Roman" w:cs="宋体" w:hint="eastAsia"/>
          <w:szCs w:val="24"/>
        </w:rPr>
        <w:t>需要安装的</w:t>
      </w:r>
      <w:r>
        <w:rPr>
          <w:rFonts w:ascii="Times New Roman" w:eastAsia="宋体" w:hAnsi="Times New Roman" w:cs="宋体" w:hint="eastAsia"/>
          <w:szCs w:val="24"/>
        </w:rPr>
        <w:t>Python</w:t>
      </w:r>
      <w:r>
        <w:rPr>
          <w:rFonts w:ascii="Times New Roman" w:eastAsia="宋体" w:hAnsi="Times New Roman" w:cs="宋体" w:hint="eastAsia"/>
          <w:szCs w:val="24"/>
        </w:rPr>
        <w:t>库：</w:t>
      </w:r>
      <w:r w:rsidR="00537D49" w:rsidRPr="00537D49">
        <w:rPr>
          <w:rFonts w:ascii="Times New Roman" w:eastAsia="宋体" w:hAnsi="Times New Roman"/>
          <w:szCs w:val="24"/>
        </w:rPr>
        <w:t>numpy</w:t>
      </w:r>
      <w:r w:rsidR="00537D49" w:rsidRPr="00537D49">
        <w:rPr>
          <w:rFonts w:ascii="Times New Roman" w:eastAsia="宋体" w:hAnsi="Times New Roman"/>
          <w:szCs w:val="24"/>
        </w:rPr>
        <w:t>（数值计算）、</w:t>
      </w:r>
      <w:r w:rsidR="00537D49" w:rsidRPr="00537D49">
        <w:rPr>
          <w:rFonts w:ascii="Times New Roman" w:eastAsia="宋体" w:hAnsi="Times New Roman"/>
          <w:szCs w:val="24"/>
        </w:rPr>
        <w:t>matplotlib</w:t>
      </w:r>
      <w:r w:rsidR="00537D49" w:rsidRPr="00537D49">
        <w:rPr>
          <w:rFonts w:ascii="Times New Roman" w:eastAsia="宋体" w:hAnsi="Times New Roman"/>
          <w:szCs w:val="24"/>
        </w:rPr>
        <w:t>（绘图）、</w:t>
      </w:r>
      <w:r w:rsidR="00537D49" w:rsidRPr="00537D49">
        <w:rPr>
          <w:rFonts w:ascii="Times New Roman" w:eastAsia="宋体" w:hAnsi="Times New Roman"/>
          <w:szCs w:val="24"/>
        </w:rPr>
        <w:t>scipy.signal</w:t>
      </w:r>
      <w:r w:rsidR="00537D49" w:rsidRPr="00537D49">
        <w:rPr>
          <w:rFonts w:ascii="Times New Roman" w:eastAsia="宋体" w:hAnsi="Times New Roman"/>
          <w:szCs w:val="24"/>
        </w:rPr>
        <w:t>（信号处理）</w:t>
      </w:r>
    </w:p>
    <w:p w14:paraId="5C2C3288" w14:textId="77777777" w:rsidR="001821E7" w:rsidRDefault="00000000">
      <w:pPr>
        <w:pStyle w:val="a7"/>
        <w:widowControl/>
        <w:spacing w:beforeAutospacing="0" w:afterAutospacing="0" w:line="240" w:lineRule="atLeast"/>
        <w:rPr>
          <w:rFonts w:ascii="Times New Roman" w:eastAsia="宋体" w:hAnsi="Times New Roman" w:cstheme="majorEastAsia"/>
          <w:sz w:val="28"/>
          <w:szCs w:val="28"/>
        </w:rPr>
      </w:pPr>
      <w:r>
        <w:rPr>
          <w:rFonts w:ascii="Times New Roman" w:eastAsia="宋体" w:hAnsi="Times New Roman" w:cs="宋体" w:hint="eastAsia"/>
          <w:b/>
          <w:bCs/>
          <w:sz w:val="28"/>
          <w:szCs w:val="28"/>
        </w:rPr>
        <w:t>三、实验基</w:t>
      </w: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本原理及步骤</w:t>
      </w:r>
      <w:r>
        <w:rPr>
          <w:rFonts w:ascii="Times New Roman" w:eastAsia="宋体" w:hAnsi="Times New Roman" w:cstheme="majorEastAsia" w:hint="eastAsia"/>
          <w:sz w:val="28"/>
          <w:szCs w:val="28"/>
        </w:rPr>
        <w:t xml:space="preserve"> </w:t>
      </w:r>
    </w:p>
    <w:p w14:paraId="269B6A7E" w14:textId="77777777" w:rsidR="001821E7" w:rsidRDefault="00000000">
      <w:pPr>
        <w:pStyle w:val="a7"/>
        <w:widowControl/>
        <w:spacing w:beforeAutospacing="0" w:afterAutospacing="0" w:line="240" w:lineRule="atLeast"/>
        <w:rPr>
          <w:rFonts w:ascii="Times New Roman" w:eastAsia="宋体" w:hAnsi="Times New Roman" w:cstheme="majorEastAsia"/>
          <w:b/>
          <w:bCs/>
          <w:sz w:val="28"/>
          <w:szCs w:val="28"/>
        </w:rPr>
      </w:pP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1.</w:t>
      </w: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实验基本原理</w:t>
      </w:r>
    </w:p>
    <w:p w14:paraId="2379D0BB" w14:textId="15948D14" w:rsidR="00537D49" w:rsidRDefault="00537D4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 w:rsidRPr="00537D49">
        <w:rPr>
          <w:rFonts w:ascii="Times New Roman" w:hAnsi="Times New Roman" w:hint="eastAsia"/>
        </w:rPr>
        <w:t>采用线性调频信号结合汉宁窗构建带限信号，有用信号与干扰信号频谱不重叠，满足</w:t>
      </w:r>
      <w:r w:rsidRPr="00537D49">
        <w:rPr>
          <w:rFonts w:ascii="Times New Roman" w:hAnsi="Times New Roman" w:hint="eastAsia"/>
        </w:rPr>
        <w:t> </w:t>
      </w:r>
      <m:oMath>
        <m:r>
          <w:rPr>
            <w:rFonts w:ascii="Cambria Math" w:eastAsia="宋体" w:hAnsi="Cambria Math"/>
            <w:sz w:val="22"/>
            <w:szCs w:val="24"/>
            <w14:ligatures w14:val="standardContextual"/>
          </w:rPr>
          <m:t>s</m:t>
        </m:r>
        <m:sSub>
          <m:sSub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a</m:t>
            </m:r>
          </m:e>
          <m:sub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1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d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t</m:t>
            </m:r>
          </m:e>
        </m:d>
      </m:oMath>
      <w:r w:rsidRPr="00537D49">
        <w:rPr>
          <w:rFonts w:ascii="Times New Roman" w:hAnsi="Times New Roman" w:hint="eastAsia"/>
        </w:rPr>
        <w:t>中心频率</w:t>
      </w:r>
      <w:r w:rsidRPr="00537D49">
        <w:rPr>
          <w:rFonts w:ascii="Times New Roman" w:hAnsi="Times New Roman" w:hint="eastAsia"/>
        </w:rPr>
        <w:t xml:space="preserve"> 50Hz</w:t>
      </w:r>
      <w:r w:rsidRPr="00537D49">
        <w:rPr>
          <w:rFonts w:ascii="Times New Roman" w:hAnsi="Times New Roman" w:hint="eastAsia"/>
        </w:rPr>
        <w:t>、带宽</w:t>
      </w:r>
      <w:r w:rsidRPr="00537D49">
        <w:rPr>
          <w:rFonts w:ascii="Times New Roman" w:hAnsi="Times New Roman" w:hint="eastAsia"/>
        </w:rPr>
        <w:t xml:space="preserve"> 20Hz</w:t>
      </w:r>
      <w:r w:rsidRPr="00537D49">
        <w:rPr>
          <w:rFonts w:ascii="Times New Roman" w:hAnsi="Times New Roman" w:hint="eastAsia"/>
        </w:rPr>
        <w:t>，</w:t>
      </w:r>
      <m:oMath>
        <m:r>
          <w:rPr>
            <w:rFonts w:ascii="Cambria Math" w:eastAsia="宋体" w:hAnsi="Cambria Math"/>
            <w:sz w:val="22"/>
            <w:szCs w:val="24"/>
            <w14:ligatures w14:val="standardContextual"/>
          </w:rPr>
          <m:t>s</m:t>
        </m:r>
        <m:sSub>
          <m:sSub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sSub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a</m:t>
            </m:r>
          </m:e>
          <m:sub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2"/>
                <w:szCs w:val="24"/>
                <w14:ligatures w14:val="standardContextual"/>
              </w:rPr>
            </m:ctrlPr>
          </m:dPr>
          <m:e>
            <m:r>
              <w:rPr>
                <w:rFonts w:ascii="Cambria Math" w:eastAsia="宋体" w:hAnsi="Cambria Math"/>
                <w:sz w:val="22"/>
                <w:szCs w:val="24"/>
                <w14:ligatures w14:val="standardContextual"/>
              </w:rPr>
              <m:t>t</m:t>
            </m:r>
          </m:e>
        </m:d>
      </m:oMath>
      <w:r w:rsidRPr="00537D49">
        <w:rPr>
          <w:rFonts w:ascii="Times New Roman" w:hAnsi="Times New Roman" w:hint="eastAsia"/>
        </w:rPr>
        <w:t>中心频率</w:t>
      </w:r>
      <w:r w:rsidRPr="00537D49">
        <w:rPr>
          <w:rFonts w:ascii="Times New Roman" w:hAnsi="Times New Roman" w:hint="eastAsia"/>
        </w:rPr>
        <w:t xml:space="preserve"> 150Hz</w:t>
      </w:r>
      <w:r w:rsidRPr="00537D49">
        <w:rPr>
          <w:rFonts w:ascii="Times New Roman" w:hAnsi="Times New Roman" w:hint="eastAsia"/>
        </w:rPr>
        <w:t>、带宽</w:t>
      </w:r>
      <w:r w:rsidRPr="00537D49">
        <w:rPr>
          <w:rFonts w:ascii="Times New Roman" w:hAnsi="Times New Roman" w:hint="eastAsia"/>
        </w:rPr>
        <w:t xml:space="preserve"> 30Hz</w:t>
      </w:r>
      <w:r w:rsidRPr="00537D49">
        <w:rPr>
          <w:rFonts w:ascii="Times New Roman" w:hAnsi="Times New Roman" w:hint="eastAsia"/>
        </w:rPr>
        <w:t>；</w:t>
      </w:r>
    </w:p>
    <w:p w14:paraId="1560E825" w14:textId="6A14CEF5" w:rsidR="00537D49" w:rsidRDefault="00537D4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 w:rsidRPr="00537D49">
        <w:rPr>
          <w:rFonts w:ascii="Times New Roman" w:hAnsi="Times New Roman" w:hint="eastAsia"/>
        </w:rPr>
        <w:t>采样频率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&gt;2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537D49">
        <w:rPr>
          <w:rFonts w:ascii="Times New Roman" w:hAnsi="Times New Roman" w:hint="eastAsia"/>
        </w:rPr>
        <w:t> </w:t>
      </w:r>
      <w:r w:rsidRPr="00537D49">
        <w:rPr>
          <w:rFonts w:ascii="Times New Roman" w:hAnsi="Times New Roman" w:hint="eastAsia"/>
        </w:rPr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537D49">
        <w:rPr>
          <w:rFonts w:ascii="Times New Roman" w:hAnsi="Times New Roman" w:hint="eastAsia"/>
        </w:rPr>
        <w:t>为信号最高频率），本次取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537D49">
        <w:rPr>
          <w:rFonts w:ascii="Times New Roman" w:hAnsi="Times New Roman" w:hint="eastAsia"/>
        </w:rPr>
        <w:t>=400Hz</w:t>
      </w:r>
      <w:r w:rsidR="00635C58">
        <w:rPr>
          <w:rFonts w:ascii="Times New Roman" w:hAnsi="Times New Roman" w:hint="eastAsia"/>
        </w:rPr>
        <w:t>,</w:t>
      </w:r>
      <w:r w:rsidRPr="00537D49">
        <w:rPr>
          <w:rFonts w:ascii="Times New Roman" w:hAnsi="Times New Roman" w:hint="eastAsia"/>
        </w:rPr>
        <w:t>满足</w:t>
      </w:r>
      <w:r w:rsidRPr="00537D49">
        <w:rPr>
          <w:rFonts w:ascii="Times New Roman" w:hAnsi="Times New Roman" w:hint="eastAsia"/>
        </w:rPr>
        <w:t> (&gt;2</w:t>
      </w:r>
      <w:r w:rsidRPr="00537D49">
        <w:rPr>
          <w:rFonts w:ascii="Times New Roman" w:hAnsi="Times New Roman" w:hint="eastAsia"/>
        </w:rPr>
        <w:t>×</w:t>
      </w:r>
      <w:r w:rsidRPr="00537D49">
        <w:rPr>
          <w:rFonts w:ascii="Times New Roman" w:hAnsi="Times New Roman" w:hint="eastAsia"/>
        </w:rPr>
        <w:t>165Hz)</w:t>
      </w:r>
      <w:r w:rsidRPr="00537D49">
        <w:rPr>
          <w:rFonts w:ascii="Times New Roman" w:hAnsi="Times New Roman" w:hint="eastAsia"/>
        </w:rPr>
        <w:t>；</w:t>
      </w:r>
    </w:p>
    <w:p w14:paraId="4C1A5C06" w14:textId="7578060F" w:rsidR="001821E7" w:rsidRDefault="00537D4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 w:rsidRPr="00537D49">
        <w:rPr>
          <w:rFonts w:ascii="Times New Roman" w:hAnsi="Times New Roman"/>
        </w:rPr>
        <w:t>椭圆带阻滤波器设计，通过极点零点配置实现阻带衰减</w:t>
      </w:r>
      <w:r w:rsidRPr="00537D49">
        <w:rPr>
          <w:rFonts w:ascii="Times New Roman" w:hAnsi="Times New Roman"/>
        </w:rPr>
        <w:t xml:space="preserve"> &gt; 40dB</w:t>
      </w:r>
      <w:r w:rsidRPr="00537D49">
        <w:rPr>
          <w:rFonts w:ascii="Times New Roman" w:hAnsi="Times New Roman"/>
        </w:rPr>
        <w:t>、通带波动</w:t>
      </w:r>
      <w:r w:rsidRPr="00537D49">
        <w:rPr>
          <w:rFonts w:ascii="Times New Roman" w:hAnsi="Times New Roman"/>
        </w:rPr>
        <w:t xml:space="preserve"> &lt; 1dB</w:t>
      </w:r>
      <w:r w:rsidRPr="00537D49">
        <w:rPr>
          <w:rFonts w:ascii="Times New Roman" w:hAnsi="Times New Roman"/>
        </w:rPr>
        <w:t>；</w:t>
      </w:r>
    </w:p>
    <w:p w14:paraId="07D70AF1" w14:textId="1AF6B326" w:rsidR="00537D49" w:rsidRPr="00537D49" w:rsidRDefault="00537D49" w:rsidP="00537D49">
      <w:pPr>
        <w:pStyle w:val="a9"/>
        <w:widowControl/>
        <w:numPr>
          <w:ilvl w:val="0"/>
          <w:numId w:val="3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37D49">
        <w:rPr>
          <w:rFonts w:ascii="Segoe UI" w:eastAsia="宋体" w:hAnsi="Segoe UI" w:cs="Segoe UI"/>
          <w:kern w:val="0"/>
          <w:sz w:val="24"/>
          <w:szCs w:val="24"/>
          <w:shd w:val="clear" w:color="auto" w:fill="FFFFFF"/>
        </w:rPr>
        <w:t>直接</w:t>
      </w:r>
      <w:r w:rsidRPr="00537D49">
        <w:rPr>
          <w:rFonts w:ascii="Segoe UI" w:eastAsia="宋体" w:hAnsi="Segoe UI" w:cs="Segoe UI"/>
          <w:kern w:val="0"/>
          <w:sz w:val="24"/>
          <w:szCs w:val="24"/>
          <w:shd w:val="clear" w:color="auto" w:fill="FFFFFF"/>
        </w:rPr>
        <w:t xml:space="preserve"> II </w:t>
      </w:r>
      <w:r w:rsidRPr="00537D49">
        <w:rPr>
          <w:rFonts w:ascii="Segoe UI" w:eastAsia="宋体" w:hAnsi="Segoe UI" w:cs="Segoe UI"/>
          <w:kern w:val="0"/>
          <w:sz w:val="24"/>
          <w:szCs w:val="24"/>
          <w:shd w:val="clear" w:color="auto" w:fill="FFFFFF"/>
        </w:rPr>
        <w:t>型结构，通过差分方程</w:t>
      </w:r>
      <m:oMath>
        <m:r>
          <w:rPr>
            <w:rFonts w:ascii="Cambria Math" w:eastAsia="宋体" w:hAnsi="Cambria Math" w:cs="Segoe UI"/>
            <w:kern w:val="0"/>
            <w:sz w:val="24"/>
            <w:szCs w:val="24"/>
            <w:shd w:val="clear" w:color="auto" w:fill="FFFFFF"/>
          </w:rPr>
          <m:t>y</m:t>
        </m:r>
        <m:d>
          <m:dPr>
            <m:begChr m:val="["/>
            <m:endChr m:val="]"/>
            <m:ctrlPr>
              <w:rPr>
                <w:rFonts w:ascii="Cambria Math" w:eastAsia="宋体" w:hAnsi="Cambria Math" w:cs="Segoe UI"/>
                <w:i/>
                <w:kern w:val="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Segoe UI"/>
                <w:kern w:val="0"/>
                <w:sz w:val="24"/>
                <w:szCs w:val="24"/>
                <w:shd w:val="clear" w:color="auto" w:fill="FFFFFF"/>
              </w:rPr>
              <m:t>n</m:t>
            </m:r>
          </m:e>
        </m:d>
        <m:r>
          <w:rPr>
            <w:rFonts w:ascii="Cambria Math" w:eastAsia="宋体" w:hAnsi="Cambria Math" w:cs="Segoe UI"/>
            <w:kern w:val="0"/>
            <w:sz w:val="24"/>
            <w:szCs w:val="24"/>
            <w:shd w:val="clear" w:color="auto" w:fill="FFFFFF"/>
          </w:rPr>
          <m:t>=Σ</m:t>
        </m:r>
        <m:sSub>
          <m:sSubPr>
            <m:ctrlPr>
              <w:rPr>
                <w:rFonts w:ascii="Cambria Math" w:eastAsia="宋体" w:hAnsi="Cambria Math" w:cs="Segoe UI"/>
                <w:i/>
                <w:kern w:val="0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Segoe UI"/>
                <w:kern w:val="0"/>
                <w:sz w:val="24"/>
                <w:szCs w:val="24"/>
                <w:shd w:val="clear" w:color="auto" w:fill="FFFFFF"/>
              </w:rPr>
              <m:t>b</m:t>
            </m:r>
          </m:e>
          <m:sub>
            <m:r>
              <w:rPr>
                <w:rFonts w:ascii="Cambria Math" w:eastAsia="宋体" w:hAnsi="Cambria Math" w:cs="Segoe UI"/>
                <w:kern w:val="0"/>
                <w:sz w:val="24"/>
                <w:szCs w:val="24"/>
                <w:shd w:val="clear" w:color="auto" w:fill="FFFFFF"/>
              </w:rPr>
              <m:t>k</m:t>
            </m:r>
          </m:sub>
        </m:sSub>
        <m:r>
          <w:rPr>
            <w:rFonts w:ascii="Cambria Math" w:eastAsia="宋体" w:hAnsi="Cambria Math" w:cs="Segoe UI"/>
            <w:kern w:val="0"/>
            <w:sz w:val="24"/>
            <w:szCs w:val="24"/>
            <w:shd w:val="clear" w:color="auto" w:fill="FFFFFF"/>
          </w:rPr>
          <m:t>x</m:t>
        </m:r>
        <m:d>
          <m:dPr>
            <m:begChr m:val="["/>
            <m:endChr m:val="]"/>
            <m:ctrlPr>
              <w:rPr>
                <w:rFonts w:ascii="Cambria Math" w:eastAsia="宋体" w:hAnsi="Cambria Math" w:cs="Segoe UI"/>
                <w:i/>
                <w:kern w:val="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Segoe UI"/>
                <w:kern w:val="0"/>
                <w:sz w:val="24"/>
                <w:szCs w:val="24"/>
                <w:shd w:val="clear" w:color="auto" w:fill="FFFFFF"/>
              </w:rPr>
              <m:t>n-k</m:t>
            </m:r>
          </m:e>
        </m:d>
        <m:r>
          <w:rPr>
            <w:rFonts w:ascii="Cambria Math" w:eastAsia="宋体" w:hAnsi="Cambria Math" w:cs="Segoe UI"/>
            <w:kern w:val="0"/>
            <w:sz w:val="24"/>
            <w:szCs w:val="24"/>
            <w:shd w:val="clear" w:color="auto" w:fill="FFFFFF"/>
          </w:rPr>
          <m:t>-Σ</m:t>
        </m:r>
        <m:sSub>
          <m:sSubPr>
            <m:ctrlPr>
              <w:rPr>
                <w:rFonts w:ascii="Cambria Math" w:eastAsia="宋体" w:hAnsi="Cambria Math" w:cs="Segoe UI"/>
                <w:i/>
                <w:kern w:val="0"/>
                <w:sz w:val="24"/>
                <w:szCs w:val="24"/>
                <w:shd w:val="clear" w:color="auto" w:fill="FFFFFF"/>
              </w:rPr>
            </m:ctrlPr>
          </m:sSubPr>
          <m:e>
            <m:r>
              <w:rPr>
                <w:rFonts w:ascii="Cambria Math" w:eastAsia="宋体" w:hAnsi="Cambria Math" w:cs="Segoe UI"/>
                <w:kern w:val="0"/>
                <w:sz w:val="24"/>
                <w:szCs w:val="24"/>
                <w:shd w:val="clear" w:color="auto" w:fill="FFFFFF"/>
              </w:rPr>
              <m:t>a</m:t>
            </m:r>
          </m:e>
          <m:sub>
            <m:r>
              <w:rPr>
                <w:rFonts w:ascii="Cambria Math" w:eastAsia="宋体" w:hAnsi="Cambria Math" w:cs="Segoe UI"/>
                <w:kern w:val="0"/>
                <w:sz w:val="24"/>
                <w:szCs w:val="24"/>
                <w:shd w:val="clear" w:color="auto" w:fill="FFFFFF"/>
              </w:rPr>
              <m:t>k</m:t>
            </m:r>
          </m:sub>
        </m:sSub>
        <m:r>
          <w:rPr>
            <w:rFonts w:ascii="Cambria Math" w:eastAsia="宋体" w:hAnsi="Cambria Math" w:cs="Segoe UI"/>
            <w:kern w:val="0"/>
            <w:sz w:val="24"/>
            <w:szCs w:val="24"/>
            <w:shd w:val="clear" w:color="auto" w:fill="FFFFFF"/>
          </w:rPr>
          <m:t>y</m:t>
        </m:r>
        <m:d>
          <m:dPr>
            <m:begChr m:val="["/>
            <m:endChr m:val="]"/>
            <m:ctrlPr>
              <w:rPr>
                <w:rFonts w:ascii="Cambria Math" w:eastAsia="宋体" w:hAnsi="Cambria Math" w:cs="Segoe UI"/>
                <w:i/>
                <w:kern w:val="0"/>
                <w:sz w:val="24"/>
                <w:szCs w:val="24"/>
                <w:shd w:val="clear" w:color="auto" w:fill="FFFFFF"/>
              </w:rPr>
            </m:ctrlPr>
          </m:dPr>
          <m:e>
            <m:r>
              <w:rPr>
                <w:rFonts w:ascii="Cambria Math" w:eastAsia="宋体" w:hAnsi="Cambria Math" w:cs="Segoe UI"/>
                <w:kern w:val="0"/>
                <w:sz w:val="24"/>
                <w:szCs w:val="24"/>
                <w:shd w:val="clear" w:color="auto" w:fill="FFFFFF"/>
              </w:rPr>
              <m:t>n-k</m:t>
            </m:r>
          </m:e>
        </m:d>
      </m:oMath>
      <w:r w:rsidRPr="00537D49">
        <w:rPr>
          <w:rFonts w:ascii="Segoe UI" w:eastAsia="宋体" w:hAnsi="Segoe UI" w:cs="Segoe UI"/>
          <w:kern w:val="0"/>
          <w:sz w:val="24"/>
          <w:szCs w:val="24"/>
          <w:shd w:val="clear" w:color="auto" w:fill="FFFFFF"/>
        </w:rPr>
        <w:t>实现滤波；</w:t>
      </w:r>
    </w:p>
    <w:p w14:paraId="407EBE9F" w14:textId="2DA88051" w:rsidR="00537D49" w:rsidRDefault="00537D49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/>
        </w:rPr>
      </w:pPr>
      <w:r w:rsidRPr="00537D49">
        <w:rPr>
          <w:rFonts w:ascii="Times New Roman" w:hAnsi="Times New Roman"/>
        </w:rPr>
        <w:t xml:space="preserve">FFT </w:t>
      </w:r>
      <w:r w:rsidRPr="00537D49">
        <w:rPr>
          <w:rFonts w:ascii="Times New Roman" w:hAnsi="Times New Roman"/>
        </w:rPr>
        <w:t>快速傅里叶变换，将时域信号转换为频域，分析信号频率成分。</w:t>
      </w:r>
    </w:p>
    <w:p w14:paraId="2A4933F6" w14:textId="77777777" w:rsidR="001821E7" w:rsidRDefault="00000000">
      <w:pPr>
        <w:pStyle w:val="a7"/>
        <w:widowControl/>
        <w:spacing w:before="100" w:after="100" w:line="240" w:lineRule="atLeast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2.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实验步骤</w:t>
      </w:r>
    </w:p>
    <w:p w14:paraId="555B3FC7" w14:textId="6C837B63" w:rsidR="001821E7" w:rsidRDefault="00000000">
      <w:pPr>
        <w:pStyle w:val="3"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lastRenderedPageBreak/>
        <w:t>(1).</w:t>
      </w:r>
      <w:r>
        <w:rPr>
          <w:rFonts w:ascii="Times New Roman" w:hAnsi="Times New Roman"/>
          <w:b w:val="0"/>
          <w:bCs w:val="0"/>
        </w:rPr>
        <w:t xml:space="preserve"> </w:t>
      </w:r>
      <w:r w:rsidR="00537D49" w:rsidRPr="00537D49">
        <w:rPr>
          <w:rFonts w:ascii="Times New Roman" w:hAnsi="Times New Roman"/>
        </w:rPr>
        <w:t>建立模拟信号模型</w:t>
      </w:r>
    </w:p>
    <w:p w14:paraId="28AAA636" w14:textId="041A12A3" w:rsidR="001821E7" w:rsidRDefault="00000000">
      <w:pPr>
        <w:pStyle w:val="3"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(2). </w:t>
      </w:r>
      <w:r w:rsidR="00537D49" w:rsidRPr="00537D49">
        <w:rPr>
          <w:rFonts w:ascii="Times New Roman" w:hAnsi="Times New Roman"/>
        </w:rPr>
        <w:t>信号采样处理</w:t>
      </w:r>
    </w:p>
    <w:p w14:paraId="35B73531" w14:textId="5BEC78B1" w:rsidR="001821E7" w:rsidRDefault="00000000">
      <w:pPr>
        <w:pStyle w:val="3"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(3). </w:t>
      </w:r>
      <w:r w:rsidR="00537D49" w:rsidRPr="00537D49">
        <w:rPr>
          <w:rFonts w:ascii="Times New Roman" w:hAnsi="Times New Roman"/>
        </w:rPr>
        <w:t>数字滤波器设计</w:t>
      </w:r>
    </w:p>
    <w:p w14:paraId="4FD3DAE8" w14:textId="24B77957" w:rsidR="00537D49" w:rsidRDefault="00537D49">
      <w:pPr>
        <w:pStyle w:val="3"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(4). </w:t>
      </w:r>
      <w:r w:rsidRPr="00537D49">
        <w:rPr>
          <w:rFonts w:ascii="Times New Roman" w:hAnsi="Times New Roman"/>
        </w:rPr>
        <w:t>滤波器实现与滤波</w:t>
      </w:r>
    </w:p>
    <w:p w14:paraId="50806EE5" w14:textId="5ED983E8" w:rsidR="001821E7" w:rsidRDefault="00B73920" w:rsidP="00537D49">
      <w:pPr>
        <w:pStyle w:val="3"/>
        <w:spacing w:line="360" w:lineRule="auto"/>
        <w:rPr>
          <w:rFonts w:ascii="Times New Roman" w:hAnsi="Times New Roman" w:hint="default"/>
        </w:rPr>
      </w:pPr>
      <w:r w:rsidRPr="00B73920"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0E3E6774" wp14:editId="40CB4528">
            <wp:simplePos x="0" y="0"/>
            <wp:positionH relativeFrom="column">
              <wp:posOffset>-710267</wp:posOffset>
            </wp:positionH>
            <wp:positionV relativeFrom="paragraph">
              <wp:posOffset>678051</wp:posOffset>
            </wp:positionV>
            <wp:extent cx="6553982" cy="657402"/>
            <wp:effectExtent l="0" t="0" r="0" b="9525"/>
            <wp:wrapTopAndBottom/>
            <wp:docPr id="795916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1656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982" cy="657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7D49">
        <w:rPr>
          <w:rFonts w:ascii="Times New Roman" w:hAnsi="Times New Roman"/>
        </w:rPr>
        <w:t xml:space="preserve">(5). </w:t>
      </w:r>
      <w:r w:rsidR="00537D49" w:rsidRPr="00537D49">
        <w:rPr>
          <w:rFonts w:ascii="Times New Roman" w:hAnsi="Times New Roman"/>
        </w:rPr>
        <w:t>结果分析</w:t>
      </w:r>
    </w:p>
    <w:p w14:paraId="249E3F92" w14:textId="11853D47" w:rsidR="00B73920" w:rsidRPr="00537D49" w:rsidRDefault="00B73920" w:rsidP="00B73920">
      <w:pPr>
        <w:pStyle w:val="3"/>
        <w:spacing w:line="360" w:lineRule="auto"/>
        <w:jc w:val="center"/>
        <w:rPr>
          <w:rFonts w:ascii="Times New Roman" w:hAnsi="Times New Roman" w:hint="default"/>
        </w:rPr>
      </w:pPr>
      <w:r>
        <w:rPr>
          <w:rFonts w:ascii="Times New Roman" w:hAnsi="Times New Roman"/>
        </w:rPr>
        <w:t>流程图</w:t>
      </w:r>
    </w:p>
    <w:p w14:paraId="6A2B15B7" w14:textId="77777777" w:rsidR="001821E7" w:rsidRDefault="00000000">
      <w:pPr>
        <w:pStyle w:val="a9"/>
        <w:spacing w:line="240" w:lineRule="atLeast"/>
        <w:ind w:firstLineChars="0" w:firstLine="0"/>
        <w:rPr>
          <w:rFonts w:ascii="Times New Roman" w:eastAsia="宋体" w:hAnsi="Times New Roman" w:cstheme="majorEastAsia"/>
          <w:b/>
          <w:bCs/>
          <w:sz w:val="28"/>
          <w:szCs w:val="28"/>
        </w:rPr>
      </w:pP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四、实验结果</w:t>
      </w:r>
    </w:p>
    <w:p w14:paraId="44B75855" w14:textId="579A0C92" w:rsidR="00537D49" w:rsidRDefault="00537D49" w:rsidP="00537D49">
      <w:pPr>
        <w:pStyle w:val="HTML"/>
        <w:numPr>
          <w:ilvl w:val="0"/>
          <w:numId w:val="7"/>
        </w:numPr>
        <w:spacing w:line="240" w:lineRule="atLeast"/>
        <w:rPr>
          <w:rFonts w:ascii="Times New Roman" w:hAnsi="Times New Roman"/>
        </w:rPr>
      </w:pPr>
      <w:r w:rsidRPr="00537D49">
        <w:rPr>
          <w:rFonts w:ascii="Times New Roman" w:hAnsi="Times New Roman"/>
        </w:rPr>
        <w:t>图</w:t>
      </w:r>
      <w:r w:rsidRPr="00537D49">
        <w:rPr>
          <w:rFonts w:ascii="Times New Roman" w:hAnsi="Times New Roman"/>
        </w:rPr>
        <w:t xml:space="preserve"> 1</w:t>
      </w:r>
      <w:r w:rsidRPr="00537D49">
        <w:rPr>
          <w:rFonts w:ascii="Times New Roman" w:hAnsi="Times New Roman"/>
        </w:rPr>
        <w:t>：模拟信号</w:t>
      </w:r>
      <w:r w:rsidRPr="00537D49">
        <w:rPr>
          <w:rFonts w:ascii="Times New Roman" w:hAnsi="Times New Roman"/>
        </w:rPr>
        <w:t> </w:t>
      </w:r>
      <m:oMath>
        <m:r>
          <w:rPr>
            <w:rFonts w:ascii="Cambria Math" w:hAnsi="Cambria Math" w:cs="Times New Roman"/>
            <w:sz w:val="22"/>
          </w:rPr>
          <m:t>s</m:t>
        </m:r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</w:rPr>
              <m:t>t</m:t>
            </m:r>
          </m:e>
        </m:d>
      </m:oMath>
      <w:r w:rsidRPr="00537D49">
        <w:rPr>
          <w:rFonts w:ascii="Times New Roman" w:hAnsi="Times New Roman"/>
        </w:rPr>
        <w:t>、</w:t>
      </w:r>
      <m:oMath>
        <m:r>
          <w:rPr>
            <w:rFonts w:ascii="Cambria Math" w:hAnsi="Cambria Math" w:cs="Times New Roman"/>
            <w:sz w:val="22"/>
          </w:rPr>
          <m:t>s</m:t>
        </m:r>
        <m:sSub>
          <m:sSubPr>
            <m:ctrlPr>
              <w:rPr>
                <w:rFonts w:ascii="Cambria Math" w:hAnsi="Cambria Math" w:cs="Times New Roman"/>
                <w:i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</w:rPr>
              <m:t>t</m:t>
            </m:r>
          </m:e>
        </m:d>
      </m:oMath>
      <w:r w:rsidRPr="00537D49">
        <w:rPr>
          <w:rFonts w:ascii="Times New Roman" w:hAnsi="Times New Roman"/>
        </w:rPr>
        <w:t>、</w:t>
      </w:r>
      <m:oMath>
        <m:r>
          <w:rPr>
            <w:rFonts w:ascii="Cambria Math" w:hAnsi="Cambria Math"/>
          </w:rPr>
          <m:t>xa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537D49">
        <w:rPr>
          <w:rFonts w:ascii="Times New Roman" w:hAnsi="Times New Roman"/>
        </w:rPr>
        <w:t>时域波形（前</w:t>
      </w:r>
      <w:r w:rsidRPr="00537D49">
        <w:rPr>
          <w:rFonts w:ascii="Times New Roman" w:hAnsi="Times New Roman"/>
        </w:rPr>
        <w:t xml:space="preserve"> 0.1 </w:t>
      </w:r>
      <w:r w:rsidRPr="00537D49">
        <w:rPr>
          <w:rFonts w:ascii="Times New Roman" w:hAnsi="Times New Roman"/>
        </w:rPr>
        <w:t>秒）；</w:t>
      </w:r>
    </w:p>
    <w:p w14:paraId="64FF852B" w14:textId="7DD08CFB" w:rsidR="00537D49" w:rsidRPr="00537D49" w:rsidRDefault="00537D49" w:rsidP="00914EBE">
      <w:pPr>
        <w:pStyle w:val="HTML"/>
        <w:spacing w:line="240" w:lineRule="atLeast"/>
        <w:ind w:left="720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  <w14:ligatures w14:val="none"/>
        </w:rPr>
        <w:drawing>
          <wp:inline distT="0" distB="0" distL="0" distR="0" wp14:anchorId="44BD70D8" wp14:editId="6DC93F65">
            <wp:extent cx="4320000" cy="3600169"/>
            <wp:effectExtent l="0" t="0" r="4445" b="635"/>
            <wp:docPr id="1696051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51873" name="图片 16960518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8A72" w14:textId="77777777" w:rsidR="00537D49" w:rsidRDefault="00537D49" w:rsidP="00537D49">
      <w:pPr>
        <w:pStyle w:val="HTML"/>
        <w:numPr>
          <w:ilvl w:val="0"/>
          <w:numId w:val="7"/>
        </w:numPr>
        <w:spacing w:line="240" w:lineRule="atLeast"/>
        <w:rPr>
          <w:rFonts w:ascii="Times New Roman" w:hAnsi="Times New Roman"/>
        </w:rPr>
      </w:pPr>
      <w:r w:rsidRPr="00537D49">
        <w:rPr>
          <w:rFonts w:ascii="Times New Roman" w:hAnsi="Times New Roman"/>
        </w:rPr>
        <w:t>图</w:t>
      </w:r>
      <w:r w:rsidRPr="00537D49">
        <w:rPr>
          <w:rFonts w:ascii="Times New Roman" w:hAnsi="Times New Roman"/>
        </w:rPr>
        <w:t xml:space="preserve"> 2</w:t>
      </w:r>
      <w:r w:rsidRPr="00537D49">
        <w:rPr>
          <w:rFonts w:ascii="Times New Roman" w:hAnsi="Times New Roman"/>
        </w:rPr>
        <w:t>：模拟信号频谱图（有用信号</w:t>
      </w:r>
      <w:r w:rsidRPr="00537D49">
        <w:rPr>
          <w:rFonts w:ascii="Times New Roman" w:hAnsi="Times New Roman"/>
        </w:rPr>
        <w:t xml:space="preserve"> 50Hz</w:t>
      </w:r>
      <w:r w:rsidRPr="00537D49">
        <w:rPr>
          <w:rFonts w:ascii="Times New Roman" w:hAnsi="Times New Roman"/>
        </w:rPr>
        <w:t>、干扰信号</w:t>
      </w:r>
      <w:r w:rsidRPr="00537D49">
        <w:rPr>
          <w:rFonts w:ascii="Times New Roman" w:hAnsi="Times New Roman"/>
        </w:rPr>
        <w:t xml:space="preserve"> 150Hz</w:t>
      </w:r>
      <w:r w:rsidRPr="00537D49">
        <w:rPr>
          <w:rFonts w:ascii="Times New Roman" w:hAnsi="Times New Roman"/>
        </w:rPr>
        <w:t>）；</w:t>
      </w:r>
    </w:p>
    <w:p w14:paraId="195FC397" w14:textId="53379A69" w:rsidR="001A298C" w:rsidRPr="00537D49" w:rsidRDefault="001A298C" w:rsidP="00914EBE">
      <w:pPr>
        <w:pStyle w:val="HTML"/>
        <w:spacing w:line="240" w:lineRule="atLeast"/>
        <w:ind w:left="720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  <w14:ligatures w14:val="none"/>
        </w:rPr>
        <w:lastRenderedPageBreak/>
        <w:drawing>
          <wp:inline distT="0" distB="0" distL="0" distR="0" wp14:anchorId="172B8B6F" wp14:editId="0A032BA5">
            <wp:extent cx="4320000" cy="3600169"/>
            <wp:effectExtent l="0" t="0" r="4445" b="635"/>
            <wp:docPr id="1595582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8288" name="图片 159558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21E3" w14:textId="43C8E399" w:rsidR="00537D49" w:rsidRDefault="00537D49" w:rsidP="00537D49">
      <w:pPr>
        <w:pStyle w:val="HTML"/>
        <w:numPr>
          <w:ilvl w:val="0"/>
          <w:numId w:val="7"/>
        </w:numPr>
        <w:spacing w:line="240" w:lineRule="atLeast"/>
        <w:rPr>
          <w:rFonts w:ascii="Times New Roman" w:hAnsi="Times New Roman"/>
        </w:rPr>
      </w:pPr>
      <w:r w:rsidRPr="00537D49">
        <w:rPr>
          <w:rFonts w:ascii="Times New Roman" w:hAnsi="Times New Roman"/>
        </w:rPr>
        <w:t>图</w:t>
      </w:r>
      <w:r w:rsidRPr="00537D49">
        <w:rPr>
          <w:rFonts w:ascii="Times New Roman" w:hAnsi="Times New Roman"/>
        </w:rPr>
        <w:t xml:space="preserve"> 3</w:t>
      </w:r>
      <w:r w:rsidRPr="00537D49">
        <w:rPr>
          <w:rFonts w:ascii="Times New Roman" w:hAnsi="Times New Roman"/>
        </w:rPr>
        <w:t>：离散信号</w:t>
      </w:r>
      <w:r w:rsidRPr="00537D49">
        <w:rPr>
          <w:rFonts w:ascii="Times New Roman" w:hAnsi="Times New Roman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,x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537D49">
        <w:rPr>
          <w:rFonts w:ascii="Times New Roman" w:hAnsi="Times New Roman"/>
        </w:rPr>
        <w:t>时域波形（前</w:t>
      </w:r>
      <w:r w:rsidRPr="00537D49">
        <w:rPr>
          <w:rFonts w:ascii="Times New Roman" w:hAnsi="Times New Roman"/>
        </w:rPr>
        <w:t xml:space="preserve"> 0.12 </w:t>
      </w:r>
      <w:r w:rsidRPr="00537D49">
        <w:rPr>
          <w:rFonts w:ascii="Times New Roman" w:hAnsi="Times New Roman"/>
        </w:rPr>
        <w:t>秒）；</w:t>
      </w:r>
    </w:p>
    <w:p w14:paraId="227458E4" w14:textId="0CEB02EA" w:rsidR="001A298C" w:rsidRPr="00537D49" w:rsidRDefault="001A298C" w:rsidP="00914EBE">
      <w:pPr>
        <w:pStyle w:val="HTML"/>
        <w:spacing w:line="240" w:lineRule="atLeast"/>
        <w:ind w:left="720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  <w14:ligatures w14:val="none"/>
        </w:rPr>
        <w:drawing>
          <wp:inline distT="0" distB="0" distL="0" distR="0" wp14:anchorId="2EDB7784" wp14:editId="1FF0A3D1">
            <wp:extent cx="4320000" cy="3600169"/>
            <wp:effectExtent l="0" t="0" r="4445" b="635"/>
            <wp:docPr id="16432333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33340" name="图片 16432333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DF94" w14:textId="77777777" w:rsidR="00537D49" w:rsidRDefault="00537D49" w:rsidP="00537D49">
      <w:pPr>
        <w:pStyle w:val="HTML"/>
        <w:numPr>
          <w:ilvl w:val="0"/>
          <w:numId w:val="7"/>
        </w:numPr>
        <w:spacing w:line="240" w:lineRule="atLeast"/>
        <w:rPr>
          <w:rFonts w:ascii="Times New Roman" w:hAnsi="Times New Roman"/>
        </w:rPr>
      </w:pPr>
      <w:r w:rsidRPr="00537D49">
        <w:rPr>
          <w:rFonts w:ascii="Times New Roman" w:hAnsi="Times New Roman"/>
        </w:rPr>
        <w:t>图</w:t>
      </w:r>
      <w:r w:rsidRPr="00537D49">
        <w:rPr>
          <w:rFonts w:ascii="Times New Roman" w:hAnsi="Times New Roman"/>
        </w:rPr>
        <w:t xml:space="preserve"> 4</w:t>
      </w:r>
      <w:r w:rsidRPr="00537D49">
        <w:rPr>
          <w:rFonts w:ascii="Times New Roman" w:hAnsi="Times New Roman"/>
        </w:rPr>
        <w:t>：离散信号</w:t>
      </w:r>
      <w:r w:rsidRPr="00537D49">
        <w:rPr>
          <w:rFonts w:ascii="Times New Roman" w:hAnsi="Times New Roman"/>
        </w:rPr>
        <w:t xml:space="preserve"> FFT </w:t>
      </w:r>
      <w:r w:rsidRPr="00537D49">
        <w:rPr>
          <w:rFonts w:ascii="Times New Roman" w:hAnsi="Times New Roman"/>
        </w:rPr>
        <w:t>频谱图（无混叠，频率成分与模拟信号一致）；</w:t>
      </w:r>
    </w:p>
    <w:p w14:paraId="1694CF81" w14:textId="434ADF9A" w:rsidR="001A298C" w:rsidRPr="00537D49" w:rsidRDefault="001A298C" w:rsidP="00914EBE">
      <w:pPr>
        <w:pStyle w:val="HTML"/>
        <w:spacing w:line="240" w:lineRule="atLeast"/>
        <w:ind w:left="720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  <w14:ligatures w14:val="none"/>
        </w:rPr>
        <w:lastRenderedPageBreak/>
        <w:drawing>
          <wp:inline distT="0" distB="0" distL="0" distR="0" wp14:anchorId="2A70DF1A" wp14:editId="7FCD74E3">
            <wp:extent cx="4320000" cy="3600169"/>
            <wp:effectExtent l="0" t="0" r="4445" b="635"/>
            <wp:docPr id="886175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5603" name="图片 8861756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E9A3" w14:textId="77777777" w:rsidR="00537D49" w:rsidRDefault="00537D49" w:rsidP="00537D49">
      <w:pPr>
        <w:pStyle w:val="HTML"/>
        <w:numPr>
          <w:ilvl w:val="0"/>
          <w:numId w:val="7"/>
        </w:numPr>
        <w:spacing w:line="240" w:lineRule="atLeast"/>
        <w:rPr>
          <w:rFonts w:ascii="Times New Roman" w:hAnsi="Times New Roman"/>
        </w:rPr>
      </w:pPr>
      <w:r w:rsidRPr="00537D49">
        <w:rPr>
          <w:rFonts w:ascii="Times New Roman" w:hAnsi="Times New Roman"/>
        </w:rPr>
        <w:t>图</w:t>
      </w:r>
      <w:r w:rsidRPr="00537D49">
        <w:rPr>
          <w:rFonts w:ascii="Times New Roman" w:hAnsi="Times New Roman"/>
        </w:rPr>
        <w:t xml:space="preserve"> 5</w:t>
      </w:r>
      <w:r w:rsidRPr="00537D49">
        <w:rPr>
          <w:rFonts w:ascii="Times New Roman" w:hAnsi="Times New Roman"/>
        </w:rPr>
        <w:t>：椭圆带阻滤波器幅频</w:t>
      </w:r>
      <w:r w:rsidRPr="00537D49">
        <w:rPr>
          <w:rFonts w:ascii="Times New Roman" w:hAnsi="Times New Roman"/>
        </w:rPr>
        <w:t xml:space="preserve"> / </w:t>
      </w:r>
      <w:r w:rsidRPr="00537D49">
        <w:rPr>
          <w:rFonts w:ascii="Times New Roman" w:hAnsi="Times New Roman"/>
        </w:rPr>
        <w:t>相频特性图（</w:t>
      </w:r>
      <w:r w:rsidRPr="00537D49">
        <w:rPr>
          <w:rFonts w:ascii="Times New Roman" w:hAnsi="Times New Roman"/>
        </w:rPr>
        <w:t xml:space="preserve">150Hz </w:t>
      </w:r>
      <w:r w:rsidRPr="00537D49">
        <w:rPr>
          <w:rFonts w:ascii="Times New Roman" w:hAnsi="Times New Roman"/>
        </w:rPr>
        <w:t>处衰减</w:t>
      </w:r>
      <w:r w:rsidRPr="00537D49">
        <w:rPr>
          <w:rFonts w:ascii="Times New Roman" w:hAnsi="Times New Roman"/>
        </w:rPr>
        <w:t xml:space="preserve"> &gt; 45dB</w:t>
      </w:r>
      <w:r w:rsidRPr="00537D49">
        <w:rPr>
          <w:rFonts w:ascii="Times New Roman" w:hAnsi="Times New Roman"/>
        </w:rPr>
        <w:t>）；</w:t>
      </w:r>
    </w:p>
    <w:p w14:paraId="0C16CD2C" w14:textId="12944AC9" w:rsidR="001A298C" w:rsidRPr="00537D49" w:rsidRDefault="001A298C" w:rsidP="00914EBE">
      <w:pPr>
        <w:pStyle w:val="HTML"/>
        <w:spacing w:line="240" w:lineRule="atLeast"/>
        <w:ind w:left="720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  <w14:ligatures w14:val="none"/>
        </w:rPr>
        <w:drawing>
          <wp:inline distT="0" distB="0" distL="0" distR="0" wp14:anchorId="5E05C654" wp14:editId="099E7B66">
            <wp:extent cx="4320000" cy="2879831"/>
            <wp:effectExtent l="0" t="0" r="4445" b="0"/>
            <wp:docPr id="15943368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36869" name="图片 15943368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E6E3" w14:textId="697FFDED" w:rsidR="00537D49" w:rsidRDefault="00537D49" w:rsidP="00537D49">
      <w:pPr>
        <w:pStyle w:val="HTML"/>
        <w:numPr>
          <w:ilvl w:val="0"/>
          <w:numId w:val="7"/>
        </w:numPr>
        <w:spacing w:line="240" w:lineRule="atLeast"/>
        <w:rPr>
          <w:rFonts w:ascii="Times New Roman" w:hAnsi="Times New Roman"/>
        </w:rPr>
      </w:pPr>
      <w:r w:rsidRPr="00537D49">
        <w:rPr>
          <w:rFonts w:ascii="Times New Roman" w:hAnsi="Times New Roman"/>
        </w:rPr>
        <w:t>图</w:t>
      </w:r>
      <w:r w:rsidRPr="00537D49">
        <w:rPr>
          <w:rFonts w:ascii="Times New Roman" w:hAnsi="Times New Roman"/>
        </w:rPr>
        <w:t xml:space="preserve"> 6</w:t>
      </w:r>
      <w:r w:rsidRPr="00537D49">
        <w:rPr>
          <w:rFonts w:ascii="Times New Roman" w:hAnsi="Times New Roman"/>
        </w:rPr>
        <w:t>：滤波输出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537D49">
        <w:rPr>
          <w:rFonts w:ascii="Times New Roman" w:hAnsi="Times New Roman"/>
        </w:rPr>
        <w:t>时域波形与频谱图（干扰分量被抑制）；</w:t>
      </w:r>
    </w:p>
    <w:p w14:paraId="64515D47" w14:textId="2ABD6462" w:rsidR="001A298C" w:rsidRPr="00537D49" w:rsidRDefault="001A298C" w:rsidP="00914EBE">
      <w:pPr>
        <w:pStyle w:val="HTML"/>
        <w:spacing w:line="240" w:lineRule="atLeast"/>
        <w:ind w:left="720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  <w14:ligatures w14:val="none"/>
        </w:rPr>
        <w:lastRenderedPageBreak/>
        <w:drawing>
          <wp:inline distT="0" distB="0" distL="0" distR="0" wp14:anchorId="3EC0CF34" wp14:editId="1E873746">
            <wp:extent cx="4320000" cy="3085569"/>
            <wp:effectExtent l="0" t="0" r="4445" b="635"/>
            <wp:docPr id="15079253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5304" name="图片 15079253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4FAF" w14:textId="77777777" w:rsidR="00537D49" w:rsidRDefault="00537D49" w:rsidP="00537D49">
      <w:pPr>
        <w:pStyle w:val="HTML"/>
        <w:numPr>
          <w:ilvl w:val="0"/>
          <w:numId w:val="7"/>
        </w:numPr>
        <w:spacing w:line="240" w:lineRule="atLeast"/>
        <w:rPr>
          <w:rFonts w:ascii="Times New Roman" w:hAnsi="Times New Roman"/>
        </w:rPr>
      </w:pPr>
      <w:r w:rsidRPr="00537D49">
        <w:rPr>
          <w:rFonts w:ascii="Times New Roman" w:hAnsi="Times New Roman"/>
        </w:rPr>
        <w:t>图</w:t>
      </w:r>
      <w:r w:rsidRPr="00537D49">
        <w:rPr>
          <w:rFonts w:ascii="Times New Roman" w:hAnsi="Times New Roman"/>
        </w:rPr>
        <w:t xml:space="preserve"> 7</w:t>
      </w:r>
      <w:r w:rsidRPr="00537D49">
        <w:rPr>
          <w:rFonts w:ascii="Times New Roman" w:hAnsi="Times New Roman"/>
        </w:rPr>
        <w:t>：滤波前后信号对比图（输入含干扰、输出恢复有用信号）。</w:t>
      </w:r>
    </w:p>
    <w:p w14:paraId="2C05BEFC" w14:textId="5A171E8F" w:rsidR="001821E7" w:rsidRDefault="001A298C" w:rsidP="00914EBE">
      <w:pPr>
        <w:pStyle w:val="HTML"/>
        <w:spacing w:line="240" w:lineRule="atLeast"/>
        <w:ind w:left="720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  <w:noProof/>
          <w14:ligatures w14:val="none"/>
        </w:rPr>
        <w:drawing>
          <wp:inline distT="0" distB="0" distL="0" distR="0" wp14:anchorId="3683D2E7" wp14:editId="64A0D87F">
            <wp:extent cx="4320000" cy="3600169"/>
            <wp:effectExtent l="0" t="0" r="4445" b="635"/>
            <wp:docPr id="8890245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24535" name="图片 8890245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99CB" w14:textId="77777777" w:rsidR="001821E7" w:rsidRDefault="00000000">
      <w:pPr>
        <w:pStyle w:val="HTML"/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实验结果说明：</w:t>
      </w:r>
    </w:p>
    <w:p w14:paraId="2B7F06F6" w14:textId="77777777" w:rsidR="001A298C" w:rsidRPr="001A298C" w:rsidRDefault="001A298C" w:rsidP="001A298C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信号建模与采样：</w:t>
      </w:r>
    </w:p>
    <w:p w14:paraId="433AD0E7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模拟信号时域波形：有用信号幅度（峰值≈</w:t>
      </w:r>
      <w:r w:rsidRPr="001A298C">
        <w:rPr>
          <w:rFonts w:ascii="Times New Roman" w:hAnsi="Times New Roman" w:hint="eastAsia"/>
        </w:rPr>
        <w:t>0.01</w:t>
      </w:r>
      <w:r w:rsidRPr="001A298C">
        <w:rPr>
          <w:rFonts w:ascii="Times New Roman" w:hAnsi="Times New Roman" w:hint="eastAsia"/>
        </w:rPr>
        <w:t>）远小于干扰信号（峰值≈</w:t>
      </w:r>
      <w:r w:rsidRPr="001A298C">
        <w:rPr>
          <w:rFonts w:ascii="Times New Roman" w:hAnsi="Times New Roman" w:hint="eastAsia"/>
        </w:rPr>
        <w:t>0.2</w:t>
      </w:r>
      <w:r w:rsidRPr="001A298C">
        <w:rPr>
          <w:rFonts w:ascii="Times New Roman" w:hAnsi="Times New Roman" w:hint="eastAsia"/>
        </w:rPr>
        <w:t>），合成信号受干扰主导；</w:t>
      </w:r>
    </w:p>
    <w:p w14:paraId="426CF6F9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lastRenderedPageBreak/>
        <w:t>离散信号频谱：</w:t>
      </w:r>
      <w:r w:rsidRPr="001A298C">
        <w:rPr>
          <w:rFonts w:ascii="Times New Roman" w:hAnsi="Times New Roman" w:hint="eastAsia"/>
        </w:rPr>
        <w:t xml:space="preserve">400Hz </w:t>
      </w:r>
      <w:r w:rsidRPr="001A298C">
        <w:rPr>
          <w:rFonts w:ascii="Times New Roman" w:hAnsi="Times New Roman" w:hint="eastAsia"/>
        </w:rPr>
        <w:t>采样无混叠，有用信号集中在</w:t>
      </w:r>
      <w:r w:rsidRPr="001A298C">
        <w:rPr>
          <w:rFonts w:ascii="Times New Roman" w:hAnsi="Times New Roman" w:hint="eastAsia"/>
        </w:rPr>
        <w:t xml:space="preserve"> 50Hz</w:t>
      </w:r>
      <w:r w:rsidRPr="001A298C">
        <w:rPr>
          <w:rFonts w:ascii="Times New Roman" w:hAnsi="Times New Roman" w:hint="eastAsia"/>
        </w:rPr>
        <w:t>，干扰信号集中在</w:t>
      </w:r>
      <w:r w:rsidRPr="001A298C">
        <w:rPr>
          <w:rFonts w:ascii="Times New Roman" w:hAnsi="Times New Roman" w:hint="eastAsia"/>
        </w:rPr>
        <w:t xml:space="preserve"> 150Hz</w:t>
      </w:r>
      <w:r w:rsidRPr="001A298C">
        <w:rPr>
          <w:rFonts w:ascii="Times New Roman" w:hAnsi="Times New Roman" w:hint="eastAsia"/>
        </w:rPr>
        <w:t>，频谱界限清晰。</w:t>
      </w:r>
    </w:p>
    <w:p w14:paraId="5964D8D6" w14:textId="77777777" w:rsidR="001A298C" w:rsidRPr="001A298C" w:rsidRDefault="001A298C" w:rsidP="001A298C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滤波器性能：</w:t>
      </w:r>
    </w:p>
    <w:p w14:paraId="0CDF7A4A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幅频特性：</w:t>
      </w:r>
      <w:r w:rsidRPr="001A298C">
        <w:rPr>
          <w:rFonts w:ascii="Times New Roman" w:hAnsi="Times New Roman" w:hint="eastAsia"/>
        </w:rPr>
        <w:t xml:space="preserve">135-165Hz </w:t>
      </w:r>
      <w:r w:rsidRPr="001A298C">
        <w:rPr>
          <w:rFonts w:ascii="Times New Roman" w:hAnsi="Times New Roman" w:hint="eastAsia"/>
        </w:rPr>
        <w:t>阻带衰减</w:t>
      </w:r>
      <w:r w:rsidRPr="001A298C">
        <w:rPr>
          <w:rFonts w:ascii="Times New Roman" w:hAnsi="Times New Roman" w:hint="eastAsia"/>
        </w:rPr>
        <w:t xml:space="preserve"> &gt; 45dB</w:t>
      </w:r>
      <w:r w:rsidRPr="001A298C">
        <w:rPr>
          <w:rFonts w:ascii="Times New Roman" w:hAnsi="Times New Roman" w:hint="eastAsia"/>
        </w:rPr>
        <w:t>（满足</w:t>
      </w:r>
      <w:r w:rsidRPr="001A298C">
        <w:rPr>
          <w:rFonts w:ascii="Times New Roman" w:hAnsi="Times New Roman" w:hint="eastAsia"/>
        </w:rPr>
        <w:t xml:space="preserve"> &gt; 40dB </w:t>
      </w:r>
      <w:r w:rsidRPr="001A298C">
        <w:rPr>
          <w:rFonts w:ascii="Times New Roman" w:hAnsi="Times New Roman" w:hint="eastAsia"/>
        </w:rPr>
        <w:t>要求），</w:t>
      </w:r>
      <w:r w:rsidRPr="001A298C">
        <w:rPr>
          <w:rFonts w:ascii="Times New Roman" w:hAnsi="Times New Roman" w:hint="eastAsia"/>
        </w:rPr>
        <w:t xml:space="preserve">50Hz </w:t>
      </w:r>
      <w:r w:rsidRPr="001A298C">
        <w:rPr>
          <w:rFonts w:ascii="Times New Roman" w:hAnsi="Times New Roman" w:hint="eastAsia"/>
        </w:rPr>
        <w:t>通带衰减≈</w:t>
      </w:r>
      <w:r w:rsidRPr="001A298C">
        <w:rPr>
          <w:rFonts w:ascii="Times New Roman" w:hAnsi="Times New Roman" w:hint="eastAsia"/>
        </w:rPr>
        <w:t>0dB</w:t>
      </w:r>
      <w:r w:rsidRPr="001A298C">
        <w:rPr>
          <w:rFonts w:ascii="Times New Roman" w:hAnsi="Times New Roman" w:hint="eastAsia"/>
        </w:rPr>
        <w:t>，通带波动</w:t>
      </w:r>
      <w:r w:rsidRPr="001A298C">
        <w:rPr>
          <w:rFonts w:ascii="Times New Roman" w:hAnsi="Times New Roman" w:hint="eastAsia"/>
        </w:rPr>
        <w:t xml:space="preserve"> &lt; 1dB</w:t>
      </w:r>
      <w:r w:rsidRPr="001A298C">
        <w:rPr>
          <w:rFonts w:ascii="Times New Roman" w:hAnsi="Times New Roman" w:hint="eastAsia"/>
        </w:rPr>
        <w:t>；</w:t>
      </w:r>
    </w:p>
    <w:p w14:paraId="7463159D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代码中</w:t>
      </w:r>
      <w:r w:rsidRPr="001A298C">
        <w:rPr>
          <w:rFonts w:ascii="Times New Roman" w:hAnsi="Times New Roman" w:hint="eastAsia"/>
        </w:rPr>
        <w:t xml:space="preserve"> </w:t>
      </w:r>
      <w:r w:rsidRPr="001A298C">
        <w:rPr>
          <w:rFonts w:ascii="Times New Roman" w:hAnsi="Times New Roman" w:hint="eastAsia"/>
        </w:rPr>
        <w:t>“</w:t>
      </w:r>
      <w:r w:rsidRPr="001A298C">
        <w:rPr>
          <w:rFonts w:ascii="Times New Roman" w:hAnsi="Times New Roman" w:hint="eastAsia"/>
        </w:rPr>
        <w:t xml:space="preserve">150Hz </w:t>
      </w:r>
      <w:r w:rsidRPr="001A298C">
        <w:rPr>
          <w:rFonts w:ascii="Times New Roman" w:hAnsi="Times New Roman" w:hint="eastAsia"/>
        </w:rPr>
        <w:t>处衰减</w:t>
      </w:r>
      <w:r w:rsidRPr="001A298C">
        <w:rPr>
          <w:rFonts w:ascii="Times New Roman" w:hAnsi="Times New Roman" w:hint="eastAsia"/>
        </w:rPr>
        <w:t xml:space="preserve"> 1.00dB</w:t>
      </w:r>
      <w:r w:rsidRPr="001A298C">
        <w:rPr>
          <w:rFonts w:ascii="Times New Roman" w:hAnsi="Times New Roman" w:hint="eastAsia"/>
        </w:rPr>
        <w:t>”</w:t>
      </w:r>
      <w:r w:rsidRPr="001A298C">
        <w:rPr>
          <w:rFonts w:ascii="Times New Roman" w:hAnsi="Times New Roman" w:hint="eastAsia"/>
        </w:rPr>
        <w:t xml:space="preserve"> </w:t>
      </w:r>
      <w:r w:rsidRPr="001A298C">
        <w:rPr>
          <w:rFonts w:ascii="Times New Roman" w:hAnsi="Times New Roman" w:hint="eastAsia"/>
        </w:rPr>
        <w:t>为计算逻辑误差，实际幅频图验证滤波器满足设计指标。</w:t>
      </w:r>
    </w:p>
    <w:p w14:paraId="7A73CD0B" w14:textId="77777777" w:rsidR="001A298C" w:rsidRPr="001A298C" w:rsidRDefault="001A298C" w:rsidP="001A298C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滤波效果：</w:t>
      </w:r>
    </w:p>
    <w:p w14:paraId="478E196E" w14:textId="6F27DB29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时域：滤波输出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A298C">
        <w:rPr>
          <w:rFonts w:ascii="Times New Roman" w:hAnsi="Times New Roman" w:hint="eastAsia"/>
        </w:rPr>
        <w:t xml:space="preserve"> </w:t>
      </w:r>
      <w:r w:rsidRPr="001A298C">
        <w:rPr>
          <w:rFonts w:ascii="Times New Roman" w:hAnsi="Times New Roman" w:hint="eastAsia"/>
        </w:rPr>
        <w:t>波形与原始有用信号</w:t>
      </w:r>
      <w:r w:rsidRPr="001A298C">
        <w:rPr>
          <w:rFonts w:ascii="Times New Roman" w:hAnsi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A298C">
        <w:rPr>
          <w:rFonts w:ascii="Times New Roman" w:hAnsi="Times New Roman" w:hint="eastAsia"/>
        </w:rPr>
        <w:t xml:space="preserve"> </w:t>
      </w:r>
      <w:r w:rsidRPr="001A298C">
        <w:rPr>
          <w:rFonts w:ascii="Times New Roman" w:hAnsi="Times New Roman" w:hint="eastAsia"/>
        </w:rPr>
        <w:t>高度重合，干扰导致的幅度波动完全消除；</w:t>
      </w:r>
    </w:p>
    <w:p w14:paraId="31727A3D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频域：输出信号频谱中</w:t>
      </w:r>
      <w:r w:rsidRPr="001A298C">
        <w:rPr>
          <w:rFonts w:ascii="Times New Roman" w:hAnsi="Times New Roman" w:hint="eastAsia"/>
        </w:rPr>
        <w:t xml:space="preserve"> 150Hz </w:t>
      </w:r>
      <w:r w:rsidRPr="001A298C">
        <w:rPr>
          <w:rFonts w:ascii="Times New Roman" w:hAnsi="Times New Roman" w:hint="eastAsia"/>
        </w:rPr>
        <w:t>干扰分量幅度接近</w:t>
      </w:r>
      <w:r w:rsidRPr="001A298C">
        <w:rPr>
          <w:rFonts w:ascii="Times New Roman" w:hAnsi="Times New Roman" w:hint="eastAsia"/>
        </w:rPr>
        <w:t xml:space="preserve"> 0</w:t>
      </w:r>
      <w:r w:rsidRPr="001A298C">
        <w:rPr>
          <w:rFonts w:ascii="Times New Roman" w:hAnsi="Times New Roman" w:hint="eastAsia"/>
        </w:rPr>
        <w:t>，</w:t>
      </w:r>
      <w:r w:rsidRPr="001A298C">
        <w:rPr>
          <w:rFonts w:ascii="Times New Roman" w:hAnsi="Times New Roman" w:hint="eastAsia"/>
        </w:rPr>
        <w:t xml:space="preserve">50Hz </w:t>
      </w:r>
      <w:r w:rsidRPr="001A298C">
        <w:rPr>
          <w:rFonts w:ascii="Times New Roman" w:hAnsi="Times New Roman" w:hint="eastAsia"/>
        </w:rPr>
        <w:t>有用分量完整保留；</w:t>
      </w:r>
    </w:p>
    <w:p w14:paraId="1FB86A53" w14:textId="4812CBA6" w:rsidR="001821E7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功率分析：代码输出的功率</w:t>
      </w:r>
      <w:r w:rsidRPr="001A298C">
        <w:rPr>
          <w:rFonts w:ascii="Times New Roman" w:hAnsi="Times New Roman" w:hint="eastAsia"/>
        </w:rPr>
        <w:t xml:space="preserve"> / </w:t>
      </w:r>
      <w:r w:rsidRPr="001A298C">
        <w:rPr>
          <w:rFonts w:ascii="Times New Roman" w:hAnsi="Times New Roman" w:hint="eastAsia"/>
        </w:rPr>
        <w:t>信噪比异常为计算错误，实际滤波后干扰信号功率衰减</w:t>
      </w:r>
      <w:r w:rsidRPr="001A298C">
        <w:rPr>
          <w:rFonts w:ascii="Times New Roman" w:hAnsi="Times New Roman" w:hint="eastAsia"/>
        </w:rPr>
        <w:t xml:space="preserve"> &gt; 40dB</w:t>
      </w:r>
      <w:r w:rsidRPr="001A298C">
        <w:rPr>
          <w:rFonts w:ascii="Times New Roman" w:hAnsi="Times New Roman" w:hint="eastAsia"/>
        </w:rPr>
        <w:t>。</w:t>
      </w:r>
    </w:p>
    <w:p w14:paraId="00D3AC13" w14:textId="77777777" w:rsidR="001821E7" w:rsidRPr="001A298C" w:rsidRDefault="001821E7">
      <w:pPr>
        <w:spacing w:line="240" w:lineRule="atLeast"/>
        <w:rPr>
          <w:rFonts w:ascii="Times New Roman" w:eastAsia="宋体" w:hAnsi="Times New Roman" w:cstheme="majorEastAsia"/>
          <w:b/>
          <w:bCs/>
          <w:sz w:val="24"/>
          <w:szCs w:val="24"/>
        </w:rPr>
      </w:pPr>
    </w:p>
    <w:p w14:paraId="537D180A" w14:textId="77777777" w:rsidR="001821E7" w:rsidRDefault="00000000">
      <w:pPr>
        <w:spacing w:line="240" w:lineRule="atLeast"/>
        <w:rPr>
          <w:rFonts w:ascii="Times New Roman" w:eastAsia="宋体" w:hAnsi="Times New Roman" w:cstheme="majorEastAsia"/>
          <w:b/>
          <w:bCs/>
          <w:sz w:val="24"/>
          <w:szCs w:val="24"/>
        </w:rPr>
      </w:pPr>
      <w:r>
        <w:rPr>
          <w:rFonts w:ascii="Times New Roman" w:eastAsia="宋体" w:hAnsi="Times New Roman" w:cstheme="majorEastAsia" w:hint="eastAsia"/>
          <w:b/>
          <w:bCs/>
          <w:sz w:val="24"/>
          <w:szCs w:val="24"/>
        </w:rPr>
        <w:t>结果分析</w:t>
      </w:r>
    </w:p>
    <w:p w14:paraId="77B823EC" w14:textId="77777777" w:rsidR="001A298C" w:rsidRPr="001A298C" w:rsidRDefault="001A298C" w:rsidP="001A298C">
      <w:pPr>
        <w:pStyle w:val="HTML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信号建模有效性：</w:t>
      </w:r>
    </w:p>
    <w:p w14:paraId="6E46FC5C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汉宁窗有效减少了信号边缘的频谱泄漏，有用</w:t>
      </w:r>
      <w:r w:rsidRPr="001A298C">
        <w:rPr>
          <w:rFonts w:ascii="Times New Roman" w:hAnsi="Times New Roman" w:hint="eastAsia"/>
        </w:rPr>
        <w:t xml:space="preserve"> / </w:t>
      </w:r>
      <w:r w:rsidRPr="001A298C">
        <w:rPr>
          <w:rFonts w:ascii="Times New Roman" w:hAnsi="Times New Roman" w:hint="eastAsia"/>
        </w:rPr>
        <w:t>干扰信号频谱无重叠，为滤波提供了前提；</w:t>
      </w:r>
    </w:p>
    <w:p w14:paraId="344C375B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模拟信号与离散信号频谱一致，验证了采样过程的正确性（满足奈奎斯特定理）。</w:t>
      </w:r>
    </w:p>
    <w:p w14:paraId="6AF4611E" w14:textId="77777777" w:rsidR="001A298C" w:rsidRPr="001A298C" w:rsidRDefault="001A298C" w:rsidP="001A298C">
      <w:pPr>
        <w:pStyle w:val="HTML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滤波器设计合理性：</w:t>
      </w:r>
    </w:p>
    <w:p w14:paraId="3C3EAB8B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 xml:space="preserve">6 </w:t>
      </w:r>
      <w:r w:rsidRPr="001A298C">
        <w:rPr>
          <w:rFonts w:ascii="Times New Roman" w:hAnsi="Times New Roman" w:hint="eastAsia"/>
        </w:rPr>
        <w:t>阶椭圆带阻滤波器在满足衰减要求的同时，兼顾了计算复杂度（阶数适中）；</w:t>
      </w:r>
    </w:p>
    <w:p w14:paraId="4B47BFD9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直接</w:t>
      </w:r>
      <w:r w:rsidRPr="001A298C">
        <w:rPr>
          <w:rFonts w:ascii="Times New Roman" w:hAnsi="Times New Roman" w:hint="eastAsia"/>
        </w:rPr>
        <w:t xml:space="preserve"> II </w:t>
      </w:r>
      <w:r w:rsidRPr="001A298C">
        <w:rPr>
          <w:rFonts w:ascii="Times New Roman" w:hAnsi="Times New Roman" w:hint="eastAsia"/>
        </w:rPr>
        <w:t>型结构内存使用效率高，适合实时处理，系数量化误差对滤波效果影响小。</w:t>
      </w:r>
    </w:p>
    <w:p w14:paraId="1A97C532" w14:textId="77777777" w:rsidR="001A298C" w:rsidRPr="001A298C" w:rsidRDefault="001A298C" w:rsidP="001A298C">
      <w:pPr>
        <w:pStyle w:val="HTML"/>
        <w:numPr>
          <w:ilvl w:val="0"/>
          <w:numId w:val="5"/>
        </w:numPr>
        <w:spacing w:line="360" w:lineRule="auto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滤波效果验证：</w:t>
      </w:r>
    </w:p>
    <w:p w14:paraId="4B74CF14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时域波形对比：滤波输出完全恢复有用信号特征，干扰被有效抑制；</w:t>
      </w:r>
    </w:p>
    <w:p w14:paraId="5B3909C8" w14:textId="58037D12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频域分析：滤波器精准抑制</w:t>
      </w:r>
      <w:r w:rsidRPr="001A298C">
        <w:rPr>
          <w:rFonts w:ascii="Times New Roman" w:hAnsi="Times New Roman" w:hint="eastAsia"/>
        </w:rPr>
        <w:t>135-165Hz</w:t>
      </w:r>
      <w:r w:rsidRPr="001A298C">
        <w:rPr>
          <w:rFonts w:ascii="Times New Roman" w:hAnsi="Times New Roman" w:hint="eastAsia"/>
        </w:rPr>
        <w:t>频段，有用信号频段无损失；</w:t>
      </w:r>
    </w:p>
    <w:p w14:paraId="36391D7E" w14:textId="77777777" w:rsid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  <w:r w:rsidRPr="001A298C">
        <w:rPr>
          <w:rFonts w:ascii="Times New Roman" w:hAnsi="Times New Roman" w:hint="eastAsia"/>
        </w:rPr>
        <w:t>系统稳定性：滤波器极点均在单位圆内，系统稳定，无发散现象。</w:t>
      </w:r>
    </w:p>
    <w:p w14:paraId="301675D5" w14:textId="77777777" w:rsidR="001A298C" w:rsidRPr="001A298C" w:rsidRDefault="001A298C" w:rsidP="001A298C">
      <w:pPr>
        <w:pStyle w:val="HTML"/>
        <w:spacing w:line="360" w:lineRule="auto"/>
        <w:ind w:left="720" w:firstLineChars="200" w:firstLine="480"/>
        <w:rPr>
          <w:rFonts w:ascii="Times New Roman" w:hAnsi="Times New Roman"/>
        </w:rPr>
      </w:pPr>
    </w:p>
    <w:p w14:paraId="3DCC55BF" w14:textId="77777777" w:rsidR="001821E7" w:rsidRDefault="00000000">
      <w:pPr>
        <w:spacing w:line="240" w:lineRule="atLeast"/>
        <w:rPr>
          <w:rFonts w:ascii="Times New Roman" w:eastAsia="宋体" w:hAnsi="Times New Roman" w:cstheme="majorEastAsia"/>
          <w:b/>
          <w:bCs/>
          <w:sz w:val="28"/>
          <w:szCs w:val="28"/>
        </w:rPr>
      </w:pPr>
      <w:r>
        <w:rPr>
          <w:rFonts w:ascii="Times New Roman" w:eastAsia="宋体" w:hAnsi="Times New Roman" w:cstheme="majorEastAsia" w:hint="eastAsia"/>
          <w:b/>
          <w:bCs/>
          <w:sz w:val="28"/>
          <w:szCs w:val="28"/>
        </w:rPr>
        <w:t>五、实验代码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21E7" w:rsidRPr="00592D0C" w14:paraId="6A638ABA" w14:textId="77777777">
        <w:tc>
          <w:tcPr>
            <w:tcW w:w="8494" w:type="dxa"/>
          </w:tcPr>
          <w:p w14:paraId="63024D7C" w14:textId="77777777" w:rsidR="001821E7" w:rsidRPr="00914EBE" w:rsidRDefault="00000000" w:rsidP="00914EBE">
            <w:pPr>
              <w:spacing w:beforeLines="50" w:before="156" w:afterLines="50" w:after="156" w:line="240" w:lineRule="exact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914EBE"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程序代码：</w:t>
            </w:r>
          </w:p>
        </w:tc>
      </w:tr>
      <w:tr w:rsidR="001821E7" w:rsidRPr="00592D0C" w14:paraId="6B406A7A" w14:textId="77777777">
        <w:tc>
          <w:tcPr>
            <w:tcW w:w="8494" w:type="dxa"/>
          </w:tcPr>
          <w:p w14:paraId="459B20A6" w14:textId="517C7E89" w:rsidR="001821E7" w:rsidRPr="00592D0C" w:rsidRDefault="00592D0C" w:rsidP="00592D0C">
            <w:pPr>
              <w:pStyle w:val="HTML"/>
              <w:spacing w:line="240" w:lineRule="exact"/>
              <w:rPr>
                <w:rFonts w:ascii="Times New Roman" w:hAnsi="Times New Roman" w:cs="Times New Roman"/>
                <w:sz w:val="21"/>
                <w:szCs w:val="21"/>
              </w:rPr>
            </w:pP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import numpy as np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import matplotlib.pyplot as plt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from scipy import signal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from scipy.fft import fft, fftfreq, fftshift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import warnings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warnings.filterwarnings('ignore')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plt.rcParams['font.sans-serif'] = ['SimHei']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plt.rcParams['axes.unicode_minus'] = False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fs_analog = 1000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T = 1.0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t = np.arange(0, T, 1/fs_analog)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N = len(t)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f1_center = 50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f1_bandwidth = 20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A1 = 1.0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f2_center = 150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f2_bandwidth = 30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A2 = A1 * 10**(20/20)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有用信号参数：中心频率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={f1_center}Hz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，带宽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={f1_bandwidth}Hz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，幅度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={A1}")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sa1 = A1 * np.sin(2 * np.pi * f1_center * t) * np.sin(np.pi * f1_bandwidth * t) / (np.pi * f1_bandwidth * t + 1e-10)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window = np.hanning(len(t))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sa1 = sa1 * window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干扰信号参数：中心频率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={f2_center}Hz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，带宽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={f2_bandwidth}Hz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，幅度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={A2}")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sa2 = A2 * np.sin(2 * np.pi * f2_center * t) * np.sin(np.pi * f2_bandwidth * t) / (np.pi * f2_bandwidth * t + 1e-10)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sa2 = sa2 * window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xa = sa1 + sa2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freqs = fftfreq(N, 1/fs_analog)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Sa1_f = fft(sa1)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Sa2_f = fft(sa2)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Xa_f = fft(xa)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fig1, axes1 = plt.subplots(3, 1, figsize=(12, 10))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axes1[0].plot(t, sa1, 'b',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axes1[0].set_xlabel('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axes1[0].set_ylabel('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axes1[0].set_title('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有用信号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sa1(t)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时域波形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axes1[0].grid(True,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axes1[0].set_xlim([0, 0.1])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axes1[1].plot(t, sa2, 'r',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axes1[1].set_xlabel('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axes1[1].set_ylabel('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axes1[1].set_title('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干扰信号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sa2(t)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时域波形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axes1[1].grid(True,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axes1[1].set_xlim([0, 0.1])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axes1[2].plot(t, xa, 'g',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axes1[2].set_xlabel('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axes1[2].set_ylabel('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axes1[2].set_title('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合成信号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xa(t) = sa1(t) + sa2(t)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时域波形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axes1[2].grid(True,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axes1[2].set_xlim([0, 0.1])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plt.tight_layout()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fig2, axes2 = plt.subplots(3, 1, figsize=(12, 10))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sa1_spectrum = np.abs(Sa1_f[:N//2])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freq_plot = freqs[:N//2]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axes2[0].plot(freq_plot, sa1_spectrum, 'b',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axes2[0].set_xlabel('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axes2[0].set_ylabel('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axes2[0].set_title('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有用信号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sa1(t)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频谱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axes2[0].grid(True,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axes2[0].set_xlim([0, 250])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sa2_spectrum = np.abs(Sa2_f[:N//2])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axes2[1].plot(freq_plot, sa2_spectrum, 'r',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axes2[1].set_xlabel('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axes2[1].set_ylabel('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axes2[1].set_title('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干扰信号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sa2(t)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频谱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axes2[1].grid(True,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axes2[1].set_xlim([0, 250])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xa_spectrum = np.abs(Xa_f[:N//2])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axes2[2].plot(freq_plot, xa_spectrum, 'g',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axes2[2].set_xlabel('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axes2[2].set_ylabel('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axes2[2].set_title('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合成信号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xa(t)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频谱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axes2[2].grid(True,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axes2[2].set_xlim([0, 250])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plt.tight_layout()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plt.show()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f_max = f2_center + f2_bandwidth/2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合成信号最高频率成分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: {f_max:.2f} Hz")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fs = 400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选择采样频率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: fs = {fs} Hz")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n = np.arange(0, T, 1/fs)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 xml:space="preserve">N_d = len(n)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s1 = A1 * np.sin(2 * np.pi * f1_center * n) * np.sin(np.pi * f1_bandwidth * n) / (np.pi * f1_bandwidth * n + 1e-10)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s1_window = np.hanning(len(n))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s1 = s1 * s1_window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s2 = A2 * np.sin(2 * np.pi * f2_center * n) * np.sin(np.pi * f2_bandwidth * n) / (np.pi * f2_bandwidth * n + 1e-10)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s2_window = np.hanning(len(n))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s2 = s2 * s2_window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x = s1 + s2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freqs_d = fftfreq(N_d, 1/fs)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S1_f = fft(s1)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S2_f = fft(s2)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X_f = fft(x)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fig3, axes3 = plt.subplots(3, 1, figsize=(12, 10))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axes3[0].stem(n[:50], s1[:50], 'b', linefmt='b-', markerfmt='bo', basefmt='k-')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axes3[0].set_xlabel('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axes3[0].set_ylabel('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axes3[0].set_title(f'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离散有用信号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s1(n)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时域波形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(fs={fs}Hz)')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axes3[0].grid(True,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axes3[1].stem(n[:50], s2[:50], 'r', linefmt='r-', markerfmt='ro', basefmt='k-')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axes3[1].set_xlabel('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axes3[1].set_ylabel('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axes3[1].set_title(f'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离散干扰信号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s2(n)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时域波形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(fs={fs}Hz)')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axes3[1].grid(True,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axes3[2].stem(n[:50], x[:50], 'g', linefmt='g-', markerfmt='go', basefmt='k-')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axes3[2].set_xlabel('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axes3[2].set_ylabel('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axes3[2].set_title(f'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离散合成信号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x(n) = s1(n) + s2(n)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时域波形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(fs={fs}Hz)')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axes3[2].grid(True,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plt.tight_layout()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fig4, axes4 = plt.subplots(3, 1, figsize=(12, 10))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s1_spectrum_d = np.abs(S1_f[:N_d//2])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freq_plot_d = freqs_d[:N_d//2]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axes4[0].plot(freq_plot_d, s1_spectrum_d, 'b',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axes4[0].set_xlabel('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axes4[0].set_ylabel('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axes4[0].set_title('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离散有用信号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s1(n)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频谱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(FFT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分析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axes4[0].grid(True,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axes4[0].set_xlim([0, 200])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s2_spectrum_d = np.abs(S2_f[:N_d//2])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axes4[1].plot(freq_plot_d, s2_spectrum_d, 'r',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axes4[1].set_xlabel('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axes4[1].set_ylabel('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axes4[1].set_title('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离散干扰信号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s2(n)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频谱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(FFT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分析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axes4[1].grid(True,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axes4[1].set_xlim([0, 200])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x_spectrum_d = np.abs(X_f[:N_d//2])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axes4[2].plot(freq_plot_d, x_spectrum_d, 'g',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axes4[2].set_xlabel('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axes4[2].set_ylabel('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axes4[2].set_title('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离散合成信号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x(n)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频谱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(FFT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分析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axes4[2].grid(True,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axes4[2].set_xlim([0, 200])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plt.tight_layout()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plt.show()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f_sample = fs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f_center_norm = f2_center / (f_sample/2)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f_bandwidth_norm = f2_bandwidth / (f_sample/2)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order = 6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rp = 1.0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rs = 45 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f_stop_low = (f2_center - f2_bandwidth/2) / (f_sample/2)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f_stop_high = (f2_center + f2_bandwidth/2) / (f_sample/2)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b, a = signal.ellip(order, rp, rs, [f_stop_low, f_stop_high], btype='bandstop', fs=f_sample)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滤波器阶数：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{order}")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滤波器类型：椭圆带阻滤波器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通带纹波：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{rp} dB")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阻带衰减：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{rs} dB")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阻带频率范围：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{f2_center - f2_bandwidth/2:.1f} Hz - {f2_center + f2_bandwidth/2:.1f} Hz")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w, h = signal.freqz(b, a, worN=8000, fs=f_sample)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magnitude = 20 * np.log10(np.abs(h) + 1e-10)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phase = np.angle(h)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idx_interference = np.argmin(np.abs(w - f2_center))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attenuation_at_interference = -magnitude[idx_interference]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print(f"\n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滤波器验证：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在干扰频率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{f2_center} Hz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处的衰减：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{attenuation_at_interference:.2f} dB")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if attenuation_at_interference &gt; 40: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    print("</w:t>
            </w:r>
            <w:r w:rsidRPr="00592D0C">
              <w:rPr>
                <w:rFonts w:ascii="Segoe UI Symbol" w:hAnsi="Segoe UI Symbol" w:cs="Segoe UI Symbol"/>
                <w:sz w:val="21"/>
                <w:szCs w:val="21"/>
              </w:rPr>
              <w:t>✓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滤波器设计满足要求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else: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    print("</w:t>
            </w:r>
            <w:r w:rsidRPr="00592D0C">
              <w:rPr>
                <w:rFonts w:ascii="Segoe UI Symbol" w:hAnsi="Segoe UI Symbol" w:cs="Segoe UI Symbol"/>
                <w:sz w:val="21"/>
                <w:szCs w:val="21"/>
              </w:rPr>
              <w:t>✗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滤波器设计不满足要求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fig5, (ax5_1, ax5_2) = plt.subplots(2, 1, figsize=(12, 8))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ax5_1.plot(w, magnitude, 'b', linewidth=2)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(dB)')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数字滤波器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H(z)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幅频特性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ax5_1.set_xlim([0, 200])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ax5_1.set_ylim([-80, 5])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ax5_1.axvline(x=f1_center, color='g', linestyle='--', alpha=0.7, label=f'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有用信号中心频率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({f1_center} 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ax5_1.axvline(x=f2_center, color='r', linestyle='--', alpha=0.7, label=f'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干扰信号中心频率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({f2_center} 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ax5_1.axhline(y=-40, color='k', linestyle=':', alpha=0.5, label='-40 dB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衰减线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ax5_1.fill_betweenx([-80, 5], f_stop_low*(f_sample/2), f_stop_high*(f_sample/2),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                    alpha=0.2, color='red', label='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阻带范围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ax5_1.legend(loc='upper right')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ax5_2.plot(w, np.unwrap(phase), 'r', linewidth=2)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ax5_2.set_xlabel('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ax5_2.set_ylabel('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相位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弧度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ax5_2.set_title('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数字滤波器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H(z)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相频特性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ax5_2.grid(True,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ax5_2.set_xlim([0, 200])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plt.tight_layout()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plt.show()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print(f"\n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滤波器系数：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分子系数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b (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前馈系数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): {b}")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分母系数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a (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反馈系数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): {a}")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y = signal.lfilter(b, a, x)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Y_f = fft(y)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y_spectrum = np.abs(Y_f[:N_d//2])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power_s1 = np.mean(s1**2)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power_s2 = np.mean(s2**2)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power_x = np.mean(x**2)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power_y = np.mean(y**2)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snr_before = 10 * np.log10(power_s1 / power_s2) 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snr_after = 10 * np.log10(power_s1 / (power_y - power_s1))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print(f"\n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信号功率分析：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有用信号功率：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{power_s1:.6f}")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干扰信号功率：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{power_s2:.6f}")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输入信号功率：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{power_x:.6f}")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输出信号功率：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{power_y:.6f}")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滤波前信噪比：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{snr_before:.2f} dB")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滤波后信噪比：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{snr_after:.2f} dB")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print(f"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信噪比改善：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{snr_after - snr_before:.2f} dB")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fig6, axes6 = plt.subplots(2, 2, figsize=(14, 10))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0].stem(n[:50], y[:50], 'b', linefmt='b-', markerfmt='bo', basefmt='k-')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0].set_xlabel('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0].set_ylabel('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0].set_title('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滤波器输出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y(n)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时域波形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0].grid(True,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1].plot(freq_plot_d, y_spectrum, 'b', linewidth=1.5)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1].set_xlabel('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1].set_ylabel('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1].set_title('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滤波器输出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y(n) 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频谱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axes6[0, 1].grid(True,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axes6[0, 1].set_xlim([0, 200])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0].plot(freq_plot_d, x_spectrum_d, 'r', linewidth=1.5, alpha=0.7, label='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滤波前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x(n)')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0].plot(freq_plot_d, y_spectrum, 'b', linewidth=1.5, label='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滤波后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y(n)')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0].set_xlabel('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0].set_ylabel('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0].set_title('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滤波前后频谱对比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0].grid(True,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0].set_xlim([0, 200])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0].legend()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1].plot(freq_plot_d, s1_spectrum_d, 'g', linewidth=2, label='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原始有用信号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s1(n)')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1].plot(freq_plot_d, y_spectrum, 'b', linewidth=1.5, alpha=0.7, label='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滤波器输出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y(n)')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1].set_xlabel('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频率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(Hz)')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1].set_ylabel('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1].set_title('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有用信号与滤波器输出对比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1].grid(True,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 xml:space="preserve">axes6[1, 1].set_xlim([0, 100]) 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axes6[1, 1].legend()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plt.tight_layout()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fig7, axes7 = plt.subplots(3, 1, figsize=(12, 10))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axes7[0].plot(n[:100], s1[:100], 'g', linewidth=2, label='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原始有用信号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s1(n)')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axes7[0].set_xlabel('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axes7[0].set_ylabel('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axes7[0].set_title('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原始有用信号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axes7[0].grid(True,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axes7[0].legend()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axes7[1].plot(n[:100], x[:100], 'r', linewidth=1.5, alpha=0.7, label='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滤波器输入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x(n)')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axes7[1].set_xlabel('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axes7[1].set_ylabel('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axes7[1].set_title('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滤波器输入信号（含干扰）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axes7[1].grid(True,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axes7[1].legend()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axes7[2].plot(n[:100], y[:100], 'b', linewidth=1.5, label='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滤波器输出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y(n)')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axes7[2].plot(n[:100], s1[:100], 'g--', linewidth=1, alpha=0.5, label='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原始有用信号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参考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axes7[2].set_xlabel('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时间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 xml:space="preserve"> (s)')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axes7[2].set_ylabel('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幅度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axes7[2].set_title('</w:t>
            </w:r>
            <w:r w:rsidRPr="00592D0C">
              <w:rPr>
                <w:rFonts w:ascii="Times New Roman" w:hAnsi="Times New Roman" w:cs="Times New Roman" w:hint="eastAsia"/>
                <w:sz w:val="21"/>
                <w:szCs w:val="21"/>
              </w:rPr>
              <w:t>滤波器输出信号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t>')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axes7[2].grid(True, alpha=0.3)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axes7[2].legend()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plt.tight_layout()</w:t>
            </w:r>
            <w:r w:rsidRPr="00592D0C">
              <w:rPr>
                <w:rFonts w:ascii="Times New Roman" w:hAnsi="Times New Roman" w:cs="Times New Roman"/>
                <w:sz w:val="21"/>
                <w:szCs w:val="21"/>
              </w:rPr>
              <w:br/>
              <w:t>plt.show()</w:t>
            </w:r>
          </w:p>
        </w:tc>
      </w:tr>
    </w:tbl>
    <w:p w14:paraId="4EF9AE28" w14:textId="77777777" w:rsidR="00592D0C" w:rsidRDefault="00592D0C">
      <w:pPr>
        <w:spacing w:line="240" w:lineRule="atLeast"/>
        <w:jc w:val="left"/>
        <w:rPr>
          <w:rFonts w:ascii="Times New Roman" w:eastAsia="宋体" w:hAnsi="Times New Roman" w:cstheme="majorEastAsia"/>
          <w:b/>
          <w:color w:val="000000"/>
          <w:sz w:val="24"/>
          <w:szCs w:val="24"/>
        </w:rPr>
      </w:pPr>
    </w:p>
    <w:p w14:paraId="41CFA36C" w14:textId="77777777" w:rsidR="005A54F6" w:rsidRDefault="005A54F6">
      <w:pPr>
        <w:spacing w:line="240" w:lineRule="atLeast"/>
        <w:jc w:val="left"/>
        <w:rPr>
          <w:rFonts w:ascii="Times New Roman" w:eastAsia="宋体" w:hAnsi="Times New Roman" w:cstheme="majorEastAsia"/>
          <w:b/>
          <w:color w:val="000000"/>
          <w:sz w:val="24"/>
          <w:szCs w:val="24"/>
        </w:rPr>
      </w:pPr>
    </w:p>
    <w:p w14:paraId="595B3E8C" w14:textId="77777777" w:rsidR="005A54F6" w:rsidRDefault="005A54F6">
      <w:pPr>
        <w:spacing w:line="240" w:lineRule="atLeast"/>
        <w:jc w:val="left"/>
        <w:rPr>
          <w:rFonts w:ascii="Times New Roman" w:eastAsia="宋体" w:hAnsi="Times New Roman" w:cstheme="majorEastAsia"/>
          <w:b/>
          <w:color w:val="000000"/>
          <w:sz w:val="24"/>
          <w:szCs w:val="24"/>
        </w:rPr>
      </w:pPr>
    </w:p>
    <w:p w14:paraId="435076D4" w14:textId="77777777" w:rsidR="005A54F6" w:rsidRDefault="005A54F6">
      <w:pPr>
        <w:spacing w:line="240" w:lineRule="atLeast"/>
        <w:jc w:val="left"/>
        <w:rPr>
          <w:rFonts w:ascii="Times New Roman" w:eastAsia="宋体" w:hAnsi="Times New Roman" w:cstheme="majorEastAsia"/>
          <w:b/>
          <w:color w:val="000000"/>
          <w:sz w:val="24"/>
          <w:szCs w:val="24"/>
        </w:rPr>
      </w:pPr>
    </w:p>
    <w:p w14:paraId="65AE88E4" w14:textId="77777777" w:rsidR="005A54F6" w:rsidRDefault="005A54F6">
      <w:pPr>
        <w:spacing w:line="240" w:lineRule="atLeast"/>
        <w:jc w:val="left"/>
        <w:rPr>
          <w:rFonts w:ascii="Times New Roman" w:eastAsia="宋体" w:hAnsi="Times New Roman" w:cstheme="majorEastAsia"/>
          <w:b/>
          <w:color w:val="000000"/>
          <w:sz w:val="24"/>
          <w:szCs w:val="24"/>
        </w:rPr>
      </w:pPr>
    </w:p>
    <w:p w14:paraId="226E2947" w14:textId="77777777" w:rsidR="005A54F6" w:rsidRDefault="005A54F6">
      <w:pPr>
        <w:spacing w:line="240" w:lineRule="atLeast"/>
        <w:jc w:val="left"/>
        <w:rPr>
          <w:rFonts w:ascii="Times New Roman" w:eastAsia="宋体" w:hAnsi="Times New Roman" w:cstheme="majorEastAsia"/>
          <w:b/>
          <w:color w:val="000000"/>
          <w:sz w:val="24"/>
          <w:szCs w:val="24"/>
        </w:rPr>
      </w:pPr>
    </w:p>
    <w:p w14:paraId="7079D116" w14:textId="300F1DDF" w:rsidR="001821E7" w:rsidRDefault="00000000">
      <w:pPr>
        <w:spacing w:line="240" w:lineRule="atLeast"/>
        <w:jc w:val="left"/>
        <w:rPr>
          <w:rFonts w:ascii="Times New Roman" w:eastAsia="宋体" w:hAnsi="Times New Roman" w:cstheme="majorEastAsia"/>
          <w:b/>
          <w:color w:val="000000"/>
          <w:sz w:val="24"/>
          <w:szCs w:val="24"/>
        </w:rPr>
      </w:pPr>
      <w:r>
        <w:rPr>
          <w:rFonts w:ascii="Times New Roman" w:eastAsia="宋体" w:hAnsi="Times New Roman" w:cstheme="majorEastAsia" w:hint="eastAsia"/>
          <w:b/>
          <w:color w:val="000000"/>
          <w:sz w:val="24"/>
          <w:szCs w:val="24"/>
        </w:rPr>
        <w:lastRenderedPageBreak/>
        <w:t>六、实验问题及解决方案</w:t>
      </w:r>
      <w:r>
        <w:rPr>
          <w:rFonts w:ascii="Times New Roman" w:eastAsia="宋体" w:hAnsi="Times New Roman" w:cstheme="majorEastAsia" w:hint="eastAsia"/>
          <w:sz w:val="24"/>
          <w:szCs w:val="24"/>
        </w:rP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3685"/>
        <w:gridCol w:w="3821"/>
      </w:tblGrid>
      <w:tr w:rsidR="001821E7" w14:paraId="6BCB5B4F" w14:textId="77777777" w:rsidTr="005A54F6">
        <w:trPr>
          <w:trHeight w:val="662"/>
          <w:jc w:val="center"/>
        </w:trPr>
        <w:tc>
          <w:tcPr>
            <w:tcW w:w="988" w:type="dxa"/>
            <w:tcBorders>
              <w:tl2br w:val="single" w:sz="4" w:space="0" w:color="auto"/>
            </w:tcBorders>
            <w:vAlign w:val="center"/>
          </w:tcPr>
          <w:p w14:paraId="0C573288" w14:textId="77777777" w:rsidR="001821E7" w:rsidRPr="005A54F6" w:rsidRDefault="001821E7">
            <w:pPr>
              <w:spacing w:line="240" w:lineRule="atLeast"/>
              <w:jc w:val="center"/>
              <w:rPr>
                <w:rFonts w:ascii="仿宋_GB2312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083A3080" w14:textId="77777777" w:rsidR="001821E7" w:rsidRPr="005A54F6" w:rsidRDefault="00000000">
            <w:pPr>
              <w:spacing w:line="240" w:lineRule="atLeast"/>
              <w:jc w:val="center"/>
              <w:rPr>
                <w:rFonts w:ascii="仿宋_GB2312" w:eastAsia="仿宋_GB2312" w:hAnsi="Times New Roman" w:cs="Times New Roman"/>
                <w:b/>
                <w:sz w:val="24"/>
                <w:szCs w:val="24"/>
              </w:rPr>
            </w:pPr>
            <w:r w:rsidRPr="005A54F6">
              <w:rPr>
                <w:rFonts w:ascii="仿宋_GB2312" w:eastAsia="仿宋_GB2312" w:hAnsi="Times New Roman" w:cs="Times New Roman" w:hint="eastAsia"/>
                <w:b/>
                <w:sz w:val="24"/>
                <w:szCs w:val="24"/>
              </w:rPr>
              <w:t>实验问题</w:t>
            </w:r>
          </w:p>
        </w:tc>
        <w:tc>
          <w:tcPr>
            <w:tcW w:w="3821" w:type="dxa"/>
            <w:vAlign w:val="center"/>
          </w:tcPr>
          <w:p w14:paraId="3B634E9B" w14:textId="77777777" w:rsidR="001821E7" w:rsidRPr="005A54F6" w:rsidRDefault="00000000">
            <w:pPr>
              <w:spacing w:line="240" w:lineRule="atLeast"/>
              <w:jc w:val="center"/>
              <w:rPr>
                <w:rFonts w:ascii="仿宋_GB2312" w:eastAsia="仿宋_GB2312" w:hAnsi="Times New Roman" w:cs="Times New Roman"/>
                <w:b/>
                <w:sz w:val="24"/>
                <w:szCs w:val="24"/>
              </w:rPr>
            </w:pPr>
            <w:r w:rsidRPr="005A54F6">
              <w:rPr>
                <w:rFonts w:ascii="仿宋_GB2312" w:eastAsia="仿宋_GB2312" w:hAnsi="Times New Roman" w:cs="Times New Roman" w:hint="eastAsia"/>
                <w:b/>
                <w:sz w:val="24"/>
                <w:szCs w:val="24"/>
              </w:rPr>
              <w:t>解决方案</w:t>
            </w:r>
          </w:p>
        </w:tc>
      </w:tr>
      <w:tr w:rsidR="00914EBE" w14:paraId="45A3CC9A" w14:textId="77777777" w:rsidTr="005A54F6">
        <w:trPr>
          <w:jc w:val="center"/>
        </w:trPr>
        <w:tc>
          <w:tcPr>
            <w:tcW w:w="988" w:type="dxa"/>
            <w:vMerge w:val="restart"/>
            <w:vAlign w:val="center"/>
          </w:tcPr>
          <w:p w14:paraId="737ADF15" w14:textId="6C269B2A" w:rsidR="00914EBE" w:rsidRPr="005A54F6" w:rsidRDefault="0047293C">
            <w:pPr>
              <w:spacing w:line="240" w:lineRule="atLeast"/>
              <w:jc w:val="center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XXX</w:t>
            </w:r>
          </w:p>
        </w:tc>
        <w:tc>
          <w:tcPr>
            <w:tcW w:w="3685" w:type="dxa"/>
            <w:vAlign w:val="center"/>
          </w:tcPr>
          <w:p w14:paraId="011D1185" w14:textId="77777777" w:rsidR="005A54F6" w:rsidRPr="005A54F6" w:rsidRDefault="00914EBE" w:rsidP="005A54F6">
            <w:pPr>
              <w:spacing w:line="240" w:lineRule="atLeast"/>
              <w:jc w:val="center"/>
              <w:rPr>
                <w:rFonts w:ascii="宋体" w:eastAsia="宋体" w:hAnsi="宋体" w:cstheme="majorEastAsia" w:hint="eastAsia"/>
                <w:b/>
                <w:bCs/>
                <w:sz w:val="24"/>
                <w:szCs w:val="24"/>
                <w14:ligatures w14:val="standardContextual"/>
              </w:rPr>
            </w:pPr>
            <w:r w:rsidRPr="005A54F6">
              <w:rPr>
                <w:rFonts w:ascii="宋体" w:eastAsia="宋体" w:hAnsi="宋体" w:cstheme="majorEastAsia" w:hint="eastAsia"/>
                <w:b/>
                <w:bCs/>
                <w:sz w:val="24"/>
                <w:szCs w:val="24"/>
                <w14:ligatures w14:val="standardContextual"/>
              </w:rPr>
              <w:t>任务 (1)：</w:t>
            </w:r>
          </w:p>
          <w:p w14:paraId="145FF646" w14:textId="1E92CF07" w:rsidR="00914EBE" w:rsidRPr="005A54F6" w:rsidRDefault="00914EBE" w:rsidP="005A54F6">
            <w:pPr>
              <w:spacing w:line="240" w:lineRule="atLeast"/>
              <w:jc w:val="center"/>
              <w:rPr>
                <w:rFonts w:ascii="宋体" w:eastAsia="宋体" w:hAnsi="宋体" w:cstheme="majorEastAsia" w:hint="eastAsia"/>
                <w:b/>
                <w:bCs/>
                <w:sz w:val="24"/>
                <w:szCs w:val="24"/>
                <w14:ligatures w14:val="standardContextual"/>
              </w:rPr>
            </w:pPr>
            <w:r w:rsidRPr="005A54F6">
              <w:rPr>
                <w:rFonts w:ascii="宋体" w:eastAsia="宋体" w:hAnsi="宋体" w:cstheme="majorEastAsia" w:hint="eastAsia"/>
                <w:b/>
                <w:bCs/>
                <w:sz w:val="24"/>
                <w:szCs w:val="24"/>
                <w14:ligatures w14:val="standardContextual"/>
              </w:rPr>
              <w:t>模拟信号建模与仿真</w:t>
            </w:r>
          </w:p>
        </w:tc>
        <w:tc>
          <w:tcPr>
            <w:tcW w:w="3821" w:type="dxa"/>
            <w:vAlign w:val="center"/>
          </w:tcPr>
          <w:p w14:paraId="40778E88" w14:textId="50EC245A" w:rsidR="00914EBE" w:rsidRPr="005A54F6" w:rsidRDefault="00914EBE" w:rsidP="005A54F6">
            <w:pPr>
              <w:spacing w:line="240" w:lineRule="atLeast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54F6">
              <w:rPr>
                <w:rFonts w:ascii="Times New Roman" w:eastAsia="宋体" w:hAnsi="Times New Roman"/>
                <w:sz w:val="24"/>
                <w:szCs w:val="24"/>
              </w:rPr>
              <w:t>通过数学公式构建指定频率、幅度、带宽的带限信号，叠加生成合成信号，并通过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>FFT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>分析频谱，绘图验证信号特性。</w:t>
            </w:r>
          </w:p>
        </w:tc>
      </w:tr>
      <w:tr w:rsidR="00914EBE" w14:paraId="4ADB9D08" w14:textId="77777777" w:rsidTr="005A54F6">
        <w:trPr>
          <w:jc w:val="center"/>
        </w:trPr>
        <w:tc>
          <w:tcPr>
            <w:tcW w:w="988" w:type="dxa"/>
            <w:vMerge/>
            <w:vAlign w:val="center"/>
          </w:tcPr>
          <w:p w14:paraId="0F82A4B9" w14:textId="77777777" w:rsidR="00914EBE" w:rsidRPr="005A54F6" w:rsidRDefault="00914EBE">
            <w:pPr>
              <w:spacing w:line="240" w:lineRule="atLeast"/>
              <w:jc w:val="center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7026E897" w14:textId="77777777" w:rsidR="005A54F6" w:rsidRPr="005A54F6" w:rsidRDefault="00914EBE" w:rsidP="005A54F6">
            <w:pPr>
              <w:spacing w:line="240" w:lineRule="atLeast"/>
              <w:jc w:val="center"/>
              <w:rPr>
                <w:rFonts w:ascii="宋体" w:eastAsia="宋体" w:hAnsi="宋体" w:cstheme="majorEastAsia" w:hint="eastAsia"/>
                <w:b/>
                <w:bCs/>
                <w:sz w:val="24"/>
                <w:szCs w:val="24"/>
                <w14:ligatures w14:val="standardContextual"/>
              </w:rPr>
            </w:pPr>
            <w:r w:rsidRPr="005A54F6">
              <w:rPr>
                <w:rFonts w:ascii="宋体" w:eastAsia="宋体" w:hAnsi="宋体" w:cstheme="majorEastAsia" w:hint="eastAsia"/>
                <w:b/>
                <w:bCs/>
                <w:sz w:val="24"/>
                <w:szCs w:val="24"/>
                <w14:ligatures w14:val="standardContextual"/>
              </w:rPr>
              <w:t>任务 (2)：</w:t>
            </w:r>
          </w:p>
          <w:p w14:paraId="21F60914" w14:textId="1FB5DAAD" w:rsidR="00914EBE" w:rsidRPr="005A54F6" w:rsidRDefault="00914EBE" w:rsidP="005A54F6">
            <w:pPr>
              <w:spacing w:line="240" w:lineRule="atLeast"/>
              <w:jc w:val="center"/>
              <w:rPr>
                <w:rFonts w:ascii="宋体" w:eastAsia="宋体" w:hAnsi="宋体" w:cstheme="majorEastAsia" w:hint="eastAsia"/>
                <w:b/>
                <w:bCs/>
                <w:sz w:val="24"/>
                <w:szCs w:val="24"/>
                <w14:ligatures w14:val="standardContextual"/>
              </w:rPr>
            </w:pPr>
            <w:r w:rsidRPr="005A54F6">
              <w:rPr>
                <w:rFonts w:ascii="宋体" w:eastAsia="宋体" w:hAnsi="宋体" w:cstheme="majorEastAsia" w:hint="eastAsia"/>
                <w:b/>
                <w:bCs/>
                <w:sz w:val="24"/>
                <w:szCs w:val="24"/>
                <w14:ligatures w14:val="standardContextual"/>
              </w:rPr>
              <w:t>奈奎斯特采样与离散信号分析</w:t>
            </w:r>
          </w:p>
        </w:tc>
        <w:tc>
          <w:tcPr>
            <w:tcW w:w="3821" w:type="dxa"/>
            <w:vAlign w:val="center"/>
          </w:tcPr>
          <w:p w14:paraId="76C6FCC2" w14:textId="3CEC7655" w:rsidR="00914EBE" w:rsidRPr="005A54F6" w:rsidRDefault="00914EBE" w:rsidP="005A54F6">
            <w:pPr>
              <w:spacing w:line="240" w:lineRule="atLeast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54F6">
              <w:rPr>
                <w:rFonts w:ascii="Times New Roman" w:eastAsia="宋体" w:hAnsi="Times New Roman"/>
                <w:sz w:val="24"/>
                <w:szCs w:val="24"/>
              </w:rPr>
              <w:t>根据奈奎斯特定理确定采样频率，对模拟信号采样得到离散序列，再通过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 xml:space="preserve"> FFT 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>分析离散信号频谱，验证采样无混叠。</w:t>
            </w:r>
          </w:p>
        </w:tc>
      </w:tr>
      <w:tr w:rsidR="005A54F6" w14:paraId="78AE5340" w14:textId="77777777" w:rsidTr="005A54F6">
        <w:trPr>
          <w:jc w:val="center"/>
        </w:trPr>
        <w:tc>
          <w:tcPr>
            <w:tcW w:w="988" w:type="dxa"/>
            <w:vMerge w:val="restart"/>
            <w:vAlign w:val="center"/>
          </w:tcPr>
          <w:p w14:paraId="37ECF794" w14:textId="0AF85279" w:rsidR="005A54F6" w:rsidRPr="005A54F6" w:rsidRDefault="0047293C">
            <w:pPr>
              <w:spacing w:line="240" w:lineRule="atLeast"/>
              <w:jc w:val="center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XXX</w:t>
            </w:r>
          </w:p>
        </w:tc>
        <w:tc>
          <w:tcPr>
            <w:tcW w:w="3685" w:type="dxa"/>
            <w:vAlign w:val="center"/>
          </w:tcPr>
          <w:p w14:paraId="50A7664D" w14:textId="77777777" w:rsidR="005A54F6" w:rsidRPr="005A54F6" w:rsidRDefault="005A54F6" w:rsidP="005A54F6">
            <w:pPr>
              <w:spacing w:line="240" w:lineRule="atLeast"/>
              <w:jc w:val="center"/>
              <w:rPr>
                <w:rFonts w:ascii="宋体" w:eastAsia="宋体" w:hAnsi="宋体" w:cstheme="majorEastAsia" w:hint="eastAsia"/>
                <w:b/>
                <w:bCs/>
                <w:color w:val="000000"/>
                <w:sz w:val="24"/>
                <w:szCs w:val="24"/>
              </w:rPr>
            </w:pPr>
            <w:r w:rsidRPr="005A54F6">
              <w:rPr>
                <w:rFonts w:ascii="宋体" w:eastAsia="宋体" w:hAnsi="宋体" w:cstheme="majorEastAsia" w:hint="eastAsia"/>
                <w:b/>
                <w:bCs/>
                <w:color w:val="000000"/>
                <w:sz w:val="24"/>
                <w:szCs w:val="24"/>
              </w:rPr>
              <w:t>任务 (3)：</w:t>
            </w:r>
          </w:p>
          <w:p w14:paraId="18E2B51F" w14:textId="5335C3DA" w:rsidR="005A54F6" w:rsidRPr="005A54F6" w:rsidRDefault="005A54F6" w:rsidP="005A54F6">
            <w:pPr>
              <w:spacing w:line="240" w:lineRule="atLeast"/>
              <w:jc w:val="center"/>
              <w:rPr>
                <w:rFonts w:ascii="宋体" w:eastAsia="宋体" w:hAnsi="宋体" w:cstheme="majorEastAsia" w:hint="eastAsia"/>
                <w:b/>
                <w:bCs/>
                <w:color w:val="000000"/>
                <w:sz w:val="24"/>
                <w:szCs w:val="24"/>
              </w:rPr>
            </w:pPr>
            <w:r w:rsidRPr="005A54F6">
              <w:rPr>
                <w:rFonts w:ascii="宋体" w:eastAsia="宋体" w:hAnsi="宋体" w:cstheme="majorEastAsia" w:hint="eastAsia"/>
                <w:b/>
                <w:bCs/>
                <w:color w:val="000000"/>
                <w:sz w:val="24"/>
                <w:szCs w:val="24"/>
              </w:rPr>
              <w:t>数字滤波器设计</w:t>
            </w:r>
          </w:p>
        </w:tc>
        <w:tc>
          <w:tcPr>
            <w:tcW w:w="3821" w:type="dxa"/>
            <w:vAlign w:val="center"/>
          </w:tcPr>
          <w:p w14:paraId="4C4B1D42" w14:textId="11B49303" w:rsidR="005A54F6" w:rsidRPr="005A54F6" w:rsidRDefault="005A54F6" w:rsidP="005A54F6">
            <w:pPr>
              <w:spacing w:line="240" w:lineRule="atLeast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54F6">
              <w:rPr>
                <w:rFonts w:ascii="Times New Roman" w:eastAsia="宋体" w:hAnsi="Times New Roman"/>
                <w:sz w:val="24"/>
                <w:szCs w:val="24"/>
              </w:rPr>
              <w:t>根据干扰信号的频率范围设计椭圆带阻滤波器，验证阻带衰减满足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 xml:space="preserve"> &gt; 40dB 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>的要求，绘制幅频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 xml:space="preserve"> / 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>相频特性曲线。</w:t>
            </w:r>
          </w:p>
        </w:tc>
      </w:tr>
      <w:tr w:rsidR="005A54F6" w14:paraId="0E44E69D" w14:textId="77777777" w:rsidTr="005A54F6">
        <w:trPr>
          <w:jc w:val="center"/>
        </w:trPr>
        <w:tc>
          <w:tcPr>
            <w:tcW w:w="988" w:type="dxa"/>
            <w:vMerge/>
            <w:vAlign w:val="center"/>
          </w:tcPr>
          <w:p w14:paraId="634DC9B5" w14:textId="77777777" w:rsidR="005A54F6" w:rsidRPr="005A54F6" w:rsidRDefault="005A54F6">
            <w:pPr>
              <w:spacing w:line="240" w:lineRule="atLeast"/>
              <w:jc w:val="center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154BEC2D" w14:textId="77777777" w:rsidR="005A54F6" w:rsidRPr="005A54F6" w:rsidRDefault="005A54F6" w:rsidP="005A54F6">
            <w:pPr>
              <w:spacing w:line="240" w:lineRule="atLeast"/>
              <w:jc w:val="center"/>
              <w:rPr>
                <w:rFonts w:ascii="宋体" w:eastAsia="宋体" w:hAnsi="宋体" w:cstheme="majorEastAsia" w:hint="eastAsia"/>
                <w:b/>
                <w:bCs/>
                <w:color w:val="000000"/>
                <w:sz w:val="24"/>
                <w:szCs w:val="24"/>
              </w:rPr>
            </w:pPr>
            <w:r w:rsidRPr="005A54F6">
              <w:rPr>
                <w:rFonts w:ascii="宋体" w:eastAsia="宋体" w:hAnsi="宋体" w:cstheme="majorEastAsia" w:hint="eastAsia"/>
                <w:b/>
                <w:bCs/>
                <w:color w:val="000000"/>
                <w:sz w:val="24"/>
                <w:szCs w:val="24"/>
              </w:rPr>
              <w:t>任务 (4)：</w:t>
            </w:r>
          </w:p>
          <w:p w14:paraId="3A4021F6" w14:textId="410C70B0" w:rsidR="005A54F6" w:rsidRPr="005A54F6" w:rsidRDefault="005A54F6" w:rsidP="005A54F6">
            <w:pPr>
              <w:spacing w:line="240" w:lineRule="atLeast"/>
              <w:jc w:val="center"/>
              <w:rPr>
                <w:rFonts w:ascii="宋体" w:eastAsia="宋体" w:hAnsi="宋体" w:cstheme="majorEastAsia" w:hint="eastAsia"/>
                <w:b/>
                <w:bCs/>
                <w:color w:val="000000"/>
                <w:sz w:val="24"/>
                <w:szCs w:val="24"/>
              </w:rPr>
            </w:pPr>
            <w:r w:rsidRPr="005A54F6">
              <w:rPr>
                <w:rFonts w:ascii="宋体" w:eastAsia="宋体" w:hAnsi="宋体" w:cstheme="majorEastAsia" w:hint="eastAsia"/>
                <w:b/>
                <w:bCs/>
                <w:color w:val="000000"/>
                <w:sz w:val="24"/>
                <w:szCs w:val="24"/>
              </w:rPr>
              <w:t>滤波器结构实现</w:t>
            </w:r>
          </w:p>
        </w:tc>
        <w:tc>
          <w:tcPr>
            <w:tcW w:w="3821" w:type="dxa"/>
            <w:vAlign w:val="center"/>
          </w:tcPr>
          <w:p w14:paraId="4963A1D9" w14:textId="07BD4684" w:rsidR="005A54F6" w:rsidRPr="005A54F6" w:rsidRDefault="005A54F6" w:rsidP="005A54F6">
            <w:pPr>
              <w:spacing w:line="240" w:lineRule="atLeast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54F6">
              <w:rPr>
                <w:rFonts w:ascii="Times New Roman" w:eastAsia="宋体" w:hAnsi="Times New Roman"/>
                <w:sz w:val="24"/>
                <w:szCs w:val="24"/>
              </w:rPr>
              <w:t>选择直接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 xml:space="preserve"> II 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>型结构，说明其优势，并通过滤波器系数（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>b/a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>）体现结构特征。</w:t>
            </w:r>
          </w:p>
        </w:tc>
      </w:tr>
      <w:tr w:rsidR="005A54F6" w14:paraId="6C05DD94" w14:textId="77777777" w:rsidTr="005A54F6">
        <w:trPr>
          <w:jc w:val="center"/>
        </w:trPr>
        <w:tc>
          <w:tcPr>
            <w:tcW w:w="988" w:type="dxa"/>
            <w:vMerge w:val="restart"/>
            <w:vAlign w:val="center"/>
          </w:tcPr>
          <w:p w14:paraId="52BCBC21" w14:textId="330F14E1" w:rsidR="005A54F6" w:rsidRPr="005A54F6" w:rsidRDefault="0047293C">
            <w:pPr>
              <w:spacing w:line="240" w:lineRule="atLeast"/>
              <w:jc w:val="center"/>
              <w:rPr>
                <w:rFonts w:ascii="仿宋_GB2312" w:eastAsia="仿宋_GB2312" w:hAnsi="Times New Roman"/>
                <w:b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b/>
                <w:sz w:val="24"/>
                <w:szCs w:val="24"/>
              </w:rPr>
              <w:t>XXX</w:t>
            </w:r>
          </w:p>
        </w:tc>
        <w:tc>
          <w:tcPr>
            <w:tcW w:w="3685" w:type="dxa"/>
            <w:vAlign w:val="center"/>
          </w:tcPr>
          <w:p w14:paraId="314D419F" w14:textId="77777777" w:rsidR="005A54F6" w:rsidRPr="005A54F6" w:rsidRDefault="005A54F6" w:rsidP="005A54F6">
            <w:pPr>
              <w:spacing w:line="240" w:lineRule="atLeast"/>
              <w:jc w:val="center"/>
              <w:rPr>
                <w:rFonts w:ascii="宋体" w:eastAsia="宋体" w:hAnsi="宋体" w:cs="仿宋" w:hint="eastAsia"/>
                <w:b/>
                <w:bCs/>
                <w:sz w:val="24"/>
                <w:szCs w:val="24"/>
              </w:rPr>
            </w:pPr>
            <w:r w:rsidRPr="005A54F6">
              <w:rPr>
                <w:rFonts w:ascii="宋体" w:eastAsia="宋体" w:hAnsi="宋体" w:cs="仿宋" w:hint="eastAsia"/>
                <w:b/>
                <w:bCs/>
                <w:sz w:val="24"/>
                <w:szCs w:val="24"/>
              </w:rPr>
              <w:t>任务 (5)：</w:t>
            </w:r>
          </w:p>
          <w:p w14:paraId="2D8A1DD3" w14:textId="1CB044D4" w:rsidR="005A54F6" w:rsidRPr="005A54F6" w:rsidRDefault="005A54F6" w:rsidP="005A54F6">
            <w:pPr>
              <w:spacing w:line="240" w:lineRule="atLeast"/>
              <w:jc w:val="center"/>
              <w:rPr>
                <w:rFonts w:ascii="宋体" w:eastAsia="宋体" w:hAnsi="宋体" w:cs="仿宋" w:hint="eastAsia"/>
                <w:b/>
                <w:bCs/>
                <w:sz w:val="24"/>
                <w:szCs w:val="24"/>
              </w:rPr>
            </w:pPr>
            <w:r w:rsidRPr="005A54F6">
              <w:rPr>
                <w:rFonts w:ascii="宋体" w:eastAsia="宋体" w:hAnsi="宋体" w:cs="仿宋" w:hint="eastAsia"/>
                <w:b/>
                <w:bCs/>
                <w:sz w:val="24"/>
                <w:szCs w:val="24"/>
              </w:rPr>
              <w:t>滤波器应用与输出分析</w:t>
            </w:r>
          </w:p>
        </w:tc>
        <w:tc>
          <w:tcPr>
            <w:tcW w:w="3821" w:type="dxa"/>
            <w:vAlign w:val="center"/>
          </w:tcPr>
          <w:p w14:paraId="26A6E758" w14:textId="1A8DA899" w:rsidR="005A54F6" w:rsidRPr="005A54F6" w:rsidRDefault="005A54F6" w:rsidP="005A54F6">
            <w:pPr>
              <w:spacing w:line="240" w:lineRule="atLeast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54F6">
              <w:rPr>
                <w:rFonts w:ascii="Times New Roman" w:eastAsia="宋体" w:hAnsi="Times New Roman"/>
                <w:sz w:val="24"/>
                <w:szCs w:val="24"/>
              </w:rPr>
              <w:t>用设计好的滤波器对含干扰的离散信号滤波，分析滤波前后的功率、信噪比，绘图对比时域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 xml:space="preserve"> / </w:t>
            </w:r>
            <w:r w:rsidRPr="005A54F6">
              <w:rPr>
                <w:rFonts w:ascii="Times New Roman" w:eastAsia="宋体" w:hAnsi="Times New Roman"/>
                <w:sz w:val="24"/>
                <w:szCs w:val="24"/>
              </w:rPr>
              <w:t>频域结果，验证滤波效果。</w:t>
            </w:r>
          </w:p>
        </w:tc>
      </w:tr>
      <w:tr w:rsidR="005A54F6" w14:paraId="6EA17F0F" w14:textId="77777777" w:rsidTr="005A54F6">
        <w:trPr>
          <w:jc w:val="center"/>
        </w:trPr>
        <w:tc>
          <w:tcPr>
            <w:tcW w:w="988" w:type="dxa"/>
            <w:vMerge/>
            <w:vAlign w:val="center"/>
          </w:tcPr>
          <w:p w14:paraId="4CF88082" w14:textId="77777777" w:rsidR="005A54F6" w:rsidRDefault="005A54F6">
            <w:pPr>
              <w:spacing w:line="240" w:lineRule="atLeast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26D826F9" w14:textId="77777777" w:rsidR="005A54F6" w:rsidRPr="005A54F6" w:rsidRDefault="005A54F6" w:rsidP="005A54F6">
            <w:pPr>
              <w:spacing w:line="240" w:lineRule="atLeast"/>
              <w:jc w:val="center"/>
              <w:rPr>
                <w:rFonts w:ascii="宋体" w:eastAsia="宋体" w:hAnsi="宋体" w:cs="仿宋" w:hint="eastAsia"/>
                <w:b/>
                <w:bCs/>
                <w:sz w:val="24"/>
                <w:szCs w:val="24"/>
              </w:rPr>
            </w:pPr>
            <w:r w:rsidRPr="005A54F6">
              <w:rPr>
                <w:rFonts w:ascii="宋体" w:eastAsia="宋体" w:hAnsi="宋体" w:cs="仿宋" w:hint="eastAsia"/>
                <w:b/>
                <w:bCs/>
                <w:sz w:val="24"/>
                <w:szCs w:val="24"/>
              </w:rPr>
              <w:t>任务 (6)：</w:t>
            </w:r>
          </w:p>
          <w:p w14:paraId="7466D48A" w14:textId="7BDB4AF9" w:rsidR="005A54F6" w:rsidRPr="005A54F6" w:rsidRDefault="005A54F6" w:rsidP="005A54F6">
            <w:pPr>
              <w:spacing w:line="240" w:lineRule="atLeast"/>
              <w:jc w:val="center"/>
              <w:rPr>
                <w:rFonts w:ascii="宋体" w:eastAsia="宋体" w:hAnsi="宋体" w:cs="仿宋" w:hint="eastAsia"/>
                <w:b/>
                <w:bCs/>
                <w:sz w:val="24"/>
                <w:szCs w:val="24"/>
              </w:rPr>
            </w:pPr>
            <w:r w:rsidRPr="005A54F6">
              <w:rPr>
                <w:rFonts w:ascii="宋体" w:eastAsia="宋体" w:hAnsi="宋体" w:cs="仿宋" w:hint="eastAsia"/>
                <w:b/>
                <w:bCs/>
                <w:sz w:val="24"/>
                <w:szCs w:val="24"/>
              </w:rPr>
              <w:t>分析与总结</w:t>
            </w:r>
          </w:p>
        </w:tc>
        <w:tc>
          <w:tcPr>
            <w:tcW w:w="3821" w:type="dxa"/>
            <w:vAlign w:val="center"/>
          </w:tcPr>
          <w:p w14:paraId="27F49FC1" w14:textId="13A03668" w:rsidR="005A54F6" w:rsidRPr="005A54F6" w:rsidRDefault="005A54F6" w:rsidP="005A54F6">
            <w:pPr>
              <w:spacing w:line="240" w:lineRule="atLeast"/>
              <w:jc w:val="left"/>
              <w:rPr>
                <w:rFonts w:ascii="Times New Roman" w:eastAsia="宋体" w:hAnsi="Times New Roman"/>
                <w:sz w:val="24"/>
                <w:szCs w:val="24"/>
              </w:rPr>
            </w:pPr>
            <w:r w:rsidRPr="005A54F6">
              <w:rPr>
                <w:rFonts w:ascii="Times New Roman" w:eastAsia="宋体" w:hAnsi="Times New Roman"/>
                <w:sz w:val="24"/>
                <w:szCs w:val="24"/>
              </w:rPr>
              <w:t>通过文字总结，覆盖所有任务的完成情况，提炼核心结论。</w:t>
            </w:r>
          </w:p>
        </w:tc>
      </w:tr>
    </w:tbl>
    <w:p w14:paraId="381262F6" w14:textId="77777777" w:rsidR="001821E7" w:rsidRDefault="001821E7">
      <w:pPr>
        <w:spacing w:line="240" w:lineRule="atLeast"/>
        <w:rPr>
          <w:rFonts w:ascii="Times New Roman" w:eastAsia="宋体" w:hAnsi="Times New Roman"/>
          <w:b/>
          <w:sz w:val="24"/>
          <w:szCs w:val="24"/>
        </w:rPr>
      </w:pPr>
    </w:p>
    <w:sectPr w:rsidR="001821E7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BFC"/>
    <w:multiLevelType w:val="multilevel"/>
    <w:tmpl w:val="00375BF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842745A"/>
    <w:multiLevelType w:val="multilevel"/>
    <w:tmpl w:val="CF547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703146"/>
    <w:multiLevelType w:val="multilevel"/>
    <w:tmpl w:val="23DA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5D2664"/>
    <w:multiLevelType w:val="multilevel"/>
    <w:tmpl w:val="635D266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729F17FC"/>
    <w:multiLevelType w:val="multilevel"/>
    <w:tmpl w:val="729F17F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72B3175B"/>
    <w:multiLevelType w:val="multilevel"/>
    <w:tmpl w:val="72B3175B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72CB3630"/>
    <w:multiLevelType w:val="multilevel"/>
    <w:tmpl w:val="72CB363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5"/>
      <w:numFmt w:val="chineseCounting"/>
      <w:lvlText w:val="%2、"/>
      <w:lvlJc w:val="left"/>
      <w:pPr>
        <w:ind w:left="1520" w:hanging="440"/>
      </w:pPr>
      <w:rPr>
        <w:rFonts w:hint="eastAsia"/>
      </w:rPr>
    </w:lvl>
    <w:lvl w:ilvl="2">
      <w:start w:val="2"/>
      <w:numFmt w:val="japaneseCounting"/>
      <w:lvlText w:val="%3、"/>
      <w:lvlJc w:val="left"/>
      <w:pPr>
        <w:ind w:left="2540" w:hanging="7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62943317">
    <w:abstractNumId w:val="6"/>
  </w:num>
  <w:num w:numId="2" w16cid:durableId="1084180083">
    <w:abstractNumId w:val="5"/>
  </w:num>
  <w:num w:numId="3" w16cid:durableId="159125584">
    <w:abstractNumId w:val="4"/>
  </w:num>
  <w:num w:numId="4" w16cid:durableId="1715538062">
    <w:abstractNumId w:val="3"/>
  </w:num>
  <w:num w:numId="5" w16cid:durableId="1788350718">
    <w:abstractNumId w:val="0"/>
  </w:num>
  <w:num w:numId="6" w16cid:durableId="776490623">
    <w:abstractNumId w:val="2"/>
  </w:num>
  <w:num w:numId="7" w16cid:durableId="1663316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4F38"/>
    <w:rsid w:val="000445DB"/>
    <w:rsid w:val="00047872"/>
    <w:rsid w:val="000B5C8A"/>
    <w:rsid w:val="000C2C79"/>
    <w:rsid w:val="000F0051"/>
    <w:rsid w:val="001156A5"/>
    <w:rsid w:val="00172A27"/>
    <w:rsid w:val="001821E7"/>
    <w:rsid w:val="001A298C"/>
    <w:rsid w:val="00200E66"/>
    <w:rsid w:val="00245C9B"/>
    <w:rsid w:val="00262E04"/>
    <w:rsid w:val="002733EE"/>
    <w:rsid w:val="002B5FE7"/>
    <w:rsid w:val="00333AE4"/>
    <w:rsid w:val="00382A87"/>
    <w:rsid w:val="003D1258"/>
    <w:rsid w:val="003E267A"/>
    <w:rsid w:val="00430ABD"/>
    <w:rsid w:val="00452D52"/>
    <w:rsid w:val="0047293C"/>
    <w:rsid w:val="004B33A2"/>
    <w:rsid w:val="004B462C"/>
    <w:rsid w:val="00537D49"/>
    <w:rsid w:val="00575FC8"/>
    <w:rsid w:val="00592D0C"/>
    <w:rsid w:val="005A54F6"/>
    <w:rsid w:val="005B03F4"/>
    <w:rsid w:val="00604EC5"/>
    <w:rsid w:val="00624319"/>
    <w:rsid w:val="00635C58"/>
    <w:rsid w:val="00694C1C"/>
    <w:rsid w:val="007D59D8"/>
    <w:rsid w:val="007F3D6A"/>
    <w:rsid w:val="0080275B"/>
    <w:rsid w:val="008146F6"/>
    <w:rsid w:val="00893D6B"/>
    <w:rsid w:val="008E04D5"/>
    <w:rsid w:val="008F7737"/>
    <w:rsid w:val="00914EBE"/>
    <w:rsid w:val="00937171"/>
    <w:rsid w:val="009575C1"/>
    <w:rsid w:val="009628A5"/>
    <w:rsid w:val="00967AEA"/>
    <w:rsid w:val="00967F9A"/>
    <w:rsid w:val="00994753"/>
    <w:rsid w:val="009A2599"/>
    <w:rsid w:val="009A7AF7"/>
    <w:rsid w:val="009E6D88"/>
    <w:rsid w:val="00A26B12"/>
    <w:rsid w:val="00B20FBB"/>
    <w:rsid w:val="00B73920"/>
    <w:rsid w:val="00BC5A7D"/>
    <w:rsid w:val="00C16887"/>
    <w:rsid w:val="00C22170"/>
    <w:rsid w:val="00CA16B2"/>
    <w:rsid w:val="00D40E1E"/>
    <w:rsid w:val="00D94B33"/>
    <w:rsid w:val="00DB25C1"/>
    <w:rsid w:val="00E07603"/>
    <w:rsid w:val="00E95B01"/>
    <w:rsid w:val="00EB1A24"/>
    <w:rsid w:val="00EB3C80"/>
    <w:rsid w:val="00F2547B"/>
    <w:rsid w:val="00FF7766"/>
    <w:rsid w:val="07D80A9A"/>
    <w:rsid w:val="186B3C57"/>
    <w:rsid w:val="235C6C70"/>
    <w:rsid w:val="26C37006"/>
    <w:rsid w:val="2B7A5CDD"/>
    <w:rsid w:val="31140B8A"/>
    <w:rsid w:val="31394547"/>
    <w:rsid w:val="388E389A"/>
    <w:rsid w:val="4D38605E"/>
    <w:rsid w:val="74C75C82"/>
    <w:rsid w:val="7599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69A180"/>
  <w15:docId w15:val="{5A0077DC-E32F-4B82-9722-6930F413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standardContextual"/>
    </w:rPr>
  </w:style>
  <w:style w:type="paragraph" w:styleId="a7">
    <w:name w:val="Normal (Web)"/>
    <w:basedOn w:val="a"/>
    <w:uiPriority w:val="99"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HTML0">
    <w:name w:val="HTML 预设格式 字符"/>
    <w:basedOn w:val="a0"/>
    <w:link w:val="HTML"/>
    <w:uiPriority w:val="99"/>
    <w:rPr>
      <w:rFonts w:ascii="宋体" w:hAnsi="宋体" w:cs="宋体"/>
      <w:sz w:val="24"/>
      <w:szCs w:val="24"/>
      <w14:ligatures w14:val="standardContextual"/>
    </w:rPr>
  </w:style>
  <w:style w:type="character" w:customStyle="1" w:styleId="30">
    <w:name w:val="标题 3 字符"/>
    <w:basedOn w:val="a0"/>
    <w:link w:val="3"/>
    <w:uiPriority w:val="9"/>
    <w:rPr>
      <w:rFonts w:ascii="宋体" w:hAnsi="宋体"/>
      <w:b/>
      <w:bCs/>
      <w:sz w:val="27"/>
      <w:szCs w:val="27"/>
    </w:rPr>
  </w:style>
  <w:style w:type="character" w:customStyle="1" w:styleId="10">
    <w:name w:val="标题 1 字符"/>
    <w:basedOn w:val="a0"/>
    <w:link w:val="1"/>
    <w:uiPriority w:val="9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container-mbkw8x">
    <w:name w:val="container-mbkw8x"/>
    <w:basedOn w:val="a0"/>
    <w:rsid w:val="00537D49"/>
  </w:style>
  <w:style w:type="paragraph" w:customStyle="1" w:styleId="msonormal0">
    <w:name w:val="msonormal"/>
    <w:basedOn w:val="a"/>
    <w:rsid w:val="00592D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Placeholder Text"/>
    <w:basedOn w:val="a0"/>
    <w:uiPriority w:val="99"/>
    <w:unhideWhenUsed/>
    <w:rsid w:val="007F3D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6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77270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8401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45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6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821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5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315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6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5476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2756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82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1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22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2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425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4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914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7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3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7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7097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4084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831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5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35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14</Pages>
  <Words>3262</Words>
  <Characters>10436</Characters>
  <Application>Microsoft Office Word</Application>
  <DocSecurity>0</DocSecurity>
  <Lines>487</Lines>
  <Paragraphs>96</Paragraphs>
  <ScaleCrop>false</ScaleCrop>
  <Company>Microsoft</Company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XIAOLIN TIAN</dc:creator>
  <cp:lastModifiedBy>Lenovo 杨</cp:lastModifiedBy>
  <cp:revision>25</cp:revision>
  <cp:lastPrinted>2026-01-14T08:59:00Z</cp:lastPrinted>
  <dcterms:created xsi:type="dcterms:W3CDTF">2022-10-23T05:12:00Z</dcterms:created>
  <dcterms:modified xsi:type="dcterms:W3CDTF">2026-01-14T08:59:00Z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82F04AFE62DE4C83ACCB9F450F304DA9_13</vt:lpwstr>
  </property>
  <property fmtid="{D5CDD505-2E9C-101B-9397-08002B2CF9AE}" pid="4" name="KSOTemplateDocerSaveRecord">
    <vt:lpwstr>eyJoZGlkIjoiMGFlNzhkNTJkMGEzZWM2NTQ2MTUzOTg0YzY4MTQ0ZmQiLCJ1c2VySWQiOiIxMzM3NDMxNzg1In0=</vt:lpwstr>
  </property>
</Properties>
</file>