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A2E6A" w:rsidRPr="00AF70CE" w14:paraId="61ACCF62" w14:textId="77777777" w:rsidTr="000C5F93">
        <w:tc>
          <w:tcPr>
            <w:tcW w:w="1386" w:type="dxa"/>
          </w:tcPr>
          <w:p w14:paraId="7EC4108F" w14:textId="77777777" w:rsidR="009A2E6A" w:rsidRPr="00AF70CE" w:rsidRDefault="009A2E6A" w:rsidP="000C5F93">
            <w:pPr>
              <w:rPr>
                <w:b/>
              </w:rPr>
            </w:pPr>
            <w:bookmarkStart w:id="0" w:name="Шапка"/>
            <w:r>
              <w:rPr>
                <w:noProof/>
                <w:lang w:eastAsia="ru-RU"/>
              </w:rPr>
              <w:drawing>
                <wp:inline distT="0" distB="0" distL="0" distR="0" wp14:anchorId="3064A756" wp14:editId="20746084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14:paraId="42BC3C5A" w14:textId="77777777" w:rsidR="009A2E6A" w:rsidRPr="00AF70CE" w:rsidRDefault="009A2E6A" w:rsidP="000C5F93">
            <w:pPr>
              <w:spacing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Министерство </w:t>
            </w:r>
            <w:r>
              <w:rPr>
                <w:b/>
                <w:sz w:val="24"/>
              </w:rPr>
              <w:t xml:space="preserve">науки и высшего </w:t>
            </w:r>
            <w:r w:rsidRPr="00AF70CE">
              <w:rPr>
                <w:b/>
                <w:sz w:val="24"/>
              </w:rPr>
              <w:t>образования Российской Федерации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</w:p>
          <w:p w14:paraId="4A643305" w14:textId="77777777" w:rsidR="009A2E6A" w:rsidRPr="00AF70CE" w:rsidRDefault="009A2E6A" w:rsidP="000C5F93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имени Н.Э. Баумана</w:t>
            </w:r>
          </w:p>
          <w:p w14:paraId="010616FE" w14:textId="77777777" w:rsidR="009A2E6A" w:rsidRPr="00AF70CE" w:rsidRDefault="009A2E6A" w:rsidP="000C5F93">
            <w:pPr>
              <w:spacing w:line="240" w:lineRule="auto"/>
              <w:ind w:right="-2"/>
              <w:jc w:val="center"/>
              <w:rPr>
                <w:b/>
              </w:rPr>
            </w:pPr>
            <w:r w:rsidRPr="007A6A30"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D9CDCE3" w14:textId="77777777" w:rsidR="009A2E6A" w:rsidRPr="009273E2" w:rsidRDefault="009A2E6A" w:rsidP="009A2E6A">
      <w:pPr>
        <w:pBdr>
          <w:bottom w:val="thinThickSmallGap" w:sz="24" w:space="1" w:color="auto"/>
        </w:pBdr>
        <w:jc w:val="center"/>
        <w:rPr>
          <w:bCs/>
          <w:sz w:val="13"/>
          <w:szCs w:val="32"/>
        </w:rPr>
      </w:pPr>
    </w:p>
    <w:p w14:paraId="45D2C030" w14:textId="77777777" w:rsidR="009A2E6A" w:rsidRPr="009273E2" w:rsidRDefault="009A2E6A" w:rsidP="009A2E6A">
      <w:pPr>
        <w:spacing w:line="240" w:lineRule="auto"/>
        <w:ind w:left="360"/>
        <w:jc w:val="center"/>
        <w:rPr>
          <w:bCs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7634"/>
      </w:tblGrid>
      <w:tr w:rsidR="009A2E6A" w:rsidRPr="009273E2" w14:paraId="0A63D3C1" w14:textId="77777777" w:rsidTr="009A2E6A">
        <w:trPr>
          <w:trHeight w:val="80"/>
        </w:trPr>
        <w:tc>
          <w:tcPr>
            <w:tcW w:w="1937" w:type="dxa"/>
          </w:tcPr>
          <w:p w14:paraId="4123D578" w14:textId="77777777" w:rsidR="009A2E6A" w:rsidRPr="009273E2" w:rsidRDefault="009A2E6A" w:rsidP="000C5F93">
            <w:pPr>
              <w:rPr>
                <w:rStyle w:val="AllCaps"/>
                <w:szCs w:val="28"/>
              </w:rPr>
            </w:pPr>
            <w:r w:rsidRPr="009273E2">
              <w:rPr>
                <w:rStyle w:val="AllCaps"/>
                <w:szCs w:val="28"/>
              </w:rPr>
              <w:t>Факультет</w:t>
            </w:r>
          </w:p>
        </w:tc>
        <w:tc>
          <w:tcPr>
            <w:tcW w:w="7634" w:type="dxa"/>
          </w:tcPr>
          <w:p w14:paraId="16C122E1" w14:textId="72CED547" w:rsidR="009A2E6A" w:rsidRPr="009273E2" w:rsidRDefault="009A2E6A" w:rsidP="006B4D47">
            <w:pPr>
              <w:jc w:val="center"/>
              <w:rPr>
                <w:rStyle w:val="AllCaps"/>
                <w:szCs w:val="28"/>
              </w:rPr>
            </w:pPr>
            <w:r w:rsidRPr="009273E2">
              <w:rPr>
                <w:szCs w:val="28"/>
              </w:rPr>
              <w:t>Информатика</w:t>
            </w:r>
            <w:r w:rsidR="009A3B00" w:rsidRPr="009273E2">
              <w:rPr>
                <w:szCs w:val="28"/>
              </w:rPr>
              <w:t xml:space="preserve"> </w:t>
            </w:r>
            <w:r w:rsidRPr="009273E2">
              <w:rPr>
                <w:szCs w:val="28"/>
              </w:rPr>
              <w:t>и системы управления (ИУ)</w:t>
            </w:r>
          </w:p>
        </w:tc>
      </w:tr>
      <w:tr w:rsidR="009A2E6A" w:rsidRPr="009273E2" w14:paraId="1C5CD503" w14:textId="77777777" w:rsidTr="009A2E6A">
        <w:tc>
          <w:tcPr>
            <w:tcW w:w="1937" w:type="dxa"/>
          </w:tcPr>
          <w:p w14:paraId="32BF4790" w14:textId="77777777" w:rsidR="009A2E6A" w:rsidRPr="009273E2" w:rsidRDefault="009A2E6A" w:rsidP="000C5F93">
            <w:pPr>
              <w:rPr>
                <w:rStyle w:val="AllCaps"/>
                <w:szCs w:val="28"/>
              </w:rPr>
            </w:pPr>
            <w:r w:rsidRPr="009273E2">
              <w:rPr>
                <w:rStyle w:val="AllCaps"/>
                <w:szCs w:val="28"/>
              </w:rPr>
              <w:t>Кафедра</w:t>
            </w:r>
          </w:p>
        </w:tc>
        <w:tc>
          <w:tcPr>
            <w:tcW w:w="7634" w:type="dxa"/>
          </w:tcPr>
          <w:p w14:paraId="6F293ED8" w14:textId="2EB6872C" w:rsidR="009A2E6A" w:rsidRPr="009273E2" w:rsidRDefault="009A2E6A" w:rsidP="006B4D47">
            <w:pPr>
              <w:jc w:val="center"/>
              <w:rPr>
                <w:rStyle w:val="AllCaps"/>
                <w:szCs w:val="28"/>
              </w:rPr>
            </w:pPr>
            <w:r w:rsidRPr="009273E2">
              <w:rPr>
                <w:szCs w:val="28"/>
              </w:rPr>
              <w:t>Информационная безопасность (ИУ8)</w:t>
            </w:r>
          </w:p>
        </w:tc>
      </w:tr>
      <w:bookmarkEnd w:id="0"/>
    </w:tbl>
    <w:p w14:paraId="52662A8B" w14:textId="77777777" w:rsidR="009A2E6A" w:rsidRDefault="009A2E6A" w:rsidP="009A2E6A">
      <w:pPr>
        <w:jc w:val="center"/>
        <w:rPr>
          <w:b/>
          <w:caps/>
          <w:sz w:val="36"/>
          <w:szCs w:val="36"/>
          <w:u w:val="single"/>
        </w:rPr>
      </w:pPr>
    </w:p>
    <w:p w14:paraId="28EE569F" w14:textId="77777777" w:rsidR="009A2E6A" w:rsidRDefault="009A2E6A" w:rsidP="009A2E6A">
      <w:pPr>
        <w:suppressAutoHyphens/>
        <w:spacing w:line="240" w:lineRule="auto"/>
        <w:jc w:val="center"/>
        <w:rPr>
          <w:b/>
          <w:caps/>
          <w:sz w:val="36"/>
          <w:szCs w:val="36"/>
          <w:u w:val="single"/>
        </w:rPr>
      </w:pPr>
    </w:p>
    <w:p w14:paraId="6DCF63FC" w14:textId="1CD10B3E" w:rsidR="009A2E6A" w:rsidRPr="00847D53" w:rsidRDefault="009A2E6A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32"/>
          <w:lang w:val="en-US" w:eastAsia="ar-SA"/>
        </w:rPr>
      </w:pPr>
      <w:r w:rsidRPr="00013F19">
        <w:rPr>
          <w:rFonts w:eastAsia="Times New Roman"/>
          <w:b/>
          <w:bCs/>
          <w:sz w:val="40"/>
          <w:szCs w:val="32"/>
          <w:lang w:eastAsia="ar-SA"/>
        </w:rPr>
        <w:t>Отчёт по лабораторн</w:t>
      </w:r>
      <w:r w:rsidR="00FC731E">
        <w:rPr>
          <w:rFonts w:eastAsia="Times New Roman"/>
          <w:b/>
          <w:bCs/>
          <w:sz w:val="40"/>
          <w:szCs w:val="32"/>
          <w:lang w:eastAsia="ar-SA"/>
        </w:rPr>
        <w:t>ой</w:t>
      </w:r>
      <w:r w:rsidRPr="00013F19">
        <w:rPr>
          <w:rFonts w:eastAsia="Times New Roman"/>
          <w:b/>
          <w:bCs/>
          <w:sz w:val="40"/>
          <w:szCs w:val="32"/>
          <w:lang w:eastAsia="ar-SA"/>
        </w:rPr>
        <w:t xml:space="preserve"> работ</w:t>
      </w:r>
      <w:r w:rsidR="00FC731E">
        <w:rPr>
          <w:rFonts w:eastAsia="Times New Roman"/>
          <w:b/>
          <w:bCs/>
          <w:sz w:val="40"/>
          <w:szCs w:val="32"/>
          <w:lang w:eastAsia="ar-SA"/>
        </w:rPr>
        <w:t>е</w:t>
      </w:r>
      <w:r>
        <w:rPr>
          <w:rFonts w:eastAsia="Times New Roman"/>
          <w:b/>
          <w:bCs/>
          <w:sz w:val="40"/>
          <w:szCs w:val="32"/>
          <w:lang w:eastAsia="ar-SA"/>
        </w:rPr>
        <w:t xml:space="preserve"> </w:t>
      </w:r>
      <w:r w:rsidRPr="00013F19">
        <w:rPr>
          <w:rFonts w:eastAsia="Times New Roman"/>
          <w:b/>
          <w:bCs/>
          <w:sz w:val="40"/>
          <w:szCs w:val="32"/>
          <w:lang w:eastAsia="ar-SA"/>
        </w:rPr>
        <w:t xml:space="preserve">№ </w:t>
      </w:r>
      <w:r w:rsidR="00847D53">
        <w:rPr>
          <w:rFonts w:eastAsia="Times New Roman"/>
          <w:b/>
          <w:bCs/>
          <w:sz w:val="40"/>
          <w:szCs w:val="32"/>
          <w:lang w:val="en-US" w:eastAsia="ar-SA"/>
        </w:rPr>
        <w:t>2</w:t>
      </w:r>
    </w:p>
    <w:p w14:paraId="483BB847" w14:textId="77777777" w:rsidR="009A2E6A" w:rsidRDefault="009A2E6A" w:rsidP="009A2E6A">
      <w:pPr>
        <w:suppressAutoHyphens/>
        <w:spacing w:line="240" w:lineRule="auto"/>
        <w:rPr>
          <w:rFonts w:eastAsia="Times New Roman"/>
          <w:b/>
          <w:bCs/>
          <w:sz w:val="36"/>
          <w:lang w:eastAsia="ar-SA"/>
        </w:rPr>
      </w:pPr>
    </w:p>
    <w:p w14:paraId="36194DD7" w14:textId="1FDB0D0B" w:rsidR="009A2E6A" w:rsidRDefault="009A2E6A" w:rsidP="009A3B00">
      <w:pPr>
        <w:suppressAutoHyphens/>
        <w:spacing w:line="276" w:lineRule="auto"/>
        <w:jc w:val="center"/>
        <w:rPr>
          <w:rFonts w:eastAsia="Times New Roman"/>
          <w:b/>
          <w:bCs/>
          <w:sz w:val="40"/>
          <w:szCs w:val="40"/>
          <w:lang w:eastAsia="ar-SA"/>
        </w:rPr>
      </w:pPr>
      <w:r w:rsidRPr="00013F19">
        <w:rPr>
          <w:rFonts w:eastAsia="Times New Roman"/>
          <w:b/>
          <w:bCs/>
          <w:sz w:val="40"/>
          <w:szCs w:val="40"/>
          <w:lang w:eastAsia="ar-SA"/>
        </w:rPr>
        <w:t>«</w:t>
      </w:r>
      <w:r w:rsidR="009A3B00">
        <w:rPr>
          <w:rFonts w:eastAsia="Times New Roman"/>
          <w:b/>
          <w:bCs/>
          <w:sz w:val="40"/>
          <w:szCs w:val="40"/>
          <w:lang w:eastAsia="ar-SA"/>
        </w:rPr>
        <w:t xml:space="preserve">Исследование </w:t>
      </w:r>
      <w:r w:rsidR="00847D53">
        <w:rPr>
          <w:rFonts w:eastAsia="Times New Roman"/>
          <w:b/>
          <w:bCs/>
          <w:sz w:val="40"/>
          <w:szCs w:val="40"/>
          <w:lang w:eastAsia="ar-SA"/>
        </w:rPr>
        <w:t>модели системы биометрической аутентификации с использованием методов кластерного анализа</w:t>
      </w:r>
      <w:r w:rsidRPr="00013F19">
        <w:rPr>
          <w:rFonts w:eastAsia="Times New Roman"/>
          <w:b/>
          <w:bCs/>
          <w:sz w:val="40"/>
          <w:szCs w:val="40"/>
          <w:lang w:eastAsia="ar-SA"/>
        </w:rPr>
        <w:t>»</w:t>
      </w:r>
    </w:p>
    <w:p w14:paraId="7B2DDE5F" w14:textId="77777777" w:rsidR="009A3B00" w:rsidRDefault="009A3B00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40"/>
          <w:lang w:eastAsia="ar-SA"/>
        </w:rPr>
      </w:pPr>
    </w:p>
    <w:p w14:paraId="31CD9B76" w14:textId="36D1C530" w:rsidR="009A3B00" w:rsidRPr="009A3B00" w:rsidRDefault="009A3B00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40"/>
          <w:lang w:val="en-GB" w:eastAsia="ar-SA"/>
        </w:rPr>
      </w:pPr>
      <w:r>
        <w:rPr>
          <w:rFonts w:eastAsia="Times New Roman"/>
          <w:b/>
          <w:bCs/>
          <w:sz w:val="40"/>
          <w:szCs w:val="40"/>
          <w:lang w:eastAsia="ar-SA"/>
        </w:rPr>
        <w:t>Вариант</w:t>
      </w:r>
      <w:r>
        <w:rPr>
          <w:rFonts w:eastAsia="Times New Roman"/>
          <w:b/>
          <w:bCs/>
          <w:sz w:val="40"/>
          <w:szCs w:val="40"/>
          <w:lang w:val="en-GB" w:eastAsia="ar-SA"/>
        </w:rPr>
        <w:t>: 1</w:t>
      </w:r>
    </w:p>
    <w:p w14:paraId="7C9A99E8" w14:textId="77777777" w:rsidR="009A2E6A" w:rsidRDefault="009A2E6A" w:rsidP="009A2E6A"/>
    <w:p w14:paraId="0D1E3808" w14:textId="77777777" w:rsidR="009A2E6A" w:rsidRDefault="009A2E6A" w:rsidP="009A2E6A">
      <w:pPr>
        <w:tabs>
          <w:tab w:val="left" w:pos="7371"/>
        </w:tabs>
      </w:pPr>
    </w:p>
    <w:p w14:paraId="5B583E3B" w14:textId="77777777" w:rsidR="009A2E6A" w:rsidRDefault="009A2E6A" w:rsidP="009A2E6A">
      <w:pPr>
        <w:tabs>
          <w:tab w:val="left" w:pos="7371"/>
        </w:tabs>
      </w:pPr>
    </w:p>
    <w:p w14:paraId="63584788" w14:textId="77777777" w:rsidR="009A2E6A" w:rsidRDefault="009A2E6A" w:rsidP="009A2E6A">
      <w:pPr>
        <w:tabs>
          <w:tab w:val="left" w:pos="7371"/>
        </w:tabs>
      </w:pPr>
    </w:p>
    <w:p w14:paraId="652154DF" w14:textId="4AC1D0A5" w:rsidR="009A2E6A" w:rsidRDefault="009A2E6A" w:rsidP="009A2E6A">
      <w:pPr>
        <w:tabs>
          <w:tab w:val="left" w:pos="7371"/>
        </w:tabs>
      </w:pPr>
    </w:p>
    <w:p w14:paraId="1362D775" w14:textId="77777777" w:rsidR="0083256E" w:rsidRDefault="0083256E" w:rsidP="009A2E6A">
      <w:pPr>
        <w:tabs>
          <w:tab w:val="left" w:pos="7371"/>
        </w:tabs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5"/>
        <w:gridCol w:w="3016"/>
      </w:tblGrid>
      <w:tr w:rsidR="00BA2313" w14:paraId="379EA2DD" w14:textId="77777777" w:rsidTr="00BA2313">
        <w:trPr>
          <w:trHeight w:val="1021"/>
        </w:trPr>
        <w:tc>
          <w:tcPr>
            <w:tcW w:w="6555" w:type="dxa"/>
            <w:hideMark/>
          </w:tcPr>
          <w:p w14:paraId="37482DA6" w14:textId="229E2D7D" w:rsidR="00BA2313" w:rsidRDefault="00BA2313">
            <w:pPr>
              <w:tabs>
                <w:tab w:val="left" w:pos="7371"/>
              </w:tabs>
              <w:spacing w:line="276" w:lineRule="auto"/>
            </w:pPr>
            <w:bookmarkStart w:id="1" w:name="Люди"/>
            <w:r>
              <w:t>Студент:</w:t>
            </w:r>
            <w:r>
              <w:br/>
            </w:r>
            <w:sdt>
              <w:sdtPr>
                <w:alias w:val="ФИО студента"/>
                <w:tag w:val="student"/>
                <w:id w:val="1831174154"/>
                <w:placeholder>
                  <w:docPart w:val="E97B4517488B4B41AC04B10D932510E6"/>
                </w:placeholder>
                <w:text/>
              </w:sdtPr>
              <w:sdtContent>
                <w:r>
                  <w:t>Александров Алексей Николаевич</w:t>
                </w:r>
              </w:sdtContent>
            </w:sdt>
            <w:r>
              <w:t xml:space="preserve">, группа </w:t>
            </w:r>
            <w:sdt>
              <w:sdtPr>
                <w:alias w:val="Группа"/>
                <w:tag w:val="group"/>
                <w:id w:val="1256627424"/>
                <w:placeholder>
                  <w:docPart w:val="B8F9246753AF46519A2B09B6D734883B"/>
                </w:placeholder>
                <w:text/>
              </w:sdtPr>
              <w:sdtContent>
                <w:r w:rsidRPr="009A3B00">
                  <w:t>ИУ8-</w:t>
                </w:r>
                <w:r w:rsidR="009A3B00" w:rsidRPr="009A3B00">
                  <w:t>9</w:t>
                </w:r>
                <w:r w:rsidRPr="009A3B00">
                  <w:t>4</w:t>
                </w:r>
              </w:sdtContent>
            </w:sdt>
            <w:r>
              <w:t xml:space="preserve">  </w:t>
            </w:r>
          </w:p>
          <w:p w14:paraId="670C013C" w14:textId="4D25D8CE" w:rsidR="00BA2313" w:rsidRDefault="00BA2313">
            <w:pPr>
              <w:tabs>
                <w:tab w:val="left" w:pos="7371"/>
              </w:tabs>
              <w:spacing w:line="276" w:lineRule="auto"/>
            </w:pPr>
            <w:r>
              <w:t>(</w:t>
            </w:r>
            <w:sdt>
              <w:sdtPr>
                <w:alias w:val="Курс"/>
                <w:tag w:val="course"/>
                <w:id w:val="-1498954066"/>
                <w:placeholder>
                  <w:docPart w:val="8E158A63FF7645AD8327760DDDC26C01"/>
                </w:placeholder>
                <w:text/>
              </w:sdtPr>
              <w:sdtContent>
                <w:r w:rsidR="009A3B00">
                  <w:t>5</w:t>
                </w:r>
              </w:sdtContent>
            </w:sdt>
            <w:r>
              <w:t xml:space="preserve"> курс)</w:t>
            </w:r>
          </w:p>
        </w:tc>
        <w:tc>
          <w:tcPr>
            <w:tcW w:w="3016" w:type="dxa"/>
            <w:vAlign w:val="bottom"/>
            <w:hideMark/>
          </w:tcPr>
          <w:p w14:paraId="52984305" w14:textId="77777777" w:rsidR="00BA2313" w:rsidRDefault="00BA2313">
            <w:pPr>
              <w:tabs>
                <w:tab w:val="left" w:pos="6804"/>
              </w:tabs>
              <w:spacing w:line="276" w:lineRule="auto"/>
              <w:jc w:val="center"/>
            </w:pPr>
            <w:bookmarkStart w:id="2" w:name="Место_подписи"/>
            <w:r>
              <w:t>____________________</w:t>
            </w:r>
          </w:p>
          <w:p w14:paraId="36500A0F" w14:textId="77777777" w:rsidR="00BA2313" w:rsidRDefault="00BA2313">
            <w:pPr>
              <w:tabs>
                <w:tab w:val="left" w:pos="7371"/>
              </w:tabs>
              <w:spacing w:line="276" w:lineRule="auto"/>
              <w:jc w:val="center"/>
            </w:pPr>
            <w:r>
              <w:rPr>
                <w:sz w:val="20"/>
                <w:szCs w:val="20"/>
              </w:rPr>
              <w:t>(подпись, дата)</w:t>
            </w:r>
            <w:bookmarkEnd w:id="2"/>
          </w:p>
        </w:tc>
      </w:tr>
      <w:tr w:rsidR="00BA2313" w14:paraId="50F23CC1" w14:textId="77777777" w:rsidTr="00BA2313">
        <w:trPr>
          <w:trHeight w:val="1021"/>
        </w:trPr>
        <w:tc>
          <w:tcPr>
            <w:tcW w:w="6555" w:type="dxa"/>
            <w:hideMark/>
          </w:tcPr>
          <w:p w14:paraId="5BDAC1B7" w14:textId="34DDA5AF" w:rsidR="00BA2313" w:rsidRDefault="00BA2313">
            <w:pPr>
              <w:spacing w:line="276" w:lineRule="auto"/>
            </w:pPr>
            <w:r>
              <w:t>Преподаватель:</w:t>
            </w:r>
            <w:r>
              <w:br/>
            </w:r>
            <w:sdt>
              <w:sdtPr>
                <w:alias w:val="Должность руководителя1"/>
                <w:tag w:val="ruk1job"/>
                <w:id w:val="1911425724"/>
                <w:placeholder>
                  <w:docPart w:val="E8AFAC84AB334394BB3657E347B146CF"/>
                </w:placeholder>
                <w:text/>
              </w:sdtPr>
              <w:sdtContent>
                <w:r w:rsidR="00DE2D58">
                  <w:t xml:space="preserve">профессор кафедры </w:t>
                </w:r>
                <w:r>
                  <w:t>ИУ8</w:t>
                </w:r>
              </w:sdtContent>
            </w:sdt>
            <w:r>
              <w:t xml:space="preserve"> </w:t>
            </w:r>
          </w:p>
          <w:p w14:paraId="7246639E" w14:textId="5E3055B9" w:rsidR="00BA2313" w:rsidRDefault="00000000">
            <w:pPr>
              <w:spacing w:line="276" w:lineRule="auto"/>
            </w:pPr>
            <w:sdt>
              <w:sdtPr>
                <w:alias w:val="ФИО руководителя1"/>
                <w:tag w:val="ruk1"/>
                <w:id w:val="289023643"/>
                <w:placeholder>
                  <w:docPart w:val="F1BDC723961A4E46A4E0BB0F08805A5E"/>
                </w:placeholder>
                <w:text/>
              </w:sdtPr>
              <w:sdtContent>
                <w:proofErr w:type="spellStart"/>
                <w:r w:rsidR="009A3B00">
                  <w:t>Басараб</w:t>
                </w:r>
                <w:proofErr w:type="spellEnd"/>
                <w:r w:rsidR="009A3B00">
                  <w:t xml:space="preserve"> Михаил Алексеевич</w:t>
                </w:r>
              </w:sdtContent>
            </w:sdt>
          </w:p>
        </w:tc>
        <w:tc>
          <w:tcPr>
            <w:tcW w:w="3016" w:type="dxa"/>
            <w:vAlign w:val="bottom"/>
            <w:hideMark/>
          </w:tcPr>
          <w:p w14:paraId="0009E102" w14:textId="77777777" w:rsidR="008D694B" w:rsidRDefault="00BA2313">
            <w:pPr>
              <w:tabs>
                <w:tab w:val="left" w:pos="6804"/>
              </w:tabs>
              <w:spacing w:line="276" w:lineRule="auto"/>
              <w:jc w:val="center"/>
            </w:pPr>
            <w:r>
              <w:fldChar w:fldCharType="begin"/>
            </w:r>
            <w:r>
              <w:instrText xml:space="preserve"> REF Место_подписи \h  \* MERGEFORMAT </w:instrText>
            </w:r>
            <w:r>
              <w:fldChar w:fldCharType="separate"/>
            </w:r>
            <w:r w:rsidR="008D694B">
              <w:t>____________________</w:t>
            </w:r>
          </w:p>
          <w:p w14:paraId="73B3B9F7" w14:textId="0D2B16E6" w:rsidR="00BA2313" w:rsidRDefault="008D694B">
            <w:pPr>
              <w:tabs>
                <w:tab w:val="left" w:pos="7371"/>
              </w:tabs>
              <w:spacing w:line="276" w:lineRule="auto"/>
              <w:jc w:val="center"/>
            </w:pPr>
            <w:r>
              <w:rPr>
                <w:sz w:val="20"/>
                <w:szCs w:val="20"/>
              </w:rPr>
              <w:t>(подпись, дата)</w:t>
            </w:r>
            <w:r w:rsidR="00BA2313">
              <w:fldChar w:fldCharType="end"/>
            </w:r>
          </w:p>
        </w:tc>
        <w:bookmarkEnd w:id="1"/>
      </w:tr>
    </w:tbl>
    <w:p w14:paraId="6700BA45" w14:textId="77777777" w:rsidR="009A3B00" w:rsidRDefault="009A3B00">
      <w:pPr>
        <w:spacing w:after="200" w:line="276" w:lineRule="auto"/>
      </w:pPr>
    </w:p>
    <w:p w14:paraId="41CF2E11" w14:textId="77777777" w:rsidR="008B313C" w:rsidRDefault="008B313C">
      <w:pPr>
        <w:spacing w:after="200" w:line="276" w:lineRule="auto"/>
      </w:pPr>
    </w:p>
    <w:p w14:paraId="05657EFB" w14:textId="49869643" w:rsidR="003042FB" w:rsidRDefault="0083256E" w:rsidP="0083256E">
      <w:pPr>
        <w:spacing w:after="200" w:line="276" w:lineRule="auto"/>
        <w:jc w:val="center"/>
      </w:pPr>
      <w:r>
        <w:t>Москва, 202</w:t>
      </w:r>
      <w:r w:rsidR="00DE2D58">
        <w:t>3</w:t>
      </w:r>
      <w:r>
        <w:t xml:space="preserve"> г.</w:t>
      </w:r>
      <w:r w:rsidR="003042FB">
        <w:br w:type="page"/>
      </w:r>
    </w:p>
    <w:p w14:paraId="23A9848C" w14:textId="2B19BCB5" w:rsidR="003042FB" w:rsidRPr="00243203" w:rsidRDefault="003042FB" w:rsidP="00E1228A">
      <w:pPr>
        <w:jc w:val="both"/>
      </w:pPr>
      <w:r w:rsidRPr="00C762FD">
        <w:rPr>
          <w:b/>
          <w:bCs/>
          <w:sz w:val="32"/>
          <w:szCs w:val="32"/>
        </w:rPr>
        <w:lastRenderedPageBreak/>
        <w:t>Цель работы</w:t>
      </w:r>
    </w:p>
    <w:p w14:paraId="394EBAC3" w14:textId="51358DF4" w:rsidR="003042FB" w:rsidRDefault="003D73BD" w:rsidP="003D73BD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3D73BD">
        <w:rPr>
          <w:sz w:val="28"/>
          <w:szCs w:val="28"/>
        </w:rPr>
        <w:t>Исследовать модель системы бинарной классификации «Свой-Чужой» с</w:t>
      </w:r>
      <w:r>
        <w:rPr>
          <w:sz w:val="28"/>
          <w:szCs w:val="28"/>
        </w:rPr>
        <w:t xml:space="preserve"> </w:t>
      </w:r>
      <w:r w:rsidRPr="003D73BD">
        <w:rPr>
          <w:sz w:val="28"/>
          <w:szCs w:val="28"/>
        </w:rPr>
        <w:t>использованием технологий статистического моделирования и кластерного анализа</w:t>
      </w:r>
      <w:r>
        <w:rPr>
          <w:sz w:val="28"/>
          <w:szCs w:val="28"/>
        </w:rPr>
        <w:t xml:space="preserve"> </w:t>
      </w:r>
      <w:r w:rsidRPr="003D73BD">
        <w:rPr>
          <w:sz w:val="28"/>
          <w:szCs w:val="28"/>
        </w:rPr>
        <w:t>данных.</w:t>
      </w:r>
    </w:p>
    <w:p w14:paraId="0BC68020" w14:textId="7D7335EE" w:rsidR="00544947" w:rsidRDefault="00544947" w:rsidP="00544947">
      <w:pPr>
        <w:pStyle w:val="ab"/>
        <w:spacing w:line="360" w:lineRule="auto"/>
        <w:jc w:val="both"/>
        <w:rPr>
          <w:b/>
          <w:bCs/>
          <w:sz w:val="28"/>
          <w:szCs w:val="28"/>
        </w:rPr>
      </w:pPr>
      <w:r w:rsidRPr="00544947">
        <w:rPr>
          <w:b/>
          <w:bCs/>
          <w:sz w:val="28"/>
          <w:szCs w:val="28"/>
        </w:rPr>
        <w:t>Вариант функций распределений образов классов «Свой», «Чужой»</w:t>
      </w:r>
      <w:r w:rsidRPr="00544947">
        <w:rPr>
          <w:b/>
          <w:bCs/>
          <w:sz w:val="28"/>
          <w:szCs w:val="28"/>
        </w:rPr>
        <w:t>:</w:t>
      </w:r>
    </w:p>
    <w:p w14:paraId="4EC23DC7" w14:textId="10F6784E" w:rsidR="00544947" w:rsidRPr="00544947" w:rsidRDefault="00544947" w:rsidP="00544947">
      <w:pPr>
        <w:pStyle w:val="ab"/>
        <w:spacing w:line="360" w:lineRule="auto"/>
        <w:jc w:val="both"/>
        <w:rPr>
          <w:sz w:val="28"/>
          <w:szCs w:val="28"/>
        </w:rPr>
      </w:pPr>
      <w:r w:rsidRPr="00544947">
        <w:rPr>
          <w:sz w:val="28"/>
          <w:szCs w:val="28"/>
        </w:rPr>
        <w:t xml:space="preserve">Треугольное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(-4, 2, -2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-4, 2, -2</m:t>
        </m:r>
      </m:oMath>
      <w:r w:rsidRPr="00544947">
        <w:rPr>
          <w:sz w:val="28"/>
          <w:szCs w:val="28"/>
        </w:rPr>
        <w:t>)</w:t>
      </w:r>
      <w:r w:rsidRPr="00544947">
        <w:rPr>
          <w:sz w:val="28"/>
          <w:szCs w:val="28"/>
        </w:rPr>
        <w:t xml:space="preserve">; треугольное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(-2, 8, 3;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-2, 8, 3)</m:t>
        </m:r>
      </m:oMath>
      <w:r w:rsidRPr="00544947">
        <w:rPr>
          <w:sz w:val="28"/>
          <w:szCs w:val="28"/>
        </w:rPr>
        <w:t>.</w:t>
      </w:r>
    </w:p>
    <w:p w14:paraId="1A632D30" w14:textId="2FBAC4B9" w:rsidR="003042FB" w:rsidRPr="003042FB" w:rsidRDefault="003042FB" w:rsidP="00E1228A">
      <w:pPr>
        <w:spacing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b/>
          <w:color w:val="000000"/>
          <w:sz w:val="32"/>
          <w:szCs w:val="32"/>
        </w:rPr>
        <w:t>Ход работы</w:t>
      </w:r>
    </w:p>
    <w:p w14:paraId="3BB9DDEC" w14:textId="7B1BC352" w:rsidR="005363A2" w:rsidRPr="00847D53" w:rsidRDefault="005363A2" w:rsidP="009A3B00">
      <w:pPr>
        <w:ind w:left="708"/>
        <w:jc w:val="both"/>
        <w:rPr>
          <w:rFonts w:cs="Times New Roman"/>
          <w:szCs w:val="28"/>
        </w:rPr>
      </w:pPr>
    </w:p>
    <w:p w14:paraId="2FB3ECD8" w14:textId="6D475AE1" w:rsidR="00FC2CB9" w:rsidRDefault="00FC2CB9" w:rsidP="00FC2CB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работе были сгенерированы искусственные выборки экземпляров классов «Свой» и «Чужой»</w:t>
      </w:r>
      <w:r w:rsidR="00E55D9D">
        <w:rPr>
          <w:rFonts w:cs="Times New Roman"/>
          <w:szCs w:val="28"/>
        </w:rPr>
        <w:t xml:space="preserve">. </w:t>
      </w:r>
      <w:r w:rsidR="00E55D9D" w:rsidRPr="003216B6">
        <w:rPr>
          <w:rFonts w:cs="Times New Roman"/>
          <w:szCs w:val="28"/>
          <w:u w:val="single"/>
        </w:rPr>
        <w:t>Для обоих классов</w:t>
      </w:r>
      <w:r w:rsidR="00E55D9D">
        <w:rPr>
          <w:rFonts w:cs="Times New Roman"/>
          <w:szCs w:val="28"/>
        </w:rPr>
        <w:t xml:space="preserve"> выбрана </w:t>
      </w:r>
      <w:r w:rsidR="00E55D9D" w:rsidRPr="003216B6">
        <w:rPr>
          <w:rFonts w:cs="Times New Roman"/>
          <w:szCs w:val="28"/>
          <w:u w:val="single"/>
        </w:rPr>
        <w:t>треугольная функция распределения образов</w:t>
      </w:r>
      <w:r w:rsidR="00E55D9D">
        <w:rPr>
          <w:rFonts w:cs="Times New Roman"/>
          <w:szCs w:val="28"/>
        </w:rPr>
        <w:t xml:space="preserve">, которая задаётся тремя основными параметрами </w:t>
      </w:r>
      <w:r w:rsidR="00E55D9D">
        <w:rPr>
          <w:rFonts w:cs="Times New Roman"/>
          <w:szCs w:val="28"/>
          <w:lang w:val="en-GB"/>
        </w:rPr>
        <w:t>a</w:t>
      </w:r>
      <w:r w:rsidR="00E55D9D" w:rsidRPr="00E55D9D">
        <w:rPr>
          <w:rFonts w:cs="Times New Roman"/>
          <w:szCs w:val="28"/>
        </w:rPr>
        <w:t xml:space="preserve">, </w:t>
      </w:r>
      <w:r w:rsidR="00E55D9D">
        <w:rPr>
          <w:rFonts w:cs="Times New Roman"/>
          <w:szCs w:val="28"/>
          <w:lang w:val="en-GB"/>
        </w:rPr>
        <w:t>b</w:t>
      </w:r>
      <w:r w:rsidR="00E55D9D" w:rsidRPr="00E55D9D">
        <w:rPr>
          <w:rFonts w:cs="Times New Roman"/>
          <w:szCs w:val="28"/>
        </w:rPr>
        <w:t xml:space="preserve"> </w:t>
      </w:r>
      <w:r w:rsidR="00E55D9D">
        <w:rPr>
          <w:rFonts w:cs="Times New Roman"/>
          <w:szCs w:val="28"/>
        </w:rPr>
        <w:t>и с (см. рисунок 1).</w:t>
      </w:r>
    </w:p>
    <w:p w14:paraId="0A18DC52" w14:textId="77777777" w:rsidR="00E55D9D" w:rsidRDefault="00E55D9D" w:rsidP="00FC2CB9">
      <w:pPr>
        <w:ind w:firstLine="709"/>
        <w:jc w:val="both"/>
        <w:rPr>
          <w:rFonts w:cs="Times New Roman"/>
          <w:szCs w:val="28"/>
        </w:rPr>
      </w:pPr>
    </w:p>
    <w:p w14:paraId="13AF92A1" w14:textId="435F7A51" w:rsidR="00E55D9D" w:rsidRDefault="00E55D9D" w:rsidP="00E55D9D">
      <w:pPr>
        <w:ind w:firstLine="709"/>
        <w:jc w:val="center"/>
      </w:pPr>
      <w:r>
        <w:fldChar w:fldCharType="begin"/>
      </w:r>
      <w:r>
        <w:instrText xml:space="preserve"> INCLUDEPICTURE "https://upload.wikimedia.org/wikipedia/commons/4/45/Triangular_distribution_PMF.png"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A2A1D0" wp14:editId="4FC3089D">
            <wp:extent cx="4471247" cy="3352838"/>
            <wp:effectExtent l="0" t="0" r="0" b="0"/>
            <wp:docPr id="1340803274" name="Рисунок 1" descr="Plot of the Triangular P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the Triangular P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55" cy="337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4FA8BC" w14:textId="08BCB9C6" w:rsidR="00E55D9D" w:rsidRPr="00E55D9D" w:rsidRDefault="00E55D9D" w:rsidP="00E55D9D">
      <w:pPr>
        <w:ind w:firstLine="709"/>
        <w:jc w:val="center"/>
        <w:rPr>
          <w:rFonts w:cs="Times New Roman"/>
          <w:szCs w:val="28"/>
        </w:rPr>
      </w:pPr>
      <w:r>
        <w:t>Рисунок 1 — Общий вид треугольной функция плотности распределения</w:t>
      </w:r>
    </w:p>
    <w:p w14:paraId="0B1A719F" w14:textId="77777777" w:rsidR="00FC2CB9" w:rsidRDefault="00FC2CB9" w:rsidP="009A3B00">
      <w:pPr>
        <w:ind w:left="708"/>
        <w:jc w:val="both"/>
        <w:rPr>
          <w:rFonts w:cs="Times New Roman"/>
          <w:szCs w:val="28"/>
        </w:rPr>
      </w:pPr>
    </w:p>
    <w:p w14:paraId="1C0DE542" w14:textId="7FBAEEE3" w:rsidR="00E55D9D" w:rsidRPr="008B313C" w:rsidRDefault="00E55D9D" w:rsidP="008B313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2 представлены гистограммы двух классов с треугольными функциями плотности распределения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GB"/>
              </w:rPr>
              <m:t>T</m:t>
            </m:r>
            <m:ctrlPr>
              <w:rPr>
                <w:rFonts w:ascii="Cambria Math" w:hAnsi="Cambria Math" w:cs="Times New Roman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(-4,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 -2</m:t>
        </m:r>
        <m:r>
          <w:rPr>
            <w:rFonts w:ascii="Cambria Math" w:hAnsi="Cambria Math" w:cs="Times New Roman"/>
            <w:szCs w:val="28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-4, 2, -2</m:t>
        </m:r>
      </m:oMath>
      <w:r w:rsidRPr="00E55D9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/>
              </w:rPr>
              <m:t>T</m:t>
            </m:r>
            <m:ctrlPr>
              <w:rPr>
                <w:rFonts w:ascii="Cambria Math" w:hAnsi="Cambria Math" w:cs="Times New Roman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(-2, 8, 3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;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-2, 8, 3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szCs w:val="28"/>
        </w:rPr>
        <w:t>,.</w:t>
      </w:r>
      <w:r w:rsidR="008B313C">
        <w:rPr>
          <w:rFonts w:cs="Times New Roman"/>
          <w:szCs w:val="28"/>
        </w:rPr>
        <w:t xml:space="preserve"> Количество экземпляров каждого класса</w:t>
      </w:r>
      <w:r w:rsidR="008B313C" w:rsidRPr="008B313C">
        <w:rPr>
          <w:rFonts w:cs="Times New Roman"/>
          <w:szCs w:val="28"/>
        </w:rPr>
        <w:t>: 300</w:t>
      </w:r>
      <w:r w:rsidR="008B313C">
        <w:rPr>
          <w:rFonts w:cs="Times New Roman"/>
          <w:szCs w:val="28"/>
        </w:rPr>
        <w:t> и 700 соответственно.</w:t>
      </w:r>
    </w:p>
    <w:p w14:paraId="6DC2023A" w14:textId="0DE84F5F" w:rsidR="00FC2CB9" w:rsidRDefault="00FC2CB9" w:rsidP="00FC2CB9">
      <w:pPr>
        <w:jc w:val="center"/>
        <w:rPr>
          <w:rFonts w:cs="Times New Roman"/>
          <w:szCs w:val="28"/>
          <w:lang w:val="en-GB"/>
        </w:rPr>
      </w:pPr>
      <w:r w:rsidRPr="00FC2CB9">
        <w:rPr>
          <w:rFonts w:cs="Times New Roman"/>
          <w:noProof/>
          <w:szCs w:val="28"/>
          <w:lang w:val="en-GB"/>
        </w:rPr>
        <w:drawing>
          <wp:inline distT="0" distB="0" distL="0" distR="0" wp14:anchorId="24399EDE" wp14:editId="79CDC2F1">
            <wp:extent cx="5120837" cy="3322448"/>
            <wp:effectExtent l="0" t="0" r="3810" b="0"/>
            <wp:docPr id="408670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023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837" cy="33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9D8F" w14:textId="1D1A0FC7" w:rsidR="008B313C" w:rsidRPr="00E55D9D" w:rsidRDefault="008B313C" w:rsidP="008B313C">
      <w:pPr>
        <w:ind w:firstLine="709"/>
        <w:jc w:val="center"/>
        <w:rPr>
          <w:rFonts w:cs="Times New Roman"/>
          <w:szCs w:val="28"/>
        </w:rPr>
      </w:pPr>
      <w:r>
        <w:t xml:space="preserve">Рисунок 2 — Гистограммы классов </w:t>
      </w:r>
      <w:r>
        <w:rPr>
          <w:rFonts w:cs="Times New Roman"/>
          <w:szCs w:val="28"/>
        </w:rPr>
        <w:t>«Свой» и «Чужой»</w:t>
      </w:r>
    </w:p>
    <w:p w14:paraId="58A0D502" w14:textId="77777777" w:rsidR="008B313C" w:rsidRPr="008B313C" w:rsidRDefault="008B313C" w:rsidP="00FC2CB9">
      <w:pPr>
        <w:jc w:val="center"/>
        <w:rPr>
          <w:rFonts w:cs="Times New Roman"/>
          <w:szCs w:val="28"/>
        </w:rPr>
      </w:pPr>
    </w:p>
    <w:p w14:paraId="784C5A80" w14:textId="566CB6CC" w:rsidR="008B313C" w:rsidRPr="008B313C" w:rsidRDefault="008B313C" w:rsidP="008B313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можно увидеть расстановку равноотстоящих порогов</w:t>
      </w:r>
      <w:r w:rsidR="00EF34A8" w:rsidRPr="00EF34A8">
        <w:rPr>
          <w:rFonts w:cs="Times New Roman"/>
          <w:szCs w:val="28"/>
        </w:rPr>
        <w:t xml:space="preserve"> (</w:t>
      </w:r>
      <w:proofErr w:type="spellStart"/>
      <w:r w:rsidR="00EF34A8" w:rsidRPr="00EF34A8">
        <w:rPr>
          <w:rFonts w:cs="Times New Roman"/>
          <w:szCs w:val="28"/>
        </w:rPr>
        <w:t>threshold</w:t>
      </w:r>
      <w:proofErr w:type="spellEnd"/>
      <w:r w:rsidR="00EF34A8">
        <w:rPr>
          <w:rFonts w:cs="Times New Roman"/>
          <w:szCs w:val="28"/>
          <w:lang w:val="en-US"/>
        </w:rPr>
        <w:t>s</w:t>
      </w:r>
      <w:r w:rsidR="00EF34A8" w:rsidRPr="00EF34A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472A63F" w14:textId="77777777" w:rsidR="008B313C" w:rsidRDefault="008B313C">
      <w:pPr>
        <w:spacing w:after="200" w:line="276" w:lineRule="auto"/>
      </w:pPr>
    </w:p>
    <w:p w14:paraId="28D25A92" w14:textId="2E5526D6" w:rsidR="006560DB" w:rsidRDefault="00FC2CB9" w:rsidP="008B313C">
      <w:pPr>
        <w:spacing w:after="200" w:line="276" w:lineRule="auto"/>
        <w:jc w:val="center"/>
      </w:pPr>
      <w:r w:rsidRPr="00FC2CB9">
        <w:rPr>
          <w:noProof/>
        </w:rPr>
        <w:drawing>
          <wp:inline distT="0" distB="0" distL="0" distR="0" wp14:anchorId="13BFBCE2" wp14:editId="6139FE24">
            <wp:extent cx="5338682" cy="2915413"/>
            <wp:effectExtent l="0" t="0" r="0" b="0"/>
            <wp:docPr id="197070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0325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682" cy="29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60F5" w14:textId="28CA035A" w:rsidR="008B313C" w:rsidRPr="00E55D9D" w:rsidRDefault="008B313C" w:rsidP="008B313C">
      <w:pPr>
        <w:ind w:firstLine="709"/>
        <w:jc w:val="center"/>
        <w:rPr>
          <w:rFonts w:cs="Times New Roman"/>
          <w:szCs w:val="28"/>
        </w:rPr>
      </w:pPr>
      <w:r>
        <w:t>Рисунок 3 — Установка пороговых значений бинарной классификации</w:t>
      </w:r>
    </w:p>
    <w:p w14:paraId="1FEB47C7" w14:textId="77777777" w:rsidR="008B313C" w:rsidRPr="00D662BB" w:rsidRDefault="008B313C">
      <w:pPr>
        <w:spacing w:after="200" w:line="276" w:lineRule="auto"/>
      </w:pPr>
    </w:p>
    <w:p w14:paraId="1613C19C" w14:textId="679F2681" w:rsidR="00FC2CB9" w:rsidRDefault="00FC2CB9" w:rsidP="00FC2CB9">
      <w:pPr>
        <w:spacing w:after="200" w:line="276" w:lineRule="auto"/>
        <w:jc w:val="center"/>
      </w:pPr>
    </w:p>
    <w:p w14:paraId="403021EB" w14:textId="36DA2331" w:rsidR="00FC2CB9" w:rsidRPr="00324BFA" w:rsidRDefault="008B313C" w:rsidP="00EF34A8">
      <w:pPr>
        <w:spacing w:after="200"/>
        <w:ind w:firstLine="709"/>
      </w:pPr>
      <w:r>
        <w:t xml:space="preserve">По полученным значениям </w:t>
      </w:r>
      <w:r>
        <w:rPr>
          <w:lang w:val="en-GB"/>
        </w:rPr>
        <w:t>FPR</w:t>
      </w:r>
      <w:r w:rsidRPr="008B313C">
        <w:t xml:space="preserve"> </w:t>
      </w:r>
      <w:r>
        <w:t xml:space="preserve">и </w:t>
      </w:r>
      <w:r>
        <w:rPr>
          <w:lang w:val="en-GB"/>
        </w:rPr>
        <w:t>TPR</w:t>
      </w:r>
      <w:r>
        <w:t xml:space="preserve"> была построена </w:t>
      </w:r>
      <w:r>
        <w:rPr>
          <w:lang w:val="en-GB"/>
        </w:rPr>
        <w:t>ROC</w:t>
      </w:r>
      <w:r>
        <w:t>-кривая, посчитана площадь под график</w:t>
      </w:r>
      <w:r w:rsidR="00324BFA">
        <w:t>ом (</w:t>
      </w:r>
      <w:r w:rsidR="00324BFA">
        <w:rPr>
          <w:lang w:val="en-GB"/>
        </w:rPr>
        <w:t>AUC</w:t>
      </w:r>
      <w:r w:rsidR="00324BFA">
        <w:t>). Она оказалось равно 0.9</w:t>
      </w:r>
      <w:r w:rsidR="00EF34A8" w:rsidRPr="00EF34A8">
        <w:t>69</w:t>
      </w:r>
      <w:r w:rsidR="00324BFA">
        <w:t xml:space="preserve">, что </w:t>
      </w:r>
      <w:r w:rsidR="00EF34A8">
        <w:t>хорошо</w:t>
      </w:r>
      <w:r w:rsidR="00324BFA">
        <w:t xml:space="preserve"> характеризует модель бинарной классификации (см. рисунок </w:t>
      </w:r>
      <w:r w:rsidR="00EF34A8">
        <w:t>4</w:t>
      </w:r>
      <w:r w:rsidR="00324BFA">
        <w:t>).</w:t>
      </w:r>
    </w:p>
    <w:p w14:paraId="67E56585" w14:textId="77777777" w:rsidR="00FC2CB9" w:rsidRDefault="00FC2CB9">
      <w:pPr>
        <w:spacing w:after="200" w:line="276" w:lineRule="auto"/>
      </w:pPr>
    </w:p>
    <w:p w14:paraId="20FEFB2D" w14:textId="38719344" w:rsidR="00FC2CB9" w:rsidRDefault="00FC2CB9" w:rsidP="00A56E08">
      <w:pPr>
        <w:spacing w:after="200" w:line="276" w:lineRule="auto"/>
        <w:jc w:val="center"/>
      </w:pPr>
      <w:r w:rsidRPr="00FC2CB9">
        <w:rPr>
          <w:noProof/>
        </w:rPr>
        <w:drawing>
          <wp:inline distT="0" distB="0" distL="0" distR="0" wp14:anchorId="782B610E" wp14:editId="3BB5D8BA">
            <wp:extent cx="4438650" cy="2869590"/>
            <wp:effectExtent l="0" t="0" r="0" b="6985"/>
            <wp:docPr id="16597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5539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827" cy="28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206" w14:textId="4F70D3A8" w:rsidR="00324BFA" w:rsidRPr="00324BFA" w:rsidRDefault="00324BFA" w:rsidP="00324BFA">
      <w:pPr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 w:rsidR="00EF34A8">
        <w:t>4</w:t>
      </w:r>
      <w:r>
        <w:t xml:space="preserve"> — </w:t>
      </w:r>
      <w:r>
        <w:rPr>
          <w:lang w:val="en-GB"/>
        </w:rPr>
        <w:t>ROC</w:t>
      </w:r>
      <w:r>
        <w:t xml:space="preserve">-кривая для равноотстоящих пороговых значений </w:t>
      </w:r>
    </w:p>
    <w:p w14:paraId="1D1A12D2" w14:textId="4A481F34" w:rsidR="00A56E08" w:rsidRDefault="00A56E08">
      <w:pPr>
        <w:spacing w:after="200" w:line="276" w:lineRule="auto"/>
      </w:pPr>
    </w:p>
    <w:p w14:paraId="07BF23EF" w14:textId="1F9CBE71" w:rsidR="00EF34A8" w:rsidRDefault="00EF34A8" w:rsidP="00A56E08">
      <w:pPr>
        <w:spacing w:after="200"/>
        <w:ind w:firstLine="709"/>
        <w:jc w:val="both"/>
      </w:pPr>
      <w:r>
        <w:t>На рисунке 5 приведены гистограммы тех же классов, с коррелированными параметрами. Углы поворота</w:t>
      </w:r>
      <w:r w:rsidR="00A56E08">
        <w:t xml:space="preserve"> выборок</w:t>
      </w:r>
      <w:r w:rsidR="00A56E08" w:rsidRPr="00A56E08">
        <w:t xml:space="preserve">: </w:t>
      </w:r>
      <w:r w:rsidR="00A56E08" w:rsidRPr="00A56E08">
        <w:t>22.3°</w:t>
      </w:r>
      <w:r w:rsidR="00A56E08" w:rsidRPr="00A56E08">
        <w:t xml:space="preserve"> </w:t>
      </w:r>
      <w:r w:rsidR="00A56E08">
        <w:t xml:space="preserve">и </w:t>
      </w:r>
      <w:r w:rsidR="00A56E08" w:rsidRPr="00A56E08">
        <w:t>76.4°</w:t>
      </w:r>
      <w:r w:rsidR="00A56E08">
        <w:t xml:space="preserve"> соответственно. Здесь же приведены скорректированные пороги.</w:t>
      </w:r>
    </w:p>
    <w:p w14:paraId="743013E0" w14:textId="70E67969" w:rsidR="00A56E08" w:rsidRDefault="00A56E08" w:rsidP="00A56E08">
      <w:pPr>
        <w:jc w:val="center"/>
      </w:pPr>
      <w:r>
        <w:rPr>
          <w:noProof/>
        </w:rPr>
        <w:lastRenderedPageBreak/>
        <w:drawing>
          <wp:inline distT="0" distB="0" distL="0" distR="0" wp14:anchorId="2F694F52" wp14:editId="6B663B43">
            <wp:extent cx="5274392" cy="2735580"/>
            <wp:effectExtent l="0" t="0" r="2540" b="7620"/>
            <wp:docPr id="16635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85" cy="27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41F0" w14:textId="07F0F454" w:rsidR="00A56E08" w:rsidRPr="00324BFA" w:rsidRDefault="00A56E08" w:rsidP="00A56E08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>
        <w:t>5</w:t>
      </w:r>
      <w:r>
        <w:t xml:space="preserve"> — </w:t>
      </w:r>
      <w:r w:rsidRPr="00A56E08">
        <w:t>Гистограммы классов «Свой», «Чужой» с коррелированными параметрами</w:t>
      </w:r>
      <w:r>
        <w:t xml:space="preserve"> </w:t>
      </w:r>
    </w:p>
    <w:p w14:paraId="2E809DB1" w14:textId="77777777" w:rsidR="00A56E08" w:rsidRDefault="00A56E08" w:rsidP="00A56E08">
      <w:pPr>
        <w:spacing w:after="200"/>
        <w:ind w:firstLine="709"/>
      </w:pPr>
      <w:r>
        <w:t xml:space="preserve">На основе данных порогов, аналогично была построена </w:t>
      </w:r>
      <w:r>
        <w:rPr>
          <w:lang w:val="en-US"/>
        </w:rPr>
        <w:t>ROC</w:t>
      </w:r>
      <w:r w:rsidRPr="00A56E08">
        <w:t>-</w:t>
      </w:r>
      <w:r>
        <w:t>кривая</w:t>
      </w:r>
      <w:r>
        <w:t>, посчитана площадь под графиком (</w:t>
      </w:r>
      <w:r>
        <w:rPr>
          <w:lang w:val="en-GB"/>
        </w:rPr>
        <w:t>AUC</w:t>
      </w:r>
      <w:r>
        <w:t>). Она оказалось равно 0.9</w:t>
      </w:r>
      <w:r>
        <w:t>48</w:t>
      </w:r>
      <w:r>
        <w:t xml:space="preserve">, что </w:t>
      </w:r>
      <w:r>
        <w:t xml:space="preserve">также </w:t>
      </w:r>
      <w:r>
        <w:t xml:space="preserve">хорошо характеризует </w:t>
      </w:r>
      <w:r>
        <w:t xml:space="preserve">данную </w:t>
      </w:r>
      <w:r>
        <w:t>модель (см. рисунок</w:t>
      </w:r>
      <w:r>
        <w:t> 6</w:t>
      </w:r>
      <w:r>
        <w:t>).</w:t>
      </w:r>
    </w:p>
    <w:p w14:paraId="7241E2C6" w14:textId="77777777" w:rsidR="00A56E08" w:rsidRDefault="00A56E08" w:rsidP="00A56E08">
      <w:pPr>
        <w:spacing w:after="200"/>
        <w:ind w:firstLine="709"/>
      </w:pPr>
    </w:p>
    <w:p w14:paraId="471C132F" w14:textId="7FAE2A3A" w:rsidR="00A56E08" w:rsidRDefault="00A56E08" w:rsidP="00A56E08">
      <w:pPr>
        <w:spacing w:after="200"/>
        <w:jc w:val="center"/>
      </w:pPr>
      <w:r>
        <w:rPr>
          <w:noProof/>
        </w:rPr>
        <w:drawing>
          <wp:inline distT="0" distB="0" distL="0" distR="0" wp14:anchorId="19187F94" wp14:editId="45D0CB4C">
            <wp:extent cx="4987925" cy="3223623"/>
            <wp:effectExtent l="0" t="0" r="3175" b="0"/>
            <wp:docPr id="17387140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73" cy="32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722F" w14:textId="6E197AB7" w:rsidR="00A56E08" w:rsidRPr="003E4EA8" w:rsidRDefault="00A56E08" w:rsidP="00A56E08">
      <w:pPr>
        <w:ind w:firstLine="709"/>
        <w:jc w:val="center"/>
        <w:rPr>
          <w:rFonts w:cs="Times New Roman"/>
          <w:b/>
          <w:bCs/>
          <w:szCs w:val="28"/>
        </w:rPr>
      </w:pPr>
      <w:r>
        <w:t xml:space="preserve">Рисунок </w:t>
      </w:r>
      <w:r>
        <w:t>6</w:t>
      </w:r>
      <w:r>
        <w:t xml:space="preserve"> — </w:t>
      </w:r>
      <w:r>
        <w:rPr>
          <w:lang w:val="en-GB"/>
        </w:rPr>
        <w:t>ROC</w:t>
      </w:r>
      <w:r>
        <w:t>-кривая для равноотстоящих пороговых значений</w:t>
      </w:r>
      <w:r>
        <w:t xml:space="preserve"> для выборок с </w:t>
      </w:r>
      <w:r w:rsidRPr="00A56E08">
        <w:t>коррелированными параметрами</w:t>
      </w:r>
    </w:p>
    <w:p w14:paraId="7D10E559" w14:textId="77777777" w:rsidR="00A56E08" w:rsidRDefault="00A56E08" w:rsidP="00A56E08">
      <w:pPr>
        <w:spacing w:after="200"/>
        <w:jc w:val="center"/>
      </w:pPr>
    </w:p>
    <w:p w14:paraId="2CB32A00" w14:textId="1A7E16EB" w:rsidR="00A56E08" w:rsidRDefault="00A56E08" w:rsidP="00A56E08">
      <w:pPr>
        <w:spacing w:after="200"/>
        <w:ind w:firstLine="709"/>
      </w:pPr>
      <w:r>
        <w:br w:type="page"/>
      </w:r>
    </w:p>
    <w:p w14:paraId="07C24690" w14:textId="77777777" w:rsidR="00A56E08" w:rsidRPr="00245912" w:rsidRDefault="00A56E08">
      <w:pPr>
        <w:spacing w:after="200" w:line="276" w:lineRule="auto"/>
      </w:pPr>
    </w:p>
    <w:p w14:paraId="48EC3522" w14:textId="29189938" w:rsidR="003042FB" w:rsidRPr="001926DB" w:rsidRDefault="003042FB">
      <w:pPr>
        <w:rPr>
          <w:b/>
          <w:bCs/>
          <w:sz w:val="32"/>
          <w:szCs w:val="24"/>
        </w:rPr>
      </w:pPr>
      <w:r w:rsidRPr="001926DB">
        <w:rPr>
          <w:b/>
          <w:bCs/>
          <w:sz w:val="32"/>
          <w:szCs w:val="24"/>
        </w:rPr>
        <w:t>Вывод</w:t>
      </w:r>
    </w:p>
    <w:p w14:paraId="4C02FB05" w14:textId="0BF33A6C" w:rsidR="00324BFA" w:rsidRPr="003E4EA8" w:rsidRDefault="00E709DB" w:rsidP="003E4EA8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324BFA">
        <w:rPr>
          <w:sz w:val="28"/>
          <w:szCs w:val="28"/>
        </w:rPr>
        <w:t>В ходе работы был</w:t>
      </w:r>
      <w:r w:rsidR="003E4EA8">
        <w:rPr>
          <w:sz w:val="28"/>
          <w:szCs w:val="28"/>
        </w:rPr>
        <w:t xml:space="preserve">а </w:t>
      </w:r>
      <w:r w:rsidR="00324BFA" w:rsidRPr="00324BFA">
        <w:rPr>
          <w:sz w:val="28"/>
          <w:szCs w:val="28"/>
        </w:rPr>
        <w:t>исследован</w:t>
      </w:r>
      <w:r w:rsidR="003E4EA8">
        <w:rPr>
          <w:sz w:val="28"/>
          <w:szCs w:val="28"/>
        </w:rPr>
        <w:t xml:space="preserve">а модель системы бинарной классификации </w:t>
      </w:r>
      <w:r w:rsidR="00324BFA" w:rsidRPr="00324BFA">
        <w:rPr>
          <w:sz w:val="28"/>
          <w:szCs w:val="28"/>
        </w:rPr>
        <w:t>«Свой-</w:t>
      </w:r>
      <w:proofErr w:type="spellStart"/>
      <w:r w:rsidR="00324BFA" w:rsidRPr="00324BFA">
        <w:rPr>
          <w:sz w:val="28"/>
          <w:szCs w:val="28"/>
        </w:rPr>
        <w:t>Чужои</w:t>
      </w:r>
      <w:proofErr w:type="spellEnd"/>
      <w:r w:rsidR="00324BFA" w:rsidRPr="00324BFA">
        <w:rPr>
          <w:sz w:val="28"/>
          <w:szCs w:val="28"/>
        </w:rPr>
        <w:t xml:space="preserve">̆» </w:t>
      </w:r>
      <w:r w:rsidR="003E4EA8" w:rsidRPr="003E4EA8">
        <w:rPr>
          <w:sz w:val="28"/>
          <w:szCs w:val="28"/>
        </w:rPr>
        <w:t>с</w:t>
      </w:r>
      <w:r w:rsidR="003E4EA8">
        <w:rPr>
          <w:sz w:val="28"/>
          <w:szCs w:val="28"/>
        </w:rPr>
        <w:t xml:space="preserve"> </w:t>
      </w:r>
      <w:r w:rsidR="003E4EA8" w:rsidRPr="003E4EA8">
        <w:rPr>
          <w:sz w:val="28"/>
          <w:szCs w:val="28"/>
        </w:rPr>
        <w:t>использованием технологий статистического моделирования и кластерного анализа</w:t>
      </w:r>
      <w:r w:rsidR="003E4EA8">
        <w:rPr>
          <w:sz w:val="28"/>
          <w:szCs w:val="28"/>
        </w:rPr>
        <w:t xml:space="preserve"> </w:t>
      </w:r>
      <w:r w:rsidR="003E4EA8" w:rsidRPr="003E4EA8">
        <w:rPr>
          <w:sz w:val="28"/>
          <w:szCs w:val="28"/>
        </w:rPr>
        <w:t>данных</w:t>
      </w:r>
      <w:r w:rsidR="00324BFA">
        <w:rPr>
          <w:sz w:val="28"/>
          <w:szCs w:val="28"/>
        </w:rPr>
        <w:t>. В итоге были получены результаты для анализа пороговых значений классификатор</w:t>
      </w:r>
      <w:r w:rsidR="0034395E">
        <w:rPr>
          <w:sz w:val="28"/>
          <w:szCs w:val="28"/>
        </w:rPr>
        <w:t>ов</w:t>
      </w:r>
      <w:r w:rsidR="00324BFA">
        <w:rPr>
          <w:sz w:val="28"/>
          <w:szCs w:val="28"/>
        </w:rPr>
        <w:t>.</w:t>
      </w:r>
      <w:r w:rsidR="003E4EA8">
        <w:rPr>
          <w:sz w:val="28"/>
          <w:szCs w:val="28"/>
        </w:rPr>
        <w:t xml:space="preserve"> </w:t>
      </w:r>
      <w:r w:rsidR="003E4EA8" w:rsidRPr="003E4EA8">
        <w:rPr>
          <w:sz w:val="28"/>
          <w:szCs w:val="28"/>
        </w:rPr>
        <w:t xml:space="preserve">Также выполнен поворот выборок </w:t>
      </w:r>
      <w:r w:rsidR="003E4EA8">
        <w:rPr>
          <w:sz w:val="28"/>
          <w:szCs w:val="28"/>
        </w:rPr>
        <w:t>для получения выборок с коррелированными параметрами</w:t>
      </w:r>
      <w:r w:rsidR="003E4EA8" w:rsidRPr="003E4EA8">
        <w:rPr>
          <w:sz w:val="28"/>
          <w:szCs w:val="28"/>
        </w:rPr>
        <w:t>.</w:t>
      </w:r>
      <w:r w:rsidR="003E4EA8">
        <w:rPr>
          <w:sz w:val="28"/>
          <w:szCs w:val="28"/>
        </w:rPr>
        <w:t xml:space="preserve"> В обоих случаях были построены </w:t>
      </w:r>
      <w:r w:rsidR="003E4EA8">
        <w:rPr>
          <w:sz w:val="28"/>
          <w:szCs w:val="28"/>
          <w:lang w:val="en-US"/>
        </w:rPr>
        <w:t>ROC</w:t>
      </w:r>
      <w:r w:rsidR="003E4EA8">
        <w:rPr>
          <w:sz w:val="28"/>
          <w:szCs w:val="28"/>
        </w:rPr>
        <w:t xml:space="preserve">-кривые на основе равноотстоящих порогов, посчитаны значения </w:t>
      </w:r>
      <w:r w:rsidR="003E4EA8">
        <w:rPr>
          <w:sz w:val="28"/>
          <w:szCs w:val="28"/>
          <w:lang w:val="en-US"/>
        </w:rPr>
        <w:t>AUC</w:t>
      </w:r>
      <w:r w:rsidR="003E4EA8">
        <w:rPr>
          <w:sz w:val="28"/>
          <w:szCs w:val="28"/>
        </w:rPr>
        <w:t xml:space="preserve"> для анализа эффективности полученных моделей.</w:t>
      </w:r>
    </w:p>
    <w:sectPr w:rsidR="00324BFA" w:rsidRPr="003E4EA8" w:rsidSect="008B313C">
      <w:pgSz w:w="11906" w:h="16838"/>
      <w:pgMar w:top="67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5329" w14:textId="77777777" w:rsidR="00044431" w:rsidRDefault="00044431" w:rsidP="00D662BB">
      <w:pPr>
        <w:spacing w:line="240" w:lineRule="auto"/>
      </w:pPr>
      <w:r>
        <w:separator/>
      </w:r>
    </w:p>
  </w:endnote>
  <w:endnote w:type="continuationSeparator" w:id="0">
    <w:p w14:paraId="29562143" w14:textId="77777777" w:rsidR="00044431" w:rsidRDefault="00044431" w:rsidP="00D66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1192" w14:textId="77777777" w:rsidR="00044431" w:rsidRDefault="00044431" w:rsidP="00D662BB">
      <w:pPr>
        <w:spacing w:line="240" w:lineRule="auto"/>
      </w:pPr>
      <w:r>
        <w:separator/>
      </w:r>
    </w:p>
  </w:footnote>
  <w:footnote w:type="continuationSeparator" w:id="0">
    <w:p w14:paraId="2EBBB097" w14:textId="77777777" w:rsidR="00044431" w:rsidRDefault="00044431" w:rsidP="00D66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773"/>
    <w:multiLevelType w:val="hybridMultilevel"/>
    <w:tmpl w:val="B8F63A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num w:numId="1" w16cid:durableId="929630207">
    <w:abstractNumId w:val="0"/>
  </w:num>
  <w:num w:numId="2" w16cid:durableId="741951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287"/>
    <w:rsid w:val="0003351A"/>
    <w:rsid w:val="00044431"/>
    <w:rsid w:val="000568E7"/>
    <w:rsid w:val="00080255"/>
    <w:rsid w:val="000861F6"/>
    <w:rsid w:val="000C6C49"/>
    <w:rsid w:val="00163972"/>
    <w:rsid w:val="001926DB"/>
    <w:rsid w:val="002120A6"/>
    <w:rsid w:val="00215CD3"/>
    <w:rsid w:val="00245912"/>
    <w:rsid w:val="002706A3"/>
    <w:rsid w:val="003042FB"/>
    <w:rsid w:val="003216B6"/>
    <w:rsid w:val="00324BFA"/>
    <w:rsid w:val="0034395E"/>
    <w:rsid w:val="003D3DFE"/>
    <w:rsid w:val="003D73BD"/>
    <w:rsid w:val="003E4EA8"/>
    <w:rsid w:val="003F04AF"/>
    <w:rsid w:val="004A42CC"/>
    <w:rsid w:val="004C4169"/>
    <w:rsid w:val="00524D75"/>
    <w:rsid w:val="005363A2"/>
    <w:rsid w:val="00544947"/>
    <w:rsid w:val="00555ECF"/>
    <w:rsid w:val="0059099E"/>
    <w:rsid w:val="005B64DA"/>
    <w:rsid w:val="00634348"/>
    <w:rsid w:val="006560DB"/>
    <w:rsid w:val="006B4D47"/>
    <w:rsid w:val="006D15C5"/>
    <w:rsid w:val="00740206"/>
    <w:rsid w:val="007A1287"/>
    <w:rsid w:val="00810DB2"/>
    <w:rsid w:val="0083256E"/>
    <w:rsid w:val="00847D53"/>
    <w:rsid w:val="00891916"/>
    <w:rsid w:val="008B313C"/>
    <w:rsid w:val="008D694B"/>
    <w:rsid w:val="009273E2"/>
    <w:rsid w:val="00931178"/>
    <w:rsid w:val="00975ABA"/>
    <w:rsid w:val="009A2E6A"/>
    <w:rsid w:val="009A3B00"/>
    <w:rsid w:val="009D2A9E"/>
    <w:rsid w:val="00A0561A"/>
    <w:rsid w:val="00A23C6F"/>
    <w:rsid w:val="00A56E08"/>
    <w:rsid w:val="00BA2313"/>
    <w:rsid w:val="00BA70E4"/>
    <w:rsid w:val="00BC5368"/>
    <w:rsid w:val="00C65E09"/>
    <w:rsid w:val="00C82A38"/>
    <w:rsid w:val="00C943D8"/>
    <w:rsid w:val="00CE22C4"/>
    <w:rsid w:val="00CF0EA8"/>
    <w:rsid w:val="00D662BB"/>
    <w:rsid w:val="00D95000"/>
    <w:rsid w:val="00DD4C4E"/>
    <w:rsid w:val="00DE2D58"/>
    <w:rsid w:val="00E07A0D"/>
    <w:rsid w:val="00E1228A"/>
    <w:rsid w:val="00E13F2F"/>
    <w:rsid w:val="00E55D9D"/>
    <w:rsid w:val="00E709DB"/>
    <w:rsid w:val="00EF34A8"/>
    <w:rsid w:val="00FC2CB9"/>
    <w:rsid w:val="00FC731E"/>
    <w:rsid w:val="00F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4898"/>
  <w15:chartTrackingRefBased/>
  <w15:docId w15:val="{2D9FE1A2-513D-4B3D-B855-D04009BD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E08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lCaps">
    <w:name w:val="AllCaps"/>
    <w:basedOn w:val="a0"/>
    <w:uiPriority w:val="1"/>
    <w:qFormat/>
    <w:rsid w:val="009A2E6A"/>
    <w:rPr>
      <w:caps/>
    </w:rPr>
  </w:style>
  <w:style w:type="table" w:styleId="a3">
    <w:name w:val="Table Grid"/>
    <w:basedOn w:val="a1"/>
    <w:uiPriority w:val="59"/>
    <w:rsid w:val="009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">
    <w:name w:val="Placeholder"/>
    <w:basedOn w:val="a0"/>
    <w:uiPriority w:val="1"/>
    <w:qFormat/>
    <w:rsid w:val="009A2E6A"/>
    <w:rPr>
      <w:bdr w:val="none" w:sz="0" w:space="0" w:color="auto"/>
      <w:shd w:val="clear" w:color="auto" w:fill="FFFF00"/>
    </w:rPr>
  </w:style>
  <w:style w:type="character" w:styleId="a4">
    <w:name w:val="Placeholder Text"/>
    <w:basedOn w:val="a0"/>
    <w:uiPriority w:val="99"/>
    <w:semiHidden/>
    <w:rsid w:val="009A2E6A"/>
    <w:rPr>
      <w:color w:val="808080"/>
    </w:rPr>
  </w:style>
  <w:style w:type="paragraph" w:styleId="a5">
    <w:name w:val="List Paragraph"/>
    <w:basedOn w:val="a"/>
    <w:uiPriority w:val="34"/>
    <w:qFormat/>
    <w:rsid w:val="003042FB"/>
    <w:pPr>
      <w:spacing w:after="160" w:line="259" w:lineRule="auto"/>
      <w:ind w:left="720"/>
      <w:contextualSpacing/>
    </w:pPr>
    <w:rPr>
      <w:rFonts w:cs="Times New Roman"/>
      <w:szCs w:val="28"/>
    </w:rPr>
  </w:style>
  <w:style w:type="paragraph" w:customStyle="1" w:styleId="listing">
    <w:name w:val="listing"/>
    <w:basedOn w:val="a"/>
    <w:rsid w:val="0083256E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6"/>
    <w:next w:val="listing"/>
    <w:qFormat/>
    <w:rsid w:val="0083256E"/>
    <w:pPr>
      <w:keepNext/>
      <w:keepLines/>
      <w:suppressAutoHyphens/>
      <w:spacing w:before="120" w:after="0"/>
      <w:contextualSpacing/>
    </w:pPr>
    <w:rPr>
      <w:rFonts w:eastAsia="Calibri" w:cs="Times New Roman"/>
      <w:bCs/>
      <w:i w:val="0"/>
      <w:iCs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3256E"/>
    <w:rPr>
      <w:rFonts w:ascii="Courier New" w:hAnsi="Courier New" w:cs="Courier New" w:hint="default"/>
      <w:b/>
      <w:bCs w:val="0"/>
      <w:noProof/>
      <w:sz w:val="20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8325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2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25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D662B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2B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662B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2BB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9A3B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B4517488B4B41AC04B10D93251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9B043-FF7B-4672-80D2-290B249C2930}"/>
      </w:docPartPr>
      <w:docPartBody>
        <w:p w:rsidR="00826C9C" w:rsidRDefault="007C1EFD" w:rsidP="007C1EFD">
          <w:pPr>
            <w:pStyle w:val="E97B4517488B4B41AC04B10D932510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8F9246753AF46519A2B09B6D7348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F5FE2-883E-40F9-8D10-E00AAA214162}"/>
      </w:docPartPr>
      <w:docPartBody>
        <w:p w:rsidR="00826C9C" w:rsidRDefault="007C1EFD" w:rsidP="007C1EFD">
          <w:pPr>
            <w:pStyle w:val="B8F9246753AF46519A2B09B6D73488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E158A63FF7645AD8327760DDDC26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45268-0558-4F4B-9752-E5D7ED911D67}"/>
      </w:docPartPr>
      <w:docPartBody>
        <w:p w:rsidR="00826C9C" w:rsidRDefault="007C1EFD" w:rsidP="007C1EFD">
          <w:pPr>
            <w:pStyle w:val="8E158A63FF7645AD8327760DDDC26C0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AFAC84AB334394BB3657E347B146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1CDE6-6C3A-4CCE-9704-9AADF4E9BB96}"/>
      </w:docPartPr>
      <w:docPartBody>
        <w:p w:rsidR="00826C9C" w:rsidRDefault="007C1EFD" w:rsidP="007C1EFD">
          <w:pPr>
            <w:pStyle w:val="E8AFAC84AB334394BB3657E347B146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1BDC723961A4E46A4E0BB0F08805A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7CE93-37C1-461D-8A61-C73A67449D51}"/>
      </w:docPartPr>
      <w:docPartBody>
        <w:p w:rsidR="00826C9C" w:rsidRDefault="007C1EFD" w:rsidP="007C1EFD">
          <w:pPr>
            <w:pStyle w:val="F1BDC723961A4E46A4E0BB0F08805A5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8"/>
    <w:rsid w:val="00085BC1"/>
    <w:rsid w:val="00467FEE"/>
    <w:rsid w:val="004A46E4"/>
    <w:rsid w:val="00610D7C"/>
    <w:rsid w:val="007C1EFD"/>
    <w:rsid w:val="00826C9C"/>
    <w:rsid w:val="009103E6"/>
    <w:rsid w:val="00AB7624"/>
    <w:rsid w:val="00B21487"/>
    <w:rsid w:val="00BC3FA4"/>
    <w:rsid w:val="00BD2B21"/>
    <w:rsid w:val="00BF1188"/>
    <w:rsid w:val="00D4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BC1"/>
    <w:rPr>
      <w:color w:val="808080"/>
    </w:rPr>
  </w:style>
  <w:style w:type="paragraph" w:customStyle="1" w:styleId="E97B4517488B4B41AC04B10D932510E6">
    <w:name w:val="E97B4517488B4B41AC04B10D932510E6"/>
    <w:rsid w:val="007C1EFD"/>
  </w:style>
  <w:style w:type="paragraph" w:customStyle="1" w:styleId="B8F9246753AF46519A2B09B6D734883B">
    <w:name w:val="B8F9246753AF46519A2B09B6D734883B"/>
    <w:rsid w:val="007C1EFD"/>
  </w:style>
  <w:style w:type="paragraph" w:customStyle="1" w:styleId="8E158A63FF7645AD8327760DDDC26C01">
    <w:name w:val="8E158A63FF7645AD8327760DDDC26C01"/>
    <w:rsid w:val="007C1EFD"/>
  </w:style>
  <w:style w:type="paragraph" w:customStyle="1" w:styleId="E8AFAC84AB334394BB3657E347B146CF">
    <w:name w:val="E8AFAC84AB334394BB3657E347B146CF"/>
    <w:rsid w:val="007C1EFD"/>
  </w:style>
  <w:style w:type="paragraph" w:customStyle="1" w:styleId="F1BDC723961A4E46A4E0BB0F08805A5E">
    <w:name w:val="F1BDC723961A4E46A4E0BB0F08805A5E"/>
    <w:rsid w:val="007C1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Алексей</dc:creator>
  <cp:keywords/>
  <dc:description/>
  <cp:lastModifiedBy>Алексей Александров</cp:lastModifiedBy>
  <cp:revision>35</cp:revision>
  <cp:lastPrinted>2023-10-15T16:27:00Z</cp:lastPrinted>
  <dcterms:created xsi:type="dcterms:W3CDTF">2021-10-19T10:04:00Z</dcterms:created>
  <dcterms:modified xsi:type="dcterms:W3CDTF">2023-10-15T16:28:00Z</dcterms:modified>
</cp:coreProperties>
</file>