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Spring Boot Actuator Endpoints</w:t>
      </w:r>
    </w:p>
    <w:p>
      <w:r>
        <w:pict>
          <v:rect style="width:0;height:1.5pt" o:hralign="center" o:hrstd="t" o:hr="t"/>
        </w:pict>
      </w:r>
    </w:p>
    <w:bookmarkStart w:id="20" w:name="base-actuator-endpoint-actuator"/>
    <w:p>
      <w:pPr>
        <w:pStyle w:val="Heading1"/>
      </w:pPr>
      <w:r>
        <w:t xml:space="preserve">1. Base Actuator Endpoint: /actuator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URL:</w:t>
      </w:r>
      <w:r>
        <w:t xml:space="preserve"> </w:t>
      </w:r>
      <w:r>
        <w:t xml:space="preserve">http://localhost:8761/actuator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Purpose:</w:t>
      </w:r>
      <w:r>
        <w:t xml:space="preserve"> </w:t>
      </w:r>
      <w:r>
        <w:t xml:space="preserve">Provides a hypermedia-driven index of all available Actuator endpoints.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Key JSON properties:</w:t>
      </w:r>
      <w:r>
        <w:t xml:space="preserve"> </w:t>
      </w:r>
      <w:r>
        <w:t xml:space="preserve">{</w:t>
      </w:r>
      <w:r>
        <w:t xml:space="preserve"> </w:t>
      </w:r>
      <w:r>
        <w:t xml:space="preserve">“_links”: {</w:t>
      </w:r>
      <w:r>
        <w:t xml:space="preserve"> </w:t>
      </w:r>
      <w:r>
        <w:t xml:space="preserve">“self”</w:t>
      </w:r>
      <w:r>
        <w:t xml:space="preserve">: {</w:t>
      </w:r>
      <w:r>
        <w:t xml:space="preserve"> </w:t>
      </w:r>
      <w:r>
        <w:t xml:space="preserve">“href”</w:t>
      </w:r>
      <w:r>
        <w:t xml:space="preserve">:</w:t>
      </w:r>
      <w:r>
        <w:t xml:space="preserve"> </w:t>
      </w:r>
      <w:r>
        <w:t xml:space="preserve">“http://localhost:8761/actuator”</w:t>
      </w:r>
      <w:r>
        <w:t xml:space="preserve">,</w:t>
      </w:r>
      <w:r>
        <w:t xml:space="preserve"> </w:t>
      </w:r>
      <w:r>
        <w:t xml:space="preserve">“templated”</w:t>
      </w:r>
      <w:r>
        <w:t xml:space="preserve">: false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_links</w:t>
      </w:r>
      <w:r>
        <w:t xml:space="preserve"> </w:t>
      </w:r>
      <w:r>
        <w:t xml:space="preserve">→ HAL property listing hypermedia links.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self</w:t>
      </w:r>
      <w:r>
        <w:t xml:space="preserve"> </w:t>
      </w:r>
      <w:r>
        <w:t xml:space="preserve">→ points to the current resource.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href</w:t>
      </w:r>
      <w:r>
        <w:t xml:space="preserve"> </w:t>
      </w:r>
      <w:r>
        <w:t xml:space="preserve">→ URL for the resource.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templated: false</w:t>
      </w:r>
      <w:r>
        <w:t xml:space="preserve"> </w:t>
      </w:r>
      <w:r>
        <w:t xml:space="preserve">→ not a URI template, fixed URL.</w:t>
      </w:r>
    </w:p>
    <w:p>
      <w:r>
        <w:pict>
          <v:rect style="width:0;height:1.5pt" o:hralign="center" o:hrstd="t" o:hr="t"/>
        </w:pict>
      </w:r>
    </w:p>
    <w:bookmarkEnd w:id="20"/>
    <w:bookmarkStart w:id="24" w:name="actuatorbeans"/>
    <w:p>
      <w:pPr>
        <w:pStyle w:val="Heading1"/>
      </w:pPr>
      <w:r>
        <w:t xml:space="preserve">2. /actuator/beans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Purpose:</w:t>
      </w:r>
      <w:r>
        <w:t xml:space="preserve"> </w:t>
      </w:r>
      <w:r>
        <w:t xml:space="preserve">Shows all beans registered in the Spring ApplicationContext.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Each bean entry contains:</w:t>
      </w:r>
    </w:p>
    <w:p>
      <w:pPr>
        <w:pStyle w:val="Compact"/>
        <w:numPr>
          <w:ilvl w:val="1"/>
          <w:numId w:val="1003"/>
        </w:numPr>
      </w:pPr>
      <w:r>
        <w:t xml:space="preserve">Bean name (ID in context)</w:t>
      </w:r>
    </w:p>
    <w:p>
      <w:pPr>
        <w:pStyle w:val="Compact"/>
        <w:numPr>
          <w:ilvl w:val="1"/>
          <w:numId w:val="1003"/>
        </w:numPr>
      </w:pPr>
      <w:r>
        <w:t xml:space="preserve">Bean type (class)</w:t>
      </w:r>
    </w:p>
    <w:p>
      <w:pPr>
        <w:pStyle w:val="Compact"/>
        <w:numPr>
          <w:ilvl w:val="1"/>
          <w:numId w:val="1003"/>
        </w:numPr>
      </w:pPr>
      <w:r>
        <w:t xml:space="preserve">Scope (singleton, prototype, etc.)</w:t>
      </w:r>
    </w:p>
    <w:p>
      <w:pPr>
        <w:pStyle w:val="Compact"/>
        <w:numPr>
          <w:ilvl w:val="1"/>
          <w:numId w:val="1003"/>
        </w:numPr>
      </w:pPr>
      <w:r>
        <w:t xml:space="preserve">Dependencies (other beans it depends on)</w:t>
      </w:r>
    </w:p>
    <w:bookmarkStart w:id="21" w:name="sources-of-beans"/>
    <w:p>
      <w:pPr>
        <w:pStyle w:val="Heading2"/>
      </w:pPr>
      <w:r>
        <w:t xml:space="preserve">Sources of Beans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Your code:</w:t>
      </w:r>
      <w:r>
        <w:t xml:space="preserve"> </w:t>
      </w:r>
      <w:r>
        <w:t xml:space="preserve">Classes annotated with</w:t>
      </w:r>
      <w:r>
        <w:t xml:space="preserve"> </w:t>
      </w:r>
      <w:r>
        <w:t xml:space="preserve">@Component</w:t>
      </w:r>
      <w:r>
        <w:t xml:space="preserve">,</w:t>
      </w:r>
      <w:r>
        <w:t xml:space="preserve"> </w:t>
      </w:r>
      <w:r>
        <w:t xml:space="preserve">@Service</w:t>
      </w:r>
      <w:r>
        <w:t xml:space="preserve">,</w:t>
      </w:r>
      <w:r>
        <w:t xml:space="preserve"> </w:t>
      </w:r>
      <w:r>
        <w:t xml:space="preserve">@Repository</w:t>
      </w:r>
      <w:r>
        <w:t xml:space="preserve">,</w:t>
      </w:r>
      <w:r>
        <w:t xml:space="preserve"> </w:t>
      </w:r>
      <w:r>
        <w:t xml:space="preserve">@Controller</w:t>
      </w:r>
      <w:r>
        <w:t xml:space="preserve">, or</w:t>
      </w:r>
      <w:r>
        <w:t xml:space="preserve"> </w:t>
      </w:r>
      <w:r>
        <w:t xml:space="preserve">@Bean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Spring Boot Starters:</w:t>
      </w:r>
      <w:r>
        <w:t xml:space="preserve"> </w:t>
      </w:r>
      <w:r>
        <w:t xml:space="preserve">Auto-configurations create beans automatically.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Third-party libraries:</w:t>
      </w:r>
      <w:r>
        <w:t xml:space="preserve"> </w:t>
      </w:r>
      <w:r>
        <w:t xml:space="preserve">If they include Spring configurations.</w:t>
      </w:r>
    </w:p>
    <w:bookmarkEnd w:id="21"/>
    <w:bookmarkStart w:id="22" w:name="example-mapping-dependency-beans"/>
    <w:p>
      <w:pPr>
        <w:pStyle w:val="Heading2"/>
      </w:pPr>
      <w:r>
        <w:t xml:space="preserve">Example Mapping: Dependency → Beans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52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Dependency</w:t>
            </w:r>
          </w:p>
        </w:tc>
        <w:tc>
          <w:tcPr/>
          <w:p>
            <w:pPr>
              <w:pStyle w:val="Compact"/>
            </w:pPr>
            <w:r>
              <w:t xml:space="preserve">Example Beans Created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spring-boot-starter-web</w:t>
            </w:r>
          </w:p>
        </w:tc>
        <w:tc>
          <w:tcPr/>
          <w:p>
            <w:pPr>
              <w:pStyle w:val="Compact"/>
            </w:pPr>
            <w:r>
              <w:t xml:space="preserve">DispatcherServlet, Controllers, HandlerMapping, MessageConverters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spring-boot-starter-data-jpa</w:t>
            </w:r>
          </w:p>
        </w:tc>
        <w:tc>
          <w:tcPr/>
          <w:p>
            <w:pPr>
              <w:pStyle w:val="Compact"/>
            </w:pPr>
            <w:r>
              <w:t xml:space="preserve">EntityManagerFactory, JpaRepositories, TransactionManager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spring-boot-starter-security</w:t>
            </w:r>
          </w:p>
        </w:tc>
        <w:tc>
          <w:tcPr/>
          <w:p>
            <w:pPr>
              <w:pStyle w:val="Compact"/>
            </w:pPr>
            <w:r>
              <w:t xml:space="preserve">SecurityFilterChain, AuthenticationManager, PasswordEncoder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mysql-connector-java</w:t>
            </w:r>
          </w:p>
        </w:tc>
        <w:tc>
          <w:tcPr/>
          <w:p>
            <w:pPr>
              <w:pStyle w:val="Compact"/>
            </w:pPr>
            <w:r>
              <w:t xml:space="preserve">DataSource (if DB properties set)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spring-boot-starter-actuator</w:t>
            </w:r>
          </w:p>
        </w:tc>
        <w:tc>
          <w:tcPr/>
          <w:p>
            <w:pPr>
              <w:pStyle w:val="Compact"/>
            </w:pPr>
            <w:r>
              <w:t xml:space="preserve">Actuator endpoints like /actuator/beans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commons-lang3</w:t>
            </w:r>
          </w:p>
        </w:tc>
        <w:tc>
          <w:tcPr/>
          <w:p>
            <w:pPr>
              <w:pStyle w:val="Compact"/>
            </w:pPr>
            <w:r>
              <w:t xml:space="preserve">❌ No beans (only utility classes)</w:t>
            </w:r>
          </w:p>
        </w:tc>
      </w:tr>
    </w:tbl>
    <w:bookmarkEnd w:id="22"/>
    <w:bookmarkStart w:id="23" w:name="why-actuatorbeans-is-useful"/>
    <w:p>
      <w:pPr>
        <w:pStyle w:val="Heading2"/>
      </w:pPr>
      <w:r>
        <w:t xml:space="preserve">Why /actuator/beans is Useful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Debugging:</w:t>
      </w:r>
      <w:r>
        <w:t xml:space="preserve"> </w:t>
      </w:r>
      <w:r>
        <w:t xml:space="preserve">Check loaded beans, avoid duplicates.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Dependency check:</w:t>
      </w:r>
      <w:r>
        <w:t xml:space="preserve"> </w:t>
      </w:r>
      <w:r>
        <w:t xml:space="preserve">Confirm starters created expected beans.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Troubleshooting:</w:t>
      </w:r>
      <w:r>
        <w:t xml:space="preserve"> </w:t>
      </w:r>
      <w:r>
        <w:t xml:space="preserve">Verify the presence of a specific bean.</w:t>
      </w:r>
    </w:p>
    <w:p>
      <w:pPr>
        <w:pStyle w:val="BlockText"/>
      </w:pPr>
      <w:r>
        <w:rPr>
          <w:b/>
          <w:bCs/>
        </w:rPr>
        <w:t xml:space="preserve">Key takeaway:</w:t>
      </w:r>
      <w:r>
        <w:t xml:space="preserve"> </w:t>
      </w:r>
      <w:r>
        <w:t xml:space="preserve">/actuator/beans = live snapshot of ApplicationContext beans.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8" w:name="actuatorcaches"/>
    <w:p>
      <w:pPr>
        <w:pStyle w:val="Heading1"/>
      </w:pPr>
      <w:r>
        <w:t xml:space="preserve">3. /actuator/caches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Purpose:</w:t>
      </w:r>
      <w:r>
        <w:t xml:space="preserve"> </w:t>
      </w:r>
      <w:r>
        <w:t xml:space="preserve">Shows all caches registered in your application.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Supported cache providers:</w:t>
      </w:r>
      <w:r>
        <w:t xml:space="preserve"> </w:t>
      </w:r>
      <w:r>
        <w:t xml:space="preserve">Redis, Caffeine, EhCache, Hazelcast, Simple in-memory (default)</w:t>
      </w:r>
    </w:p>
    <w:bookmarkStart w:id="25" w:name="example-with-spring-cache"/>
    <w:p>
      <w:pPr>
        <w:pStyle w:val="Heading2"/>
      </w:pPr>
      <w:r>
        <w:t xml:space="preserve">Example with Spring Cache</w:t>
      </w:r>
    </w:p>
    <w:p>
      <w:pPr>
        <w:pStyle w:val="FirstParagraph"/>
      </w:pPr>
      <w:r>
        <w:t xml:space="preserve">@Service</w:t>
      </w:r>
      <w:r>
        <w:t xml:space="preserve"> </w:t>
      </w:r>
      <w:r>
        <w:t xml:space="preserve">public class UserService {</w:t>
      </w:r>
      <w:r>
        <w:t xml:space="preserve"> </w:t>
      </w:r>
      <w:r>
        <w:t xml:space="preserve">@Cacheable</w:t>
      </w:r>
      <w:r>
        <w:t xml:space="preserve">(</w:t>
      </w:r>
      <w:r>
        <w:t xml:space="preserve">“users”</w:t>
      </w:r>
      <w:r>
        <w:t xml:space="preserve">)</w:t>
      </w:r>
      <w:r>
        <w:t xml:space="preserve"> </w:t>
      </w:r>
      <w:r>
        <w:t xml:space="preserve">public User getUser(Long id) {</w:t>
      </w:r>
      <w:r>
        <w:t xml:space="preserve"> </w:t>
      </w:r>
      <w:r>
        <w:t xml:space="preserve">return userRepository.findById(id).orElseThrow();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bookmarkEnd w:id="25"/>
    <w:bookmarkStart w:id="26" w:name="sample-actuator-response-with-redis"/>
    <w:p>
      <w:pPr>
        <w:pStyle w:val="Heading2"/>
      </w:pPr>
      <w:r>
        <w:t xml:space="preserve">Sample Actuator Response with Redis</w:t>
      </w:r>
    </w:p>
    <w:p>
      <w:pPr>
        <w:pStyle w:val="FirstParagraph"/>
      </w:pPr>
      <w:r>
        <w:t xml:space="preserve">{</w:t>
      </w:r>
      <w:r>
        <w:t xml:space="preserve"> </w:t>
      </w:r>
      <w:r>
        <w:t xml:space="preserve">“cacheManagers”</w:t>
      </w:r>
      <w:r>
        <w:t xml:space="preserve">: {</w:t>
      </w:r>
      <w:r>
        <w:t xml:space="preserve"> </w:t>
      </w:r>
      <w:r>
        <w:t xml:space="preserve">“cacheManager”</w:t>
      </w:r>
      <w:r>
        <w:t xml:space="preserve">: {</w:t>
      </w:r>
      <w:r>
        <w:t xml:space="preserve"> </w:t>
      </w:r>
      <w:r>
        <w:t xml:space="preserve">“caches”</w:t>
      </w:r>
      <w:r>
        <w:t xml:space="preserve">: {</w:t>
      </w:r>
      <w:r>
        <w:t xml:space="preserve"> </w:t>
      </w:r>
      <w:r>
        <w:t xml:space="preserve">“users”</w:t>
      </w:r>
      <w:r>
        <w:t xml:space="preserve">: {</w:t>
      </w:r>
      <w:r>
        <w:t xml:space="preserve"> </w:t>
      </w:r>
      <w:r>
        <w:t xml:space="preserve">“target”</w:t>
      </w:r>
      <w:r>
        <w:t xml:space="preserve">:</w:t>
      </w:r>
      <w:r>
        <w:t xml:space="preserve"> </w:t>
      </w:r>
      <w:r>
        <w:t xml:space="preserve">“RedisCache”</w:t>
      </w:r>
      <w:r>
        <w:t xml:space="preserve">,</w:t>
      </w:r>
      <w:r>
        <w:t xml:space="preserve"> </w:t>
      </w:r>
      <w:r>
        <w:t xml:space="preserve">“name”</w:t>
      </w:r>
      <w:r>
        <w:t xml:space="preserve">:</w:t>
      </w:r>
      <w:r>
        <w:t xml:space="preserve"> </w:t>
      </w:r>
      <w:r>
        <w:t xml:space="preserve">“users”</w:t>
      </w:r>
      <w:r>
        <w:t xml:space="preserve"> </w:t>
      </w:r>
      <w:r>
        <w:t xml:space="preserve">},</w:t>
      </w:r>
      <w:r>
        <w:t xml:space="preserve"> </w:t>
      </w:r>
      <w:r>
        <w:t xml:space="preserve">“products”</w:t>
      </w:r>
      <w:r>
        <w:t xml:space="preserve">: {</w:t>
      </w:r>
      <w:r>
        <w:t xml:space="preserve"> </w:t>
      </w:r>
      <w:r>
        <w:t xml:space="preserve">“target”</w:t>
      </w:r>
      <w:r>
        <w:t xml:space="preserve">:</w:t>
      </w:r>
      <w:r>
        <w:t xml:space="preserve"> </w:t>
      </w:r>
      <w:r>
        <w:t xml:space="preserve">“RedisCache”</w:t>
      </w:r>
      <w:r>
        <w:t xml:space="preserve">,</w:t>
      </w:r>
      <w:r>
        <w:t xml:space="preserve"> </w:t>
      </w:r>
      <w:r>
        <w:t xml:space="preserve">“name”</w:t>
      </w:r>
      <w:r>
        <w:t xml:space="preserve">:</w:t>
      </w:r>
      <w:r>
        <w:t xml:space="preserve"> </w:t>
      </w:r>
      <w:r>
        <w:t xml:space="preserve">“products”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bookmarkEnd w:id="26"/>
    <w:bookmarkStart w:id="27" w:name="clearing-a-specific-cache"/>
    <w:p>
      <w:pPr>
        <w:pStyle w:val="Heading2"/>
      </w:pPr>
      <w:r>
        <w:t xml:space="preserve">Clearing a Specific Cache</w:t>
      </w:r>
    </w:p>
    <w:p>
      <w:pPr>
        <w:pStyle w:val="FirstParagraph"/>
      </w:pPr>
      <w:r>
        <w:t xml:space="preserve">DELETE http://localhost:8080/actuator/caches/users</w:t>
      </w:r>
      <w:r>
        <w:t xml:space="preserve"> </w:t>
      </w:r>
      <w:r>
        <w:t xml:space="preserve">- Only clears the</w:t>
      </w:r>
      <w:r>
        <w:t xml:space="preserve"> </w:t>
      </w:r>
      <w:r>
        <w:rPr>
          <w:rStyle w:val="VerbatimChar"/>
        </w:rPr>
        <w:t xml:space="preserve">users</w:t>
      </w:r>
      <w:r>
        <w:t xml:space="preserve"> </w:t>
      </w:r>
      <w:r>
        <w:t xml:space="preserve">cache.</w:t>
      </w:r>
    </w:p>
    <w:p>
      <w:pPr>
        <w:pStyle w:val="BlockText"/>
      </w:pPr>
      <w:r>
        <w:rPr>
          <w:b/>
          <w:bCs/>
        </w:rPr>
        <w:t xml:space="preserve">Key takeaway:</w:t>
      </w:r>
      <w:r>
        <w:t xml:space="preserve"> </w:t>
      </w:r>
      <w:r>
        <w:t xml:space="preserve">/actuator/caches = list of all cache</w:t>
      </w:r>
      <w:r>
        <w:t xml:space="preserve"> </w:t>
      </w:r>
      <w:r>
        <w:t xml:space="preserve">“containers”</w:t>
      </w:r>
      <w:r>
        <w:t xml:space="preserve"> </w:t>
      </w:r>
      <w:r>
        <w:t xml:space="preserve">and their engines (Redis, EhCache, etc.).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3" w:name="actuatorhealth"/>
    <w:p>
      <w:pPr>
        <w:pStyle w:val="Heading1"/>
      </w:pPr>
      <w:r>
        <w:t xml:space="preserve">4. /actuator/health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Purpose:</w:t>
      </w:r>
      <w:r>
        <w:t xml:space="preserve"> </w:t>
      </w:r>
      <w:r>
        <w:t xml:space="preserve">Shows the health status of your application.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Default response:</w:t>
      </w:r>
      <w:r>
        <w:t xml:space="preserve"> </w:t>
      </w:r>
      <w:r>
        <w:t xml:space="preserve">{</w:t>
      </w:r>
      <w:r>
        <w:t xml:space="preserve"> </w:t>
      </w:r>
      <w:r>
        <w:t xml:space="preserve">“status”</w:t>
      </w:r>
      <w:r>
        <w:t xml:space="preserve">:</w:t>
      </w:r>
      <w:r>
        <w:t xml:space="preserve"> </w:t>
      </w:r>
      <w:r>
        <w:t xml:space="preserve">“UP”</w:t>
      </w:r>
      <w:r>
        <w:t xml:space="preserve"> </w:t>
      </w:r>
      <w:r>
        <w:t xml:space="preserve">}</w:t>
      </w:r>
    </w:p>
    <w:bookmarkStart w:id="29" w:name="what-up-means-in-enterprise-apps"/>
    <w:p>
      <w:pPr>
        <w:pStyle w:val="Heading2"/>
      </w:pPr>
      <w:r>
        <w:t xml:space="preserve">What</w:t>
      </w:r>
      <w:r>
        <w:t xml:space="preserve"> </w:t>
      </w:r>
      <w:r>
        <w:t xml:space="preserve">“UP”</w:t>
      </w:r>
      <w:r>
        <w:t xml:space="preserve"> </w:t>
      </w:r>
      <w:r>
        <w:t xml:space="preserve">Means in Enterprise Apps</w:t>
      </w:r>
    </w:p>
    <w:p>
      <w:pPr>
        <w:pStyle w:val="Compact"/>
        <w:numPr>
          <w:ilvl w:val="0"/>
          <w:numId w:val="1008"/>
        </w:numPr>
      </w:pPr>
      <w:r>
        <w:t xml:space="preserve">JVM is running.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Infrastructure checks:</w:t>
      </w:r>
      <w:r>
        <w:t xml:space="preserve"> </w:t>
      </w:r>
      <w:r>
        <w:t xml:space="preserve">DB connectivity, cache availability, message brokers, file storage, disk space, external APIs.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Security checks:</w:t>
      </w:r>
      <w:r>
        <w:t xml:space="preserve"> </w:t>
      </w:r>
      <w:r>
        <w:t xml:space="preserve">Keystore/certificates valid, token provider reachable.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Business-critical checks:</w:t>
      </w:r>
      <w:r>
        <w:t xml:space="preserve"> </w:t>
      </w:r>
      <w:r>
        <w:t xml:space="preserve">Transaction processing, job queues, fraud detection engine.</w:t>
      </w:r>
    </w:p>
    <w:bookmarkEnd w:id="29"/>
    <w:bookmarkStart w:id="30" w:name="example-enterprise-response"/>
    <w:p>
      <w:pPr>
        <w:pStyle w:val="Heading2"/>
      </w:pPr>
      <w:r>
        <w:t xml:space="preserve">Example Enterprise Response</w:t>
      </w:r>
    </w:p>
    <w:p>
      <w:pPr>
        <w:pStyle w:val="FirstParagraph"/>
      </w:pPr>
      <w:r>
        <w:t xml:space="preserve">{</w:t>
      </w:r>
      <w:r>
        <w:t xml:space="preserve"> </w:t>
      </w:r>
      <w:r>
        <w:t xml:space="preserve">“status”</w:t>
      </w:r>
      <w:r>
        <w:t xml:space="preserve">:</w:t>
      </w:r>
      <w:r>
        <w:t xml:space="preserve"> </w:t>
      </w:r>
      <w:r>
        <w:t xml:space="preserve">“UP”</w:t>
      </w:r>
      <w:r>
        <w:t xml:space="preserve">,</w:t>
      </w:r>
      <w:r>
        <w:t xml:space="preserve"> </w:t>
      </w:r>
      <w:r>
        <w:t xml:space="preserve">“components”</w:t>
      </w:r>
      <w:r>
        <w:t xml:space="preserve">: {</w:t>
      </w:r>
      <w:r>
        <w:t xml:space="preserve"> </w:t>
      </w:r>
      <w:r>
        <w:t xml:space="preserve">“db”</w:t>
      </w:r>
      <w:r>
        <w:t xml:space="preserve">: {</w:t>
      </w:r>
      <w:r>
        <w:t xml:space="preserve"> </w:t>
      </w:r>
      <w:r>
        <w:t xml:space="preserve">“status”</w:t>
      </w:r>
      <w:r>
        <w:t xml:space="preserve">:</w:t>
      </w:r>
      <w:r>
        <w:t xml:space="preserve"> </w:t>
      </w:r>
      <w:r>
        <w:t xml:space="preserve">“UP”</w:t>
      </w:r>
      <w:r>
        <w:t xml:space="preserve">,</w:t>
      </w:r>
      <w:r>
        <w:t xml:space="preserve"> </w:t>
      </w:r>
      <w:r>
        <w:t xml:space="preserve">“details”</w:t>
      </w:r>
      <w:r>
        <w:t xml:space="preserve">: {</w:t>
      </w:r>
      <w:r>
        <w:t xml:space="preserve"> </w:t>
      </w:r>
      <w:r>
        <w:t xml:space="preserve">“database”</w:t>
      </w:r>
      <w:r>
        <w:t xml:space="preserve">:</w:t>
      </w:r>
      <w:r>
        <w:t xml:space="preserve"> </w:t>
      </w:r>
      <w:r>
        <w:t xml:space="preserve">“PostgreSQL”</w:t>
      </w:r>
      <w:r>
        <w:t xml:space="preserve">,</w:t>
      </w:r>
      <w:r>
        <w:t xml:space="preserve"> </w:t>
      </w:r>
      <w:r>
        <w:t xml:space="preserve">“validationQuery”</w:t>
      </w:r>
      <w:r>
        <w:t xml:space="preserve">:</w:t>
      </w:r>
      <w:r>
        <w:t xml:space="preserve"> </w:t>
      </w:r>
      <w:r>
        <w:t xml:space="preserve">“SELECT 1”</w:t>
      </w:r>
      <w:r>
        <w:t xml:space="preserve"> </w:t>
      </w:r>
      <w:r>
        <w:t xml:space="preserve">} },</w:t>
      </w:r>
      <w:r>
        <w:t xml:space="preserve"> </w:t>
      </w:r>
      <w:r>
        <w:t xml:space="preserve">“diskSpace”</w:t>
      </w:r>
      <w:r>
        <w:t xml:space="preserve">: {</w:t>
      </w:r>
      <w:r>
        <w:t xml:space="preserve"> </w:t>
      </w:r>
      <w:r>
        <w:t xml:space="preserve">“status”</w:t>
      </w:r>
      <w:r>
        <w:t xml:space="preserve">:</w:t>
      </w:r>
      <w:r>
        <w:t xml:space="preserve"> </w:t>
      </w:r>
      <w:r>
        <w:t xml:space="preserve">“UP”</w:t>
      </w:r>
      <w:r>
        <w:t xml:space="preserve">,</w:t>
      </w:r>
      <w:r>
        <w:t xml:space="preserve"> </w:t>
      </w:r>
      <w:r>
        <w:t xml:space="preserve">“details”</w:t>
      </w:r>
      <w:r>
        <w:t xml:space="preserve">: {</w:t>
      </w:r>
      <w:r>
        <w:t xml:space="preserve"> </w:t>
      </w:r>
      <w:r>
        <w:t xml:space="preserve">“free”</w:t>
      </w:r>
      <w:r>
        <w:t xml:space="preserve">: 123456789,</w:t>
      </w:r>
      <w:r>
        <w:t xml:space="preserve"> </w:t>
      </w:r>
      <w:r>
        <w:t xml:space="preserve">“threshold”</w:t>
      </w:r>
      <w:r>
        <w:t xml:space="preserve">: 10485760,</w:t>
      </w:r>
      <w:r>
        <w:t xml:space="preserve"> </w:t>
      </w:r>
      <w:r>
        <w:t xml:space="preserve">“path”</w:t>
      </w:r>
      <w:r>
        <w:t xml:space="preserve">:</w:t>
      </w:r>
      <w:r>
        <w:t xml:space="preserve"> </w:t>
      </w:r>
      <w:r>
        <w:t xml:space="preserve">“/”</w:t>
      </w:r>
      <w:r>
        <w:t xml:space="preserve"> </w:t>
      </w:r>
      <w:r>
        <w:t xml:space="preserve">} },</w:t>
      </w:r>
      <w:r>
        <w:t xml:space="preserve"> </w:t>
      </w:r>
      <w:r>
        <w:t xml:space="preserve">“redis”</w:t>
      </w:r>
      <w:r>
        <w:t xml:space="preserve">: {</w:t>
      </w:r>
      <w:r>
        <w:t xml:space="preserve"> </w:t>
      </w:r>
      <w:r>
        <w:t xml:space="preserve">“status”</w:t>
      </w:r>
      <w:r>
        <w:t xml:space="preserve">:</w:t>
      </w:r>
      <w:r>
        <w:t xml:space="preserve"> </w:t>
      </w:r>
      <w:r>
        <w:t xml:space="preserve">“UP”</w:t>
      </w:r>
      <w:r>
        <w:t xml:space="preserve">,</w:t>
      </w:r>
      <w:r>
        <w:t xml:space="preserve"> </w:t>
      </w:r>
      <w:r>
        <w:t xml:space="preserve">“details”</w:t>
      </w:r>
      <w:r>
        <w:t xml:space="preserve">: {</w:t>
      </w:r>
      <w:r>
        <w:t xml:space="preserve"> </w:t>
      </w:r>
      <w:r>
        <w:t xml:space="preserve">“version”</w:t>
      </w:r>
      <w:r>
        <w:t xml:space="preserve">:</w:t>
      </w:r>
      <w:r>
        <w:t xml:space="preserve"> </w:t>
      </w:r>
      <w:r>
        <w:t xml:space="preserve">“7.0.12”</w:t>
      </w:r>
      <w:r>
        <w:t xml:space="preserve"> </w:t>
      </w:r>
      <w:r>
        <w:t xml:space="preserve">} },</w:t>
      </w:r>
      <w:r>
        <w:t xml:space="preserve"> </w:t>
      </w:r>
      <w:r>
        <w:t xml:space="preserve">“kafka”</w:t>
      </w:r>
      <w:r>
        <w:t xml:space="preserve">: {</w:t>
      </w:r>
      <w:r>
        <w:t xml:space="preserve"> </w:t>
      </w:r>
      <w:r>
        <w:t xml:space="preserve">“status”</w:t>
      </w:r>
      <w:r>
        <w:t xml:space="preserve">:</w:t>
      </w:r>
      <w:r>
        <w:t xml:space="preserve"> </w:t>
      </w:r>
      <w:r>
        <w:t xml:space="preserve">“UP”</w:t>
      </w:r>
      <w:r>
        <w:t xml:space="preserve">,</w:t>
      </w:r>
      <w:r>
        <w:t xml:space="preserve"> </w:t>
      </w:r>
      <w:r>
        <w:t xml:space="preserve">“details”</w:t>
      </w:r>
      <w:r>
        <w:t xml:space="preserve">: {</w:t>
      </w:r>
      <w:r>
        <w:t xml:space="preserve"> </w:t>
      </w:r>
      <w:r>
        <w:t xml:space="preserve">“brokers”</w:t>
      </w:r>
      <w:r>
        <w:t xml:space="preserve">:</w:t>
      </w:r>
      <w:r>
        <w:t xml:space="preserve"> </w:t>
      </w:r>
      <w:r>
        <w:t xml:space="preserve">“3 online”</w:t>
      </w:r>
      <w:r>
        <w:t xml:space="preserve"> </w:t>
      </w:r>
      <w:r>
        <w:t xml:space="preserve">} },</w:t>
      </w:r>
      <w:r>
        <w:t xml:space="preserve"> </w:t>
      </w:r>
      <w:r>
        <w:t xml:space="preserve">“s3”</w:t>
      </w:r>
      <w:r>
        <w:t xml:space="preserve">: {</w:t>
      </w:r>
      <w:r>
        <w:t xml:space="preserve"> </w:t>
      </w:r>
      <w:r>
        <w:t xml:space="preserve">“status”</w:t>
      </w:r>
      <w:r>
        <w:t xml:space="preserve">:</w:t>
      </w:r>
      <w:r>
        <w:t xml:space="preserve"> </w:t>
      </w:r>
      <w:r>
        <w:t xml:space="preserve">“UP”</w:t>
      </w:r>
      <w:r>
        <w:t xml:space="preserve">,</w:t>
      </w:r>
      <w:r>
        <w:t xml:space="preserve"> </w:t>
      </w:r>
      <w:r>
        <w:t xml:space="preserve">“details”</w:t>
      </w:r>
      <w:r>
        <w:t xml:space="preserve">: {</w:t>
      </w:r>
      <w:r>
        <w:t xml:space="preserve"> </w:t>
      </w:r>
      <w:r>
        <w:t xml:space="preserve">“bucket”</w:t>
      </w:r>
      <w:r>
        <w:t xml:space="preserve">:</w:t>
      </w:r>
      <w:r>
        <w:t xml:space="preserve"> </w:t>
      </w:r>
      <w:r>
        <w:t xml:space="preserve">“bank-docs”</w:t>
      </w:r>
      <w:r>
        <w:t xml:space="preserve">,</w:t>
      </w:r>
      <w:r>
        <w:t xml:space="preserve"> </w:t>
      </w:r>
      <w:r>
        <w:t xml:space="preserve">“region”</w:t>
      </w:r>
      <w:r>
        <w:t xml:space="preserve">:</w:t>
      </w:r>
      <w:r>
        <w:t xml:space="preserve"> </w:t>
      </w:r>
      <w:r>
        <w:t xml:space="preserve">“ap-south-1”</w:t>
      </w:r>
      <w:r>
        <w:t xml:space="preserve"> </w:t>
      </w:r>
      <w:r>
        <w:t xml:space="preserve">} },</w:t>
      </w:r>
      <w:r>
        <w:t xml:space="preserve"> </w:t>
      </w:r>
      <w:r>
        <w:t xml:space="preserve">“paymentGateway”</w:t>
      </w:r>
      <w:r>
        <w:t xml:space="preserve">: {</w:t>
      </w:r>
      <w:r>
        <w:t xml:space="preserve"> </w:t>
      </w:r>
      <w:r>
        <w:t xml:space="preserve">“status”</w:t>
      </w:r>
      <w:r>
        <w:t xml:space="preserve">:</w:t>
      </w:r>
      <w:r>
        <w:t xml:space="preserve"> </w:t>
      </w:r>
      <w:r>
        <w:t xml:space="preserve">“UP”</w:t>
      </w:r>
      <w:r>
        <w:t xml:space="preserve">,</w:t>
      </w:r>
      <w:r>
        <w:t xml:space="preserve"> </w:t>
      </w:r>
      <w:r>
        <w:t xml:space="preserve">“details”</w:t>
      </w:r>
      <w:r>
        <w:t xml:space="preserve">: {</w:t>
      </w:r>
      <w:r>
        <w:t xml:space="preserve"> </w:t>
      </w:r>
      <w:r>
        <w:t xml:space="preserve">“latencyMs”</w:t>
      </w:r>
      <w:r>
        <w:t xml:space="preserve">: 120 } },</w:t>
      </w:r>
      <w:r>
        <w:t xml:space="preserve"> </w:t>
      </w:r>
      <w:r>
        <w:t xml:space="preserve">“authServer”</w:t>
      </w:r>
      <w:r>
        <w:t xml:space="preserve">: {</w:t>
      </w:r>
      <w:r>
        <w:t xml:space="preserve"> </w:t>
      </w:r>
      <w:r>
        <w:t xml:space="preserve">“status”</w:t>
      </w:r>
      <w:r>
        <w:t xml:space="preserve">:</w:t>
      </w:r>
      <w:r>
        <w:t xml:space="preserve"> </w:t>
      </w:r>
      <w:r>
        <w:t xml:space="preserve">“UP”</w:t>
      </w:r>
      <w:r>
        <w:t xml:space="preserve">,</w:t>
      </w:r>
      <w:r>
        <w:t xml:space="preserve"> </w:t>
      </w:r>
      <w:r>
        <w:t xml:space="preserve">“details”</w:t>
      </w:r>
      <w:r>
        <w:t xml:space="preserve">: {</w:t>
      </w:r>
      <w:r>
        <w:t xml:space="preserve"> </w:t>
      </w:r>
      <w:r>
        <w:t xml:space="preserve">“issuer”</w:t>
      </w:r>
      <w:r>
        <w:t xml:space="preserve">:</w:t>
      </w:r>
      <w:r>
        <w:t xml:space="preserve"> </w:t>
      </w:r>
      <w:r>
        <w:t xml:space="preserve">“https://keycloak.company.com”</w:t>
      </w:r>
      <w:r>
        <w:t xml:space="preserve"> </w:t>
      </w:r>
      <w:r>
        <w:t xml:space="preserve">} }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bookmarkEnd w:id="30"/>
    <w:bookmarkStart w:id="31" w:name="how-actuatorhealth-works"/>
    <w:p>
      <w:pPr>
        <w:pStyle w:val="Heading2"/>
      </w:pPr>
      <w:r>
        <w:t xml:space="preserve">How /actuator/health Works</w:t>
      </w:r>
    </w:p>
    <w:p>
      <w:pPr>
        <w:pStyle w:val="Compact"/>
        <w:numPr>
          <w:ilvl w:val="0"/>
          <w:numId w:val="1009"/>
        </w:numPr>
      </w:pPr>
      <w:r>
        <w:t xml:space="preserve">Spring Boot registers HealthIndicators for each component.</w:t>
      </w:r>
    </w:p>
    <w:p>
      <w:pPr>
        <w:pStyle w:val="Compact"/>
        <w:numPr>
          <w:ilvl w:val="0"/>
          <w:numId w:val="1009"/>
        </w:numPr>
      </w:pPr>
      <w:r>
        <w:t xml:space="preserve">Each HealthIndicator returns UP or DOWN.</w:t>
      </w:r>
    </w:p>
    <w:p>
      <w:pPr>
        <w:pStyle w:val="Compact"/>
        <w:numPr>
          <w:ilvl w:val="0"/>
          <w:numId w:val="1009"/>
        </w:numPr>
      </w:pPr>
      <w:r>
        <w:t xml:space="preserve">Spring aggregates statuses into a single response.</w:t>
      </w:r>
    </w:p>
    <w:bookmarkEnd w:id="31"/>
    <w:bookmarkStart w:id="32" w:name="enterprise-usage"/>
    <w:p>
      <w:pPr>
        <w:pStyle w:val="Heading2"/>
      </w:pPr>
      <w:r>
        <w:t xml:space="preserve">Enterprise Usage</w:t>
      </w:r>
    </w:p>
    <w:p>
      <w:pPr>
        <w:pStyle w:val="Compact"/>
        <w:numPr>
          <w:ilvl w:val="0"/>
          <w:numId w:val="1010"/>
        </w:numPr>
      </w:pPr>
      <w:r>
        <w:t xml:space="preserve">Kubernetes / Docker liveness &amp; readiness probes.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Load balancers remove instances marked DOWN.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Monitoring tools alert DevOps/SRE on component failures.</w:t>
      </w:r>
    </w:p>
    <w:p>
      <w:pPr>
        <w:pStyle w:val="BlockText"/>
      </w:pPr>
      <w:r>
        <w:rPr>
          <w:b/>
          <w:bCs/>
        </w:rPr>
        <w:t xml:space="preserve">Key takeaway:</w:t>
      </w:r>
      <w:r>
        <w:t xml:space="preserve"> </w:t>
      </w:r>
      <w:r>
        <w:t xml:space="preserve">/actuator/health = comprehensive health check combining infrastructure, security, and business-critical flows.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summary-of-actuator-key-endpoints"/>
    <w:p>
      <w:pPr>
        <w:pStyle w:val="Heading1"/>
      </w:pPr>
      <w:r>
        <w:t xml:space="preserve">5. Summary of Actuator Key Endpoints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Endpoint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/actuator</w:t>
            </w:r>
          </w:p>
        </w:tc>
        <w:tc>
          <w:tcPr/>
          <w:p>
            <w:pPr>
              <w:pStyle w:val="Compact"/>
            </w:pPr>
            <w:r>
              <w:t xml:space="preserve">Base endpoint listing all actuator links</w:t>
            </w:r>
          </w:p>
        </w:tc>
      </w:tr>
      <w:tr>
        <w:tc>
          <w:tcPr/>
          <w:p>
            <w:pPr>
              <w:pStyle w:val="Compact"/>
            </w:pPr>
            <w:r>
              <w:t xml:space="preserve">/actuator/beans</w:t>
            </w:r>
          </w:p>
        </w:tc>
        <w:tc>
          <w:tcPr/>
          <w:p>
            <w:pPr>
              <w:pStyle w:val="Compact"/>
            </w:pPr>
            <w:r>
              <w:t xml:space="preserve">Lists all beans loaded in ApplicationContext</w:t>
            </w:r>
          </w:p>
        </w:tc>
      </w:tr>
      <w:tr>
        <w:tc>
          <w:tcPr/>
          <w:p>
            <w:pPr>
              <w:pStyle w:val="Compact"/>
            </w:pPr>
            <w:r>
              <w:t xml:space="preserve">/actuator/caches</w:t>
            </w:r>
          </w:p>
        </w:tc>
        <w:tc>
          <w:tcPr/>
          <w:p>
            <w:pPr>
              <w:pStyle w:val="Compact"/>
            </w:pPr>
            <w:r>
              <w:t xml:space="preserve">Shows all caches and their providers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/actuator/health</w:t>
            </w:r>
          </w:p>
        </w:tc>
        <w:tc>
          <w:tcPr/>
          <w:p>
            <w:pPr>
              <w:pStyle w:val="Compact"/>
            </w:pPr>
            <w:r>
              <w:t xml:space="preserve">Checks health of application and dependencies</w:t>
            </w:r>
          </w:p>
        </w:tc>
      </w:tr>
    </w:tbl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2025-09-02T19:37:36Z</dcterms:created>
  <dcterms:modified xsi:type="dcterms:W3CDTF">2025-09-02T19:37:36Z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