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https://www.canva.com/design/DAGz7XHjjE0/FPahKTMD1SjgRLMgezepmA/view?utm_content=DAGz7XHjjE0&amp;utm_campaign=designshare&amp;utm_medium=link2&amp;utm_source=uniquelinks&amp;utlId=h38857b455d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