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F9" w:rsidRDefault="00EC1D95">
      <w:pPr>
        <w:rPr>
          <w:noProof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105150" cy="323850"/>
            <wp:effectExtent l="0" t="0" r="0" b="0"/>
            <wp:wrapNone/>
            <wp:docPr id="20" name="图片 20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公司全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EF9" w:rsidRDefault="00C22EF9">
      <w:pPr>
        <w:rPr>
          <w:noProof/>
        </w:rPr>
      </w:pPr>
    </w:p>
    <w:p w:rsidR="00C22EF9" w:rsidRDefault="00C22EF9">
      <w:pPr>
        <w:rPr>
          <w:noProof/>
        </w:rPr>
      </w:pPr>
    </w:p>
    <w:p w:rsidR="00C22EF9" w:rsidRDefault="00C22EF9">
      <w:pPr>
        <w:rPr>
          <w:noProof/>
        </w:rPr>
      </w:pPr>
    </w:p>
    <w:p w:rsidR="00C22EF9" w:rsidRDefault="00C22EF9">
      <w:pPr>
        <w:rPr>
          <w:noProof/>
        </w:rPr>
      </w:pPr>
    </w:p>
    <w:p w:rsidR="00C22EF9" w:rsidRDefault="00C22EF9">
      <w:pPr>
        <w:rPr>
          <w:noProof/>
        </w:rPr>
      </w:pPr>
    </w:p>
    <w:p w:rsidR="00441289" w:rsidRDefault="00A51095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按分组划归设备平台端详细设计</w:t>
      </w:r>
    </w:p>
    <w:p w:rsidR="00C22EF9" w:rsidRDefault="00C22EF9">
      <w:pPr>
        <w:jc w:val="center"/>
        <w:rPr>
          <w:noProof/>
        </w:rPr>
      </w:pPr>
      <w:r>
        <w:rPr>
          <w:rFonts w:hint="eastAsia"/>
          <w:noProof/>
          <w:sz w:val="32"/>
        </w:rPr>
        <w:t>（</w:t>
      </w:r>
      <w:r>
        <w:rPr>
          <w:rFonts w:ascii="宋体" w:hint="eastAsia"/>
          <w:sz w:val="32"/>
          <w:szCs w:val="32"/>
        </w:rPr>
        <w:t>仅供内部使用</w:t>
      </w:r>
      <w:r>
        <w:rPr>
          <w:rFonts w:hint="eastAsia"/>
          <w:noProof/>
          <w:sz w:val="32"/>
        </w:rPr>
        <w:t>）</w:t>
      </w:r>
    </w:p>
    <w:p w:rsidR="00C22EF9" w:rsidRDefault="00C22EF9">
      <w:pPr>
        <w:rPr>
          <w:noProof/>
        </w:rPr>
      </w:pPr>
    </w:p>
    <w:p w:rsidR="00C83CE4" w:rsidRDefault="00C83CE4">
      <w:pPr>
        <w:rPr>
          <w:noProof/>
        </w:rPr>
      </w:pPr>
    </w:p>
    <w:p w:rsidR="00C83CE4" w:rsidRDefault="00C83CE4">
      <w:pPr>
        <w:rPr>
          <w:noProof/>
        </w:rPr>
      </w:pPr>
    </w:p>
    <w:p w:rsidR="00DD4BD0" w:rsidRDefault="00DD4BD0">
      <w:pPr>
        <w:rPr>
          <w:noProof/>
        </w:rPr>
      </w:pPr>
    </w:p>
    <w:p w:rsidR="00DD4BD0" w:rsidRDefault="00DD4BD0">
      <w:pPr>
        <w:rPr>
          <w:noProof/>
        </w:rPr>
      </w:pPr>
    </w:p>
    <w:p w:rsidR="00C83CE4" w:rsidRDefault="00C83CE4">
      <w:pPr>
        <w:rPr>
          <w:noProof/>
        </w:rPr>
      </w:pPr>
    </w:p>
    <w:p w:rsidR="00C83CE4" w:rsidRDefault="00C83CE4">
      <w:pPr>
        <w:rPr>
          <w:noProof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78"/>
        <w:gridCol w:w="799"/>
        <w:gridCol w:w="3402"/>
      </w:tblGrid>
      <w:tr w:rsidR="00066999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jc w:val="distribute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版</w:t>
            </w:r>
            <w:r>
              <w:rPr>
                <w:rFonts w:ascii="Arial" w:eastAsia="黑体" w:hAnsi="Arial" w:cs="Arial" w:hint="eastAsia"/>
                <w:sz w:val="24"/>
              </w:rPr>
              <w:t xml:space="preserve">  </w:t>
            </w:r>
            <w:r>
              <w:rPr>
                <w:rFonts w:ascii="Arial" w:eastAsia="黑体" w:hAnsi="Arial" w:cs="Arial" w:hint="eastAsia"/>
                <w:sz w:val="24"/>
              </w:rPr>
              <w:t>本</w:t>
            </w:r>
            <w:r>
              <w:rPr>
                <w:rFonts w:ascii="Arial" w:eastAsia="黑体" w:hAnsi="Arial" w:cs="Arial" w:hint="eastAsia"/>
                <w:sz w:val="24"/>
              </w:rPr>
              <w:t xml:space="preserve">  </w:t>
            </w:r>
            <w:r>
              <w:rPr>
                <w:rFonts w:ascii="Arial" w:eastAsia="黑体" w:hAnsi="Arial" w:cs="Arial" w:hint="eastAsia"/>
                <w:sz w:val="24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Pr="008050E5" w:rsidRDefault="00066999" w:rsidP="00CA576B">
            <w:pPr>
              <w:rPr>
                <w:b/>
                <w:bCs/>
              </w:rPr>
            </w:pPr>
            <w:r w:rsidRPr="008050E5">
              <w:rPr>
                <w:rFonts w:ascii="Arial" w:eastAsia="黑体" w:hAnsi="Arial" w:cs="Arial" w:hint="eastAsia"/>
                <w:sz w:val="24"/>
              </w:rPr>
              <w:t>V0.1</w:t>
            </w:r>
          </w:p>
        </w:tc>
      </w:tr>
      <w:tr w:rsidR="00066999">
        <w:trPr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rPr>
                <w:rFonts w:ascii="黑体" w:eastAsia="黑体" w:hAnsi="宋体"/>
                <w:sz w:val="24"/>
              </w:rPr>
            </w:pPr>
          </w:p>
        </w:tc>
      </w:tr>
      <w:tr w:rsidR="00066999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编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制：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663C85" w:rsidP="00CD0F2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</w:t>
            </w:r>
          </w:p>
        </w:tc>
      </w:tr>
      <w:tr w:rsidR="00066999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核：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rPr>
                <w:sz w:val="28"/>
              </w:rPr>
            </w:pPr>
          </w:p>
        </w:tc>
      </w:tr>
    </w:tbl>
    <w:p w:rsidR="00C22EF9" w:rsidRPr="00C83CE4" w:rsidRDefault="00C22EF9" w:rsidP="00C83CE4">
      <w:pPr>
        <w:ind w:firstLineChars="800" w:firstLine="2560"/>
        <w:rPr>
          <w:noProof/>
          <w:sz w:val="32"/>
          <w:szCs w:val="32"/>
        </w:rPr>
      </w:pPr>
      <w:r w:rsidRPr="00C83CE4">
        <w:rPr>
          <w:noProof/>
          <w:sz w:val="32"/>
          <w:szCs w:val="32"/>
        </w:rPr>
        <w:br w:type="page"/>
      </w:r>
    </w:p>
    <w:p w:rsidR="00C22EF9" w:rsidRDefault="00C22EF9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修订记录</w:t>
      </w:r>
    </w:p>
    <w:p w:rsidR="00C22EF9" w:rsidRDefault="00C22EF9">
      <w:pPr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44"/>
        <w:gridCol w:w="3633"/>
        <w:gridCol w:w="1722"/>
      </w:tblGrid>
      <w:tr w:rsidR="00C22EF9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C22EF9" w:rsidRDefault="00C22EF9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C22EF9" w:rsidRDefault="00C22EF9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C22EF9" w:rsidRDefault="00C22EF9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C22EF9" w:rsidRDefault="00C22EF9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作者</w:t>
            </w:r>
          </w:p>
        </w:tc>
      </w:tr>
      <w:tr w:rsidR="00C22EF9" w:rsidRPr="00632880">
        <w:trPr>
          <w:jc w:val="center"/>
        </w:trPr>
        <w:tc>
          <w:tcPr>
            <w:tcW w:w="1515" w:type="dxa"/>
          </w:tcPr>
          <w:p w:rsidR="00C22EF9" w:rsidRPr="00632880" w:rsidRDefault="00C22EF9" w:rsidP="0061703E">
            <w:pPr>
              <w:ind w:firstLineChars="200" w:firstLine="420"/>
            </w:pPr>
          </w:p>
        </w:tc>
        <w:tc>
          <w:tcPr>
            <w:tcW w:w="1344" w:type="dxa"/>
          </w:tcPr>
          <w:p w:rsidR="00C22EF9" w:rsidRPr="00632880" w:rsidRDefault="00C22EF9" w:rsidP="0061703E">
            <w:pPr>
              <w:ind w:firstLineChars="100" w:firstLine="210"/>
            </w:pPr>
          </w:p>
        </w:tc>
        <w:tc>
          <w:tcPr>
            <w:tcW w:w="3633" w:type="dxa"/>
          </w:tcPr>
          <w:p w:rsidR="00C22EF9" w:rsidRPr="00632880" w:rsidRDefault="00C22EF9" w:rsidP="0061703E">
            <w:pPr>
              <w:ind w:firstLineChars="700" w:firstLine="1470"/>
            </w:pPr>
          </w:p>
        </w:tc>
        <w:tc>
          <w:tcPr>
            <w:tcW w:w="1722" w:type="dxa"/>
          </w:tcPr>
          <w:p w:rsidR="00C22EF9" w:rsidRPr="00632880" w:rsidRDefault="0061703E" w:rsidP="009C5DBC">
            <w:pPr>
              <w:tabs>
                <w:tab w:val="left" w:pos="1170"/>
              </w:tabs>
            </w:pPr>
            <w:r>
              <w:rPr>
                <w:rFonts w:hint="eastAsia"/>
              </w:rPr>
              <w:t xml:space="preserve">     </w:t>
            </w:r>
            <w:r w:rsidR="009C5DBC">
              <w:tab/>
            </w:r>
          </w:p>
        </w:tc>
      </w:tr>
      <w:tr w:rsidR="00C22EF9">
        <w:trPr>
          <w:jc w:val="center"/>
        </w:trPr>
        <w:tc>
          <w:tcPr>
            <w:tcW w:w="1515" w:type="dxa"/>
          </w:tcPr>
          <w:p w:rsidR="00C22EF9" w:rsidRDefault="00CD54C2" w:rsidP="00CD7C9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2015-</w:t>
            </w:r>
            <w:r w:rsidR="00CD7C9E">
              <w:rPr>
                <w:rFonts w:hint="eastAsia"/>
                <w:color w:val="0000FF"/>
              </w:rPr>
              <w:t>06</w:t>
            </w:r>
            <w:r>
              <w:rPr>
                <w:rFonts w:hint="eastAsia"/>
                <w:color w:val="0000FF"/>
              </w:rPr>
              <w:t>-</w:t>
            </w:r>
            <w:r w:rsidR="00A51095">
              <w:rPr>
                <w:rFonts w:hint="eastAsia"/>
                <w:color w:val="0000FF"/>
              </w:rPr>
              <w:t>23</w:t>
            </w:r>
          </w:p>
        </w:tc>
        <w:tc>
          <w:tcPr>
            <w:tcW w:w="1344" w:type="dxa"/>
          </w:tcPr>
          <w:p w:rsidR="00C22EF9" w:rsidRPr="00C17C63" w:rsidRDefault="00CD54C2">
            <w:r>
              <w:rPr>
                <w:rFonts w:hint="eastAsia"/>
              </w:rPr>
              <w:t>1.0</w:t>
            </w:r>
          </w:p>
        </w:tc>
        <w:tc>
          <w:tcPr>
            <w:tcW w:w="3633" w:type="dxa"/>
          </w:tcPr>
          <w:p w:rsidR="00C22EF9" w:rsidRDefault="00CD54C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创建</w:t>
            </w:r>
          </w:p>
        </w:tc>
        <w:tc>
          <w:tcPr>
            <w:tcW w:w="1722" w:type="dxa"/>
          </w:tcPr>
          <w:p w:rsidR="00CD7C9E" w:rsidRDefault="00A51095" w:rsidP="00CD7C9E">
            <w:pPr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熊学虎</w:t>
            </w:r>
            <w:proofErr w:type="gramEnd"/>
          </w:p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 w:rsidP="00BD127A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EC79D9" w:rsidRPr="00EC79D9" w:rsidRDefault="00EC79D9" w:rsidP="00EC79D9">
            <w:pPr>
              <w:tabs>
                <w:tab w:val="left" w:pos="810"/>
              </w:tabs>
            </w:pPr>
          </w:p>
        </w:tc>
        <w:tc>
          <w:tcPr>
            <w:tcW w:w="3633" w:type="dxa"/>
          </w:tcPr>
          <w:p w:rsidR="00EC79D9" w:rsidRPr="00EC79D9" w:rsidRDefault="00EC79D9"/>
        </w:tc>
        <w:tc>
          <w:tcPr>
            <w:tcW w:w="1722" w:type="dxa"/>
          </w:tcPr>
          <w:p w:rsidR="00EC79D9" w:rsidRPr="00EC79D9" w:rsidRDefault="00EC79D9"/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EC79D9" w:rsidRDefault="00EC79D9">
            <w:pPr>
              <w:rPr>
                <w:color w:val="0000FF"/>
              </w:rPr>
            </w:pPr>
          </w:p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EC79D9" w:rsidRDefault="00EC79D9">
            <w:pPr>
              <w:rPr>
                <w:color w:val="0000FF"/>
              </w:rPr>
            </w:pPr>
          </w:p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EC79D9" w:rsidRDefault="00EC79D9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EC79D9" w:rsidRDefault="00EC79D9">
            <w:pPr>
              <w:rPr>
                <w:color w:val="0000FF"/>
              </w:rPr>
            </w:pPr>
          </w:p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/>
        </w:tc>
        <w:tc>
          <w:tcPr>
            <w:tcW w:w="1344" w:type="dxa"/>
          </w:tcPr>
          <w:p w:rsidR="00EC79D9" w:rsidRDefault="00EC79D9"/>
        </w:tc>
        <w:tc>
          <w:tcPr>
            <w:tcW w:w="3633" w:type="dxa"/>
          </w:tcPr>
          <w:p w:rsidR="00EC79D9" w:rsidRDefault="00EC79D9"/>
        </w:tc>
        <w:tc>
          <w:tcPr>
            <w:tcW w:w="1722" w:type="dxa"/>
          </w:tcPr>
          <w:p w:rsidR="00EC79D9" w:rsidRDefault="00EC79D9"/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/>
        </w:tc>
        <w:tc>
          <w:tcPr>
            <w:tcW w:w="1344" w:type="dxa"/>
          </w:tcPr>
          <w:p w:rsidR="00EC79D9" w:rsidRDefault="00EC79D9"/>
        </w:tc>
        <w:tc>
          <w:tcPr>
            <w:tcW w:w="3633" w:type="dxa"/>
          </w:tcPr>
          <w:p w:rsidR="00EC79D9" w:rsidRDefault="00EC79D9"/>
        </w:tc>
        <w:tc>
          <w:tcPr>
            <w:tcW w:w="1722" w:type="dxa"/>
          </w:tcPr>
          <w:p w:rsidR="00EC79D9" w:rsidRDefault="00EC79D9"/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/>
        </w:tc>
        <w:tc>
          <w:tcPr>
            <w:tcW w:w="1344" w:type="dxa"/>
          </w:tcPr>
          <w:p w:rsidR="00EC79D9" w:rsidRDefault="00EC79D9"/>
        </w:tc>
        <w:tc>
          <w:tcPr>
            <w:tcW w:w="3633" w:type="dxa"/>
          </w:tcPr>
          <w:p w:rsidR="00EC79D9" w:rsidRDefault="00EC79D9"/>
        </w:tc>
        <w:tc>
          <w:tcPr>
            <w:tcW w:w="1722" w:type="dxa"/>
          </w:tcPr>
          <w:p w:rsidR="00EC79D9" w:rsidRDefault="00EC79D9"/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/>
        </w:tc>
        <w:tc>
          <w:tcPr>
            <w:tcW w:w="1344" w:type="dxa"/>
          </w:tcPr>
          <w:p w:rsidR="00EC79D9" w:rsidRDefault="00EC79D9"/>
        </w:tc>
        <w:tc>
          <w:tcPr>
            <w:tcW w:w="3633" w:type="dxa"/>
          </w:tcPr>
          <w:p w:rsidR="00EC79D9" w:rsidRDefault="00EC79D9"/>
        </w:tc>
        <w:tc>
          <w:tcPr>
            <w:tcW w:w="1722" w:type="dxa"/>
          </w:tcPr>
          <w:p w:rsidR="00EC79D9" w:rsidRDefault="00EC79D9"/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/>
        </w:tc>
        <w:tc>
          <w:tcPr>
            <w:tcW w:w="1344" w:type="dxa"/>
          </w:tcPr>
          <w:p w:rsidR="00EC79D9" w:rsidRDefault="00EC79D9"/>
        </w:tc>
        <w:tc>
          <w:tcPr>
            <w:tcW w:w="3633" w:type="dxa"/>
          </w:tcPr>
          <w:p w:rsidR="00EC79D9" w:rsidRDefault="00EC79D9"/>
        </w:tc>
        <w:tc>
          <w:tcPr>
            <w:tcW w:w="1722" w:type="dxa"/>
          </w:tcPr>
          <w:p w:rsidR="00EC79D9" w:rsidRDefault="00EC79D9"/>
        </w:tc>
      </w:tr>
      <w:tr w:rsidR="00EC79D9">
        <w:trPr>
          <w:jc w:val="center"/>
        </w:trPr>
        <w:tc>
          <w:tcPr>
            <w:tcW w:w="1515" w:type="dxa"/>
          </w:tcPr>
          <w:p w:rsidR="00EC79D9" w:rsidRDefault="00EC79D9"/>
        </w:tc>
        <w:tc>
          <w:tcPr>
            <w:tcW w:w="1344" w:type="dxa"/>
          </w:tcPr>
          <w:p w:rsidR="00EC79D9" w:rsidRDefault="00EC79D9"/>
        </w:tc>
        <w:tc>
          <w:tcPr>
            <w:tcW w:w="3633" w:type="dxa"/>
          </w:tcPr>
          <w:p w:rsidR="00EC79D9" w:rsidRDefault="00EC79D9"/>
        </w:tc>
        <w:tc>
          <w:tcPr>
            <w:tcW w:w="1722" w:type="dxa"/>
          </w:tcPr>
          <w:p w:rsidR="00EC79D9" w:rsidRDefault="00EC79D9"/>
        </w:tc>
      </w:tr>
    </w:tbl>
    <w:p w:rsidR="00C22EF9" w:rsidRDefault="00C22EF9">
      <w:pPr>
        <w:rPr>
          <w:rFonts w:eastAsia="黑体"/>
          <w:i/>
          <w:iCs/>
          <w:color w:val="0000FF"/>
        </w:rPr>
      </w:pPr>
    </w:p>
    <w:p w:rsidR="00C22EF9" w:rsidRDefault="00C22EF9">
      <w:pPr>
        <w:jc w:val="center"/>
        <w:rPr>
          <w:rFonts w:eastAsia="黑体"/>
          <w:sz w:val="36"/>
        </w:rPr>
      </w:pPr>
      <w:r>
        <w:rPr>
          <w:rFonts w:eastAsia="黑体"/>
        </w:rPr>
        <w:br w:type="page"/>
      </w:r>
      <w:r>
        <w:rPr>
          <w:rFonts w:eastAsia="黑体" w:hint="eastAsia"/>
          <w:sz w:val="36"/>
        </w:rPr>
        <w:lastRenderedPageBreak/>
        <w:t>目录</w:t>
      </w:r>
    </w:p>
    <w:p w:rsidR="00C22EF9" w:rsidRDefault="00C22EF9">
      <w:pPr>
        <w:rPr>
          <w:rFonts w:eastAsia="黑体"/>
        </w:rPr>
      </w:pPr>
    </w:p>
    <w:p w:rsidR="00ED4FF4" w:rsidRDefault="00C22EF9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hyperlink w:anchor="_Toc423005748" w:history="1">
        <w:r w:rsidR="00ED4FF4" w:rsidRPr="00F81637">
          <w:rPr>
            <w:rStyle w:val="a6"/>
            <w:rFonts w:hint="eastAsia"/>
            <w:noProof/>
          </w:rPr>
          <w:t>名词解释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_Toc423005748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1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3005749" w:history="1">
        <w:r w:rsidR="00ED4FF4" w:rsidRPr="00F81637">
          <w:rPr>
            <w:rStyle w:val="a6"/>
            <w:noProof/>
          </w:rPr>
          <w:t>1</w:t>
        </w:r>
        <w:r w:rsidR="00ED4FF4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D4FF4" w:rsidRPr="00F81637">
          <w:rPr>
            <w:rStyle w:val="a6"/>
            <w:rFonts w:hint="eastAsia"/>
            <w:noProof/>
          </w:rPr>
          <w:t>设计背景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_Toc423005749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2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005750" w:history="1">
        <w:r w:rsidR="00ED4FF4" w:rsidRPr="00F81637">
          <w:rPr>
            <w:rStyle w:val="a6"/>
            <w:noProof/>
          </w:rPr>
          <w:t>1.1</w:t>
        </w:r>
        <w:r w:rsidR="00ED4F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4FF4" w:rsidRPr="00F81637">
          <w:rPr>
            <w:rStyle w:val="a6"/>
            <w:rFonts w:hint="eastAsia"/>
            <w:noProof/>
          </w:rPr>
          <w:t>原始需求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_Toc423005750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2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005751" w:history="1">
        <w:r w:rsidR="00ED4FF4" w:rsidRPr="00F81637">
          <w:rPr>
            <w:rStyle w:val="a6"/>
            <w:noProof/>
          </w:rPr>
          <w:t>1.2</w:t>
        </w:r>
        <w:r w:rsidR="00ED4F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4FF4" w:rsidRPr="00F81637">
          <w:rPr>
            <w:rStyle w:val="a6"/>
            <w:rFonts w:hint="eastAsia"/>
            <w:noProof/>
          </w:rPr>
          <w:t>需求确认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_Toc423005751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2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3005752" w:history="1">
        <w:r w:rsidR="00ED4FF4" w:rsidRPr="00F81637">
          <w:rPr>
            <w:rStyle w:val="a6"/>
            <w:noProof/>
          </w:rPr>
          <w:t>2</w:t>
        </w:r>
        <w:r w:rsidR="00ED4FF4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D4FF4" w:rsidRPr="00F81637">
          <w:rPr>
            <w:rStyle w:val="a6"/>
            <w:rFonts w:hint="eastAsia"/>
            <w:noProof/>
          </w:rPr>
          <w:t>设计方案和处理流程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_Toc423005752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2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005753" w:history="1">
        <w:r w:rsidR="00ED4FF4" w:rsidRPr="00F81637">
          <w:rPr>
            <w:rStyle w:val="a6"/>
            <w:noProof/>
          </w:rPr>
          <w:t>2.1</w:t>
        </w:r>
        <w:r w:rsidR="00ED4F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4FF4" w:rsidRPr="00F81637">
          <w:rPr>
            <w:rStyle w:val="a6"/>
            <w:rFonts w:hint="eastAsia"/>
            <w:noProof/>
          </w:rPr>
          <w:t>需求分析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_Toc423005753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2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005754" w:history="1">
        <w:r w:rsidR="00ED4FF4" w:rsidRPr="00F81637">
          <w:rPr>
            <w:rStyle w:val="a6"/>
            <w:noProof/>
          </w:rPr>
          <w:t>2.2</w:t>
        </w:r>
        <w:r w:rsidR="00ED4F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4FF4" w:rsidRPr="00F81637">
          <w:rPr>
            <w:rStyle w:val="a6"/>
            <w:noProof/>
          </w:rPr>
          <w:t>3as</w:t>
        </w:r>
        <w:r w:rsidR="00ED4FF4" w:rsidRPr="00F81637">
          <w:rPr>
            <w:rStyle w:val="a6"/>
            <w:rFonts w:hint="eastAsia"/>
            <w:noProof/>
          </w:rPr>
          <w:t>的总体改动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_Toc423005754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4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005755" w:history="1">
        <w:r w:rsidR="00ED4FF4" w:rsidRPr="00F81637">
          <w:rPr>
            <w:rStyle w:val="a6"/>
            <w:noProof/>
          </w:rPr>
          <w:t>2.3</w:t>
        </w:r>
        <w:r w:rsidR="00ED4F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4FF4" w:rsidRPr="00F81637">
          <w:rPr>
            <w:rStyle w:val="a6"/>
            <w:noProof/>
          </w:rPr>
          <w:t>3as</w:t>
        </w:r>
        <w:r w:rsidR="00ED4FF4" w:rsidRPr="00F81637">
          <w:rPr>
            <w:rStyle w:val="a6"/>
            <w:rFonts w:hint="eastAsia"/>
            <w:noProof/>
          </w:rPr>
          <w:t>的详细改动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_Toc423005755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5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005756" w:history="1">
        <w:r w:rsidR="00ED4FF4" w:rsidRPr="00F81637">
          <w:rPr>
            <w:rStyle w:val="a6"/>
            <w:noProof/>
          </w:rPr>
          <w:t>2.4</w:t>
        </w:r>
        <w:r w:rsidR="00ED4F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4FF4" w:rsidRPr="00F81637">
          <w:rPr>
            <w:rStyle w:val="a6"/>
            <w:rFonts w:hint="eastAsia"/>
            <w:noProof/>
          </w:rPr>
          <w:t>接口定义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_Toc423005756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9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3005757" w:history="1">
        <w:r w:rsidR="00ED4FF4" w:rsidRPr="00F81637">
          <w:rPr>
            <w:rStyle w:val="a6"/>
            <w:noProof/>
          </w:rPr>
          <w:t>3</w:t>
        </w:r>
        <w:r w:rsidR="00ED4FF4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D4FF4" w:rsidRPr="00F81637">
          <w:rPr>
            <w:rStyle w:val="a6"/>
            <w:rFonts w:hint="eastAsia"/>
            <w:noProof/>
          </w:rPr>
          <w:t>波及分析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_Toc423005757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9</w:t>
        </w:r>
        <w:r w:rsidR="00ED4FF4">
          <w:rPr>
            <w:noProof/>
            <w:webHidden/>
          </w:rPr>
          <w:fldChar w:fldCharType="end"/>
        </w:r>
      </w:hyperlink>
    </w:p>
    <w:p w:rsidR="00ED4FF4" w:rsidRDefault="0070769D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3005758" w:history="1">
        <w:r w:rsidR="00ED4FF4" w:rsidRPr="00F81637">
          <w:rPr>
            <w:rStyle w:val="a6"/>
            <w:noProof/>
          </w:rPr>
          <w:t>3.1</w:t>
        </w:r>
        <w:r w:rsidR="00ED4F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4FF4" w:rsidRPr="00F81637">
          <w:rPr>
            <w:rStyle w:val="a6"/>
            <w:rFonts w:hint="eastAsia"/>
            <w:noProof/>
          </w:rPr>
          <w:t>其它</w:t>
        </w:r>
        <w:r w:rsidR="00ED4FF4">
          <w:rPr>
            <w:noProof/>
            <w:webHidden/>
          </w:rPr>
          <w:tab/>
        </w:r>
        <w:r w:rsidR="00ED4FF4">
          <w:rPr>
            <w:noProof/>
            <w:webHidden/>
          </w:rPr>
          <w:fldChar w:fldCharType="begin"/>
        </w:r>
        <w:r w:rsidR="00ED4FF4">
          <w:rPr>
            <w:noProof/>
            <w:webHidden/>
          </w:rPr>
          <w:instrText xml:space="preserve"> PAGEREF _Toc423005758 \h </w:instrText>
        </w:r>
        <w:r w:rsidR="00ED4FF4">
          <w:rPr>
            <w:noProof/>
            <w:webHidden/>
          </w:rPr>
        </w:r>
        <w:r w:rsidR="00ED4FF4">
          <w:rPr>
            <w:noProof/>
            <w:webHidden/>
          </w:rPr>
          <w:fldChar w:fldCharType="separate"/>
        </w:r>
        <w:r w:rsidR="006C0949">
          <w:rPr>
            <w:noProof/>
            <w:webHidden/>
          </w:rPr>
          <w:t>10</w:t>
        </w:r>
        <w:r w:rsidR="00ED4FF4">
          <w:rPr>
            <w:noProof/>
            <w:webHidden/>
          </w:rPr>
          <w:fldChar w:fldCharType="end"/>
        </w:r>
      </w:hyperlink>
    </w:p>
    <w:p w:rsidR="00C22EF9" w:rsidRDefault="00C22EF9">
      <w:pPr>
        <w:rPr>
          <w:i/>
          <w:iCs/>
          <w:color w:val="0000FF"/>
        </w:rPr>
      </w:pPr>
      <w:r>
        <w:rPr>
          <w:rFonts w:eastAsia="黑体"/>
        </w:rPr>
        <w:fldChar w:fldCharType="end"/>
      </w:r>
      <w:r w:rsidR="00D72F7E">
        <w:rPr>
          <w:rFonts w:hint="eastAsia"/>
          <w:i/>
          <w:iCs/>
          <w:color w:val="0000FF"/>
        </w:rPr>
        <w:t xml:space="preserve"> </w:t>
      </w:r>
    </w:p>
    <w:p w:rsidR="00C22EF9" w:rsidRDefault="00C22EF9">
      <w:pPr>
        <w:rPr>
          <w:rFonts w:eastAsia="黑体"/>
        </w:rPr>
        <w:sectPr w:rsidR="00C22E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418" w:right="1134" w:bottom="1418" w:left="1134" w:header="851" w:footer="851" w:gutter="567"/>
          <w:pgNumType w:start="1"/>
          <w:cols w:space="425"/>
          <w:titlePg/>
          <w:docGrid w:type="lines" w:linePitch="312"/>
        </w:sectPr>
      </w:pPr>
    </w:p>
    <w:p w:rsidR="000D3E77" w:rsidRDefault="000D3E77" w:rsidP="000D3E77">
      <w:pPr>
        <w:pStyle w:val="ae"/>
        <w:widowControl/>
        <w:rPr>
          <w:rFonts w:ascii="宋体" w:cs="宋体"/>
          <w:b/>
        </w:rPr>
      </w:pPr>
      <w:r w:rsidRPr="000D3E77">
        <w:rPr>
          <w:rFonts w:ascii="宋体" w:cs="宋体" w:hint="eastAsia"/>
          <w:b/>
        </w:rPr>
        <w:lastRenderedPageBreak/>
        <w:t>关键词：</w:t>
      </w:r>
    </w:p>
    <w:p w:rsidR="004E6EF4" w:rsidRDefault="00C0703E" w:rsidP="008E0D9E">
      <w:pPr>
        <w:pStyle w:val="ae"/>
        <w:widowControl/>
        <w:ind w:leftChars="200" w:left="871" w:hangingChars="215" w:hanging="451"/>
      </w:pPr>
      <w:r>
        <w:rPr>
          <w:rFonts w:hint="eastAsia"/>
        </w:rPr>
        <w:t>按分组划归</w:t>
      </w:r>
    </w:p>
    <w:p w:rsidR="000D3E77" w:rsidRDefault="000D3E77" w:rsidP="000D3E77">
      <w:pPr>
        <w:pStyle w:val="af"/>
        <w:widowControl/>
        <w:rPr>
          <w:rFonts w:ascii="宋体" w:cs="宋体"/>
          <w:b/>
        </w:rPr>
      </w:pPr>
      <w:r w:rsidRPr="000D3E77">
        <w:rPr>
          <w:rFonts w:ascii="宋体" w:cs="宋体" w:hint="eastAsia"/>
          <w:b/>
        </w:rPr>
        <w:t>摘</w:t>
      </w:r>
      <w:r>
        <w:rPr>
          <w:rFonts w:ascii="宋体" w:cs="宋体" w:hint="eastAsia"/>
          <w:b/>
        </w:rPr>
        <w:t xml:space="preserve">  </w:t>
      </w:r>
      <w:r w:rsidRPr="000D3E77">
        <w:rPr>
          <w:rFonts w:ascii="宋体" w:cs="宋体" w:hint="eastAsia"/>
          <w:b/>
        </w:rPr>
        <w:t>要：</w:t>
      </w:r>
    </w:p>
    <w:p w:rsidR="00C0703E" w:rsidRPr="00C0703E" w:rsidRDefault="00C0703E" w:rsidP="00C0703E">
      <w:pPr>
        <w:pStyle w:val="ae"/>
        <w:widowControl/>
        <w:ind w:leftChars="208" w:left="437" w:firstLine="0"/>
      </w:pPr>
      <w:r>
        <w:rPr>
          <w:rFonts w:hint="eastAsia"/>
        </w:rPr>
        <w:tab/>
      </w:r>
      <w:r w:rsidRPr="00C0703E">
        <w:rPr>
          <w:rFonts w:hint="eastAsia"/>
        </w:rPr>
        <w:t>V2R2B3B4</w:t>
      </w:r>
      <w:r w:rsidRPr="00C0703E">
        <w:rPr>
          <w:rFonts w:hint="eastAsia"/>
        </w:rPr>
        <w:t>版本需要支持按分组划归设备，以及由此产生的一些延伸需求，如已</w:t>
      </w:r>
      <w:proofErr w:type="gramStart"/>
      <w:r w:rsidRPr="00C0703E">
        <w:rPr>
          <w:rFonts w:hint="eastAsia"/>
        </w:rPr>
        <w:t>划归组设备</w:t>
      </w:r>
      <w:proofErr w:type="gramEnd"/>
      <w:r w:rsidRPr="00C0703E">
        <w:rPr>
          <w:rFonts w:hint="eastAsia"/>
        </w:rPr>
        <w:t>实时更新等。</w:t>
      </w:r>
    </w:p>
    <w:p w:rsidR="00CD0F26" w:rsidRPr="00CD0F26" w:rsidRDefault="00076E1D" w:rsidP="00076E1D">
      <w:pPr>
        <w:pStyle w:val="1"/>
        <w:numPr>
          <w:ilvl w:val="0"/>
          <w:numId w:val="0"/>
        </w:numPr>
      </w:pPr>
      <w:bookmarkStart w:id="0" w:name="_Toc423005748"/>
      <w:r>
        <w:rPr>
          <w:rFonts w:hint="eastAsia"/>
        </w:rPr>
        <w:t>名词解释</w:t>
      </w:r>
      <w:bookmarkEnd w:id="0"/>
      <w:r w:rsidR="000D3E77">
        <w:br w:type="page"/>
      </w:r>
    </w:p>
    <w:p w:rsidR="00A90919" w:rsidRDefault="00127D7C" w:rsidP="00B74A6E">
      <w:pPr>
        <w:pStyle w:val="1"/>
      </w:pPr>
      <w:bookmarkStart w:id="1" w:name="_Toc423005749"/>
      <w:r>
        <w:rPr>
          <w:rFonts w:hint="eastAsia"/>
        </w:rPr>
        <w:lastRenderedPageBreak/>
        <w:t>设计背景</w:t>
      </w:r>
      <w:bookmarkEnd w:id="1"/>
    </w:p>
    <w:p w:rsidR="00D13028" w:rsidRPr="00D13028" w:rsidRDefault="00D13028" w:rsidP="00D13028">
      <w:pPr>
        <w:pStyle w:val="2"/>
      </w:pPr>
      <w:bookmarkStart w:id="2" w:name="_Toc423005750"/>
      <w:r>
        <w:rPr>
          <w:rFonts w:hint="eastAsia"/>
        </w:rPr>
        <w:t>原始需求</w:t>
      </w:r>
      <w:bookmarkEnd w:id="2"/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000"/>
        <w:gridCol w:w="2620"/>
        <w:gridCol w:w="5609"/>
      </w:tblGrid>
      <w:tr w:rsidR="00724961" w:rsidRPr="00724961" w:rsidTr="00724961">
        <w:trPr>
          <w:trHeight w:val="1404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2496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F01.05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24961">
              <w:rPr>
                <w:rFonts w:ascii="宋体" w:hAnsi="宋体" w:cs="宋体" w:hint="eastAsia"/>
                <w:kern w:val="0"/>
                <w:sz w:val="20"/>
                <w:szCs w:val="20"/>
              </w:rPr>
              <w:t>支持按设备分组划归</w:t>
            </w:r>
          </w:p>
        </w:tc>
        <w:tc>
          <w:tcPr>
            <w:tcW w:w="5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24961">
              <w:rPr>
                <w:rFonts w:ascii="宋体" w:hAnsi="宋体" w:cs="宋体" w:hint="eastAsia"/>
                <w:kern w:val="0"/>
                <w:sz w:val="20"/>
                <w:szCs w:val="20"/>
              </w:rPr>
              <w:t>基本流程：</w:t>
            </w:r>
            <w:r w:rsidRPr="0072496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admin进入CU用户管理-设备划归，选择设备组划归到指定账号，该设备分组及分组下的所有分组和设备都会划归到指定位置</w:t>
            </w:r>
          </w:p>
        </w:tc>
      </w:tr>
      <w:tr w:rsidR="00724961" w:rsidRPr="00724961" w:rsidTr="00724961">
        <w:trPr>
          <w:trHeight w:val="225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2496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F01.06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2496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在支持按设备分组划归的基础上，支持该分组数据的实时更新</w:t>
            </w:r>
          </w:p>
        </w:tc>
        <w:tc>
          <w:tcPr>
            <w:tcW w:w="5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2496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基本流程：</w:t>
            </w:r>
            <w:r w:rsidRPr="0072496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admin执行整组划归给指定账号的基础上，如果是下级上报的设备分组，可以选择是否实时更新该分组下的信息，应用后，该下级域上报的分组内容发生变更，上级用户都会实时更新无需重新划归设备</w:t>
            </w:r>
            <w:r w:rsidRPr="0072496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2496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1.适用于国标和非国标级联</w:t>
            </w:r>
            <w:r w:rsidRPr="0072496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2.下级设备分组和设备变更，上级CU</w:t>
            </w:r>
            <w:proofErr w:type="gramStart"/>
            <w:r w:rsidRPr="0072496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需重启</w:t>
            </w:r>
            <w:proofErr w:type="gramEnd"/>
            <w:r w:rsidRPr="0072496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更新</w:t>
            </w:r>
          </w:p>
        </w:tc>
      </w:tr>
      <w:tr w:rsidR="00724961" w:rsidRPr="00724961" w:rsidTr="00724961">
        <w:trPr>
          <w:trHeight w:val="12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2496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F01.07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24961">
              <w:rPr>
                <w:rFonts w:ascii="宋体" w:hAnsi="宋体" w:cs="宋体" w:hint="eastAsia"/>
                <w:kern w:val="0"/>
                <w:sz w:val="20"/>
                <w:szCs w:val="20"/>
              </w:rPr>
              <w:t>F01.05 波及功能：</w:t>
            </w:r>
            <w:r w:rsidRPr="0072496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支持显示当前分组和设备是否已划归</w:t>
            </w:r>
          </w:p>
        </w:tc>
        <w:tc>
          <w:tcPr>
            <w:tcW w:w="5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24961">
              <w:rPr>
                <w:rFonts w:ascii="宋体" w:hAnsi="宋体" w:cs="宋体" w:hint="eastAsia"/>
                <w:kern w:val="0"/>
                <w:sz w:val="20"/>
                <w:szCs w:val="20"/>
              </w:rPr>
              <w:t>执行设备划归时，区分显示设备划归的状态（已划归/未划归）</w:t>
            </w:r>
            <w:r w:rsidRPr="0072496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1.适用于设备划归给用户和系统树划归</w:t>
            </w:r>
            <w:r w:rsidRPr="0072496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2.不适用于自定义树</w:t>
            </w:r>
          </w:p>
        </w:tc>
      </w:tr>
    </w:tbl>
    <w:p w:rsidR="00724961" w:rsidRDefault="00D13028" w:rsidP="00D13028">
      <w:pPr>
        <w:pStyle w:val="2"/>
      </w:pPr>
      <w:bookmarkStart w:id="3" w:name="_Toc423005751"/>
      <w:r>
        <w:rPr>
          <w:rFonts w:hint="eastAsia"/>
        </w:rPr>
        <w:t>需求确认</w:t>
      </w:r>
      <w:bookmarkEnd w:id="3"/>
    </w:p>
    <w:p w:rsidR="005E543E" w:rsidRDefault="00127D7C" w:rsidP="00724961">
      <w:pPr>
        <w:pStyle w:val="1"/>
      </w:pPr>
      <w:bookmarkStart w:id="4" w:name="_Toc423005752"/>
      <w:r>
        <w:rPr>
          <w:rFonts w:hint="eastAsia"/>
        </w:rPr>
        <w:t>设计方案</w:t>
      </w:r>
      <w:r w:rsidR="00442F70">
        <w:rPr>
          <w:rFonts w:hint="eastAsia"/>
        </w:rPr>
        <w:t>和处理流程</w:t>
      </w:r>
      <w:bookmarkEnd w:id="4"/>
    </w:p>
    <w:p w:rsidR="00CD0F26" w:rsidRDefault="00724961" w:rsidP="00CD0F26">
      <w:r>
        <w:rPr>
          <w:rFonts w:hint="eastAsia"/>
        </w:rPr>
        <w:t>由于三个需求实际上是一体的，所以可以统一做一个方案。</w:t>
      </w:r>
    </w:p>
    <w:p w:rsidR="00004B15" w:rsidRDefault="00004B15" w:rsidP="00004B15">
      <w:pPr>
        <w:pStyle w:val="2"/>
      </w:pPr>
      <w:bookmarkStart w:id="5" w:name="_Toc423005753"/>
      <w:r>
        <w:rPr>
          <w:rFonts w:hint="eastAsia"/>
        </w:rPr>
        <w:t>需求分析</w:t>
      </w:r>
      <w:bookmarkEnd w:id="5"/>
    </w:p>
    <w:p w:rsidR="00AD08A1" w:rsidRDefault="00004B15" w:rsidP="00004B15">
      <w:pPr>
        <w:ind w:left="420"/>
        <w:rPr>
          <w:rFonts w:ascii="宋体" w:hAnsi="宋体" w:cs="宋体"/>
          <w:color w:val="000000"/>
          <w:kern w:val="0"/>
          <w:sz w:val="20"/>
          <w:szCs w:val="20"/>
        </w:rPr>
      </w:pPr>
      <w:r w:rsidRPr="00724961">
        <w:rPr>
          <w:rFonts w:ascii="宋体" w:hAnsi="宋体" w:cs="宋体" w:hint="eastAsia"/>
          <w:color w:val="000000"/>
          <w:kern w:val="0"/>
          <w:sz w:val="20"/>
          <w:szCs w:val="20"/>
        </w:rPr>
        <w:t>F01.05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：</w:t>
      </w:r>
    </w:p>
    <w:p w:rsidR="00004B15" w:rsidRDefault="00004B15" w:rsidP="00004B15">
      <w:pPr>
        <w:ind w:left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实现了该需求，则在cu界面上可以通过指定用户（或用户组）和设备</w:t>
      </w:r>
      <w:proofErr w:type="gram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组实现</w:t>
      </w:r>
      <w:proofErr w:type="gramEnd"/>
      <w:r>
        <w:rPr>
          <w:rFonts w:ascii="宋体" w:hAnsi="宋体" w:cs="宋体" w:hint="eastAsia"/>
          <w:color w:val="000000"/>
          <w:kern w:val="0"/>
          <w:sz w:val="20"/>
          <w:szCs w:val="20"/>
        </w:rPr>
        <w:t>将指定组的设备批量的划归给指定的用户（或用户组）</w:t>
      </w:r>
      <w:r w:rsidR="00C775B4">
        <w:rPr>
          <w:rFonts w:ascii="宋体" w:hAnsi="宋体" w:cs="宋体" w:hint="eastAsia"/>
          <w:color w:val="000000"/>
          <w:kern w:val="0"/>
          <w:sz w:val="20"/>
          <w:szCs w:val="20"/>
        </w:rPr>
        <w:t>。要实现该需求，有两个方案：</w:t>
      </w:r>
    </w:p>
    <w:p w:rsidR="00C775B4" w:rsidRDefault="00C775B4" w:rsidP="00C775B4">
      <w:pPr>
        <w:pStyle w:val="af1"/>
        <w:numPr>
          <w:ilvl w:val="0"/>
          <w:numId w:val="9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平台只保存一种划归信息，即设备划归信息，将设备组划归信息转换为设备划归信息来处理。</w:t>
      </w:r>
      <w:r w:rsidR="0005140E">
        <w:rPr>
          <w:rFonts w:ascii="宋体" w:hAnsi="宋体" w:cs="宋体" w:hint="eastAsia"/>
          <w:color w:val="000000"/>
          <w:kern w:val="0"/>
          <w:sz w:val="20"/>
          <w:szCs w:val="20"/>
        </w:rPr>
        <w:t>使用这种方式的话，很多之前的信令可以不受影响，按设备组划归可以视为按设备划归的批量操作形式。</w:t>
      </w:r>
      <w:r w:rsidR="0005140E">
        <w:rPr>
          <w:rFonts w:ascii="宋体" w:hAnsi="宋体" w:cs="宋体"/>
          <w:color w:val="000000"/>
          <w:kern w:val="0"/>
          <w:sz w:val="20"/>
          <w:szCs w:val="20"/>
        </w:rPr>
        <w:t>C</w:t>
      </w:r>
      <w:r w:rsidR="0005140E">
        <w:rPr>
          <w:rFonts w:ascii="宋体" w:hAnsi="宋体" w:cs="宋体" w:hint="eastAsia"/>
          <w:color w:val="000000"/>
          <w:kern w:val="0"/>
          <w:sz w:val="20"/>
          <w:szCs w:val="20"/>
        </w:rPr>
        <w:t>u上的原有划归操作几乎不变，cui的鉴</w:t>
      </w:r>
      <w:proofErr w:type="gramStart"/>
      <w:r w:rsidR="0005140E">
        <w:rPr>
          <w:rFonts w:ascii="宋体" w:hAnsi="宋体" w:cs="宋体" w:hint="eastAsia"/>
          <w:color w:val="000000"/>
          <w:kern w:val="0"/>
          <w:sz w:val="20"/>
          <w:szCs w:val="20"/>
        </w:rPr>
        <w:t>权机制</w:t>
      </w:r>
      <w:proofErr w:type="gramEnd"/>
      <w:r w:rsidR="0005140E">
        <w:rPr>
          <w:rFonts w:ascii="宋体" w:hAnsi="宋体" w:cs="宋体" w:hint="eastAsia"/>
          <w:color w:val="000000"/>
          <w:kern w:val="0"/>
          <w:sz w:val="20"/>
          <w:szCs w:val="20"/>
        </w:rPr>
        <w:t>也无需修改，整体的改动较小。只是在按照设备组进行划归时，后台需要完成的数据库操作比较多，如果设备组下设备众多的话，可能需要</w:t>
      </w:r>
      <w:r w:rsidR="004A6A16">
        <w:rPr>
          <w:rFonts w:ascii="宋体" w:hAnsi="宋体" w:cs="宋体" w:hint="eastAsia"/>
          <w:color w:val="000000"/>
          <w:kern w:val="0"/>
          <w:sz w:val="20"/>
          <w:szCs w:val="20"/>
        </w:rPr>
        <w:t>插入较多的数据</w:t>
      </w:r>
      <w:r w:rsidR="003A51B0">
        <w:rPr>
          <w:rFonts w:ascii="宋体" w:hAnsi="宋体" w:cs="宋体" w:hint="eastAsia"/>
          <w:color w:val="000000"/>
          <w:kern w:val="0"/>
          <w:sz w:val="20"/>
          <w:szCs w:val="20"/>
        </w:rPr>
        <w:t>；同时对应的变更通知需要转换为设备进行处理，设备量大的时候，变更通知也是很大的一个开销。</w:t>
      </w:r>
    </w:p>
    <w:p w:rsidR="0005140E" w:rsidRPr="00C775B4" w:rsidRDefault="0005140E" w:rsidP="0005140E">
      <w:pPr>
        <w:pStyle w:val="af1"/>
        <w:numPr>
          <w:ilvl w:val="0"/>
          <w:numId w:val="9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 w:rsidRPr="00C775B4">
        <w:rPr>
          <w:rFonts w:ascii="宋体" w:hAnsi="宋体" w:cs="宋体" w:hint="eastAsia"/>
          <w:color w:val="000000"/>
          <w:kern w:val="0"/>
          <w:sz w:val="20"/>
          <w:szCs w:val="20"/>
        </w:rPr>
        <w:t>平台的设备划归信息分为两部分，一是设备划归信息，保存用户（或用户组）和设备之间的关</w:t>
      </w:r>
      <w:r w:rsidRPr="00C775B4">
        <w:rPr>
          <w:rFonts w:ascii="宋体" w:hAnsi="宋体" w:cs="宋体" w:hint="eastAsia"/>
          <w:color w:val="000000"/>
          <w:kern w:val="0"/>
          <w:sz w:val="20"/>
          <w:szCs w:val="20"/>
        </w:rPr>
        <w:lastRenderedPageBreak/>
        <w:t>系；二是设备组划归信息，保存用户（或用户组）和设备组之间的关系，这二者是独立开来的。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使用这种方式的话，部分操作会比较复杂，比如获取指定用户的所有已划归设备，需要分别获取已划归设备和已划归的设备组，然后将两部分数据进行合并；cui的权限校验也会比较复杂，不仅仅要校验用户对设备的权限，还需要校验用户对设备所在设备组的权限，这样cui的改动就会比较大。好处是后台对数据库的操作将大大减小，比如将设备组划给指定用户，使用这种方式将只需要新增一条记录保存这个划归关系即可，而使用第1</w:t>
      </w:r>
      <w:r w:rsidR="003A51B0">
        <w:rPr>
          <w:rFonts w:ascii="宋体" w:hAnsi="宋体" w:cs="宋体" w:hint="eastAsia"/>
          <w:color w:val="000000"/>
          <w:kern w:val="0"/>
          <w:sz w:val="20"/>
          <w:szCs w:val="20"/>
        </w:rPr>
        <w:t>种方法要插入的数据和设备组下的设备量有关；同时变更通知的数量也和设备量无关。</w:t>
      </w:r>
      <w:r w:rsidRPr="00C775B4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C83EDC" w:rsidRDefault="004A6A16" w:rsidP="0005140E">
      <w:pPr>
        <w:ind w:left="420"/>
        <w:rPr>
          <w:rFonts w:ascii="宋体" w:hAnsi="宋体" w:cs="宋体"/>
          <w:color w:val="FF0000"/>
          <w:kern w:val="0"/>
          <w:sz w:val="20"/>
          <w:szCs w:val="20"/>
        </w:rPr>
      </w:pPr>
      <w:r w:rsidRPr="00A80346">
        <w:rPr>
          <w:rFonts w:ascii="宋体" w:hAnsi="宋体" w:cs="宋体" w:hint="eastAsia"/>
          <w:color w:val="FF0000"/>
          <w:kern w:val="0"/>
          <w:sz w:val="20"/>
          <w:szCs w:val="20"/>
        </w:rPr>
        <w:t>注：</w:t>
      </w:r>
    </w:p>
    <w:p w:rsidR="0005140E" w:rsidRDefault="00C83EDC" w:rsidP="00C83EDC">
      <w:pPr>
        <w:pStyle w:val="af1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 w:rsidRPr="00C83EDC">
        <w:rPr>
          <w:rFonts w:ascii="宋体" w:hAnsi="宋体" w:cs="宋体" w:hint="eastAsia"/>
          <w:color w:val="000000"/>
          <w:kern w:val="0"/>
          <w:sz w:val="20"/>
          <w:szCs w:val="20"/>
        </w:rPr>
        <w:t>考</w:t>
      </w:r>
      <w:r w:rsidR="004A6A16" w:rsidRPr="00C83EDC">
        <w:rPr>
          <w:rFonts w:ascii="宋体" w:hAnsi="宋体" w:cs="宋体" w:hint="eastAsia"/>
          <w:color w:val="000000"/>
          <w:kern w:val="0"/>
          <w:sz w:val="20"/>
          <w:szCs w:val="20"/>
        </w:rPr>
        <w:t>虑到对</w:t>
      </w:r>
      <w:proofErr w:type="spellStart"/>
      <w:r w:rsidR="004A6A16" w:rsidRPr="00C83EDC">
        <w:rPr>
          <w:rFonts w:ascii="宋体" w:hAnsi="宋体" w:cs="宋体" w:hint="eastAsia"/>
          <w:color w:val="000000"/>
          <w:kern w:val="0"/>
          <w:sz w:val="20"/>
          <w:szCs w:val="20"/>
        </w:rPr>
        <w:t>sql</w:t>
      </w:r>
      <w:proofErr w:type="spellEnd"/>
      <w:r w:rsidR="004A6A16" w:rsidRPr="00C83EDC">
        <w:rPr>
          <w:rFonts w:ascii="宋体" w:hAnsi="宋体" w:cs="宋体" w:hint="eastAsia"/>
          <w:color w:val="000000"/>
          <w:kern w:val="0"/>
          <w:sz w:val="20"/>
          <w:szCs w:val="20"/>
        </w:rPr>
        <w:t>进行优化，数据库操作不会成为处理的瓶颈，决定采用第1种方法。</w:t>
      </w:r>
    </w:p>
    <w:p w:rsidR="005738EB" w:rsidRPr="00C83EDC" w:rsidRDefault="00B63E9A" w:rsidP="00C83EDC">
      <w:pPr>
        <w:pStyle w:val="af1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评审后决定，</w:t>
      </w:r>
      <w:r w:rsidR="005738EB">
        <w:rPr>
          <w:rFonts w:ascii="宋体" w:hAnsi="宋体" w:cs="宋体" w:hint="eastAsia"/>
          <w:color w:val="000000"/>
          <w:kern w:val="0"/>
          <w:sz w:val="20"/>
          <w:szCs w:val="20"/>
        </w:rPr>
        <w:t>分组划归时，划归的权限由3as来控制，具体的设备权限为</w:t>
      </w:r>
      <w:r w:rsidR="00B8099E">
        <w:rPr>
          <w:rFonts w:ascii="宋体" w:hAnsi="宋体" w:cs="宋体" w:hint="eastAsia"/>
          <w:color w:val="000000"/>
          <w:kern w:val="0"/>
          <w:sz w:val="20"/>
          <w:szCs w:val="20"/>
        </w:rPr>
        <w:t>划归操作者的权限。</w:t>
      </w:r>
    </w:p>
    <w:p w:rsidR="00C83EDC" w:rsidRPr="00C83EDC" w:rsidRDefault="00C83EDC" w:rsidP="00C83EDC">
      <w:pPr>
        <w:pStyle w:val="af1"/>
        <w:ind w:left="780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</w:p>
    <w:p w:rsidR="00AD08A1" w:rsidRDefault="00C775B4" w:rsidP="00004B15">
      <w:pPr>
        <w:ind w:left="420"/>
        <w:rPr>
          <w:rFonts w:ascii="宋体" w:hAnsi="宋体" w:cs="宋体"/>
          <w:color w:val="000000"/>
          <w:kern w:val="0"/>
          <w:sz w:val="20"/>
          <w:szCs w:val="20"/>
        </w:rPr>
      </w:pPr>
      <w:r w:rsidRPr="00724961">
        <w:rPr>
          <w:rFonts w:ascii="宋体" w:hAnsi="宋体" w:cs="宋体" w:hint="eastAsia"/>
          <w:color w:val="000000"/>
          <w:kern w:val="0"/>
          <w:sz w:val="20"/>
          <w:szCs w:val="20"/>
        </w:rPr>
        <w:t>F01.06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：</w:t>
      </w:r>
    </w:p>
    <w:p w:rsidR="00004B15" w:rsidRDefault="00AD08A1" w:rsidP="00004B15">
      <w:pPr>
        <w:ind w:left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实现了该功能之后，后续添加到自动更新组中的设备就会自动的划归给指定的用户（或用户组）。要实现这个功能，必须要记录设备组和划归用户（或用户组）之间的关系，故而3as需要新增表</w:t>
      </w:r>
      <w:r w:rsidR="004A25F7">
        <w:rPr>
          <w:rFonts w:ascii="宋体" w:hAnsi="宋体" w:cs="宋体" w:hint="eastAsia"/>
          <w:color w:val="000000"/>
          <w:kern w:val="0"/>
          <w:sz w:val="20"/>
          <w:szCs w:val="20"/>
        </w:rPr>
        <w:t>（自动划归表）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用以保存自动更新组和划归用户（或用户组）之间的关系，表里最好还有权限信息，这样设备组中新增了设备后，可以按照该权限划归给用户（或用户组）。</w:t>
      </w:r>
    </w:p>
    <w:p w:rsidR="00C83EDC" w:rsidRDefault="00A80346" w:rsidP="00004B15">
      <w:pPr>
        <w:ind w:left="420"/>
        <w:rPr>
          <w:rFonts w:ascii="宋体" w:hAnsi="宋体" w:cs="宋体"/>
          <w:color w:val="FF0000"/>
          <w:kern w:val="0"/>
          <w:sz w:val="20"/>
          <w:szCs w:val="20"/>
        </w:rPr>
      </w:pPr>
      <w:r w:rsidRPr="00A80346">
        <w:rPr>
          <w:rFonts w:ascii="宋体" w:hAnsi="宋体" w:cs="宋体" w:hint="eastAsia"/>
          <w:color w:val="FF0000"/>
          <w:kern w:val="0"/>
          <w:sz w:val="20"/>
          <w:szCs w:val="20"/>
        </w:rPr>
        <w:t>注：</w:t>
      </w:r>
    </w:p>
    <w:p w:rsidR="00A80346" w:rsidRDefault="00B8099E" w:rsidP="00C83EDC">
      <w:pPr>
        <w:pStyle w:val="af1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评审后决定，对于自动更新组中新加入的设备，自动划归时设备的权限为设置自动更新操作者的权限；又规定只有admin用户能设置自动更新组操作，所以自动更新组中新加入设备</w:t>
      </w:r>
      <w:r w:rsidR="00086F07">
        <w:rPr>
          <w:rFonts w:ascii="宋体" w:hAnsi="宋体" w:cs="宋体" w:hint="eastAsia"/>
          <w:color w:val="000000"/>
          <w:kern w:val="0"/>
          <w:sz w:val="20"/>
          <w:szCs w:val="20"/>
        </w:rPr>
        <w:t>在自动划归时，其权限为所有权限（即admin用户的权限）</w:t>
      </w:r>
      <w:r w:rsidR="00A80346">
        <w:rPr>
          <w:rFonts w:ascii="宋体" w:hAnsi="宋体" w:cs="宋体" w:hint="eastAsia"/>
          <w:color w:val="000000"/>
          <w:kern w:val="0"/>
          <w:sz w:val="20"/>
          <w:szCs w:val="20"/>
        </w:rPr>
        <w:t>。</w:t>
      </w:r>
    </w:p>
    <w:p w:rsidR="00412AA0" w:rsidRDefault="00412AA0" w:rsidP="00C83EDC">
      <w:pPr>
        <w:pStyle w:val="af1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设置自动更新组和划归用户（或用户组）之间的关系时，需要递归的将自动更新</w:t>
      </w:r>
      <w:proofErr w:type="gram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组及其</w:t>
      </w:r>
      <w:proofErr w:type="gramEnd"/>
      <w:r>
        <w:rPr>
          <w:rFonts w:ascii="宋体" w:hAnsi="宋体" w:cs="宋体" w:hint="eastAsia"/>
          <w:color w:val="000000"/>
          <w:kern w:val="0"/>
          <w:sz w:val="20"/>
          <w:szCs w:val="20"/>
        </w:rPr>
        <w:t>下级组和划归用户（或用户组）之间的关系保存起来，否则以后每次设备组的设备发生变更时，都要根据上级设备组回溯该设备是否处于自动更新组下</w:t>
      </w:r>
      <w:r w:rsidR="004A25F7">
        <w:rPr>
          <w:rFonts w:ascii="宋体" w:hAnsi="宋体" w:cs="宋体" w:hint="eastAsia"/>
          <w:color w:val="000000"/>
          <w:kern w:val="0"/>
          <w:sz w:val="20"/>
          <w:szCs w:val="20"/>
        </w:rPr>
        <w:t>；递归保存后，只要判断设备所在组是否是自动更新组即可。</w:t>
      </w:r>
    </w:p>
    <w:p w:rsidR="0068762A" w:rsidRDefault="0068762A" w:rsidP="00C83EDC">
      <w:pPr>
        <w:pStyle w:val="af1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当删除自动更新组的下级组时，由于现有逻辑下，下级组内的设备会被移动到未分组，下级组的下级组会作为自动更新组的下级组，所以当删除自动更新组的下级组时，具体的操作有：将下级组内的设备取消划归和将下级组从自动划归表中删除。</w:t>
      </w:r>
    </w:p>
    <w:p w:rsidR="00C83EDC" w:rsidRDefault="00C83EDC" w:rsidP="00C83EDC">
      <w:pPr>
        <w:pStyle w:val="af1"/>
        <w:ind w:left="780" w:firstLineChars="0" w:firstLine="0"/>
        <w:rPr>
          <w:rFonts w:ascii="宋体" w:hAnsi="宋体" w:cs="宋体"/>
          <w:color w:val="000000"/>
          <w:kern w:val="0"/>
          <w:sz w:val="20"/>
          <w:szCs w:val="20"/>
        </w:rPr>
      </w:pPr>
    </w:p>
    <w:p w:rsidR="00AD08A1" w:rsidRDefault="00AD08A1" w:rsidP="00004B15">
      <w:pPr>
        <w:ind w:left="420"/>
        <w:rPr>
          <w:rFonts w:ascii="宋体" w:hAnsi="宋体" w:cs="宋体"/>
          <w:color w:val="000000"/>
          <w:kern w:val="0"/>
          <w:sz w:val="20"/>
          <w:szCs w:val="20"/>
        </w:rPr>
      </w:pPr>
      <w:r w:rsidRPr="00724961">
        <w:rPr>
          <w:rFonts w:ascii="宋体" w:hAnsi="宋体" w:cs="宋体" w:hint="eastAsia"/>
          <w:color w:val="000000"/>
          <w:kern w:val="0"/>
          <w:sz w:val="20"/>
          <w:szCs w:val="20"/>
        </w:rPr>
        <w:t>F01.07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：</w:t>
      </w:r>
    </w:p>
    <w:p w:rsidR="00AD08A1" w:rsidRDefault="00AD08A1" w:rsidP="00004B15">
      <w:pPr>
        <w:ind w:left="42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实现该功能之后，在cu的界面上能很直观的看出哪些设备是已划归设备，用户体验比较好。</w:t>
      </w:r>
    </w:p>
    <w:p w:rsidR="00C83EDC" w:rsidRDefault="00AD08A1" w:rsidP="00C83EDC">
      <w:pPr>
        <w:ind w:left="420"/>
        <w:rPr>
          <w:rFonts w:ascii="宋体" w:hAnsi="宋体" w:cs="宋体"/>
          <w:color w:val="FF0000"/>
          <w:kern w:val="0"/>
          <w:sz w:val="20"/>
          <w:szCs w:val="20"/>
        </w:rPr>
      </w:pPr>
      <w:r w:rsidRPr="00A80346">
        <w:rPr>
          <w:rFonts w:ascii="宋体" w:hAnsi="宋体" w:cs="宋体" w:hint="eastAsia"/>
          <w:color w:val="FF0000"/>
          <w:kern w:val="0"/>
          <w:sz w:val="20"/>
          <w:szCs w:val="20"/>
        </w:rPr>
        <w:t>注：</w:t>
      </w:r>
    </w:p>
    <w:p w:rsidR="00AD08A1" w:rsidRDefault="00086F07" w:rsidP="00086F07">
      <w:pPr>
        <w:pStyle w:val="af1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进行分组划归时，3as不保存分组划归的信息；故当要在cu界面上显示设备组的状态时，由cu客户端自行计算出设备组的划归状态。</w:t>
      </w:r>
    </w:p>
    <w:p w:rsidR="00086164" w:rsidRPr="00086164" w:rsidRDefault="00C83EDC" w:rsidP="00086164">
      <w:pPr>
        <w:pStyle w:val="af1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按设备组划归后，对应的变更通知是以设备组为单位，还是以设备为单位？如果以设备组为单位，无疑</w:t>
      </w:r>
      <w:r w:rsidR="007E171F">
        <w:rPr>
          <w:rFonts w:ascii="宋体" w:hAnsi="宋体" w:cs="宋体" w:hint="eastAsia"/>
          <w:color w:val="000000"/>
          <w:kern w:val="0"/>
          <w:sz w:val="20"/>
          <w:szCs w:val="20"/>
        </w:rPr>
        <w:t>通知的信令</w:t>
      </w:r>
      <w:proofErr w:type="gramStart"/>
      <w:r w:rsidR="007E171F">
        <w:rPr>
          <w:rFonts w:ascii="宋体" w:hAnsi="宋体" w:cs="宋体" w:hint="eastAsia"/>
          <w:color w:val="000000"/>
          <w:kern w:val="0"/>
          <w:sz w:val="20"/>
          <w:szCs w:val="20"/>
        </w:rPr>
        <w:t>交互会</w:t>
      </w:r>
      <w:proofErr w:type="gramEnd"/>
      <w:r w:rsidR="007E171F">
        <w:rPr>
          <w:rFonts w:ascii="宋体" w:hAnsi="宋体" w:cs="宋体" w:hint="eastAsia"/>
          <w:color w:val="000000"/>
          <w:kern w:val="0"/>
          <w:sz w:val="20"/>
          <w:szCs w:val="20"/>
        </w:rPr>
        <w:t>减少很多，但是需要新增变更通知类型，部分向3as订阅这些变更通知信息的需要跟着变更，同时上下级同步也会要修改，改动比较大，且难以覆盖测试，故而暂时决定以设备为单位发送变更通知，实现简单，缺点在于划归一个设备组可能伴随着多个变更通知。对于自动更新组中的设备划归无疑是以设备为单位发送变更通知的。</w:t>
      </w:r>
      <w:r w:rsidR="00086164" w:rsidRPr="00086164">
        <w:rPr>
          <w:rFonts w:ascii="宋体" w:hAnsi="宋体" w:cs="宋体" w:hint="eastAsia"/>
          <w:color w:val="FF0000"/>
          <w:kern w:val="0"/>
          <w:sz w:val="20"/>
          <w:szCs w:val="20"/>
        </w:rPr>
        <w:t>（实现中发现，如新增一种通知类型会更简单，但是由于cui中没有缓存设备和设备组之间的信息，所以即便发送了设备组划归通知，cui也无法处理）</w:t>
      </w:r>
    </w:p>
    <w:p w:rsidR="00FB3FA8" w:rsidRPr="00C83EDC" w:rsidRDefault="00FB3FA8" w:rsidP="00C83EDC">
      <w:pPr>
        <w:pStyle w:val="af1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设置设备组为自动更新组时，如果当前没有给用户划归设备，由于设置了自动更新，后续添加到自动更新组中的设备会被自动划归到用户，所以cu上会看到自动更新组内只有部分新增加进来的设备划归到用户了，为了避免这种看似奇怪的逻辑，3as在设置自动更新组时，会首先将自动更新组内的所有设备划归给用户，然后再进行设置操作。</w:t>
      </w:r>
    </w:p>
    <w:p w:rsidR="00C775B4" w:rsidRPr="00004B15" w:rsidRDefault="00C775B4" w:rsidP="00004B15">
      <w:pPr>
        <w:ind w:left="420"/>
      </w:pPr>
    </w:p>
    <w:p w:rsidR="00724961" w:rsidRDefault="00A3163D" w:rsidP="00702B7D">
      <w:pPr>
        <w:pStyle w:val="2"/>
      </w:pPr>
      <w:bookmarkStart w:id="6" w:name="_Toc423005754"/>
      <w:r>
        <w:rPr>
          <w:rFonts w:hint="eastAsia"/>
        </w:rPr>
        <w:t>3as</w:t>
      </w:r>
      <w:r w:rsidR="00E12635">
        <w:rPr>
          <w:rFonts w:hint="eastAsia"/>
        </w:rPr>
        <w:t>的总体改动</w:t>
      </w:r>
      <w:bookmarkEnd w:id="6"/>
    </w:p>
    <w:p w:rsidR="007A7A5E" w:rsidRDefault="007A7A5E" w:rsidP="007A7A5E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新增自动划归表</w:t>
      </w:r>
      <w:proofErr w:type="spellStart"/>
      <w:r w:rsidRPr="007A7A5E">
        <w:t>tblDeviceAutoAssign</w:t>
      </w:r>
      <w:proofErr w:type="spellEnd"/>
      <w:r>
        <w:rPr>
          <w:rFonts w:hint="eastAsia"/>
        </w:rPr>
        <w:t>，用以登记自动更新组信息</w:t>
      </w:r>
    </w:p>
    <w:p w:rsidR="004D5CAD" w:rsidRDefault="004D5CAD" w:rsidP="004D5CAD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3as</w:t>
      </w:r>
      <w:r>
        <w:rPr>
          <w:rFonts w:hint="eastAsia"/>
        </w:rPr>
        <w:t>需要提供信令以进行按组划归、按组取消划归到用户</w:t>
      </w:r>
    </w:p>
    <w:p w:rsidR="004D5CAD" w:rsidRDefault="004D5CAD" w:rsidP="004D5CAD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3as</w:t>
      </w:r>
      <w:r>
        <w:rPr>
          <w:rFonts w:hint="eastAsia"/>
        </w:rPr>
        <w:t>需要提供信令以进行按组划归、按组取消划归到用户组</w:t>
      </w:r>
    </w:p>
    <w:p w:rsidR="00B74DD7" w:rsidRDefault="0009502C" w:rsidP="00B74DD7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3as</w:t>
      </w:r>
      <w:r>
        <w:rPr>
          <w:rFonts w:hint="eastAsia"/>
        </w:rPr>
        <w:t>需要提供信令以设置指定设备组自动划归给指定用户（即针对指定用户设置设备组为自动更新组）</w:t>
      </w:r>
      <w:r w:rsidR="008248A2">
        <w:rPr>
          <w:rFonts w:hint="eastAsia"/>
        </w:rPr>
        <w:t>，同时</w:t>
      </w:r>
      <w:r w:rsidR="008248A2">
        <w:rPr>
          <w:rFonts w:hint="eastAsia"/>
        </w:rPr>
        <w:t>3</w:t>
      </w:r>
      <w:r w:rsidR="00B74DD7">
        <w:rPr>
          <w:rFonts w:hint="eastAsia"/>
        </w:rPr>
        <w:t>as</w:t>
      </w:r>
      <w:r w:rsidR="00B74DD7">
        <w:rPr>
          <w:rFonts w:hint="eastAsia"/>
        </w:rPr>
        <w:t>需要提供信令以查询指定用户下配置的自动更新组信息（即查询为指定用户设置好的自动更新组信息）</w:t>
      </w:r>
    </w:p>
    <w:p w:rsidR="00B74DD7" w:rsidRDefault="0009502C" w:rsidP="0009502C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3as</w:t>
      </w:r>
      <w:r>
        <w:rPr>
          <w:rFonts w:hint="eastAsia"/>
        </w:rPr>
        <w:t>需要提供信令以设置指定设备组自动划归给指定用户组（即针对指定用户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设备组为自动更新组）</w:t>
      </w:r>
      <w:r w:rsidR="008248A2">
        <w:rPr>
          <w:rFonts w:hint="eastAsia"/>
        </w:rPr>
        <w:t>，同时</w:t>
      </w:r>
      <w:r w:rsidR="00B74DD7">
        <w:rPr>
          <w:rFonts w:hint="eastAsia"/>
        </w:rPr>
        <w:t>3as</w:t>
      </w:r>
      <w:r w:rsidR="00B74DD7">
        <w:rPr>
          <w:rFonts w:hint="eastAsia"/>
        </w:rPr>
        <w:t>需要提供信令以查询指定用户组下配置的自动更新组信息（即查询为指定</w:t>
      </w:r>
      <w:r w:rsidR="00B74DD7">
        <w:rPr>
          <w:rFonts w:hint="eastAsia"/>
        </w:rPr>
        <w:lastRenderedPageBreak/>
        <w:t>用户</w:t>
      </w:r>
      <w:proofErr w:type="gramStart"/>
      <w:r w:rsidR="00B74DD7">
        <w:rPr>
          <w:rFonts w:hint="eastAsia"/>
        </w:rPr>
        <w:t>组设置</w:t>
      </w:r>
      <w:proofErr w:type="gramEnd"/>
      <w:r w:rsidR="00B74DD7">
        <w:rPr>
          <w:rFonts w:hint="eastAsia"/>
        </w:rPr>
        <w:t>好的自动更新组信息）</w:t>
      </w:r>
    </w:p>
    <w:p w:rsidR="0009502C" w:rsidRDefault="007D0CC9" w:rsidP="007D0CC9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为了实现自动更新组的功能，需要修改新增设备组（</w:t>
      </w:r>
      <w:r w:rsidRPr="007D0CC9">
        <w:t>TAS_DEVICE_GROUP_ADD_REQ</w:t>
      </w:r>
      <w:r>
        <w:rPr>
          <w:rFonts w:hint="eastAsia"/>
        </w:rPr>
        <w:t>）</w:t>
      </w:r>
      <w:r w:rsidR="004A25F7">
        <w:rPr>
          <w:rFonts w:hint="eastAsia"/>
        </w:rPr>
        <w:t>信令</w:t>
      </w:r>
      <w:r>
        <w:rPr>
          <w:rFonts w:hint="eastAsia"/>
        </w:rPr>
        <w:t>，</w:t>
      </w:r>
      <w:r w:rsidR="00BA2A7B">
        <w:rPr>
          <w:rFonts w:hint="eastAsia"/>
        </w:rPr>
        <w:t>当新增设备组的上级组是自动更新组时，将</w:t>
      </w:r>
      <w:proofErr w:type="gramStart"/>
      <w:r w:rsidR="00BA2A7B">
        <w:rPr>
          <w:rFonts w:hint="eastAsia"/>
        </w:rPr>
        <w:t>新增组</w:t>
      </w:r>
      <w:proofErr w:type="gramEnd"/>
      <w:r w:rsidR="00BA2A7B">
        <w:rPr>
          <w:rFonts w:hint="eastAsia"/>
        </w:rPr>
        <w:t>也设置为自动更新组</w:t>
      </w:r>
    </w:p>
    <w:p w:rsidR="004A25F7" w:rsidRDefault="004A25F7" w:rsidP="004A25F7">
      <w:pPr>
        <w:pStyle w:val="af1"/>
        <w:numPr>
          <w:ilvl w:val="0"/>
          <w:numId w:val="3"/>
        </w:numPr>
        <w:ind w:firstLineChars="0"/>
      </w:pPr>
      <w:r w:rsidRPr="0046478B">
        <w:rPr>
          <w:rFonts w:hint="eastAsia"/>
        </w:rPr>
        <w:t>需要修改删除设备组（</w:t>
      </w:r>
      <w:r w:rsidRPr="0046478B">
        <w:rPr>
          <w:rFonts w:hint="eastAsia"/>
        </w:rPr>
        <w:t>TAS_DEVICE_GROUP_DEL_REQ</w:t>
      </w:r>
      <w:r w:rsidRPr="0046478B">
        <w:rPr>
          <w:rFonts w:hint="eastAsia"/>
        </w:rPr>
        <w:t>）信令，</w:t>
      </w:r>
      <w:proofErr w:type="gramStart"/>
      <w:r w:rsidRPr="0046478B">
        <w:rPr>
          <w:rFonts w:hint="eastAsia"/>
        </w:rPr>
        <w:t>当待删除</w:t>
      </w:r>
      <w:proofErr w:type="gramEnd"/>
      <w:r w:rsidRPr="0046478B">
        <w:rPr>
          <w:rFonts w:hint="eastAsia"/>
        </w:rPr>
        <w:t>的设备组是</w:t>
      </w:r>
      <w:r w:rsidR="0046478B" w:rsidRPr="0046478B">
        <w:rPr>
          <w:rFonts w:hint="eastAsia"/>
        </w:rPr>
        <w:t>最上层的</w:t>
      </w:r>
      <w:r w:rsidRPr="0046478B">
        <w:rPr>
          <w:rFonts w:hint="eastAsia"/>
        </w:rPr>
        <w:t>自动更</w:t>
      </w:r>
      <w:r w:rsidR="00BA2A7B" w:rsidRPr="0046478B">
        <w:rPr>
          <w:rFonts w:hint="eastAsia"/>
        </w:rPr>
        <w:t>新组时，</w:t>
      </w:r>
      <w:r w:rsidR="0046478B" w:rsidRPr="0046478B">
        <w:rPr>
          <w:rFonts w:hint="eastAsia"/>
        </w:rPr>
        <w:t>需要递归将所有下级</w:t>
      </w:r>
      <w:proofErr w:type="gramStart"/>
      <w:r w:rsidR="0046478B" w:rsidRPr="0046478B">
        <w:rPr>
          <w:rFonts w:hint="eastAsia"/>
        </w:rPr>
        <w:t>组取消</w:t>
      </w:r>
      <w:proofErr w:type="gramEnd"/>
      <w:r w:rsidR="0046478B" w:rsidRPr="0046478B">
        <w:rPr>
          <w:rFonts w:hint="eastAsia"/>
        </w:rPr>
        <w:t>自动更新（包括将组内的设备自</w:t>
      </w:r>
      <w:r w:rsidR="00DF05B7">
        <w:rPr>
          <w:rFonts w:hint="eastAsia"/>
        </w:rPr>
        <w:t>动取消划归和从自动划归表中清除两步操作）；</w:t>
      </w:r>
      <w:proofErr w:type="gramStart"/>
      <w:r w:rsidR="00DF05B7">
        <w:rPr>
          <w:rFonts w:hint="eastAsia"/>
        </w:rPr>
        <w:t>当待删除</w:t>
      </w:r>
      <w:proofErr w:type="gramEnd"/>
      <w:r w:rsidR="00DF05B7">
        <w:rPr>
          <w:rFonts w:hint="eastAsia"/>
        </w:rPr>
        <w:t>的设备</w:t>
      </w:r>
      <w:proofErr w:type="gramStart"/>
      <w:r w:rsidR="00DF05B7">
        <w:rPr>
          <w:rFonts w:hint="eastAsia"/>
        </w:rPr>
        <w:t>组不是</w:t>
      </w:r>
      <w:proofErr w:type="gramEnd"/>
      <w:r w:rsidR="00DF05B7">
        <w:rPr>
          <w:rFonts w:hint="eastAsia"/>
        </w:rPr>
        <w:t>最上</w:t>
      </w:r>
      <w:r w:rsidR="0046478B" w:rsidRPr="0046478B">
        <w:rPr>
          <w:rFonts w:hint="eastAsia"/>
        </w:rPr>
        <w:t>层的自动更新组时，只</w:t>
      </w:r>
      <w:r w:rsidR="00BA2A7B" w:rsidRPr="0046478B">
        <w:rPr>
          <w:rFonts w:hint="eastAsia"/>
        </w:rPr>
        <w:t>需要将待删除的设备组从自动划归表中删除</w:t>
      </w:r>
      <w:r w:rsidR="00D0148D" w:rsidRPr="0046478B">
        <w:rPr>
          <w:rFonts w:hint="eastAsia"/>
        </w:rPr>
        <w:t>，</w:t>
      </w:r>
      <w:r w:rsidR="0046478B" w:rsidRPr="0046478B">
        <w:rPr>
          <w:rFonts w:hint="eastAsia"/>
        </w:rPr>
        <w:t>同时</w:t>
      </w:r>
      <w:r w:rsidR="006B4828" w:rsidRPr="0046478B">
        <w:rPr>
          <w:rFonts w:hint="eastAsia"/>
        </w:rPr>
        <w:t>将待删除组中的设备自动的取消划归</w:t>
      </w:r>
      <w:r w:rsidR="0046478B" w:rsidRPr="0046478B">
        <w:rPr>
          <w:rFonts w:hint="eastAsia"/>
        </w:rPr>
        <w:t>，而无需递归处理下级组。这个奇怪的规则是因为</w:t>
      </w:r>
      <w:r w:rsidR="0046478B" w:rsidRPr="0046478B">
        <w:rPr>
          <w:rFonts w:hint="eastAsia"/>
        </w:rPr>
        <w:t>cu</w:t>
      </w:r>
      <w:r w:rsidR="0046478B" w:rsidRPr="0046478B">
        <w:rPr>
          <w:rFonts w:hint="eastAsia"/>
        </w:rPr>
        <w:t>上面删除某个设备组时，待</w:t>
      </w:r>
      <w:proofErr w:type="gramStart"/>
      <w:r w:rsidR="0046478B" w:rsidRPr="0046478B">
        <w:rPr>
          <w:rFonts w:hint="eastAsia"/>
        </w:rPr>
        <w:t>删除组</w:t>
      </w:r>
      <w:proofErr w:type="gramEnd"/>
      <w:r w:rsidR="0046478B" w:rsidRPr="0046478B">
        <w:rPr>
          <w:rFonts w:hint="eastAsia"/>
        </w:rPr>
        <w:t>的下级组将会被提到待</w:t>
      </w:r>
      <w:proofErr w:type="gramStart"/>
      <w:r w:rsidR="0046478B" w:rsidRPr="0046478B">
        <w:rPr>
          <w:rFonts w:hint="eastAsia"/>
        </w:rPr>
        <w:t>删除组</w:t>
      </w:r>
      <w:proofErr w:type="gramEnd"/>
      <w:r w:rsidR="0046478B" w:rsidRPr="0046478B">
        <w:rPr>
          <w:rFonts w:hint="eastAsia"/>
        </w:rPr>
        <w:t>的上级组</w:t>
      </w:r>
    </w:p>
    <w:p w:rsidR="006B4828" w:rsidRDefault="006B4828" w:rsidP="006B482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为了支持将所有设备设置为自动更新组</w:t>
      </w:r>
      <w:r w:rsidR="007A6F16">
        <w:rPr>
          <w:rFonts w:hint="eastAsia"/>
        </w:rPr>
        <w:t>，</w:t>
      </w:r>
      <w:proofErr w:type="gramStart"/>
      <w:r w:rsidR="007A6F16">
        <w:rPr>
          <w:rFonts w:hint="eastAsia"/>
        </w:rPr>
        <w:t>即根组设置</w:t>
      </w:r>
      <w:proofErr w:type="gramEnd"/>
      <w:r w:rsidR="007A6F16">
        <w:rPr>
          <w:rFonts w:hint="eastAsia"/>
        </w:rPr>
        <w:t>为自动更新组</w:t>
      </w:r>
      <w:r>
        <w:rPr>
          <w:rFonts w:hint="eastAsia"/>
        </w:rPr>
        <w:t>，需要修改入网（</w:t>
      </w:r>
      <w:r w:rsidRPr="00B74DD7">
        <w:t>TAS_DEVICE_ADD_REQ</w:t>
      </w:r>
      <w:r>
        <w:rPr>
          <w:rFonts w:hint="eastAsia"/>
        </w:rPr>
        <w:t>）信令，当</w:t>
      </w:r>
      <w:proofErr w:type="gramStart"/>
      <w:r>
        <w:rPr>
          <w:rFonts w:hint="eastAsia"/>
        </w:rPr>
        <w:t>设置</w:t>
      </w:r>
      <w:r w:rsidR="007A6F16">
        <w:rPr>
          <w:rFonts w:hint="eastAsia"/>
        </w:rPr>
        <w:t>根组</w:t>
      </w:r>
      <w:r>
        <w:rPr>
          <w:rFonts w:hint="eastAsia"/>
        </w:rPr>
        <w:t>为</w:t>
      </w:r>
      <w:proofErr w:type="gramEnd"/>
      <w:r>
        <w:rPr>
          <w:rFonts w:hint="eastAsia"/>
        </w:rPr>
        <w:t>自动更新组时，入网的设备需要自动划归</w:t>
      </w:r>
    </w:p>
    <w:p w:rsidR="006B4828" w:rsidRDefault="006B4828" w:rsidP="006B482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为了支持将</w:t>
      </w:r>
      <w:proofErr w:type="gramStart"/>
      <w:r w:rsidR="007A6F16">
        <w:rPr>
          <w:rFonts w:hint="eastAsia"/>
        </w:rPr>
        <w:t>根组</w:t>
      </w:r>
      <w:r>
        <w:rPr>
          <w:rFonts w:hint="eastAsia"/>
        </w:rPr>
        <w:t>设置</w:t>
      </w:r>
      <w:proofErr w:type="gramEnd"/>
      <w:r>
        <w:rPr>
          <w:rFonts w:hint="eastAsia"/>
        </w:rPr>
        <w:t>为自动更新组，需要修改退网（</w:t>
      </w:r>
      <w:r>
        <w:t>TAS_DEVICE_</w:t>
      </w:r>
      <w:r>
        <w:rPr>
          <w:rFonts w:hint="eastAsia"/>
        </w:rPr>
        <w:t>DEL</w:t>
      </w:r>
      <w:r w:rsidRPr="00B74DD7">
        <w:t>_REQ</w:t>
      </w:r>
      <w:r w:rsidR="007A6F16">
        <w:rPr>
          <w:rFonts w:hint="eastAsia"/>
        </w:rPr>
        <w:t>）信令，当</w:t>
      </w:r>
      <w:proofErr w:type="gramStart"/>
      <w:r w:rsidR="007A6F16">
        <w:rPr>
          <w:rFonts w:hint="eastAsia"/>
        </w:rPr>
        <w:t>设置根组</w:t>
      </w:r>
      <w:r>
        <w:rPr>
          <w:rFonts w:hint="eastAsia"/>
        </w:rPr>
        <w:t>为</w:t>
      </w:r>
      <w:proofErr w:type="gramEnd"/>
      <w:r>
        <w:rPr>
          <w:rFonts w:hint="eastAsia"/>
        </w:rPr>
        <w:t>自动更新组时，退网的设备需要自动取消划归</w:t>
      </w:r>
    </w:p>
    <w:p w:rsidR="004A25F7" w:rsidRDefault="004A25F7" w:rsidP="004A25F7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需要修改</w:t>
      </w:r>
      <w:r w:rsidRPr="004A25F7">
        <w:rPr>
          <w:rFonts w:hint="eastAsia"/>
        </w:rPr>
        <w:t>设备划归到设备组（</w:t>
      </w:r>
      <w:r w:rsidRPr="004A25F7">
        <w:rPr>
          <w:rFonts w:hint="eastAsia"/>
        </w:rPr>
        <w:t>TAS_DEVICE_GROUP_DEVICE_ADD_REQ</w:t>
      </w:r>
      <w:r w:rsidRPr="004A25F7">
        <w:rPr>
          <w:rFonts w:hint="eastAsia"/>
        </w:rPr>
        <w:t>）</w:t>
      </w:r>
      <w:r>
        <w:rPr>
          <w:rFonts w:hint="eastAsia"/>
        </w:rPr>
        <w:t>信令，根据划归前的设备组类型（即是普通设备组还是自动更新组）和划归后的设备</w:t>
      </w:r>
      <w:proofErr w:type="gramStart"/>
      <w:r>
        <w:rPr>
          <w:rFonts w:hint="eastAsia"/>
        </w:rPr>
        <w:t>组类型做</w:t>
      </w:r>
      <w:proofErr w:type="gramEnd"/>
      <w:r>
        <w:rPr>
          <w:rFonts w:hint="eastAsia"/>
        </w:rPr>
        <w:t>不同的处</w:t>
      </w:r>
      <w:r w:rsidR="00BA2A7B">
        <w:rPr>
          <w:rFonts w:hint="eastAsia"/>
        </w:rPr>
        <w:t>理，比如在自动更新组和普通组之间划归时，需要额外的进行自动划归</w:t>
      </w:r>
    </w:p>
    <w:p w:rsidR="004A25F7" w:rsidRDefault="004A25F7" w:rsidP="004A25F7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需要修改</w:t>
      </w:r>
      <w:r w:rsidRPr="004A25F7">
        <w:rPr>
          <w:rFonts w:hint="eastAsia"/>
        </w:rPr>
        <w:t>设备从设备组划出（</w:t>
      </w:r>
      <w:r w:rsidRPr="004A25F7">
        <w:rPr>
          <w:rFonts w:hint="eastAsia"/>
        </w:rPr>
        <w:t>TAS_DEVICE_GROUP_DEVICE_DEL_REQ</w:t>
      </w:r>
      <w:r w:rsidRPr="004A25F7">
        <w:rPr>
          <w:rFonts w:hint="eastAsia"/>
        </w:rPr>
        <w:t>）</w:t>
      </w:r>
      <w:r w:rsidR="00BA2A7B">
        <w:rPr>
          <w:rFonts w:hint="eastAsia"/>
        </w:rPr>
        <w:t>信令，如果是从自动更新组中划出，需要额外的进行自动取消划归</w:t>
      </w:r>
    </w:p>
    <w:p w:rsidR="004A25F7" w:rsidRDefault="004A25F7" w:rsidP="004A25F7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为了</w:t>
      </w:r>
      <w:r>
        <w:rPr>
          <w:rFonts w:hint="eastAsia"/>
        </w:rPr>
        <w:t>cu</w:t>
      </w:r>
      <w:r>
        <w:rPr>
          <w:rFonts w:hint="eastAsia"/>
        </w:rPr>
        <w:t>界面上能尽快的标志出哪些设备是已划归设备，需要修改</w:t>
      </w:r>
      <w:r w:rsidRPr="004A25F7">
        <w:rPr>
          <w:rFonts w:hint="eastAsia"/>
        </w:rPr>
        <w:t>用户已划归设备查询（</w:t>
      </w:r>
      <w:r w:rsidRPr="004A25F7">
        <w:rPr>
          <w:rFonts w:hint="eastAsia"/>
        </w:rPr>
        <w:t>TAS_CUSER_DEVICE_QRY_REQ</w:t>
      </w:r>
      <w:r w:rsidRPr="004A25F7">
        <w:rPr>
          <w:rFonts w:hint="eastAsia"/>
        </w:rPr>
        <w:t>）</w:t>
      </w:r>
      <w:r>
        <w:rPr>
          <w:rFonts w:hint="eastAsia"/>
        </w:rPr>
        <w:t>信令和</w:t>
      </w:r>
      <w:r w:rsidRPr="004A25F7">
        <w:rPr>
          <w:rFonts w:hint="eastAsia"/>
        </w:rPr>
        <w:t>用户组已划归设备查询（</w:t>
      </w:r>
      <w:r w:rsidRPr="004A25F7">
        <w:rPr>
          <w:rFonts w:hint="eastAsia"/>
        </w:rPr>
        <w:t>TAS_CUSER_GROUP_DEVICE_QRY_REQ</w:t>
      </w:r>
      <w:r w:rsidRPr="004A25F7">
        <w:rPr>
          <w:rFonts w:hint="eastAsia"/>
        </w:rPr>
        <w:t>）</w:t>
      </w:r>
      <w:r>
        <w:rPr>
          <w:rFonts w:hint="eastAsia"/>
        </w:rPr>
        <w:t>信令</w:t>
      </w:r>
      <w:r w:rsidR="00BA2A7B">
        <w:rPr>
          <w:rFonts w:hint="eastAsia"/>
        </w:rPr>
        <w:t>，目前这两条信令均需要指定设备组查询，需要修改为不带设备组查询</w:t>
      </w:r>
    </w:p>
    <w:p w:rsidR="004A25F7" w:rsidRDefault="0001542C" w:rsidP="004A25F7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由于新增了表（自动划归表），所以</w:t>
      </w:r>
      <w:r>
        <w:rPr>
          <w:rFonts w:hint="eastAsia"/>
        </w:rPr>
        <w:t>3as</w:t>
      </w:r>
      <w:r>
        <w:rPr>
          <w:rFonts w:hint="eastAsia"/>
        </w:rPr>
        <w:t>端的导入导出和恢复出厂设置等功能需要同步更新</w:t>
      </w:r>
    </w:p>
    <w:p w:rsidR="0001542C" w:rsidRDefault="0001542C" w:rsidP="00D84D6C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由于按组划归的设备组可能</w:t>
      </w:r>
      <w:r w:rsidR="00BA2A7B">
        <w:rPr>
          <w:rFonts w:hint="eastAsia"/>
        </w:rPr>
        <w:t>是下级平台的设备组，所以在退网下级平台时，需要注意清理这些数据</w:t>
      </w:r>
    </w:p>
    <w:p w:rsidR="004D5CAD" w:rsidRPr="004D5CAD" w:rsidRDefault="004D5CAD" w:rsidP="004D5CAD"/>
    <w:p w:rsidR="00D90B11" w:rsidRDefault="00A3163D" w:rsidP="00702B7D">
      <w:pPr>
        <w:pStyle w:val="2"/>
      </w:pPr>
      <w:bookmarkStart w:id="7" w:name="_Toc423005755"/>
      <w:r>
        <w:rPr>
          <w:rFonts w:hint="eastAsia"/>
        </w:rPr>
        <w:lastRenderedPageBreak/>
        <w:t>3as</w:t>
      </w:r>
      <w:r>
        <w:rPr>
          <w:rFonts w:hint="eastAsia"/>
        </w:rPr>
        <w:t>的详细改动</w:t>
      </w:r>
      <w:bookmarkEnd w:id="7"/>
    </w:p>
    <w:p w:rsidR="00452D89" w:rsidRDefault="00452D89" w:rsidP="00452D89">
      <w:r>
        <w:rPr>
          <w:rFonts w:hint="eastAsia"/>
        </w:rPr>
        <w:t>几个基础的原子操作</w:t>
      </w:r>
    </w:p>
    <w:p w:rsidR="00452D89" w:rsidRDefault="00452D89" w:rsidP="00452D89">
      <w:pPr>
        <w:pStyle w:val="af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AssignDeviceByDeviceGroup</w:t>
      </w:r>
      <w:proofErr w:type="spellEnd"/>
      <w:r>
        <w:rPr>
          <w:rFonts w:hint="eastAsia"/>
        </w:rPr>
        <w:t>：将指定组划归给指定用户</w:t>
      </w:r>
      <w:r>
        <w:rPr>
          <w:rFonts w:hint="eastAsia"/>
        </w:rPr>
        <w:t>/</w:t>
      </w:r>
      <w:r>
        <w:rPr>
          <w:rFonts w:hint="eastAsia"/>
        </w:rPr>
        <w:t>用户组</w:t>
      </w:r>
      <w:r w:rsidR="000713E2">
        <w:rPr>
          <w:rFonts w:hint="eastAsia"/>
        </w:rPr>
        <w:t>并以设备为单位发送划归</w:t>
      </w:r>
      <w:r w:rsidR="00CA1D61">
        <w:rPr>
          <w:rFonts w:hint="eastAsia"/>
        </w:rPr>
        <w:t>通知</w:t>
      </w:r>
    </w:p>
    <w:p w:rsidR="00452D89" w:rsidRDefault="00452D89" w:rsidP="00452D89">
      <w:pPr>
        <w:pStyle w:val="af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RevokeDeviceByDeviceGroup</w:t>
      </w:r>
      <w:proofErr w:type="spellEnd"/>
      <w:r>
        <w:rPr>
          <w:rFonts w:hint="eastAsia"/>
        </w:rPr>
        <w:t>：将指定组从指定用户</w:t>
      </w:r>
      <w:r>
        <w:rPr>
          <w:rFonts w:hint="eastAsia"/>
        </w:rPr>
        <w:t>/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组取消</w:t>
      </w:r>
      <w:proofErr w:type="gramEnd"/>
      <w:r>
        <w:rPr>
          <w:rFonts w:hint="eastAsia"/>
        </w:rPr>
        <w:t>划归</w:t>
      </w:r>
      <w:r w:rsidR="000713E2">
        <w:rPr>
          <w:rFonts w:hint="eastAsia"/>
        </w:rPr>
        <w:t>并以设备为单位发送取消划归</w:t>
      </w:r>
      <w:r w:rsidR="00CA1D61">
        <w:rPr>
          <w:rFonts w:hint="eastAsia"/>
        </w:rPr>
        <w:t>通知</w:t>
      </w:r>
    </w:p>
    <w:p w:rsidR="00452D89" w:rsidRPr="00B54A69" w:rsidRDefault="00452D89" w:rsidP="00452D89">
      <w:pPr>
        <w:pStyle w:val="af1"/>
        <w:numPr>
          <w:ilvl w:val="0"/>
          <w:numId w:val="14"/>
        </w:numPr>
        <w:ind w:firstLineChars="0"/>
        <w:rPr>
          <w:strike/>
        </w:rPr>
      </w:pPr>
      <w:proofErr w:type="spellStart"/>
      <w:r w:rsidRPr="00B54A69">
        <w:rPr>
          <w:rFonts w:hint="eastAsia"/>
          <w:strike/>
        </w:rPr>
        <w:t>SetAutoAssignDeviceGroup</w:t>
      </w:r>
      <w:proofErr w:type="spellEnd"/>
      <w:r w:rsidRPr="00B54A69">
        <w:rPr>
          <w:rFonts w:hint="eastAsia"/>
          <w:strike/>
        </w:rPr>
        <w:t>：将指定</w:t>
      </w:r>
      <w:proofErr w:type="gramStart"/>
      <w:r w:rsidRPr="00B54A69">
        <w:rPr>
          <w:rFonts w:hint="eastAsia"/>
          <w:strike/>
        </w:rPr>
        <w:t>组设置</w:t>
      </w:r>
      <w:proofErr w:type="gramEnd"/>
      <w:r w:rsidRPr="00B54A69">
        <w:rPr>
          <w:rFonts w:hint="eastAsia"/>
          <w:strike/>
        </w:rPr>
        <w:t>为自动更新组</w:t>
      </w:r>
    </w:p>
    <w:p w:rsidR="00452D89" w:rsidRPr="00B54A69" w:rsidRDefault="00452D89" w:rsidP="00452D89">
      <w:pPr>
        <w:pStyle w:val="af1"/>
        <w:numPr>
          <w:ilvl w:val="0"/>
          <w:numId w:val="14"/>
        </w:numPr>
        <w:ind w:firstLineChars="0"/>
        <w:rPr>
          <w:strike/>
        </w:rPr>
      </w:pPr>
      <w:proofErr w:type="spellStart"/>
      <w:r w:rsidRPr="00B54A69">
        <w:rPr>
          <w:rFonts w:hint="eastAsia"/>
          <w:strike/>
        </w:rPr>
        <w:t>CancelAutoAssignDeviceGroup</w:t>
      </w:r>
      <w:proofErr w:type="spellEnd"/>
      <w:r w:rsidRPr="00B54A69">
        <w:rPr>
          <w:rFonts w:hint="eastAsia"/>
          <w:strike/>
        </w:rPr>
        <w:t>：将</w:t>
      </w:r>
      <w:r w:rsidR="00CA1D61" w:rsidRPr="00B54A69">
        <w:rPr>
          <w:rFonts w:hint="eastAsia"/>
          <w:strike/>
        </w:rPr>
        <w:t>自动更新</w:t>
      </w:r>
      <w:proofErr w:type="gramStart"/>
      <w:r w:rsidRPr="00B54A69">
        <w:rPr>
          <w:rFonts w:hint="eastAsia"/>
          <w:strike/>
        </w:rPr>
        <w:t>组取消</w:t>
      </w:r>
      <w:proofErr w:type="gramEnd"/>
      <w:r w:rsidRPr="00B54A69">
        <w:rPr>
          <w:rFonts w:hint="eastAsia"/>
          <w:strike/>
        </w:rPr>
        <w:t>自动更新</w:t>
      </w:r>
    </w:p>
    <w:p w:rsidR="00452D89" w:rsidRDefault="00452D89" w:rsidP="00452D89">
      <w:pPr>
        <w:pStyle w:val="af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RegistAutoAssignDeviceGroup</w:t>
      </w:r>
      <w:proofErr w:type="spellEnd"/>
      <w:r>
        <w:rPr>
          <w:rFonts w:hint="eastAsia"/>
        </w:rPr>
        <w:t>：登记自动更新组信息</w:t>
      </w:r>
    </w:p>
    <w:p w:rsidR="00452D89" w:rsidRDefault="00452D89" w:rsidP="00452D89">
      <w:pPr>
        <w:pStyle w:val="af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UnRegistAutoAssignDeviceGroup</w:t>
      </w:r>
      <w:proofErr w:type="spellEnd"/>
      <w:r>
        <w:rPr>
          <w:rFonts w:hint="eastAsia"/>
        </w:rPr>
        <w:t>：清除自动更新组信息</w:t>
      </w:r>
    </w:p>
    <w:p w:rsidR="00CA1D61" w:rsidRDefault="00CA1D61" w:rsidP="00452D89">
      <w:pPr>
        <w:pStyle w:val="af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AutoAssignDevice</w:t>
      </w:r>
      <w:proofErr w:type="spellEnd"/>
      <w:r>
        <w:rPr>
          <w:rFonts w:hint="eastAsia"/>
        </w:rPr>
        <w:t>：自动划归设备并发送</w:t>
      </w:r>
      <w:r w:rsidR="000713E2">
        <w:rPr>
          <w:rFonts w:hint="eastAsia"/>
        </w:rPr>
        <w:t>划归</w:t>
      </w:r>
      <w:r>
        <w:rPr>
          <w:rFonts w:hint="eastAsia"/>
        </w:rPr>
        <w:t>通知</w:t>
      </w:r>
    </w:p>
    <w:p w:rsidR="000713E2" w:rsidRDefault="000713E2" w:rsidP="00452D89">
      <w:pPr>
        <w:pStyle w:val="af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AutoRevokeDevice</w:t>
      </w:r>
      <w:proofErr w:type="spellEnd"/>
      <w:r>
        <w:rPr>
          <w:rFonts w:hint="eastAsia"/>
        </w:rPr>
        <w:t>：自动取消划归设备并发送取消划归通知</w:t>
      </w:r>
    </w:p>
    <w:p w:rsidR="00452D89" w:rsidRDefault="003D7EB5" w:rsidP="002D63F6">
      <w:pPr>
        <w:pStyle w:val="af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IsAutoAssignDeviceGroup</w:t>
      </w:r>
      <w:proofErr w:type="spellEnd"/>
      <w:r>
        <w:rPr>
          <w:rFonts w:hint="eastAsia"/>
        </w:rPr>
        <w:t>：判断某个设备组是否是自动更新组</w:t>
      </w:r>
    </w:p>
    <w:p w:rsidR="002D63F6" w:rsidRDefault="002D63F6" w:rsidP="002D63F6">
      <w:pPr>
        <w:pStyle w:val="af1"/>
        <w:ind w:left="360" w:firstLineChars="0" w:firstLine="0"/>
      </w:pPr>
    </w:p>
    <w:p w:rsidR="00452D89" w:rsidRPr="00452D89" w:rsidRDefault="00452D89" w:rsidP="00452D89">
      <w:r>
        <w:rPr>
          <w:rFonts w:hint="eastAsia"/>
        </w:rPr>
        <w:t>具体改动内容如下：</w:t>
      </w:r>
    </w:p>
    <w:p w:rsidR="007A7A5E" w:rsidRDefault="007A7A5E" w:rsidP="007A7A5E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自动划归表</w:t>
      </w:r>
      <w:proofErr w:type="spellStart"/>
      <w:r w:rsidRPr="007A7A5E">
        <w:t>tblDeviceAutoAssign</w:t>
      </w:r>
      <w:proofErr w:type="spellEnd"/>
      <w:r>
        <w:rPr>
          <w:rFonts w:hint="eastAsia"/>
        </w:rPr>
        <w:t>的表结构如下：</w:t>
      </w:r>
    </w:p>
    <w:p w:rsidR="007A7A5E" w:rsidRDefault="007A7A5E" w:rsidP="007A7A5E">
      <w:pPr>
        <w:pStyle w:val="af1"/>
        <w:ind w:left="360" w:firstLineChars="0" w:firstLine="0"/>
      </w:pP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char(32) not null,</w:t>
      </w:r>
      <w:r w:rsidR="00107BD4">
        <w:rPr>
          <w:rFonts w:hint="eastAsia"/>
        </w:rPr>
        <w:tab/>
      </w:r>
      <w:r w:rsidR="00107BD4">
        <w:rPr>
          <w:rFonts w:hint="eastAsia"/>
        </w:rPr>
        <w:tab/>
      </w:r>
      <w:r w:rsidR="00107BD4">
        <w:rPr>
          <w:rFonts w:hint="eastAsia"/>
        </w:rPr>
        <w:tab/>
        <w:t xml:space="preserve">// </w:t>
      </w:r>
      <w:r w:rsidR="00107BD4">
        <w:rPr>
          <w:rFonts w:hint="eastAsia"/>
        </w:rPr>
        <w:t>设备组</w:t>
      </w:r>
      <w:r w:rsidR="00107BD4">
        <w:rPr>
          <w:rFonts w:hint="eastAsia"/>
        </w:rPr>
        <w:t>Id</w:t>
      </w:r>
    </w:p>
    <w:p w:rsidR="00B745DA" w:rsidRPr="0049118A" w:rsidRDefault="00B745DA" w:rsidP="007A7A5E">
      <w:pPr>
        <w:pStyle w:val="af1"/>
        <w:ind w:left="360" w:firstLineChars="0" w:firstLine="0"/>
        <w:rPr>
          <w:strike/>
        </w:rPr>
      </w:pPr>
      <w:proofErr w:type="spellStart"/>
      <w:r w:rsidRPr="0049118A">
        <w:rPr>
          <w:rFonts w:hint="eastAsia"/>
          <w:strike/>
        </w:rPr>
        <w:t>oper</w:t>
      </w:r>
      <w:r w:rsidR="0093769B">
        <w:rPr>
          <w:rFonts w:hint="eastAsia"/>
          <w:strike/>
        </w:rPr>
        <w:t>Id</w:t>
      </w:r>
      <w:proofErr w:type="spellEnd"/>
      <w:r w:rsidRPr="0049118A">
        <w:rPr>
          <w:rFonts w:hint="eastAsia"/>
          <w:strike/>
        </w:rPr>
        <w:tab/>
      </w:r>
      <w:r w:rsidRPr="0049118A">
        <w:rPr>
          <w:rFonts w:hint="eastAsia"/>
          <w:strike/>
        </w:rPr>
        <w:tab/>
        <w:t>char(32) not null,</w:t>
      </w:r>
      <w:r w:rsidRPr="0049118A">
        <w:rPr>
          <w:rFonts w:hint="eastAsia"/>
          <w:strike/>
        </w:rPr>
        <w:tab/>
      </w:r>
      <w:r w:rsidRPr="0049118A">
        <w:rPr>
          <w:rFonts w:hint="eastAsia"/>
          <w:strike/>
        </w:rPr>
        <w:tab/>
      </w:r>
      <w:r w:rsidRPr="0049118A">
        <w:rPr>
          <w:rFonts w:hint="eastAsia"/>
          <w:strike/>
        </w:rPr>
        <w:tab/>
        <w:t xml:space="preserve">// </w:t>
      </w:r>
      <w:r w:rsidRPr="0049118A">
        <w:rPr>
          <w:rFonts w:hint="eastAsia"/>
          <w:strike/>
        </w:rPr>
        <w:t>划归者</w:t>
      </w:r>
      <w:r w:rsidRPr="0049118A">
        <w:rPr>
          <w:rFonts w:hint="eastAsia"/>
          <w:strike/>
        </w:rPr>
        <w:t>Id</w:t>
      </w:r>
      <w:r w:rsidR="008248A2" w:rsidRPr="0049118A">
        <w:rPr>
          <w:rFonts w:hint="eastAsia"/>
          <w:strike/>
        </w:rPr>
        <w:t>（目前只可能是</w:t>
      </w:r>
      <w:r w:rsidR="008248A2" w:rsidRPr="0049118A">
        <w:rPr>
          <w:rFonts w:hint="eastAsia"/>
          <w:strike/>
        </w:rPr>
        <w:t>admin</w:t>
      </w:r>
      <w:r w:rsidR="008248A2" w:rsidRPr="0049118A">
        <w:rPr>
          <w:rFonts w:hint="eastAsia"/>
          <w:strike/>
        </w:rPr>
        <w:t>用户对应的</w:t>
      </w:r>
      <w:r w:rsidR="008248A2" w:rsidRPr="0049118A">
        <w:rPr>
          <w:rFonts w:hint="eastAsia"/>
          <w:strike/>
        </w:rPr>
        <w:t>Id</w:t>
      </w:r>
      <w:r w:rsidR="008248A2" w:rsidRPr="0049118A">
        <w:rPr>
          <w:rFonts w:hint="eastAsia"/>
          <w:strike/>
        </w:rPr>
        <w:t>）</w:t>
      </w:r>
    </w:p>
    <w:p w:rsidR="007A7A5E" w:rsidRDefault="007A7A5E" w:rsidP="007A7A5E">
      <w:pPr>
        <w:pStyle w:val="af1"/>
        <w:ind w:left="360" w:firstLineChars="0" w:firstLine="0"/>
      </w:pPr>
      <w:proofErr w:type="spellStart"/>
      <w:r>
        <w:rPr>
          <w:rFonts w:hint="eastAsia"/>
        </w:rPr>
        <w:t>ownerId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char(32) not null,</w:t>
      </w:r>
      <w:r w:rsidR="00107BD4">
        <w:rPr>
          <w:rFonts w:hint="eastAsia"/>
        </w:rPr>
        <w:tab/>
      </w:r>
      <w:r w:rsidR="00107BD4">
        <w:rPr>
          <w:rFonts w:hint="eastAsia"/>
        </w:rPr>
        <w:tab/>
      </w:r>
      <w:r w:rsidR="00107BD4">
        <w:rPr>
          <w:rFonts w:hint="eastAsia"/>
        </w:rPr>
        <w:tab/>
        <w:t xml:space="preserve">// </w:t>
      </w:r>
      <w:r w:rsidR="00107BD4">
        <w:rPr>
          <w:rFonts w:hint="eastAsia"/>
        </w:rPr>
        <w:t>划归所有者</w:t>
      </w:r>
      <w:r w:rsidR="00107BD4">
        <w:rPr>
          <w:rFonts w:hint="eastAsia"/>
        </w:rPr>
        <w:t>Id</w:t>
      </w:r>
    </w:p>
    <w:p w:rsidR="007A7A5E" w:rsidRDefault="007A7A5E" w:rsidP="007A7A5E">
      <w:pPr>
        <w:pStyle w:val="af1"/>
        <w:ind w:left="360" w:firstLineChars="0" w:firstLine="0"/>
      </w:pPr>
      <w:proofErr w:type="spellStart"/>
      <w:r>
        <w:rPr>
          <w:rFonts w:hint="eastAsia"/>
        </w:rPr>
        <w:t>ownerType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</w:t>
      </w:r>
      <w:r w:rsidR="00107BD4">
        <w:rPr>
          <w:rFonts w:hint="eastAsia"/>
        </w:rPr>
        <w:t>) default 0</w:t>
      </w:r>
      <w:r>
        <w:rPr>
          <w:rFonts w:hint="eastAsia"/>
        </w:rPr>
        <w:t>,</w:t>
      </w:r>
      <w:r w:rsidR="00107BD4">
        <w:rPr>
          <w:rFonts w:hint="eastAsia"/>
        </w:rPr>
        <w:tab/>
      </w:r>
      <w:r w:rsidR="00107BD4">
        <w:rPr>
          <w:rFonts w:hint="eastAsia"/>
        </w:rPr>
        <w:tab/>
      </w:r>
      <w:r w:rsidR="00107BD4">
        <w:rPr>
          <w:rFonts w:hint="eastAsia"/>
        </w:rPr>
        <w:tab/>
        <w:t xml:space="preserve">// </w:t>
      </w:r>
      <w:r w:rsidR="00107BD4">
        <w:rPr>
          <w:rFonts w:hint="eastAsia"/>
        </w:rPr>
        <w:t>划归所有者</w:t>
      </w:r>
      <w:r w:rsidR="00107BD4">
        <w:rPr>
          <w:rFonts w:hint="eastAsia"/>
        </w:rPr>
        <w:t>Id</w:t>
      </w:r>
      <w:r w:rsidR="00107BD4">
        <w:rPr>
          <w:rFonts w:hint="eastAsia"/>
        </w:rPr>
        <w:t>类型（</w:t>
      </w:r>
      <w:r w:rsidR="00107BD4">
        <w:rPr>
          <w:rFonts w:hint="eastAsia"/>
        </w:rPr>
        <w:t>0-</w:t>
      </w:r>
      <w:r w:rsidR="00107BD4">
        <w:rPr>
          <w:rFonts w:hint="eastAsia"/>
        </w:rPr>
        <w:t>用户</w:t>
      </w:r>
      <w:r w:rsidR="00107BD4">
        <w:rPr>
          <w:rFonts w:hint="eastAsia"/>
        </w:rPr>
        <w:t>Id</w:t>
      </w:r>
      <w:r w:rsidR="00107BD4">
        <w:rPr>
          <w:rFonts w:hint="eastAsia"/>
        </w:rPr>
        <w:t>，</w:t>
      </w:r>
      <w:r w:rsidR="00107BD4">
        <w:rPr>
          <w:rFonts w:hint="eastAsia"/>
        </w:rPr>
        <w:t>1-</w:t>
      </w:r>
      <w:r w:rsidR="00107BD4">
        <w:rPr>
          <w:rFonts w:hint="eastAsia"/>
        </w:rPr>
        <w:t>用户组</w:t>
      </w:r>
      <w:r w:rsidR="00107BD4">
        <w:rPr>
          <w:rFonts w:hint="eastAsia"/>
        </w:rPr>
        <w:t>Id</w:t>
      </w:r>
      <w:r w:rsidR="00107BD4">
        <w:rPr>
          <w:rFonts w:hint="eastAsia"/>
        </w:rPr>
        <w:t>）</w:t>
      </w:r>
    </w:p>
    <w:p w:rsidR="00690109" w:rsidRDefault="00690109" w:rsidP="007A7A5E">
      <w:pPr>
        <w:pStyle w:val="af1"/>
        <w:ind w:left="360" w:firstLineChars="0" w:firstLine="0"/>
      </w:pPr>
      <w:proofErr w:type="spellStart"/>
      <w:r>
        <w:rPr>
          <w:rFonts w:hint="eastAsia"/>
        </w:rPr>
        <w:t>operTime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操作时间</w:t>
      </w:r>
    </w:p>
    <w:p w:rsidR="008248A2" w:rsidRDefault="0093769B" w:rsidP="007A7A5E">
      <w:pPr>
        <w:pStyle w:val="af1"/>
        <w:ind w:left="360" w:firstLineChars="0" w:firstLine="0"/>
      </w:pPr>
      <w:r>
        <w:rPr>
          <w:rFonts w:hint="eastAsia"/>
        </w:rPr>
        <w:t>注：为何删除</w:t>
      </w:r>
      <w:proofErr w:type="spellStart"/>
      <w:r>
        <w:rPr>
          <w:rFonts w:hint="eastAsia"/>
        </w:rPr>
        <w:t>operId</w:t>
      </w:r>
      <w:proofErr w:type="spellEnd"/>
      <w:r>
        <w:rPr>
          <w:rFonts w:hint="eastAsia"/>
        </w:rPr>
        <w:t>字段？现有的需求是只允许</w:t>
      </w:r>
      <w:r>
        <w:rPr>
          <w:rFonts w:hint="eastAsia"/>
        </w:rPr>
        <w:t>admin</w:t>
      </w:r>
      <w:r>
        <w:rPr>
          <w:rFonts w:hint="eastAsia"/>
        </w:rPr>
        <w:t>用户设置自动更新，如果扩展到支持其他用户也能设置自动更新，</w:t>
      </w:r>
      <w:proofErr w:type="spellStart"/>
      <w:r w:rsidRPr="007A7A5E">
        <w:t>tblDeviceAutoAssign</w:t>
      </w:r>
      <w:proofErr w:type="spellEnd"/>
      <w:r>
        <w:rPr>
          <w:rFonts w:hint="eastAsia"/>
        </w:rPr>
        <w:t>确实应该增加</w:t>
      </w:r>
      <w:proofErr w:type="spellStart"/>
      <w:r>
        <w:rPr>
          <w:rFonts w:hint="eastAsia"/>
        </w:rPr>
        <w:t>operId</w:t>
      </w:r>
      <w:proofErr w:type="spellEnd"/>
      <w:r>
        <w:rPr>
          <w:rFonts w:hint="eastAsia"/>
        </w:rPr>
        <w:t>字段，但是这样复杂性会大大增加，比如新增设备组的时候，就要修改现有接口，增加</w:t>
      </w:r>
      <w:proofErr w:type="spellStart"/>
      <w:r>
        <w:rPr>
          <w:rFonts w:hint="eastAsia"/>
        </w:rPr>
        <w:t>operId</w:t>
      </w:r>
      <w:proofErr w:type="spellEnd"/>
      <w:r>
        <w:rPr>
          <w:rFonts w:hint="eastAsia"/>
        </w:rPr>
        <w:t>字段，即表示是谁在添加设备组，这样才能为</w:t>
      </w:r>
      <w:proofErr w:type="gramStart"/>
      <w:r>
        <w:rPr>
          <w:rFonts w:hint="eastAsia"/>
        </w:rPr>
        <w:t>新增组登记</w:t>
      </w:r>
      <w:proofErr w:type="gramEnd"/>
      <w:r>
        <w:rPr>
          <w:rFonts w:hint="eastAsia"/>
        </w:rPr>
        <w:t>合理的自动更新信息。</w:t>
      </w:r>
      <w:r w:rsidR="008B2587">
        <w:rPr>
          <w:rFonts w:hint="eastAsia"/>
        </w:rPr>
        <w:t>可以预见的短期内应该不需要扩展其他用户设置自动更新，保留</w:t>
      </w:r>
      <w:proofErr w:type="spellStart"/>
      <w:r w:rsidR="008B2587">
        <w:rPr>
          <w:rFonts w:hint="eastAsia"/>
        </w:rPr>
        <w:t>operId</w:t>
      </w:r>
      <w:proofErr w:type="spellEnd"/>
      <w:r w:rsidR="008B2587">
        <w:rPr>
          <w:rFonts w:hint="eastAsia"/>
        </w:rPr>
        <w:t>还容易造成疑惑，还是后续有需要的时候再考虑方案后添加吧。</w:t>
      </w:r>
    </w:p>
    <w:p w:rsidR="00A3163D" w:rsidRDefault="00A3163D" w:rsidP="007A7A5E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cu</w:t>
      </w:r>
      <w:r>
        <w:rPr>
          <w:rFonts w:hint="eastAsia"/>
        </w:rPr>
        <w:t>用户对设备分组进行操作（以设备为单位发送划归通知）</w:t>
      </w:r>
    </w:p>
    <w:p w:rsidR="00A3163D" w:rsidRDefault="00A3163D" w:rsidP="00A3163D">
      <w:pPr>
        <w:ind w:firstLine="360"/>
        <w:jc w:val="left"/>
      </w:pPr>
      <w:r>
        <w:rPr>
          <w:rFonts w:hint="eastAsia"/>
        </w:rPr>
        <w:t>a</w:t>
      </w:r>
      <w:r>
        <w:rPr>
          <w:rFonts w:hint="eastAsia"/>
        </w:rPr>
        <w:t>、新增信令</w:t>
      </w:r>
      <w:r>
        <w:rPr>
          <w:rFonts w:hint="eastAsia"/>
        </w:rPr>
        <w:t>TAS_CUSER_DEVICE_GROUP_ADD_REQ</w:t>
      </w:r>
      <w:r w:rsidR="009C6042">
        <w:rPr>
          <w:rFonts w:hint="eastAsia"/>
        </w:rPr>
        <w:t>：将指定设备组划归给指定用户</w:t>
      </w:r>
      <w:r w:rsidR="00452D89">
        <w:rPr>
          <w:rFonts w:hint="eastAsia"/>
        </w:rPr>
        <w:t>（需要</w:t>
      </w:r>
      <w:r w:rsidR="00452D89">
        <w:rPr>
          <w:rFonts w:hint="eastAsia"/>
        </w:rPr>
        <w:lastRenderedPageBreak/>
        <w:t>递归调用</w:t>
      </w:r>
      <w:proofErr w:type="spellStart"/>
      <w:r w:rsidR="00452D89">
        <w:rPr>
          <w:rFonts w:hint="eastAsia"/>
        </w:rPr>
        <w:t>AssignDeviceByDeviceGroup</w:t>
      </w:r>
      <w:proofErr w:type="spellEnd"/>
      <w:r w:rsidR="00452D89">
        <w:rPr>
          <w:rFonts w:hint="eastAsia"/>
        </w:rPr>
        <w:t>）</w:t>
      </w:r>
    </w:p>
    <w:p w:rsidR="00A3163D" w:rsidRDefault="00A3163D" w:rsidP="00A3163D">
      <w:pPr>
        <w:ind w:firstLine="360"/>
        <w:jc w:val="left"/>
      </w:pPr>
      <w:r>
        <w:rPr>
          <w:rFonts w:hint="eastAsia"/>
        </w:rPr>
        <w:t>b</w:t>
      </w:r>
      <w:r>
        <w:rPr>
          <w:rFonts w:hint="eastAsia"/>
        </w:rPr>
        <w:t>、新增信令</w:t>
      </w:r>
      <w:r>
        <w:rPr>
          <w:rFonts w:hint="eastAsia"/>
        </w:rPr>
        <w:t>TAS_CUSER_DEVICE_GROUP_DEL_REQ</w:t>
      </w:r>
      <w:r w:rsidR="009C6042">
        <w:rPr>
          <w:rFonts w:hint="eastAsia"/>
        </w:rPr>
        <w:t>：将指定设备组从指定用户取消划归</w:t>
      </w:r>
      <w:r w:rsidR="00452D89">
        <w:rPr>
          <w:rFonts w:hint="eastAsia"/>
        </w:rPr>
        <w:t>（需要递归调用</w:t>
      </w:r>
      <w:proofErr w:type="spellStart"/>
      <w:r w:rsidR="00452D89">
        <w:rPr>
          <w:rFonts w:hint="eastAsia"/>
        </w:rPr>
        <w:t>RevokeDeviceByDeviceGroup</w:t>
      </w:r>
      <w:proofErr w:type="spellEnd"/>
      <w:r w:rsidR="00452D89">
        <w:rPr>
          <w:rFonts w:hint="eastAsia"/>
        </w:rPr>
        <w:t>）</w:t>
      </w:r>
    </w:p>
    <w:p w:rsidR="00A3163D" w:rsidRDefault="00A3163D" w:rsidP="00A3163D">
      <w:pPr>
        <w:pStyle w:val="af1"/>
        <w:ind w:left="360"/>
      </w:pPr>
    </w:p>
    <w:p w:rsidR="00A3163D" w:rsidRDefault="00A3163D" w:rsidP="00D81531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cu</w:t>
      </w:r>
      <w:r>
        <w:rPr>
          <w:rFonts w:hint="eastAsia"/>
        </w:rPr>
        <w:t>用户组对设备分组进行操作（以设备为单位发送划归通知）</w:t>
      </w:r>
    </w:p>
    <w:p w:rsidR="00A3163D" w:rsidRDefault="00A3163D" w:rsidP="00A3163D">
      <w:pPr>
        <w:ind w:firstLine="360"/>
      </w:pPr>
      <w:r>
        <w:rPr>
          <w:rFonts w:hint="eastAsia"/>
        </w:rPr>
        <w:t>a</w:t>
      </w:r>
      <w:r w:rsidR="0006725C">
        <w:rPr>
          <w:rFonts w:hint="eastAsia"/>
        </w:rPr>
        <w:t>、新增信令</w:t>
      </w:r>
      <w:r>
        <w:rPr>
          <w:rFonts w:hint="eastAsia"/>
        </w:rPr>
        <w:t>TAS_CUSER_GROUP_DEVICE_GROUP_ADD_REQ</w:t>
      </w:r>
      <w:r w:rsidR="009C6042">
        <w:rPr>
          <w:rFonts w:hint="eastAsia"/>
        </w:rPr>
        <w:t>：将指定设备组划归给指定用户组</w:t>
      </w:r>
      <w:r w:rsidR="00452D89">
        <w:rPr>
          <w:rFonts w:hint="eastAsia"/>
        </w:rPr>
        <w:t>（需要递归调用</w:t>
      </w:r>
      <w:proofErr w:type="spellStart"/>
      <w:r w:rsidR="00452D89">
        <w:rPr>
          <w:rFonts w:hint="eastAsia"/>
        </w:rPr>
        <w:t>AssignDeviceByDeviceGroup</w:t>
      </w:r>
      <w:proofErr w:type="spellEnd"/>
      <w:r w:rsidR="00452D89">
        <w:rPr>
          <w:rFonts w:hint="eastAsia"/>
        </w:rPr>
        <w:t>）</w:t>
      </w:r>
    </w:p>
    <w:p w:rsidR="005738EB" w:rsidRDefault="00A3163D" w:rsidP="005738EB">
      <w:pPr>
        <w:ind w:firstLine="360"/>
      </w:pPr>
      <w:r>
        <w:rPr>
          <w:rFonts w:hint="eastAsia"/>
        </w:rPr>
        <w:t>b</w:t>
      </w:r>
      <w:r w:rsidR="0006725C">
        <w:rPr>
          <w:rFonts w:hint="eastAsia"/>
        </w:rPr>
        <w:t>、新增信令</w:t>
      </w:r>
      <w:r>
        <w:rPr>
          <w:rFonts w:hint="eastAsia"/>
        </w:rPr>
        <w:t>TAS_CUSER_GROUP_DEVICE_GROUP_DEL_REQ</w:t>
      </w:r>
      <w:r w:rsidR="009C6042">
        <w:rPr>
          <w:rFonts w:hint="eastAsia"/>
        </w:rPr>
        <w:t>：将指定设备组从指定用户</w:t>
      </w:r>
      <w:proofErr w:type="gramStart"/>
      <w:r w:rsidR="009C6042">
        <w:rPr>
          <w:rFonts w:hint="eastAsia"/>
        </w:rPr>
        <w:t>组取消</w:t>
      </w:r>
      <w:proofErr w:type="gramEnd"/>
      <w:r w:rsidR="009C6042">
        <w:rPr>
          <w:rFonts w:hint="eastAsia"/>
        </w:rPr>
        <w:t>划归</w:t>
      </w:r>
      <w:r w:rsidR="00452D89">
        <w:rPr>
          <w:rFonts w:hint="eastAsia"/>
        </w:rPr>
        <w:t>（需要递归调用</w:t>
      </w:r>
      <w:proofErr w:type="spellStart"/>
      <w:r w:rsidR="00452D89">
        <w:rPr>
          <w:rFonts w:hint="eastAsia"/>
        </w:rPr>
        <w:t>RevokeDeviceByDeviceGroup</w:t>
      </w:r>
      <w:proofErr w:type="spellEnd"/>
      <w:r w:rsidR="00452D89">
        <w:rPr>
          <w:rFonts w:hint="eastAsia"/>
        </w:rPr>
        <w:t>）</w:t>
      </w:r>
    </w:p>
    <w:p w:rsidR="005738EB" w:rsidRDefault="005738EB" w:rsidP="005738EB">
      <w:pPr>
        <w:ind w:firstLine="360"/>
      </w:pPr>
    </w:p>
    <w:p w:rsidR="00D84D6C" w:rsidRDefault="00D84D6C" w:rsidP="00D84D6C">
      <w:pPr>
        <w:pStyle w:val="af1"/>
        <w:numPr>
          <w:ilvl w:val="0"/>
          <w:numId w:val="12"/>
        </w:numPr>
        <w:ind w:firstLineChars="0"/>
      </w:pPr>
      <w:r w:rsidRPr="00D84D6C">
        <w:rPr>
          <w:rFonts w:hint="eastAsia"/>
        </w:rPr>
        <w:t>按照</w:t>
      </w:r>
      <w:r w:rsidRPr="00D84D6C">
        <w:rPr>
          <w:rFonts w:hint="eastAsia"/>
        </w:rPr>
        <w:t>cu</w:t>
      </w:r>
      <w:r w:rsidRPr="00D84D6C">
        <w:rPr>
          <w:rFonts w:hint="eastAsia"/>
        </w:rPr>
        <w:t>用户设置</w:t>
      </w:r>
      <w:r w:rsidRPr="00D84D6C">
        <w:rPr>
          <w:rFonts w:hint="eastAsia"/>
        </w:rPr>
        <w:t>/</w:t>
      </w:r>
      <w:r w:rsidRPr="00D84D6C">
        <w:rPr>
          <w:rFonts w:hint="eastAsia"/>
        </w:rPr>
        <w:t>取消指定设备组为自动更新</w:t>
      </w:r>
    </w:p>
    <w:p w:rsidR="00D84D6C" w:rsidRDefault="00D84D6C" w:rsidP="00D84D6C">
      <w:pPr>
        <w:pStyle w:val="af1"/>
        <w:ind w:left="360" w:firstLineChars="0" w:firstLine="0"/>
      </w:pPr>
      <w:r>
        <w:rPr>
          <w:rFonts w:hint="eastAsia"/>
        </w:rPr>
        <w:t>a</w:t>
      </w:r>
      <w:r w:rsidR="008B7F88">
        <w:rPr>
          <w:rFonts w:hint="eastAsia"/>
        </w:rPr>
        <w:t>、新增信令</w:t>
      </w:r>
      <w:r>
        <w:rPr>
          <w:rFonts w:hint="eastAsia"/>
        </w:rPr>
        <w:t>TAS_DEVICE_AUTO_ASSIGN_TO_USER_SET_REQ</w:t>
      </w:r>
      <w:r>
        <w:rPr>
          <w:rFonts w:hint="eastAsia"/>
        </w:rPr>
        <w:t>（完成设置和取消功能）：将指定的设备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为自动更新组，包含两步操作，如下</w:t>
      </w:r>
    </w:p>
    <w:p w:rsidR="00D84D6C" w:rsidRDefault="00D84D6C" w:rsidP="00D84D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6D8A">
        <w:rPr>
          <w:rFonts w:hint="eastAsia"/>
        </w:rPr>
        <w:t>登记（或删除）自动更新组信息（调用</w:t>
      </w:r>
      <w:proofErr w:type="spellStart"/>
      <w:r w:rsidR="00B26D8A">
        <w:rPr>
          <w:rFonts w:hint="eastAsia"/>
        </w:rPr>
        <w:t>RegistAutoAssignDeviceGroup</w:t>
      </w:r>
      <w:proofErr w:type="spellEnd"/>
      <w:r w:rsidR="00B26D8A">
        <w:rPr>
          <w:rFonts w:hint="eastAsia"/>
        </w:rPr>
        <w:t>或者</w:t>
      </w:r>
      <w:proofErr w:type="spellStart"/>
      <w:r w:rsidR="00B26D8A">
        <w:rPr>
          <w:rFonts w:hint="eastAsia"/>
        </w:rPr>
        <w:t>UnRegistAutoAssignDeviceGroup</w:t>
      </w:r>
      <w:proofErr w:type="spellEnd"/>
      <w:r w:rsidR="00B26D8A">
        <w:rPr>
          <w:rFonts w:hint="eastAsia"/>
        </w:rPr>
        <w:t>）</w:t>
      </w:r>
    </w:p>
    <w:p w:rsidR="003A1300" w:rsidRDefault="00D84D6C" w:rsidP="003A13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26D8A">
        <w:rPr>
          <w:rFonts w:hint="eastAsia"/>
        </w:rPr>
        <w:t>将设备组下的所有设备划归（或取消划归）到指定用户（调用</w:t>
      </w:r>
      <w:proofErr w:type="spellStart"/>
      <w:r w:rsidR="00B26D8A">
        <w:rPr>
          <w:rFonts w:hint="eastAsia"/>
        </w:rPr>
        <w:t>AssignDeviceByDeviceGroup</w:t>
      </w:r>
      <w:proofErr w:type="spellEnd"/>
      <w:r w:rsidR="00B26D8A">
        <w:rPr>
          <w:rFonts w:hint="eastAsia"/>
        </w:rPr>
        <w:t>或者</w:t>
      </w:r>
      <w:proofErr w:type="spellStart"/>
      <w:r w:rsidR="00B26D8A">
        <w:rPr>
          <w:rFonts w:hint="eastAsia"/>
        </w:rPr>
        <w:t>RevokeDeviceByDeviceGroup</w:t>
      </w:r>
      <w:proofErr w:type="spellEnd"/>
      <w:r w:rsidR="00B26D8A">
        <w:rPr>
          <w:rFonts w:hint="eastAsia"/>
        </w:rPr>
        <w:t>）</w:t>
      </w:r>
    </w:p>
    <w:p w:rsidR="003A1300" w:rsidRDefault="00D84D6C" w:rsidP="003A13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）递归完成（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），直到设备组没有下级组为止</w:t>
      </w:r>
    </w:p>
    <w:p w:rsidR="00D84D6C" w:rsidRDefault="00D84D6C" w:rsidP="003A1300">
      <w:pPr>
        <w:ind w:firstLine="420"/>
      </w:pPr>
      <w:r w:rsidRPr="00D84D6C">
        <w:rPr>
          <w:rFonts w:hint="eastAsia"/>
        </w:rPr>
        <w:t>b</w:t>
      </w:r>
      <w:r w:rsidR="00B72A3F">
        <w:rPr>
          <w:rFonts w:hint="eastAsia"/>
        </w:rPr>
        <w:t>、新增信令</w:t>
      </w:r>
      <w:r w:rsidRPr="00D84D6C">
        <w:rPr>
          <w:rFonts w:hint="eastAsia"/>
        </w:rPr>
        <w:t>TAS_DEVICE_AUTO_ASSIGN_TO_USER_QRY_REQ</w:t>
      </w:r>
      <w:r w:rsidRPr="00D84D6C">
        <w:rPr>
          <w:rFonts w:hint="eastAsia"/>
        </w:rPr>
        <w:t>（用于查询自动更新组信息）：查询指定用户下设置的所有自动更新组信息</w:t>
      </w:r>
    </w:p>
    <w:p w:rsidR="00A30617" w:rsidRDefault="00A30617" w:rsidP="003A1300">
      <w:pPr>
        <w:ind w:firstLine="420"/>
      </w:pPr>
    </w:p>
    <w:p w:rsidR="003A1300" w:rsidRDefault="003A1300" w:rsidP="003A1300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cu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/</w:t>
      </w:r>
      <w:r>
        <w:rPr>
          <w:rFonts w:hint="eastAsia"/>
        </w:rPr>
        <w:t>取消指定设备组为自动更新</w:t>
      </w:r>
    </w:p>
    <w:p w:rsidR="003A1300" w:rsidRDefault="003A1300" w:rsidP="00A30617">
      <w:pPr>
        <w:pStyle w:val="af1"/>
        <w:ind w:left="360" w:firstLineChars="0" w:firstLine="0"/>
      </w:pPr>
      <w:r>
        <w:rPr>
          <w:rFonts w:hint="eastAsia"/>
        </w:rPr>
        <w:t>a</w:t>
      </w:r>
      <w:r w:rsidR="00BF3AEF">
        <w:rPr>
          <w:rFonts w:hint="eastAsia"/>
        </w:rPr>
        <w:t>、新增信令</w:t>
      </w:r>
      <w:r>
        <w:rPr>
          <w:rFonts w:hint="eastAsia"/>
        </w:rPr>
        <w:t>TAS_DEVICE_AUTO_ASSIGN_TO_USER_GROUP_SET_REQ</w:t>
      </w:r>
      <w:r>
        <w:rPr>
          <w:rFonts w:hint="eastAsia"/>
        </w:rPr>
        <w:t>（完成设置和取消功能）：将指定的设备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为自动更新组，包含两步操作，如下</w:t>
      </w:r>
      <w:r w:rsidR="00A30617">
        <w:rPr>
          <w:rFonts w:hint="eastAsia"/>
        </w:rPr>
        <w:t>：</w:t>
      </w:r>
    </w:p>
    <w:p w:rsidR="003A1300" w:rsidRDefault="003A1300" w:rsidP="00A306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6F93">
        <w:rPr>
          <w:rFonts w:hint="eastAsia"/>
        </w:rPr>
        <w:t>登记（或删除）自动更新组信息（调用</w:t>
      </w:r>
      <w:proofErr w:type="spellStart"/>
      <w:r w:rsidR="00C16F93">
        <w:rPr>
          <w:rFonts w:hint="eastAsia"/>
        </w:rPr>
        <w:t>RegistAutoAssignDeviceGroup</w:t>
      </w:r>
      <w:proofErr w:type="spellEnd"/>
      <w:r w:rsidR="00C16F93">
        <w:rPr>
          <w:rFonts w:hint="eastAsia"/>
        </w:rPr>
        <w:t>或者</w:t>
      </w:r>
      <w:proofErr w:type="spellStart"/>
      <w:r w:rsidR="00C16F93">
        <w:rPr>
          <w:rFonts w:hint="eastAsia"/>
        </w:rPr>
        <w:t>UnRegistAutoAssignDeviceGroup</w:t>
      </w:r>
      <w:proofErr w:type="spellEnd"/>
      <w:r w:rsidR="00C16F93">
        <w:rPr>
          <w:rFonts w:hint="eastAsia"/>
        </w:rPr>
        <w:t>）</w:t>
      </w:r>
    </w:p>
    <w:p w:rsidR="003A1300" w:rsidRDefault="003A1300" w:rsidP="003A130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16F93">
        <w:rPr>
          <w:rFonts w:hint="eastAsia"/>
        </w:rPr>
        <w:t>将设备组下的所有设备划归（或取消划归）到指定用户组（调用</w:t>
      </w:r>
      <w:proofErr w:type="spellStart"/>
      <w:r w:rsidR="00C16F93">
        <w:rPr>
          <w:rFonts w:hint="eastAsia"/>
        </w:rPr>
        <w:t>AssignDeviceByDeviceGroup</w:t>
      </w:r>
      <w:proofErr w:type="spellEnd"/>
      <w:r w:rsidR="00C16F93">
        <w:rPr>
          <w:rFonts w:hint="eastAsia"/>
        </w:rPr>
        <w:lastRenderedPageBreak/>
        <w:t>或者</w:t>
      </w:r>
      <w:proofErr w:type="spellStart"/>
      <w:r w:rsidR="00C16F93">
        <w:rPr>
          <w:rFonts w:hint="eastAsia"/>
        </w:rPr>
        <w:t>RevokeDeviceByDeviceGroup</w:t>
      </w:r>
      <w:proofErr w:type="spellEnd"/>
      <w:r w:rsidR="00C16F93">
        <w:rPr>
          <w:rFonts w:hint="eastAsia"/>
        </w:rPr>
        <w:t>）</w:t>
      </w:r>
    </w:p>
    <w:p w:rsidR="003A1300" w:rsidRDefault="003A1300" w:rsidP="003A13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）递归完成（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），直到设备组没有下级组为止</w:t>
      </w:r>
    </w:p>
    <w:p w:rsidR="00D84D6C" w:rsidRDefault="003A1300" w:rsidP="00A30617">
      <w:pPr>
        <w:pStyle w:val="af1"/>
        <w:ind w:left="360" w:firstLineChars="0" w:firstLine="0"/>
      </w:pPr>
      <w:r>
        <w:rPr>
          <w:rFonts w:hint="eastAsia"/>
        </w:rPr>
        <w:t>b</w:t>
      </w:r>
      <w:r w:rsidR="00BF3AEF">
        <w:rPr>
          <w:rFonts w:hint="eastAsia"/>
        </w:rPr>
        <w:t>、新增信令</w:t>
      </w:r>
      <w:r>
        <w:rPr>
          <w:rFonts w:hint="eastAsia"/>
        </w:rPr>
        <w:t>TAS_DEVICE_AUTO_ASSIGN_TO_USER_GROUP_QRY_REQ</w:t>
      </w:r>
      <w:r>
        <w:rPr>
          <w:rFonts w:hint="eastAsia"/>
        </w:rPr>
        <w:t>（用于查询自动更新组信息）：查询指定用户组下设置的所有自动更新组信息</w:t>
      </w:r>
    </w:p>
    <w:p w:rsidR="00A30617" w:rsidRDefault="00A30617" w:rsidP="003A1300">
      <w:pPr>
        <w:ind w:firstLine="420"/>
      </w:pPr>
    </w:p>
    <w:p w:rsidR="00E12635" w:rsidRDefault="00E12635" w:rsidP="00A30617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以下各条是需要变更的原有信令，对应总体改动中的</w:t>
      </w:r>
      <w:r>
        <w:rPr>
          <w:rFonts w:hint="eastAsia"/>
        </w:rPr>
        <w:t>6~</w:t>
      </w:r>
      <w:r w:rsidR="007A7A5E">
        <w:rPr>
          <w:rFonts w:hint="eastAsia"/>
        </w:rPr>
        <w:t>1</w:t>
      </w:r>
      <w:r w:rsidR="008248A2">
        <w:rPr>
          <w:rFonts w:hint="eastAsia"/>
        </w:rPr>
        <w:t>4</w:t>
      </w:r>
      <w:r>
        <w:rPr>
          <w:rFonts w:hint="eastAsia"/>
        </w:rPr>
        <w:t>，具体如下：</w:t>
      </w:r>
    </w:p>
    <w:p w:rsidR="00E12635" w:rsidRDefault="00E12635" w:rsidP="00E12635">
      <w:pPr>
        <w:pStyle w:val="af1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、新增设备组（</w:t>
      </w:r>
      <w:r>
        <w:rPr>
          <w:rFonts w:hint="eastAsia"/>
        </w:rPr>
        <w:t>TAS_DEVICE_GROUP_ADD_REQ</w:t>
      </w:r>
      <w:r>
        <w:rPr>
          <w:rFonts w:hint="eastAsia"/>
        </w:rPr>
        <w:t>）：</w:t>
      </w:r>
    </w:p>
    <w:p w:rsidR="00E12635" w:rsidRDefault="00E12635" w:rsidP="00E126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）如果新增的设备组的上级组是自动更新组（即自动更新划归关系组），则需要将该组也设置为自动更新组</w:t>
      </w:r>
      <w:r w:rsidR="00832C98">
        <w:rPr>
          <w:rFonts w:hint="eastAsia"/>
        </w:rPr>
        <w:t>（调用</w:t>
      </w:r>
      <w:proofErr w:type="spellStart"/>
      <w:r w:rsidR="00832C98">
        <w:rPr>
          <w:rFonts w:hint="eastAsia"/>
        </w:rPr>
        <w:t>RegistAutoAssignDeviceGroup</w:t>
      </w:r>
      <w:proofErr w:type="spellEnd"/>
      <w:r w:rsidR="00832C98">
        <w:rPr>
          <w:rFonts w:hint="eastAsia"/>
        </w:rPr>
        <w:t>）</w:t>
      </w:r>
    </w:p>
    <w:p w:rsidR="00E12635" w:rsidRDefault="00E12635" w:rsidP="00E126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48A2">
        <w:rPr>
          <w:rFonts w:hint="eastAsia"/>
        </w:rPr>
        <w:t>其他情况</w:t>
      </w:r>
      <w:r>
        <w:rPr>
          <w:rFonts w:hint="eastAsia"/>
        </w:rPr>
        <w:t>完成原有业务即可</w:t>
      </w:r>
    </w:p>
    <w:p w:rsidR="00E12635" w:rsidRDefault="00E12635" w:rsidP="00E12635">
      <w:pPr>
        <w:pStyle w:val="af1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、删除设备组（</w:t>
      </w:r>
      <w:r>
        <w:rPr>
          <w:rFonts w:hint="eastAsia"/>
        </w:rPr>
        <w:t>TAS_DEVICE_GROUP_DEL_REQ</w:t>
      </w:r>
      <w:r>
        <w:rPr>
          <w:rFonts w:hint="eastAsia"/>
        </w:rPr>
        <w:t>）：</w:t>
      </w:r>
      <w:r w:rsidR="009A4067">
        <w:rPr>
          <w:rFonts w:hint="eastAsia"/>
        </w:rPr>
        <w:t>目前</w:t>
      </w:r>
      <w:r w:rsidR="009A4067">
        <w:rPr>
          <w:rFonts w:hint="eastAsia"/>
        </w:rPr>
        <w:t>cu</w:t>
      </w:r>
      <w:r w:rsidR="009A4067">
        <w:rPr>
          <w:rFonts w:hint="eastAsia"/>
        </w:rPr>
        <w:t>上面的逻辑是将待</w:t>
      </w:r>
      <w:proofErr w:type="gramStart"/>
      <w:r w:rsidR="009A4067">
        <w:rPr>
          <w:rFonts w:hint="eastAsia"/>
        </w:rPr>
        <w:t>删除组</w:t>
      </w:r>
      <w:proofErr w:type="gramEnd"/>
      <w:r w:rsidR="009A4067">
        <w:rPr>
          <w:rFonts w:hint="eastAsia"/>
        </w:rPr>
        <w:t>的下级组提到待</w:t>
      </w:r>
      <w:proofErr w:type="gramStart"/>
      <w:r w:rsidR="009A4067">
        <w:rPr>
          <w:rFonts w:hint="eastAsia"/>
        </w:rPr>
        <w:t>删除组</w:t>
      </w:r>
      <w:proofErr w:type="gramEnd"/>
      <w:r w:rsidR="009A4067">
        <w:rPr>
          <w:rFonts w:hint="eastAsia"/>
        </w:rPr>
        <w:t>的原来层级，并将待删除组中的设备划入未分组，在这个逻辑的基础上就有可能有以下几种情况</w:t>
      </w:r>
      <w:r w:rsidR="007A6F16">
        <w:rPr>
          <w:rFonts w:hint="eastAsia"/>
        </w:rPr>
        <w:t>：</w:t>
      </w:r>
    </w:p>
    <w:p w:rsidR="00FF4E2C" w:rsidRDefault="00E12635" w:rsidP="00FF4E2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）如果待删除的设备组是</w:t>
      </w:r>
      <w:r w:rsidR="008248A2">
        <w:rPr>
          <w:rFonts w:hint="eastAsia"/>
        </w:rPr>
        <w:t>最上层的</w:t>
      </w:r>
      <w:r>
        <w:rPr>
          <w:rFonts w:hint="eastAsia"/>
        </w:rPr>
        <w:t>自动更新组，</w:t>
      </w:r>
      <w:r w:rsidR="00DF05B7">
        <w:rPr>
          <w:rFonts w:hint="eastAsia"/>
        </w:rPr>
        <w:t>这种情况下</w:t>
      </w:r>
      <w:r>
        <w:rPr>
          <w:rFonts w:hint="eastAsia"/>
        </w:rPr>
        <w:t>需要</w:t>
      </w:r>
      <w:r w:rsidR="008248A2">
        <w:rPr>
          <w:rFonts w:hint="eastAsia"/>
        </w:rPr>
        <w:t>递归的将该组及其下级</w:t>
      </w:r>
      <w:proofErr w:type="gramStart"/>
      <w:r w:rsidR="008248A2">
        <w:rPr>
          <w:rFonts w:hint="eastAsia"/>
        </w:rPr>
        <w:t>组取消</w:t>
      </w:r>
      <w:proofErr w:type="gramEnd"/>
      <w:r w:rsidR="008248A2">
        <w:rPr>
          <w:rFonts w:hint="eastAsia"/>
        </w:rPr>
        <w:t>自动更新（</w:t>
      </w:r>
      <w:r w:rsidR="00726644">
        <w:rPr>
          <w:rFonts w:hint="eastAsia"/>
        </w:rPr>
        <w:t>调用</w:t>
      </w:r>
      <w:proofErr w:type="spellStart"/>
      <w:r w:rsidR="00CA1D61">
        <w:rPr>
          <w:rFonts w:hint="eastAsia"/>
        </w:rPr>
        <w:t>UnRegistAutoAssignDeviceGroup</w:t>
      </w:r>
      <w:proofErr w:type="spellEnd"/>
      <w:r w:rsidR="008248A2">
        <w:rPr>
          <w:rFonts w:hint="eastAsia"/>
        </w:rPr>
        <w:t>）</w:t>
      </w:r>
    </w:p>
    <w:p w:rsidR="00DF05B7" w:rsidRPr="00DF05B7" w:rsidRDefault="00DF05B7" w:rsidP="00FF4E2C">
      <w:pPr>
        <w:ind w:firstLine="420"/>
      </w:pPr>
      <w:r>
        <w:rPr>
          <w:rFonts w:hint="eastAsia"/>
        </w:rPr>
        <w:t>注：需要校验待删除的设备组不能</w:t>
      </w:r>
      <w:proofErr w:type="gramStart"/>
      <w:r>
        <w:rPr>
          <w:rFonts w:hint="eastAsia"/>
        </w:rPr>
        <w:t>是</w:t>
      </w:r>
      <w:r w:rsidR="007A6F16">
        <w:rPr>
          <w:rFonts w:hint="eastAsia"/>
        </w:rPr>
        <w:t>根组</w:t>
      </w:r>
      <w:r>
        <w:rPr>
          <w:rFonts w:hint="eastAsia"/>
        </w:rPr>
        <w:t>和</w:t>
      </w:r>
      <w:proofErr w:type="gramEnd"/>
      <w:r>
        <w:rPr>
          <w:rFonts w:hint="eastAsia"/>
        </w:rPr>
        <w:t>未分组</w:t>
      </w:r>
    </w:p>
    <w:p w:rsidR="00D84D6C" w:rsidRDefault="00E12635" w:rsidP="00E12635">
      <w:pPr>
        <w:ind w:left="156" w:firstLine="26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F05B7">
        <w:rPr>
          <w:rFonts w:hint="eastAsia"/>
        </w:rPr>
        <w:t>如果待删除的设备组不是最上层</w:t>
      </w:r>
      <w:r w:rsidR="008248A2">
        <w:rPr>
          <w:rFonts w:hint="eastAsia"/>
        </w:rPr>
        <w:t>的自动更新组，则需要将待删除组取消自动更新</w:t>
      </w:r>
      <w:r w:rsidR="00CA1D61">
        <w:rPr>
          <w:rFonts w:hint="eastAsia"/>
        </w:rPr>
        <w:t>（</w:t>
      </w:r>
      <w:r w:rsidR="00726644">
        <w:rPr>
          <w:rFonts w:hint="eastAsia"/>
        </w:rPr>
        <w:t>调用</w:t>
      </w:r>
      <w:proofErr w:type="spellStart"/>
      <w:r w:rsidR="00CA1D61">
        <w:rPr>
          <w:rFonts w:hint="eastAsia"/>
        </w:rPr>
        <w:t>UnRegistAutoAssignDeviceGroup</w:t>
      </w:r>
      <w:proofErr w:type="spellEnd"/>
      <w:r w:rsidR="00CA1D61">
        <w:rPr>
          <w:rFonts w:hint="eastAsia"/>
        </w:rPr>
        <w:t>），但是无需递归处理其下级组</w:t>
      </w:r>
    </w:p>
    <w:p w:rsidR="008248A2" w:rsidRDefault="008248A2" w:rsidP="008248A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）其他情况完成原有业务即可</w:t>
      </w:r>
    </w:p>
    <w:p w:rsidR="00E12635" w:rsidRDefault="00E12635" w:rsidP="00E12635">
      <w:pPr>
        <w:pStyle w:val="af1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、设备划归到设备组（</w:t>
      </w:r>
      <w:r>
        <w:rPr>
          <w:rFonts w:hint="eastAsia"/>
        </w:rPr>
        <w:t>TAS_DEVICE_GROUP_DEVICE_ADD_REQ</w:t>
      </w:r>
      <w:r>
        <w:rPr>
          <w:rFonts w:hint="eastAsia"/>
        </w:rPr>
        <w:t>）：该信令完成的操作是将指定设备从</w:t>
      </w:r>
      <w:proofErr w:type="gramStart"/>
      <w:r>
        <w:rPr>
          <w:rFonts w:hint="eastAsia"/>
        </w:rPr>
        <w:t>源组移动</w:t>
      </w:r>
      <w:proofErr w:type="gramEnd"/>
      <w:r>
        <w:rPr>
          <w:rFonts w:hint="eastAsia"/>
        </w:rPr>
        <w:t>到目标组，</w:t>
      </w:r>
      <w:proofErr w:type="gramStart"/>
      <w:r>
        <w:rPr>
          <w:rFonts w:hint="eastAsia"/>
        </w:rPr>
        <w:t>根据源组和</w:t>
      </w:r>
      <w:proofErr w:type="gramEnd"/>
      <w:r>
        <w:rPr>
          <w:rFonts w:hint="eastAsia"/>
        </w:rPr>
        <w:t>目标组可以分为以下几种情况：</w:t>
      </w:r>
    </w:p>
    <w:p w:rsidR="00E12635" w:rsidRDefault="00E12635" w:rsidP="007A6F16">
      <w:pPr>
        <w:ind w:firstLine="420"/>
      </w:pPr>
      <w:r>
        <w:rPr>
          <w:rFonts w:hint="eastAsia"/>
        </w:rPr>
        <w:t>（</w:t>
      </w:r>
      <w:r w:rsidR="00FF4E2C">
        <w:rPr>
          <w:rFonts w:hint="eastAsia"/>
        </w:rPr>
        <w:t>1</w:t>
      </w:r>
      <w:r>
        <w:rPr>
          <w:rFonts w:hint="eastAsia"/>
        </w:rPr>
        <w:t>）从普通组划入到普通组（源组：普通组；目标组：普通组）：完成原有业务即可</w:t>
      </w:r>
    </w:p>
    <w:p w:rsidR="00E12635" w:rsidRDefault="00E12635" w:rsidP="007A6F16">
      <w:pPr>
        <w:ind w:firstLine="420"/>
      </w:pPr>
      <w:r>
        <w:rPr>
          <w:rFonts w:hint="eastAsia"/>
        </w:rPr>
        <w:t>（</w:t>
      </w:r>
      <w:r w:rsidR="00FF4E2C">
        <w:rPr>
          <w:rFonts w:hint="eastAsia"/>
        </w:rPr>
        <w:t>2</w:t>
      </w:r>
      <w:r>
        <w:rPr>
          <w:rFonts w:hint="eastAsia"/>
        </w:rPr>
        <w:t>）从普通组划入到自动更新组（源组：普通组；目标组：自动更新组）：在原有业务基础上，还需要自动完成将设备划归给</w:t>
      </w:r>
      <w:r w:rsidR="00C76C6B">
        <w:rPr>
          <w:rFonts w:hint="eastAsia"/>
        </w:rPr>
        <w:t>目标组对应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用户组的功能</w:t>
      </w:r>
      <w:r w:rsidR="000713E2">
        <w:rPr>
          <w:rFonts w:hint="eastAsia"/>
        </w:rPr>
        <w:t>（调用</w:t>
      </w:r>
      <w:proofErr w:type="spellStart"/>
      <w:r w:rsidR="000713E2">
        <w:rPr>
          <w:rFonts w:hint="eastAsia"/>
        </w:rPr>
        <w:t>AutoAssignDevice</w:t>
      </w:r>
      <w:proofErr w:type="spellEnd"/>
      <w:r w:rsidR="000713E2">
        <w:rPr>
          <w:rFonts w:hint="eastAsia"/>
        </w:rPr>
        <w:t>）</w:t>
      </w:r>
    </w:p>
    <w:p w:rsidR="00E12635" w:rsidRDefault="00E12635" w:rsidP="007A6F16">
      <w:pPr>
        <w:ind w:firstLine="420"/>
      </w:pPr>
      <w:r>
        <w:rPr>
          <w:rFonts w:hint="eastAsia"/>
        </w:rPr>
        <w:t>（</w:t>
      </w:r>
      <w:r w:rsidR="00FF4E2C">
        <w:rPr>
          <w:rFonts w:hint="eastAsia"/>
        </w:rPr>
        <w:t>3</w:t>
      </w:r>
      <w:r>
        <w:rPr>
          <w:rFonts w:hint="eastAsia"/>
        </w:rPr>
        <w:t>）从自动更新组划入到普通组（源组：自动更新组；目标组：普通组）：在原有业务基础上，还需要自动完成将设备取消划归</w:t>
      </w:r>
      <w:proofErr w:type="gramStart"/>
      <w:r>
        <w:rPr>
          <w:rFonts w:hint="eastAsia"/>
        </w:rPr>
        <w:t>给</w:t>
      </w:r>
      <w:r w:rsidR="00C76C6B">
        <w:rPr>
          <w:rFonts w:hint="eastAsia"/>
        </w:rPr>
        <w:t>源组对应</w:t>
      </w:r>
      <w:proofErr w:type="gramEnd"/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用户组的功能</w:t>
      </w:r>
      <w:r w:rsidR="00C76C6B">
        <w:rPr>
          <w:rFonts w:hint="eastAsia"/>
        </w:rPr>
        <w:t>（调用</w:t>
      </w:r>
      <w:proofErr w:type="spellStart"/>
      <w:r w:rsidR="00C76C6B">
        <w:rPr>
          <w:rFonts w:hint="eastAsia"/>
        </w:rPr>
        <w:t>AutoRevokeDevice</w:t>
      </w:r>
      <w:proofErr w:type="spellEnd"/>
      <w:r w:rsidR="00C76C6B">
        <w:rPr>
          <w:rFonts w:hint="eastAsia"/>
        </w:rPr>
        <w:t>）</w:t>
      </w:r>
    </w:p>
    <w:p w:rsidR="00D84D6C" w:rsidRDefault="00E12635" w:rsidP="00E12635">
      <w:pPr>
        <w:ind w:firstLine="420"/>
      </w:pPr>
      <w:r>
        <w:rPr>
          <w:rFonts w:hint="eastAsia"/>
        </w:rPr>
        <w:t>（</w:t>
      </w:r>
      <w:r w:rsidR="00FF4E2C">
        <w:rPr>
          <w:rFonts w:hint="eastAsia"/>
        </w:rPr>
        <w:t>4</w:t>
      </w:r>
      <w:r>
        <w:rPr>
          <w:rFonts w:hint="eastAsia"/>
        </w:rPr>
        <w:t>）从自动更新组划入到自动更新组（源组：自动更新组；目标组：自动更新组）：</w:t>
      </w:r>
      <w:r w:rsidR="00D30DC2">
        <w:rPr>
          <w:rFonts w:hint="eastAsia"/>
        </w:rPr>
        <w:t>在原有业</w:t>
      </w:r>
      <w:r w:rsidR="00D30DC2">
        <w:rPr>
          <w:rFonts w:hint="eastAsia"/>
        </w:rPr>
        <w:lastRenderedPageBreak/>
        <w:t>务基础上，需要自动完成将设备取消划归</w:t>
      </w:r>
      <w:proofErr w:type="gramStart"/>
      <w:r w:rsidR="00D30DC2">
        <w:rPr>
          <w:rFonts w:hint="eastAsia"/>
        </w:rPr>
        <w:t>给源组对应</w:t>
      </w:r>
      <w:proofErr w:type="gramEnd"/>
      <w:r w:rsidR="00D30DC2">
        <w:rPr>
          <w:rFonts w:hint="eastAsia"/>
        </w:rPr>
        <w:t>的用户</w:t>
      </w:r>
      <w:r w:rsidR="00D30DC2">
        <w:rPr>
          <w:rFonts w:hint="eastAsia"/>
        </w:rPr>
        <w:t>/</w:t>
      </w:r>
      <w:r w:rsidR="00D30DC2">
        <w:rPr>
          <w:rFonts w:hint="eastAsia"/>
        </w:rPr>
        <w:t>用户组</w:t>
      </w:r>
      <w:r w:rsidR="00C76C6B">
        <w:rPr>
          <w:rFonts w:hint="eastAsia"/>
        </w:rPr>
        <w:t>（调用</w:t>
      </w:r>
      <w:proofErr w:type="spellStart"/>
      <w:r w:rsidR="00C76C6B">
        <w:rPr>
          <w:rFonts w:hint="eastAsia"/>
        </w:rPr>
        <w:t>AutoRevokeDevice</w:t>
      </w:r>
      <w:proofErr w:type="spellEnd"/>
      <w:r w:rsidR="00C76C6B">
        <w:rPr>
          <w:rFonts w:hint="eastAsia"/>
        </w:rPr>
        <w:t>）</w:t>
      </w:r>
      <w:r w:rsidR="00D30DC2">
        <w:rPr>
          <w:rFonts w:hint="eastAsia"/>
        </w:rPr>
        <w:t>，同时自动将设备划归</w:t>
      </w:r>
      <w:proofErr w:type="gramStart"/>
      <w:r w:rsidR="00D30DC2">
        <w:rPr>
          <w:rFonts w:hint="eastAsia"/>
        </w:rPr>
        <w:t>给目的</w:t>
      </w:r>
      <w:proofErr w:type="gramEnd"/>
      <w:r w:rsidR="00D30DC2">
        <w:rPr>
          <w:rFonts w:hint="eastAsia"/>
        </w:rPr>
        <w:t>组对应的用户</w:t>
      </w:r>
      <w:r w:rsidR="00D30DC2">
        <w:rPr>
          <w:rFonts w:hint="eastAsia"/>
        </w:rPr>
        <w:t>/</w:t>
      </w:r>
      <w:r w:rsidR="00D30DC2">
        <w:rPr>
          <w:rFonts w:hint="eastAsia"/>
        </w:rPr>
        <w:t>用户组</w:t>
      </w:r>
      <w:r w:rsidR="00C76C6B">
        <w:rPr>
          <w:rFonts w:hint="eastAsia"/>
        </w:rPr>
        <w:t>（调用</w:t>
      </w:r>
      <w:proofErr w:type="spellStart"/>
      <w:r w:rsidR="00C76C6B">
        <w:rPr>
          <w:rFonts w:hint="eastAsia"/>
        </w:rPr>
        <w:t>AutoAssignDevice</w:t>
      </w:r>
      <w:proofErr w:type="spellEnd"/>
      <w:r w:rsidR="00C76C6B">
        <w:rPr>
          <w:rFonts w:hint="eastAsia"/>
        </w:rPr>
        <w:t>）</w:t>
      </w:r>
    </w:p>
    <w:p w:rsidR="00FF4E2C" w:rsidRPr="00C76C6B" w:rsidRDefault="00FF4E2C" w:rsidP="00E12635">
      <w:pPr>
        <w:ind w:firstLine="420"/>
        <w:rPr>
          <w:color w:val="FF0000"/>
        </w:rPr>
      </w:pPr>
      <w:r w:rsidRPr="00C76C6B">
        <w:rPr>
          <w:rFonts w:hint="eastAsia"/>
          <w:color w:val="FF0000"/>
        </w:rPr>
        <w:t>注：实际实现的时候可以不用这么复杂，统一按照（</w:t>
      </w:r>
      <w:r w:rsidRPr="00C76C6B">
        <w:rPr>
          <w:rFonts w:hint="eastAsia"/>
          <w:color w:val="FF0000"/>
        </w:rPr>
        <w:t>4</w:t>
      </w:r>
      <w:r w:rsidRPr="00C76C6B">
        <w:rPr>
          <w:rFonts w:hint="eastAsia"/>
          <w:color w:val="FF0000"/>
        </w:rPr>
        <w:t>）来完成，即在原有业务的基础上，将设备自动的从</w:t>
      </w:r>
      <w:proofErr w:type="gramStart"/>
      <w:r w:rsidRPr="00C76C6B">
        <w:rPr>
          <w:rFonts w:hint="eastAsia"/>
          <w:color w:val="FF0000"/>
        </w:rPr>
        <w:t>源组对应</w:t>
      </w:r>
      <w:proofErr w:type="gramEnd"/>
      <w:r w:rsidRPr="00C76C6B">
        <w:rPr>
          <w:rFonts w:hint="eastAsia"/>
          <w:color w:val="FF0000"/>
        </w:rPr>
        <w:t>的用户</w:t>
      </w:r>
      <w:r w:rsidRPr="00C76C6B">
        <w:rPr>
          <w:rFonts w:hint="eastAsia"/>
          <w:color w:val="FF0000"/>
        </w:rPr>
        <w:t>/</w:t>
      </w:r>
      <w:r w:rsidRPr="00C76C6B">
        <w:rPr>
          <w:rFonts w:hint="eastAsia"/>
          <w:color w:val="FF0000"/>
        </w:rPr>
        <w:t>用户组上取消划归</w:t>
      </w:r>
      <w:r w:rsidR="00C76C6B" w:rsidRPr="00C76C6B">
        <w:rPr>
          <w:rFonts w:hint="eastAsia"/>
          <w:color w:val="FF0000"/>
        </w:rPr>
        <w:t>（调用</w:t>
      </w:r>
      <w:proofErr w:type="spellStart"/>
      <w:r w:rsidR="00C76C6B" w:rsidRPr="00C76C6B">
        <w:rPr>
          <w:rFonts w:hint="eastAsia"/>
          <w:color w:val="FF0000"/>
        </w:rPr>
        <w:t>AutoRevokeDevice</w:t>
      </w:r>
      <w:proofErr w:type="spellEnd"/>
      <w:r w:rsidR="00C76C6B" w:rsidRPr="00C76C6B">
        <w:rPr>
          <w:rFonts w:hint="eastAsia"/>
          <w:color w:val="FF0000"/>
        </w:rPr>
        <w:t>）</w:t>
      </w:r>
      <w:r w:rsidRPr="00C76C6B">
        <w:rPr>
          <w:rFonts w:hint="eastAsia"/>
          <w:color w:val="FF0000"/>
        </w:rPr>
        <w:t>，然后再自动划归</w:t>
      </w:r>
      <w:proofErr w:type="gramStart"/>
      <w:r w:rsidRPr="00C76C6B">
        <w:rPr>
          <w:rFonts w:hint="eastAsia"/>
          <w:color w:val="FF0000"/>
        </w:rPr>
        <w:t>给目的</w:t>
      </w:r>
      <w:proofErr w:type="gramEnd"/>
      <w:r w:rsidRPr="00C76C6B">
        <w:rPr>
          <w:rFonts w:hint="eastAsia"/>
          <w:color w:val="FF0000"/>
        </w:rPr>
        <w:t>组对应的用户</w:t>
      </w:r>
      <w:r w:rsidRPr="00C76C6B">
        <w:rPr>
          <w:rFonts w:hint="eastAsia"/>
          <w:color w:val="FF0000"/>
        </w:rPr>
        <w:t>/</w:t>
      </w:r>
      <w:r w:rsidRPr="00C76C6B">
        <w:rPr>
          <w:rFonts w:hint="eastAsia"/>
          <w:color w:val="FF0000"/>
        </w:rPr>
        <w:t>用户组</w:t>
      </w:r>
      <w:r w:rsidR="00C76C6B" w:rsidRPr="00C76C6B">
        <w:rPr>
          <w:rFonts w:hint="eastAsia"/>
          <w:color w:val="FF0000"/>
        </w:rPr>
        <w:t>（调用</w:t>
      </w:r>
      <w:proofErr w:type="spellStart"/>
      <w:r w:rsidR="00C76C6B" w:rsidRPr="00C76C6B">
        <w:rPr>
          <w:rFonts w:hint="eastAsia"/>
          <w:color w:val="FF0000"/>
        </w:rPr>
        <w:t>AutoAssignDevice</w:t>
      </w:r>
      <w:proofErr w:type="spellEnd"/>
      <w:r w:rsidR="00C76C6B" w:rsidRPr="00C76C6B">
        <w:rPr>
          <w:rFonts w:hint="eastAsia"/>
          <w:color w:val="FF0000"/>
        </w:rPr>
        <w:t>）</w:t>
      </w:r>
    </w:p>
    <w:p w:rsidR="00E12635" w:rsidRDefault="00E12635" w:rsidP="00E12635">
      <w:pPr>
        <w:pStyle w:val="af1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、设备从设备组划出（</w:t>
      </w:r>
      <w:r>
        <w:rPr>
          <w:rFonts w:hint="eastAsia"/>
        </w:rPr>
        <w:t>TAS_DEVICE_GROUP_DEVICE_DEL_REQ</w:t>
      </w:r>
      <w:r>
        <w:rPr>
          <w:rFonts w:hint="eastAsia"/>
        </w:rPr>
        <w:t>）：该信令完成的操作是将指定设备从</w:t>
      </w:r>
      <w:proofErr w:type="gramStart"/>
      <w:r>
        <w:rPr>
          <w:rFonts w:hint="eastAsia"/>
        </w:rPr>
        <w:t>源组移动</w:t>
      </w:r>
      <w:proofErr w:type="gramEnd"/>
      <w:r>
        <w:rPr>
          <w:rFonts w:hint="eastAsia"/>
        </w:rPr>
        <w:t>到未分组，</w:t>
      </w:r>
      <w:r w:rsidR="00C4078A">
        <w:rPr>
          <w:rFonts w:hint="eastAsia"/>
        </w:rPr>
        <w:t>可以视为设备划归到设备组（</w:t>
      </w:r>
      <w:r w:rsidR="00C4078A">
        <w:rPr>
          <w:rFonts w:hint="eastAsia"/>
        </w:rPr>
        <w:t>TAS_DEVICE_GROUP_DEVICE_ADD_REQ</w:t>
      </w:r>
      <w:r w:rsidR="00C4078A">
        <w:rPr>
          <w:rFonts w:hint="eastAsia"/>
        </w:rPr>
        <w:t>）的一种特殊情况</w:t>
      </w:r>
      <w:r w:rsidR="002161D7">
        <w:rPr>
          <w:rFonts w:hint="eastAsia"/>
        </w:rPr>
        <w:t>（即目的组为未分组</w:t>
      </w:r>
      <w:r w:rsidR="00D555C9">
        <w:rPr>
          <w:rFonts w:hint="eastAsia"/>
        </w:rPr>
        <w:t>/</w:t>
      </w:r>
      <w:r w:rsidR="00D555C9">
        <w:rPr>
          <w:rFonts w:hint="eastAsia"/>
        </w:rPr>
        <w:t>根组</w:t>
      </w:r>
      <w:r w:rsidR="002161D7">
        <w:rPr>
          <w:rFonts w:hint="eastAsia"/>
        </w:rPr>
        <w:t>）</w:t>
      </w:r>
      <w:r w:rsidR="00C4078A">
        <w:rPr>
          <w:rFonts w:hint="eastAsia"/>
        </w:rPr>
        <w:t>。由于</w:t>
      </w:r>
      <w:r w:rsidR="00FF4E2C">
        <w:rPr>
          <w:rFonts w:hint="eastAsia"/>
        </w:rPr>
        <w:t>未分组不能直接设置为自动更新组，只有</w:t>
      </w:r>
      <w:proofErr w:type="gramStart"/>
      <w:r w:rsidR="00FF4E2C">
        <w:rPr>
          <w:rFonts w:hint="eastAsia"/>
        </w:rPr>
        <w:t>当根组</w:t>
      </w:r>
      <w:proofErr w:type="gramEnd"/>
      <w:r w:rsidR="00FF4E2C">
        <w:rPr>
          <w:rFonts w:hint="eastAsia"/>
        </w:rPr>
        <w:t>为自动更新组时，未分组才相当于自动更新组，</w:t>
      </w:r>
      <w:r w:rsidR="000713E2">
        <w:rPr>
          <w:rFonts w:hint="eastAsia"/>
        </w:rPr>
        <w:t>故如果目标组为自动更新组，</w:t>
      </w:r>
      <w:proofErr w:type="gramStart"/>
      <w:r w:rsidR="000713E2">
        <w:rPr>
          <w:rFonts w:hint="eastAsia"/>
        </w:rPr>
        <w:t>则源组</w:t>
      </w:r>
      <w:proofErr w:type="gramEnd"/>
      <w:r w:rsidR="000713E2">
        <w:rPr>
          <w:rFonts w:hint="eastAsia"/>
        </w:rPr>
        <w:t>一定也是自动更新组，而</w:t>
      </w:r>
      <w:proofErr w:type="gramStart"/>
      <w:r w:rsidR="000713E2">
        <w:rPr>
          <w:rFonts w:hint="eastAsia"/>
        </w:rPr>
        <w:t>如果源组</w:t>
      </w:r>
      <w:proofErr w:type="gramEnd"/>
      <w:r w:rsidR="000713E2">
        <w:rPr>
          <w:rFonts w:hint="eastAsia"/>
        </w:rPr>
        <w:t>为普通组，则目标组也一定是普通组，</w:t>
      </w:r>
      <w:r>
        <w:rPr>
          <w:rFonts w:hint="eastAsia"/>
        </w:rPr>
        <w:t>所以可以分为以下几种情况：</w:t>
      </w:r>
    </w:p>
    <w:p w:rsidR="00E12635" w:rsidRDefault="00E12635" w:rsidP="00E126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）从普通组划出（源组：普通组；目标组：普通组）：完成原有业务即可</w:t>
      </w:r>
    </w:p>
    <w:p w:rsidR="00E12635" w:rsidRDefault="00E12635" w:rsidP="00E12635">
      <w:pPr>
        <w:ind w:firstLine="420"/>
      </w:pPr>
      <w:r>
        <w:rPr>
          <w:rFonts w:hint="eastAsia"/>
        </w:rPr>
        <w:t>（</w:t>
      </w:r>
      <w:r w:rsidR="000713E2">
        <w:rPr>
          <w:rFonts w:hint="eastAsia"/>
        </w:rPr>
        <w:t>2</w:t>
      </w:r>
      <w:r>
        <w:rPr>
          <w:rFonts w:hint="eastAsia"/>
        </w:rPr>
        <w:t>）从自动更新组划出</w:t>
      </w:r>
      <w:r w:rsidR="002D63F6">
        <w:rPr>
          <w:rFonts w:hint="eastAsia"/>
        </w:rPr>
        <w:t>，</w:t>
      </w:r>
      <w:proofErr w:type="gramStart"/>
      <w:r w:rsidR="002D63F6">
        <w:rPr>
          <w:rFonts w:hint="eastAsia"/>
        </w:rPr>
        <w:t>且根组</w:t>
      </w:r>
      <w:r w:rsidR="000713E2">
        <w:rPr>
          <w:rFonts w:hint="eastAsia"/>
        </w:rPr>
        <w:t>非</w:t>
      </w:r>
      <w:proofErr w:type="gramEnd"/>
      <w:r w:rsidR="000713E2">
        <w:rPr>
          <w:rFonts w:hint="eastAsia"/>
        </w:rPr>
        <w:t>自动更新组</w:t>
      </w:r>
      <w:r>
        <w:rPr>
          <w:rFonts w:hint="eastAsia"/>
        </w:rPr>
        <w:t>（源组：自动更新组；目标组：普通组）：在原有业务基础上，还需要自动完成将设备取消划归给指定用户</w:t>
      </w:r>
      <w:r>
        <w:rPr>
          <w:rFonts w:hint="eastAsia"/>
        </w:rPr>
        <w:t>/</w:t>
      </w:r>
      <w:r>
        <w:rPr>
          <w:rFonts w:hint="eastAsia"/>
        </w:rPr>
        <w:t>用户组</w:t>
      </w:r>
      <w:r w:rsidR="00D555C9">
        <w:rPr>
          <w:rFonts w:hint="eastAsia"/>
        </w:rPr>
        <w:t>（调用</w:t>
      </w:r>
      <w:proofErr w:type="spellStart"/>
      <w:r w:rsidR="00D555C9">
        <w:rPr>
          <w:rFonts w:hint="eastAsia"/>
        </w:rPr>
        <w:t>AutoRevokeDevice</w:t>
      </w:r>
      <w:proofErr w:type="spellEnd"/>
      <w:r w:rsidR="00D555C9">
        <w:rPr>
          <w:rFonts w:hint="eastAsia"/>
        </w:rPr>
        <w:t>）</w:t>
      </w:r>
    </w:p>
    <w:p w:rsidR="000713E2" w:rsidRDefault="000713E2" w:rsidP="00C4078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）从自动更新组划出，</w:t>
      </w:r>
      <w:proofErr w:type="gramStart"/>
      <w:r>
        <w:rPr>
          <w:rFonts w:hint="eastAsia"/>
        </w:rPr>
        <w:t>且根组</w:t>
      </w:r>
      <w:proofErr w:type="gramEnd"/>
      <w:r>
        <w:rPr>
          <w:rFonts w:hint="eastAsia"/>
        </w:rPr>
        <w:t>是自动更新组（源组：自动更新组；目标组：自动更新组）：在原有业务基础上，还需要自动完成将设备取消划归</w:t>
      </w:r>
      <w:proofErr w:type="gramStart"/>
      <w:r>
        <w:rPr>
          <w:rFonts w:hint="eastAsia"/>
        </w:rPr>
        <w:t>给源组对应</w:t>
      </w:r>
      <w:proofErr w:type="gramEnd"/>
      <w:r>
        <w:rPr>
          <w:rFonts w:hint="eastAsia"/>
        </w:rPr>
        <w:t>的用户</w:t>
      </w:r>
      <w:r>
        <w:rPr>
          <w:rFonts w:hint="eastAsia"/>
        </w:rPr>
        <w:t>/</w:t>
      </w:r>
      <w:r>
        <w:rPr>
          <w:rFonts w:hint="eastAsia"/>
        </w:rPr>
        <w:t>用户组</w:t>
      </w:r>
      <w:r w:rsidR="00D555C9">
        <w:rPr>
          <w:rFonts w:hint="eastAsia"/>
        </w:rPr>
        <w:t>（调用</w:t>
      </w:r>
      <w:proofErr w:type="spellStart"/>
      <w:r w:rsidR="00D555C9">
        <w:rPr>
          <w:rFonts w:hint="eastAsia"/>
        </w:rPr>
        <w:t>AutoRevokeDevice</w:t>
      </w:r>
      <w:proofErr w:type="spellEnd"/>
      <w:r w:rsidR="00D555C9">
        <w:rPr>
          <w:rFonts w:hint="eastAsia"/>
        </w:rPr>
        <w:t>）</w:t>
      </w:r>
      <w:r>
        <w:rPr>
          <w:rFonts w:hint="eastAsia"/>
        </w:rPr>
        <w:t>，同时还需要将设备自动划归给目标组对应的用户</w:t>
      </w:r>
      <w:r>
        <w:rPr>
          <w:rFonts w:hint="eastAsia"/>
        </w:rPr>
        <w:t>/</w:t>
      </w:r>
      <w:r>
        <w:rPr>
          <w:rFonts w:hint="eastAsia"/>
        </w:rPr>
        <w:t>用户组</w:t>
      </w:r>
      <w:r w:rsidR="00D555C9">
        <w:rPr>
          <w:rFonts w:hint="eastAsia"/>
        </w:rPr>
        <w:t>（调用</w:t>
      </w:r>
      <w:proofErr w:type="spellStart"/>
      <w:r w:rsidR="00D555C9">
        <w:rPr>
          <w:rFonts w:hint="eastAsia"/>
        </w:rPr>
        <w:t>AutoAssignDevice</w:t>
      </w:r>
      <w:proofErr w:type="spellEnd"/>
      <w:r w:rsidR="00D555C9">
        <w:rPr>
          <w:rFonts w:hint="eastAsia"/>
        </w:rPr>
        <w:t>）</w:t>
      </w:r>
    </w:p>
    <w:p w:rsidR="00D555C9" w:rsidRPr="00C76C6B" w:rsidRDefault="00D555C9" w:rsidP="00D555C9">
      <w:pPr>
        <w:ind w:firstLine="420"/>
        <w:rPr>
          <w:color w:val="FF0000"/>
        </w:rPr>
      </w:pPr>
      <w:r w:rsidRPr="00D555C9">
        <w:rPr>
          <w:rFonts w:hint="eastAsia"/>
          <w:color w:val="FF0000"/>
        </w:rPr>
        <w:t>注：实际实现的时候也可以不用这么复杂，</w:t>
      </w:r>
      <w:r w:rsidRPr="00D555C9">
        <w:rPr>
          <w:color w:val="FF0000"/>
        </w:rPr>
        <w:t xml:space="preserve"> </w:t>
      </w:r>
      <w:r w:rsidRPr="00D555C9">
        <w:rPr>
          <w:rFonts w:hint="eastAsia"/>
          <w:color w:val="FF0000"/>
        </w:rPr>
        <w:t>直接</w:t>
      </w:r>
      <w:proofErr w:type="gramStart"/>
      <w:r w:rsidRPr="00D555C9">
        <w:rPr>
          <w:rFonts w:hint="eastAsia"/>
          <w:color w:val="FF0000"/>
        </w:rPr>
        <w:t>当做</w:t>
      </w:r>
      <w:proofErr w:type="gramEnd"/>
      <w:r w:rsidRPr="00D555C9">
        <w:rPr>
          <w:rFonts w:hint="eastAsia"/>
          <w:color w:val="FF0000"/>
        </w:rPr>
        <w:t>设备划归到设备组（</w:t>
      </w:r>
      <w:r w:rsidRPr="00D555C9">
        <w:rPr>
          <w:rFonts w:hint="eastAsia"/>
          <w:color w:val="FF0000"/>
        </w:rPr>
        <w:t>TAS_DEVICE_GROUP_DEVICE_ADD_REQ</w:t>
      </w:r>
      <w:r w:rsidRPr="00D555C9">
        <w:rPr>
          <w:rFonts w:hint="eastAsia"/>
          <w:color w:val="FF0000"/>
        </w:rPr>
        <w:t>）特殊情况（即目的组为未分组</w:t>
      </w:r>
      <w:r w:rsidRPr="00D555C9">
        <w:rPr>
          <w:rFonts w:hint="eastAsia"/>
          <w:color w:val="FF0000"/>
        </w:rPr>
        <w:t>/</w:t>
      </w:r>
      <w:r w:rsidRPr="00D555C9">
        <w:rPr>
          <w:rFonts w:hint="eastAsia"/>
          <w:color w:val="FF0000"/>
        </w:rPr>
        <w:t>根组）来处理</w:t>
      </w:r>
    </w:p>
    <w:p w:rsidR="000713E2" w:rsidRDefault="00E12635" w:rsidP="00C4078A">
      <w:pPr>
        <w:pStyle w:val="af1"/>
        <w:ind w:left="360" w:firstLineChars="0" w:firstLine="0"/>
      </w:pPr>
      <w:r>
        <w:rPr>
          <w:rFonts w:hint="eastAsia"/>
        </w:rPr>
        <w:t>e</w:t>
      </w:r>
      <w:r>
        <w:rPr>
          <w:rFonts w:hint="eastAsia"/>
        </w:rPr>
        <w:t>、用户已划归设备查询（</w:t>
      </w:r>
      <w:r>
        <w:rPr>
          <w:rFonts w:hint="eastAsia"/>
        </w:rPr>
        <w:t>TAS_CUSER_DEVICE_QRY_REQ</w:t>
      </w:r>
      <w:r>
        <w:rPr>
          <w:rFonts w:hint="eastAsia"/>
        </w:rPr>
        <w:t>）</w:t>
      </w:r>
      <w:r w:rsidR="00B17B52">
        <w:rPr>
          <w:rFonts w:hint="eastAsia"/>
        </w:rPr>
        <w:t>和用户组已划归设备查询（</w:t>
      </w:r>
      <w:r w:rsidR="00B17B52">
        <w:rPr>
          <w:rFonts w:hint="eastAsia"/>
        </w:rPr>
        <w:t>TAS_CUSER_GROUP_DEVICE_QRY_REQ</w:t>
      </w:r>
      <w:r w:rsidR="00B17B52">
        <w:rPr>
          <w:rFonts w:hint="eastAsia"/>
        </w:rPr>
        <w:t>）：目前这两条</w:t>
      </w:r>
      <w:r>
        <w:rPr>
          <w:rFonts w:hint="eastAsia"/>
        </w:rPr>
        <w:t>信令需要指定设备组</w:t>
      </w:r>
      <w:r>
        <w:rPr>
          <w:rFonts w:hint="eastAsia"/>
        </w:rPr>
        <w:t>Id</w:t>
      </w:r>
      <w:r>
        <w:rPr>
          <w:rFonts w:hint="eastAsia"/>
        </w:rPr>
        <w:t>，为了</w:t>
      </w:r>
      <w:r>
        <w:rPr>
          <w:rFonts w:hint="eastAsia"/>
        </w:rPr>
        <w:t>cu</w:t>
      </w:r>
      <w:r>
        <w:rPr>
          <w:rFonts w:hint="eastAsia"/>
        </w:rPr>
        <w:t>界面能尽快的标志出哪些设备是已划归的，需要实现不指定设备组</w:t>
      </w:r>
      <w:r>
        <w:rPr>
          <w:rFonts w:hint="eastAsia"/>
        </w:rPr>
        <w:t>Id</w:t>
      </w:r>
      <w:r>
        <w:rPr>
          <w:rFonts w:hint="eastAsia"/>
        </w:rPr>
        <w:t>查询</w:t>
      </w:r>
      <w:bookmarkStart w:id="8" w:name="_GoBack"/>
      <w:bookmarkEnd w:id="8"/>
    </w:p>
    <w:p w:rsidR="000713E2" w:rsidRDefault="00E12635" w:rsidP="00C4078A">
      <w:pPr>
        <w:pStyle w:val="af1"/>
        <w:ind w:left="360" w:firstLineChars="0" w:firstLine="0"/>
      </w:pPr>
      <w:r>
        <w:rPr>
          <w:rFonts w:hint="eastAsia"/>
        </w:rPr>
        <w:t>f</w:t>
      </w:r>
      <w:r>
        <w:rPr>
          <w:rFonts w:hint="eastAsia"/>
        </w:rPr>
        <w:t>、</w:t>
      </w:r>
      <w:r w:rsidR="00B17B52">
        <w:rPr>
          <w:rFonts w:hint="eastAsia"/>
        </w:rPr>
        <w:t>导入导出时注意新增表（自动划归表）的处理</w:t>
      </w:r>
    </w:p>
    <w:p w:rsidR="00D84D6C" w:rsidRDefault="00B17B52" w:rsidP="00B17B52">
      <w:pPr>
        <w:pStyle w:val="af1"/>
        <w:ind w:left="360" w:firstLineChars="0" w:firstLine="0"/>
      </w:pPr>
      <w:r>
        <w:rPr>
          <w:rFonts w:hint="eastAsia"/>
        </w:rPr>
        <w:t>g</w:t>
      </w:r>
      <w:r>
        <w:rPr>
          <w:rFonts w:hint="eastAsia"/>
        </w:rPr>
        <w:t>、退网下级平台时</w:t>
      </w:r>
      <w:r>
        <w:rPr>
          <w:rFonts w:hint="eastAsia"/>
        </w:rPr>
        <w:t xml:space="preserve"> </w:t>
      </w:r>
    </w:p>
    <w:p w:rsidR="00D84D6C" w:rsidRPr="00A3163D" w:rsidRDefault="00D84D6C" w:rsidP="00E46590"/>
    <w:p w:rsidR="00AC2E5C" w:rsidRDefault="003A1E98" w:rsidP="00486AEC">
      <w:pPr>
        <w:pStyle w:val="2"/>
      </w:pPr>
      <w:bookmarkStart w:id="9" w:name="_接口定义"/>
      <w:bookmarkStart w:id="10" w:name="_Toc423005756"/>
      <w:bookmarkEnd w:id="9"/>
      <w:r>
        <w:lastRenderedPageBreak/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 w:rsidR="00AC2E5C">
        <w:rPr>
          <w:rFonts w:hint="eastAsia"/>
        </w:rPr>
        <w:t>接口定义</w:t>
      </w:r>
      <w:bookmarkEnd w:id="10"/>
    </w:p>
    <w:p w:rsidR="00B07BEC" w:rsidRDefault="00A51A4A" w:rsidP="00E53BE4">
      <w:pPr>
        <w:ind w:firstLine="420"/>
      </w:pPr>
      <w:r>
        <w:rPr>
          <w:rFonts w:hint="eastAsia"/>
        </w:rPr>
        <w:t>参见</w:t>
      </w:r>
      <w:proofErr w:type="spellStart"/>
      <w:r>
        <w:rPr>
          <w:rFonts w:hint="eastAsia"/>
        </w:rPr>
        <w:t>tas_event.h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tas_proto.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8C1192" w:rsidRPr="008C1192" w:rsidRDefault="008C1192" w:rsidP="00975519">
      <w:bookmarkStart w:id="11" w:name="_缩略图"/>
      <w:bookmarkEnd w:id="11"/>
    </w:p>
    <w:p w:rsidR="00AB3280" w:rsidRDefault="006418E5" w:rsidP="00AB64B0">
      <w:pPr>
        <w:pStyle w:val="1"/>
      </w:pPr>
      <w:bookmarkStart w:id="12" w:name="_Toc423005757"/>
      <w:r>
        <w:rPr>
          <w:rFonts w:hint="eastAsia"/>
        </w:rPr>
        <w:t>波及分析</w:t>
      </w:r>
      <w:bookmarkEnd w:id="12"/>
    </w:p>
    <w:p w:rsidR="00FF3CA1" w:rsidRDefault="0096487F" w:rsidP="00E53BE4">
      <w:pPr>
        <w:ind w:left="420"/>
        <w:rPr>
          <w:szCs w:val="21"/>
        </w:rPr>
      </w:pPr>
      <w:r>
        <w:rPr>
          <w:rFonts w:hint="eastAsia"/>
          <w:szCs w:val="21"/>
        </w:rPr>
        <w:t>受影响的主要是设备划归功能一块</w:t>
      </w:r>
    </w:p>
    <w:p w:rsidR="00E53BE4" w:rsidRPr="00FF3CA1" w:rsidRDefault="00E53BE4" w:rsidP="00E617CA">
      <w:pPr>
        <w:ind w:left="156" w:firstLine="420"/>
        <w:rPr>
          <w:szCs w:val="21"/>
        </w:rPr>
      </w:pPr>
    </w:p>
    <w:p w:rsidR="008C44BC" w:rsidRDefault="008C44BC" w:rsidP="008C44BC">
      <w:pPr>
        <w:pStyle w:val="2"/>
      </w:pPr>
      <w:bookmarkStart w:id="13" w:name="_Toc423005758"/>
      <w:r>
        <w:rPr>
          <w:rFonts w:hint="eastAsia"/>
        </w:rPr>
        <w:t>其它</w:t>
      </w:r>
      <w:bookmarkEnd w:id="13"/>
    </w:p>
    <w:p w:rsidR="00640207" w:rsidRDefault="00CC52DD" w:rsidP="00B73A27">
      <w:pPr>
        <w:ind w:left="576"/>
      </w:pPr>
      <w:r>
        <w:rPr>
          <w:rFonts w:hint="eastAsia"/>
        </w:rPr>
        <w:t>评审会议的结论，如下：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>1</w:t>
      </w:r>
      <w:r>
        <w:rPr>
          <w:rFonts w:ascii="宋体" w:cs="宋体" w:hint="eastAsia"/>
          <w:color w:val="000000"/>
          <w:kern w:val="0"/>
          <w:sz w:val="20"/>
          <w:szCs w:val="20"/>
        </w:rPr>
        <w:t>、所有设备支持，未分组不支持（入网、退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网操作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会受波及，</w:t>
      </w:r>
      <w:r>
        <w:rPr>
          <w:rFonts w:ascii="宋体" w:cs="宋体"/>
          <w:color w:val="000000"/>
          <w:kern w:val="0"/>
          <w:sz w:val="20"/>
          <w:szCs w:val="20"/>
        </w:rPr>
        <w:t>3as</w:t>
      </w:r>
      <w:r>
        <w:rPr>
          <w:rFonts w:ascii="宋体" w:cs="宋体" w:hint="eastAsia"/>
          <w:color w:val="000000"/>
          <w:kern w:val="0"/>
          <w:sz w:val="20"/>
          <w:szCs w:val="20"/>
        </w:rPr>
        <w:t>需要做相应的改动）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>2</w:t>
      </w:r>
      <w:r>
        <w:rPr>
          <w:rFonts w:ascii="宋体" w:cs="宋体" w:hint="eastAsia"/>
          <w:color w:val="000000"/>
          <w:kern w:val="0"/>
          <w:sz w:val="20"/>
          <w:szCs w:val="20"/>
        </w:rPr>
        <w:t>、分组划归支持多选分组（由</w:t>
      </w:r>
      <w:r>
        <w:rPr>
          <w:rFonts w:ascii="宋体" w:cs="宋体"/>
          <w:color w:val="000000"/>
          <w:kern w:val="0"/>
          <w:sz w:val="20"/>
          <w:szCs w:val="20"/>
        </w:rPr>
        <w:t>cu</w:t>
      </w:r>
      <w:r>
        <w:rPr>
          <w:rFonts w:ascii="宋体" w:cs="宋体" w:hint="eastAsia"/>
          <w:color w:val="000000"/>
          <w:kern w:val="0"/>
          <w:sz w:val="20"/>
          <w:szCs w:val="20"/>
        </w:rPr>
        <w:t>一个个分组的处理，即</w:t>
      </w:r>
      <w:r>
        <w:rPr>
          <w:rFonts w:ascii="宋体" w:cs="宋体"/>
          <w:color w:val="000000"/>
          <w:kern w:val="0"/>
          <w:sz w:val="20"/>
          <w:szCs w:val="20"/>
        </w:rPr>
        <w:t>3as</w:t>
      </w:r>
      <w:r>
        <w:rPr>
          <w:rFonts w:ascii="宋体" w:cs="宋体" w:hint="eastAsia"/>
          <w:color w:val="000000"/>
          <w:kern w:val="0"/>
          <w:sz w:val="20"/>
          <w:szCs w:val="20"/>
        </w:rPr>
        <w:t>的分组划归接口只支持单个分组）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>3</w:t>
      </w:r>
      <w:r>
        <w:rPr>
          <w:rFonts w:ascii="宋体" w:cs="宋体" w:hint="eastAsia"/>
          <w:color w:val="000000"/>
          <w:kern w:val="0"/>
          <w:sz w:val="20"/>
          <w:szCs w:val="20"/>
        </w:rPr>
        <w:t>、分组划归时</w:t>
      </w:r>
      <w:r>
        <w:rPr>
          <w:rFonts w:ascii="宋体" w:cs="宋体"/>
          <w:color w:val="000000"/>
          <w:kern w:val="0"/>
          <w:sz w:val="20"/>
          <w:szCs w:val="20"/>
        </w:rPr>
        <w:t>cu</w:t>
      </w:r>
      <w:r>
        <w:rPr>
          <w:rFonts w:ascii="宋体" w:cs="宋体" w:hint="eastAsia"/>
          <w:color w:val="000000"/>
          <w:kern w:val="0"/>
          <w:sz w:val="20"/>
          <w:szCs w:val="20"/>
        </w:rPr>
        <w:t>不携带权限，具体的权限由</w:t>
      </w:r>
      <w:r>
        <w:rPr>
          <w:rFonts w:ascii="宋体" w:cs="宋体"/>
          <w:color w:val="000000"/>
          <w:kern w:val="0"/>
          <w:sz w:val="20"/>
          <w:szCs w:val="20"/>
        </w:rPr>
        <w:t>3as</w:t>
      </w:r>
      <w:r>
        <w:rPr>
          <w:rFonts w:ascii="宋体" w:cs="宋体" w:hint="eastAsia"/>
          <w:color w:val="000000"/>
          <w:kern w:val="0"/>
          <w:sz w:val="20"/>
          <w:szCs w:val="20"/>
        </w:rPr>
        <w:t>设置（划归后的用户继承划归者的设备权限）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>4</w:t>
      </w:r>
      <w:r>
        <w:rPr>
          <w:rFonts w:ascii="宋体" w:cs="宋体" w:hint="eastAsia"/>
          <w:color w:val="000000"/>
          <w:kern w:val="0"/>
          <w:sz w:val="20"/>
          <w:szCs w:val="20"/>
        </w:rPr>
        <w:t>、只有</w:t>
      </w:r>
      <w:r>
        <w:rPr>
          <w:rFonts w:ascii="宋体" w:cs="宋体"/>
          <w:color w:val="000000"/>
          <w:kern w:val="0"/>
          <w:sz w:val="20"/>
          <w:szCs w:val="20"/>
        </w:rPr>
        <w:t>admin</w:t>
      </w:r>
      <w:r>
        <w:rPr>
          <w:rFonts w:ascii="宋体" w:cs="宋体" w:hint="eastAsia"/>
          <w:color w:val="000000"/>
          <w:kern w:val="0"/>
          <w:sz w:val="20"/>
          <w:szCs w:val="20"/>
        </w:rPr>
        <w:t>用户才能设置自动更新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left="72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</w:t>
      </w:r>
      <w:r>
        <w:rPr>
          <w:rFonts w:ascii="宋体" w:cs="宋体" w:hint="eastAsia"/>
          <w:color w:val="000000"/>
          <w:kern w:val="0"/>
          <w:sz w:val="20"/>
          <w:szCs w:val="20"/>
        </w:rPr>
        <w:t>、自动更新组新加入设备在进行自动划归时，其权限继承设置自动更新组的操作者权限，又由于第</w:t>
      </w:r>
      <w:r>
        <w:rPr>
          <w:rFonts w:ascii="宋体" w:cs="宋体"/>
          <w:color w:val="000000"/>
          <w:kern w:val="0"/>
          <w:sz w:val="20"/>
          <w:szCs w:val="20"/>
        </w:rPr>
        <w:t>4</w:t>
      </w:r>
      <w:r>
        <w:rPr>
          <w:rFonts w:ascii="宋体" w:cs="宋体" w:hint="eastAsia"/>
          <w:color w:val="000000"/>
          <w:kern w:val="0"/>
          <w:sz w:val="20"/>
          <w:szCs w:val="20"/>
        </w:rPr>
        <w:t>点，所以自动更新组中新加入设备在自动划归时，其权限为</w:t>
      </w:r>
      <w:r>
        <w:rPr>
          <w:rFonts w:ascii="宋体" w:cs="宋体"/>
          <w:color w:val="000000"/>
          <w:kern w:val="0"/>
          <w:sz w:val="20"/>
          <w:szCs w:val="20"/>
        </w:rPr>
        <w:t>admin</w:t>
      </w:r>
      <w:r>
        <w:rPr>
          <w:rFonts w:ascii="宋体" w:cs="宋体" w:hint="eastAsia"/>
          <w:color w:val="000000"/>
          <w:kern w:val="0"/>
          <w:sz w:val="20"/>
          <w:szCs w:val="20"/>
        </w:rPr>
        <w:t>用户的权限（即所有权限）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>6</w:t>
      </w:r>
      <w:r>
        <w:rPr>
          <w:rFonts w:ascii="宋体" w:cs="宋体" w:hint="eastAsia"/>
          <w:color w:val="000000"/>
          <w:kern w:val="0"/>
          <w:sz w:val="20"/>
          <w:szCs w:val="20"/>
        </w:rPr>
        <w:t>、设备组划归状态是否显示（支持，纯粹的由</w:t>
      </w:r>
      <w:r>
        <w:rPr>
          <w:rFonts w:ascii="宋体" w:cs="宋体"/>
          <w:color w:val="000000"/>
          <w:kern w:val="0"/>
          <w:sz w:val="20"/>
          <w:szCs w:val="20"/>
        </w:rPr>
        <w:t>cu</w:t>
      </w:r>
      <w:r>
        <w:rPr>
          <w:rFonts w:ascii="宋体" w:cs="宋体" w:hint="eastAsia"/>
          <w:color w:val="000000"/>
          <w:kern w:val="0"/>
          <w:sz w:val="20"/>
          <w:szCs w:val="20"/>
        </w:rPr>
        <w:t>进行统计实现）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>7</w:t>
      </w:r>
      <w:r>
        <w:rPr>
          <w:rFonts w:ascii="宋体" w:cs="宋体" w:hint="eastAsia"/>
          <w:color w:val="000000"/>
          <w:kern w:val="0"/>
          <w:sz w:val="20"/>
          <w:szCs w:val="20"/>
        </w:rPr>
        <w:t>、自动更新组的下级组禁止取消自动更新，否则报错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</w:rPr>
        <w:t>、自动更新组和设备划归状态都在左边的设备树显示</w:t>
      </w:r>
    </w:p>
    <w:p w:rsidR="00CC52DD" w:rsidRDefault="00CC52DD" w:rsidP="003A51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left="72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9</w:t>
      </w:r>
      <w:r>
        <w:rPr>
          <w:rFonts w:ascii="宋体" w:cs="宋体" w:hint="eastAsia"/>
          <w:color w:val="000000"/>
          <w:kern w:val="0"/>
          <w:sz w:val="20"/>
          <w:szCs w:val="20"/>
        </w:rPr>
        <w:t>、取消修改分组划归信令</w:t>
      </w:r>
      <w:r w:rsidR="003A51B0">
        <w:rPr>
          <w:rFonts w:ascii="宋体" w:cs="宋体" w:hint="eastAsia"/>
          <w:color w:val="000000"/>
          <w:kern w:val="0"/>
          <w:sz w:val="20"/>
          <w:szCs w:val="20"/>
        </w:rPr>
        <w:t>（修改分组划归的权限不好控制，因为分组下各个设备的权限不同，难以设置出一个统一的权限）</w:t>
      </w:r>
    </w:p>
    <w:p w:rsidR="00CC52DD" w:rsidRDefault="00CC52DD" w:rsidP="00CC52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cs="宋体"/>
          <w:color w:val="000000"/>
          <w:kern w:val="0"/>
          <w:sz w:val="20"/>
          <w:szCs w:val="20"/>
        </w:rPr>
        <w:t>10</w:t>
      </w:r>
      <w:r>
        <w:rPr>
          <w:rFonts w:ascii="宋体" w:cs="宋体" w:hint="eastAsia"/>
          <w:color w:val="000000"/>
          <w:kern w:val="0"/>
          <w:sz w:val="20"/>
          <w:szCs w:val="20"/>
        </w:rPr>
        <w:t>、分组划归和设置自动更新组可能需要进度支持</w:t>
      </w:r>
    </w:p>
    <w:p w:rsidR="00CC52DD" w:rsidRPr="00CC52DD" w:rsidRDefault="00CC52DD" w:rsidP="00B73A27">
      <w:pPr>
        <w:ind w:left="576"/>
      </w:pPr>
    </w:p>
    <w:sectPr w:rsidR="00CC52DD" w:rsidRPr="00CC52DD" w:rsidSect="00F2144E">
      <w:footerReference w:type="default" r:id="rId14"/>
      <w:pgSz w:w="11906" w:h="16838" w:code="9"/>
      <w:pgMar w:top="1418" w:right="1134" w:bottom="1418" w:left="1134" w:header="851" w:footer="851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69D" w:rsidRDefault="0070769D">
      <w:pPr>
        <w:spacing w:after="240"/>
      </w:pPr>
      <w:r>
        <w:separator/>
      </w:r>
    </w:p>
  </w:endnote>
  <w:endnote w:type="continuationSeparator" w:id="0">
    <w:p w:rsidR="0070769D" w:rsidRDefault="0070769D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 Sun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67" w:rsidRDefault="009A406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4067" w:rsidRDefault="009A4067">
    <w:pPr>
      <w:pStyle w:val="a4"/>
      <w:spacing w:after="24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67" w:rsidRDefault="009A4067" w:rsidP="00430254">
    <w:pPr>
      <w:rPr>
        <w:u w:val="single"/>
      </w:rPr>
    </w:pPr>
    <w:r>
      <w:rPr>
        <w:rFonts w:hint="eastAsia"/>
      </w:rPr>
      <w:t xml:space="preserve">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67" w:rsidRDefault="009A4067" w:rsidP="00B405AA">
    <w:r>
      <w:rPr>
        <w:rFonts w:hint="eastAsia"/>
      </w:rPr>
      <w:t xml:space="preserve">                                                   </w:t>
    </w:r>
  </w:p>
  <w:tbl>
    <w:tblPr>
      <w:tblW w:w="9261" w:type="dxa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762"/>
      <w:gridCol w:w="4168"/>
      <w:gridCol w:w="2331"/>
    </w:tblGrid>
    <w:tr w:rsidR="009A4067">
      <w:trPr>
        <w:cantSplit/>
        <w:trHeight w:hRule="exact" w:val="397"/>
      </w:trPr>
      <w:tc>
        <w:tcPr>
          <w:tcW w:w="2762" w:type="dxa"/>
          <w:vAlign w:val="center"/>
        </w:tcPr>
        <w:p w:rsidR="009A4067" w:rsidRPr="00B405AA" w:rsidRDefault="009A4067" w:rsidP="00F82B0C">
          <w:pPr>
            <w:pStyle w:val="a3"/>
            <w:jc w:val="both"/>
          </w:pPr>
          <w:r>
            <w:rPr>
              <w:rFonts w:hint="eastAsia"/>
            </w:rPr>
            <w:t>模板编号</w:t>
          </w:r>
          <w:r>
            <w:rPr>
              <w:rFonts w:hint="eastAsia"/>
            </w:rPr>
            <w:t>:</w:t>
          </w:r>
        </w:p>
      </w:tc>
      <w:tc>
        <w:tcPr>
          <w:tcW w:w="4168" w:type="dxa"/>
          <w:vAlign w:val="center"/>
        </w:tcPr>
        <w:p w:rsidR="009A4067" w:rsidRDefault="009A4067" w:rsidP="00F82B0C">
          <w:pPr>
            <w:pStyle w:val="a3"/>
            <w:ind w:firstLine="1170"/>
            <w:jc w:val="both"/>
            <w:rPr>
              <w:i/>
              <w:iCs/>
              <w:color w:val="0000FF"/>
              <w:sz w:val="21"/>
            </w:rPr>
          </w:pPr>
          <w:r>
            <w:rPr>
              <w:rFonts w:hint="eastAsia"/>
            </w:rPr>
            <w:t>模板</w:t>
          </w:r>
          <w:r w:rsidRPr="00877866">
            <w:rPr>
              <w:rFonts w:hint="eastAsia"/>
            </w:rPr>
            <w:t>版本：</w:t>
          </w:r>
          <w:r w:rsidRPr="00877866">
            <w:rPr>
              <w:rFonts w:hint="eastAsia"/>
            </w:rPr>
            <w:t>V1.0Beta1.0</w:t>
          </w:r>
        </w:p>
      </w:tc>
      <w:tc>
        <w:tcPr>
          <w:tcW w:w="2331" w:type="dxa"/>
          <w:vAlign w:val="center"/>
        </w:tcPr>
        <w:p w:rsidR="009A4067" w:rsidRDefault="009A4067" w:rsidP="00927921">
          <w:pPr>
            <w:pStyle w:val="a3"/>
            <w:ind w:firstLine="540"/>
            <w:jc w:val="both"/>
            <w:rPr>
              <w:rFonts w:ascii="宋体" w:hAnsi="宋体"/>
            </w:rPr>
          </w:pPr>
          <w:r>
            <w:rPr>
              <w:rFonts w:hint="eastAsia"/>
            </w:rPr>
            <w:t>第</w:t>
          </w:r>
          <w:r w:rsidRPr="00877866">
            <w:fldChar w:fldCharType="begin"/>
          </w:r>
          <w:r w:rsidRPr="00877866">
            <w:instrText xml:space="preserve"> PAGE </w:instrText>
          </w:r>
          <w:r w:rsidRPr="00877866">
            <w:fldChar w:fldCharType="separate"/>
          </w:r>
          <w:r w:rsidR="00FE5687">
            <w:rPr>
              <w:noProof/>
            </w:rPr>
            <w:t>3</w:t>
          </w:r>
          <w:r w:rsidRPr="00877866">
            <w:fldChar w:fldCharType="end"/>
          </w:r>
          <w:r w:rsidRPr="00877866">
            <w:rPr>
              <w:rFonts w:hint="eastAsia"/>
            </w:rPr>
            <w:t>页</w:t>
          </w:r>
          <w:r w:rsidRPr="00877866">
            <w:rPr>
              <w:rFonts w:hint="eastAsia"/>
            </w:rPr>
            <w:t xml:space="preserve"> </w:t>
          </w:r>
          <w:r w:rsidRPr="00877866">
            <w:rPr>
              <w:rFonts w:hint="eastAsia"/>
            </w:rPr>
            <w:t>共</w:t>
          </w:r>
          <w:r>
            <w:rPr>
              <w:rFonts w:hint="eastAsia"/>
            </w:rPr>
            <w:t>6</w:t>
          </w:r>
          <w:r w:rsidRPr="00877866">
            <w:rPr>
              <w:rFonts w:hint="eastAsia"/>
            </w:rPr>
            <w:t>页</w:t>
          </w:r>
        </w:p>
      </w:tc>
    </w:tr>
  </w:tbl>
  <w:p w:rsidR="009A4067" w:rsidRDefault="009A4067" w:rsidP="00B405AA">
    <w:pPr>
      <w:rPr>
        <w:u w:val="single"/>
      </w:rPr>
    </w:pPr>
    <w:r>
      <w:rPr>
        <w:rFonts w:hint="eastAsia"/>
      </w:rP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69D" w:rsidRDefault="0070769D">
      <w:pPr>
        <w:spacing w:after="240"/>
      </w:pPr>
      <w:r>
        <w:separator/>
      </w:r>
    </w:p>
  </w:footnote>
  <w:footnote w:type="continuationSeparator" w:id="0">
    <w:p w:rsidR="0070769D" w:rsidRDefault="0070769D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67" w:rsidRDefault="009A4067">
    <w:pPr>
      <w:pStyle w:val="a3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67" w:rsidRDefault="009A4067">
    <w:pPr>
      <w:pStyle w:val="a3"/>
      <w:jc w:val="both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6989B1F3" wp14:editId="627CAAE4">
          <wp:simplePos x="0" y="0"/>
          <wp:positionH relativeFrom="column">
            <wp:posOffset>-13335</wp:posOffset>
          </wp:positionH>
          <wp:positionV relativeFrom="paragraph">
            <wp:posOffset>45085</wp:posOffset>
          </wp:positionV>
          <wp:extent cx="2752725" cy="285750"/>
          <wp:effectExtent l="0" t="0" r="9525" b="0"/>
          <wp:wrapNone/>
          <wp:docPr id="22" name="图片 22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公司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4067" w:rsidRDefault="009A4067">
    <w:pPr>
      <w:pStyle w:val="a3"/>
    </w:pPr>
  </w:p>
  <w:p w:rsidR="009A4067" w:rsidRDefault="009A4067">
    <w:pPr>
      <w:pStyle w:val="a3"/>
    </w:pPr>
  </w:p>
  <w:tbl>
    <w:tblPr>
      <w:tblW w:w="0" w:type="auto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34"/>
      <w:gridCol w:w="4620"/>
      <w:gridCol w:w="2333"/>
    </w:tblGrid>
    <w:tr w:rsidR="009A4067">
      <w:trPr>
        <w:cantSplit/>
        <w:trHeight w:hRule="exact" w:val="397"/>
        <w:jc w:val="center"/>
      </w:trPr>
      <w:tc>
        <w:tcPr>
          <w:tcW w:w="2334" w:type="dxa"/>
          <w:vAlign w:val="center"/>
        </w:tcPr>
        <w:p w:rsidR="009A4067" w:rsidRDefault="009A4067">
          <w:pPr>
            <w:pStyle w:val="a3"/>
            <w:jc w:val="both"/>
            <w:rPr>
              <w:sz w:val="21"/>
            </w:rPr>
          </w:pPr>
        </w:p>
      </w:tc>
      <w:tc>
        <w:tcPr>
          <w:tcW w:w="4620" w:type="dxa"/>
          <w:vAlign w:val="center"/>
        </w:tcPr>
        <w:p w:rsidR="009A4067" w:rsidRDefault="009A4067">
          <w:pPr>
            <w:pStyle w:val="a3"/>
            <w:rPr>
              <w:b/>
              <w:bCs/>
              <w:iCs/>
              <w:sz w:val="21"/>
            </w:rPr>
          </w:pPr>
          <w:r>
            <w:rPr>
              <w:rFonts w:hint="eastAsia"/>
              <w:b/>
              <w:bCs/>
              <w:iCs/>
              <w:sz w:val="21"/>
            </w:rPr>
            <w:t>按分组划归平台端详细设计</w:t>
          </w:r>
        </w:p>
        <w:p w:rsidR="009A4067" w:rsidRPr="00A51095" w:rsidRDefault="009A4067">
          <w:pPr>
            <w:pStyle w:val="a3"/>
            <w:rPr>
              <w:b/>
              <w:bCs/>
              <w:iCs/>
              <w:sz w:val="21"/>
            </w:rPr>
          </w:pPr>
        </w:p>
        <w:p w:rsidR="009A4067" w:rsidRPr="00E026D7" w:rsidRDefault="009A4067">
          <w:pPr>
            <w:pStyle w:val="a3"/>
            <w:rPr>
              <w:b/>
              <w:bCs/>
              <w:iCs/>
              <w:sz w:val="21"/>
            </w:rPr>
          </w:pPr>
        </w:p>
      </w:tc>
      <w:tc>
        <w:tcPr>
          <w:tcW w:w="2333" w:type="dxa"/>
          <w:vAlign w:val="center"/>
        </w:tcPr>
        <w:p w:rsidR="009A4067" w:rsidRDefault="009A4067">
          <w:pPr>
            <w:pStyle w:val="a3"/>
            <w:jc w:val="both"/>
            <w:rPr>
              <w:rFonts w:ascii="宋体" w:hAnsi="宋体"/>
            </w:rPr>
          </w:pPr>
        </w:p>
      </w:tc>
    </w:tr>
  </w:tbl>
  <w:p w:rsidR="009A4067" w:rsidRDefault="009A4067">
    <w:pPr>
      <w:pStyle w:val="a3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67" w:rsidRDefault="009A4067">
    <w:pPr>
      <w:pStyle w:val="a3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293"/>
    <w:multiLevelType w:val="hybridMultilevel"/>
    <w:tmpl w:val="DD90A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4A4545"/>
    <w:multiLevelType w:val="hybridMultilevel"/>
    <w:tmpl w:val="8A205366"/>
    <w:lvl w:ilvl="0" w:tplc="7EC24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B41C7"/>
    <w:multiLevelType w:val="hybridMultilevel"/>
    <w:tmpl w:val="F826742C"/>
    <w:lvl w:ilvl="0" w:tplc="F27ADC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CC4B53"/>
    <w:multiLevelType w:val="hybridMultilevel"/>
    <w:tmpl w:val="F60CB342"/>
    <w:lvl w:ilvl="0" w:tplc="8E444C8C">
      <w:start w:val="1"/>
      <w:numFmt w:val="decimal"/>
      <w:lvlText w:val="%1、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150D18"/>
    <w:multiLevelType w:val="hybridMultilevel"/>
    <w:tmpl w:val="BD46961E"/>
    <w:lvl w:ilvl="0" w:tplc="02B4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681F54"/>
    <w:multiLevelType w:val="hybridMultilevel"/>
    <w:tmpl w:val="1CF2F5E4"/>
    <w:lvl w:ilvl="0" w:tplc="7700CE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6906DD"/>
    <w:multiLevelType w:val="hybridMultilevel"/>
    <w:tmpl w:val="D6589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371899"/>
    <w:multiLevelType w:val="hybridMultilevel"/>
    <w:tmpl w:val="BD46961E"/>
    <w:lvl w:ilvl="0" w:tplc="02B4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C6957"/>
    <w:multiLevelType w:val="multilevel"/>
    <w:tmpl w:val="6CEC22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D090666"/>
    <w:multiLevelType w:val="hybridMultilevel"/>
    <w:tmpl w:val="39B05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A95AAD"/>
    <w:multiLevelType w:val="hybridMultilevel"/>
    <w:tmpl w:val="BD46961E"/>
    <w:lvl w:ilvl="0" w:tplc="02B4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132E2D"/>
    <w:multiLevelType w:val="hybridMultilevel"/>
    <w:tmpl w:val="BD46961E"/>
    <w:lvl w:ilvl="0" w:tplc="02B4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29"/>
    <w:rsid w:val="00001323"/>
    <w:rsid w:val="00003F83"/>
    <w:rsid w:val="00004B15"/>
    <w:rsid w:val="00007423"/>
    <w:rsid w:val="00007978"/>
    <w:rsid w:val="00011305"/>
    <w:rsid w:val="00011659"/>
    <w:rsid w:val="00013577"/>
    <w:rsid w:val="0001542C"/>
    <w:rsid w:val="0002244F"/>
    <w:rsid w:val="000230EB"/>
    <w:rsid w:val="00023117"/>
    <w:rsid w:val="0002462E"/>
    <w:rsid w:val="00027E50"/>
    <w:rsid w:val="00033351"/>
    <w:rsid w:val="00033508"/>
    <w:rsid w:val="00035937"/>
    <w:rsid w:val="00035BE8"/>
    <w:rsid w:val="00041AD1"/>
    <w:rsid w:val="00042779"/>
    <w:rsid w:val="00043B5F"/>
    <w:rsid w:val="0005140E"/>
    <w:rsid w:val="00051A74"/>
    <w:rsid w:val="00051C47"/>
    <w:rsid w:val="00053A57"/>
    <w:rsid w:val="00056536"/>
    <w:rsid w:val="000567FB"/>
    <w:rsid w:val="00057DE5"/>
    <w:rsid w:val="00060B2D"/>
    <w:rsid w:val="00061B99"/>
    <w:rsid w:val="00066999"/>
    <w:rsid w:val="00067199"/>
    <w:rsid w:val="0006725C"/>
    <w:rsid w:val="00067495"/>
    <w:rsid w:val="000713E2"/>
    <w:rsid w:val="00076E1D"/>
    <w:rsid w:val="00077122"/>
    <w:rsid w:val="00085292"/>
    <w:rsid w:val="00086164"/>
    <w:rsid w:val="000868A7"/>
    <w:rsid w:val="00086F07"/>
    <w:rsid w:val="00093873"/>
    <w:rsid w:val="0009502C"/>
    <w:rsid w:val="00096DA0"/>
    <w:rsid w:val="000B0CD6"/>
    <w:rsid w:val="000B44A0"/>
    <w:rsid w:val="000B61FC"/>
    <w:rsid w:val="000C3300"/>
    <w:rsid w:val="000C6105"/>
    <w:rsid w:val="000C6E55"/>
    <w:rsid w:val="000C77A8"/>
    <w:rsid w:val="000D3E77"/>
    <w:rsid w:val="000D66E9"/>
    <w:rsid w:val="000D6F57"/>
    <w:rsid w:val="000D72EC"/>
    <w:rsid w:val="000D7FBF"/>
    <w:rsid w:val="000E05C7"/>
    <w:rsid w:val="000E3CAD"/>
    <w:rsid w:val="000F0B5B"/>
    <w:rsid w:val="000F0CA3"/>
    <w:rsid w:val="000F6F35"/>
    <w:rsid w:val="00103171"/>
    <w:rsid w:val="001033D4"/>
    <w:rsid w:val="0010617B"/>
    <w:rsid w:val="00106597"/>
    <w:rsid w:val="00106703"/>
    <w:rsid w:val="00106AE6"/>
    <w:rsid w:val="00107BD4"/>
    <w:rsid w:val="00114141"/>
    <w:rsid w:val="0011521E"/>
    <w:rsid w:val="00115295"/>
    <w:rsid w:val="00115925"/>
    <w:rsid w:val="00117FDF"/>
    <w:rsid w:val="001206E6"/>
    <w:rsid w:val="0012183B"/>
    <w:rsid w:val="00121BC0"/>
    <w:rsid w:val="00124420"/>
    <w:rsid w:val="001253F1"/>
    <w:rsid w:val="00127D7C"/>
    <w:rsid w:val="0013143F"/>
    <w:rsid w:val="0013208E"/>
    <w:rsid w:val="001401B8"/>
    <w:rsid w:val="00151F05"/>
    <w:rsid w:val="001536E2"/>
    <w:rsid w:val="00156EE1"/>
    <w:rsid w:val="00162553"/>
    <w:rsid w:val="00162A52"/>
    <w:rsid w:val="0016717A"/>
    <w:rsid w:val="00172676"/>
    <w:rsid w:val="00172991"/>
    <w:rsid w:val="001753B9"/>
    <w:rsid w:val="001768B9"/>
    <w:rsid w:val="00177D54"/>
    <w:rsid w:val="001818DA"/>
    <w:rsid w:val="001847B2"/>
    <w:rsid w:val="00186F60"/>
    <w:rsid w:val="00191B8F"/>
    <w:rsid w:val="00194F50"/>
    <w:rsid w:val="0019521D"/>
    <w:rsid w:val="00197C8F"/>
    <w:rsid w:val="001A22D3"/>
    <w:rsid w:val="001A40A1"/>
    <w:rsid w:val="001B0606"/>
    <w:rsid w:val="001B19A4"/>
    <w:rsid w:val="001B4CB4"/>
    <w:rsid w:val="001C337A"/>
    <w:rsid w:val="001C3BD8"/>
    <w:rsid w:val="001C4C28"/>
    <w:rsid w:val="001C7954"/>
    <w:rsid w:val="001D32EE"/>
    <w:rsid w:val="001D3763"/>
    <w:rsid w:val="001D75A3"/>
    <w:rsid w:val="001E0BC6"/>
    <w:rsid w:val="001E2AA9"/>
    <w:rsid w:val="001E403E"/>
    <w:rsid w:val="001E4125"/>
    <w:rsid w:val="001E4349"/>
    <w:rsid w:val="0021134C"/>
    <w:rsid w:val="00212158"/>
    <w:rsid w:val="002161D7"/>
    <w:rsid w:val="00224822"/>
    <w:rsid w:val="0023296A"/>
    <w:rsid w:val="00237FE8"/>
    <w:rsid w:val="00246544"/>
    <w:rsid w:val="00251A56"/>
    <w:rsid w:val="002532A4"/>
    <w:rsid w:val="00253568"/>
    <w:rsid w:val="00253F88"/>
    <w:rsid w:val="0026718B"/>
    <w:rsid w:val="00267CD0"/>
    <w:rsid w:val="00273C34"/>
    <w:rsid w:val="00277D75"/>
    <w:rsid w:val="00277E83"/>
    <w:rsid w:val="00284A2E"/>
    <w:rsid w:val="00284DB0"/>
    <w:rsid w:val="00294A4D"/>
    <w:rsid w:val="00295AE0"/>
    <w:rsid w:val="002973EA"/>
    <w:rsid w:val="002A1731"/>
    <w:rsid w:val="002A57DE"/>
    <w:rsid w:val="002B31DC"/>
    <w:rsid w:val="002B6BD8"/>
    <w:rsid w:val="002B7A05"/>
    <w:rsid w:val="002C08B1"/>
    <w:rsid w:val="002C1312"/>
    <w:rsid w:val="002C36B0"/>
    <w:rsid w:val="002C5FC8"/>
    <w:rsid w:val="002C6E31"/>
    <w:rsid w:val="002D3270"/>
    <w:rsid w:val="002D4937"/>
    <w:rsid w:val="002D5CE3"/>
    <w:rsid w:val="002D637F"/>
    <w:rsid w:val="002D63F6"/>
    <w:rsid w:val="002E2E34"/>
    <w:rsid w:val="002E3D83"/>
    <w:rsid w:val="002E51F8"/>
    <w:rsid w:val="002F6FE6"/>
    <w:rsid w:val="002F751C"/>
    <w:rsid w:val="00300441"/>
    <w:rsid w:val="00301C97"/>
    <w:rsid w:val="0030488D"/>
    <w:rsid w:val="00310039"/>
    <w:rsid w:val="0031348A"/>
    <w:rsid w:val="00315AAE"/>
    <w:rsid w:val="00322386"/>
    <w:rsid w:val="00322E52"/>
    <w:rsid w:val="003231AB"/>
    <w:rsid w:val="003263BD"/>
    <w:rsid w:val="00331E62"/>
    <w:rsid w:val="00333884"/>
    <w:rsid w:val="00340048"/>
    <w:rsid w:val="003427A2"/>
    <w:rsid w:val="00343C5D"/>
    <w:rsid w:val="00344866"/>
    <w:rsid w:val="00345219"/>
    <w:rsid w:val="0034790C"/>
    <w:rsid w:val="00351DD2"/>
    <w:rsid w:val="0035715B"/>
    <w:rsid w:val="00366B8E"/>
    <w:rsid w:val="0037717A"/>
    <w:rsid w:val="0037726F"/>
    <w:rsid w:val="00384F53"/>
    <w:rsid w:val="00390166"/>
    <w:rsid w:val="003925BD"/>
    <w:rsid w:val="003928C6"/>
    <w:rsid w:val="00392D25"/>
    <w:rsid w:val="0039306E"/>
    <w:rsid w:val="00397F1B"/>
    <w:rsid w:val="003A1300"/>
    <w:rsid w:val="003A17F3"/>
    <w:rsid w:val="003A1E98"/>
    <w:rsid w:val="003A2C79"/>
    <w:rsid w:val="003A51B0"/>
    <w:rsid w:val="003A77E1"/>
    <w:rsid w:val="003A7EBC"/>
    <w:rsid w:val="003B051B"/>
    <w:rsid w:val="003B45A2"/>
    <w:rsid w:val="003C00D8"/>
    <w:rsid w:val="003C0D10"/>
    <w:rsid w:val="003C1D68"/>
    <w:rsid w:val="003C2124"/>
    <w:rsid w:val="003C3A27"/>
    <w:rsid w:val="003D0E0D"/>
    <w:rsid w:val="003D7EB5"/>
    <w:rsid w:val="003E2057"/>
    <w:rsid w:val="003F5D6F"/>
    <w:rsid w:val="0040005B"/>
    <w:rsid w:val="004005A9"/>
    <w:rsid w:val="00404695"/>
    <w:rsid w:val="00412AA0"/>
    <w:rsid w:val="00414309"/>
    <w:rsid w:val="00414A19"/>
    <w:rsid w:val="0042177E"/>
    <w:rsid w:val="00421ADD"/>
    <w:rsid w:val="00423497"/>
    <w:rsid w:val="004241A9"/>
    <w:rsid w:val="00430254"/>
    <w:rsid w:val="004356CB"/>
    <w:rsid w:val="00440BB3"/>
    <w:rsid w:val="00441289"/>
    <w:rsid w:val="00442F70"/>
    <w:rsid w:val="00443136"/>
    <w:rsid w:val="00444587"/>
    <w:rsid w:val="00452D89"/>
    <w:rsid w:val="00453F81"/>
    <w:rsid w:val="00455BFE"/>
    <w:rsid w:val="00456D32"/>
    <w:rsid w:val="00460FFD"/>
    <w:rsid w:val="00461441"/>
    <w:rsid w:val="00461995"/>
    <w:rsid w:val="0046286E"/>
    <w:rsid w:val="0046453A"/>
    <w:rsid w:val="0046478B"/>
    <w:rsid w:val="00470054"/>
    <w:rsid w:val="00471229"/>
    <w:rsid w:val="00472403"/>
    <w:rsid w:val="004735A6"/>
    <w:rsid w:val="00474DCB"/>
    <w:rsid w:val="004763CD"/>
    <w:rsid w:val="0047735B"/>
    <w:rsid w:val="00480D72"/>
    <w:rsid w:val="00480FAB"/>
    <w:rsid w:val="0048284A"/>
    <w:rsid w:val="004857C7"/>
    <w:rsid w:val="0048626B"/>
    <w:rsid w:val="004866B6"/>
    <w:rsid w:val="00486AEC"/>
    <w:rsid w:val="00487754"/>
    <w:rsid w:val="0049118A"/>
    <w:rsid w:val="00491979"/>
    <w:rsid w:val="004938CF"/>
    <w:rsid w:val="004960B3"/>
    <w:rsid w:val="004A25F7"/>
    <w:rsid w:val="004A5078"/>
    <w:rsid w:val="004A5DFD"/>
    <w:rsid w:val="004A6A16"/>
    <w:rsid w:val="004A6E84"/>
    <w:rsid w:val="004B614F"/>
    <w:rsid w:val="004B71C4"/>
    <w:rsid w:val="004B777B"/>
    <w:rsid w:val="004C09B3"/>
    <w:rsid w:val="004C0F1F"/>
    <w:rsid w:val="004C116B"/>
    <w:rsid w:val="004C1AD6"/>
    <w:rsid w:val="004D078B"/>
    <w:rsid w:val="004D33D3"/>
    <w:rsid w:val="004D5CAD"/>
    <w:rsid w:val="004E6EF4"/>
    <w:rsid w:val="004F599A"/>
    <w:rsid w:val="004F5EBF"/>
    <w:rsid w:val="00504828"/>
    <w:rsid w:val="005105C3"/>
    <w:rsid w:val="005122A5"/>
    <w:rsid w:val="0051377F"/>
    <w:rsid w:val="00517AE8"/>
    <w:rsid w:val="00520030"/>
    <w:rsid w:val="005224FE"/>
    <w:rsid w:val="00522C70"/>
    <w:rsid w:val="00525569"/>
    <w:rsid w:val="00526636"/>
    <w:rsid w:val="00531F60"/>
    <w:rsid w:val="00534B31"/>
    <w:rsid w:val="0053513E"/>
    <w:rsid w:val="00551140"/>
    <w:rsid w:val="0055119E"/>
    <w:rsid w:val="0055649D"/>
    <w:rsid w:val="0055735B"/>
    <w:rsid w:val="00570738"/>
    <w:rsid w:val="00571171"/>
    <w:rsid w:val="005738EB"/>
    <w:rsid w:val="00573FA8"/>
    <w:rsid w:val="00576A37"/>
    <w:rsid w:val="005829FE"/>
    <w:rsid w:val="00582C32"/>
    <w:rsid w:val="005846A2"/>
    <w:rsid w:val="00587087"/>
    <w:rsid w:val="005912C1"/>
    <w:rsid w:val="005914FE"/>
    <w:rsid w:val="0059348C"/>
    <w:rsid w:val="005938D2"/>
    <w:rsid w:val="00595A0E"/>
    <w:rsid w:val="005963C2"/>
    <w:rsid w:val="005A01CB"/>
    <w:rsid w:val="005A284B"/>
    <w:rsid w:val="005A2866"/>
    <w:rsid w:val="005A2927"/>
    <w:rsid w:val="005A3BEE"/>
    <w:rsid w:val="005A504A"/>
    <w:rsid w:val="005A57A7"/>
    <w:rsid w:val="005A5AD2"/>
    <w:rsid w:val="005B0545"/>
    <w:rsid w:val="005B5AB6"/>
    <w:rsid w:val="005C1438"/>
    <w:rsid w:val="005C19BE"/>
    <w:rsid w:val="005C4DD0"/>
    <w:rsid w:val="005C5002"/>
    <w:rsid w:val="005C66B3"/>
    <w:rsid w:val="005C7B4C"/>
    <w:rsid w:val="005D16AD"/>
    <w:rsid w:val="005E028A"/>
    <w:rsid w:val="005E0719"/>
    <w:rsid w:val="005E2DD4"/>
    <w:rsid w:val="005E3459"/>
    <w:rsid w:val="005E543E"/>
    <w:rsid w:val="005E6860"/>
    <w:rsid w:val="005F40AB"/>
    <w:rsid w:val="005F66FA"/>
    <w:rsid w:val="005F6ED4"/>
    <w:rsid w:val="00600409"/>
    <w:rsid w:val="00600C67"/>
    <w:rsid w:val="0061703E"/>
    <w:rsid w:val="00622189"/>
    <w:rsid w:val="006246BA"/>
    <w:rsid w:val="00626821"/>
    <w:rsid w:val="006273B5"/>
    <w:rsid w:val="00631C11"/>
    <w:rsid w:val="00632880"/>
    <w:rsid w:val="00640207"/>
    <w:rsid w:val="006418E5"/>
    <w:rsid w:val="00645AFD"/>
    <w:rsid w:val="00652235"/>
    <w:rsid w:val="00653A8F"/>
    <w:rsid w:val="00655477"/>
    <w:rsid w:val="00662411"/>
    <w:rsid w:val="00663C85"/>
    <w:rsid w:val="00666417"/>
    <w:rsid w:val="0066689D"/>
    <w:rsid w:val="006672E9"/>
    <w:rsid w:val="006675D0"/>
    <w:rsid w:val="00672D74"/>
    <w:rsid w:val="006747D4"/>
    <w:rsid w:val="006770FE"/>
    <w:rsid w:val="00684968"/>
    <w:rsid w:val="00684C9E"/>
    <w:rsid w:val="00686C02"/>
    <w:rsid w:val="0068762A"/>
    <w:rsid w:val="00690109"/>
    <w:rsid w:val="00690AF2"/>
    <w:rsid w:val="00691059"/>
    <w:rsid w:val="006A2EFE"/>
    <w:rsid w:val="006B2219"/>
    <w:rsid w:val="006B3A1F"/>
    <w:rsid w:val="006B45AF"/>
    <w:rsid w:val="006B4828"/>
    <w:rsid w:val="006B5EC3"/>
    <w:rsid w:val="006C0949"/>
    <w:rsid w:val="006C2462"/>
    <w:rsid w:val="006C297B"/>
    <w:rsid w:val="006C7D8D"/>
    <w:rsid w:val="006C7FE0"/>
    <w:rsid w:val="006D0D66"/>
    <w:rsid w:val="006D41AC"/>
    <w:rsid w:val="006D639B"/>
    <w:rsid w:val="006F54AF"/>
    <w:rsid w:val="006F66F0"/>
    <w:rsid w:val="006F6C62"/>
    <w:rsid w:val="006F7182"/>
    <w:rsid w:val="006F7609"/>
    <w:rsid w:val="00701BA5"/>
    <w:rsid w:val="007027ED"/>
    <w:rsid w:val="00702B7D"/>
    <w:rsid w:val="0070769D"/>
    <w:rsid w:val="00715192"/>
    <w:rsid w:val="007210A4"/>
    <w:rsid w:val="00723853"/>
    <w:rsid w:val="00723EE7"/>
    <w:rsid w:val="00724961"/>
    <w:rsid w:val="00726644"/>
    <w:rsid w:val="007404AC"/>
    <w:rsid w:val="00741B20"/>
    <w:rsid w:val="00741B87"/>
    <w:rsid w:val="00744C96"/>
    <w:rsid w:val="007531E0"/>
    <w:rsid w:val="00755BFE"/>
    <w:rsid w:val="007574F6"/>
    <w:rsid w:val="0076006C"/>
    <w:rsid w:val="00761856"/>
    <w:rsid w:val="00762CB9"/>
    <w:rsid w:val="00765C86"/>
    <w:rsid w:val="007756EA"/>
    <w:rsid w:val="00776B6F"/>
    <w:rsid w:val="0078037B"/>
    <w:rsid w:val="0078168F"/>
    <w:rsid w:val="00786AFA"/>
    <w:rsid w:val="00792D64"/>
    <w:rsid w:val="007A1E45"/>
    <w:rsid w:val="007A6F16"/>
    <w:rsid w:val="007A7A5E"/>
    <w:rsid w:val="007B120E"/>
    <w:rsid w:val="007B7246"/>
    <w:rsid w:val="007C10E5"/>
    <w:rsid w:val="007C3243"/>
    <w:rsid w:val="007C4403"/>
    <w:rsid w:val="007D0CC9"/>
    <w:rsid w:val="007D0EBD"/>
    <w:rsid w:val="007D4150"/>
    <w:rsid w:val="007D6A57"/>
    <w:rsid w:val="007E171F"/>
    <w:rsid w:val="007E1C68"/>
    <w:rsid w:val="007E57CA"/>
    <w:rsid w:val="007E6BD2"/>
    <w:rsid w:val="007F346F"/>
    <w:rsid w:val="007F6ADF"/>
    <w:rsid w:val="007F7532"/>
    <w:rsid w:val="0080122D"/>
    <w:rsid w:val="00801978"/>
    <w:rsid w:val="0080231F"/>
    <w:rsid w:val="00805EE1"/>
    <w:rsid w:val="00806B87"/>
    <w:rsid w:val="00806C18"/>
    <w:rsid w:val="00807F9F"/>
    <w:rsid w:val="00812DD3"/>
    <w:rsid w:val="008152AE"/>
    <w:rsid w:val="0081530D"/>
    <w:rsid w:val="008248A2"/>
    <w:rsid w:val="00824DAB"/>
    <w:rsid w:val="008268B8"/>
    <w:rsid w:val="00826D75"/>
    <w:rsid w:val="00832C98"/>
    <w:rsid w:val="00835E0D"/>
    <w:rsid w:val="00840C23"/>
    <w:rsid w:val="00852A94"/>
    <w:rsid w:val="0085333B"/>
    <w:rsid w:val="008539D1"/>
    <w:rsid w:val="0085451E"/>
    <w:rsid w:val="00860F1C"/>
    <w:rsid w:val="0086351E"/>
    <w:rsid w:val="008635E7"/>
    <w:rsid w:val="00870F25"/>
    <w:rsid w:val="0087539B"/>
    <w:rsid w:val="00880788"/>
    <w:rsid w:val="00881DB3"/>
    <w:rsid w:val="008834BC"/>
    <w:rsid w:val="00884EDC"/>
    <w:rsid w:val="0088693E"/>
    <w:rsid w:val="00890A56"/>
    <w:rsid w:val="0089169A"/>
    <w:rsid w:val="00892329"/>
    <w:rsid w:val="008A066E"/>
    <w:rsid w:val="008A5B3B"/>
    <w:rsid w:val="008A6C96"/>
    <w:rsid w:val="008B1CD9"/>
    <w:rsid w:val="008B2587"/>
    <w:rsid w:val="008B2E91"/>
    <w:rsid w:val="008B7F88"/>
    <w:rsid w:val="008C1192"/>
    <w:rsid w:val="008C44BC"/>
    <w:rsid w:val="008D2BB8"/>
    <w:rsid w:val="008D3FDF"/>
    <w:rsid w:val="008E0482"/>
    <w:rsid w:val="008E0D9E"/>
    <w:rsid w:val="008E1DFC"/>
    <w:rsid w:val="008F157C"/>
    <w:rsid w:val="008F1AFF"/>
    <w:rsid w:val="008F3068"/>
    <w:rsid w:val="008F38FC"/>
    <w:rsid w:val="00902563"/>
    <w:rsid w:val="00904970"/>
    <w:rsid w:val="00904EE2"/>
    <w:rsid w:val="00906833"/>
    <w:rsid w:val="00915042"/>
    <w:rsid w:val="00916ED6"/>
    <w:rsid w:val="00921896"/>
    <w:rsid w:val="00927921"/>
    <w:rsid w:val="0092798D"/>
    <w:rsid w:val="009303AC"/>
    <w:rsid w:val="00932189"/>
    <w:rsid w:val="0093769B"/>
    <w:rsid w:val="00941324"/>
    <w:rsid w:val="00941CCE"/>
    <w:rsid w:val="00947A7A"/>
    <w:rsid w:val="00957F68"/>
    <w:rsid w:val="009624D5"/>
    <w:rsid w:val="0096487F"/>
    <w:rsid w:val="009660CE"/>
    <w:rsid w:val="00966CA6"/>
    <w:rsid w:val="009713E8"/>
    <w:rsid w:val="009733EB"/>
    <w:rsid w:val="009740EC"/>
    <w:rsid w:val="009751C4"/>
    <w:rsid w:val="00975519"/>
    <w:rsid w:val="009774C4"/>
    <w:rsid w:val="00991CD9"/>
    <w:rsid w:val="00991EAE"/>
    <w:rsid w:val="00995D4C"/>
    <w:rsid w:val="009A11AF"/>
    <w:rsid w:val="009A2F15"/>
    <w:rsid w:val="009A3C76"/>
    <w:rsid w:val="009A4067"/>
    <w:rsid w:val="009B1D9A"/>
    <w:rsid w:val="009B2952"/>
    <w:rsid w:val="009B3CE6"/>
    <w:rsid w:val="009B7B1C"/>
    <w:rsid w:val="009C209E"/>
    <w:rsid w:val="009C5DBC"/>
    <w:rsid w:val="009C6042"/>
    <w:rsid w:val="009C68EB"/>
    <w:rsid w:val="009C6F4D"/>
    <w:rsid w:val="009D3B5E"/>
    <w:rsid w:val="009D3ED6"/>
    <w:rsid w:val="009D7B71"/>
    <w:rsid w:val="009E1C0E"/>
    <w:rsid w:val="009E6E72"/>
    <w:rsid w:val="009F39E3"/>
    <w:rsid w:val="009F4137"/>
    <w:rsid w:val="00A01999"/>
    <w:rsid w:val="00A02BDE"/>
    <w:rsid w:val="00A04767"/>
    <w:rsid w:val="00A04BFE"/>
    <w:rsid w:val="00A07F06"/>
    <w:rsid w:val="00A16F7F"/>
    <w:rsid w:val="00A22031"/>
    <w:rsid w:val="00A22D4B"/>
    <w:rsid w:val="00A25304"/>
    <w:rsid w:val="00A30617"/>
    <w:rsid w:val="00A30CED"/>
    <w:rsid w:val="00A3105D"/>
    <w:rsid w:val="00A3163D"/>
    <w:rsid w:val="00A350DB"/>
    <w:rsid w:val="00A35926"/>
    <w:rsid w:val="00A45BD2"/>
    <w:rsid w:val="00A50CBB"/>
    <w:rsid w:val="00A51095"/>
    <w:rsid w:val="00A51A4A"/>
    <w:rsid w:val="00A51B8D"/>
    <w:rsid w:val="00A54556"/>
    <w:rsid w:val="00A56C9C"/>
    <w:rsid w:val="00A657F8"/>
    <w:rsid w:val="00A65D86"/>
    <w:rsid w:val="00A667F9"/>
    <w:rsid w:val="00A67773"/>
    <w:rsid w:val="00A67D07"/>
    <w:rsid w:val="00A7403B"/>
    <w:rsid w:val="00A74FC3"/>
    <w:rsid w:val="00A75ECF"/>
    <w:rsid w:val="00A80346"/>
    <w:rsid w:val="00A90919"/>
    <w:rsid w:val="00A90E4E"/>
    <w:rsid w:val="00A92C52"/>
    <w:rsid w:val="00A93BB0"/>
    <w:rsid w:val="00AA290A"/>
    <w:rsid w:val="00AA5DE7"/>
    <w:rsid w:val="00AB3280"/>
    <w:rsid w:val="00AB64B0"/>
    <w:rsid w:val="00AC0C4C"/>
    <w:rsid w:val="00AC1B46"/>
    <w:rsid w:val="00AC2E5C"/>
    <w:rsid w:val="00AD08A1"/>
    <w:rsid w:val="00AD2B05"/>
    <w:rsid w:val="00AD2BFF"/>
    <w:rsid w:val="00AD2CFA"/>
    <w:rsid w:val="00AD52F3"/>
    <w:rsid w:val="00AE43A0"/>
    <w:rsid w:val="00AF35E2"/>
    <w:rsid w:val="00B073B3"/>
    <w:rsid w:val="00B07BEC"/>
    <w:rsid w:val="00B123E0"/>
    <w:rsid w:val="00B13CB9"/>
    <w:rsid w:val="00B148F9"/>
    <w:rsid w:val="00B17B52"/>
    <w:rsid w:val="00B213AA"/>
    <w:rsid w:val="00B22CBF"/>
    <w:rsid w:val="00B22DD1"/>
    <w:rsid w:val="00B25EDF"/>
    <w:rsid w:val="00B26D8A"/>
    <w:rsid w:val="00B317E5"/>
    <w:rsid w:val="00B3277C"/>
    <w:rsid w:val="00B33959"/>
    <w:rsid w:val="00B344CF"/>
    <w:rsid w:val="00B4003C"/>
    <w:rsid w:val="00B405AA"/>
    <w:rsid w:val="00B47C32"/>
    <w:rsid w:val="00B536D8"/>
    <w:rsid w:val="00B54A69"/>
    <w:rsid w:val="00B56A8F"/>
    <w:rsid w:val="00B618E6"/>
    <w:rsid w:val="00B61A0D"/>
    <w:rsid w:val="00B61A33"/>
    <w:rsid w:val="00B63644"/>
    <w:rsid w:val="00B637B7"/>
    <w:rsid w:val="00B63E9A"/>
    <w:rsid w:val="00B64AE9"/>
    <w:rsid w:val="00B7298B"/>
    <w:rsid w:val="00B72A3F"/>
    <w:rsid w:val="00B73A27"/>
    <w:rsid w:val="00B743D5"/>
    <w:rsid w:val="00B745DA"/>
    <w:rsid w:val="00B74A6E"/>
    <w:rsid w:val="00B74D4E"/>
    <w:rsid w:val="00B74DD7"/>
    <w:rsid w:val="00B75341"/>
    <w:rsid w:val="00B8099E"/>
    <w:rsid w:val="00B814CC"/>
    <w:rsid w:val="00B869D3"/>
    <w:rsid w:val="00B86BBB"/>
    <w:rsid w:val="00B9007B"/>
    <w:rsid w:val="00B9124C"/>
    <w:rsid w:val="00B91BFB"/>
    <w:rsid w:val="00B92E40"/>
    <w:rsid w:val="00B93222"/>
    <w:rsid w:val="00B93A33"/>
    <w:rsid w:val="00B95003"/>
    <w:rsid w:val="00B96139"/>
    <w:rsid w:val="00B96B85"/>
    <w:rsid w:val="00BA2A7B"/>
    <w:rsid w:val="00BA4246"/>
    <w:rsid w:val="00BB3FA5"/>
    <w:rsid w:val="00BC043B"/>
    <w:rsid w:val="00BC4FF7"/>
    <w:rsid w:val="00BC6693"/>
    <w:rsid w:val="00BC6E41"/>
    <w:rsid w:val="00BD0402"/>
    <w:rsid w:val="00BD0F03"/>
    <w:rsid w:val="00BD127A"/>
    <w:rsid w:val="00BD281D"/>
    <w:rsid w:val="00BD54D1"/>
    <w:rsid w:val="00BE4F99"/>
    <w:rsid w:val="00BE7E56"/>
    <w:rsid w:val="00BF3AEF"/>
    <w:rsid w:val="00BF5E70"/>
    <w:rsid w:val="00C014F9"/>
    <w:rsid w:val="00C05319"/>
    <w:rsid w:val="00C0703E"/>
    <w:rsid w:val="00C1543F"/>
    <w:rsid w:val="00C1564F"/>
    <w:rsid w:val="00C15A28"/>
    <w:rsid w:val="00C16F93"/>
    <w:rsid w:val="00C17C63"/>
    <w:rsid w:val="00C214DA"/>
    <w:rsid w:val="00C22EF9"/>
    <w:rsid w:val="00C2766F"/>
    <w:rsid w:val="00C3659D"/>
    <w:rsid w:val="00C37F75"/>
    <w:rsid w:val="00C4078A"/>
    <w:rsid w:val="00C466F1"/>
    <w:rsid w:val="00C478C5"/>
    <w:rsid w:val="00C54358"/>
    <w:rsid w:val="00C562D2"/>
    <w:rsid w:val="00C60D16"/>
    <w:rsid w:val="00C76C6B"/>
    <w:rsid w:val="00C775B4"/>
    <w:rsid w:val="00C83B33"/>
    <w:rsid w:val="00C83C73"/>
    <w:rsid w:val="00C83CE4"/>
    <w:rsid w:val="00C83DB1"/>
    <w:rsid w:val="00C83EDC"/>
    <w:rsid w:val="00C9131B"/>
    <w:rsid w:val="00C9283C"/>
    <w:rsid w:val="00C94CF1"/>
    <w:rsid w:val="00CA1D61"/>
    <w:rsid w:val="00CA3692"/>
    <w:rsid w:val="00CA576B"/>
    <w:rsid w:val="00CB75B9"/>
    <w:rsid w:val="00CB79CA"/>
    <w:rsid w:val="00CC0A0C"/>
    <w:rsid w:val="00CC1699"/>
    <w:rsid w:val="00CC2D29"/>
    <w:rsid w:val="00CC398D"/>
    <w:rsid w:val="00CC3AF4"/>
    <w:rsid w:val="00CC4330"/>
    <w:rsid w:val="00CC52DD"/>
    <w:rsid w:val="00CC6561"/>
    <w:rsid w:val="00CD0F26"/>
    <w:rsid w:val="00CD4BCF"/>
    <w:rsid w:val="00CD54C2"/>
    <w:rsid w:val="00CD6E9C"/>
    <w:rsid w:val="00CD7673"/>
    <w:rsid w:val="00CD7C9E"/>
    <w:rsid w:val="00CD7E5B"/>
    <w:rsid w:val="00CF09F9"/>
    <w:rsid w:val="00CF51E7"/>
    <w:rsid w:val="00CF6664"/>
    <w:rsid w:val="00CF6C0F"/>
    <w:rsid w:val="00D0148D"/>
    <w:rsid w:val="00D04607"/>
    <w:rsid w:val="00D11A7D"/>
    <w:rsid w:val="00D13028"/>
    <w:rsid w:val="00D13EEA"/>
    <w:rsid w:val="00D1455B"/>
    <w:rsid w:val="00D14EF7"/>
    <w:rsid w:val="00D20F88"/>
    <w:rsid w:val="00D22223"/>
    <w:rsid w:val="00D245C2"/>
    <w:rsid w:val="00D272D8"/>
    <w:rsid w:val="00D27866"/>
    <w:rsid w:val="00D30DC2"/>
    <w:rsid w:val="00D31332"/>
    <w:rsid w:val="00D328D7"/>
    <w:rsid w:val="00D34E1D"/>
    <w:rsid w:val="00D36B17"/>
    <w:rsid w:val="00D4033A"/>
    <w:rsid w:val="00D46D3E"/>
    <w:rsid w:val="00D51991"/>
    <w:rsid w:val="00D533B0"/>
    <w:rsid w:val="00D5490C"/>
    <w:rsid w:val="00D555C9"/>
    <w:rsid w:val="00D578C1"/>
    <w:rsid w:val="00D6530E"/>
    <w:rsid w:val="00D71260"/>
    <w:rsid w:val="00D72F7E"/>
    <w:rsid w:val="00D760F4"/>
    <w:rsid w:val="00D81531"/>
    <w:rsid w:val="00D81F35"/>
    <w:rsid w:val="00D84D6C"/>
    <w:rsid w:val="00D90B11"/>
    <w:rsid w:val="00D91110"/>
    <w:rsid w:val="00D92CC7"/>
    <w:rsid w:val="00D95B84"/>
    <w:rsid w:val="00D97D17"/>
    <w:rsid w:val="00DA2086"/>
    <w:rsid w:val="00DA2E90"/>
    <w:rsid w:val="00DA33CE"/>
    <w:rsid w:val="00DA4E41"/>
    <w:rsid w:val="00DA6407"/>
    <w:rsid w:val="00DB1D25"/>
    <w:rsid w:val="00DC1FD7"/>
    <w:rsid w:val="00DC3156"/>
    <w:rsid w:val="00DC5399"/>
    <w:rsid w:val="00DC5D76"/>
    <w:rsid w:val="00DD1BF0"/>
    <w:rsid w:val="00DD406D"/>
    <w:rsid w:val="00DD4BD0"/>
    <w:rsid w:val="00DE3169"/>
    <w:rsid w:val="00DE438F"/>
    <w:rsid w:val="00DE4F44"/>
    <w:rsid w:val="00DE627C"/>
    <w:rsid w:val="00DF05B7"/>
    <w:rsid w:val="00DF0CCB"/>
    <w:rsid w:val="00DF29A1"/>
    <w:rsid w:val="00DF4936"/>
    <w:rsid w:val="00DF7103"/>
    <w:rsid w:val="00E026D7"/>
    <w:rsid w:val="00E034FE"/>
    <w:rsid w:val="00E03ADE"/>
    <w:rsid w:val="00E0534D"/>
    <w:rsid w:val="00E12635"/>
    <w:rsid w:val="00E12A77"/>
    <w:rsid w:val="00E14860"/>
    <w:rsid w:val="00E177B5"/>
    <w:rsid w:val="00E21CFC"/>
    <w:rsid w:val="00E24B92"/>
    <w:rsid w:val="00E33B21"/>
    <w:rsid w:val="00E362DE"/>
    <w:rsid w:val="00E37D5A"/>
    <w:rsid w:val="00E46590"/>
    <w:rsid w:val="00E467BF"/>
    <w:rsid w:val="00E470C4"/>
    <w:rsid w:val="00E50A32"/>
    <w:rsid w:val="00E532E9"/>
    <w:rsid w:val="00E53BE4"/>
    <w:rsid w:val="00E54DB8"/>
    <w:rsid w:val="00E56208"/>
    <w:rsid w:val="00E56DCB"/>
    <w:rsid w:val="00E617CA"/>
    <w:rsid w:val="00E65494"/>
    <w:rsid w:val="00E74F74"/>
    <w:rsid w:val="00E77270"/>
    <w:rsid w:val="00E82040"/>
    <w:rsid w:val="00E8215A"/>
    <w:rsid w:val="00E823F2"/>
    <w:rsid w:val="00E85351"/>
    <w:rsid w:val="00E853EF"/>
    <w:rsid w:val="00E911F2"/>
    <w:rsid w:val="00E965E5"/>
    <w:rsid w:val="00EA06D5"/>
    <w:rsid w:val="00EA19CB"/>
    <w:rsid w:val="00EA504C"/>
    <w:rsid w:val="00EB4238"/>
    <w:rsid w:val="00EB59D4"/>
    <w:rsid w:val="00EB70E4"/>
    <w:rsid w:val="00EB7B1A"/>
    <w:rsid w:val="00EC1D95"/>
    <w:rsid w:val="00EC3CF2"/>
    <w:rsid w:val="00EC41E4"/>
    <w:rsid w:val="00EC6EC5"/>
    <w:rsid w:val="00EC79D9"/>
    <w:rsid w:val="00ED3175"/>
    <w:rsid w:val="00ED4FF4"/>
    <w:rsid w:val="00EE1B2C"/>
    <w:rsid w:val="00EE2027"/>
    <w:rsid w:val="00EE4042"/>
    <w:rsid w:val="00EE6A68"/>
    <w:rsid w:val="00EE7DCA"/>
    <w:rsid w:val="00EF4750"/>
    <w:rsid w:val="00F03718"/>
    <w:rsid w:val="00F070C6"/>
    <w:rsid w:val="00F104E2"/>
    <w:rsid w:val="00F147DD"/>
    <w:rsid w:val="00F168B0"/>
    <w:rsid w:val="00F20B5C"/>
    <w:rsid w:val="00F21242"/>
    <w:rsid w:val="00F2144E"/>
    <w:rsid w:val="00F23D8D"/>
    <w:rsid w:val="00F24180"/>
    <w:rsid w:val="00F247A0"/>
    <w:rsid w:val="00F2483B"/>
    <w:rsid w:val="00F279B6"/>
    <w:rsid w:val="00F3135D"/>
    <w:rsid w:val="00F32F2A"/>
    <w:rsid w:val="00F3358B"/>
    <w:rsid w:val="00F410E7"/>
    <w:rsid w:val="00F450E4"/>
    <w:rsid w:val="00F45250"/>
    <w:rsid w:val="00F555F5"/>
    <w:rsid w:val="00F565B8"/>
    <w:rsid w:val="00F57A28"/>
    <w:rsid w:val="00F600A9"/>
    <w:rsid w:val="00F60AE1"/>
    <w:rsid w:val="00F6190C"/>
    <w:rsid w:val="00F63D47"/>
    <w:rsid w:val="00F64FC3"/>
    <w:rsid w:val="00F661F9"/>
    <w:rsid w:val="00F6638A"/>
    <w:rsid w:val="00F678F5"/>
    <w:rsid w:val="00F71AEB"/>
    <w:rsid w:val="00F73E0F"/>
    <w:rsid w:val="00F758C7"/>
    <w:rsid w:val="00F77770"/>
    <w:rsid w:val="00F8234F"/>
    <w:rsid w:val="00F82B0C"/>
    <w:rsid w:val="00F90A81"/>
    <w:rsid w:val="00F91775"/>
    <w:rsid w:val="00F96932"/>
    <w:rsid w:val="00FA0E53"/>
    <w:rsid w:val="00FA388C"/>
    <w:rsid w:val="00FB02DB"/>
    <w:rsid w:val="00FB2D83"/>
    <w:rsid w:val="00FB31DA"/>
    <w:rsid w:val="00FB3702"/>
    <w:rsid w:val="00FB3DE8"/>
    <w:rsid w:val="00FB3FA8"/>
    <w:rsid w:val="00FC1D12"/>
    <w:rsid w:val="00FC5598"/>
    <w:rsid w:val="00FD14B3"/>
    <w:rsid w:val="00FD175A"/>
    <w:rsid w:val="00FD5249"/>
    <w:rsid w:val="00FE5687"/>
    <w:rsid w:val="00FE6656"/>
    <w:rsid w:val="00FF3CA1"/>
    <w:rsid w:val="00FF4E2C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uiPriority w:val="39"/>
    <w:rPr>
      <w:b/>
    </w:r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已访问的超链接"/>
    <w:rPr>
      <w:color w:val="800080"/>
      <w:u w:val="single"/>
    </w:rPr>
  </w:style>
  <w:style w:type="paragraph" w:styleId="a8">
    <w:name w:val="Document Map"/>
    <w:basedOn w:val="a"/>
    <w:semiHidden/>
    <w:rsid w:val="00D20F88"/>
    <w:pPr>
      <w:shd w:val="clear" w:color="auto" w:fill="000080"/>
    </w:pPr>
  </w:style>
  <w:style w:type="table" w:styleId="a9">
    <w:name w:val="Table Grid"/>
    <w:basedOn w:val="a1"/>
    <w:rsid w:val="006F7609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semiHidden/>
    <w:rsid w:val="00E03ADE"/>
    <w:rPr>
      <w:sz w:val="21"/>
      <w:szCs w:val="21"/>
    </w:rPr>
  </w:style>
  <w:style w:type="paragraph" w:styleId="ab">
    <w:name w:val="annotation text"/>
    <w:basedOn w:val="a"/>
    <w:semiHidden/>
    <w:rsid w:val="00E03ADE"/>
    <w:pPr>
      <w:jc w:val="left"/>
    </w:pPr>
  </w:style>
  <w:style w:type="paragraph" w:styleId="ac">
    <w:name w:val="annotation subject"/>
    <w:basedOn w:val="ab"/>
    <w:next w:val="ab"/>
    <w:semiHidden/>
    <w:rsid w:val="00E03ADE"/>
    <w:rPr>
      <w:b/>
      <w:bCs/>
    </w:rPr>
  </w:style>
  <w:style w:type="paragraph" w:styleId="ad">
    <w:name w:val="Balloon Text"/>
    <w:basedOn w:val="a"/>
    <w:semiHidden/>
    <w:rsid w:val="00E03ADE"/>
    <w:rPr>
      <w:sz w:val="18"/>
      <w:szCs w:val="18"/>
    </w:rPr>
  </w:style>
  <w:style w:type="paragraph" w:customStyle="1" w:styleId="Default">
    <w:name w:val="Default"/>
    <w:rsid w:val="0055119E"/>
    <w:pPr>
      <w:widowControl w:val="0"/>
      <w:autoSpaceDE w:val="0"/>
      <w:autoSpaceDN w:val="0"/>
      <w:adjustRightInd w:val="0"/>
    </w:pPr>
    <w:rPr>
      <w:rFonts w:ascii="Sim Sun" w:eastAsia="Sim Sun" w:cs="Sim Sun"/>
      <w:color w:val="000000"/>
      <w:sz w:val="24"/>
      <w:szCs w:val="24"/>
    </w:rPr>
  </w:style>
  <w:style w:type="paragraph" w:customStyle="1" w:styleId="yDD">
    <w:name w:val=".y..￡¨ê×DD....á.×.￡."/>
    <w:basedOn w:val="Default"/>
    <w:next w:val="Default"/>
    <w:rsid w:val="0055119E"/>
    <w:rPr>
      <w:rFonts w:cs="Times New Roman"/>
      <w:color w:val="auto"/>
    </w:rPr>
  </w:style>
  <w:style w:type="paragraph" w:customStyle="1" w:styleId="ae">
    <w:name w:val="关键词"/>
    <w:basedOn w:val="a"/>
    <w:rsid w:val="000D3E77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customStyle="1" w:styleId="af">
    <w:name w:val="摘要"/>
    <w:basedOn w:val="a"/>
    <w:rsid w:val="000D3E77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styleId="af0">
    <w:name w:val="caption"/>
    <w:basedOn w:val="a"/>
    <w:next w:val="a"/>
    <w:unhideWhenUsed/>
    <w:qFormat/>
    <w:rsid w:val="005E543E"/>
    <w:rPr>
      <w:rFonts w:asciiTheme="majorHAnsi" w:eastAsia="黑体" w:hAnsiTheme="majorHAnsi" w:cstheme="majorBidi"/>
      <w:sz w:val="20"/>
      <w:szCs w:val="20"/>
    </w:rPr>
  </w:style>
  <w:style w:type="paragraph" w:styleId="af1">
    <w:name w:val="List Paragraph"/>
    <w:basedOn w:val="a"/>
    <w:uiPriority w:val="34"/>
    <w:qFormat/>
    <w:rsid w:val="00B74D4E"/>
    <w:pPr>
      <w:ind w:firstLineChars="200" w:firstLine="420"/>
    </w:pPr>
  </w:style>
  <w:style w:type="character" w:styleId="af2">
    <w:name w:val="FollowedHyperlink"/>
    <w:basedOn w:val="a0"/>
    <w:semiHidden/>
    <w:unhideWhenUsed/>
    <w:rsid w:val="003A1E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uiPriority w:val="39"/>
    <w:rPr>
      <w:b/>
    </w:r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已访问的超链接"/>
    <w:rPr>
      <w:color w:val="800080"/>
      <w:u w:val="single"/>
    </w:rPr>
  </w:style>
  <w:style w:type="paragraph" w:styleId="a8">
    <w:name w:val="Document Map"/>
    <w:basedOn w:val="a"/>
    <w:semiHidden/>
    <w:rsid w:val="00D20F88"/>
    <w:pPr>
      <w:shd w:val="clear" w:color="auto" w:fill="000080"/>
    </w:pPr>
  </w:style>
  <w:style w:type="table" w:styleId="a9">
    <w:name w:val="Table Grid"/>
    <w:basedOn w:val="a1"/>
    <w:rsid w:val="006F7609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semiHidden/>
    <w:rsid w:val="00E03ADE"/>
    <w:rPr>
      <w:sz w:val="21"/>
      <w:szCs w:val="21"/>
    </w:rPr>
  </w:style>
  <w:style w:type="paragraph" w:styleId="ab">
    <w:name w:val="annotation text"/>
    <w:basedOn w:val="a"/>
    <w:semiHidden/>
    <w:rsid w:val="00E03ADE"/>
    <w:pPr>
      <w:jc w:val="left"/>
    </w:pPr>
  </w:style>
  <w:style w:type="paragraph" w:styleId="ac">
    <w:name w:val="annotation subject"/>
    <w:basedOn w:val="ab"/>
    <w:next w:val="ab"/>
    <w:semiHidden/>
    <w:rsid w:val="00E03ADE"/>
    <w:rPr>
      <w:b/>
      <w:bCs/>
    </w:rPr>
  </w:style>
  <w:style w:type="paragraph" w:styleId="ad">
    <w:name w:val="Balloon Text"/>
    <w:basedOn w:val="a"/>
    <w:semiHidden/>
    <w:rsid w:val="00E03ADE"/>
    <w:rPr>
      <w:sz w:val="18"/>
      <w:szCs w:val="18"/>
    </w:rPr>
  </w:style>
  <w:style w:type="paragraph" w:customStyle="1" w:styleId="Default">
    <w:name w:val="Default"/>
    <w:rsid w:val="0055119E"/>
    <w:pPr>
      <w:widowControl w:val="0"/>
      <w:autoSpaceDE w:val="0"/>
      <w:autoSpaceDN w:val="0"/>
      <w:adjustRightInd w:val="0"/>
    </w:pPr>
    <w:rPr>
      <w:rFonts w:ascii="Sim Sun" w:eastAsia="Sim Sun" w:cs="Sim Sun"/>
      <w:color w:val="000000"/>
      <w:sz w:val="24"/>
      <w:szCs w:val="24"/>
    </w:rPr>
  </w:style>
  <w:style w:type="paragraph" w:customStyle="1" w:styleId="yDD">
    <w:name w:val=".y..￡¨ê×DD....á.×.￡."/>
    <w:basedOn w:val="Default"/>
    <w:next w:val="Default"/>
    <w:rsid w:val="0055119E"/>
    <w:rPr>
      <w:rFonts w:cs="Times New Roman"/>
      <w:color w:val="auto"/>
    </w:rPr>
  </w:style>
  <w:style w:type="paragraph" w:customStyle="1" w:styleId="ae">
    <w:name w:val="关键词"/>
    <w:basedOn w:val="a"/>
    <w:rsid w:val="000D3E77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customStyle="1" w:styleId="af">
    <w:name w:val="摘要"/>
    <w:basedOn w:val="a"/>
    <w:rsid w:val="000D3E77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styleId="af0">
    <w:name w:val="caption"/>
    <w:basedOn w:val="a"/>
    <w:next w:val="a"/>
    <w:unhideWhenUsed/>
    <w:qFormat/>
    <w:rsid w:val="005E543E"/>
    <w:rPr>
      <w:rFonts w:asciiTheme="majorHAnsi" w:eastAsia="黑体" w:hAnsiTheme="majorHAnsi" w:cstheme="majorBidi"/>
      <w:sz w:val="20"/>
      <w:szCs w:val="20"/>
    </w:rPr>
  </w:style>
  <w:style w:type="paragraph" w:styleId="af1">
    <w:name w:val="List Paragraph"/>
    <w:basedOn w:val="a"/>
    <w:uiPriority w:val="34"/>
    <w:qFormat/>
    <w:rsid w:val="00B74D4E"/>
    <w:pPr>
      <w:ind w:firstLineChars="200" w:firstLine="420"/>
    </w:pPr>
  </w:style>
  <w:style w:type="character" w:styleId="af2">
    <w:name w:val="FollowedHyperlink"/>
    <w:basedOn w:val="a0"/>
    <w:semiHidden/>
    <w:unhideWhenUsed/>
    <w:rsid w:val="003A1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IPD&#20132;&#20184;&#2021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IPD交付件模板.dot</Template>
  <TotalTime>4250</TotalTime>
  <Pages>1</Pages>
  <Words>1322</Words>
  <Characters>7539</Characters>
  <Application>Microsoft Office Word</Application>
  <DocSecurity>0</DocSecurity>
  <Lines>62</Lines>
  <Paragraphs>17</Paragraphs>
  <ScaleCrop>false</ScaleCrop>
  <Company>szkdc</Company>
  <LinksUpToDate>false</LinksUpToDate>
  <CharactersWithSpaces>8844</CharactersWithSpaces>
  <SharedDoc>false</SharedDoc>
  <HLinks>
    <vt:vector size="36" baseType="variant"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_Toc408583651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_Toc408583650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_Toc408583649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_Toc408583648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_Toc408583647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_Toc408583646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研发中心知识管理制度</dc:title>
  <dc:creator>guobo</dc:creator>
  <cp:lastModifiedBy>熊学虎</cp:lastModifiedBy>
  <cp:revision>312</cp:revision>
  <dcterms:created xsi:type="dcterms:W3CDTF">2015-01-20T10:54:00Z</dcterms:created>
  <dcterms:modified xsi:type="dcterms:W3CDTF">2015-07-07T07:48:00Z</dcterms:modified>
</cp:coreProperties>
</file>