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-564515</wp:posOffset>
            </wp:positionV>
            <wp:extent cx="1168400" cy="1168400"/>
            <wp:effectExtent l="0" t="0" r="0" b="0"/>
            <wp:wrapSquare wrapText="bothSides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236220</wp:posOffset>
            </wp:positionH>
            <wp:positionV relativeFrom="margin">
              <wp:posOffset>-355600</wp:posOffset>
            </wp:positionV>
            <wp:extent cx="3886200" cy="1106170"/>
            <wp:effectExtent l="0" t="0" r="0" b="0"/>
            <wp:wrapSquare wrapText="bothSides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                               </w:t>
      </w:r>
    </w:p>
    <w:p w14:paraId="0000000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     </w:t>
      </w:r>
    </w:p>
    <w:p w14:paraId="0000000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    Assessment Report   </w:t>
      </w:r>
    </w:p>
    <w:p w14:paraId="0000000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on  </w:t>
      </w:r>
    </w:p>
    <w:p w14:paraId="0000000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“</w:t>
      </w:r>
      <w:r>
        <w:rPr>
          <w:rFonts w:hint="default" w:ascii="Times New Roman" w:hAnsi="Times New Roman" w:cs="Times New Roman"/>
          <w:b/>
          <w:sz w:val="36"/>
          <w:szCs w:val="36"/>
          <w:rtl w:val="0"/>
          <w:lang w:val="en-IN"/>
        </w:rPr>
        <w:t>Vechicle Emission Prediction</w:t>
      </w:r>
      <w:bookmarkStart w:id="2" w:name="_GoBack"/>
      <w:bookmarkEnd w:id="2"/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” </w:t>
      </w:r>
    </w:p>
    <w:p w14:paraId="0000000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submitted as partial fulfillment for the award of </w:t>
      </w:r>
    </w:p>
    <w:p w14:paraId="0000000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  <w:rtl w:val="0"/>
        </w:rPr>
        <w:t xml:space="preserve">BACHELOR OF TECHNOLOGY </w:t>
      </w:r>
    </w:p>
    <w:p w14:paraId="0000000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 xml:space="preserve">DEGREE </w:t>
      </w:r>
    </w:p>
    <w:p w14:paraId="0000000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SESSION 2024-25 </w:t>
      </w:r>
    </w:p>
    <w:p w14:paraId="000000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</w:t>
      </w:r>
    </w:p>
    <w:p w14:paraId="0000000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CSE(AIML)</w:t>
      </w:r>
    </w:p>
    <w:p w14:paraId="0000000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By </w:t>
      </w:r>
    </w:p>
    <w:p w14:paraId="0000000D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Name :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Anushka Jaiswal</w:t>
      </w:r>
    </w:p>
    <w:p w14:paraId="0000000E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Roll Number : 202401100400</w:t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044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F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Section: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A</w:t>
      </w:r>
    </w:p>
    <w:p w14:paraId="0000001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Under the supervision of </w:t>
      </w:r>
    </w:p>
    <w:p w14:paraId="0000001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</w:t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BIKKI KUMAR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 w14:paraId="0000001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000001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KIET Group of Institutions, Ghaziabad</w:t>
      </w:r>
    </w:p>
    <w:p w14:paraId="0000001A">
      <w:pPr>
        <w:spacing w:after="0" w:line="240" w:lineRule="auto"/>
        <w:ind w:left="2880" w:right="-539" w:firstLine="720"/>
        <w:jc w:val="left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May, 2025</w:t>
      </w:r>
    </w:p>
    <w:p w14:paraId="0000001B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1. Introduction</w:t>
      </w:r>
    </w:p>
    <w:p w14:paraId="0000001E">
      <w:pPr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As environmental regulations become stricter, it is essential to classify vehicles based on their engine and fuel characteristics to ensure compliance. This project aims to predict a vehicle's </w:t>
      </w:r>
      <w:r>
        <w:rPr>
          <w:rStyle w:val="12"/>
          <w:rFonts w:hint="default" w:ascii="Calibri" w:hAnsi="Calibri" w:eastAsia="SimSun" w:cs="Calibri"/>
          <w:sz w:val="24"/>
          <w:szCs w:val="24"/>
        </w:rPr>
        <w:t>emission category</w:t>
      </w:r>
      <w:r>
        <w:rPr>
          <w:rFonts w:hint="default" w:ascii="Calibri" w:hAnsi="Calibri" w:eastAsia="SimSun" w:cs="Calibri"/>
          <w:sz w:val="24"/>
          <w:szCs w:val="24"/>
        </w:rPr>
        <w:t xml:space="preserve"> using machine learning by analyzing features such as engine size, fuel type, and CO₂ emissions.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2. Problem Statement</w:t>
      </w:r>
    </w:p>
    <w:p w14:paraId="00000021">
      <w:pPr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To build a machine learning model that classifies vehicles into </w:t>
      </w:r>
      <w:r>
        <w:rPr>
          <w:rStyle w:val="12"/>
          <w:rFonts w:hint="default" w:ascii="Calibri" w:hAnsi="Calibri" w:eastAsia="SimSun" w:cs="Calibri"/>
          <w:sz w:val="24"/>
          <w:szCs w:val="24"/>
        </w:rPr>
        <w:t>emission categories (A, B, C, etc.)</w:t>
      </w:r>
      <w:r>
        <w:rPr>
          <w:rFonts w:hint="default" w:ascii="Calibri" w:hAnsi="Calibri" w:eastAsia="SimSun" w:cs="Calibri"/>
          <w:sz w:val="24"/>
          <w:szCs w:val="24"/>
        </w:rPr>
        <w:t xml:space="preserve"> based on engine and fuel-related attributes. This can aid manufacturers and regulators in emission compliance checks.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3. Objectives</w:t>
      </w:r>
    </w:p>
    <w:p w14:paraId="00000023">
      <w:pPr>
        <w:numPr>
          <w:ilvl w:val="0"/>
          <w:numId w:val="1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>Analyze and preprocess the given vehicle dataset.</w:t>
      </w:r>
      <w:r>
        <w:rPr>
          <w:sz w:val="26"/>
          <w:szCs w:val="26"/>
          <w:rtl w:val="0"/>
        </w:rPr>
        <w:br w:type="textWrapping"/>
      </w:r>
    </w:p>
    <w:p w14:paraId="0000002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>Encode categorical features and scale numeric values if needed.</w:t>
      </w:r>
      <w:r>
        <w:rPr>
          <w:sz w:val="26"/>
          <w:szCs w:val="26"/>
          <w:rtl w:val="0"/>
        </w:rPr>
        <w:br w:type="textWrapping"/>
      </w:r>
    </w:p>
    <w:p w14:paraId="00000025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>Train a Random Forest classifier for emission prediction.</w:t>
      </w:r>
      <w:r>
        <w:rPr>
          <w:sz w:val="26"/>
          <w:szCs w:val="26"/>
          <w:rtl w:val="0"/>
        </w:rPr>
        <w:br w:type="textWrapping"/>
      </w:r>
    </w:p>
    <w:p w14:paraId="00000026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Fonts w:hint="default" w:ascii="Calibri" w:hAnsi="Calibri" w:eastAsia="SimSun" w:cs="Calibri"/>
          <w:sz w:val="24"/>
          <w:szCs w:val="24"/>
        </w:rPr>
        <w:t>Evaluate model performance using standard classification metrics.</w:t>
      </w:r>
      <w:r>
        <w:rPr>
          <w:rtl w:val="0"/>
        </w:rPr>
        <w:br w:type="textWrapping"/>
      </w:r>
    </w:p>
    <w:p w14:paraId="00000027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8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4. Methodology</w:t>
      </w:r>
    </w:p>
    <w:p w14:paraId="40CD3D6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sz w:val="26"/>
          <w:szCs w:val="26"/>
          <w:rtl w:val="0"/>
        </w:rPr>
        <w:t>Data Collection</w:t>
      </w:r>
      <w:r>
        <w:rPr>
          <w:sz w:val="26"/>
          <w:szCs w:val="26"/>
          <w:rtl w:val="0"/>
        </w:rPr>
        <w:t xml:space="preserve">: </w:t>
      </w:r>
      <w:r>
        <w:t>The dataset is provided as a CSV file with 100 entries, each representing a vehicle with:</w:t>
      </w:r>
    </w:p>
    <w:p w14:paraId="022F3505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</w:pPr>
      <w:r>
        <w:t>Engine size</w:t>
      </w:r>
    </w:p>
    <w:p w14:paraId="779C2258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Fuel type</w:t>
      </w:r>
    </w:p>
    <w:p w14:paraId="647E126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CO₂ emissions</w:t>
      </w:r>
    </w:p>
    <w:p w14:paraId="00000029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6"/>
          <w:szCs w:val="26"/>
        </w:rPr>
      </w:pPr>
      <w:r>
        <w:t>Emission category (target)</w:t>
      </w:r>
      <w:r>
        <w:rPr>
          <w:sz w:val="26"/>
          <w:szCs w:val="26"/>
          <w:rtl w:val="0"/>
        </w:rPr>
        <w:br w:type="textWrapping"/>
      </w:r>
    </w:p>
    <w:p w14:paraId="0000002A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Data Preprocessing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</w:rPr>
        <w:br w:type="textWrapping"/>
      </w:r>
    </w:p>
    <w:p w14:paraId="0000002B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Style w:val="12"/>
          <w:rFonts w:hint="default" w:ascii="Calibri" w:hAnsi="Calibri" w:eastAsia="SimSun" w:cs="Calibri"/>
          <w:sz w:val="24"/>
          <w:szCs w:val="24"/>
        </w:rPr>
        <w:t>Categorical Encoding</w:t>
      </w:r>
      <w:r>
        <w:rPr>
          <w:rFonts w:hint="default" w:ascii="Calibri" w:hAnsi="Calibri" w:eastAsia="SimSun" w:cs="Calibri"/>
          <w:sz w:val="24"/>
          <w:szCs w:val="24"/>
        </w:rPr>
        <w:t xml:space="preserve">: </w:t>
      </w:r>
      <w:r>
        <w:rPr>
          <w:rStyle w:val="10"/>
          <w:rFonts w:hint="default" w:ascii="Calibri" w:hAnsi="Calibri" w:eastAsia="SimSun" w:cs="Calibri"/>
          <w:sz w:val="24"/>
          <w:szCs w:val="24"/>
        </w:rPr>
        <w:t>fuel_type</w:t>
      </w:r>
      <w:r>
        <w:rPr>
          <w:rFonts w:hint="default" w:ascii="Calibri" w:hAnsi="Calibri" w:eastAsia="SimSun" w:cs="Calibri"/>
          <w:sz w:val="24"/>
          <w:szCs w:val="24"/>
        </w:rPr>
        <w:t xml:space="preserve"> is label encoded.</w:t>
      </w:r>
    </w:p>
    <w:p w14:paraId="7E90A950">
      <w:pPr>
        <w:numPr>
          <w:ilvl w:val="0"/>
          <w:numId w:val="0"/>
        </w:numPr>
        <w:spacing w:before="0" w:beforeAutospacing="0" w:after="0" w:afterAutospacing="0"/>
        <w:ind w:left="1080" w:leftChars="0"/>
        <w:rPr>
          <w:sz w:val="26"/>
          <w:szCs w:val="26"/>
        </w:rPr>
      </w:pPr>
    </w:p>
    <w:p w14:paraId="2985CD8F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rFonts w:hint="default" w:ascii="Calibri" w:hAnsi="Calibri" w:cs="Calibri"/>
          <w:sz w:val="26"/>
          <w:szCs w:val="26"/>
        </w:rPr>
      </w:pPr>
      <w:r>
        <w:rPr>
          <w:rStyle w:val="12"/>
          <w:rFonts w:hint="default" w:ascii="Calibri" w:hAnsi="Calibri" w:eastAsia="SimSun" w:cs="Calibri"/>
          <w:sz w:val="24"/>
          <w:szCs w:val="24"/>
        </w:rPr>
        <w:t>Feature Selection</w:t>
      </w:r>
      <w:r>
        <w:rPr>
          <w:rFonts w:hint="default" w:ascii="Calibri" w:hAnsi="Calibri" w:eastAsia="SimSun" w:cs="Calibri"/>
          <w:sz w:val="24"/>
          <w:szCs w:val="24"/>
        </w:rPr>
        <w:t>: Used engine size, fuel type, and CO₂ emissions.</w:t>
      </w:r>
    </w:p>
    <w:p w14:paraId="06AABC02">
      <w:pPr>
        <w:numPr>
          <w:ilvl w:val="0"/>
          <w:numId w:val="0"/>
        </w:numPr>
        <w:spacing w:before="0" w:beforeAutospacing="0" w:after="0" w:afterAutospacing="0"/>
        <w:rPr>
          <w:sz w:val="26"/>
          <w:szCs w:val="26"/>
        </w:rPr>
      </w:pPr>
    </w:p>
    <w:p w14:paraId="0000002D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Style w:val="12"/>
          <w:rFonts w:hint="default" w:ascii="Calibri" w:hAnsi="Calibri" w:eastAsia="SimSun" w:cs="Calibri"/>
          <w:sz w:val="24"/>
          <w:szCs w:val="24"/>
        </w:rPr>
        <w:t>Train-Test Split</w:t>
      </w:r>
      <w:r>
        <w:rPr>
          <w:rFonts w:hint="default" w:ascii="Calibri" w:hAnsi="Calibri" w:eastAsia="SimSun" w:cs="Calibri"/>
          <w:sz w:val="24"/>
          <w:szCs w:val="24"/>
        </w:rPr>
        <w:t>: 80% for training, 20% for testing.</w:t>
      </w:r>
      <w:r>
        <w:rPr>
          <w:sz w:val="26"/>
          <w:szCs w:val="26"/>
          <w:rtl w:val="0"/>
        </w:rPr>
        <w:br w:type="textWrapping"/>
      </w:r>
    </w:p>
    <w:p w14:paraId="0000002E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Model Building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</w:rPr>
        <w:br w:type="textWrapping"/>
      </w:r>
    </w:p>
    <w:p w14:paraId="0000002F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Style w:val="12"/>
          <w:rFonts w:hint="default" w:ascii="Calibri" w:hAnsi="Calibri" w:eastAsia="SimSun" w:cs="Calibri"/>
          <w:sz w:val="24"/>
          <w:szCs w:val="24"/>
        </w:rPr>
        <w:t>Algorithm Used</w:t>
      </w:r>
      <w:r>
        <w:rPr>
          <w:rFonts w:hint="default" w:ascii="Calibri" w:hAnsi="Calibri" w:eastAsia="SimSun" w:cs="Calibri"/>
          <w:sz w:val="24"/>
          <w:szCs w:val="24"/>
        </w:rPr>
        <w:t>: Random Forest Classifier</w:t>
      </w:r>
      <w:r>
        <w:rPr>
          <w:sz w:val="26"/>
          <w:szCs w:val="26"/>
          <w:rtl w:val="0"/>
        </w:rPr>
        <w:br w:type="textWrapping"/>
      </w:r>
    </w:p>
    <w:p w14:paraId="00000030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>Trained the model on the training data using Scikit-learn</w:t>
      </w:r>
      <w:r>
        <w:rPr>
          <w:rFonts w:hint="default" w:ascii="Calibri" w:hAnsi="Calibri" w:cs="Calibri"/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</w:r>
    </w:p>
    <w:p w14:paraId="00000031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Model Evaluation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</w:rPr>
        <w:br w:type="textWrapping"/>
      </w:r>
    </w:p>
    <w:p w14:paraId="00000032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Evaluating accuracy, precision, recall, and F1-score.</w:t>
      </w:r>
      <w:r>
        <w:rPr>
          <w:sz w:val="26"/>
          <w:szCs w:val="26"/>
          <w:rtl w:val="0"/>
        </w:rPr>
        <w:br w:type="textWrapping"/>
      </w:r>
    </w:p>
    <w:p w14:paraId="00000033">
      <w:pPr>
        <w:numPr>
          <w:ilvl w:val="1"/>
          <w:numId w:val="4"/>
        </w:numPr>
        <w:spacing w:before="0" w:beforeAutospacing="0" w:after="240"/>
        <w:ind w:left="144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4"/>
          <w:szCs w:val="24"/>
        </w:rPr>
        <w:t>Classification report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  <w:r>
        <w:rPr>
          <w:sz w:val="26"/>
          <w:szCs w:val="26"/>
          <w:rtl w:val="0"/>
        </w:rPr>
        <w:br w:type="textWrapping"/>
      </w:r>
    </w:p>
    <w:p w14:paraId="00000034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5. Data Preprocessing</w:t>
      </w:r>
    </w:p>
    <w:p w14:paraId="7A00B44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The dataset had no missing values. The </w:t>
      </w:r>
      <w:r>
        <w:rPr>
          <w:rStyle w:val="10"/>
          <w:rFonts w:hint="default" w:ascii="Calibri" w:hAnsi="Calibri" w:cs="Calibri"/>
          <w:sz w:val="26"/>
          <w:szCs w:val="26"/>
        </w:rPr>
        <w:t>fuel_type</w:t>
      </w:r>
      <w:r>
        <w:rPr>
          <w:rFonts w:hint="default" w:ascii="Calibri" w:hAnsi="Calibri" w:cs="Calibri"/>
          <w:sz w:val="26"/>
          <w:szCs w:val="26"/>
        </w:rPr>
        <w:t xml:space="preserve"> column (categorical) was encoded using </w:t>
      </w:r>
      <w:r>
        <w:rPr>
          <w:rStyle w:val="10"/>
          <w:rFonts w:hint="default" w:ascii="Calibri" w:hAnsi="Calibri" w:cs="Calibri"/>
          <w:sz w:val="26"/>
          <w:szCs w:val="26"/>
        </w:rPr>
        <w:t>LabelEncoder</w:t>
      </w:r>
      <w:r>
        <w:rPr>
          <w:rFonts w:hint="default" w:ascii="Calibri" w:hAnsi="Calibri" w:cs="Calibri"/>
          <w:sz w:val="26"/>
          <w:szCs w:val="26"/>
        </w:rPr>
        <w:t>. The dataset was then split for training and evaluation.</w:t>
      </w:r>
    </w:p>
    <w:p w14:paraId="0000003A">
      <w:pPr>
        <w:numPr>
          <w:ilvl w:val="0"/>
          <w:numId w:val="0"/>
        </w:numPr>
        <w:spacing w:before="0" w:beforeAutospacing="0" w:after="240"/>
        <w:ind w:left="360" w:leftChars="0"/>
        <w:rPr>
          <w:sz w:val="26"/>
          <w:szCs w:val="26"/>
        </w:rPr>
      </w:pPr>
      <w:r>
        <w:rPr>
          <w:sz w:val="26"/>
          <w:szCs w:val="26"/>
          <w:rtl w:val="0"/>
        </w:rPr>
        <w:br w:type="textWrapping"/>
      </w:r>
    </w:p>
    <w:p w14:paraId="0000003B">
      <w:pPr>
        <w:rPr>
          <w:sz w:val="26"/>
          <w:szCs w:val="26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6. Model Implementation</w:t>
      </w:r>
    </w:p>
    <w:p w14:paraId="0000003E">
      <w:r>
        <w:rPr>
          <w:rFonts w:hint="default" w:ascii="Calibri" w:hAnsi="Calibri" w:eastAsia="SimSun" w:cs="Calibri"/>
          <w:sz w:val="26"/>
          <w:szCs w:val="26"/>
        </w:rPr>
        <w:t>Random Forest Classifier was chosen due to its high accuracy</w:t>
      </w:r>
      <w:r>
        <w:rPr>
          <w:rFonts w:hint="default" w:ascii="Calibri" w:hAnsi="Calibri" w:eastAsia="SimSun" w:cs="Calibri"/>
          <w:sz w:val="26"/>
          <w:szCs w:val="26"/>
          <w:lang w:val="en-IN"/>
        </w:rPr>
        <w:t>.</w:t>
      </w:r>
      <w:r>
        <w:rPr>
          <w:rFonts w:hint="default" w:ascii="Calibri" w:hAnsi="Calibri" w:eastAsia="SimSun" w:cs="Calibri"/>
          <w:sz w:val="26"/>
          <w:szCs w:val="26"/>
        </w:rPr>
        <w:t xml:space="preserve"> It builds multiple decision trees and uses voting to make final predictions. The model was trained on 80 samples and tested on 20 samples</w:t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7. Evaluation Metrics</w:t>
      </w:r>
    </w:p>
    <w:p w14:paraId="00000040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The following metrics are used to evaluate the model: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1"/>
        <w:gridCol w:w="3832"/>
      </w:tblGrid>
      <w:tr w14:paraId="2CDAC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98CE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3EC0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C2A4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F7C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129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Percentage of correct predictions</w:t>
            </w:r>
          </w:p>
        </w:tc>
      </w:tr>
      <w:tr w14:paraId="69FFB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FE6A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Precision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8C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Correctness of predicted categories</w:t>
            </w:r>
          </w:p>
        </w:tc>
      </w:tr>
      <w:tr w14:paraId="0487D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A9A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BF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Ability to detect all correct categories</w:t>
            </w:r>
          </w:p>
        </w:tc>
      </w:tr>
      <w:tr w14:paraId="3288A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3AD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F1 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61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Harmonic mean of precision and recall</w:t>
            </w:r>
          </w:p>
        </w:tc>
      </w:tr>
    </w:tbl>
    <w:p w14:paraId="00000046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8. Results and Analysis</w:t>
      </w:r>
    </w:p>
    <w:p w14:paraId="00000048">
      <w:pPr>
        <w:numPr>
          <w:ilvl w:val="0"/>
          <w:numId w:val="5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The model showed good performance on the test set with high accuracy.</w:t>
      </w:r>
      <w:r>
        <w:rPr>
          <w:sz w:val="26"/>
          <w:szCs w:val="26"/>
          <w:rtl w:val="0"/>
        </w:rPr>
        <w:br w:type="textWrapping"/>
      </w:r>
    </w:p>
    <w:p w14:paraId="00000049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The classification report showed balanced precision and recall for each categor</w:t>
      </w:r>
      <w:r>
        <w:rPr>
          <w:rFonts w:hint="default" w:ascii="Calibri" w:hAnsi="Calibri" w:eastAsia="SimSun" w:cs="Calibri"/>
          <w:sz w:val="26"/>
          <w:szCs w:val="26"/>
          <w:lang w:val="en-IN"/>
        </w:rPr>
        <w:t>y</w:t>
      </w:r>
      <w:r>
        <w:rPr>
          <w:rFonts w:hint="default" w:ascii="Calibri" w:hAnsi="Calibri" w:cs="Calibri"/>
          <w:sz w:val="26"/>
          <w:szCs w:val="26"/>
          <w:rtl w:val="0"/>
        </w:rPr>
        <w:t>.</w:t>
      </w:r>
      <w:r>
        <w:rPr>
          <w:rFonts w:hint="default" w:ascii="Calibri" w:hAnsi="Calibri" w:cs="Calibri"/>
          <w:sz w:val="26"/>
          <w:szCs w:val="26"/>
          <w:rtl w:val="0"/>
        </w:rPr>
        <w:br w:type="textWrapping"/>
      </w:r>
    </w:p>
    <w:p w14:paraId="0000004A">
      <w:pPr>
        <w:numPr>
          <w:ilvl w:val="0"/>
          <w:numId w:val="5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The Random Forest model was effective in distinguishing emission categories based on engine and fuel features.</w:t>
      </w:r>
      <w:r>
        <w:rPr>
          <w:sz w:val="26"/>
          <w:szCs w:val="26"/>
          <w:rtl w:val="0"/>
        </w:rPr>
        <w:br w:type="textWrapping"/>
      </w:r>
    </w:p>
    <w:p w14:paraId="0000004B">
      <w:pPr>
        <w:rPr>
          <w:sz w:val="26"/>
          <w:szCs w:val="26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9. Conclusion</w:t>
      </w:r>
    </w:p>
    <w:p w14:paraId="0000004E">
      <w:pPr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This project successfully implemented a Random Forest classifier to predict vehicle emission categories. The model can help in automating emissions classification tasks and can be further improved with more data and advanced algorithms.</w:t>
      </w:r>
    </w:p>
    <w:p w14:paraId="205C70BA">
      <w:pPr>
        <w:rPr>
          <w:rFonts w:hint="default" w:ascii="Calibri" w:hAnsi="Calibri" w:eastAsia="SimSun" w:cs="Calibri"/>
          <w:sz w:val="26"/>
          <w:szCs w:val="26"/>
        </w:rPr>
      </w:pPr>
    </w:p>
    <w:p w14:paraId="2E541840">
      <w:pPr>
        <w:rPr>
          <w:rFonts w:hint="default" w:ascii="Calibri" w:hAnsi="Calibri" w:eastAsia="SimSun" w:cs="Calibri"/>
          <w:sz w:val="26"/>
          <w:szCs w:val="26"/>
        </w:rPr>
      </w:pPr>
    </w:p>
    <w:p w14:paraId="0000004F">
      <w:pPr>
        <w:rPr>
          <w:sz w:val="26"/>
          <w:szCs w:val="26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10. References</w:t>
      </w:r>
    </w:p>
    <w:p w14:paraId="00000051">
      <w:pPr>
        <w:numPr>
          <w:ilvl w:val="0"/>
          <w:numId w:val="6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scikit-learn documentation</w:t>
      </w:r>
      <w:r>
        <w:rPr>
          <w:sz w:val="26"/>
          <w:szCs w:val="26"/>
          <w:rtl w:val="0"/>
        </w:rPr>
        <w:br w:type="textWrapping"/>
      </w:r>
    </w:p>
    <w:p w14:paraId="00000052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pandas documentation</w:t>
      </w:r>
      <w:r>
        <w:rPr>
          <w:sz w:val="26"/>
          <w:szCs w:val="26"/>
          <w:rtl w:val="0"/>
        </w:rPr>
        <w:br w:type="textWrapping"/>
      </w:r>
    </w:p>
    <w:p w14:paraId="00000053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hint="default"/>
          <w:sz w:val="26"/>
          <w:szCs w:val="26"/>
          <w:rtl w:val="0"/>
          <w:lang w:val="en-IN"/>
        </w:rPr>
        <w:t>Vechile emission dataset</w:t>
      </w:r>
      <w:r>
        <w:rPr>
          <w:sz w:val="26"/>
          <w:szCs w:val="26"/>
          <w:rtl w:val="0"/>
        </w:rPr>
        <w:br w:type="textWrapping"/>
      </w:r>
    </w:p>
    <w:p w14:paraId="00000054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Ensemble Learning Techniques</w:t>
      </w:r>
    </w:p>
    <w:p w14:paraId="00000055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12255" cy="5281930"/>
            <wp:effectExtent l="0" t="0" r="17145" b="13970"/>
            <wp:docPr id="1" name="Picture 1" descr="Screenshot 2025-04-22 15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22 1521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1060" cy="5010150"/>
            <wp:effectExtent l="0" t="0" r="2540" b="0"/>
            <wp:docPr id="4" name="Picture 4" descr="Screenshot 2025-04-22 15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22 152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941060" cy="2794000"/>
            <wp:effectExtent l="0" t="0" r="2540" b="6350"/>
            <wp:docPr id="5" name="Picture 5" descr="Screenshot 2025-04-22 15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22 1522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E186664"/>
    <w:multiLevelType w:val="singleLevel"/>
    <w:tmpl w:val="FE1866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8B36714"/>
    <w:multiLevelType w:val="singleLevel"/>
    <w:tmpl w:val="38B36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25379D9"/>
    <w:rsid w:val="7FF14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uiPriority w:val="0"/>
    <w:pPr>
      <w:keepNext/>
      <w:keepLines/>
      <w:pageBreakBefore w:val="0"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  <w:style w:type="table" w:customStyle="1" w:styleId="17">
    <w:name w:val="Table Normal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32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2025-04-17T18:18:00Z</dcterms:created>
  <dc:creator>abhi</dc:creator>
  <cp:lastModifiedBy>ANUSHKA JAISWAL</cp:lastModifiedBy>
  <dcterms:modified xsi:type="dcterms:W3CDTF">2025-04-22T09:59:07Z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9D9BCEA231494839885F47A77BF6E279_12</vt:lpwstr>
  </property>
</Properties>
</file>