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SLD校验算法说明文档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0" w:id="0"/>
            <w:r>
              <w:rPr>
                <w:rFonts w:eastAsia="等线" w:ascii="Arial" w:cs="Arial" w:hAnsi="Arial"/>
                <w:b w:val="true"/>
                <w:sz w:val="32"/>
              </w:rPr>
              <w:t>代码/图纸示例</w:t>
            </w:r>
            <w:bookmarkEnd w:id="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eld.py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errors.py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校验逻辑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文件名称校验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dxf 文件名称 {Company}^</w:t>
      </w:r>
      <w:r>
        <w:rPr>
          <w:rFonts w:eastAsia="等线" w:ascii="Arial" w:cs="Arial" w:hAnsi="Arial"/>
          <w:sz w:val="22"/>
        </w:rPr>
        <w:t>S</w:t>
      </w:r>
      <w:r>
        <w:rPr>
          <w:rFonts w:eastAsia="等线" w:ascii="Arial" w:cs="Arial" w:hAnsi="Arial"/>
          <w:sz w:val="22"/>
        </w:rPr>
        <w:t>LD^{Building}^{Level}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数据解析范围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对特定图层的 CAD 属性块进行解析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解析名称带有 "TOOL_ID" 的属性块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业务属性字段，红色为必填字段：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ID_EQU（主设备）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ID_EquSubShort（子设备）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OWNER</w:t>
      </w:r>
      <w:r>
        <w:rPr>
          <w:rFonts w:eastAsia="等线" w:ascii="Arial" w:cs="Arial" w:hAnsi="Arial"/>
          <w:color w:val="d83931"/>
          <w:sz w:val="22"/>
        </w:rPr>
        <w:t>（system matrix中的Equipment group）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VENDOR</w:t>
      </w:r>
      <w:r>
        <w:rPr>
          <w:rFonts w:eastAsia="等线" w:ascii="Arial" w:cs="Arial" w:hAnsi="Arial"/>
          <w:color w:val="d83931"/>
          <w:sz w:val="22"/>
        </w:rPr>
        <w:t>（厂商）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d83931"/>
          <w:sz w:val="22"/>
        </w:rPr>
        <w:t>MOD</w:t>
      </w:r>
      <w:r>
        <w:rPr>
          <w:rFonts w:eastAsia="等线" w:ascii="Arial" w:cs="Arial" w:hAnsi="Arial"/>
          <w:color w:val="d83931"/>
          <w:sz w:val="22"/>
        </w:rPr>
        <w:t>EL（型号）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BAY_LOCATION</w:t>
      </w:r>
      <w:r>
        <w:rPr>
          <w:rFonts w:eastAsia="等线" w:ascii="Arial" w:cs="Arial" w:hAnsi="Arial"/>
          <w:sz w:val="22"/>
        </w:rPr>
        <w:t>（柱位）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RECORDS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固有属性字段解析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block_name：属性块名称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layer：属性块图层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angle：属性块旋转角度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true_color：属性块颜色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insert_point_x：插入点坐标X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insert_point_y：插入点坐标Y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insert_point_z：插入点坐标Z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center_point_x: 属性块中心点坐标X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center_point_y: 属性块中心点坐标Y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center_point_z: 属性块中心点坐标Z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block_id：属性块ID</w:t>
      </w:r>
    </w:p>
    <w:p>
      <w:pPr>
        <w:spacing w:before="120" w:after="120" w:line="288" w:lineRule="auto"/>
        <w:ind w:left="453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数据规范性校验（error）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2835"/>
        <w:gridCol w:w="2985"/>
        <w:gridCol w:w="97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错误描述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ID_EQU规范性错误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（与ELD的TOOL ID校验及错误描述一致）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{"CAD编码": "xxxx", "TOOL_ID": "xxxx", "坐标X": 10, "坐标Y": 20}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warning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ID_EQU+ID_EquSubShort不唯一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需保持唯一性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  <w:r>
              <w:rPr>
                <w:rFonts w:eastAsia="等线" w:ascii="Arial" w:cs="Arial" w:hAnsi="Arial"/>
                <w:sz w:val="22"/>
              </w:rPr>
              <w:t xml:space="preserve">": "xxxx", "坐标X": 10, "坐标Y": 20},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  <w:r>
              <w:rPr>
                <w:rFonts w:eastAsia="等线" w:ascii="Arial" w:cs="Arial" w:hAnsi="Arial"/>
                <w:sz w:val="22"/>
              </w:rPr>
              <w:t>": "xxxx", "坐标X": 20, "坐标Y": 30}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error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关键属性缺失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缺少关键业务属性：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1)ID_EQU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2)ID_EquSubShort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3)OWNER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4)VENDOR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5)MODEL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  <w:r>
              <w:rPr>
                <w:rFonts w:eastAsia="等线" w:ascii="Arial" w:cs="Arial" w:hAnsi="Arial"/>
                <w:sz w:val="22"/>
              </w:rPr>
              <w:t>": "xxxx", "缺少属性字段": "VENDOR, OWNER...", "坐标X": 10, "坐标Y": 20}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warning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必填项缺失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必填项未填写：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1)ID_EQU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2)ID_EquSubShort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3)OWNER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4)VENDOR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5)MODEL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  <w:r>
              <w:rPr>
                <w:rFonts w:eastAsia="等线" w:ascii="Arial" w:cs="Arial" w:hAnsi="Arial"/>
                <w:sz w:val="22"/>
              </w:rPr>
              <w:t>": "xxxx", "未填写字段": "VENDOR, OWNER...", "坐标X": 10, "坐标Y": 20}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warning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设备编组错误</w:t>
            </w:r>
          </w:p>
        </w:tc>
        <w:tc>
          <w:tcPr>
            <w:tcW w:w="28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OWNER字段不在允许的Equipment group范围内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  <w:r>
              <w:rPr>
                <w:rFonts w:eastAsia="等线" w:ascii="Arial" w:cs="Arial" w:hAnsi="Arial"/>
                <w:sz w:val="22"/>
              </w:rPr>
              <w:t>": "xxxx", "OWNER": "xxx", "坐标X": 10, "坐标Y": 20}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warning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数据变更校验（warning）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70"/>
        <w:gridCol w:w="915"/>
        <w:gridCol w:w="2415"/>
        <w:gridCol w:w="4365"/>
      </w:tblGrid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错误类型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type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错误名称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name</w:t>
            </w: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错误描述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错误示例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设备属性修改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同样</w:t>
            </w:r>
            <w:r>
              <w:rPr>
                <w:rFonts w:eastAsia="等线" w:ascii="Arial" w:cs="Arial" w:hAnsi="Arial"/>
                <w:sz w:val="22"/>
              </w:rPr>
              <w:t>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  <w:r>
              <w:rPr>
                <w:rFonts w:eastAsia="等线" w:ascii="Arial" w:cs="Arial" w:hAnsi="Arial"/>
                <w:sz w:val="22"/>
              </w:rPr>
              <w:t>设备和上一版数据相比设备属性修改：OWNER、MODEL、BAY_LOCATION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</w:t>
            </w:r>
            <w:r>
              <w:rPr>
                <w:rFonts w:eastAsia="等线" w:ascii="Arial" w:cs="Arial" w:hAnsi="Arial"/>
                <w:sz w:val="22"/>
              </w:rPr>
              <w:t>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  <w:r>
              <w:rPr>
                <w:rFonts w:eastAsia="等线" w:ascii="Arial" w:cs="Arial" w:hAnsi="Arial"/>
                <w:sz w:val="22"/>
              </w:rPr>
              <w:t>": "xxxx", "属性字段": "OWNER", "FROM": "AMAT", "TO": "TEL", "坐标X": 10, "坐标Y": 20}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设备位置变更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同样TOOL_ID设备和上一版数据相比设备位置变更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</w:t>
            </w:r>
            <w:r>
              <w:rPr>
                <w:rFonts w:eastAsia="等线" w:ascii="Arial" w:cs="Arial" w:hAnsi="Arial"/>
                <w:sz w:val="22"/>
              </w:rPr>
              <w:t>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  <w:r>
              <w:rPr>
                <w:rFonts w:eastAsia="等线" w:ascii="Arial" w:cs="Arial" w:hAnsi="Arial"/>
                <w:sz w:val="22"/>
              </w:rPr>
              <w:t>": "xxxx",  "FROM": "X: 20, Y: 20", "TO": "X: 30, Y: 20", "坐标X": 30, "坐标Y": 20}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设备新增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和上一版数据相比设备新增，展示新增设备的</w:t>
            </w:r>
            <w:r>
              <w:rPr>
                <w:rFonts w:eastAsia="等线" w:ascii="Arial" w:cs="Arial" w:hAnsi="Arial"/>
                <w:sz w:val="22"/>
              </w:rPr>
              <w:t>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</w:t>
            </w:r>
            <w:r>
              <w:rPr>
                <w:rFonts w:eastAsia="等线" w:ascii="Arial" w:cs="Arial" w:hAnsi="Arial"/>
                <w:sz w:val="22"/>
              </w:rPr>
              <w:t>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  <w:r>
              <w:rPr>
                <w:rFonts w:eastAsia="等线" w:ascii="Arial" w:cs="Arial" w:hAnsi="Arial"/>
                <w:sz w:val="22"/>
              </w:rPr>
              <w:t>": "xxxx", "坐标X": 30, "坐标Y": 20}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前端界面需要添加忽略操作，默认不忽略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设备删除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和上一版数据相比设备删除，展示删除设备的</w:t>
            </w:r>
            <w:r>
              <w:rPr>
                <w:rFonts w:eastAsia="等线" w:ascii="Arial" w:cs="Arial" w:hAnsi="Arial"/>
                <w:sz w:val="22"/>
              </w:rPr>
              <w:t>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{"</w:t>
            </w:r>
            <w:r>
              <w:rPr>
                <w:rFonts w:eastAsia="等线" w:ascii="Arial" w:cs="Arial" w:hAnsi="Arial"/>
                <w:sz w:val="22"/>
              </w:rPr>
              <w:t>I</w:t>
            </w:r>
            <w:r>
              <w:rPr>
                <w:rFonts w:eastAsia="等线" w:ascii="Arial" w:cs="Arial" w:hAnsi="Arial"/>
                <w:color w:val="d83931"/>
                <w:sz w:val="22"/>
              </w:rPr>
              <w:t>D_EQU+ID_EquSubShort</w:t>
            </w:r>
            <w:r>
              <w:rPr>
                <w:rFonts w:eastAsia="等线" w:ascii="Arial" w:cs="Arial" w:hAnsi="Arial"/>
                <w:sz w:val="22"/>
              </w:rPr>
              <w:t>": "xxxx"}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  <w:shd w:fill="fff67a"/>
              </w:rPr>
              <w:t>前端界面需要添加忽略操作，默认忽略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设备柱网匹配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柱网定义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根据柱网定义表，匹配基于</w:t>
      </w:r>
      <w:r>
        <w:rPr>
          <w:rFonts w:eastAsia="等线" w:ascii="Arial" w:cs="Arial" w:hAnsi="Arial"/>
          <w:sz w:val="22"/>
          <w:shd w:fill="fff67a"/>
        </w:rPr>
        <w:t>设备中心点</w:t>
      </w:r>
      <w:r>
        <w:rPr>
          <w:rFonts w:eastAsia="等线" w:ascii="Arial" w:cs="Arial" w:hAnsi="Arial"/>
          <w:sz w:val="22"/>
        </w:rPr>
        <w:t>最近的</w:t>
      </w:r>
      <w:r>
        <w:rPr>
          <w:rFonts w:eastAsia="等线" w:ascii="Arial" w:cs="Arial" w:hAnsi="Arial"/>
          <w:sz w:val="22"/>
        </w:rPr>
        <w:t>柱网坐标，获得grid_x与grid_y信息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柱网信息</w:t>
        </w:r>
      </w:hyperlink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1215"/>
        <w:gridCol w:w="1215"/>
        <w:gridCol w:w="1215"/>
        <w:gridCol w:w="1215"/>
        <w:gridCol w:w="1215"/>
        <w:gridCol w:w="1395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Company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Building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XY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Value_From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Value_To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YMTC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Fab2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2a-01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7200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YMTC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Fab2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2a-02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7200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14400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YMTC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Fab2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9000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YMTC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Fab2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9000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18000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检验返回数据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>"error": [],</w:t>
              <w:br/>
              <w:t>"warning": [],</w:t>
              <w:br/>
              <w:t>"eqp_data": [</w:t>
              <w:br/>
              <w:t xml:space="preserve">    {</w:t>
              <w:br/>
              <w:t xml:space="preserve">        "tool_id": "xxx",</w:t>
              <w:br/>
              <w:t xml:space="preserve">        "owner": "xxx",</w:t>
              <w:br/>
              <w:t xml:space="preserve">        "vendor": "xxx",</w:t>
              <w:br/>
              <w:t xml:space="preserve">        "model": "xxx",</w:t>
              <w:br/>
              <w:t xml:space="preserve">        "bay_location": "xxx",</w:t>
              <w:br/>
              <w:t xml:space="preserve">        "records": "xxx",</w:t>
              <w:br/>
              <w:t xml:space="preserve">        "block_name": "xxx",</w:t>
              <w:br/>
              <w:t xml:space="preserve">        "grid_x": "2a-01",</w:t>
              <w:br/>
              <w:t xml:space="preserve">        "grid_y": "A"</w:t>
              <w:br/>
              <w:t xml:space="preserve">        "layer": "xxx",</w:t>
              <w:br/>
              <w:t xml:space="preserve">        "angle": "xxx",</w:t>
              <w:br/>
              <w:t xml:space="preserve">        "true_color": "xxx",</w:t>
              <w:br/>
              <w:t xml:space="preserve">        "insert_point_x": "xxx",</w:t>
              <w:br/>
              <w:t xml:space="preserve">        "insert_point_y": "xxx",</w:t>
              <w:br/>
              <w:t xml:space="preserve">        "insert_point_Z": "xxx",</w:t>
              <w:br/>
              <w:t xml:space="preserve">        "center_point_x": "xxx",</w:t>
              <w:br/>
              <w:t xml:space="preserve">        "center_point_y": "xxx",</w:t>
              <w:br/>
              <w:t xml:space="preserve">        "block_id": "xxx"</w:t>
              <w:br/>
              <w:t xml:space="preserve">    }, </w:t>
              <w:br/>
              <w:t>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纠错UI示意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校验报告示例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数据规范性校验报告（error）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数据变更校验报告（error）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222090">
    <w:lvl>
      <w:start w:val="1"/>
      <w:numFmt w:val="decimal"/>
      <w:suff w:val="tab"/>
      <w:lvlText w:val="%1."/>
      <w:rPr>
        <w:color w:val="3370ff"/>
      </w:rPr>
    </w:lvl>
  </w:abstractNum>
  <w:abstractNum w:abstractNumId="6222091">
    <w:lvl>
      <w:start w:val="2"/>
      <w:numFmt w:val="decimal"/>
      <w:suff w:val="tab"/>
      <w:lvlText w:val="%1."/>
      <w:rPr>
        <w:color w:val="3370ff"/>
      </w:rPr>
    </w:lvl>
  </w:abstractNum>
  <w:abstractNum w:abstractNumId="6222092">
    <w:lvl>
      <w:start w:val="3"/>
      <w:numFmt w:val="decimal"/>
      <w:suff w:val="tab"/>
      <w:lvlText w:val="%1."/>
      <w:rPr>
        <w:color w:val="3370ff"/>
      </w:rPr>
    </w:lvl>
  </w:abstractNum>
  <w:abstractNum w:abstractNumId="6222093">
    <w:lvl>
      <w:start w:val="1"/>
      <w:numFmt w:val="lowerLetter"/>
      <w:suff w:val="tab"/>
      <w:lvlText w:val="%1."/>
      <w:rPr>
        <w:color w:val="3370ff"/>
      </w:rPr>
    </w:lvl>
  </w:abstractNum>
  <w:abstractNum w:abstractNumId="6222094">
    <w:lvl>
      <w:start w:val="2"/>
      <w:numFmt w:val="lowerLetter"/>
      <w:suff w:val="tab"/>
      <w:lvlText w:val="%1."/>
      <w:rPr>
        <w:color w:val="3370ff"/>
      </w:rPr>
    </w:lvl>
  </w:abstractNum>
  <w:abstractNum w:abstractNumId="6222095">
    <w:lvl>
      <w:start w:val="3"/>
      <w:numFmt w:val="lowerLetter"/>
      <w:suff w:val="tab"/>
      <w:lvlText w:val="%1."/>
      <w:rPr>
        <w:color w:val="3370ff"/>
      </w:rPr>
    </w:lvl>
  </w:abstractNum>
  <w:abstractNum w:abstractNumId="6222096">
    <w:lvl>
      <w:start w:val="4"/>
      <w:numFmt w:val="lowerLetter"/>
      <w:suff w:val="tab"/>
      <w:lvlText w:val="%1."/>
      <w:rPr>
        <w:color w:val="3370ff"/>
      </w:rPr>
    </w:lvl>
  </w:abstractNum>
  <w:abstractNum w:abstractNumId="6222097">
    <w:lvl>
      <w:start w:val="5"/>
      <w:numFmt w:val="lowerLetter"/>
      <w:suff w:val="tab"/>
      <w:lvlText w:val="%1."/>
      <w:rPr>
        <w:color w:val="3370ff"/>
      </w:rPr>
    </w:lvl>
  </w:abstractNum>
  <w:abstractNum w:abstractNumId="6222098">
    <w:lvl>
      <w:start w:val="6"/>
      <w:numFmt w:val="lowerLetter"/>
      <w:suff w:val="tab"/>
      <w:lvlText w:val="%1."/>
      <w:rPr>
        <w:color w:val="3370ff"/>
      </w:rPr>
    </w:lvl>
  </w:abstractNum>
  <w:abstractNum w:abstractNumId="6222099">
    <w:lvl>
      <w:start w:val="7"/>
      <w:numFmt w:val="lowerLetter"/>
      <w:suff w:val="tab"/>
      <w:lvlText w:val="%1."/>
      <w:rPr>
        <w:color w:val="3370ff"/>
      </w:rPr>
    </w:lvl>
  </w:abstractNum>
  <w:abstractNum w:abstractNumId="6222100">
    <w:lvl>
      <w:start w:val="4"/>
      <w:numFmt w:val="decimal"/>
      <w:suff w:val="tab"/>
      <w:lvlText w:val="%1."/>
      <w:rPr>
        <w:color w:val="3370ff"/>
      </w:rPr>
    </w:lvl>
  </w:abstractNum>
  <w:abstractNum w:abstractNumId="6222101">
    <w:lvl>
      <w:start w:val="1"/>
      <w:numFmt w:val="lowerLetter"/>
      <w:suff w:val="tab"/>
      <w:lvlText w:val="%1."/>
      <w:rPr>
        <w:color w:val="3370ff"/>
      </w:rPr>
    </w:lvl>
  </w:abstractNum>
  <w:abstractNum w:abstractNumId="6222102">
    <w:lvl>
      <w:start w:val="2"/>
      <w:numFmt w:val="lowerLetter"/>
      <w:suff w:val="tab"/>
      <w:lvlText w:val="%1."/>
      <w:rPr>
        <w:color w:val="3370ff"/>
      </w:rPr>
    </w:lvl>
  </w:abstractNum>
  <w:abstractNum w:abstractNumId="6222103">
    <w:lvl>
      <w:start w:val="3"/>
      <w:numFmt w:val="lowerLetter"/>
      <w:suff w:val="tab"/>
      <w:lvlText w:val="%1."/>
      <w:rPr>
        <w:color w:val="3370ff"/>
      </w:rPr>
    </w:lvl>
  </w:abstractNum>
  <w:abstractNum w:abstractNumId="6222104">
    <w:lvl>
      <w:start w:val="4"/>
      <w:numFmt w:val="lowerLetter"/>
      <w:suff w:val="tab"/>
      <w:lvlText w:val="%1."/>
      <w:rPr>
        <w:color w:val="3370ff"/>
      </w:rPr>
    </w:lvl>
  </w:abstractNum>
  <w:abstractNum w:abstractNumId="6222105">
    <w:lvl>
      <w:start w:val="5"/>
      <w:numFmt w:val="lowerLetter"/>
      <w:suff w:val="tab"/>
      <w:lvlText w:val="%1."/>
      <w:rPr>
        <w:color w:val="3370ff"/>
      </w:rPr>
    </w:lvl>
  </w:abstractNum>
  <w:abstractNum w:abstractNumId="6222106">
    <w:lvl>
      <w:start w:val="6"/>
      <w:numFmt w:val="lowerLetter"/>
      <w:suff w:val="tab"/>
      <w:lvlText w:val="%1."/>
      <w:rPr>
        <w:color w:val="3370ff"/>
      </w:rPr>
    </w:lvl>
  </w:abstractNum>
  <w:abstractNum w:abstractNumId="6222107">
    <w:lvl>
      <w:start w:val="7"/>
      <w:numFmt w:val="lowerLetter"/>
      <w:suff w:val="tab"/>
      <w:lvlText w:val="%1."/>
      <w:rPr>
        <w:color w:val="3370ff"/>
      </w:rPr>
    </w:lvl>
  </w:abstractNum>
  <w:abstractNum w:abstractNumId="6222108">
    <w:lvl>
      <w:start w:val="8"/>
      <w:numFmt w:val="lowerLetter"/>
      <w:suff w:val="tab"/>
      <w:lvlText w:val="%1."/>
      <w:rPr>
        <w:color w:val="3370ff"/>
      </w:rPr>
    </w:lvl>
  </w:abstractNum>
  <w:abstractNum w:abstractNumId="6222109">
    <w:lvl>
      <w:start w:val="9"/>
      <w:numFmt w:val="lowerLetter"/>
      <w:suff w:val="tab"/>
      <w:lvlText w:val="%1."/>
      <w:rPr>
        <w:color w:val="3370ff"/>
      </w:rPr>
    </w:lvl>
  </w:abstractNum>
  <w:abstractNum w:abstractNumId="6222110">
    <w:lvl>
      <w:start w:val="10"/>
      <w:numFmt w:val="lowerLetter"/>
      <w:suff w:val="tab"/>
      <w:lvlText w:val="%1."/>
      <w:rPr>
        <w:color w:val="3370ff"/>
      </w:rPr>
    </w:lvl>
  </w:abstractNum>
  <w:abstractNum w:abstractNumId="6222111">
    <w:lvl>
      <w:start w:val="11"/>
      <w:numFmt w:val="lowerLetter"/>
      <w:suff w:val="tab"/>
      <w:lvlText w:val="%1."/>
      <w:rPr>
        <w:color w:val="3370ff"/>
      </w:rPr>
    </w:lvl>
  </w:abstractNum>
  <w:num w:numId="1">
    <w:abstractNumId w:val="6222090"/>
  </w:num>
  <w:num w:numId="2">
    <w:abstractNumId w:val="6222091"/>
  </w:num>
  <w:num w:numId="3">
    <w:abstractNumId w:val="6222092"/>
  </w:num>
  <w:num w:numId="4">
    <w:abstractNumId w:val="6222093"/>
  </w:num>
  <w:num w:numId="5">
    <w:abstractNumId w:val="6222094"/>
  </w:num>
  <w:num w:numId="6">
    <w:abstractNumId w:val="6222095"/>
  </w:num>
  <w:num w:numId="7">
    <w:abstractNumId w:val="6222096"/>
  </w:num>
  <w:num w:numId="8">
    <w:abstractNumId w:val="6222097"/>
  </w:num>
  <w:num w:numId="9">
    <w:abstractNumId w:val="6222098"/>
  </w:num>
  <w:num w:numId="10">
    <w:abstractNumId w:val="6222099"/>
  </w:num>
  <w:num w:numId="11">
    <w:abstractNumId w:val="6222100"/>
  </w:num>
  <w:num w:numId="12">
    <w:abstractNumId w:val="6222101"/>
  </w:num>
  <w:num w:numId="13">
    <w:abstractNumId w:val="6222102"/>
  </w:num>
  <w:num w:numId="14">
    <w:abstractNumId w:val="6222103"/>
  </w:num>
  <w:num w:numId="15">
    <w:abstractNumId w:val="6222104"/>
  </w:num>
  <w:num w:numId="16">
    <w:abstractNumId w:val="6222105"/>
  </w:num>
  <w:num w:numId="17">
    <w:abstractNumId w:val="6222106"/>
  </w:num>
  <w:num w:numId="18">
    <w:abstractNumId w:val="6222107"/>
  </w:num>
  <w:num w:numId="19">
    <w:abstractNumId w:val="6222108"/>
  </w:num>
  <w:num w:numId="20">
    <w:abstractNumId w:val="6222109"/>
  </w:num>
  <w:num w:numId="21">
    <w:abstractNumId w:val="6222110"/>
  </w:num>
  <w:num w:numId="22">
    <w:abstractNumId w:val="62221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embeddings/Microsoft_Excel_Worksheet2.xlsx" Type="http://schemas.openxmlformats.org/officeDocument/2006/relationships/package"/><Relationship Id="rId12" Target="media/image5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sdic.feishu.cn/wiki/BHkhw4ebciNZsKktK1acgF74nef?sheet=XIceJA" TargetMode="External" Type="http://schemas.openxmlformats.org/officeDocument/2006/relationships/hyperlink"/><Relationship Id="rId7" Target="media/image2.jpeg" Type="http://schemas.openxmlformats.org/officeDocument/2006/relationships/image"/><Relationship Id="rId8" Target="media/image3.jpe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2026-05-12T02:00:36Z</dcterms:created>
  <dc:creator>Apache POI</dc:creator>
</cp:coreProperties>
</file>