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20" w:type="dxa"/>
        <w:tblLook w:val="04A0" w:firstRow="1" w:lastRow="0" w:firstColumn="1" w:lastColumn="0" w:noHBand="0" w:noVBand="1"/>
      </w:tblPr>
      <w:tblGrid>
        <w:gridCol w:w="4220"/>
      </w:tblGrid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79.5 01-02-2018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88.1|01/03/2018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74.6|20180106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101.7,20180106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green"/>
              </w:rPr>
              <w:t>95.5,01/06/2018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82.4/01/09/2018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90.9,20180110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97.5:01/11/2018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green"/>
              </w:rPr>
              <w:t>98.4,20180113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71.6/20180115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79.8|01-16-2018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100.2|01-16-2018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88.5:01-18-2018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green"/>
              </w:rPr>
              <w:t>96.4|01/20/2018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red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71.7|20180122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blue"/>
              </w:rPr>
              <w:t>77.9:20180122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102.0-20180122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90.6|01-25-2018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yellow"/>
              </w:rPr>
              <w:t>99.4,20180129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103.9/20180129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red"/>
              </w:rPr>
              <w:t>72.6,01-31-2018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magenta"/>
              </w:rPr>
              <w:t>86.9 20180202</w:t>
            </w:r>
          </w:p>
        </w:tc>
      </w:tr>
      <w:tr w:rsidR="009C0DB1" w:rsidRPr="009C0DB1" w:rsidTr="009C0DB1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  <w:r w:rsidRPr="009C0DB1">
              <w:rPr>
                <w:rFonts w:ascii="Calibri" w:eastAsia="Times New Roman" w:hAnsi="Calibri" w:cs="Calibri"/>
                <w:color w:val="000000"/>
                <w:highlight w:val="cyan"/>
              </w:rPr>
              <w:t>106.3|20180203</w:t>
            </w:r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red"/>
              </w:rPr>
            </w:pPr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yellow"/>
              </w:rPr>
            </w:pPr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red"/>
              </w:rPr>
            </w:pPr>
          </w:p>
        </w:tc>
      </w:tr>
      <w:tr w:rsidR="009C0DB1" w:rsidRPr="009C0DB1" w:rsidTr="005A55CA">
        <w:trPr>
          <w:trHeight w:val="81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</w:p>
        </w:tc>
      </w:tr>
      <w:tr w:rsidR="009C0DB1" w:rsidRPr="009C0DB1" w:rsidTr="005A55CA">
        <w:trPr>
          <w:trHeight w:val="320"/>
        </w:trPr>
        <w:tc>
          <w:tcPr>
            <w:tcW w:w="4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0DB1" w:rsidRPr="009C0DB1" w:rsidRDefault="009C0DB1" w:rsidP="009C0DB1">
            <w:pPr>
              <w:rPr>
                <w:rFonts w:ascii="Calibri" w:eastAsia="Times New Roman" w:hAnsi="Calibri" w:cs="Calibri"/>
                <w:color w:val="000000"/>
                <w:highlight w:val="cyan"/>
              </w:rPr>
            </w:pPr>
          </w:p>
        </w:tc>
      </w:tr>
    </w:tbl>
    <w:p w:rsidR="00657483" w:rsidRDefault="00657483"/>
    <w:sectPr w:rsidR="00657483" w:rsidSect="001E5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B1"/>
    <w:rsid w:val="001E5191"/>
    <w:rsid w:val="005A55CA"/>
    <w:rsid w:val="00657483"/>
    <w:rsid w:val="009C0DB1"/>
    <w:rsid w:val="00DA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4608B-9491-5446-813A-88D84AB4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Golob</dc:creator>
  <cp:keywords/>
  <dc:description/>
  <cp:lastModifiedBy>Golob, Jonathan</cp:lastModifiedBy>
  <cp:revision>2</cp:revision>
  <dcterms:created xsi:type="dcterms:W3CDTF">2019-08-27T17:39:00Z</dcterms:created>
  <dcterms:modified xsi:type="dcterms:W3CDTF">2019-09-06T13:11:00Z</dcterms:modified>
</cp:coreProperties>
</file>