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1B7" w:rsidRDefault="00BF3546">
      <w:pPr>
        <w:pBdr>
          <w:top w:val="nil"/>
          <w:left w:val="nil"/>
          <w:bottom w:val="nil"/>
          <w:right w:val="nil"/>
          <w:between w:val="nil"/>
        </w:pBdr>
        <w:spacing w:before="100" w:after="100" w:line="276"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sz w:val="34"/>
          <w:szCs w:val="34"/>
        </w:rPr>
        <w:t xml:space="preserve">Apollo - An Immersive Approach to Web Tutorials </w:t>
      </w:r>
    </w:p>
    <w:tbl>
      <w:tblPr>
        <w:tblStyle w:val="a"/>
        <w:tblW w:w="10122" w:type="dxa"/>
        <w:tblLayout w:type="fixed"/>
        <w:tblLook w:val="0000" w:firstRow="0" w:lastRow="0" w:firstColumn="0" w:lastColumn="0" w:noHBand="0" w:noVBand="0"/>
      </w:tblPr>
      <w:tblGrid>
        <w:gridCol w:w="726"/>
        <w:gridCol w:w="2301"/>
        <w:gridCol w:w="4055"/>
        <w:gridCol w:w="2784"/>
        <w:gridCol w:w="256"/>
      </w:tblGrid>
      <w:tr w:rsidR="006C11B7">
        <w:trPr>
          <w:trHeight w:val="1460"/>
        </w:trPr>
        <w:tc>
          <w:tcPr>
            <w:tcW w:w="725" w:type="dxa"/>
            <w:shd w:val="clear" w:color="auto" w:fill="auto"/>
          </w:tcPr>
          <w:p w:rsidR="006C11B7" w:rsidRDefault="006C11B7">
            <w:pPr>
              <w:pBdr>
                <w:top w:val="nil"/>
                <w:left w:val="nil"/>
                <w:bottom w:val="nil"/>
                <w:right w:val="nil"/>
                <w:between w:val="nil"/>
              </w:pBdr>
              <w:spacing w:before="180" w:after="60" w:line="276" w:lineRule="auto"/>
              <w:jc w:val="center"/>
              <w:rPr>
                <w:rFonts w:ascii="Times New Roman" w:eastAsia="Times New Roman" w:hAnsi="Times New Roman" w:cs="Times New Roman"/>
                <w:color w:val="00000A"/>
                <w:highlight w:val="white"/>
              </w:rPr>
            </w:pPr>
            <w:bookmarkStart w:id="0" w:name="gjdgxs" w:colFirst="0" w:colLast="0"/>
            <w:bookmarkStart w:id="1" w:name="30j0zll" w:colFirst="0" w:colLast="0"/>
            <w:bookmarkEnd w:id="0"/>
            <w:bookmarkEnd w:id="1"/>
          </w:p>
        </w:tc>
        <w:tc>
          <w:tcPr>
            <w:tcW w:w="2301" w:type="dxa"/>
            <w:shd w:val="clear" w:color="auto" w:fill="auto"/>
          </w:tcPr>
          <w:p w:rsidR="006C11B7" w:rsidRDefault="006C11B7">
            <w:pPr>
              <w:spacing w:before="180" w:after="60" w:line="276" w:lineRule="auto"/>
              <w:ind w:firstLine="2046"/>
              <w:jc w:val="center"/>
              <w:rPr>
                <w:rFonts w:ascii="Times New Roman" w:eastAsia="Times New Roman" w:hAnsi="Times New Roman" w:cs="Times New Roman"/>
                <w:color w:val="00000A"/>
              </w:rPr>
            </w:pPr>
          </w:p>
        </w:tc>
        <w:tc>
          <w:tcPr>
            <w:tcW w:w="4055" w:type="dxa"/>
            <w:shd w:val="clear" w:color="auto" w:fill="auto"/>
          </w:tcPr>
          <w:p w:rsidR="006C11B7" w:rsidRDefault="00BF3546">
            <w:pPr>
              <w:spacing w:before="180" w:after="60" w:line="276"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Connor Hamlet</w:t>
            </w:r>
            <w:r>
              <w:rPr>
                <w:rFonts w:ascii="Times New Roman" w:eastAsia="Times New Roman" w:hAnsi="Times New Roman" w:cs="Times New Roman"/>
                <w:color w:val="00000A"/>
              </w:rPr>
              <w:br/>
              <w:t>University of North Carolina at Chapel Hill</w:t>
            </w:r>
            <w:r>
              <w:rPr>
                <w:rFonts w:ascii="Times New Roman" w:eastAsia="Times New Roman" w:hAnsi="Times New Roman" w:cs="Times New Roman"/>
                <w:color w:val="00000A"/>
              </w:rPr>
              <w:br/>
              <w:t>cphamlet@cs.unc.edu</w:t>
            </w:r>
          </w:p>
        </w:tc>
        <w:tc>
          <w:tcPr>
            <w:tcW w:w="2784" w:type="dxa"/>
            <w:shd w:val="clear" w:color="auto" w:fill="auto"/>
          </w:tcPr>
          <w:p w:rsidR="006C11B7" w:rsidRDefault="006C11B7">
            <w:pPr>
              <w:spacing w:before="180" w:after="60" w:line="276" w:lineRule="auto"/>
              <w:ind w:firstLine="2046"/>
              <w:jc w:val="center"/>
              <w:rPr>
                <w:rFonts w:ascii="Times New Roman" w:eastAsia="Times New Roman" w:hAnsi="Times New Roman" w:cs="Times New Roman"/>
                <w:color w:val="00000A"/>
              </w:rPr>
            </w:pPr>
          </w:p>
        </w:tc>
        <w:tc>
          <w:tcPr>
            <w:tcW w:w="256" w:type="dxa"/>
            <w:shd w:val="clear" w:color="auto" w:fill="auto"/>
          </w:tcPr>
          <w:p w:rsidR="006C11B7" w:rsidRDefault="006C11B7">
            <w:pPr>
              <w:pBdr>
                <w:top w:val="nil"/>
                <w:left w:val="nil"/>
                <w:bottom w:val="nil"/>
                <w:right w:val="nil"/>
                <w:between w:val="nil"/>
              </w:pBdr>
              <w:spacing w:before="180" w:after="60" w:line="276" w:lineRule="auto"/>
              <w:jc w:val="center"/>
              <w:rPr>
                <w:rFonts w:ascii="Times New Roman" w:eastAsia="Times New Roman" w:hAnsi="Times New Roman" w:cs="Times New Roman"/>
                <w:color w:val="000000"/>
              </w:rPr>
            </w:pPr>
          </w:p>
        </w:tc>
      </w:tr>
    </w:tbl>
    <w:p w:rsidR="006C11B7" w:rsidRDefault="006C11B7">
      <w:pPr>
        <w:rPr>
          <w:rFonts w:ascii="Times New Roman" w:eastAsia="Times New Roman" w:hAnsi="Times New Roman" w:cs="Times New Roman"/>
        </w:rPr>
        <w:sectPr w:rsidR="006C11B7">
          <w:pgSz w:w="12240" w:h="15840"/>
          <w:pgMar w:top="1744" w:right="1134" w:bottom="1417" w:left="1134" w:header="1134" w:footer="1134" w:gutter="0"/>
          <w:pgNumType w:start="1"/>
          <w:cols w:space="720"/>
        </w:sectPr>
      </w:pPr>
    </w:p>
    <w:p w:rsidR="006C11B7" w:rsidRDefault="00BF3546">
      <w:pPr>
        <w:pBdr>
          <w:top w:val="nil"/>
          <w:left w:val="nil"/>
          <w:bottom w:val="nil"/>
          <w:right w:val="nil"/>
          <w:between w:val="nil"/>
        </w:pBdr>
        <w:spacing w:before="120" w:after="8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ABSTRACT</w:t>
      </w:r>
    </w:p>
    <w:p w:rsidR="006C11B7" w:rsidRDefault="00BF3546">
      <w:pPr>
        <w:pBdr>
          <w:top w:val="nil"/>
          <w:left w:val="nil"/>
          <w:bottom w:val="nil"/>
          <w:right w:val="nil"/>
          <w:between w:val="nil"/>
        </w:pBdr>
        <w:spacing w:before="120" w:after="80" w:line="276" w:lineRule="auto"/>
        <w:ind w:firstLine="720"/>
        <w:jc w:val="both"/>
        <w:rPr>
          <w:rFonts w:ascii="Times New Roman" w:eastAsia="Times New Roman" w:hAnsi="Times New Roman" w:cs="Times New Roman"/>
        </w:rPr>
      </w:pPr>
      <w:r>
        <w:rPr>
          <w:rFonts w:ascii="Times New Roman" w:eastAsia="Times New Roman" w:hAnsi="Times New Roman" w:cs="Times New Roman"/>
          <w:sz w:val="20"/>
          <w:szCs w:val="20"/>
        </w:rPr>
        <w:t>We have developed a tutorial creation software which has the ability to create and view tutorials that are embedded into the task at hand, an improvement over alternative methods such as making a PDF or recording a video. Our software also permits tutorial</w:t>
      </w:r>
      <w:r>
        <w:rPr>
          <w:rFonts w:ascii="Times New Roman" w:eastAsia="Times New Roman" w:hAnsi="Times New Roman" w:cs="Times New Roman"/>
          <w:sz w:val="20"/>
          <w:szCs w:val="20"/>
        </w:rPr>
        <w:t xml:space="preserve"> creators to organize their tutorials with multiple paths, providing users with a choice when following a tutorial. Our implementation is an extension of the Chrome web browser, which makes it suited for web tutorials. </w:t>
      </w:r>
      <w:r>
        <w:rPr>
          <w:rFonts w:ascii="Times New Roman" w:eastAsia="Times New Roman" w:hAnsi="Times New Roman" w:cs="Times New Roman"/>
          <w:sz w:val="20"/>
          <w:szCs w:val="20"/>
        </w:rPr>
        <w:br/>
      </w:r>
    </w:p>
    <w:p w:rsidR="006C11B7" w:rsidRDefault="00BF3546">
      <w:pPr>
        <w:spacing w:before="120" w:after="80" w:line="276" w:lineRule="auto"/>
        <w:rPr>
          <w:rFonts w:ascii="Times New Roman" w:eastAsia="Times New Roman" w:hAnsi="Times New Roman" w:cs="Times New Roman"/>
        </w:rPr>
      </w:pPr>
      <w:r>
        <w:rPr>
          <w:rFonts w:ascii="Times New Roman" w:eastAsia="Times New Roman" w:hAnsi="Times New Roman" w:cs="Times New Roman"/>
          <w:b/>
          <w:sz w:val="22"/>
          <w:szCs w:val="22"/>
        </w:rPr>
        <w:t>1 INTRODUCTION</w:t>
      </w:r>
    </w:p>
    <w:p w:rsidR="006C11B7" w:rsidRDefault="00BF3546">
      <w:pPr>
        <w:pBdr>
          <w:top w:val="nil"/>
          <w:left w:val="nil"/>
          <w:bottom w:val="nil"/>
          <w:right w:val="nil"/>
          <w:between w:val="nil"/>
        </w:pBdr>
        <w:spacing w:before="120" w:after="80"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of 2017, there are an estimated 1 billion websites [1] which offer a variety of services. The inherit challenge with introducing many of these web based services is teaching foreign or new concepts. Given the widespread use and exponentially growing num</w:t>
      </w:r>
      <w:r>
        <w:rPr>
          <w:rFonts w:ascii="Times New Roman" w:eastAsia="Times New Roman" w:hAnsi="Times New Roman" w:cs="Times New Roman"/>
          <w:sz w:val="20"/>
          <w:szCs w:val="20"/>
        </w:rPr>
        <w:t xml:space="preserve">ber of website services, this encourages the development of easy to follow, scalable tutorials. </w:t>
      </w:r>
    </w:p>
    <w:p w:rsidR="006C11B7" w:rsidRDefault="00BF3546">
      <w:pPr>
        <w:pBdr>
          <w:top w:val="nil"/>
          <w:left w:val="nil"/>
          <w:bottom w:val="nil"/>
          <w:right w:val="nil"/>
          <w:between w:val="nil"/>
        </w:pBdr>
        <w:spacing w:before="120" w:after="80"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Distributing tutorials and instruction has remained an inherently tedious task in the Internet age. Current methods involve either meticulously taking screensh</w:t>
      </w:r>
      <w:r>
        <w:rPr>
          <w:rFonts w:ascii="Times New Roman" w:eastAsia="Times New Roman" w:hAnsi="Times New Roman" w:cs="Times New Roman"/>
          <w:sz w:val="20"/>
          <w:szCs w:val="20"/>
        </w:rPr>
        <w:t>ots and collating an annotated pdf or the use of desktop recording software to share a video. These methods, while common standard, are time consuming for large tutorials and need to be remade in case a part of the tutorial changes. Most importantly, these</w:t>
      </w:r>
      <w:r>
        <w:rPr>
          <w:rFonts w:ascii="Times New Roman" w:eastAsia="Times New Roman" w:hAnsi="Times New Roman" w:cs="Times New Roman"/>
          <w:sz w:val="20"/>
          <w:szCs w:val="20"/>
        </w:rPr>
        <w:t xml:space="preserve"> methods divert the user's attention away from the task at hand through continuous context switching between task and tutorial.</w:t>
      </w:r>
    </w:p>
    <w:p w:rsidR="006C11B7" w:rsidRDefault="00BF3546">
      <w:pPr>
        <w:pBdr>
          <w:top w:val="nil"/>
          <w:left w:val="nil"/>
          <w:bottom w:val="nil"/>
          <w:right w:val="nil"/>
          <w:between w:val="nil"/>
        </w:pBdr>
        <w:spacing w:before="120" w:after="80"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amount of structured data that is present on the web, specifically HTML led us to develop a Chrome extension to easily create, navigate, highlight, and annotate steps for the web.  Named Apollo, our tool embeds tutorials into the task at hand. </w:t>
      </w:r>
    </w:p>
    <w:p w:rsidR="006C11B7" w:rsidRDefault="006C11B7">
      <w:pPr>
        <w:pBdr>
          <w:top w:val="nil"/>
          <w:left w:val="nil"/>
          <w:bottom w:val="nil"/>
          <w:right w:val="nil"/>
          <w:between w:val="nil"/>
        </w:pBdr>
        <w:spacing w:before="120" w:after="80" w:line="276" w:lineRule="auto"/>
        <w:ind w:firstLine="720"/>
        <w:jc w:val="both"/>
        <w:rPr>
          <w:rFonts w:ascii="Times New Roman" w:eastAsia="Times New Roman" w:hAnsi="Times New Roman" w:cs="Times New Roman"/>
          <w:sz w:val="20"/>
          <w:szCs w:val="20"/>
        </w:rPr>
      </w:pPr>
    </w:p>
    <w:p w:rsidR="006C11B7" w:rsidRDefault="00BF3546">
      <w:pPr>
        <w:pBdr>
          <w:top w:val="nil"/>
          <w:left w:val="nil"/>
          <w:bottom w:val="nil"/>
          <w:right w:val="nil"/>
          <w:between w:val="nil"/>
        </w:pBdr>
        <w:spacing w:before="1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w:t>
      </w:r>
      <w:r>
        <w:rPr>
          <w:rFonts w:ascii="Times New Roman" w:eastAsia="Times New Roman" w:hAnsi="Times New Roman" w:cs="Times New Roman"/>
          <w:sz w:val="20"/>
          <w:szCs w:val="20"/>
        </w:rPr>
        <w:t>s paper we will walk through a case study for creating and replaying a tutorial, describe its implementation, and perform analysis between our software and current alternative methods for creating and viewing tutorials.</w:t>
      </w:r>
      <w:r>
        <w:rPr>
          <w:rFonts w:ascii="Times New Roman" w:eastAsia="Times New Roman" w:hAnsi="Times New Roman" w:cs="Times New Roman"/>
          <w:sz w:val="20"/>
          <w:szCs w:val="20"/>
        </w:rPr>
        <w:br/>
      </w:r>
    </w:p>
    <w:p w:rsidR="006C11B7" w:rsidRDefault="00BF3546">
      <w:pPr>
        <w:pBdr>
          <w:top w:val="nil"/>
          <w:left w:val="nil"/>
          <w:bottom w:val="nil"/>
          <w:right w:val="nil"/>
          <w:between w:val="nil"/>
        </w:pBdr>
        <w:spacing w:before="200" w:after="2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CCS CONCEPTS</w:t>
      </w:r>
    </w:p>
    <w:p w:rsidR="006C11B7" w:rsidRDefault="00BF3546">
      <w:p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Cardo" w:eastAsia="Cardo" w:hAnsi="Cardo" w:cs="Cardo"/>
          <w:b/>
          <w:color w:val="000000"/>
        </w:rPr>
        <w:t xml:space="preserve">Computer systems organization → </w:t>
      </w:r>
      <w:r>
        <w:rPr>
          <w:rFonts w:ascii="Times New Roman" w:eastAsia="Times New Roman" w:hAnsi="Times New Roman" w:cs="Times New Roman"/>
          <w:b/>
        </w:rPr>
        <w:t>Web Development</w:t>
      </w:r>
      <w:r>
        <w:rPr>
          <w:rFonts w:ascii="Times New Roman" w:eastAsia="Times New Roman" w:hAnsi="Times New Roman" w:cs="Times New Roman"/>
          <w:color w:val="000000"/>
        </w:rPr>
        <w:t xml:space="preserve"> </w:t>
      </w:r>
    </w:p>
    <w:p w:rsidR="006C11B7" w:rsidRDefault="00BF3546">
      <w:pPr>
        <w:pBdr>
          <w:top w:val="nil"/>
          <w:left w:val="nil"/>
          <w:bottom w:val="nil"/>
          <w:right w:val="nil"/>
          <w:between w:val="nil"/>
        </w:pBdr>
        <w:spacing w:before="200" w:after="2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KEYWORDS AND PHRASES</w:t>
      </w:r>
    </w:p>
    <w:p w:rsidR="006C11B7" w:rsidRDefault="00BF3546">
      <w:pPr>
        <w:pBdr>
          <w:top w:val="nil"/>
          <w:left w:val="nil"/>
          <w:bottom w:val="nil"/>
          <w:right w:val="nil"/>
          <w:between w:val="nil"/>
        </w:pBdr>
        <w:spacing w:before="60" w:after="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 tutorials, scalable learning, distributed learning, web navigation</w:t>
      </w:r>
    </w:p>
    <w:p w:rsidR="006C11B7" w:rsidRDefault="00BF3546">
      <w:pPr>
        <w:spacing w:before="220" w:after="80" w:line="276" w:lineRule="auto"/>
        <w:ind w:left="280"/>
        <w:rPr>
          <w:rFonts w:ascii="Times New Roman" w:eastAsia="Times New Roman" w:hAnsi="Times New Roman" w:cs="Times New Roman"/>
          <w:b/>
          <w:sz w:val="22"/>
          <w:szCs w:val="22"/>
        </w:rPr>
      </w:pPr>
      <w:r>
        <w:rPr>
          <w:rFonts w:ascii="Times New Roman" w:eastAsia="Times New Roman" w:hAnsi="Times New Roman" w:cs="Times New Roman"/>
          <w:b/>
          <w:sz w:val="22"/>
          <w:szCs w:val="22"/>
        </w:rPr>
        <w:t>2   CASE STUDY - TUTORIAL CREATION</w:t>
      </w:r>
    </w:p>
    <w:p w:rsidR="006C11B7" w:rsidRDefault="00BF3546">
      <w:pPr>
        <w:spacing w:before="120" w:after="80" w:line="276" w:lineRule="auto"/>
        <w:ind w:firstLine="720"/>
        <w:jc w:val="both"/>
        <w:rPr>
          <w:rFonts w:ascii="Times New Roman" w:eastAsia="Times New Roman" w:hAnsi="Times New Roman" w:cs="Times New Roman"/>
          <w:b/>
          <w:sz w:val="22"/>
          <w:szCs w:val="22"/>
        </w:rPr>
      </w:pPr>
      <w:r>
        <w:rPr>
          <w:rFonts w:ascii="Times New Roman" w:eastAsia="Times New Roman" w:hAnsi="Times New Roman" w:cs="Times New Roman"/>
          <w:sz w:val="20"/>
          <w:szCs w:val="20"/>
        </w:rPr>
        <w:t xml:space="preserve">For clarity, we denote a subtasks of a tutorial as a </w:t>
      </w:r>
      <w:r>
        <w:rPr>
          <w:rFonts w:ascii="Times New Roman" w:eastAsia="Times New Roman" w:hAnsi="Times New Roman" w:cs="Times New Roman"/>
          <w:i/>
          <w:sz w:val="20"/>
          <w:szCs w:val="20"/>
        </w:rPr>
        <w:t>step</w:t>
      </w:r>
      <w:r>
        <w:rPr>
          <w:rFonts w:ascii="Times New Roman" w:eastAsia="Times New Roman" w:hAnsi="Times New Roman" w:cs="Times New Roman"/>
          <w:sz w:val="20"/>
          <w:szCs w:val="20"/>
        </w:rPr>
        <w:t xml:space="preserve"> and the tutorial as a </w:t>
      </w:r>
      <w:r>
        <w:rPr>
          <w:rFonts w:ascii="Times New Roman" w:eastAsia="Times New Roman" w:hAnsi="Times New Roman" w:cs="Times New Roman"/>
          <w:i/>
          <w:sz w:val="20"/>
          <w:szCs w:val="20"/>
        </w:rPr>
        <w:t>recording.</w:t>
      </w:r>
      <w:r>
        <w:rPr>
          <w:rFonts w:ascii="Times New Roman" w:eastAsia="Times New Roman" w:hAnsi="Times New Roman" w:cs="Times New Roman"/>
          <w:sz w:val="20"/>
          <w:szCs w:val="20"/>
        </w:rPr>
        <w:t xml:space="preserve"> Recordings are created by tutorial creators and are defined as a series of annotated steps over a series of webpages. Together, these steps make up the entire tutorial. Recordings do not capture mouse movements and are not</w:t>
      </w:r>
      <w:r>
        <w:rPr>
          <w:rFonts w:ascii="Times New Roman" w:eastAsia="Times New Roman" w:hAnsi="Times New Roman" w:cs="Times New Roman"/>
          <w:sz w:val="20"/>
          <w:szCs w:val="20"/>
        </w:rPr>
        <w:t xml:space="preserve"> timed, but instead capture instructor denoted sequences and can span multiple websites. The instructor is able to create a step by first selecting and then annotating an HTML element. </w:t>
      </w:r>
    </w:p>
    <w:p w:rsidR="006C11B7" w:rsidRDefault="00BF3546">
      <w:pPr>
        <w:spacing w:before="220" w:after="80" w:line="276"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we will look at a case studies to demonstrate the utility of our </w:t>
      </w:r>
      <w:r>
        <w:rPr>
          <w:rFonts w:ascii="Times New Roman" w:eastAsia="Times New Roman" w:hAnsi="Times New Roman" w:cs="Times New Roman"/>
          <w:sz w:val="20"/>
          <w:szCs w:val="20"/>
        </w:rPr>
        <w:t>tool, and show the UI. We explore the following case:</w:t>
      </w:r>
    </w:p>
    <w:p w:rsidR="006C11B7" w:rsidRDefault="00BF3546">
      <w:pPr>
        <w:spacing w:before="220" w:after="80" w:line="276"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Jon is a faculty member looking to distribute an easy to follow and highly scalable tutorial for launching a virtual machine using the Atmosphere cloud platform for 300 students. In this case study we </w:t>
      </w:r>
      <w:r>
        <w:rPr>
          <w:rFonts w:ascii="Times New Roman" w:eastAsia="Times New Roman" w:hAnsi="Times New Roman" w:cs="Times New Roman"/>
          <w:sz w:val="20"/>
          <w:szCs w:val="20"/>
        </w:rPr>
        <w:t>show how fitted our tool is for a complex task such as launching a virtual machine and how easy it is for students to use it.</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Atmosphere is a service provided by Cyverse for launching virtual machines for data analysis and research purposes. In our case, J</w:t>
      </w:r>
      <w:r>
        <w:rPr>
          <w:rFonts w:ascii="Times New Roman" w:eastAsia="Times New Roman" w:hAnsi="Times New Roman" w:cs="Times New Roman"/>
          <w:sz w:val="20"/>
          <w:szCs w:val="20"/>
        </w:rPr>
        <w:t>on’s objective is to have students:</w:t>
      </w:r>
    </w:p>
    <w:p w:rsidR="006C11B7" w:rsidRDefault="006C11B7">
      <w:pPr>
        <w:spacing w:before="220" w:after="80" w:line="276" w:lineRule="auto"/>
        <w:ind w:firstLine="720"/>
        <w:jc w:val="both"/>
        <w:rPr>
          <w:rFonts w:ascii="Times New Roman" w:eastAsia="Times New Roman" w:hAnsi="Times New Roman" w:cs="Times New Roman"/>
          <w:sz w:val="20"/>
          <w:szCs w:val="20"/>
        </w:rPr>
      </w:pPr>
    </w:p>
    <w:p w:rsidR="006C11B7" w:rsidRDefault="00BF3546">
      <w:pPr>
        <w:numPr>
          <w:ilvl w:val="0"/>
          <w:numId w:val="1"/>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Register for an account on Cyverse</w:t>
      </w:r>
    </w:p>
    <w:p w:rsidR="006C11B7" w:rsidRDefault="00BF3546">
      <w:pPr>
        <w:numPr>
          <w:ilvl w:val="0"/>
          <w:numId w:val="1"/>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Have the students launch a minimal resource Ubuntu image</w:t>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 first begins recording the tutorial by clicking on the chrome extension icon and selecting “New Recording”. </w:t>
      </w:r>
    </w:p>
    <w:p w:rsidR="006C11B7" w:rsidRDefault="00BF3546">
      <w:pPr>
        <w:spacing w:before="220" w:after="80" w:line="276" w:lineRule="auto"/>
        <w:ind w:left="-53"/>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356360" cy="2085502"/>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1356360" cy="2085502"/>
                    </a:xfrm>
                    <a:prstGeom prst="rect">
                      <a:avLst/>
                    </a:prstGeom>
                    <a:ln/>
                  </pic:spPr>
                </pic:pic>
              </a:graphicData>
            </a:graphic>
          </wp:inline>
        </w:drawing>
      </w:r>
    </w:p>
    <w:p w:rsidR="006C11B7" w:rsidRDefault="00BF3546">
      <w:pPr>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The menu which is displayed upon clicking on the Chrome Extension icon. </w:t>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Upon clicking on “New Recording” Jon is prompted to enter a name for the tutorial and start recording. </w:t>
      </w:r>
    </w:p>
    <w:p w:rsidR="006C11B7" w:rsidRDefault="006C11B7">
      <w:pPr>
        <w:spacing w:before="220" w:after="80" w:line="276" w:lineRule="auto"/>
        <w:rPr>
          <w:rFonts w:ascii="Times New Roman" w:eastAsia="Times New Roman" w:hAnsi="Times New Roman" w:cs="Times New Roman"/>
          <w:sz w:val="20"/>
          <w:szCs w:val="20"/>
        </w:rPr>
      </w:pPr>
    </w:p>
    <w:p w:rsidR="006C11B7" w:rsidRDefault="006C11B7">
      <w:pPr>
        <w:spacing w:before="220" w:after="80" w:line="276" w:lineRule="auto"/>
        <w:rPr>
          <w:rFonts w:ascii="Times New Roman" w:eastAsia="Times New Roman" w:hAnsi="Times New Roman" w:cs="Times New Roman"/>
          <w:sz w:val="20"/>
          <w:szCs w:val="20"/>
        </w:rPr>
      </w:pP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490959" cy="1970723"/>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a:stretch>
                      <a:fillRect/>
                    </a:stretch>
                  </pic:blipFill>
                  <pic:spPr>
                    <a:xfrm>
                      <a:off x="0" y="0"/>
                      <a:ext cx="1490959" cy="1970723"/>
                    </a:xfrm>
                    <a:prstGeom prst="rect">
                      <a:avLst/>
                    </a:prstGeom>
                    <a:ln/>
                  </pic:spPr>
                </pic:pic>
              </a:graphicData>
            </a:graphic>
          </wp:inline>
        </w:drawing>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2.</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Once Jon enters a tutorial name and clicks “Start Recording” he w</w:t>
      </w:r>
      <w:r>
        <w:rPr>
          <w:rFonts w:ascii="Times New Roman" w:eastAsia="Times New Roman" w:hAnsi="Times New Roman" w:cs="Times New Roman"/>
          <w:i/>
          <w:sz w:val="20"/>
          <w:szCs w:val="20"/>
        </w:rPr>
        <w:t xml:space="preserve">ill be able to select HTML elements. </w:t>
      </w:r>
    </w:p>
    <w:p w:rsidR="006C11B7" w:rsidRDefault="00BF3546">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the tutorial has started, Jon should navigate to the first page he wants his students to see. In our case, </w:t>
      </w:r>
      <w:r>
        <w:rPr>
          <w:rFonts w:ascii="Times New Roman" w:eastAsia="Times New Roman" w:hAnsi="Times New Roman" w:cs="Times New Roman"/>
          <w:sz w:val="20"/>
          <w:szCs w:val="20"/>
        </w:rPr>
        <w:t>this is the registration page for Cyverse. In order to create a step, he hovers his mouse over the sign-up</w:t>
      </w:r>
      <w:r>
        <w:rPr>
          <w:rFonts w:ascii="Times New Roman" w:eastAsia="Times New Roman" w:hAnsi="Times New Roman" w:cs="Times New Roman"/>
          <w:sz w:val="20"/>
          <w:szCs w:val="20"/>
        </w:rPr>
        <w:t xml:space="preserve"> button he would like to select and presses “Ctrl+Q” which highlights the HTML element. </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114300" distB="114300" distL="114300" distR="114300">
            <wp:extent cx="3009900" cy="215900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3009900" cy="2159000"/>
                    </a:xfrm>
                    <a:prstGeom prst="rect">
                      <a:avLst/>
                    </a:prstGeom>
                    <a:ln/>
                  </pic:spPr>
                </pic:pic>
              </a:graphicData>
            </a:graphic>
          </wp:inline>
        </w:drawing>
      </w:r>
      <w:r>
        <w:rPr>
          <w:rFonts w:ascii="Times New Roman" w:eastAsia="Times New Roman" w:hAnsi="Times New Roman" w:cs="Times New Roman"/>
          <w:b/>
          <w:sz w:val="20"/>
          <w:szCs w:val="20"/>
        </w:rPr>
        <w:t xml:space="preserve">Figure 3. </w:t>
      </w:r>
      <w:r>
        <w:rPr>
          <w:rFonts w:ascii="Times New Roman" w:eastAsia="Times New Roman" w:hAnsi="Times New Roman" w:cs="Times New Roman"/>
          <w:i/>
          <w:sz w:val="20"/>
          <w:szCs w:val="20"/>
        </w:rPr>
        <w:t>The first step in Jon’s recording. Note that the link is bordered with a green color, indicating where the student should click.</w:t>
      </w:r>
      <w:r>
        <w:rPr>
          <w:rFonts w:ascii="Times New Roman" w:eastAsia="Times New Roman" w:hAnsi="Times New Roman" w:cs="Times New Roman"/>
          <w:i/>
          <w:sz w:val="20"/>
          <w:szCs w:val="20"/>
        </w:rPr>
        <w:br/>
      </w:r>
      <w:r>
        <w:rPr>
          <w:rFonts w:ascii="Times New Roman" w:eastAsia="Times New Roman" w:hAnsi="Times New Roman" w:cs="Times New Roman"/>
          <w:i/>
          <w:sz w:val="20"/>
          <w:szCs w:val="20"/>
        </w:rPr>
        <w:br/>
      </w:r>
      <w:r>
        <w:rPr>
          <w:rFonts w:ascii="Times New Roman" w:eastAsia="Times New Roman" w:hAnsi="Times New Roman" w:cs="Times New Roman"/>
          <w:i/>
          <w:sz w:val="20"/>
          <w:szCs w:val="20"/>
        </w:rPr>
        <w:br/>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Now that Jon has selected his first item, he annotates it by providing a text description. After he has completed the text description, he clicks the green “Save” button in order to save the step in the recording. This will save the step and allow him to s</w:t>
      </w:r>
      <w:r>
        <w:rPr>
          <w:rFonts w:ascii="Times New Roman" w:eastAsia="Times New Roman" w:hAnsi="Times New Roman" w:cs="Times New Roman"/>
          <w:sz w:val="20"/>
          <w:szCs w:val="20"/>
        </w:rPr>
        <w:t>elect another element. When the tutorial is replayed, the HTML element Jon selected will be highlighted, and the text description he wrote will appear before the user. Jon proceeds through the steps, highlighting areas which require user interaction or are</w:t>
      </w:r>
      <w:r>
        <w:rPr>
          <w:rFonts w:ascii="Times New Roman" w:eastAsia="Times New Roman" w:hAnsi="Times New Roman" w:cs="Times New Roman"/>
          <w:sz w:val="20"/>
          <w:szCs w:val="20"/>
        </w:rPr>
        <w:t xml:space="preserve">as of importance. In the meantime, our extension is monitoring for this activity and is storing it locally. </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second and third steps, Jon highlights the demographic information for the student to fill out. </w:t>
      </w: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2056447" cy="241449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2056447" cy="2414490"/>
                    </a:xfrm>
                    <a:prstGeom prst="rect">
                      <a:avLst/>
                    </a:prstGeom>
                    <a:ln/>
                  </pic:spPr>
                </pic:pic>
              </a:graphicData>
            </a:graphic>
          </wp:inline>
        </w:drawing>
      </w:r>
    </w:p>
    <w:p w:rsidR="006C11B7" w:rsidRDefault="00BF3546">
      <w:pPr>
        <w:spacing w:before="220" w:after="80" w:line="276" w:lineRule="auto"/>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Figure 4. </w:t>
      </w:r>
      <w:r>
        <w:rPr>
          <w:rFonts w:ascii="Times New Roman" w:eastAsia="Times New Roman" w:hAnsi="Times New Roman" w:cs="Times New Roman"/>
          <w:sz w:val="20"/>
          <w:szCs w:val="20"/>
        </w:rPr>
        <w:t>Step 2:</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Jon selects the demogra</w:t>
      </w:r>
      <w:r>
        <w:rPr>
          <w:rFonts w:ascii="Times New Roman" w:eastAsia="Times New Roman" w:hAnsi="Times New Roman" w:cs="Times New Roman"/>
          <w:i/>
          <w:sz w:val="20"/>
          <w:szCs w:val="20"/>
        </w:rPr>
        <w:t>phic area to indicate where the student should type.</w:t>
      </w:r>
    </w:p>
    <w:p w:rsidR="006C11B7" w:rsidRDefault="006C11B7">
      <w:pPr>
        <w:spacing w:before="220" w:after="80" w:line="276" w:lineRule="auto"/>
        <w:rPr>
          <w:rFonts w:ascii="Times New Roman" w:eastAsia="Times New Roman" w:hAnsi="Times New Roman" w:cs="Times New Roman"/>
          <w:i/>
          <w:sz w:val="20"/>
          <w:szCs w:val="20"/>
        </w:rPr>
      </w:pP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5. </w:t>
      </w:r>
      <w:r>
        <w:rPr>
          <w:rFonts w:ascii="Times New Roman" w:eastAsia="Times New Roman" w:hAnsi="Times New Roman" w:cs="Times New Roman"/>
          <w:sz w:val="20"/>
          <w:szCs w:val="20"/>
        </w:rPr>
        <w:t xml:space="preserve">Step 3: </w:t>
      </w:r>
      <w:r>
        <w:rPr>
          <w:rFonts w:ascii="Times New Roman" w:eastAsia="Times New Roman" w:hAnsi="Times New Roman" w:cs="Times New Roman"/>
          <w:i/>
          <w:sz w:val="20"/>
          <w:szCs w:val="20"/>
        </w:rPr>
        <w:t>Any HTML element can be selected, from buttons, to textboxes, to entire webpages.</w:t>
      </w:r>
      <w:r>
        <w:rPr>
          <w:rFonts w:ascii="Times New Roman" w:eastAsia="Times New Roman" w:hAnsi="Times New Roman" w:cs="Times New Roman"/>
          <w:i/>
          <w:sz w:val="20"/>
          <w:szCs w:val="20"/>
        </w:rPr>
        <w:br/>
      </w:r>
      <w:r>
        <w:rPr>
          <w:rFonts w:ascii="Times New Roman" w:eastAsia="Times New Roman" w:hAnsi="Times New Roman" w:cs="Times New Roman"/>
          <w:i/>
          <w:sz w:val="20"/>
          <w:szCs w:val="20"/>
        </w:rPr>
        <w:br/>
      </w:r>
      <w:r>
        <w:rPr>
          <w:noProof/>
        </w:rPr>
        <w:drawing>
          <wp:anchor distT="114300" distB="114300" distL="114300" distR="114300" simplePos="0" relativeHeight="251658240" behindDoc="0" locked="0" layoutInCell="1" hidden="0" allowOverlap="1">
            <wp:simplePos x="0" y="0"/>
            <wp:positionH relativeFrom="margin">
              <wp:posOffset>238125</wp:posOffset>
            </wp:positionH>
            <wp:positionV relativeFrom="paragraph">
              <wp:posOffset>114300</wp:posOffset>
            </wp:positionV>
            <wp:extent cx="2265998" cy="2749750"/>
            <wp:effectExtent l="0" t="0" r="0" b="0"/>
            <wp:wrapTopAndBottom distT="114300" distB="11430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265998" cy="2749750"/>
                    </a:xfrm>
                    <a:prstGeom prst="rect">
                      <a:avLst/>
                    </a:prstGeom>
                    <a:ln/>
                  </pic:spPr>
                </pic:pic>
              </a:graphicData>
            </a:graphic>
          </wp:anchor>
        </w:drawing>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09900" cy="1981200"/>
            <wp:effectExtent l="0" t="0" r="0" b="0"/>
            <wp:docPr id="2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3009900" cy="1981200"/>
                    </a:xfrm>
                    <a:prstGeom prst="rect">
                      <a:avLst/>
                    </a:prstGeom>
                    <a:ln/>
                  </pic:spPr>
                </pic:pic>
              </a:graphicData>
            </a:graphic>
          </wp:inline>
        </w:drawing>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 xml:space="preserve">Figure 6. </w:t>
      </w:r>
      <w:r>
        <w:rPr>
          <w:rFonts w:ascii="Times New Roman" w:eastAsia="Times New Roman" w:hAnsi="Times New Roman" w:cs="Times New Roman"/>
          <w:sz w:val="20"/>
          <w:szCs w:val="20"/>
        </w:rPr>
        <w:t>Step 4:</w:t>
      </w:r>
      <w:r>
        <w:rPr>
          <w:rFonts w:ascii="Times New Roman" w:eastAsia="Times New Roman" w:hAnsi="Times New Roman" w:cs="Times New Roman"/>
          <w:i/>
          <w:sz w:val="20"/>
          <w:szCs w:val="20"/>
        </w:rPr>
        <w:t xml:space="preserve"> Jon continues to annotate all the steps in the tutorial. Note that Jon has to</w:t>
      </w:r>
      <w:r>
        <w:rPr>
          <w:rFonts w:ascii="Times New Roman" w:eastAsia="Times New Roman" w:hAnsi="Times New Roman" w:cs="Times New Roman"/>
          <w:i/>
          <w:sz w:val="20"/>
          <w:szCs w:val="20"/>
        </w:rPr>
        <w:t xml:space="preserve"> complete the task himself in order to create the tutorial.  </w:t>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registering an account, Jon follows the steps to launch a virtual machine by selecting the search bar for available images. </w:t>
      </w: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09900" cy="10668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
                    <a:srcRect/>
                    <a:stretch>
                      <a:fillRect/>
                    </a:stretch>
                  </pic:blipFill>
                  <pic:spPr>
                    <a:xfrm>
                      <a:off x="0" y="0"/>
                      <a:ext cx="3009900" cy="1066800"/>
                    </a:xfrm>
                    <a:prstGeom prst="rect">
                      <a:avLst/>
                    </a:prstGeom>
                    <a:ln/>
                  </pic:spPr>
                </pic:pic>
              </a:graphicData>
            </a:graphic>
          </wp:inline>
        </w:drawing>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7. </w:t>
      </w:r>
      <w:r>
        <w:rPr>
          <w:rFonts w:ascii="Times New Roman" w:eastAsia="Times New Roman" w:hAnsi="Times New Roman" w:cs="Times New Roman"/>
          <w:sz w:val="20"/>
          <w:szCs w:val="20"/>
        </w:rPr>
        <w:t>Step 5:</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A highlighted search bar which Jon selected.</w:t>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Typing in an image type then presents the student with more detailed information, giving them an option to launch the machine.</w:t>
      </w:r>
    </w:p>
    <w:p w:rsidR="006C11B7" w:rsidRDefault="006C11B7">
      <w:pPr>
        <w:spacing w:before="220" w:after="80" w:line="276" w:lineRule="auto"/>
        <w:rPr>
          <w:rFonts w:ascii="Times New Roman" w:eastAsia="Times New Roman" w:hAnsi="Times New Roman" w:cs="Times New Roman"/>
          <w:sz w:val="20"/>
          <w:szCs w:val="20"/>
        </w:rPr>
      </w:pP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extent cx="3009900" cy="14478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009900" cy="1447800"/>
                    </a:xfrm>
                    <a:prstGeom prst="rect">
                      <a:avLst/>
                    </a:prstGeom>
                    <a:ln/>
                  </pic:spPr>
                </pic:pic>
              </a:graphicData>
            </a:graphic>
          </wp:inline>
        </w:drawing>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Figure 8. </w:t>
      </w:r>
      <w:r>
        <w:rPr>
          <w:rFonts w:ascii="Times New Roman" w:eastAsia="Times New Roman" w:hAnsi="Times New Roman" w:cs="Times New Roman"/>
          <w:sz w:val="20"/>
          <w:szCs w:val="20"/>
        </w:rPr>
        <w:t>Step 6:</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Jon selects the image to launch</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After finishing the recording, Jon saves it by opening the extension menu and subsequently clicking “End Recording”. He then is presented with a visualization of his tutorial as a Directed Acyclic Graph (DAG).</w:t>
      </w: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91478" cy="2962275"/>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391478" cy="2962275"/>
                    </a:xfrm>
                    <a:prstGeom prst="rect">
                      <a:avLst/>
                    </a:prstGeom>
                    <a:ln/>
                  </pic:spPr>
                </pic:pic>
              </a:graphicData>
            </a:graphic>
          </wp:inline>
        </w:drawing>
      </w:r>
    </w:p>
    <w:p w:rsidR="006C11B7" w:rsidRDefault="00BF3546">
      <w:pPr>
        <w:spacing w:before="220" w:after="80" w:line="276" w:lineRule="auto"/>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Figure 9. </w:t>
      </w:r>
      <w:r>
        <w:rPr>
          <w:rFonts w:ascii="Times New Roman" w:eastAsia="Times New Roman" w:hAnsi="Times New Roman" w:cs="Times New Roman"/>
          <w:i/>
          <w:sz w:val="20"/>
          <w:szCs w:val="20"/>
        </w:rPr>
        <w:t>A graph visualization of the Cyver</w:t>
      </w:r>
      <w:r>
        <w:rPr>
          <w:rFonts w:ascii="Times New Roman" w:eastAsia="Times New Roman" w:hAnsi="Times New Roman" w:cs="Times New Roman"/>
          <w:i/>
          <w:sz w:val="20"/>
          <w:szCs w:val="20"/>
        </w:rPr>
        <w:t>se recording. The head node is colored green.</w:t>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the graph visualization displayed, the instructor has the ability to delete specific nodes by righting clicking on the node in question. </w:t>
      </w: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761172" cy="2044218"/>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1761172" cy="2044218"/>
                    </a:xfrm>
                    <a:prstGeom prst="rect">
                      <a:avLst/>
                    </a:prstGeom>
                    <a:ln/>
                  </pic:spPr>
                </pic:pic>
              </a:graphicData>
            </a:graphic>
          </wp:inline>
        </w:drawing>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10. </w:t>
      </w:r>
      <w:r>
        <w:rPr>
          <w:rFonts w:ascii="Times New Roman" w:eastAsia="Times New Roman" w:hAnsi="Times New Roman" w:cs="Times New Roman"/>
          <w:i/>
          <w:sz w:val="20"/>
          <w:szCs w:val="20"/>
        </w:rPr>
        <w:t>The options displayed after right clicking a node.</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w:t>
      </w:r>
      <w:r>
        <w:rPr>
          <w:rFonts w:ascii="Times New Roman" w:eastAsia="Times New Roman" w:hAnsi="Times New Roman" w:cs="Times New Roman"/>
          <w:sz w:val="20"/>
          <w:szCs w:val="20"/>
        </w:rPr>
        <w:t>ditionally all tutorials are linear, but since Apollo stores the tutorial as a DAG, instructors have the option to present students with multiple paths. For example, if Jon wishes to revise his recording by giving students the option to launch either an Ub</w:t>
      </w:r>
      <w:r>
        <w:rPr>
          <w:rFonts w:ascii="Times New Roman" w:eastAsia="Times New Roman" w:hAnsi="Times New Roman" w:cs="Times New Roman"/>
          <w:sz w:val="20"/>
          <w:szCs w:val="20"/>
        </w:rPr>
        <w:t xml:space="preserve">untu </w:t>
      </w:r>
      <w:r>
        <w:rPr>
          <w:rFonts w:ascii="Times New Roman" w:eastAsia="Times New Roman" w:hAnsi="Times New Roman" w:cs="Times New Roman"/>
          <w:i/>
          <w:sz w:val="20"/>
          <w:szCs w:val="20"/>
        </w:rPr>
        <w:t>or</w:t>
      </w:r>
      <w:r>
        <w:rPr>
          <w:rFonts w:ascii="Times New Roman" w:eastAsia="Times New Roman" w:hAnsi="Times New Roman" w:cs="Times New Roman"/>
          <w:sz w:val="20"/>
          <w:szCs w:val="20"/>
        </w:rPr>
        <w:t xml:space="preserve"> a CentOS image, he can accomplish this by left clicking on the “Add node” button which creates a branch.</w:t>
      </w: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753385" cy="2210753"/>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753385" cy="2210753"/>
                    </a:xfrm>
                    <a:prstGeom prst="rect">
                      <a:avLst/>
                    </a:prstGeom>
                    <a:ln/>
                  </pic:spPr>
                </pic:pic>
              </a:graphicData>
            </a:graphic>
          </wp:inline>
        </w:drawing>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11. </w:t>
      </w:r>
      <w:r>
        <w:rPr>
          <w:rFonts w:ascii="Times New Roman" w:eastAsia="Times New Roman" w:hAnsi="Times New Roman" w:cs="Times New Roman"/>
          <w:i/>
          <w:sz w:val="20"/>
          <w:szCs w:val="20"/>
        </w:rPr>
        <w:t>Note a branch point has been created at step 4.</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Jon creates a branch, Jon needs to go back to the Cyverse page and save that </w:t>
      </w:r>
      <w:r>
        <w:rPr>
          <w:rFonts w:ascii="Times New Roman" w:eastAsia="Times New Roman" w:hAnsi="Times New Roman" w:cs="Times New Roman"/>
          <w:sz w:val="20"/>
          <w:szCs w:val="20"/>
        </w:rPr>
        <w:t>step in the recording, which finalizes the branch point. He proceeds to visit the webpage he wants the branch destination to be and he selects Ctrl+Q again to select the element and save it.</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09900" cy="1447800"/>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3009900" cy="1447800"/>
                    </a:xfrm>
                    <a:prstGeom prst="rect">
                      <a:avLst/>
                    </a:prstGeom>
                    <a:ln/>
                  </pic:spPr>
                </pic:pic>
              </a:graphicData>
            </a:graphic>
          </wp:inline>
        </w:drawing>
      </w:r>
    </w:p>
    <w:p w:rsidR="006C11B7" w:rsidRDefault="00BF3546">
      <w:pPr>
        <w:spacing w:before="220" w:after="8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Figure 12. </w:t>
      </w:r>
      <w:r>
        <w:rPr>
          <w:rFonts w:ascii="Times New Roman" w:eastAsia="Times New Roman" w:hAnsi="Times New Roman" w:cs="Times New Roman"/>
          <w:i/>
          <w:sz w:val="20"/>
          <w:szCs w:val="20"/>
        </w:rPr>
        <w:t>Jon is creates a separate Step 5, to give the tutori</w:t>
      </w:r>
      <w:r>
        <w:rPr>
          <w:rFonts w:ascii="Times New Roman" w:eastAsia="Times New Roman" w:hAnsi="Times New Roman" w:cs="Times New Roman"/>
          <w:i/>
          <w:sz w:val="20"/>
          <w:szCs w:val="20"/>
        </w:rPr>
        <w:t>al user an additional choice when they reach this point in the tutorial.</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will present the student taking the tutorial with the option to determine what their destination will be. </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Now that Jon is finished he can click “End Recording”. This will displa</w:t>
      </w:r>
      <w:r>
        <w:rPr>
          <w:rFonts w:ascii="Times New Roman" w:eastAsia="Times New Roman" w:hAnsi="Times New Roman" w:cs="Times New Roman"/>
          <w:sz w:val="20"/>
          <w:szCs w:val="20"/>
        </w:rPr>
        <w:t>y an export button which, upon clicking, will copy the entire tutorial to his clipboard, and can be shared with students.</w:t>
      </w: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888114" cy="2712402"/>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1888114" cy="2712402"/>
                    </a:xfrm>
                    <a:prstGeom prst="rect">
                      <a:avLst/>
                    </a:prstGeom>
                    <a:ln/>
                  </pic:spPr>
                </pic:pic>
              </a:graphicData>
            </a:graphic>
          </wp:inline>
        </w:drawing>
      </w:r>
      <w:r>
        <w:rPr>
          <w:rFonts w:ascii="Times New Roman" w:eastAsia="Times New Roman" w:hAnsi="Times New Roman" w:cs="Times New Roman"/>
          <w:sz w:val="20"/>
          <w:szCs w:val="20"/>
        </w:rPr>
        <w:t>.</w:t>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13. </w:t>
      </w:r>
      <w:r>
        <w:rPr>
          <w:rFonts w:ascii="Times New Roman" w:eastAsia="Times New Roman" w:hAnsi="Times New Roman" w:cs="Times New Roman"/>
          <w:i/>
          <w:sz w:val="20"/>
          <w:szCs w:val="20"/>
        </w:rPr>
        <w:t>Jon can export the tutorial after he completes the recording.</w:t>
      </w:r>
    </w:p>
    <w:p w:rsidR="006C11B7" w:rsidRDefault="00BF3546">
      <w:pPr>
        <w:spacing w:before="220" w:after="80" w:line="276" w:lineRule="auto"/>
        <w:ind w:firstLine="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As we can see from the scenario, creating this tutorial do</w:t>
      </w:r>
      <w:r>
        <w:rPr>
          <w:rFonts w:ascii="Times New Roman" w:eastAsia="Times New Roman" w:hAnsi="Times New Roman" w:cs="Times New Roman"/>
          <w:sz w:val="20"/>
          <w:szCs w:val="20"/>
        </w:rPr>
        <w:t>es not involve taking a large amount screenshots, nor dealing with desktop recording software and its voice annotation. Moreover, Jon does not need to spend an excessive amount of time editing a video, or formatting a document. In our case, creating the tu</w:t>
      </w:r>
      <w:r>
        <w:rPr>
          <w:rFonts w:ascii="Times New Roman" w:eastAsia="Times New Roman" w:hAnsi="Times New Roman" w:cs="Times New Roman"/>
          <w:sz w:val="20"/>
          <w:szCs w:val="20"/>
        </w:rPr>
        <w:t>torial requires completing the task at hand along with providing text descriptions. Next we will show how the tutorial Jon created will be replayed by a student.</w:t>
      </w:r>
    </w:p>
    <w:p w:rsidR="006C11B7" w:rsidRDefault="00BF3546">
      <w:pPr>
        <w:spacing w:before="220" w:after="80" w:line="276" w:lineRule="auto"/>
        <w:ind w:left="280"/>
        <w:rPr>
          <w:rFonts w:ascii="Times New Roman" w:eastAsia="Times New Roman" w:hAnsi="Times New Roman" w:cs="Times New Roman"/>
          <w:i/>
          <w:sz w:val="20"/>
          <w:szCs w:val="20"/>
        </w:rPr>
      </w:pPr>
      <w:r>
        <w:rPr>
          <w:rFonts w:ascii="Times New Roman" w:eastAsia="Times New Roman" w:hAnsi="Times New Roman" w:cs="Times New Roman"/>
          <w:b/>
          <w:sz w:val="22"/>
          <w:szCs w:val="22"/>
        </w:rPr>
        <w:t>2   CASE STUDY - TUTORIAL PLAYBACK</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Once a student has obtained Jon’s tutorial, they can begin the recording by left clicking “Load Record” (Figure 1). This will cause the student to be automatically navigated to the first step in the recording. On the bottom right of the screen, a “Next” bu</w:t>
      </w:r>
      <w:r>
        <w:rPr>
          <w:rFonts w:ascii="Times New Roman" w:eastAsia="Times New Roman" w:hAnsi="Times New Roman" w:cs="Times New Roman"/>
          <w:sz w:val="20"/>
          <w:szCs w:val="20"/>
        </w:rPr>
        <w:t xml:space="preserve">tton is presented. Clicking on the next button will cause the student to be navigated to the next page automatically. On the bottom left of the </w:t>
      </w:r>
      <w:r>
        <w:rPr>
          <w:rFonts w:ascii="Times New Roman" w:eastAsia="Times New Roman" w:hAnsi="Times New Roman" w:cs="Times New Roman"/>
          <w:sz w:val="20"/>
          <w:szCs w:val="20"/>
        </w:rPr>
        <w:t xml:space="preserve">screen, the text description that Jon typed in is presented in a red box. </w:t>
      </w:r>
    </w:p>
    <w:p w:rsidR="006C11B7" w:rsidRDefault="00BF3546">
      <w:pPr>
        <w:spacing w:before="220" w:after="8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noProof/>
          <w:sz w:val="20"/>
          <w:szCs w:val="20"/>
        </w:rPr>
        <w:drawing>
          <wp:inline distT="114300" distB="114300" distL="114300" distR="114300">
            <wp:extent cx="3009900" cy="1841500"/>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3009900" cy="1841500"/>
                    </a:xfrm>
                    <a:prstGeom prst="rect">
                      <a:avLst/>
                    </a:prstGeom>
                    <a:ln/>
                  </pic:spPr>
                </pic:pic>
              </a:graphicData>
            </a:graphic>
          </wp:inline>
        </w:drawing>
      </w:r>
      <w:r>
        <w:rPr>
          <w:rFonts w:ascii="Times New Roman" w:eastAsia="Times New Roman" w:hAnsi="Times New Roman" w:cs="Times New Roman"/>
          <w:b/>
          <w:sz w:val="20"/>
          <w:szCs w:val="20"/>
        </w:rPr>
        <w:t>Figure 14.</w:t>
      </w:r>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Step 1:</w:t>
      </w:r>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 xml:space="preserve">The sign up is highlighted and the instructor text is displayed on the bottom left. The next button is displayed on the bottom right. </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student is ready to proceed to the next step, they can click the next button. In our case it will navigate the s</w:t>
      </w:r>
      <w:r>
        <w:rPr>
          <w:rFonts w:ascii="Times New Roman" w:eastAsia="Times New Roman" w:hAnsi="Times New Roman" w:cs="Times New Roman"/>
          <w:sz w:val="20"/>
          <w:szCs w:val="20"/>
        </w:rPr>
        <w:t>tudent to steps 2, 3, and 4 which are identical to Jon’s view. When the next button is clicked  the user traverses to the next step and the instructor selected area is highlighted.</w:t>
      </w:r>
    </w:p>
    <w:p w:rsidR="006C11B7" w:rsidRDefault="006C11B7">
      <w:pPr>
        <w:spacing w:before="220" w:after="80" w:line="276" w:lineRule="auto"/>
        <w:jc w:val="both"/>
        <w:rPr>
          <w:rFonts w:ascii="Times New Roman" w:eastAsia="Times New Roman" w:hAnsi="Times New Roman" w:cs="Times New Roman"/>
          <w:sz w:val="20"/>
          <w:szCs w:val="20"/>
        </w:rPr>
      </w:pPr>
    </w:p>
    <w:p w:rsidR="006C11B7" w:rsidRDefault="00BF3546">
      <w:pPr>
        <w:spacing w:before="220" w:after="8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820758" cy="2132648"/>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1820758" cy="2132648"/>
                    </a:xfrm>
                    <a:prstGeom prst="rect">
                      <a:avLst/>
                    </a:prstGeom>
                    <a:ln/>
                  </pic:spPr>
                </pic:pic>
              </a:graphicData>
            </a:graphic>
          </wp:inline>
        </w:drawing>
      </w:r>
    </w:p>
    <w:p w:rsidR="006C11B7" w:rsidRDefault="00BF3546">
      <w:pPr>
        <w:spacing w:before="220" w:after="80" w:line="276" w:lineRule="auto"/>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Figure 15. </w:t>
      </w:r>
      <w:r>
        <w:rPr>
          <w:rFonts w:ascii="Times New Roman" w:eastAsia="Times New Roman" w:hAnsi="Times New Roman" w:cs="Times New Roman"/>
          <w:i/>
          <w:sz w:val="20"/>
          <w:szCs w:val="20"/>
        </w:rPr>
        <w:t>Step 2 of the recording is displayed. Note the green border a</w:t>
      </w:r>
      <w:r>
        <w:rPr>
          <w:rFonts w:ascii="Times New Roman" w:eastAsia="Times New Roman" w:hAnsi="Times New Roman" w:cs="Times New Roman"/>
          <w:i/>
          <w:sz w:val="20"/>
          <w:szCs w:val="20"/>
        </w:rPr>
        <w:t>round the instructor selected element.</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Figure 16. </w:t>
      </w:r>
      <w:r>
        <w:rPr>
          <w:rFonts w:ascii="Times New Roman" w:eastAsia="Times New Roman" w:hAnsi="Times New Roman" w:cs="Times New Roman"/>
          <w:i/>
          <w:sz w:val="20"/>
          <w:szCs w:val="20"/>
        </w:rPr>
        <w:t>Clicking next: Step 3 of the recording is displayed</w:t>
      </w:r>
      <w:r>
        <w:rPr>
          <w:noProof/>
        </w:rPr>
        <w:drawing>
          <wp:anchor distT="114300" distB="114300" distL="114300" distR="114300" simplePos="0" relativeHeight="251659264" behindDoc="0" locked="0" layoutInCell="1" hidden="0" allowOverlap="1">
            <wp:simplePos x="0" y="0"/>
            <wp:positionH relativeFrom="margin">
              <wp:posOffset>535305</wp:posOffset>
            </wp:positionH>
            <wp:positionV relativeFrom="paragraph">
              <wp:posOffset>304800</wp:posOffset>
            </wp:positionV>
            <wp:extent cx="1947171" cy="2364423"/>
            <wp:effectExtent l="0" t="0" r="0" b="0"/>
            <wp:wrapTopAndBottom distT="114300" distB="11430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1947171" cy="2364423"/>
                    </a:xfrm>
                    <a:prstGeom prst="rect">
                      <a:avLst/>
                    </a:prstGeom>
                    <a:ln/>
                  </pic:spPr>
                </pic:pic>
              </a:graphicData>
            </a:graphic>
          </wp:anchor>
        </w:drawing>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85148" cy="1686069"/>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3085148" cy="1686069"/>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 xml:space="preserve">Figure 17. </w:t>
      </w:r>
      <w:r>
        <w:rPr>
          <w:rFonts w:ascii="Times New Roman" w:eastAsia="Times New Roman" w:hAnsi="Times New Roman" w:cs="Times New Roman"/>
          <w:i/>
          <w:sz w:val="20"/>
          <w:szCs w:val="20"/>
        </w:rPr>
        <w:t xml:space="preserve">Step 4 of the recording Jon created. Note the red box on the bottom left of the screen which displays the instructors text description. </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w:t>
      </w:r>
      <w:r>
        <w:rPr>
          <w:rFonts w:ascii="Times New Roman" w:eastAsia="Times New Roman" w:hAnsi="Times New Roman" w:cs="Times New Roman"/>
          <w:sz w:val="20"/>
          <w:szCs w:val="20"/>
        </w:rPr>
        <w:t xml:space="preserve">n the student reaches a part of the tutorial where there are multiple choices, they will be displayed on the bottom right, replacing the next button (see Figure 17.) </w:t>
      </w:r>
    </w:p>
    <w:p w:rsidR="006C11B7" w:rsidRDefault="00BF3546">
      <w:pPr>
        <w:spacing w:before="220" w:after="8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extent cx="3009900" cy="19939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3009900" cy="1993900"/>
                    </a:xfrm>
                    <a:prstGeom prst="rect">
                      <a:avLst/>
                    </a:prstGeom>
                    <a:ln/>
                  </pic:spPr>
                </pic:pic>
              </a:graphicData>
            </a:graphic>
          </wp:inline>
        </w:drawing>
      </w:r>
    </w:p>
    <w:p w:rsidR="006C11B7" w:rsidRDefault="00BF3546">
      <w:pPr>
        <w:spacing w:before="220" w:after="8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Figure 18. </w:t>
      </w:r>
      <w:r>
        <w:rPr>
          <w:rFonts w:ascii="Times New Roman" w:eastAsia="Times New Roman" w:hAnsi="Times New Roman" w:cs="Times New Roman"/>
          <w:i/>
          <w:sz w:val="20"/>
          <w:szCs w:val="20"/>
        </w:rPr>
        <w:t xml:space="preserve">Final step of the recording Jon created. Note that the student is presented </w:t>
      </w:r>
      <w:r>
        <w:rPr>
          <w:rFonts w:ascii="Times New Roman" w:eastAsia="Times New Roman" w:hAnsi="Times New Roman" w:cs="Times New Roman"/>
          <w:i/>
          <w:sz w:val="20"/>
          <w:szCs w:val="20"/>
        </w:rPr>
        <w:t>with two options to choose from on the bottom right side of the screen.</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student completes the last step of the tutorial, the extension exits. It is noteworthy to mention that because the tutorial is embedded into the task itself, students do not n</w:t>
      </w:r>
      <w:r>
        <w:rPr>
          <w:rFonts w:ascii="Times New Roman" w:eastAsia="Times New Roman" w:hAnsi="Times New Roman" w:cs="Times New Roman"/>
          <w:sz w:val="20"/>
          <w:szCs w:val="20"/>
        </w:rPr>
        <w:t>eed to constantly switch between the tutorial and the task, saving a significant time in the process.</w:t>
      </w:r>
    </w:p>
    <w:p w:rsidR="006C11B7" w:rsidRDefault="00BF3546">
      <w:pPr>
        <w:spacing w:before="220" w:after="80" w:line="276" w:lineRule="auto"/>
        <w:ind w:left="280"/>
        <w:rPr>
          <w:rFonts w:ascii="Times New Roman" w:eastAsia="Times New Roman" w:hAnsi="Times New Roman" w:cs="Times New Roman"/>
          <w:b/>
          <w:i/>
          <w:sz w:val="20"/>
          <w:szCs w:val="20"/>
        </w:rPr>
      </w:pPr>
      <w:r>
        <w:rPr>
          <w:rFonts w:ascii="Times New Roman" w:eastAsia="Times New Roman" w:hAnsi="Times New Roman" w:cs="Times New Roman"/>
          <w:b/>
          <w:sz w:val="22"/>
          <w:szCs w:val="22"/>
        </w:rPr>
        <w:t>5  TECHNICAL IMPLEMENTATION</w:t>
      </w:r>
    </w:p>
    <w:p w:rsidR="006C11B7" w:rsidRDefault="00BF3546">
      <w:pPr>
        <w:spacing w:before="1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made the decision to develop our software as a Chrome extension to leverage the structured format of HTML. Chrome extensions are segments of JavaScript designed to enhance the Chrome web browser. They add additional functionality such as adding and chan</w:t>
      </w:r>
      <w:r>
        <w:rPr>
          <w:rFonts w:ascii="Times New Roman" w:eastAsia="Times New Roman" w:hAnsi="Times New Roman" w:cs="Times New Roman"/>
          <w:sz w:val="20"/>
          <w:szCs w:val="20"/>
        </w:rPr>
        <w:t>ging content on webpages, or offering a personalized experience to the end user. For example, the popular AdBlock™ extension actively targets and prevents the loading of web advertisements. Other ones such as Grammarly™ aim to provide corrections to a user</w:t>
      </w:r>
      <w:r>
        <w:rPr>
          <w:rFonts w:ascii="Times New Roman" w:eastAsia="Times New Roman" w:hAnsi="Times New Roman" w:cs="Times New Roman"/>
          <w:sz w:val="20"/>
          <w:szCs w:val="20"/>
        </w:rPr>
        <w:t>’s grammar and spelling in text forms, preventing mistakes. All of the programming in these extensions use JavaScript in order to manipulate the page and communicate with remote servers.</w:t>
      </w:r>
    </w:p>
    <w:p w:rsidR="006C11B7" w:rsidRDefault="00BF3546">
      <w:pPr>
        <w:spacing w:before="1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Chrome Extensions consist of two main sections, content script and ba</w:t>
      </w:r>
      <w:r>
        <w:rPr>
          <w:rFonts w:ascii="Times New Roman" w:eastAsia="Times New Roman" w:hAnsi="Times New Roman" w:cs="Times New Roman"/>
          <w:sz w:val="20"/>
          <w:szCs w:val="20"/>
        </w:rPr>
        <w:t>ckground scripts. Content scripts are JavaScript files have direct access to the HTML webpage. They have the ability to manipulate, save, and analyze any HTML. Their memory and process state are</w:t>
      </w:r>
      <w:bookmarkStart w:id="2" w:name="_GoBack"/>
      <w:bookmarkEnd w:id="2"/>
      <w:r>
        <w:rPr>
          <w:rFonts w:ascii="Times New Roman" w:eastAsia="Times New Roman" w:hAnsi="Times New Roman" w:cs="Times New Roman"/>
          <w:sz w:val="20"/>
          <w:szCs w:val="20"/>
        </w:rPr>
        <w:t xml:space="preserve"> ephemeral to the specific page the user is currently viewing. </w:t>
      </w:r>
      <w:r>
        <w:rPr>
          <w:rFonts w:ascii="Times New Roman" w:eastAsia="Times New Roman" w:hAnsi="Times New Roman" w:cs="Times New Roman"/>
          <w:sz w:val="20"/>
          <w:szCs w:val="20"/>
        </w:rPr>
        <w:t>Thus</w:t>
      </w:r>
      <w:r w:rsidR="0063445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when a user changes the page the content script is started again and all variables are cleared. Secondly, there is one content script instance per tab that is open in the user’s browser. If </w:t>
      </w:r>
      <w:r>
        <w:rPr>
          <w:rFonts w:ascii="Times New Roman" w:eastAsia="Times New Roman" w:hAnsi="Times New Roman" w:cs="Times New Roman"/>
          <w:sz w:val="20"/>
          <w:szCs w:val="20"/>
        </w:rPr>
        <w:lastRenderedPageBreak/>
        <w:t>you want data that is persistent across pages or tabs, you ne</w:t>
      </w:r>
      <w:r>
        <w:rPr>
          <w:rFonts w:ascii="Times New Roman" w:eastAsia="Times New Roman" w:hAnsi="Times New Roman" w:cs="Times New Roman"/>
          <w:sz w:val="20"/>
          <w:szCs w:val="20"/>
        </w:rPr>
        <w:t>ed what is known as a background script.  Unlike content scripts, there is only one background script per browser instance. Google Chrome allows communicating between the background script and content scripts using the Message Passing API. This allows data</w:t>
      </w:r>
      <w:r>
        <w:rPr>
          <w:rFonts w:ascii="Times New Roman" w:eastAsia="Times New Roman" w:hAnsi="Times New Roman" w:cs="Times New Roman"/>
          <w:sz w:val="20"/>
          <w:szCs w:val="20"/>
        </w:rPr>
        <w:t xml:space="preserve"> in JSON format to be shared between both processes. </w:t>
      </w:r>
    </w:p>
    <w:p w:rsidR="006C11B7" w:rsidRDefault="00BF3546">
      <w:pPr>
        <w:spacing w:before="120" w:after="8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drawing>
          <wp:inline distT="114300" distB="114300" distL="114300" distR="114300">
            <wp:extent cx="2867977" cy="1268529"/>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867977" cy="1268529"/>
                    </a:xfrm>
                    <a:prstGeom prst="rect">
                      <a:avLst/>
                    </a:prstGeom>
                    <a:ln/>
                  </pic:spPr>
                </pic:pic>
              </a:graphicData>
            </a:graphic>
          </wp:inline>
        </w:drawing>
      </w:r>
    </w:p>
    <w:p w:rsidR="006C11B7" w:rsidRDefault="00BF3546">
      <w:pPr>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Figure 19.</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Content scripts and background scripts communicating with each other. Content scripts manipulate the HTML and background script make calls to the browser API.</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Background scripts also allows</w:t>
      </w:r>
      <w:r>
        <w:rPr>
          <w:rFonts w:ascii="Times New Roman" w:eastAsia="Times New Roman" w:hAnsi="Times New Roman" w:cs="Times New Roman"/>
          <w:sz w:val="20"/>
          <w:szCs w:val="20"/>
        </w:rPr>
        <w:t xml:space="preserve"> developers to access deeper and more technical Chrome API calls, such as utilizing and processing a user’s browser history.  Lastly, there is the manifest.json file, which is responsible for listing out what permissions your app requires, how many content</w:t>
      </w:r>
      <w:r>
        <w:rPr>
          <w:rFonts w:ascii="Times New Roman" w:eastAsia="Times New Roman" w:hAnsi="Times New Roman" w:cs="Times New Roman"/>
          <w:sz w:val="20"/>
          <w:szCs w:val="20"/>
        </w:rPr>
        <w:t xml:space="preserve"> scripts you have, and all of the other required JavaScript files that are necessary to run the extension. </w:t>
      </w:r>
    </w:p>
    <w:p w:rsidR="006C11B7" w:rsidRDefault="00BF3546">
      <w:pPr>
        <w:spacing w:before="220" w:after="80" w:line="276" w:lineRule="auto"/>
        <w:ind w:left="3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product works by implementing three separate scripts. </w:t>
      </w:r>
    </w:p>
    <w:p w:rsidR="006C11B7" w:rsidRDefault="00BF3546">
      <w:pPr>
        <w:numPr>
          <w:ilvl w:val="0"/>
          <w:numId w:val="3"/>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 background script which maintains the internal state of the recording and receives saved annotations from the content script.</w:t>
      </w:r>
      <w:r>
        <w:rPr>
          <w:rFonts w:ascii="Times New Roman" w:eastAsia="Times New Roman" w:hAnsi="Times New Roman" w:cs="Times New Roman"/>
          <w:sz w:val="20"/>
          <w:szCs w:val="20"/>
        </w:rPr>
        <w:br/>
      </w:r>
    </w:p>
    <w:p w:rsidR="006C11B7" w:rsidRDefault="00BF3546">
      <w:pPr>
        <w:numPr>
          <w:ilvl w:val="0"/>
          <w:numId w:val="3"/>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 content script which manipulates the user’s webpage  by adding highlighted annotations.</w:t>
      </w:r>
      <w:r>
        <w:rPr>
          <w:rFonts w:ascii="Times New Roman" w:eastAsia="Times New Roman" w:hAnsi="Times New Roman" w:cs="Times New Roman"/>
          <w:sz w:val="20"/>
          <w:szCs w:val="20"/>
        </w:rPr>
        <w:br/>
      </w:r>
    </w:p>
    <w:p w:rsidR="006C11B7" w:rsidRDefault="00BF3546">
      <w:pPr>
        <w:numPr>
          <w:ilvl w:val="0"/>
          <w:numId w:val="3"/>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popup script which is responsible </w:t>
      </w:r>
      <w:r>
        <w:rPr>
          <w:rFonts w:ascii="Times New Roman" w:eastAsia="Times New Roman" w:hAnsi="Times New Roman" w:cs="Times New Roman"/>
          <w:sz w:val="20"/>
          <w:szCs w:val="20"/>
        </w:rPr>
        <w:t xml:space="preserve">for displaying the user authentication UI and the “Load Recording” and “Save Recording” buttons. </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Earlier we discussed that when the user clicks on the “Next” button, the next step is loaded by navigating to the next URL in the list and highlighting the sp</w:t>
      </w:r>
      <w:r>
        <w:rPr>
          <w:rFonts w:ascii="Times New Roman" w:eastAsia="Times New Roman" w:hAnsi="Times New Roman" w:cs="Times New Roman"/>
          <w:sz w:val="20"/>
          <w:szCs w:val="20"/>
        </w:rPr>
        <w:t>ecified HTML element. In order to maintain this data persistently and to not have the page cleared on every load, this necessitated the use of a background script. We also incorporate plenty of HTML manipulation through the use of displaying annotated text</w:t>
      </w:r>
      <w:r>
        <w:rPr>
          <w:rFonts w:ascii="Times New Roman" w:eastAsia="Times New Roman" w:hAnsi="Times New Roman" w:cs="Times New Roman"/>
          <w:sz w:val="20"/>
          <w:szCs w:val="20"/>
        </w:rPr>
        <w:t xml:space="preserve">. In order to save these recordings and </w:t>
      </w:r>
      <w:r>
        <w:rPr>
          <w:rFonts w:ascii="Times New Roman" w:eastAsia="Times New Roman" w:hAnsi="Times New Roman" w:cs="Times New Roman"/>
          <w:sz w:val="20"/>
          <w:szCs w:val="20"/>
        </w:rPr>
        <w:t xml:space="preserve">maintain their persistence, this extension relies heavily on communication between the background script and content script.  </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example, when an instructor selects an HTML object on a page, all of the logic for hi</w:t>
      </w:r>
      <w:r>
        <w:rPr>
          <w:rFonts w:ascii="Times New Roman" w:eastAsia="Times New Roman" w:hAnsi="Times New Roman" w:cs="Times New Roman"/>
          <w:sz w:val="20"/>
          <w:szCs w:val="20"/>
        </w:rPr>
        <w:t>ghlighting and searching occurs in the content script. After a particular node has been saved, our content script will then send this section of the recording to the background script through the chrome.runtime.sendMessage call in a JSON format.</w:t>
      </w:r>
      <w:r>
        <w:rPr>
          <w:rFonts w:ascii="Times New Roman" w:eastAsia="Times New Roman" w:hAnsi="Times New Roman" w:cs="Times New Roman"/>
          <w:sz w:val="20"/>
          <w:szCs w:val="20"/>
        </w:rPr>
        <w:br/>
      </w:r>
    </w:p>
    <w:p w:rsidR="006C11B7" w:rsidRDefault="00BF3546">
      <w:pPr>
        <w:spacing w:before="220" w:after="8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noProof/>
          <w:sz w:val="20"/>
          <w:szCs w:val="20"/>
        </w:rPr>
        <w:drawing>
          <wp:inline distT="114300" distB="114300" distL="114300" distR="114300">
            <wp:extent cx="3009900" cy="1105852"/>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3009900" cy="1105852"/>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 xml:space="preserve">20. </w:t>
      </w:r>
      <w:r>
        <w:rPr>
          <w:rFonts w:ascii="Times New Roman" w:eastAsia="Times New Roman" w:hAnsi="Times New Roman" w:cs="Times New Roman"/>
          <w:i/>
          <w:sz w:val="20"/>
          <w:szCs w:val="20"/>
        </w:rPr>
        <w:t>The send message call which sends the instructor selected HTML block and instructor message to the background script.</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Simultaneously, the background script is running a chrome.runtime.onMessage listener, which is listening for a message from the conten</w:t>
      </w:r>
      <w:r>
        <w:rPr>
          <w:rFonts w:ascii="Times New Roman" w:eastAsia="Times New Roman" w:hAnsi="Times New Roman" w:cs="Times New Roman"/>
          <w:sz w:val="20"/>
          <w:szCs w:val="20"/>
        </w:rPr>
        <w:t xml:space="preserve">t script in an event loop. When this message is received in JSON, our background script will dynamically add it to a queue that it maintains, which represents the entire recording from start to finish. This queue will maintain the URL of the page, HTML of </w:t>
      </w:r>
      <w:r>
        <w:rPr>
          <w:rFonts w:ascii="Times New Roman" w:eastAsia="Times New Roman" w:hAnsi="Times New Roman" w:cs="Times New Roman"/>
          <w:sz w:val="20"/>
          <w:szCs w:val="20"/>
        </w:rPr>
        <w:t>the instructor selected element, the text description, and the order which the elements were placed.</w:t>
      </w:r>
    </w:p>
    <w:p w:rsidR="006C11B7" w:rsidRDefault="00BF3546">
      <w:pPr>
        <w:spacing w:before="220" w:after="8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important item to note about tutorials is that not all tutorials are a single linear sequence of steps. For this reason it was important to us that we </w:t>
      </w:r>
      <w:r>
        <w:rPr>
          <w:rFonts w:ascii="Times New Roman" w:eastAsia="Times New Roman" w:hAnsi="Times New Roman" w:cs="Times New Roman"/>
          <w:sz w:val="20"/>
          <w:szCs w:val="20"/>
        </w:rPr>
        <w:t xml:space="preserve">store the tutorial as a DAG which supports a number of features such as merging, and branching. With a DAG, a student has the option to </w:t>
      </w:r>
      <w:r>
        <w:rPr>
          <w:rFonts w:ascii="Times New Roman" w:eastAsia="Times New Roman" w:hAnsi="Times New Roman" w:cs="Times New Roman"/>
          <w:i/>
          <w:sz w:val="20"/>
          <w:szCs w:val="20"/>
        </w:rPr>
        <w:t>choose</w:t>
      </w:r>
      <w:r>
        <w:rPr>
          <w:rFonts w:ascii="Times New Roman" w:eastAsia="Times New Roman" w:hAnsi="Times New Roman" w:cs="Times New Roman"/>
          <w:sz w:val="20"/>
          <w:szCs w:val="20"/>
        </w:rPr>
        <w:t xml:space="preserve"> what path they will take when they continue the tutorial. For example, the outcome of a tutorial might depend whe</w:t>
      </w:r>
      <w:r>
        <w:rPr>
          <w:rFonts w:ascii="Times New Roman" w:eastAsia="Times New Roman" w:hAnsi="Times New Roman" w:cs="Times New Roman"/>
          <w:sz w:val="20"/>
          <w:szCs w:val="20"/>
        </w:rPr>
        <w:t xml:space="preserve">ther or not a user has a Windows or Linux computer. This is important for OS specific tutorial, such as downloading different versions of software. </w:t>
      </w:r>
    </w:p>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background script provides the following API services:</w:t>
      </w:r>
    </w:p>
    <w:p w:rsidR="006C11B7" w:rsidRDefault="00BF3546">
      <w:pPr>
        <w:numPr>
          <w:ilvl w:val="0"/>
          <w:numId w:val="2"/>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Peek. This command will return the front of the </w:t>
      </w:r>
      <w:r>
        <w:rPr>
          <w:rFonts w:ascii="Times New Roman" w:eastAsia="Times New Roman" w:hAnsi="Times New Roman" w:cs="Times New Roman"/>
          <w:sz w:val="20"/>
          <w:szCs w:val="20"/>
        </w:rPr>
        <w:t xml:space="preserve">queue which holds the next step. </w:t>
      </w:r>
    </w:p>
    <w:p w:rsidR="006C11B7" w:rsidRDefault="00BF3546">
      <w:pPr>
        <w:numPr>
          <w:ilvl w:val="0"/>
          <w:numId w:val="2"/>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Get Next. This command takes in as input what path a user would like to take outputs the DAG out in JSON form, sending it to the content script and sending the user to the previous step.</w:t>
      </w:r>
    </w:p>
    <w:p w:rsidR="006C11B7" w:rsidRDefault="00BF3546">
      <w:pPr>
        <w:numPr>
          <w:ilvl w:val="0"/>
          <w:numId w:val="2"/>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Get Prev. This command takes in no input, and reverts back a step, sending the user to the previous step. </w:t>
      </w:r>
    </w:p>
    <w:p w:rsidR="006C11B7" w:rsidRDefault="00BF3546">
      <w:pPr>
        <w:numPr>
          <w:ilvl w:val="0"/>
          <w:numId w:val="2"/>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Save. This command sends a copy of the DAG from the content script to the background script to save persistently.</w:t>
      </w:r>
    </w:p>
    <w:p w:rsidR="006C11B7" w:rsidRDefault="00BF3546">
      <w:pPr>
        <w:numPr>
          <w:ilvl w:val="0"/>
          <w:numId w:val="2"/>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Get Options: This command will outp</w:t>
      </w:r>
      <w:r>
        <w:rPr>
          <w:rFonts w:ascii="Times New Roman" w:eastAsia="Times New Roman" w:hAnsi="Times New Roman" w:cs="Times New Roman"/>
          <w:sz w:val="20"/>
          <w:szCs w:val="20"/>
        </w:rPr>
        <w:t xml:space="preserve">ut all of the outgoing edges from the current node. This is important for presenting to the user choices on which path to take. </w:t>
      </w:r>
    </w:p>
    <w:p w:rsidR="006C11B7" w:rsidRDefault="00BF3546">
      <w:pPr>
        <w:numPr>
          <w:ilvl w:val="0"/>
          <w:numId w:val="2"/>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Record Action: This command inputs a “node” and inserts it into the DAG. This occurs when an instructor saves a step. A step co</w:t>
      </w:r>
      <w:r>
        <w:rPr>
          <w:rFonts w:ascii="Times New Roman" w:eastAsia="Times New Roman" w:hAnsi="Times New Roman" w:cs="Times New Roman"/>
          <w:sz w:val="20"/>
          <w:szCs w:val="20"/>
        </w:rPr>
        <w:t>nsists of the page url, the html they selected, a title, and the caption for the step.</w:t>
      </w:r>
    </w:p>
    <w:p w:rsidR="006C11B7" w:rsidRDefault="00BF3546">
      <w:pPr>
        <w:numPr>
          <w:ilvl w:val="0"/>
          <w:numId w:val="2"/>
        </w:numPr>
        <w:spacing w:before="220" w:after="8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Clear: This command will delete the DAG. </w:t>
      </w:r>
    </w:p>
    <w:p w:rsidR="006C11B7" w:rsidRDefault="00BF3546">
      <w:pPr>
        <w:spacing w:before="220" w:after="80" w:line="276" w:lineRule="auto"/>
        <w:ind w:left="36"/>
        <w:rPr>
          <w:rFonts w:ascii="Times New Roman" w:eastAsia="Times New Roman" w:hAnsi="Times New Roman" w:cs="Times New Roman"/>
          <w:sz w:val="20"/>
          <w:szCs w:val="20"/>
        </w:rPr>
      </w:pPr>
      <w:r>
        <w:rPr>
          <w:rFonts w:ascii="Times New Roman" w:eastAsia="Times New Roman" w:hAnsi="Times New Roman" w:cs="Times New Roman"/>
          <w:sz w:val="20"/>
          <w:szCs w:val="20"/>
        </w:rPr>
        <w:t>If our background script detects an unrecognized command, it will ignore it.</w:t>
      </w:r>
    </w:p>
    <w:p w:rsidR="006C11B7" w:rsidRDefault="00BF3546">
      <w:pPr>
        <w:spacing w:before="220" w:after="80" w:line="276" w:lineRule="auto"/>
        <w:ind w:left="2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09900" cy="1399223"/>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3009900" cy="1399223"/>
                    </a:xfrm>
                    <a:prstGeom prst="rect">
                      <a:avLst/>
                    </a:prstGeom>
                    <a:ln/>
                  </pic:spPr>
                </pic:pic>
              </a:graphicData>
            </a:graphic>
          </wp:inline>
        </w:drawing>
      </w:r>
    </w:p>
    <w:p w:rsidR="006C11B7" w:rsidRDefault="00BF3546">
      <w:pPr>
        <w:spacing w:before="220" w:after="80" w:line="276" w:lineRule="auto"/>
        <w:ind w:left="28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21. </w:t>
      </w:r>
      <w:r>
        <w:rPr>
          <w:rFonts w:ascii="Times New Roman" w:eastAsia="Times New Roman" w:hAnsi="Times New Roman" w:cs="Times New Roman"/>
          <w:i/>
          <w:sz w:val="20"/>
          <w:szCs w:val="20"/>
        </w:rPr>
        <w:t>Our background script listener implem</w:t>
      </w:r>
      <w:r>
        <w:rPr>
          <w:rFonts w:ascii="Times New Roman" w:eastAsia="Times New Roman" w:hAnsi="Times New Roman" w:cs="Times New Roman"/>
          <w:i/>
          <w:sz w:val="20"/>
          <w:szCs w:val="20"/>
        </w:rPr>
        <w:t xml:space="preserve">entation highlighting the commands it accepts. </w:t>
      </w:r>
      <w:r>
        <w:rPr>
          <w:rFonts w:ascii="Times New Roman" w:eastAsia="Times New Roman" w:hAnsi="Times New Roman" w:cs="Times New Roman"/>
          <w:sz w:val="20"/>
          <w:szCs w:val="20"/>
        </w:rPr>
        <w:br/>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storing the tutorial, we use a JSON formatted as follows:</w:t>
      </w:r>
    </w:p>
    <w:p w:rsidR="006C11B7" w:rsidRDefault="00BF3546">
      <w:pPr>
        <w:jc w:val="both"/>
        <w:rPr>
          <w:rFonts w:ascii="Courier New" w:eastAsia="Courier New" w:hAnsi="Courier New" w:cs="Courier New"/>
          <w:sz w:val="20"/>
          <w:szCs w:val="20"/>
        </w:rPr>
      </w:pPr>
      <w:r>
        <w:rPr>
          <w:rFonts w:ascii="Courier New" w:eastAsia="Courier New" w:hAnsi="Courier New" w:cs="Courier New"/>
          <w:sz w:val="20"/>
          <w:szCs w:val="20"/>
        </w:rPr>
        <w:t>{</w:t>
      </w:r>
      <w:r>
        <w:rPr>
          <w:rFonts w:ascii="Courier New" w:eastAsia="Courier New" w:hAnsi="Courier New" w:cs="Courier New"/>
          <w:sz w:val="20"/>
          <w:szCs w:val="20"/>
        </w:rPr>
        <w:tab/>
      </w:r>
    </w:p>
    <w:p w:rsidR="006C11B7" w:rsidRDefault="00BF3546">
      <w:pPr>
        <w:ind w:firstLine="720"/>
        <w:jc w:val="both"/>
        <w:rPr>
          <w:rFonts w:ascii="Courier New" w:eastAsia="Courier New" w:hAnsi="Courier New" w:cs="Courier New"/>
          <w:sz w:val="20"/>
          <w:szCs w:val="20"/>
        </w:rPr>
      </w:pPr>
      <w:r>
        <w:rPr>
          <w:rFonts w:ascii="Courier New" w:eastAsia="Courier New" w:hAnsi="Courier New" w:cs="Courier New"/>
          <w:sz w:val="20"/>
          <w:szCs w:val="20"/>
        </w:rPr>
        <w:t>DAG: { [graphlib object] },</w:t>
      </w:r>
    </w:p>
    <w:p w:rsidR="006C11B7" w:rsidRDefault="00BF3546">
      <w:pPr>
        <w:ind w:firstLine="720"/>
        <w:jc w:val="both"/>
        <w:rPr>
          <w:rFonts w:ascii="Courier New" w:eastAsia="Courier New" w:hAnsi="Courier New" w:cs="Courier New"/>
          <w:sz w:val="20"/>
          <w:szCs w:val="20"/>
        </w:rPr>
      </w:pPr>
      <w:r>
        <w:rPr>
          <w:rFonts w:ascii="Courier New" w:eastAsia="Courier New" w:hAnsi="Courier New" w:cs="Courier New"/>
          <w:sz w:val="20"/>
          <w:szCs w:val="20"/>
        </w:rPr>
        <w:t>current_node_id: …,</w:t>
      </w:r>
    </w:p>
    <w:p w:rsidR="006C11B7" w:rsidRDefault="00BF3546">
      <w:pPr>
        <w:ind w:firstLine="720"/>
        <w:jc w:val="both"/>
        <w:rPr>
          <w:rFonts w:ascii="Courier New" w:eastAsia="Courier New" w:hAnsi="Courier New" w:cs="Courier New"/>
          <w:sz w:val="20"/>
          <w:szCs w:val="20"/>
        </w:rPr>
      </w:pPr>
      <w:r>
        <w:rPr>
          <w:rFonts w:ascii="Courier New" w:eastAsia="Courier New" w:hAnsi="Courier New" w:cs="Courier New"/>
          <w:sz w:val="20"/>
          <w:szCs w:val="20"/>
        </w:rPr>
        <w:t xml:space="preserve">root_node_id: …, </w:t>
      </w:r>
    </w:p>
    <w:p w:rsidR="006C11B7" w:rsidRDefault="00BF3546">
      <w:pPr>
        <w:jc w:val="both"/>
        <w:rPr>
          <w:rFonts w:ascii="Courier New" w:eastAsia="Courier New" w:hAnsi="Courier New" w:cs="Courier New"/>
          <w:sz w:val="20"/>
          <w:szCs w:val="20"/>
        </w:rPr>
      </w:pPr>
      <w:r>
        <w:rPr>
          <w:rFonts w:ascii="Courier New" w:eastAsia="Courier New" w:hAnsi="Courier New" w:cs="Courier New"/>
          <w:sz w:val="20"/>
          <w:szCs w:val="20"/>
        </w:rPr>
        <w:tab/>
        <w:t>tutorial_name:</w:t>
      </w:r>
    </w:p>
    <w:p w:rsidR="006C11B7" w:rsidRDefault="00BF3546">
      <w:pPr>
        <w:jc w:val="both"/>
        <w:rPr>
          <w:rFonts w:ascii="Courier New" w:eastAsia="Courier New" w:hAnsi="Courier New" w:cs="Courier New"/>
          <w:sz w:val="20"/>
          <w:szCs w:val="20"/>
        </w:rPr>
      </w:pPr>
      <w:r>
        <w:rPr>
          <w:rFonts w:ascii="Courier New" w:eastAsia="Courier New" w:hAnsi="Courier New" w:cs="Courier New"/>
          <w:sz w:val="20"/>
          <w:szCs w:val="20"/>
        </w:rPr>
        <w:t>}</w:t>
      </w:r>
    </w:p>
    <w:p w:rsidR="006C11B7" w:rsidRDefault="00BF3546">
      <w:pPr>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For storing the DAG we use </w:t>
      </w:r>
      <w:r>
        <w:rPr>
          <w:rFonts w:ascii="Times New Roman" w:eastAsia="Times New Roman" w:hAnsi="Times New Roman" w:cs="Times New Roman"/>
          <w:i/>
          <w:sz w:val="20"/>
          <w:szCs w:val="20"/>
        </w:rPr>
        <w:t>graphlib</w:t>
      </w:r>
      <w:r>
        <w:rPr>
          <w:rFonts w:ascii="Times New Roman" w:eastAsia="Times New Roman" w:hAnsi="Times New Roman" w:cs="Times New Roman"/>
          <w:sz w:val="20"/>
          <w:szCs w:val="20"/>
        </w:rPr>
        <w:t xml:space="preserve"> [2], on open-source JavaScript Graph Library and DagreD3 [3] for graph visualization. The graph view gives instructors a visual way to make edits, as well as add and delete steps. Creating links between nodes are accomplished by clicking on a node and dra</w:t>
      </w:r>
      <w:r>
        <w:rPr>
          <w:rFonts w:ascii="Times New Roman" w:eastAsia="Times New Roman" w:hAnsi="Times New Roman" w:cs="Times New Roman"/>
          <w:sz w:val="20"/>
          <w:szCs w:val="20"/>
        </w:rPr>
        <w:t xml:space="preserve">gging it to another to connect them. This gives users multiple choices when stepping through the tutorial.  </w:t>
      </w:r>
      <w:r>
        <w:rPr>
          <w:rFonts w:ascii="Times New Roman" w:eastAsia="Times New Roman" w:hAnsi="Times New Roman" w:cs="Times New Roman"/>
          <w:i/>
          <w:sz w:val="20"/>
          <w:szCs w:val="20"/>
        </w:rPr>
        <w:t>.</w:t>
      </w:r>
      <w:r>
        <w:rPr>
          <w:rFonts w:ascii="Times New Roman" w:eastAsia="Times New Roman" w:hAnsi="Times New Roman" w:cs="Times New Roman"/>
          <w:i/>
          <w:sz w:val="20"/>
          <w:szCs w:val="20"/>
        </w:rPr>
        <w:br/>
      </w:r>
    </w:p>
    <w:p w:rsidR="006C11B7" w:rsidRDefault="00BF3546">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6 CHALLENGES FACED</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biggest overall challenge on this project was persevering against the troubles imposed by learning the Chrome Extension platform. At first, it did not seem intuitive that content scripts and background scripts exist in isolated environments with only t</w:t>
      </w:r>
      <w:r>
        <w:rPr>
          <w:rFonts w:ascii="Times New Roman" w:eastAsia="Times New Roman" w:hAnsi="Times New Roman" w:cs="Times New Roman"/>
          <w:sz w:val="20"/>
          <w:szCs w:val="20"/>
        </w:rPr>
        <w:t>he message passing API as the available communication method. Before we moved to a background and content script combination, all recording functionality originally existed as a content script. This presented a few now obvious problems because when the nex</w:t>
      </w:r>
      <w:r>
        <w:rPr>
          <w:rFonts w:ascii="Times New Roman" w:eastAsia="Times New Roman" w:hAnsi="Times New Roman" w:cs="Times New Roman"/>
          <w:sz w:val="20"/>
          <w:szCs w:val="20"/>
        </w:rPr>
        <w:t xml:space="preserve">t page was loaded, the recording kept automatically resetting and all ephemeral data was lost. Implementing a background script allowed data to be stored between pages and upon refreshes.  </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main issue which took a few weeks to solve was  obtaining </w:t>
      </w:r>
      <w:r>
        <w:rPr>
          <w:rFonts w:ascii="Times New Roman" w:eastAsia="Times New Roman" w:hAnsi="Times New Roman" w:cs="Times New Roman"/>
          <w:sz w:val="20"/>
          <w:szCs w:val="20"/>
        </w:rPr>
        <w:t xml:space="preserve">the instructor selected HTML from the recording and using it to parse the student view HTML page and find a match. This proved to be quite challenging because there is no intuitive built in method of string matching entire HTML blocks in either JavaScript </w:t>
      </w:r>
      <w:r>
        <w:rPr>
          <w:rFonts w:ascii="Times New Roman" w:eastAsia="Times New Roman" w:hAnsi="Times New Roman" w:cs="Times New Roman"/>
          <w:sz w:val="20"/>
          <w:szCs w:val="20"/>
        </w:rPr>
        <w:t>or JQuery. In order to solve the string matching problem we were required to iterate over all blocks of HTML and manually attempt to match each one to the instructor selected element. Another issue involved how to edit the HTML page in a manner which works</w:t>
      </w:r>
      <w:r>
        <w:rPr>
          <w:rFonts w:ascii="Times New Roman" w:eastAsia="Times New Roman" w:hAnsi="Times New Roman" w:cs="Times New Roman"/>
          <w:sz w:val="20"/>
          <w:szCs w:val="20"/>
        </w:rPr>
        <w:t xml:space="preserve"> on a variety of different colored backgrounds. </w:t>
      </w:r>
      <w:r>
        <w:rPr>
          <w:rFonts w:ascii="Times New Roman" w:eastAsia="Times New Roman" w:hAnsi="Times New Roman" w:cs="Times New Roman"/>
          <w:b/>
          <w:sz w:val="20"/>
          <w:szCs w:val="20"/>
        </w:rPr>
        <w:br/>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b/>
          <w:sz w:val="22"/>
          <w:szCs w:val="22"/>
        </w:rPr>
        <w:t>7   LIMITATIONS AND FUTURE WORK</w:t>
      </w:r>
      <w:r>
        <w:rPr>
          <w:rFonts w:ascii="Times New Roman" w:eastAsia="Times New Roman" w:hAnsi="Times New Roman" w:cs="Times New Roman"/>
          <w:b/>
          <w:sz w:val="22"/>
          <w:szCs w:val="22"/>
        </w:rPr>
        <w:br/>
      </w:r>
      <w:r>
        <w:rPr>
          <w:rFonts w:ascii="Times New Roman" w:eastAsia="Times New Roman" w:hAnsi="Times New Roman" w:cs="Times New Roman"/>
          <w:sz w:val="20"/>
          <w:szCs w:val="20"/>
        </w:rPr>
        <w:br/>
        <w:t>It is worthy to consider the application of supporting embedded tutorial creation for the entire desktop environment. However this is a challenging problem to solve given th</w:t>
      </w:r>
      <w:r>
        <w:rPr>
          <w:rFonts w:ascii="Times New Roman" w:eastAsia="Times New Roman" w:hAnsi="Times New Roman" w:cs="Times New Roman"/>
          <w:sz w:val="20"/>
          <w:szCs w:val="20"/>
        </w:rPr>
        <w:t xml:space="preserve">e unstructured layout of user programs, unlike HTML. It would be interesting to further pursue an </w:t>
      </w:r>
      <w:r>
        <w:rPr>
          <w:rFonts w:ascii="Times New Roman" w:eastAsia="Times New Roman" w:hAnsi="Times New Roman" w:cs="Times New Roman"/>
          <w:sz w:val="20"/>
          <w:szCs w:val="20"/>
        </w:rPr>
        <w:lastRenderedPageBreak/>
        <w:t xml:space="preserve">effective software program which allows stepping you through a series of steps across a multitude of applications, such as the web browser and command line.  </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Unlike web applications, such a product for desktop applications could not rely on data structured as HTML. Apollo for the desktop environment seems a likely probability given existing image recognition techniques such as OpenCV (Open Source Computer Visi</w:t>
      </w:r>
      <w:r>
        <w:rPr>
          <w:rFonts w:ascii="Times New Roman" w:eastAsia="Times New Roman" w:hAnsi="Times New Roman" w:cs="Times New Roman"/>
          <w:sz w:val="20"/>
          <w:szCs w:val="20"/>
        </w:rPr>
        <w:t xml:space="preserve">on Library)[4]. There are also a number of limitations that are present in the current iteration of this product. We address each of these in detail. </w:t>
      </w:r>
    </w:p>
    <w:p w:rsidR="006C11B7" w:rsidRDefault="00BF3546">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An Improved Student View</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a few features which can be added which would improve the student view</w:t>
      </w:r>
      <w:r>
        <w:rPr>
          <w:rFonts w:ascii="Times New Roman" w:eastAsia="Times New Roman" w:hAnsi="Times New Roman" w:cs="Times New Roman"/>
          <w:sz w:val="20"/>
          <w:szCs w:val="20"/>
        </w:rPr>
        <w:t>’s user experience. First, a DAG editor panel exists, which gives the user to form new links, but the UI is not as intuitive as we’d hoped. Secondly, there is no ability for the user of the tutorial to skip ahead several steps at a time - or at any particu</w:t>
      </w:r>
      <w:r>
        <w:rPr>
          <w:rFonts w:ascii="Times New Roman" w:eastAsia="Times New Roman" w:hAnsi="Times New Roman" w:cs="Times New Roman"/>
          <w:sz w:val="20"/>
          <w:szCs w:val="20"/>
        </w:rPr>
        <w:t>lar point.  For example, a user may want to skip ahead when they’ve closed and reopened the browser and want to resume a tutorial session. Lastly, if a user diverges from the path, there is no signal or reminder for the student to get back on course. Imple</w:t>
      </w:r>
      <w:r>
        <w:rPr>
          <w:rFonts w:ascii="Times New Roman" w:eastAsia="Times New Roman" w:hAnsi="Times New Roman" w:cs="Times New Roman"/>
          <w:sz w:val="20"/>
          <w:szCs w:val="20"/>
        </w:rPr>
        <w:t xml:space="preserve">menting these features would greatly improve the user’s experience. </w:t>
      </w:r>
    </w:p>
    <w:p w:rsidR="006C11B7" w:rsidRDefault="00BF3546">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An Improved Instructor View</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instructors, there is no current way to edit a recording midway through the recording process. This way, instructors can review and edit portions of their </w:t>
      </w:r>
      <w:r>
        <w:rPr>
          <w:rFonts w:ascii="Times New Roman" w:eastAsia="Times New Roman" w:hAnsi="Times New Roman" w:cs="Times New Roman"/>
          <w:sz w:val="20"/>
          <w:szCs w:val="20"/>
        </w:rPr>
        <w:t xml:space="preserve">recording before making it available to students. This will prevent instructions form having to re-record entire tutorials if there is a simple error. </w:t>
      </w:r>
    </w:p>
    <w:p w:rsidR="006C11B7" w:rsidRDefault="00BF3546">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 Sound Server Implementation</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Currently, there is no implemented server which is designed to handle user</w:t>
      </w:r>
      <w:r>
        <w:rPr>
          <w:rFonts w:ascii="Times New Roman" w:eastAsia="Times New Roman" w:hAnsi="Times New Roman" w:cs="Times New Roman"/>
          <w:sz w:val="20"/>
          <w:szCs w:val="20"/>
        </w:rPr>
        <w:t xml:space="preserve"> authentication or to host recordings. Future work will need to address these user functionality concerns, as well as implement the server which will act as a distribution hub for all of the tutorials. Once the distribution server has been implemented, ins</w:t>
      </w:r>
      <w:r>
        <w:rPr>
          <w:rFonts w:ascii="Times New Roman" w:eastAsia="Times New Roman" w:hAnsi="Times New Roman" w:cs="Times New Roman"/>
          <w:sz w:val="20"/>
          <w:szCs w:val="20"/>
        </w:rPr>
        <w:t>tructors will be able to upload and edit tutorials as well as send out invitations to students for private access. As mentioned previously, a tutorial can be hosted on an instructor's website (the same is such for a video or PDF). However, a server impleme</w:t>
      </w:r>
      <w:r>
        <w:rPr>
          <w:rFonts w:ascii="Times New Roman" w:eastAsia="Times New Roman" w:hAnsi="Times New Roman" w:cs="Times New Roman"/>
          <w:sz w:val="20"/>
          <w:szCs w:val="20"/>
        </w:rPr>
        <w:t xml:space="preserve">ntation would create a central </w:t>
      </w:r>
      <w:r>
        <w:rPr>
          <w:rFonts w:ascii="Times New Roman" w:eastAsia="Times New Roman" w:hAnsi="Times New Roman" w:cs="Times New Roman"/>
          <w:sz w:val="20"/>
          <w:szCs w:val="20"/>
        </w:rPr>
        <w:t xml:space="preserve">hub of tutorials, allowing students to explore different options on their own. </w:t>
      </w:r>
    </w:p>
    <w:p w:rsidR="006C11B7" w:rsidRDefault="00BF3546">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Desktop Applications</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a Chrome extension, Apollo lacks the ability to context switch to the desktop environment. Therefore, Apollo is not suita</w:t>
      </w:r>
      <w:r>
        <w:rPr>
          <w:rFonts w:ascii="Times New Roman" w:eastAsia="Times New Roman" w:hAnsi="Times New Roman" w:cs="Times New Roman"/>
          <w:sz w:val="20"/>
          <w:szCs w:val="20"/>
        </w:rPr>
        <w:t>ble for a hybrid based environment, such as if part of the tutorial is over the web and part of it involves a desktop program or an application outside of Chrome. This is not an implementation issue on behalf of the Chrome extension, but a reality of devel</w:t>
      </w:r>
      <w:r>
        <w:rPr>
          <w:rFonts w:ascii="Times New Roman" w:eastAsia="Times New Roman" w:hAnsi="Times New Roman" w:cs="Times New Roman"/>
          <w:sz w:val="20"/>
          <w:szCs w:val="20"/>
        </w:rPr>
        <w:t xml:space="preserve">oping a tool designed for the Chrome environment. </w:t>
      </w:r>
    </w:p>
    <w:p w:rsidR="006C11B7" w:rsidRDefault="00BF3546">
      <w:pPr>
        <w:spacing w:before="220" w:after="80" w:line="276" w:lineRule="auto"/>
        <w:ind w:left="280"/>
        <w:rPr>
          <w:rFonts w:ascii="Times New Roman" w:eastAsia="Times New Roman" w:hAnsi="Times New Roman" w:cs="Times New Roman"/>
          <w:b/>
          <w:sz w:val="22"/>
          <w:szCs w:val="22"/>
        </w:rPr>
      </w:pPr>
      <w:r>
        <w:rPr>
          <w:rFonts w:ascii="Times New Roman" w:eastAsia="Times New Roman" w:hAnsi="Times New Roman" w:cs="Times New Roman"/>
          <w:b/>
          <w:sz w:val="22"/>
          <w:szCs w:val="22"/>
        </w:rPr>
        <w:t>8  CONCLUSIONS</w:t>
      </w:r>
    </w:p>
    <w:p w:rsidR="006C11B7" w:rsidRDefault="00BF354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Apollo is often faster than creating a detailed PDF tutorial and requires no editing or practicing, as is required for screen recording. Most importantly it is embedded in the student’</w:t>
      </w:r>
      <w:r>
        <w:rPr>
          <w:rFonts w:ascii="Times New Roman" w:eastAsia="Times New Roman" w:hAnsi="Times New Roman" w:cs="Times New Roman"/>
          <w:sz w:val="20"/>
          <w:szCs w:val="20"/>
        </w:rPr>
        <w:t>s application, completely removing the barriers from switching back and forth from tutorial to target application which saves students’ valuable time.</w:t>
      </w:r>
    </w:p>
    <w:p w:rsidR="006C11B7" w:rsidRDefault="006C11B7">
      <w:pPr>
        <w:jc w:val="both"/>
        <w:rPr>
          <w:rFonts w:ascii="Times New Roman" w:eastAsia="Times New Roman" w:hAnsi="Times New Roman" w:cs="Times New Roman"/>
          <w:sz w:val="20"/>
          <w:szCs w:val="20"/>
        </w:rPr>
      </w:pPr>
    </w:p>
    <w:p w:rsidR="006C11B7" w:rsidRDefault="006C11B7">
      <w:pPr>
        <w:jc w:val="both"/>
        <w:rPr>
          <w:rFonts w:ascii="Times New Roman" w:eastAsia="Times New Roman" w:hAnsi="Times New Roman" w:cs="Times New Roman"/>
          <w:sz w:val="20"/>
          <w:szCs w:val="20"/>
        </w:rPr>
      </w:pPr>
    </w:p>
    <w:p w:rsidR="006C11B7" w:rsidRDefault="006C11B7">
      <w:pPr>
        <w:jc w:val="both"/>
        <w:rPr>
          <w:rFonts w:ascii="Times New Roman" w:eastAsia="Times New Roman" w:hAnsi="Times New Roman" w:cs="Times New Roman"/>
          <w:sz w:val="20"/>
          <w:szCs w:val="20"/>
        </w:rPr>
      </w:pPr>
    </w:p>
    <w:p w:rsidR="006C11B7" w:rsidRDefault="006C11B7">
      <w:pPr>
        <w:jc w:val="both"/>
        <w:rPr>
          <w:rFonts w:ascii="Times New Roman" w:eastAsia="Times New Roman" w:hAnsi="Times New Roman" w:cs="Times New Roman"/>
          <w:sz w:val="20"/>
          <w:szCs w:val="20"/>
        </w:rPr>
      </w:pPr>
    </w:p>
    <w:p w:rsidR="006C11B7" w:rsidRDefault="006C11B7">
      <w:pPr>
        <w:jc w:val="both"/>
        <w:rPr>
          <w:rFonts w:ascii="Times New Roman" w:eastAsia="Times New Roman" w:hAnsi="Times New Roman" w:cs="Times New Roman"/>
          <w:sz w:val="20"/>
          <w:szCs w:val="20"/>
        </w:rPr>
      </w:pPr>
    </w:p>
    <w:tbl>
      <w:tblPr>
        <w:tblStyle w:val="a0"/>
        <w:tblW w:w="47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065"/>
        <w:gridCol w:w="1245"/>
        <w:gridCol w:w="1230"/>
      </w:tblGrid>
      <w:tr w:rsidR="006C11B7">
        <w:tc>
          <w:tcPr>
            <w:tcW w:w="1200" w:type="dxa"/>
            <w:shd w:val="clear" w:color="auto" w:fill="auto"/>
            <w:tcMar>
              <w:top w:w="100" w:type="dxa"/>
              <w:left w:w="100" w:type="dxa"/>
              <w:bottom w:w="100" w:type="dxa"/>
              <w:right w:w="100" w:type="dxa"/>
            </w:tcMar>
          </w:tcPr>
          <w:p w:rsidR="006C11B7" w:rsidRDefault="006C11B7">
            <w:pPr>
              <w:widowControl w:val="0"/>
              <w:spacing w:after="0" w:line="240" w:lineRule="auto"/>
              <w:jc w:val="center"/>
              <w:rPr>
                <w:rFonts w:ascii="Times New Roman" w:eastAsia="Times New Roman" w:hAnsi="Times New Roman" w:cs="Times New Roman"/>
              </w:rPr>
            </w:pPr>
          </w:p>
        </w:tc>
        <w:tc>
          <w:tcPr>
            <w:tcW w:w="1065"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PDF</w:t>
            </w:r>
          </w:p>
        </w:tc>
        <w:tc>
          <w:tcPr>
            <w:tcW w:w="1245"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Video Recording</w:t>
            </w:r>
          </w:p>
        </w:tc>
        <w:tc>
          <w:tcPr>
            <w:tcW w:w="1230"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Apollo</w:t>
            </w:r>
            <w:r>
              <w:rPr>
                <w:rFonts w:ascii="Times New Roman" w:eastAsia="Times New Roman" w:hAnsi="Times New Roman" w:cs="Times New Roman"/>
              </w:rPr>
              <w:br/>
              <w:t>Extension</w:t>
            </w:r>
          </w:p>
        </w:tc>
      </w:tr>
      <w:tr w:rsidR="006C11B7">
        <w:tc>
          <w:tcPr>
            <w:tcW w:w="1200"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Effort</w:t>
            </w:r>
            <w:r>
              <w:rPr>
                <w:rFonts w:ascii="Times New Roman" w:eastAsia="Times New Roman" w:hAnsi="Times New Roman" w:cs="Times New Roman"/>
              </w:rPr>
              <w:br/>
              <w:t>Required</w:t>
            </w:r>
          </w:p>
        </w:tc>
        <w:tc>
          <w:tcPr>
            <w:tcW w:w="1065" w:type="dxa"/>
            <w:shd w:val="clear" w:color="auto" w:fill="auto"/>
            <w:tcMar>
              <w:top w:w="100" w:type="dxa"/>
              <w:left w:w="100" w:type="dxa"/>
              <w:bottom w:w="100" w:type="dxa"/>
              <w:right w:w="100" w:type="dxa"/>
            </w:tcMar>
          </w:tcPr>
          <w:p w:rsidR="006C11B7" w:rsidRDefault="00BF3546">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Requires screenshots + a significant amount of descriptive writing</w:t>
            </w:r>
          </w:p>
        </w:tc>
        <w:tc>
          <w:tcPr>
            <w:tcW w:w="1245" w:type="dxa"/>
            <w:shd w:val="clear" w:color="auto" w:fill="auto"/>
            <w:tcMar>
              <w:top w:w="100" w:type="dxa"/>
              <w:left w:w="100" w:type="dxa"/>
              <w:bottom w:w="100" w:type="dxa"/>
              <w:right w:w="100" w:type="dxa"/>
            </w:tcMar>
          </w:tcPr>
          <w:p w:rsidR="006C11B7" w:rsidRDefault="00BF3546">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Requires voice annotation + stepping through the task and  editing </w:t>
            </w:r>
          </w:p>
        </w:tc>
        <w:tc>
          <w:tcPr>
            <w:tcW w:w="1230" w:type="dxa"/>
            <w:shd w:val="clear" w:color="auto" w:fill="auto"/>
            <w:tcMar>
              <w:top w:w="100" w:type="dxa"/>
              <w:left w:w="100" w:type="dxa"/>
              <w:bottom w:w="100" w:type="dxa"/>
              <w:right w:w="100" w:type="dxa"/>
            </w:tcMar>
          </w:tcPr>
          <w:p w:rsidR="006C11B7" w:rsidRDefault="00BF3546">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Requires installing the chrome extension + stepping through the task</w:t>
            </w:r>
          </w:p>
        </w:tc>
      </w:tr>
      <w:tr w:rsidR="006C11B7">
        <w:tc>
          <w:tcPr>
            <w:tcW w:w="1200" w:type="dxa"/>
            <w:shd w:val="clear" w:color="auto" w:fill="auto"/>
            <w:tcMar>
              <w:top w:w="100" w:type="dxa"/>
              <w:left w:w="100" w:type="dxa"/>
              <w:bottom w:w="100" w:type="dxa"/>
              <w:right w:w="100" w:type="dxa"/>
            </w:tcMar>
          </w:tcPr>
          <w:p w:rsidR="006C11B7" w:rsidRDefault="00BF3546">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Embedded?</w:t>
            </w:r>
          </w:p>
        </w:tc>
        <w:tc>
          <w:tcPr>
            <w:tcW w:w="1065"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1245"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1230"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6C11B7">
        <w:tc>
          <w:tcPr>
            <w:tcW w:w="1200" w:type="dxa"/>
            <w:shd w:val="clear" w:color="auto" w:fill="auto"/>
            <w:tcMar>
              <w:top w:w="100" w:type="dxa"/>
              <w:left w:w="100" w:type="dxa"/>
              <w:bottom w:w="100" w:type="dxa"/>
              <w:right w:w="100" w:type="dxa"/>
            </w:tcMar>
          </w:tcPr>
          <w:p w:rsidR="006C11B7" w:rsidRDefault="00BF3546">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File Type</w:t>
            </w:r>
          </w:p>
        </w:tc>
        <w:tc>
          <w:tcPr>
            <w:tcW w:w="1065"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PDF</w:t>
            </w:r>
          </w:p>
        </w:tc>
        <w:tc>
          <w:tcPr>
            <w:tcW w:w="1245"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Video</w:t>
            </w:r>
          </w:p>
        </w:tc>
        <w:tc>
          <w:tcPr>
            <w:tcW w:w="1230" w:type="dxa"/>
            <w:shd w:val="clear" w:color="auto" w:fill="auto"/>
            <w:tcMar>
              <w:top w:w="100" w:type="dxa"/>
              <w:left w:w="100" w:type="dxa"/>
              <w:bottom w:w="100" w:type="dxa"/>
              <w:right w:w="100" w:type="dxa"/>
            </w:tcMar>
          </w:tcPr>
          <w:p w:rsidR="006C11B7" w:rsidRDefault="00BF354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Text (JSON)</w:t>
            </w:r>
          </w:p>
        </w:tc>
      </w:tr>
    </w:tbl>
    <w:p w:rsidR="006C11B7" w:rsidRDefault="00BF3546">
      <w:pPr>
        <w:spacing w:before="220" w:after="8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1. </w:t>
      </w:r>
      <w:r>
        <w:rPr>
          <w:rFonts w:ascii="Times New Roman" w:eastAsia="Times New Roman" w:hAnsi="Times New Roman" w:cs="Times New Roman"/>
          <w:i/>
          <w:sz w:val="20"/>
          <w:szCs w:val="20"/>
        </w:rPr>
        <w:t>A comparison between Apollo and alternative tutorial creation methods</w:t>
      </w:r>
    </w:p>
    <w:p w:rsidR="006C11B7" w:rsidRDefault="00BF3546">
      <w:pPr>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noted in Table 1, Apollo meets the qualitative metric as an embedded tutorial over alternative methods. It also </w:t>
      </w:r>
      <w:r>
        <w:rPr>
          <w:rFonts w:ascii="Times New Roman" w:eastAsia="Times New Roman" w:hAnsi="Times New Roman" w:cs="Times New Roman"/>
          <w:sz w:val="20"/>
          <w:szCs w:val="20"/>
        </w:rPr>
        <w:lastRenderedPageBreak/>
        <w:t xml:space="preserve">boasts a high data compression comparative over binary data types for videos and PDFs.  </w:t>
      </w:r>
    </w:p>
    <w:p w:rsidR="006C11B7" w:rsidRDefault="00BF3546">
      <w:pPr>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One could argue that developers can implement the sa</w:t>
      </w:r>
      <w:r>
        <w:rPr>
          <w:rFonts w:ascii="Times New Roman" w:eastAsia="Times New Roman" w:hAnsi="Times New Roman" w:cs="Times New Roman"/>
          <w:sz w:val="20"/>
          <w:szCs w:val="20"/>
        </w:rPr>
        <w:t xml:space="preserve">me features that Apollo [5] provides directly into their application. This is true, however development of such features takes time, where Apollo has the advantage to create a tutorial in a shorter amount of time and will work for any website. </w:t>
      </w:r>
    </w:p>
    <w:p w:rsidR="006C11B7" w:rsidRDefault="00BF3546">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sz w:val="20"/>
          <w:szCs w:val="20"/>
        </w:rPr>
        <w:t>Apollo crea</w:t>
      </w:r>
      <w:r>
        <w:rPr>
          <w:rFonts w:ascii="Times New Roman" w:eastAsia="Times New Roman" w:hAnsi="Times New Roman" w:cs="Times New Roman"/>
          <w:sz w:val="20"/>
          <w:szCs w:val="20"/>
        </w:rPr>
        <w:t>tes an easy to utilize overlay for tutorial creation and viewing in web applications. It leverages  HTML’s structured property to make it an ideal tutorial creation option to be used for virtually any web based application.</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b/>
          <w:color w:val="000000"/>
          <w:sz w:val="22"/>
          <w:szCs w:val="22"/>
        </w:rPr>
        <w:t>A HEADINGS IN APPENDICES</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w:t>
      </w:r>
      <w:r>
        <w:rPr>
          <w:rFonts w:ascii="Times New Roman" w:eastAsia="Times New Roman" w:hAnsi="Times New Roman" w:cs="Times New Roman"/>
          <w:b/>
          <w:sz w:val="22"/>
          <w:szCs w:val="22"/>
        </w:rPr>
        <w:t>0</w:t>
      </w:r>
      <w:r>
        <w:rPr>
          <w:rFonts w:ascii="Times New Roman" w:eastAsia="Times New Roman" w:hAnsi="Times New Roman" w:cs="Times New Roman"/>
          <w:b/>
          <w:color w:val="000000"/>
          <w:sz w:val="22"/>
          <w:szCs w:val="22"/>
        </w:rPr>
        <w:t> </w:t>
      </w:r>
      <w:r>
        <w:rPr>
          <w:rFonts w:ascii="Times New Roman" w:eastAsia="Times New Roman" w:hAnsi="Times New Roman" w:cs="Times New Roman"/>
          <w:b/>
          <w:sz w:val="22"/>
          <w:szCs w:val="22"/>
        </w:rPr>
        <w:t>Abstract</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w:t>
      </w:r>
      <w:r>
        <w:rPr>
          <w:rFonts w:ascii="Times New Roman" w:eastAsia="Times New Roman" w:hAnsi="Times New Roman" w:cs="Times New Roman"/>
          <w:b/>
          <w:sz w:val="22"/>
          <w:szCs w:val="22"/>
        </w:rPr>
        <w:t>1</w:t>
      </w:r>
      <w:r>
        <w:rPr>
          <w:rFonts w:ascii="Times New Roman" w:eastAsia="Times New Roman" w:hAnsi="Times New Roman" w:cs="Times New Roman"/>
          <w:b/>
          <w:color w:val="000000"/>
          <w:sz w:val="22"/>
          <w:szCs w:val="22"/>
        </w:rPr>
        <w:t> Introduction</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r>
        <w:rPr>
          <w:rFonts w:ascii="Times New Roman" w:eastAsia="Times New Roman" w:hAnsi="Times New Roman" w:cs="Times New Roman"/>
          <w:b/>
          <w:color w:val="000000"/>
          <w:sz w:val="22"/>
          <w:szCs w:val="22"/>
        </w:rPr>
        <w:t>A.</w:t>
      </w:r>
      <w:r>
        <w:rPr>
          <w:rFonts w:ascii="Times New Roman" w:eastAsia="Times New Roman" w:hAnsi="Times New Roman" w:cs="Times New Roman"/>
          <w:b/>
          <w:sz w:val="22"/>
          <w:szCs w:val="22"/>
        </w:rPr>
        <w:t>2</w:t>
      </w:r>
      <w:r>
        <w:rPr>
          <w:rFonts w:ascii="Times New Roman" w:eastAsia="Times New Roman" w:hAnsi="Times New Roman" w:cs="Times New Roman"/>
          <w:b/>
          <w:color w:val="000000"/>
          <w:sz w:val="22"/>
          <w:szCs w:val="22"/>
        </w:rPr>
        <w:t> </w:t>
      </w:r>
      <w:r>
        <w:rPr>
          <w:rFonts w:ascii="Times New Roman" w:eastAsia="Times New Roman" w:hAnsi="Times New Roman" w:cs="Times New Roman"/>
          <w:b/>
          <w:sz w:val="22"/>
          <w:szCs w:val="22"/>
        </w:rPr>
        <w:t>Content Scripts vs Background Scripts</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A.3   Scenarios</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w:t>
      </w:r>
      <w:r>
        <w:rPr>
          <w:rFonts w:ascii="Times New Roman" w:eastAsia="Times New Roman" w:hAnsi="Times New Roman" w:cs="Times New Roman"/>
          <w:b/>
          <w:sz w:val="22"/>
          <w:szCs w:val="22"/>
        </w:rPr>
        <w:t>4   An In-Depth View - The Student View</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r>
        <w:rPr>
          <w:rFonts w:ascii="Times New Roman" w:eastAsia="Times New Roman" w:hAnsi="Times New Roman" w:cs="Times New Roman"/>
          <w:b/>
          <w:color w:val="000000"/>
          <w:sz w:val="22"/>
          <w:szCs w:val="22"/>
        </w:rPr>
        <w:t>A.</w:t>
      </w:r>
      <w:r>
        <w:rPr>
          <w:rFonts w:ascii="Times New Roman" w:eastAsia="Times New Roman" w:hAnsi="Times New Roman" w:cs="Times New Roman"/>
          <w:b/>
          <w:sz w:val="22"/>
          <w:szCs w:val="22"/>
        </w:rPr>
        <w:t>5   An In-Depth View - The Instructor View</w:t>
      </w:r>
      <w:r>
        <w:rPr>
          <w:rFonts w:ascii="Times New Roman" w:eastAsia="Times New Roman" w:hAnsi="Times New Roman" w:cs="Times New Roman"/>
          <w:b/>
          <w:sz w:val="22"/>
          <w:szCs w:val="22"/>
        </w:rPr>
        <w:br/>
        <w:t>A.6   Technical Implementation</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A.7   Challenges Faces</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A.8   Limitations and Future Wo</w:t>
      </w:r>
      <w:r>
        <w:rPr>
          <w:rFonts w:ascii="Times New Roman" w:eastAsia="Times New Roman" w:hAnsi="Times New Roman" w:cs="Times New Roman"/>
          <w:b/>
          <w:sz w:val="22"/>
          <w:szCs w:val="22"/>
        </w:rPr>
        <w:t>rk</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A.9   Conclusions   </w:t>
      </w:r>
    </w:p>
    <w:p w:rsidR="006C11B7" w:rsidRDefault="00BF3546">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A.10 References</w:t>
      </w:r>
    </w:p>
    <w:p w:rsidR="006C11B7" w:rsidRDefault="006C11B7">
      <w:pPr>
        <w:pBdr>
          <w:top w:val="nil"/>
          <w:left w:val="nil"/>
          <w:bottom w:val="nil"/>
          <w:right w:val="nil"/>
          <w:between w:val="nil"/>
        </w:pBdr>
        <w:spacing w:before="60" w:after="40" w:line="276" w:lineRule="auto"/>
        <w:rPr>
          <w:rFonts w:ascii="Times New Roman" w:eastAsia="Times New Roman" w:hAnsi="Times New Roman" w:cs="Times New Roman"/>
          <w:b/>
          <w:sz w:val="22"/>
          <w:szCs w:val="22"/>
        </w:rPr>
      </w:pPr>
    </w:p>
    <w:p w:rsidR="006C11B7" w:rsidRDefault="00BF3546">
      <w:pPr>
        <w:pBdr>
          <w:top w:val="nil"/>
          <w:left w:val="nil"/>
          <w:bottom w:val="nil"/>
          <w:right w:val="nil"/>
          <w:between w:val="nil"/>
        </w:pBdr>
        <w:spacing w:before="200" w:after="4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REFERENCES</w:t>
      </w:r>
    </w:p>
    <w:tbl>
      <w:tblPr>
        <w:tblStyle w:val="a1"/>
        <w:tblW w:w="4995" w:type="dxa"/>
        <w:tblInd w:w="-163" w:type="dxa"/>
        <w:tblLayout w:type="fixed"/>
        <w:tblLook w:val="0000" w:firstRow="0" w:lastRow="0" w:firstColumn="0" w:lastColumn="0" w:noHBand="0" w:noVBand="0"/>
      </w:tblPr>
      <w:tblGrid>
        <w:gridCol w:w="300"/>
        <w:gridCol w:w="4695"/>
      </w:tblGrid>
      <w:tr w:rsidR="006C11B7">
        <w:tc>
          <w:tcPr>
            <w:tcW w:w="300" w:type="dxa"/>
            <w:shd w:val="clear" w:color="auto" w:fill="auto"/>
          </w:tcPr>
          <w:p w:rsidR="006C11B7" w:rsidRDefault="00BF3546">
            <w:pPr>
              <w:pBdr>
                <w:top w:val="nil"/>
                <w:left w:val="nil"/>
                <w:bottom w:val="nil"/>
                <w:right w:val="nil"/>
                <w:between w:val="nil"/>
              </w:pBdr>
              <w:spacing w:line="276" w:lineRule="auto"/>
              <w:rPr>
                <w:rFonts w:ascii="Times New Roman" w:eastAsia="Times New Roman" w:hAnsi="Times New Roman" w:cs="Times New Roman"/>
                <w:color w:val="000000"/>
                <w:sz w:val="14"/>
                <w:szCs w:val="14"/>
              </w:rPr>
            </w:pPr>
            <w:bookmarkStart w:id="3" w:name="1ksv4uv" w:colFirst="0" w:colLast="0"/>
            <w:bookmarkStart w:id="4" w:name="35nkun2" w:colFirst="0" w:colLast="0"/>
            <w:bookmarkStart w:id="5" w:name="2jxsxqh" w:colFirst="0" w:colLast="0"/>
            <w:bookmarkStart w:id="6" w:name="1y810tw" w:colFirst="0" w:colLast="0"/>
            <w:bookmarkStart w:id="7" w:name="1ci93xb" w:colFirst="0" w:colLast="0"/>
            <w:bookmarkStart w:id="8" w:name="3as4poj" w:colFirst="0" w:colLast="0"/>
            <w:bookmarkStart w:id="9" w:name="49x2ik5" w:colFirst="0" w:colLast="0"/>
            <w:bookmarkStart w:id="10" w:name="3o7alnk" w:colFirst="0" w:colLast="0"/>
            <w:bookmarkStart w:id="11" w:name="32hioqz" w:colFirst="0" w:colLast="0"/>
            <w:bookmarkEnd w:id="3"/>
            <w:bookmarkEnd w:id="4"/>
            <w:bookmarkEnd w:id="5"/>
            <w:bookmarkEnd w:id="6"/>
            <w:bookmarkEnd w:id="7"/>
            <w:bookmarkEnd w:id="8"/>
            <w:bookmarkEnd w:id="9"/>
            <w:bookmarkEnd w:id="10"/>
            <w:bookmarkEnd w:id="11"/>
            <w:r>
              <w:rPr>
                <w:rFonts w:ascii="Times New Roman" w:eastAsia="Times New Roman" w:hAnsi="Times New Roman" w:cs="Times New Roman"/>
                <w:color w:val="000000"/>
                <w:sz w:val="14"/>
                <w:szCs w:val="14"/>
              </w:rPr>
              <w:t>[1]</w:t>
            </w:r>
          </w:p>
          <w:p w:rsidR="006C11B7" w:rsidRDefault="006C11B7">
            <w:pPr>
              <w:pBdr>
                <w:top w:val="nil"/>
                <w:left w:val="nil"/>
                <w:bottom w:val="nil"/>
                <w:right w:val="nil"/>
                <w:between w:val="nil"/>
              </w:pBdr>
              <w:spacing w:line="276" w:lineRule="auto"/>
              <w:rPr>
                <w:rFonts w:ascii="Times New Roman" w:eastAsia="Times New Roman" w:hAnsi="Times New Roman" w:cs="Times New Roman"/>
                <w:sz w:val="14"/>
                <w:szCs w:val="14"/>
              </w:rPr>
            </w:pPr>
          </w:p>
          <w:p w:rsidR="006C11B7" w:rsidRDefault="00BF3546">
            <w:pPr>
              <w:pBdr>
                <w:top w:val="nil"/>
                <w:left w:val="nil"/>
                <w:bottom w:val="nil"/>
                <w:right w:val="nil"/>
                <w:between w:val="nil"/>
              </w:pBdr>
              <w:spacing w:line="276"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p w:rsidR="006C11B7" w:rsidRDefault="00BF3546">
            <w:pPr>
              <w:pBdr>
                <w:top w:val="nil"/>
                <w:left w:val="nil"/>
                <w:bottom w:val="nil"/>
                <w:right w:val="nil"/>
                <w:between w:val="nil"/>
              </w:pBdr>
              <w:spacing w:line="276"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br/>
              <w:t>[3]</w:t>
            </w:r>
          </w:p>
          <w:p w:rsidR="006C11B7" w:rsidRDefault="00BF3546">
            <w:pPr>
              <w:pBdr>
                <w:top w:val="nil"/>
                <w:left w:val="nil"/>
                <w:bottom w:val="nil"/>
                <w:right w:val="nil"/>
                <w:between w:val="nil"/>
              </w:pBdr>
              <w:spacing w:line="276"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br/>
              <w:t>[4]</w:t>
            </w:r>
            <w:r>
              <w:rPr>
                <w:rFonts w:ascii="Times New Roman" w:eastAsia="Times New Roman" w:hAnsi="Times New Roman" w:cs="Times New Roman"/>
                <w:sz w:val="14"/>
                <w:szCs w:val="14"/>
              </w:rPr>
              <w:br/>
            </w:r>
            <w:r>
              <w:rPr>
                <w:rFonts w:ascii="Times New Roman" w:eastAsia="Times New Roman" w:hAnsi="Times New Roman" w:cs="Times New Roman"/>
                <w:sz w:val="14"/>
                <w:szCs w:val="14"/>
              </w:rPr>
              <w:br/>
            </w:r>
            <w:r>
              <w:rPr>
                <w:rFonts w:ascii="Times New Roman" w:eastAsia="Times New Roman" w:hAnsi="Times New Roman" w:cs="Times New Roman"/>
                <w:sz w:val="14"/>
                <w:szCs w:val="14"/>
              </w:rPr>
              <w:br/>
              <w:t>[5]</w:t>
            </w:r>
          </w:p>
        </w:tc>
        <w:tc>
          <w:tcPr>
            <w:tcW w:w="4695" w:type="dxa"/>
            <w:tcMar>
              <w:right w:w="108" w:type="dxa"/>
            </w:tcMar>
          </w:tcPr>
          <w:p w:rsidR="006C11B7" w:rsidRDefault="00BF3546">
            <w:pPr>
              <w:pBdr>
                <w:top w:val="nil"/>
                <w:left w:val="nil"/>
                <w:bottom w:val="nil"/>
                <w:right w:val="nil"/>
                <w:between w:val="nil"/>
              </w:pBdr>
              <w:spacing w:line="27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Internet Live Stats - Internet Usage &amp; Social Media Statistics</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FF"/>
                <w:sz w:val="16"/>
                <w:szCs w:val="16"/>
              </w:rPr>
              <w:t>www.internetlivestats.com/</w:t>
            </w:r>
            <w:r>
              <w:rPr>
                <w:rFonts w:ascii="Times New Roman" w:eastAsia="Times New Roman" w:hAnsi="Times New Roman" w:cs="Times New Roman"/>
                <w:sz w:val="16"/>
                <w:szCs w:val="16"/>
              </w:rPr>
              <w:t xml:space="preserve">. </w:t>
            </w:r>
          </w:p>
          <w:p w:rsidR="006C11B7" w:rsidRDefault="00BF3546">
            <w:pPr>
              <w:pBdr>
                <w:top w:val="nil"/>
                <w:left w:val="nil"/>
                <w:bottom w:val="nil"/>
                <w:right w:val="nil"/>
                <w:between w:val="nil"/>
              </w:pBdr>
              <w:spacing w:line="276" w:lineRule="auto"/>
              <w:rPr>
                <w:rFonts w:ascii="Times New Roman" w:eastAsia="Times New Roman" w:hAnsi="Times New Roman" w:cs="Times New Roman"/>
                <w:color w:val="0000FF"/>
                <w:sz w:val="16"/>
                <w:szCs w:val="16"/>
              </w:rPr>
            </w:pPr>
            <w:r>
              <w:rPr>
                <w:rFonts w:ascii="Times New Roman" w:eastAsia="Times New Roman" w:hAnsi="Times New Roman" w:cs="Times New Roman"/>
                <w:sz w:val="16"/>
                <w:szCs w:val="16"/>
              </w:rPr>
              <w:t xml:space="preserve">cpettitt, et al. “Dagrejs/Graphlib.” </w:t>
            </w:r>
            <w:r>
              <w:rPr>
                <w:rFonts w:ascii="Times New Roman" w:eastAsia="Times New Roman" w:hAnsi="Times New Roman" w:cs="Times New Roman"/>
                <w:i/>
                <w:sz w:val="16"/>
                <w:szCs w:val="16"/>
              </w:rPr>
              <w:t>GitHub</w:t>
            </w:r>
            <w:r>
              <w:rPr>
                <w:rFonts w:ascii="Times New Roman" w:eastAsia="Times New Roman" w:hAnsi="Times New Roman" w:cs="Times New Roman"/>
                <w:sz w:val="16"/>
                <w:szCs w:val="16"/>
              </w:rPr>
              <w:t xml:space="preserve">, DagreJS, 18 Aug. 2013, </w:t>
            </w:r>
            <w:r>
              <w:rPr>
                <w:rFonts w:ascii="Times New Roman" w:eastAsia="Times New Roman" w:hAnsi="Times New Roman" w:cs="Times New Roman"/>
                <w:color w:val="0000FF"/>
                <w:sz w:val="16"/>
                <w:szCs w:val="16"/>
              </w:rPr>
              <w:t>github.com/dagrejs/graphlib.</w:t>
            </w:r>
            <w:r>
              <w:rPr>
                <w:rFonts w:ascii="Times New Roman" w:eastAsia="Times New Roman" w:hAnsi="Times New Roman" w:cs="Times New Roman"/>
                <w:color w:val="0000FF"/>
                <w:sz w:val="16"/>
                <w:szCs w:val="16"/>
              </w:rPr>
              <w:br/>
            </w:r>
            <w:r>
              <w:rPr>
                <w:rFonts w:ascii="Times New Roman" w:eastAsia="Times New Roman" w:hAnsi="Times New Roman" w:cs="Times New Roman"/>
                <w:color w:val="0000FF"/>
                <w:sz w:val="16"/>
                <w:szCs w:val="16"/>
              </w:rPr>
              <w:br/>
            </w:r>
            <w:r>
              <w:rPr>
                <w:rFonts w:ascii="Times New Roman" w:eastAsia="Times New Roman" w:hAnsi="Times New Roman" w:cs="Times New Roman"/>
                <w:sz w:val="16"/>
                <w:szCs w:val="16"/>
              </w:rPr>
              <w:t xml:space="preserve">cpettitt, et al. “Dagrejs/dagreD3.” </w:t>
            </w:r>
            <w:r>
              <w:rPr>
                <w:rFonts w:ascii="Times New Roman" w:eastAsia="Times New Roman" w:hAnsi="Times New Roman" w:cs="Times New Roman"/>
                <w:i/>
                <w:sz w:val="16"/>
                <w:szCs w:val="16"/>
              </w:rPr>
              <w:t>GitHub</w:t>
            </w:r>
            <w:r>
              <w:rPr>
                <w:rFonts w:ascii="Times New Roman" w:eastAsia="Times New Roman" w:hAnsi="Times New Roman" w:cs="Times New Roman"/>
                <w:sz w:val="16"/>
                <w:szCs w:val="16"/>
              </w:rPr>
              <w:t xml:space="preserve">, DagreD3, 18 Aug. 2013, </w:t>
            </w:r>
            <w:r>
              <w:rPr>
                <w:rFonts w:ascii="Times New Roman" w:eastAsia="Times New Roman" w:hAnsi="Times New Roman" w:cs="Times New Roman"/>
                <w:color w:val="0000FF"/>
                <w:sz w:val="16"/>
                <w:szCs w:val="16"/>
              </w:rPr>
              <w:t>github.com/dagrejs/dagre-d3.</w:t>
            </w:r>
          </w:p>
          <w:p w:rsidR="006C11B7" w:rsidRDefault="00BF3546">
            <w:pPr>
              <w:pBdr>
                <w:top w:val="nil"/>
                <w:left w:val="nil"/>
                <w:bottom w:val="nil"/>
                <w:right w:val="nil"/>
                <w:between w:val="nil"/>
              </w:pBdr>
              <w:spacing w:line="276" w:lineRule="auto"/>
              <w:rPr>
                <w:rFonts w:ascii="Times New Roman" w:eastAsia="Times New Roman" w:hAnsi="Times New Roman" w:cs="Times New Roman"/>
                <w:color w:val="0000FF"/>
                <w:sz w:val="14"/>
                <w:szCs w:val="14"/>
              </w:rPr>
            </w:pPr>
            <w:r>
              <w:rPr>
                <w:rFonts w:ascii="Times New Roman" w:eastAsia="Times New Roman" w:hAnsi="Times New Roman" w:cs="Times New Roman"/>
                <w:i/>
                <w:sz w:val="14"/>
                <w:szCs w:val="14"/>
              </w:rPr>
              <w:t>Open Source Computer Vision Library - OpenCV</w:t>
            </w:r>
            <w:r>
              <w:rPr>
                <w:rFonts w:ascii="Times New Roman" w:eastAsia="Times New Roman" w:hAnsi="Times New Roman" w:cs="Times New Roman"/>
                <w:i/>
                <w:sz w:val="14"/>
                <w:szCs w:val="14"/>
              </w:rPr>
              <w:br/>
            </w:r>
            <w:hyperlink r:id="rId24">
              <w:r>
                <w:rPr>
                  <w:rFonts w:ascii="Times New Roman" w:eastAsia="Times New Roman" w:hAnsi="Times New Roman" w:cs="Times New Roman"/>
                  <w:color w:val="1155CC"/>
                  <w:sz w:val="14"/>
                  <w:szCs w:val="14"/>
                  <w:u w:val="single"/>
                </w:rPr>
                <w:t>www.opencv.org</w:t>
              </w:r>
            </w:hyperlink>
          </w:p>
          <w:p w:rsidR="006C11B7" w:rsidRDefault="00BF3546">
            <w:pPr>
              <w:pBdr>
                <w:top w:val="nil"/>
                <w:left w:val="nil"/>
                <w:bottom w:val="nil"/>
                <w:right w:val="nil"/>
                <w:between w:val="nil"/>
              </w:pBdr>
              <w:spacing w:line="276" w:lineRule="auto"/>
              <w:rPr>
                <w:rFonts w:ascii="Times New Roman" w:eastAsia="Times New Roman" w:hAnsi="Times New Roman" w:cs="Times New Roman"/>
                <w:color w:val="0000FF"/>
                <w:sz w:val="16"/>
                <w:szCs w:val="16"/>
              </w:rPr>
            </w:pPr>
            <w:r>
              <w:rPr>
                <w:rFonts w:ascii="Times New Roman" w:eastAsia="Times New Roman" w:hAnsi="Times New Roman" w:cs="Times New Roman"/>
                <w:sz w:val="16"/>
                <w:szCs w:val="16"/>
              </w:rPr>
              <w:t xml:space="preserve">cphamlet et. al. “cphamlet/chrome-assistant.” </w:t>
            </w:r>
            <w:r>
              <w:rPr>
                <w:rFonts w:ascii="Times New Roman" w:eastAsia="Times New Roman" w:hAnsi="Times New Roman" w:cs="Times New Roman"/>
                <w:i/>
                <w:sz w:val="16"/>
                <w:szCs w:val="16"/>
              </w:rPr>
              <w:t>Github</w:t>
            </w:r>
            <w:r>
              <w:rPr>
                <w:rFonts w:ascii="Times New Roman" w:eastAsia="Times New Roman" w:hAnsi="Times New Roman" w:cs="Times New Roman"/>
                <w:sz w:val="16"/>
                <w:szCs w:val="16"/>
              </w:rPr>
              <w:t>, 18 Apr. 2018,</w:t>
            </w:r>
            <w:r>
              <w:rPr>
                <w:rFonts w:ascii="Times New Roman" w:eastAsia="Times New Roman" w:hAnsi="Times New Roman" w:cs="Times New Roman"/>
                <w:sz w:val="16"/>
                <w:szCs w:val="16"/>
              </w:rPr>
              <w:br/>
            </w:r>
            <w:r>
              <w:rPr>
                <w:rFonts w:ascii="Times New Roman" w:eastAsia="Times New Roman" w:hAnsi="Times New Roman" w:cs="Times New Roman"/>
                <w:color w:val="0000FF"/>
                <w:sz w:val="16"/>
                <w:szCs w:val="16"/>
              </w:rPr>
              <w:t>github.com/cphamlet/chrome-assistant</w:t>
            </w:r>
          </w:p>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FF"/>
                <w:sz w:val="14"/>
                <w:szCs w:val="14"/>
              </w:rPr>
            </w:pPr>
          </w:p>
        </w:tc>
      </w:tr>
      <w:tr w:rsidR="006C11B7">
        <w:tc>
          <w:tcPr>
            <w:tcW w:w="300" w:type="dxa"/>
            <w:shd w:val="clear" w:color="auto" w:fill="auto"/>
          </w:tcPr>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4695" w:type="dxa"/>
            <w:shd w:val="clear" w:color="auto" w:fill="auto"/>
            <w:tcMar>
              <w:right w:w="108" w:type="dxa"/>
            </w:tcMar>
          </w:tcPr>
          <w:p w:rsidR="006C11B7" w:rsidRDefault="006C11B7">
            <w:pPr>
              <w:pBdr>
                <w:top w:val="nil"/>
                <w:left w:val="nil"/>
                <w:bottom w:val="nil"/>
                <w:right w:val="nil"/>
                <w:between w:val="nil"/>
              </w:pBdr>
              <w:spacing w:line="276" w:lineRule="auto"/>
              <w:rPr>
                <w:rFonts w:ascii="Times New Roman" w:eastAsia="Times New Roman" w:hAnsi="Times New Roman" w:cs="Times New Roman"/>
                <w:sz w:val="14"/>
                <w:szCs w:val="14"/>
              </w:rPr>
            </w:pPr>
          </w:p>
        </w:tc>
      </w:tr>
      <w:tr w:rsidR="006C11B7">
        <w:tc>
          <w:tcPr>
            <w:tcW w:w="300" w:type="dxa"/>
            <w:shd w:val="clear" w:color="auto" w:fill="auto"/>
          </w:tcPr>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4695" w:type="dxa"/>
            <w:shd w:val="clear" w:color="auto" w:fill="auto"/>
            <w:tcMar>
              <w:right w:w="108" w:type="dxa"/>
            </w:tcMar>
          </w:tcPr>
          <w:p w:rsidR="006C11B7" w:rsidRDefault="006C11B7">
            <w:pPr>
              <w:pBdr>
                <w:top w:val="nil"/>
                <w:left w:val="nil"/>
                <w:bottom w:val="nil"/>
                <w:right w:val="nil"/>
                <w:between w:val="nil"/>
              </w:pBdr>
              <w:spacing w:line="276" w:lineRule="auto"/>
              <w:jc w:val="both"/>
              <w:rPr>
                <w:rFonts w:ascii="Times New Roman" w:eastAsia="Times New Roman" w:hAnsi="Times New Roman" w:cs="Times New Roman"/>
                <w:color w:val="000000"/>
                <w:sz w:val="14"/>
                <w:szCs w:val="14"/>
              </w:rPr>
            </w:pPr>
          </w:p>
        </w:tc>
      </w:tr>
      <w:tr w:rsidR="006C11B7">
        <w:tc>
          <w:tcPr>
            <w:tcW w:w="300" w:type="dxa"/>
            <w:shd w:val="clear" w:color="auto" w:fill="auto"/>
          </w:tcPr>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4695" w:type="dxa"/>
            <w:shd w:val="clear" w:color="auto" w:fill="auto"/>
            <w:tcMar>
              <w:right w:w="108" w:type="dxa"/>
            </w:tcMar>
          </w:tcPr>
          <w:p w:rsidR="006C11B7" w:rsidRDefault="006C11B7">
            <w:pPr>
              <w:pBdr>
                <w:top w:val="nil"/>
                <w:left w:val="nil"/>
                <w:bottom w:val="nil"/>
                <w:right w:val="nil"/>
                <w:between w:val="nil"/>
              </w:pBdr>
              <w:spacing w:line="276" w:lineRule="auto"/>
              <w:jc w:val="both"/>
              <w:rPr>
                <w:rFonts w:ascii="Times New Roman" w:eastAsia="Times New Roman" w:hAnsi="Times New Roman" w:cs="Times New Roman"/>
                <w:color w:val="000000"/>
                <w:sz w:val="14"/>
                <w:szCs w:val="14"/>
              </w:rPr>
            </w:pPr>
          </w:p>
        </w:tc>
      </w:tr>
      <w:tr w:rsidR="006C11B7">
        <w:tc>
          <w:tcPr>
            <w:tcW w:w="300" w:type="dxa"/>
            <w:shd w:val="clear" w:color="auto" w:fill="auto"/>
          </w:tcPr>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4695" w:type="dxa"/>
            <w:shd w:val="clear" w:color="auto" w:fill="auto"/>
            <w:tcMar>
              <w:right w:w="108" w:type="dxa"/>
            </w:tcMar>
          </w:tcPr>
          <w:p w:rsidR="006C11B7" w:rsidRDefault="006C11B7">
            <w:pPr>
              <w:pBdr>
                <w:top w:val="nil"/>
                <w:left w:val="nil"/>
                <w:bottom w:val="nil"/>
                <w:right w:val="nil"/>
                <w:between w:val="nil"/>
              </w:pBdr>
              <w:spacing w:line="276" w:lineRule="auto"/>
              <w:jc w:val="both"/>
              <w:rPr>
                <w:rFonts w:ascii="Times New Roman" w:eastAsia="Times New Roman" w:hAnsi="Times New Roman" w:cs="Times New Roman"/>
                <w:color w:val="000000"/>
                <w:sz w:val="14"/>
                <w:szCs w:val="14"/>
              </w:rPr>
            </w:pPr>
          </w:p>
        </w:tc>
      </w:tr>
      <w:tr w:rsidR="006C11B7">
        <w:tc>
          <w:tcPr>
            <w:tcW w:w="300" w:type="dxa"/>
            <w:shd w:val="clear" w:color="auto" w:fill="auto"/>
          </w:tcPr>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4695" w:type="dxa"/>
            <w:shd w:val="clear" w:color="auto" w:fill="auto"/>
            <w:tcMar>
              <w:right w:w="108" w:type="dxa"/>
            </w:tcMar>
          </w:tcPr>
          <w:p w:rsidR="006C11B7" w:rsidRDefault="006C11B7">
            <w:pPr>
              <w:pBdr>
                <w:top w:val="nil"/>
                <w:left w:val="nil"/>
                <w:bottom w:val="nil"/>
                <w:right w:val="nil"/>
                <w:between w:val="nil"/>
              </w:pBdr>
              <w:spacing w:line="276" w:lineRule="auto"/>
              <w:jc w:val="both"/>
              <w:rPr>
                <w:rFonts w:ascii="Times New Roman" w:eastAsia="Times New Roman" w:hAnsi="Times New Roman" w:cs="Times New Roman"/>
                <w:color w:val="000000"/>
                <w:sz w:val="14"/>
                <w:szCs w:val="14"/>
              </w:rPr>
            </w:pPr>
          </w:p>
        </w:tc>
      </w:tr>
      <w:tr w:rsidR="006C11B7">
        <w:tc>
          <w:tcPr>
            <w:tcW w:w="300" w:type="dxa"/>
            <w:shd w:val="clear" w:color="auto" w:fill="auto"/>
          </w:tcPr>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4695" w:type="dxa"/>
            <w:shd w:val="clear" w:color="auto" w:fill="auto"/>
            <w:tcMar>
              <w:right w:w="108" w:type="dxa"/>
            </w:tcMar>
          </w:tcPr>
          <w:p w:rsidR="006C11B7" w:rsidRDefault="006C11B7">
            <w:pPr>
              <w:pBdr>
                <w:top w:val="nil"/>
                <w:left w:val="nil"/>
                <w:bottom w:val="nil"/>
                <w:right w:val="nil"/>
                <w:between w:val="nil"/>
              </w:pBdr>
              <w:spacing w:line="276" w:lineRule="auto"/>
              <w:jc w:val="both"/>
              <w:rPr>
                <w:rFonts w:ascii="Times New Roman" w:eastAsia="Times New Roman" w:hAnsi="Times New Roman" w:cs="Times New Roman"/>
                <w:color w:val="000000"/>
                <w:sz w:val="14"/>
                <w:szCs w:val="14"/>
              </w:rPr>
            </w:pPr>
          </w:p>
        </w:tc>
      </w:tr>
      <w:tr w:rsidR="006C11B7">
        <w:tc>
          <w:tcPr>
            <w:tcW w:w="300" w:type="dxa"/>
            <w:shd w:val="clear" w:color="auto" w:fill="auto"/>
          </w:tcPr>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4695" w:type="dxa"/>
            <w:shd w:val="clear" w:color="auto" w:fill="auto"/>
            <w:tcMar>
              <w:right w:w="108" w:type="dxa"/>
            </w:tcMar>
          </w:tcPr>
          <w:p w:rsidR="006C11B7" w:rsidRDefault="006C11B7">
            <w:pPr>
              <w:pBdr>
                <w:top w:val="nil"/>
                <w:left w:val="nil"/>
                <w:bottom w:val="nil"/>
                <w:right w:val="nil"/>
                <w:between w:val="nil"/>
              </w:pBdr>
              <w:spacing w:line="276" w:lineRule="auto"/>
              <w:rPr>
                <w:rFonts w:ascii="Times New Roman" w:eastAsia="Times New Roman" w:hAnsi="Times New Roman" w:cs="Times New Roman"/>
                <w:smallCaps/>
                <w:color w:val="00000A"/>
                <w:sz w:val="14"/>
                <w:szCs w:val="14"/>
                <w:highlight w:val="white"/>
              </w:rPr>
            </w:pPr>
          </w:p>
        </w:tc>
      </w:tr>
    </w:tbl>
    <w:p w:rsidR="006C11B7" w:rsidRDefault="006C11B7">
      <w:pPr>
        <w:pBdr>
          <w:top w:val="nil"/>
          <w:left w:val="nil"/>
          <w:bottom w:val="nil"/>
          <w:right w:val="nil"/>
          <w:between w:val="nil"/>
        </w:pBdr>
        <w:spacing w:line="276" w:lineRule="auto"/>
        <w:rPr>
          <w:rFonts w:ascii="Times New Roman" w:eastAsia="Times New Roman" w:hAnsi="Times New Roman" w:cs="Times New Roman"/>
          <w:color w:val="000000"/>
          <w:sz w:val="14"/>
          <w:szCs w:val="14"/>
        </w:rPr>
      </w:pPr>
    </w:p>
    <w:sectPr w:rsidR="006C11B7">
      <w:type w:val="continuous"/>
      <w:pgSz w:w="12240" w:h="15840"/>
      <w:pgMar w:top="1744" w:right="1134" w:bottom="1417" w:left="1134" w:header="1134" w:footer="1134" w:gutter="0"/>
      <w:cols w:num="2" w:space="720" w:equalWidth="0">
        <w:col w:w="4746" w:space="480"/>
        <w:col w:w="474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nux Libertine">
    <w:altName w:val="Cambria"/>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Linux Biolinum">
    <w:altName w:val="Calibri"/>
    <w:panose1 w:val="020B0604020202020204"/>
    <w:charset w:val="00"/>
    <w:family w:val="auto"/>
    <w:pitch w:val="default"/>
  </w:font>
  <w:font w:name="Cardo">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0330"/>
    <w:multiLevelType w:val="multilevel"/>
    <w:tmpl w:val="D3D07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1737C"/>
    <w:multiLevelType w:val="multilevel"/>
    <w:tmpl w:val="3CDAF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7D3C99"/>
    <w:multiLevelType w:val="multilevel"/>
    <w:tmpl w:val="F38AB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11B7"/>
    <w:rsid w:val="00634453"/>
    <w:rsid w:val="006C11B7"/>
    <w:rsid w:val="00BF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BBFF2"/>
  <w15:docId w15:val="{5D71C2DD-51E7-3A43-9F10-A59ACE5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sz w:val="18"/>
        <w:szCs w:val="18"/>
        <w:lang w:val="en-US" w:eastAsia="zh-CN"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94373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i/>
      <w:color w:val="943734"/>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uiPriority w:val="9"/>
    <w:semiHidden/>
    <w:unhideWhenUsed/>
    <w:qFormat/>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before="120" w:after="60"/>
      <w:jc w:val="center"/>
    </w:pPr>
    <w:rPr>
      <w:rFonts w:ascii="Linux Biolinum" w:eastAsia="Linux Biolinum" w:hAnsi="Linux Biolinum" w:cs="Linux Biolinum"/>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20" w:type="dxa"/>
        <w:right w:w="4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opencv.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3442</Words>
  <Characters>19626</Characters>
  <Application>Microsoft Office Word</Application>
  <DocSecurity>0</DocSecurity>
  <Lines>163</Lines>
  <Paragraphs>46</Paragraphs>
  <ScaleCrop>false</ScaleCrop>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Andrew</cp:lastModifiedBy>
  <cp:revision>3</cp:revision>
  <dcterms:created xsi:type="dcterms:W3CDTF">2019-10-12T02:00:00Z</dcterms:created>
  <dcterms:modified xsi:type="dcterms:W3CDTF">2019-10-12T17:57:00Z</dcterms:modified>
</cp:coreProperties>
</file>