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 Short History of Talking Machines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Speech synthesis is the artificial production of human speech. A computer system used for this purpose is called a speech synthesizer.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Early machines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Long before electronic signal processing, inventors built machines that imitated the human voice with bellows, reeds and leather tubes.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acoustic-mechanical speech machine of the eighteenth century.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Voder, shown at the 1939 World's Fair.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语音合成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语音合成是通过机械的、电子的方法产生人造语音的技术。它把文字转换成可以听懂的声音。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第一步，分析文本。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第二步，生成波形。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Concatenative synthesis joins recorded units.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Neural synthesis generates the waveform.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References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reference that is not read aloud.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ReadRead Fixtures</dc:creator>
</cp:coreProperties>
</file>

<file path=docProps/meta.xml><?xml version="1.0" encoding="utf-8"?>
<meta xmlns="http://schemas.apple.com/cocoa/2006/metadata">
  <generator>CocoaOOXMLWriter/2775.1</generator>
</meta>
</file>