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525" w:lineRule="atLeast"/>
        <w:ind w:left="0" w:right="0" w:firstLine="0"/>
        <w:jc w:val="center"/>
        <w:rPr>
          <w:rFonts w:hint="eastAsia" w:asciiTheme="majorEastAsia" w:hAnsiTheme="majorEastAsia" w:eastAsiaTheme="majorEastAsia" w:cstheme="majorEastAsia"/>
          <w:b w:val="0"/>
          <w:i w:val="0"/>
          <w:caps w:val="0"/>
          <w:color w:val="333333"/>
          <w:spacing w:val="0"/>
          <w:sz w:val="48"/>
          <w:szCs w:val="48"/>
          <w:shd w:val="clear" w:fill="FFFFFF"/>
          <w:lang w:eastAsia="zh-CN"/>
        </w:rPr>
      </w:pPr>
      <w:r>
        <w:rPr>
          <w:rFonts w:hint="eastAsia" w:ascii="微软雅黑" w:hAnsi="微软雅黑" w:eastAsia="微软雅黑" w:cs="微软雅黑"/>
          <w:b/>
          <w:bCs/>
          <w:i w:val="0"/>
          <w:caps w:val="0"/>
          <w:color w:val="333333"/>
          <w:spacing w:val="0"/>
          <w:sz w:val="48"/>
          <w:szCs w:val="48"/>
          <w:shd w:val="clear" w:fill="FFFFFF"/>
          <w:lang w:eastAsia="zh-CN"/>
        </w:rPr>
        <w:t>软件购买使用协议</w:t>
      </w:r>
      <w:r>
        <w:rPr>
          <w:rFonts w:hint="eastAsia" w:asciiTheme="majorEastAsia" w:hAnsiTheme="majorEastAsia" w:eastAsiaTheme="majorEastAsia" w:cstheme="majorEastAsia"/>
          <w:b/>
          <w:bCs/>
          <w:i w:val="0"/>
          <w:caps w:val="0"/>
          <w:color w:val="333333"/>
          <w:spacing w:val="0"/>
          <w:sz w:val="48"/>
          <w:szCs w:val="48"/>
          <w:shd w:val="clear" w:fill="FFFFFF"/>
          <w:lang w:val="en-US" w:eastAsia="zh-CN"/>
        </w:rPr>
        <w:t xml:space="preserve"> </w:t>
      </w:r>
      <w:r>
        <w:rPr>
          <w:rFonts w:hint="eastAsia" w:asciiTheme="majorEastAsia" w:hAnsiTheme="majorEastAsia" w:eastAsiaTheme="majorEastAsia" w:cstheme="majorEastAsia"/>
          <w:b/>
          <w:bCs/>
          <w:i w:val="0"/>
          <w:caps w:val="0"/>
          <w:color w:val="333333"/>
          <w:spacing w:val="0"/>
          <w:sz w:val="48"/>
          <w:szCs w:val="48"/>
          <w:shd w:val="clear" w:fill="FFFFFF"/>
          <w:lang w:val="en-US" w:eastAsia="zh-CN"/>
        </w:rPr>
        <w:br w:type="textWrapping"/>
      </w:r>
    </w:p>
    <w:p>
      <w:pPr>
        <w:widowControl/>
        <w:numPr>
          <w:ilvl w:val="0"/>
          <w:numId w:val="0"/>
        </w:numPr>
        <w:shd w:val="clear" w:color="auto" w:fill="FFFFFF"/>
        <w:spacing w:line="525" w:lineRule="atLeast"/>
        <w:jc w:val="left"/>
        <w:rPr>
          <w:rFonts w:hint="eastAsia" w:asciiTheme="majorEastAsia" w:hAnsiTheme="majorEastAsia" w:eastAsiaTheme="majorEastAsia" w:cstheme="majorEastAsia"/>
          <w:b w:val="0"/>
          <w:i w:val="0"/>
          <w:caps w:val="0"/>
          <w:color w:val="333333"/>
          <w:spacing w:val="0"/>
          <w:sz w:val="24"/>
          <w:szCs w:val="24"/>
          <w:shd w:val="clear" w:fill="FFFFFF"/>
        </w:rPr>
      </w:pPr>
      <w:r>
        <w:rPr>
          <w:rFonts w:hint="eastAsia" w:asciiTheme="majorEastAsia" w:hAnsiTheme="majorEastAsia" w:eastAsiaTheme="majorEastAsia" w:cstheme="majorEastAsia"/>
          <w:b/>
          <w:bCs/>
          <w:i w:val="0"/>
          <w:caps w:val="0"/>
          <w:color w:val="333333"/>
          <w:spacing w:val="0"/>
          <w:sz w:val="24"/>
          <w:szCs w:val="24"/>
          <w:shd w:val="clear" w:fill="FFFFFF"/>
        </w:rPr>
        <w:t>甲方：</w:t>
      </w:r>
      <w:r>
        <w:rPr>
          <w:rFonts w:hint="eastAsia" w:asciiTheme="majorEastAsia" w:hAnsiTheme="majorEastAsia" w:eastAsiaTheme="majorEastAsia" w:cstheme="majorEastAsia"/>
          <w:b/>
          <w:bCs/>
          <w:i w:val="0"/>
          <w:caps w:val="0"/>
          <w:color w:val="333333"/>
          <w:spacing w:val="0"/>
          <w:sz w:val="24"/>
          <w:szCs w:val="24"/>
          <w:shd w:val="clear" w:fill="FFFFFF"/>
        </w:rPr>
        <w:br w:type="textWrapping"/>
      </w:r>
      <w:r>
        <w:rPr>
          <w:rFonts w:hint="eastAsia" w:asciiTheme="majorEastAsia" w:hAnsiTheme="majorEastAsia" w:eastAsiaTheme="majorEastAsia" w:cstheme="majorEastAsia"/>
          <w:b/>
          <w:bCs/>
          <w:i w:val="0"/>
          <w:caps w:val="0"/>
          <w:color w:val="333333"/>
          <w:spacing w:val="0"/>
          <w:sz w:val="24"/>
          <w:szCs w:val="24"/>
          <w:shd w:val="clear" w:fill="FFFFFF"/>
        </w:rPr>
        <w:t>乙方：</w:t>
      </w:r>
      <w:r>
        <w:rPr>
          <w:rFonts w:hint="eastAsia" w:asciiTheme="majorEastAsia" w:hAnsiTheme="majorEastAsia" w:eastAsiaTheme="majorEastAsia" w:cstheme="majorEastAsia"/>
          <w:b/>
          <w:bCs/>
          <w:i w:val="0"/>
          <w:caps w:val="0"/>
          <w:color w:val="333333"/>
          <w:spacing w:val="0"/>
          <w:sz w:val="24"/>
          <w:szCs w:val="24"/>
          <w:shd w:val="clear" w:fill="FFFFFF"/>
          <w:lang w:val="en-US" w:eastAsia="zh-CN"/>
        </w:rPr>
        <w:t>广州有戏信息</w:t>
      </w:r>
      <w:bookmarkStart w:id="0" w:name="_GoBack"/>
      <w:bookmarkEnd w:id="0"/>
      <w:r>
        <w:rPr>
          <w:rFonts w:hint="eastAsia" w:asciiTheme="majorEastAsia" w:hAnsiTheme="majorEastAsia" w:eastAsiaTheme="majorEastAsia" w:cstheme="majorEastAsia"/>
          <w:b/>
          <w:bCs/>
          <w:i w:val="0"/>
          <w:caps w:val="0"/>
          <w:color w:val="333333"/>
          <w:spacing w:val="0"/>
          <w:sz w:val="24"/>
          <w:szCs w:val="24"/>
          <w:shd w:val="clear" w:fill="FFFFFF"/>
          <w:lang w:eastAsia="zh-CN"/>
        </w:rPr>
        <w:t>科技有限公司</w:t>
      </w:r>
      <w:r>
        <w:rPr>
          <w:rFonts w:hint="eastAsia" w:asciiTheme="majorEastAsia" w:hAnsiTheme="majorEastAsia" w:eastAsiaTheme="majorEastAsia" w:cstheme="majorEastAsia"/>
          <w:b/>
          <w:bCs/>
          <w:i w:val="0"/>
          <w:caps w:val="0"/>
          <w:color w:val="333333"/>
          <w:spacing w:val="0"/>
          <w:sz w:val="24"/>
          <w:szCs w:val="24"/>
          <w:shd w:val="clear" w:fill="FFFFFF"/>
        </w:rPr>
        <w:br w:type="textWrapping"/>
      </w:r>
      <w:r>
        <w:rPr>
          <w:rFonts w:hint="eastAsia" w:asciiTheme="majorEastAsia" w:hAnsiTheme="majorEastAsia" w:eastAsiaTheme="majorEastAsia" w:cstheme="majorEastAsia"/>
          <w:color w:val="000000" w:themeColor="text1"/>
          <w:kern w:val="0"/>
          <w:sz w:val="24"/>
          <w:szCs w:val="24"/>
          <w14:textFill>
            <w14:solidFill>
              <w14:schemeClr w14:val="tx1"/>
            </w14:solidFill>
          </w14:textFill>
        </w:rPr>
        <w:t xml:space="preserve">甲方购买乙方提供的 </w:t>
      </w:r>
      <w:r>
        <w:rPr>
          <w:rFonts w:hint="eastAsia" w:asciiTheme="majorEastAsia" w:hAnsiTheme="majorEastAsia" w:eastAsiaTheme="majorEastAsia" w:cstheme="majorEastAsia"/>
          <w:color w:val="000000" w:themeColor="text1"/>
          <w:kern w:val="0"/>
          <w:sz w:val="24"/>
          <w:szCs w:val="24"/>
          <w:lang w:val="en-US" w:eastAsia="zh-CN"/>
          <w14:textFill>
            <w14:solidFill>
              <w14:schemeClr w14:val="tx1"/>
            </w14:solidFill>
          </w14:textFill>
        </w:rPr>
        <w:t>________________________________</w:t>
      </w:r>
      <w:r>
        <w:rPr>
          <w:rFonts w:hint="eastAsia" w:asciiTheme="majorEastAsia" w:hAnsiTheme="majorEastAsia" w:eastAsiaTheme="majorEastAsia" w:cstheme="majorEastAsia"/>
          <w:color w:val="000000" w:themeColor="text1"/>
          <w:kern w:val="0"/>
          <w:sz w:val="24"/>
          <w:szCs w:val="24"/>
          <w14:textFill>
            <w14:solidFill>
              <w14:schemeClr w14:val="tx1"/>
            </w14:solidFill>
          </w14:textFill>
        </w:rPr>
        <w:t>，数量：</w:t>
      </w:r>
      <w:r>
        <w:rPr>
          <w:rFonts w:hint="eastAsia" w:asciiTheme="majorEastAsia" w:hAnsiTheme="majorEastAsia" w:eastAsiaTheme="majorEastAsia" w:cstheme="majorEastAsia"/>
          <w:color w:val="000000" w:themeColor="text1"/>
          <w:kern w:val="0"/>
          <w:sz w:val="24"/>
          <w:szCs w:val="24"/>
          <w:lang w:val="en-US" w:eastAsia="zh-CN"/>
          <w14:textFill>
            <w14:solidFill>
              <w14:schemeClr w14:val="tx1"/>
            </w14:solidFill>
          </w14:textFill>
        </w:rPr>
        <w:t>____</w:t>
      </w:r>
      <w:r>
        <w:rPr>
          <w:rFonts w:hint="eastAsia" w:asciiTheme="majorEastAsia" w:hAnsiTheme="majorEastAsia" w:eastAsiaTheme="majorEastAsia" w:cstheme="majorEastAsia"/>
          <w:color w:val="000000" w:themeColor="text1"/>
          <w:kern w:val="0"/>
          <w:sz w:val="24"/>
          <w:szCs w:val="24"/>
          <w14:textFill>
            <w14:solidFill>
              <w14:schemeClr w14:val="tx1"/>
            </w14:solidFill>
          </w14:textFill>
        </w:rPr>
        <w:t xml:space="preserve"> 套，合计金额</w:t>
      </w:r>
      <w:r>
        <w:rPr>
          <w:rFonts w:hint="eastAsia" w:asciiTheme="majorEastAsia" w:hAnsiTheme="majorEastAsia" w:eastAsiaTheme="majorEastAsia" w:cstheme="majorEastAsia"/>
          <w:color w:val="000000" w:themeColor="text1"/>
          <w:kern w:val="0"/>
          <w:sz w:val="24"/>
          <w:szCs w:val="24"/>
          <w:lang w:val="en-US" w:eastAsia="zh-CN"/>
          <w14:textFill>
            <w14:solidFill>
              <w14:schemeClr w14:val="tx1"/>
            </w14:solidFill>
          </w14:textFill>
        </w:rPr>
        <w:t xml:space="preserve">:_____________ </w:t>
      </w:r>
      <w:r>
        <w:rPr>
          <w:rFonts w:hint="eastAsia" w:asciiTheme="majorEastAsia" w:hAnsiTheme="majorEastAsia" w:eastAsiaTheme="majorEastAsia" w:cstheme="majorEastAsia"/>
          <w:color w:val="000000" w:themeColor="text1"/>
          <w:kern w:val="0"/>
          <w:sz w:val="24"/>
          <w:szCs w:val="24"/>
          <w:lang w:eastAsia="zh-CN"/>
          <w14:textFill>
            <w14:solidFill>
              <w14:schemeClr w14:val="tx1"/>
            </w14:solidFill>
          </w14:textFill>
        </w:rPr>
        <w:t>人民币，大写</w:t>
      </w:r>
      <w:r>
        <w:rPr>
          <w:rFonts w:hint="eastAsia" w:asciiTheme="majorEastAsia" w:hAnsiTheme="majorEastAsia" w:eastAsiaTheme="majorEastAsia" w:cstheme="majorEastAsia"/>
          <w:color w:val="000000" w:themeColor="text1"/>
          <w:kern w:val="0"/>
          <w:sz w:val="24"/>
          <w:szCs w:val="24"/>
          <w:lang w:val="en-US" w:eastAsia="zh-CN"/>
          <w14:textFill>
            <w14:solidFill>
              <w14:schemeClr w14:val="tx1"/>
            </w14:solidFill>
          </w14:textFill>
        </w:rPr>
        <w:t>__________________。</w:t>
      </w:r>
      <w:r>
        <w:rPr>
          <w:rFonts w:hint="eastAsia" w:asciiTheme="majorEastAsia" w:hAnsiTheme="majorEastAsia" w:eastAsiaTheme="majorEastAsia" w:cstheme="majorEastAsia"/>
          <w:color w:val="000000" w:themeColor="text1"/>
          <w:kern w:val="0"/>
          <w:sz w:val="24"/>
          <w:szCs w:val="24"/>
          <w14:textFill>
            <w14:solidFill>
              <w14:schemeClr w14:val="tx1"/>
            </w14:solidFill>
          </w14:textFill>
        </w:rPr>
        <w:t>（</w:t>
      </w:r>
      <w:r>
        <w:rPr>
          <w:rFonts w:hint="eastAsia" w:asciiTheme="majorEastAsia" w:hAnsiTheme="majorEastAsia" w:eastAsiaTheme="majorEastAsia" w:cstheme="majorEastAsia"/>
          <w:color w:val="000000" w:themeColor="text1"/>
          <w:kern w:val="0"/>
          <w:sz w:val="24"/>
          <w:szCs w:val="24"/>
          <w:lang w:eastAsia="zh-CN"/>
          <w14:textFill>
            <w14:solidFill>
              <w14:schemeClr w14:val="tx1"/>
            </w14:solidFill>
          </w14:textFill>
        </w:rPr>
        <w:t>不含</w:t>
      </w:r>
      <w:r>
        <w:rPr>
          <w:rFonts w:hint="eastAsia" w:asciiTheme="majorEastAsia" w:hAnsiTheme="majorEastAsia" w:eastAsiaTheme="majorEastAsia" w:cstheme="majorEastAsia"/>
          <w:color w:val="000000" w:themeColor="text1"/>
          <w:kern w:val="0"/>
          <w:sz w:val="24"/>
          <w:szCs w:val="24"/>
          <w14:textFill>
            <w14:solidFill>
              <w14:schemeClr w14:val="tx1"/>
            </w14:solidFill>
          </w14:textFill>
        </w:rPr>
        <w:t>税）</w:t>
      </w:r>
      <w:r>
        <w:rPr>
          <w:rFonts w:hint="eastAsia" w:asciiTheme="majorEastAsia" w:hAnsiTheme="majorEastAsia" w:eastAsiaTheme="majorEastAsia" w:cstheme="majorEastAsia"/>
          <w:color w:val="000000" w:themeColor="text1"/>
          <w:kern w:val="0"/>
          <w:sz w:val="24"/>
          <w:szCs w:val="24"/>
          <w:lang w:eastAsia="zh-CN"/>
          <w14:textFill>
            <w14:solidFill>
              <w14:schemeClr w14:val="tx1"/>
            </w14:solidFill>
          </w14:textFill>
        </w:rPr>
        <w:t>。</w:t>
      </w:r>
      <w:r>
        <w:rPr>
          <w:rFonts w:hint="eastAsia" w:asciiTheme="majorEastAsia" w:hAnsiTheme="majorEastAsia" w:eastAsiaTheme="majorEastAsia" w:cstheme="majorEastAsia"/>
          <w:color w:val="000000" w:themeColor="text1"/>
          <w:kern w:val="0"/>
          <w:sz w:val="24"/>
          <w:szCs w:val="24"/>
          <w:lang w:eastAsia="zh-CN"/>
          <w14:textFill>
            <w14:solidFill>
              <w14:schemeClr w14:val="tx1"/>
            </w14:solidFill>
          </w14:textFill>
        </w:rPr>
        <w:br w:type="textWrapping"/>
      </w:r>
      <w:r>
        <w:rPr>
          <w:rFonts w:hint="eastAsia" w:asciiTheme="majorEastAsia" w:hAnsiTheme="majorEastAsia" w:eastAsiaTheme="majorEastAsia" w:cstheme="majorEastAsia"/>
          <w:color w:val="000000" w:themeColor="text1"/>
          <w:kern w:val="0"/>
          <w:sz w:val="24"/>
          <w:szCs w:val="24"/>
          <w:lang w:eastAsia="zh-CN"/>
          <w14:textFill>
            <w14:solidFill>
              <w14:schemeClr w14:val="tx1"/>
            </w14:solidFill>
          </w14:textFill>
        </w:rPr>
        <w:t>授权域名</w:t>
      </w:r>
      <w:r>
        <w:rPr>
          <w:rFonts w:hint="eastAsia" w:asciiTheme="majorEastAsia" w:hAnsiTheme="majorEastAsia" w:eastAsiaTheme="majorEastAsia" w:cstheme="majorEastAsia"/>
          <w:color w:val="000000" w:themeColor="text1"/>
          <w:kern w:val="0"/>
          <w:sz w:val="24"/>
          <w:szCs w:val="24"/>
          <w:lang w:val="en-US" w:eastAsia="zh-CN"/>
          <w14:textFill>
            <w14:solidFill>
              <w14:schemeClr w14:val="tx1"/>
            </w14:solidFill>
          </w14:textFill>
        </w:rPr>
        <w:t>:________________________ ,授权到期时间:___________________。</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i w:val="0"/>
          <w:caps w:val="0"/>
          <w:color w:val="333333"/>
          <w:spacing w:val="0"/>
          <w:sz w:val="24"/>
          <w:szCs w:val="24"/>
          <w:shd w:val="clear" w:fill="FFFFFF"/>
        </w:rPr>
        <w:t>一、协议许可的权利</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1、甲方可以将</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用于在所授权域名下</w:t>
      </w:r>
      <w:r>
        <w:rPr>
          <w:rFonts w:hint="eastAsia" w:asciiTheme="majorEastAsia" w:hAnsiTheme="majorEastAsia" w:eastAsiaTheme="majorEastAsia" w:cstheme="majorEastAsia"/>
          <w:b w:val="0"/>
          <w:i w:val="0"/>
          <w:caps w:val="0"/>
          <w:color w:val="333333"/>
          <w:spacing w:val="0"/>
          <w:sz w:val="24"/>
          <w:szCs w:val="24"/>
          <w:shd w:val="clear" w:fill="FFFFFF"/>
          <w:lang w:eastAsia="zh-CN"/>
        </w:rPr>
        <w:t>或所授权时间内</w:t>
      </w:r>
      <w:r>
        <w:rPr>
          <w:rFonts w:hint="eastAsia" w:asciiTheme="majorEastAsia" w:hAnsiTheme="majorEastAsia" w:eastAsiaTheme="majorEastAsia" w:cstheme="majorEastAsia"/>
          <w:b w:val="0"/>
          <w:i w:val="0"/>
          <w:caps w:val="0"/>
          <w:color w:val="333333"/>
          <w:spacing w:val="0"/>
          <w:sz w:val="24"/>
          <w:szCs w:val="24"/>
          <w:shd w:val="clear" w:fill="FFFFFF"/>
        </w:rPr>
        <w:t>安装、使用、显示、运行，建立合法商业性网站用途。</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lang w:val="en-US" w:eastAsia="zh-CN"/>
        </w:rPr>
        <w:t>2</w:t>
      </w:r>
      <w:r>
        <w:rPr>
          <w:rFonts w:hint="eastAsia" w:asciiTheme="majorEastAsia" w:hAnsiTheme="majorEastAsia" w:eastAsiaTheme="majorEastAsia" w:cstheme="majorEastAsia"/>
          <w:b w:val="0"/>
          <w:i w:val="0"/>
          <w:caps w:val="0"/>
          <w:color w:val="333333"/>
          <w:spacing w:val="0"/>
          <w:sz w:val="24"/>
          <w:szCs w:val="24"/>
          <w:shd w:val="clear" w:fill="FFFFFF"/>
        </w:rPr>
        <w:t>、甲方在不违反“协议规定的约束和限制”条款的前提下，拥有</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的使用权</w:t>
      </w:r>
      <w:r>
        <w:rPr>
          <w:rFonts w:hint="eastAsia" w:asciiTheme="majorEastAsia" w:hAnsiTheme="majorEastAsia" w:eastAsiaTheme="majorEastAsia" w:cstheme="majorEastAsia"/>
          <w:b w:val="0"/>
          <w:i w:val="0"/>
          <w:caps w:val="0"/>
          <w:color w:val="333333"/>
          <w:spacing w:val="0"/>
          <w:sz w:val="24"/>
          <w:szCs w:val="24"/>
          <w:shd w:val="clear" w:fill="FFFFFF"/>
          <w:lang w:eastAsia="zh-CN"/>
        </w:rPr>
        <w:t>，并可以享受本软件附赠的服务支持。</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i w:val="0"/>
          <w:caps w:val="0"/>
          <w:color w:val="333333"/>
          <w:spacing w:val="0"/>
          <w:sz w:val="24"/>
          <w:szCs w:val="24"/>
          <w:shd w:val="clear" w:fill="FFFFFF"/>
        </w:rPr>
        <w:t>二、协议规定的约束和限制</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1、甲方只能将本软件在所授权域名</w:t>
      </w:r>
      <w:r>
        <w:rPr>
          <w:rFonts w:hint="eastAsia" w:asciiTheme="majorEastAsia" w:hAnsiTheme="majorEastAsia" w:eastAsiaTheme="majorEastAsia" w:cstheme="majorEastAsia"/>
          <w:b w:val="0"/>
          <w:i w:val="0"/>
          <w:caps w:val="0"/>
          <w:color w:val="333333"/>
          <w:spacing w:val="0"/>
          <w:sz w:val="24"/>
          <w:szCs w:val="24"/>
          <w:shd w:val="clear" w:fill="FFFFFF"/>
          <w:lang w:eastAsia="zh-CN"/>
        </w:rPr>
        <w:t>下和授权时间内</w:t>
      </w:r>
      <w:r>
        <w:rPr>
          <w:rFonts w:hint="eastAsia" w:asciiTheme="majorEastAsia" w:hAnsiTheme="majorEastAsia" w:eastAsiaTheme="majorEastAsia" w:cstheme="majorEastAsia"/>
          <w:b w:val="0"/>
          <w:i w:val="0"/>
          <w:caps w:val="0"/>
          <w:color w:val="333333"/>
          <w:spacing w:val="0"/>
          <w:sz w:val="24"/>
          <w:szCs w:val="24"/>
          <w:shd w:val="clear" w:fill="FFFFFF"/>
        </w:rPr>
        <w:t>合法使用</w:t>
      </w:r>
      <w:r>
        <w:rPr>
          <w:rFonts w:hint="eastAsia" w:asciiTheme="majorEastAsia" w:hAnsiTheme="majorEastAsia" w:eastAsiaTheme="majorEastAsia" w:cstheme="majorEastAsia"/>
          <w:b w:val="0"/>
          <w:i w:val="0"/>
          <w:caps w:val="0"/>
          <w:color w:val="333333"/>
          <w:spacing w:val="0"/>
          <w:sz w:val="24"/>
          <w:szCs w:val="24"/>
          <w:shd w:val="clear" w:fill="FFFFFF"/>
          <w:lang w:eastAsia="zh-CN"/>
        </w:rPr>
        <w:t>。</w:t>
      </w:r>
      <w:r>
        <w:rPr>
          <w:rFonts w:hint="eastAsia" w:asciiTheme="majorEastAsia" w:hAnsiTheme="majorEastAsia" w:eastAsiaTheme="majorEastAsia" w:cstheme="majorEastAsia"/>
          <w:b w:val="0"/>
          <w:i w:val="0"/>
          <w:caps w:val="0"/>
          <w:color w:val="333333"/>
          <w:spacing w:val="0"/>
          <w:sz w:val="24"/>
          <w:szCs w:val="24"/>
          <w:shd w:val="clear" w:fill="FFFFFF"/>
          <w:lang w:eastAsia="zh-CN"/>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2、甲方保证所有经营活动完全符合中国有关法律、法规、行政规章等规定。</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3、不得对</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或授权进行传播、</w:t>
      </w:r>
      <w:r>
        <w:rPr>
          <w:rFonts w:hint="eastAsia" w:asciiTheme="majorEastAsia" w:hAnsiTheme="majorEastAsia" w:eastAsiaTheme="majorEastAsia" w:cstheme="majorEastAsia"/>
          <w:b w:val="0"/>
          <w:i w:val="0"/>
          <w:caps w:val="0"/>
          <w:color w:val="333333"/>
          <w:spacing w:val="0"/>
          <w:sz w:val="24"/>
          <w:szCs w:val="24"/>
          <w:shd w:val="clear" w:fill="FFFFFF"/>
          <w:lang w:eastAsia="zh-CN"/>
        </w:rPr>
        <w:t>公开</w:t>
      </w:r>
      <w:r>
        <w:rPr>
          <w:rFonts w:hint="eastAsia" w:asciiTheme="majorEastAsia" w:hAnsiTheme="majorEastAsia" w:eastAsiaTheme="majorEastAsia" w:cstheme="majorEastAsia"/>
          <w:b w:val="0"/>
          <w:i w:val="0"/>
          <w:caps w:val="0"/>
          <w:color w:val="333333"/>
          <w:spacing w:val="0"/>
          <w:sz w:val="24"/>
          <w:szCs w:val="24"/>
          <w:shd w:val="clear" w:fill="FFFFFF"/>
        </w:rPr>
        <w:t>出租</w:t>
      </w:r>
      <w:r>
        <w:rPr>
          <w:rFonts w:hint="eastAsia" w:asciiTheme="majorEastAsia" w:hAnsiTheme="majorEastAsia" w:eastAsiaTheme="majorEastAsia" w:cstheme="majorEastAsia"/>
          <w:b w:val="0"/>
          <w:i w:val="0"/>
          <w:caps w:val="0"/>
          <w:color w:val="333333"/>
          <w:spacing w:val="0"/>
          <w:sz w:val="24"/>
          <w:szCs w:val="24"/>
          <w:shd w:val="clear" w:fill="FFFFFF"/>
          <w:lang w:eastAsia="zh-CN"/>
        </w:rPr>
        <w:t>或</w:t>
      </w:r>
      <w:r>
        <w:rPr>
          <w:rFonts w:hint="eastAsia" w:asciiTheme="majorEastAsia" w:hAnsiTheme="majorEastAsia" w:eastAsiaTheme="majorEastAsia" w:cstheme="majorEastAsia"/>
          <w:b w:val="0"/>
          <w:i w:val="0"/>
          <w:caps w:val="0"/>
          <w:color w:val="333333"/>
          <w:spacing w:val="0"/>
          <w:sz w:val="24"/>
          <w:szCs w:val="24"/>
          <w:shd w:val="clear" w:fill="FFFFFF"/>
        </w:rPr>
        <w:t>出售、质押</w:t>
      </w:r>
      <w:r>
        <w:rPr>
          <w:rFonts w:hint="eastAsia" w:asciiTheme="majorEastAsia" w:hAnsiTheme="majorEastAsia" w:eastAsiaTheme="majorEastAsia" w:cstheme="majorEastAsia"/>
          <w:b w:val="0"/>
          <w:i w:val="0"/>
          <w:caps w:val="0"/>
          <w:color w:val="333333"/>
          <w:spacing w:val="0"/>
          <w:sz w:val="24"/>
          <w:szCs w:val="24"/>
          <w:shd w:val="clear" w:fill="FFFFFF"/>
          <w:lang w:eastAsia="zh-CN"/>
        </w:rPr>
        <w:t>等</w:t>
      </w:r>
      <w:r>
        <w:rPr>
          <w:rFonts w:hint="eastAsia" w:asciiTheme="majorEastAsia" w:hAnsiTheme="majorEastAsia" w:eastAsiaTheme="majorEastAsia" w:cstheme="majorEastAsia"/>
          <w:b w:val="0"/>
          <w:i w:val="0"/>
          <w:caps w:val="0"/>
          <w:color w:val="333333"/>
          <w:spacing w:val="0"/>
          <w:sz w:val="24"/>
          <w:szCs w:val="24"/>
          <w:shd w:val="clear" w:fill="FFFFFF"/>
        </w:rPr>
        <w:t>。</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4、不得</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当作自己的作品发表或公众展示</w:t>
      </w:r>
      <w:r>
        <w:rPr>
          <w:rFonts w:hint="eastAsia" w:asciiTheme="majorEastAsia" w:hAnsiTheme="majorEastAsia" w:eastAsiaTheme="majorEastAsia" w:cstheme="majorEastAsia"/>
          <w:b w:val="0"/>
          <w:i w:val="0"/>
          <w:caps w:val="0"/>
          <w:color w:val="333333"/>
          <w:spacing w:val="0"/>
          <w:sz w:val="24"/>
          <w:szCs w:val="24"/>
          <w:shd w:val="clear" w:fill="FFFFFF"/>
          <w:lang w:eastAsia="zh-CN"/>
        </w:rPr>
        <w:t>，</w:t>
      </w:r>
      <w:r>
        <w:rPr>
          <w:rFonts w:hint="eastAsia" w:asciiTheme="majorEastAsia" w:hAnsiTheme="majorEastAsia" w:eastAsiaTheme="majorEastAsia" w:cstheme="majorEastAsia"/>
          <w:b w:val="0"/>
          <w:i w:val="0"/>
          <w:caps w:val="0"/>
          <w:color w:val="333333"/>
          <w:spacing w:val="0"/>
          <w:sz w:val="24"/>
          <w:szCs w:val="24"/>
          <w:shd w:val="clear" w:fill="FFFFFF"/>
        </w:rPr>
        <w:t>（OEM软件除外）</w:t>
      </w:r>
      <w:r>
        <w:rPr>
          <w:rFonts w:hint="eastAsia" w:asciiTheme="majorEastAsia" w:hAnsiTheme="majorEastAsia" w:eastAsiaTheme="majorEastAsia" w:cstheme="majorEastAsia"/>
          <w:b w:val="0"/>
          <w:i w:val="0"/>
          <w:caps w:val="0"/>
          <w:color w:val="333333"/>
          <w:spacing w:val="0"/>
          <w:sz w:val="24"/>
          <w:szCs w:val="24"/>
          <w:shd w:val="clear" w:fill="FFFFFF"/>
          <w:lang w:eastAsia="zh-CN"/>
        </w:rPr>
        <w:t>。</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5、禁止</w:t>
      </w:r>
      <w:r>
        <w:rPr>
          <w:rFonts w:hint="eastAsia" w:asciiTheme="majorEastAsia" w:hAnsiTheme="majorEastAsia" w:eastAsiaTheme="majorEastAsia" w:cstheme="majorEastAsia"/>
          <w:b w:val="0"/>
          <w:i w:val="0"/>
          <w:caps w:val="0"/>
          <w:color w:val="333333"/>
          <w:spacing w:val="0"/>
          <w:sz w:val="24"/>
          <w:szCs w:val="24"/>
          <w:shd w:val="clear" w:fill="FFFFFF"/>
          <w:lang w:eastAsia="zh-CN"/>
        </w:rPr>
        <w:t>在本软件</w:t>
      </w:r>
      <w:r>
        <w:rPr>
          <w:rFonts w:hint="eastAsia" w:asciiTheme="majorEastAsia" w:hAnsiTheme="majorEastAsia" w:eastAsiaTheme="majorEastAsia" w:cstheme="majorEastAsia"/>
          <w:b w:val="0"/>
          <w:i w:val="0"/>
          <w:caps w:val="0"/>
          <w:color w:val="333333"/>
          <w:spacing w:val="0"/>
          <w:sz w:val="24"/>
          <w:szCs w:val="24"/>
          <w:shd w:val="clear" w:fill="FFFFFF"/>
        </w:rPr>
        <w:t>的整体或任何部分基础上以发展任何派生版本、修改版本或第三方版本用于重新分发。</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6、不可</w:t>
      </w:r>
      <w:r>
        <w:rPr>
          <w:rFonts w:hint="eastAsia" w:asciiTheme="majorEastAsia" w:hAnsiTheme="majorEastAsia" w:eastAsiaTheme="majorEastAsia" w:cstheme="majorEastAsia"/>
          <w:b w:val="0"/>
          <w:i w:val="0"/>
          <w:caps w:val="0"/>
          <w:color w:val="333333"/>
          <w:spacing w:val="0"/>
          <w:sz w:val="24"/>
          <w:szCs w:val="24"/>
          <w:shd w:val="clear" w:fill="FFFFFF"/>
          <w:lang w:eastAsia="zh-CN"/>
        </w:rPr>
        <w:t>对本软件</w:t>
      </w:r>
      <w:r>
        <w:rPr>
          <w:rFonts w:hint="eastAsia" w:asciiTheme="majorEastAsia" w:hAnsiTheme="majorEastAsia" w:eastAsiaTheme="majorEastAsia" w:cstheme="majorEastAsia"/>
          <w:b w:val="0"/>
          <w:i w:val="0"/>
          <w:caps w:val="0"/>
          <w:color w:val="333333"/>
          <w:spacing w:val="0"/>
          <w:sz w:val="24"/>
          <w:szCs w:val="24"/>
          <w:shd w:val="clear" w:fill="FFFFFF"/>
        </w:rPr>
        <w:t>进行解密或试图解密或将</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交给他人解密，不可对</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进行任何形式的软件逆向工程。</w:t>
      </w:r>
    </w:p>
    <w:p>
      <w:pPr>
        <w:widowControl/>
        <w:numPr>
          <w:ilvl w:val="0"/>
          <w:numId w:val="0"/>
        </w:numPr>
        <w:shd w:val="clear" w:color="auto" w:fill="FFFFFF"/>
        <w:spacing w:line="525" w:lineRule="atLeast"/>
        <w:jc w:val="left"/>
        <w:rPr>
          <w:rFonts w:hint="eastAsia" w:asciiTheme="majorEastAsia" w:hAnsiTheme="majorEastAsia" w:eastAsiaTheme="majorEastAsia" w:cstheme="majorEastAsia"/>
          <w:b w:val="0"/>
          <w:i w:val="0"/>
          <w:caps w:val="0"/>
          <w:color w:val="333333"/>
          <w:spacing w:val="0"/>
          <w:sz w:val="24"/>
          <w:szCs w:val="24"/>
          <w:shd w:val="clear" w:fill="FFFFFF"/>
        </w:rPr>
      </w:pPr>
      <w:r>
        <w:rPr>
          <w:rFonts w:hint="eastAsia" w:asciiTheme="majorEastAsia" w:hAnsiTheme="majorEastAsia" w:eastAsiaTheme="majorEastAsia" w:cstheme="majorEastAsia"/>
          <w:b w:val="0"/>
          <w:i w:val="0"/>
          <w:caps w:val="0"/>
          <w:color w:val="333333"/>
          <w:spacing w:val="0"/>
          <w:sz w:val="24"/>
          <w:szCs w:val="24"/>
          <w:shd w:val="clear" w:fill="FFFFFF"/>
          <w:lang w:val="en-US" w:eastAsia="zh-CN"/>
        </w:rPr>
        <w:t>7</w:t>
      </w:r>
      <w:r>
        <w:rPr>
          <w:rFonts w:hint="eastAsia" w:asciiTheme="majorEastAsia" w:hAnsiTheme="majorEastAsia" w:eastAsiaTheme="majorEastAsia" w:cstheme="majorEastAsia"/>
          <w:b w:val="0"/>
          <w:i w:val="0"/>
          <w:caps w:val="0"/>
          <w:color w:val="333333"/>
          <w:spacing w:val="0"/>
          <w:sz w:val="24"/>
          <w:szCs w:val="24"/>
          <w:shd w:val="clear" w:fill="FFFFFF"/>
        </w:rPr>
        <w:t>、如果甲方未能遵守本协议的条款，授权将被终止，所被许可的权利将被收回，并且将依据相关法律、法规追究其经济和法律责任。</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i w:val="0"/>
          <w:caps w:val="0"/>
          <w:color w:val="333333"/>
          <w:spacing w:val="0"/>
          <w:sz w:val="24"/>
          <w:szCs w:val="24"/>
          <w:shd w:val="clear" w:fill="FFFFFF"/>
        </w:rPr>
        <w:t>三、版权归属</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的著作权、版权归乙方所有（包括源代码、默认模板、自带文档）。</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2、甲方拥有自行建立的全部会员资料、信息资料、商品资料、订单资料、文章资料等一切数据库信息内容及自行设计制作的模板、图片、及相关信息的所有权，并独立承担与其相关法律义务和责任。</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i w:val="0"/>
          <w:caps w:val="0"/>
          <w:color w:val="333333"/>
          <w:spacing w:val="0"/>
          <w:sz w:val="24"/>
          <w:szCs w:val="24"/>
          <w:shd w:val="clear" w:fill="FFFFFF"/>
        </w:rPr>
        <w:t>四、双方责任和义务</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 甲方的责任和义务。</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（1）根据本软件的环境需求，准备相应的运行环境（云托管版除外）。</w:t>
      </w:r>
    </w:p>
    <w:p>
      <w:pPr>
        <w:widowControl/>
        <w:numPr>
          <w:ilvl w:val="0"/>
          <w:numId w:val="0"/>
        </w:numPr>
        <w:shd w:val="clear" w:color="auto" w:fill="FFFFFF"/>
        <w:spacing w:line="525" w:lineRule="atLeast"/>
        <w:jc w:val="left"/>
        <w:rPr>
          <w:rFonts w:hint="eastAsia" w:asciiTheme="majorEastAsia" w:hAnsiTheme="majorEastAsia" w:eastAsiaTheme="majorEastAsia" w:cstheme="majorEastAsia"/>
          <w:b w:val="0"/>
          <w:i w:val="0"/>
          <w:caps w:val="0"/>
          <w:color w:val="333333"/>
          <w:spacing w:val="0"/>
          <w:sz w:val="24"/>
          <w:szCs w:val="24"/>
          <w:shd w:val="clear" w:fill="FFFFFF"/>
        </w:rPr>
      </w:pPr>
      <w:r>
        <w:rPr>
          <w:rFonts w:hint="eastAsia" w:asciiTheme="majorEastAsia" w:hAnsiTheme="majorEastAsia" w:eastAsiaTheme="majorEastAsia" w:cstheme="majorEastAsia"/>
          <w:b w:val="0"/>
          <w:i w:val="0"/>
          <w:caps w:val="0"/>
          <w:color w:val="333333"/>
          <w:spacing w:val="0"/>
          <w:sz w:val="24"/>
          <w:szCs w:val="24"/>
          <w:shd w:val="clear" w:fill="FFFFFF"/>
        </w:rPr>
        <w:t>（</w:t>
      </w:r>
      <w:r>
        <w:rPr>
          <w:rFonts w:hint="eastAsia" w:asciiTheme="majorEastAsia" w:hAnsiTheme="majorEastAsia" w:eastAsiaTheme="majorEastAsia" w:cstheme="majorEastAsia"/>
          <w:b w:val="0"/>
          <w:i w:val="0"/>
          <w:caps w:val="0"/>
          <w:color w:val="333333"/>
          <w:spacing w:val="0"/>
          <w:sz w:val="24"/>
          <w:szCs w:val="24"/>
          <w:shd w:val="clear" w:fill="FFFFFF"/>
          <w:lang w:val="en-US" w:eastAsia="zh-CN"/>
        </w:rPr>
        <w:t>2</w:t>
      </w:r>
      <w:r>
        <w:rPr>
          <w:rFonts w:hint="eastAsia" w:asciiTheme="majorEastAsia" w:hAnsiTheme="majorEastAsia" w:eastAsiaTheme="majorEastAsia" w:cstheme="majorEastAsia"/>
          <w:b w:val="0"/>
          <w:i w:val="0"/>
          <w:caps w:val="0"/>
          <w:color w:val="333333"/>
          <w:spacing w:val="0"/>
          <w:sz w:val="24"/>
          <w:szCs w:val="24"/>
          <w:shd w:val="clear" w:fill="FFFFFF"/>
        </w:rPr>
        <w:t>）按付款方式向乙方支付本软件授权使用费。</w:t>
      </w:r>
    </w:p>
    <w:p>
      <w:pPr>
        <w:widowControl/>
        <w:numPr>
          <w:ilvl w:val="0"/>
          <w:numId w:val="0"/>
        </w:numPr>
        <w:shd w:val="clear" w:color="auto" w:fill="FFFFFF"/>
        <w:spacing w:line="525" w:lineRule="atLeast"/>
        <w:jc w:val="left"/>
        <w:rPr>
          <w:rFonts w:hint="eastAsia" w:asciiTheme="majorEastAsia" w:hAnsiTheme="majorEastAsia" w:eastAsiaTheme="majorEastAsia" w:cstheme="majorEastAsia"/>
          <w:b w:val="0"/>
          <w:i w:val="0"/>
          <w:caps w:val="0"/>
          <w:color w:val="333333"/>
          <w:spacing w:val="0"/>
          <w:sz w:val="24"/>
          <w:szCs w:val="24"/>
          <w:shd w:val="clear" w:fill="FFFFFF"/>
        </w:rPr>
      </w:pPr>
      <w:r>
        <w:rPr>
          <w:rFonts w:hint="eastAsia" w:asciiTheme="majorEastAsia" w:hAnsiTheme="majorEastAsia" w:eastAsiaTheme="majorEastAsia" w:cstheme="majorEastAsia"/>
          <w:b w:val="0"/>
          <w:i w:val="0"/>
          <w:caps w:val="0"/>
          <w:color w:val="333333"/>
          <w:spacing w:val="0"/>
          <w:sz w:val="24"/>
          <w:szCs w:val="24"/>
          <w:shd w:val="clear" w:fill="FFFFFF"/>
        </w:rPr>
        <w:t>（3）甲方严格在授权许可下使用</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2、乙方的责任和义务。</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（1）提供本软件产品安装包拷贝副本及其配套应包含内容。</w:t>
      </w:r>
    </w:p>
    <w:p>
      <w:pPr>
        <w:widowControl/>
        <w:numPr>
          <w:ilvl w:val="0"/>
          <w:numId w:val="0"/>
        </w:numPr>
        <w:shd w:val="clear" w:color="auto" w:fill="FFFFFF"/>
        <w:spacing w:line="525" w:lineRule="atLeast"/>
        <w:jc w:val="left"/>
        <w:rPr>
          <w:rFonts w:hint="eastAsia" w:asciiTheme="majorEastAsia" w:hAnsiTheme="majorEastAsia" w:eastAsiaTheme="majorEastAsia" w:cstheme="majorEastAsia"/>
          <w:b w:val="0"/>
          <w:i w:val="0"/>
          <w:caps w:val="0"/>
          <w:color w:val="333333"/>
          <w:spacing w:val="0"/>
          <w:sz w:val="24"/>
          <w:szCs w:val="24"/>
          <w:shd w:val="clear" w:fill="FFFFFF"/>
        </w:rPr>
      </w:pPr>
      <w:r>
        <w:rPr>
          <w:rFonts w:hint="eastAsia" w:asciiTheme="majorEastAsia" w:hAnsiTheme="majorEastAsia" w:eastAsiaTheme="majorEastAsia" w:cstheme="majorEastAsia"/>
          <w:b w:val="0"/>
          <w:i w:val="0"/>
          <w:caps w:val="0"/>
          <w:color w:val="333333"/>
          <w:spacing w:val="0"/>
          <w:sz w:val="24"/>
          <w:szCs w:val="24"/>
          <w:shd w:val="clear" w:fill="FFFFFF"/>
        </w:rPr>
        <w:t>（2）在服务期限内，为甲方提供</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本身范围内的的使用咨询、BUG反馈、功能建议之服务。</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（3）甲方反馈的本软件本身存在的BUG,乙方核实后免费提供修正。</w:t>
      </w:r>
    </w:p>
    <w:p>
      <w:pPr>
        <w:widowControl/>
        <w:numPr>
          <w:ilvl w:val="0"/>
          <w:numId w:val="0"/>
        </w:numPr>
        <w:shd w:val="clear" w:color="auto" w:fill="FFFFFF"/>
        <w:spacing w:line="525" w:lineRule="atLeast"/>
        <w:jc w:val="left"/>
        <w:rPr>
          <w:rFonts w:hint="eastAsia" w:asciiTheme="majorEastAsia" w:hAnsiTheme="majorEastAsia" w:eastAsiaTheme="majorEastAsia" w:cstheme="majorEastAsia"/>
          <w:b w:val="0"/>
          <w:i w:val="0"/>
          <w:caps w:val="0"/>
          <w:color w:val="333333"/>
          <w:spacing w:val="0"/>
          <w:sz w:val="24"/>
          <w:szCs w:val="24"/>
          <w:shd w:val="clear" w:fill="FFFFFF"/>
        </w:rPr>
      </w:pPr>
      <w:r>
        <w:rPr>
          <w:rFonts w:hint="eastAsia" w:asciiTheme="majorEastAsia" w:hAnsiTheme="majorEastAsia" w:eastAsiaTheme="majorEastAsia" w:cstheme="majorEastAsia"/>
          <w:b w:val="0"/>
          <w:i w:val="0"/>
          <w:caps w:val="0"/>
          <w:color w:val="333333"/>
          <w:spacing w:val="0"/>
          <w:sz w:val="24"/>
          <w:szCs w:val="24"/>
          <w:shd w:val="clear" w:fill="FFFFFF"/>
        </w:rPr>
        <w:t>（4）为甲方提供一个乙方官方服务中心的帐号，受理甲方的咨询、反馈等售后服务。</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（5）乙方将通过官方网站或软件后台统一发布本软件的相关信息（包括但不限于：公告、升级补丁、使用指导文档、对于甲方的反馈回应等），将不一一单独告知甲方。</w:t>
      </w:r>
    </w:p>
    <w:p>
      <w:pPr>
        <w:widowControl/>
        <w:numPr>
          <w:ilvl w:val="0"/>
          <w:numId w:val="0"/>
        </w:numPr>
        <w:shd w:val="clear" w:color="auto" w:fill="FFFFFF"/>
        <w:spacing w:line="525" w:lineRule="atLeast"/>
        <w:jc w:val="left"/>
        <w:rPr>
          <w:rFonts w:hint="eastAsia" w:asciiTheme="majorEastAsia" w:hAnsiTheme="majorEastAsia" w:eastAsiaTheme="majorEastAsia" w:cstheme="majorEastAsia"/>
          <w:b w:val="0"/>
          <w:i w:val="0"/>
          <w:caps w:val="0"/>
          <w:color w:val="333333"/>
          <w:spacing w:val="0"/>
          <w:sz w:val="24"/>
          <w:szCs w:val="24"/>
          <w:shd w:val="clear" w:fill="FFFFFF"/>
        </w:rPr>
      </w:pPr>
      <w:r>
        <w:rPr>
          <w:rFonts w:hint="eastAsia" w:asciiTheme="majorEastAsia" w:hAnsiTheme="majorEastAsia" w:eastAsiaTheme="majorEastAsia" w:cstheme="majorEastAsia"/>
          <w:b w:val="0"/>
          <w:i w:val="0"/>
          <w:caps w:val="0"/>
          <w:color w:val="333333"/>
          <w:spacing w:val="0"/>
          <w:sz w:val="24"/>
          <w:szCs w:val="24"/>
          <w:shd w:val="clear" w:fill="FFFFFF"/>
        </w:rPr>
        <w:t>（6）乙方若发布本软件的新版本，甲方可在服务期限内向乙方免费索取新版本完整安装副本。</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（7）乙方提供服务的时间为工作日上午8:30-下午22:30（其他时间及法定节假日轮班提供售后服务）。</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（8）负责本系统升级的研究发展。</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（9）乙方在为甲方服务过程中，未经甲方许可，不得对任何第三方透露甲方的商业信息。</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(10）乙方根据本软件衍生开发的关联项目产品，视为非免费升级范畴，甲方如若使用新产品，须向乙方另外支付相关费用。</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i w:val="0"/>
          <w:caps w:val="0"/>
          <w:color w:val="333333"/>
          <w:spacing w:val="0"/>
          <w:sz w:val="24"/>
          <w:szCs w:val="24"/>
          <w:shd w:val="clear" w:fill="FFFFFF"/>
        </w:rPr>
        <w:t>五、售后服务的约定</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乙方为甲方提供为期一年免费技术支持服务（以支付本软件授权款项之日起计），服务网站为授权的主域名所运营网站（1个） 超过一年后，如需享受技术服务，按增值服务列出的价格购买相应服务。</w:t>
      </w:r>
    </w:p>
    <w:p>
      <w:pPr>
        <w:widowControl/>
        <w:numPr>
          <w:ilvl w:val="0"/>
          <w:numId w:val="0"/>
        </w:numPr>
        <w:shd w:val="clear" w:color="auto" w:fill="FFFFFF"/>
        <w:spacing w:line="525" w:lineRule="atLeast"/>
        <w:jc w:val="left"/>
        <w:rPr>
          <w:rFonts w:hint="eastAsia" w:asciiTheme="majorEastAsia" w:hAnsiTheme="majorEastAsia" w:eastAsiaTheme="majorEastAsia" w:cstheme="majorEastAsia"/>
          <w:b w:val="0"/>
          <w:i w:val="0"/>
          <w:caps w:val="0"/>
          <w:color w:val="333333"/>
          <w:spacing w:val="0"/>
          <w:sz w:val="24"/>
          <w:szCs w:val="24"/>
          <w:shd w:val="clear" w:fill="FFFFFF"/>
        </w:rPr>
      </w:pPr>
      <w:r>
        <w:rPr>
          <w:rFonts w:hint="eastAsia" w:asciiTheme="majorEastAsia" w:hAnsiTheme="majorEastAsia" w:eastAsiaTheme="majorEastAsia" w:cstheme="majorEastAsia"/>
          <w:b/>
          <w:i w:val="0"/>
          <w:caps w:val="0"/>
          <w:color w:val="333333"/>
          <w:spacing w:val="0"/>
          <w:sz w:val="24"/>
          <w:szCs w:val="24"/>
          <w:shd w:val="clear" w:fill="FFFFFF"/>
        </w:rPr>
        <w:t>六、授权域名更换</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1、自首次授权域名之日起，甲方可以在会员面板自助更换或申请更换授权域名。2、</w:t>
      </w:r>
      <w:r>
        <w:rPr>
          <w:rFonts w:hint="eastAsia" w:asciiTheme="majorEastAsia" w:hAnsiTheme="majorEastAsia" w:eastAsiaTheme="majorEastAsia" w:cstheme="majorEastAsia"/>
          <w:b w:val="0"/>
          <w:i w:val="0"/>
          <w:caps w:val="0"/>
          <w:color w:val="333333"/>
          <w:spacing w:val="0"/>
          <w:sz w:val="24"/>
          <w:szCs w:val="24"/>
          <w:shd w:val="clear" w:fill="FFFFFF"/>
          <w:lang w:eastAsia="zh-CN"/>
        </w:rPr>
        <w:t>授权域名区分顶级和二三级域名，（顶级和二级域名算二个域名）。</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lang w:val="en-US" w:eastAsia="zh-CN"/>
        </w:rPr>
        <w:t>3</w:t>
      </w:r>
      <w:r>
        <w:rPr>
          <w:rFonts w:hint="eastAsia" w:asciiTheme="majorEastAsia" w:hAnsiTheme="majorEastAsia" w:eastAsiaTheme="majorEastAsia" w:cstheme="majorEastAsia"/>
          <w:b w:val="0"/>
          <w:i w:val="0"/>
          <w:caps w:val="0"/>
          <w:color w:val="333333"/>
          <w:spacing w:val="0"/>
          <w:sz w:val="24"/>
          <w:szCs w:val="24"/>
          <w:shd w:val="clear" w:fill="FFFFFF"/>
        </w:rPr>
        <w:t>、更换授权域名后，原授权域名将自动撤销授权。</w:t>
      </w:r>
    </w:p>
    <w:p>
      <w:pPr>
        <w:widowControl/>
        <w:numPr>
          <w:ilvl w:val="0"/>
          <w:numId w:val="0"/>
        </w:numPr>
        <w:shd w:val="clear" w:color="auto" w:fill="FFFFFF"/>
        <w:spacing w:line="525" w:lineRule="atLeast"/>
        <w:jc w:val="left"/>
        <w:rPr>
          <w:rFonts w:hint="eastAsia" w:asciiTheme="majorEastAsia" w:hAnsiTheme="majorEastAsia" w:eastAsiaTheme="majorEastAsia" w:cstheme="majorEastAsia"/>
          <w:b w:val="0"/>
          <w:i w:val="0"/>
          <w:caps w:val="0"/>
          <w:color w:val="333333"/>
          <w:spacing w:val="0"/>
          <w:sz w:val="24"/>
          <w:szCs w:val="24"/>
          <w:shd w:val="clear" w:fill="FFFFFF"/>
        </w:rPr>
      </w:pPr>
      <w:r>
        <w:rPr>
          <w:rFonts w:hint="eastAsia" w:asciiTheme="majorEastAsia" w:hAnsiTheme="majorEastAsia" w:eastAsiaTheme="majorEastAsia" w:cstheme="majorEastAsia"/>
          <w:b/>
          <w:i w:val="0"/>
          <w:caps w:val="0"/>
          <w:color w:val="333333"/>
          <w:spacing w:val="0"/>
          <w:sz w:val="24"/>
          <w:szCs w:val="24"/>
          <w:shd w:val="clear" w:fill="FFFFFF"/>
        </w:rPr>
        <w:t>七、免费升级的范畴</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以下1-4条为乙方无偿提供升级的内容范畴。</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1、本软件核心构架、性能、数据库、安全性的不断优化、提升、改造。</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2、本软件前端设计改版、BUG修复、功能改造、优化。</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3、本软件官方默认模板的改版、优化、BUG修复。</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4、本软件后端功能的改造、优化、提升、BUG修复。</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5、因乙方的研发需要巨大的资金成本，为保障双方持久性、可持续性发展，乙方并不承诺未来任何新增栏目、功能、模板均在免费升级范畴。</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6、如果本软件做过二次开发，因为系统构架发生变化，正常升级可能会导致本软件无法使用，用户可以在客服中心或软件后台获得升级包自行整合。</w:t>
      </w:r>
      <w:r>
        <w:rPr>
          <w:rFonts w:hint="eastAsia" w:asciiTheme="majorEastAsia" w:hAnsiTheme="majorEastAsia" w:eastAsiaTheme="majorEastAsia" w:cstheme="majorEastAsia"/>
          <w:b w:val="0"/>
          <w:i w:val="0"/>
          <w:caps w:val="0"/>
          <w:color w:val="333333"/>
          <w:spacing w:val="0"/>
          <w:sz w:val="24"/>
          <w:szCs w:val="24"/>
          <w:shd w:val="clear" w:fill="FFFFFF"/>
        </w:rPr>
        <w:tab/>
      </w:r>
      <w:r>
        <w:rPr>
          <w:rFonts w:hint="eastAsia" w:asciiTheme="majorEastAsia" w:hAnsiTheme="majorEastAsia" w:eastAsiaTheme="majorEastAsia" w:cstheme="majorEastAsia"/>
          <w:b/>
          <w:i w:val="0"/>
          <w:caps w:val="0"/>
          <w:color w:val="333333"/>
          <w:spacing w:val="0"/>
          <w:sz w:val="24"/>
          <w:szCs w:val="24"/>
          <w:shd w:val="clear" w:fill="FFFFFF"/>
        </w:rPr>
        <w:t>八、免</w:t>
      </w:r>
      <w:r>
        <w:rPr>
          <w:rFonts w:hint="eastAsia" w:asciiTheme="majorEastAsia" w:hAnsiTheme="majorEastAsia" w:eastAsiaTheme="majorEastAsia" w:cstheme="majorEastAsia"/>
          <w:b/>
          <w:i w:val="0"/>
          <w:caps w:val="0"/>
          <w:color w:val="333333"/>
          <w:spacing w:val="0"/>
          <w:sz w:val="24"/>
          <w:szCs w:val="24"/>
          <w:shd w:val="clear" w:fill="FFFFFF"/>
          <w:lang w:eastAsia="zh-CN"/>
        </w:rPr>
        <w:t>八、</w:t>
      </w:r>
      <w:r>
        <w:rPr>
          <w:rFonts w:hint="eastAsia" w:asciiTheme="majorEastAsia" w:hAnsiTheme="majorEastAsia" w:eastAsiaTheme="majorEastAsia" w:cstheme="majorEastAsia"/>
          <w:b/>
          <w:i w:val="0"/>
          <w:caps w:val="0"/>
          <w:color w:val="333333"/>
          <w:spacing w:val="0"/>
          <w:sz w:val="24"/>
          <w:szCs w:val="24"/>
          <w:shd w:val="clear" w:fill="FFFFFF"/>
        </w:rPr>
        <w:t>责申明</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1、本软件及所附带的文件是作为不提供任何明确的或隐含的赔偿或担保的形式提供的。</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2、</w:t>
      </w:r>
      <w:r>
        <w:rPr>
          <w:rFonts w:hint="eastAsia" w:asciiTheme="majorEastAsia" w:hAnsiTheme="majorEastAsia" w:eastAsiaTheme="majorEastAsia" w:cstheme="majorEastAsia"/>
          <w:b w:val="0"/>
          <w:i w:val="0"/>
          <w:caps w:val="0"/>
          <w:color w:val="333333"/>
          <w:spacing w:val="0"/>
          <w:sz w:val="24"/>
          <w:szCs w:val="24"/>
          <w:shd w:val="clear" w:fill="FFFFFF"/>
          <w:lang w:eastAsia="zh-CN"/>
        </w:rPr>
        <w:t>甲方</w:t>
      </w:r>
      <w:r>
        <w:rPr>
          <w:rFonts w:hint="eastAsia" w:asciiTheme="majorEastAsia" w:hAnsiTheme="majorEastAsia" w:eastAsiaTheme="majorEastAsia" w:cstheme="majorEastAsia"/>
          <w:b w:val="0"/>
          <w:i w:val="0"/>
          <w:caps w:val="0"/>
          <w:color w:val="333333"/>
          <w:spacing w:val="0"/>
          <w:sz w:val="24"/>
          <w:szCs w:val="24"/>
          <w:shd w:val="clear" w:fill="FFFFFF"/>
        </w:rPr>
        <w:t>享有反映和提出意见的权力，相关意见将被作为首要考虑，但没有一定被采纳的承诺或保证。</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3、甲方出于自愿而购买使用本软件，乙方不承诺提供任何形式的使用担保，也不承担任何因使用本系统而产生问题的相关责任。。</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4、甲方应自行定期备份数据，乙方不</w:t>
      </w:r>
      <w:r>
        <w:rPr>
          <w:rFonts w:hint="eastAsia" w:asciiTheme="majorEastAsia" w:hAnsiTheme="majorEastAsia" w:eastAsiaTheme="majorEastAsia" w:cstheme="majorEastAsia"/>
          <w:b w:val="0"/>
          <w:i w:val="0"/>
          <w:caps w:val="0"/>
          <w:color w:val="333333"/>
          <w:spacing w:val="0"/>
          <w:sz w:val="24"/>
          <w:szCs w:val="24"/>
          <w:shd w:val="clear" w:fill="FFFFFF"/>
          <w:lang w:eastAsia="zh-CN"/>
        </w:rPr>
        <w:t>对甲方的因损坏，丢失，操作错误等任何因素导致的数据丢失</w:t>
      </w:r>
      <w:r>
        <w:rPr>
          <w:rFonts w:hint="eastAsia" w:asciiTheme="majorEastAsia" w:hAnsiTheme="majorEastAsia" w:eastAsiaTheme="majorEastAsia" w:cstheme="majorEastAsia"/>
          <w:b w:val="0"/>
          <w:i w:val="0"/>
          <w:caps w:val="0"/>
          <w:color w:val="333333"/>
          <w:spacing w:val="0"/>
          <w:sz w:val="24"/>
          <w:szCs w:val="24"/>
          <w:shd w:val="clear" w:fill="FFFFFF"/>
        </w:rPr>
        <w:t>承担任何责任。</w:t>
      </w:r>
    </w:p>
    <w:p>
      <w:pPr>
        <w:widowControl/>
        <w:numPr>
          <w:ilvl w:val="0"/>
          <w:numId w:val="0"/>
        </w:numPr>
        <w:shd w:val="clear" w:color="auto" w:fill="FFFFFF"/>
        <w:spacing w:line="525" w:lineRule="atLeast"/>
        <w:jc w:val="left"/>
        <w:rPr>
          <w:rFonts w:hint="eastAsia" w:ascii="宋体" w:hAnsi="宋体" w:cs="宋体"/>
          <w:b/>
          <w:bCs/>
          <w:color w:val="000000" w:themeColor="text1"/>
          <w:kern w:val="0"/>
          <w:sz w:val="24"/>
          <w:szCs w:val="24"/>
          <w14:textFill>
            <w14:solidFill>
              <w14:schemeClr w14:val="tx1"/>
            </w14:solidFill>
          </w14:textFill>
        </w:rPr>
      </w:pPr>
      <w:r>
        <w:rPr>
          <w:rFonts w:hint="eastAsia" w:asciiTheme="majorEastAsia" w:hAnsiTheme="majorEastAsia" w:eastAsiaTheme="majorEastAsia" w:cstheme="majorEastAsia"/>
          <w:b w:val="0"/>
          <w:i w:val="0"/>
          <w:caps w:val="0"/>
          <w:color w:val="333333"/>
          <w:spacing w:val="0"/>
          <w:sz w:val="24"/>
          <w:szCs w:val="24"/>
          <w:shd w:val="clear" w:fill="FFFFFF"/>
        </w:rPr>
        <w:t>5、甲方自行修改本软件程序导致的问题不在乙方义务技术支持范围，甲方对于使用过程出现问题需要重新安装或修复者，乙方将提供必要的支持，但此修复或重新安装不能保证恢复到损坏前的状态，所造成的数据丢失乙方不负担责任。</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6、对于甲方与其客户之间的纠纷、争议、损失、侵权、违约责任等，均由甲方与客户自行解决，乙方不介入甲方与其客户的纠纷、争议等，也不对其客户的任何损失负责。</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7、甲方在使用本软件的过程中，如违反触犯中国人民共和国法律，一切后果及责任甲方全权负责，乙方不承担任何责任。乙方不对第三方承担任何责任。</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8、乙方不负责对于甲方专业技术上的培训和指导（包括但不限于设计制作，程序编写、修改等），无义务负责解决硬件、软件、运行环境等非软件本身原因导致的任何问题。</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9、乙方为了甲方使用方便而引入了第三方软件、功能、平台的接口，甲方可自由选择是否使用，乙方无义务提供对于第三方接口的使用咨询、技术支持等相关一切事宜或责任。</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10、乙方拥有对本协议的最终解释权，修改授权协议和服务价目表的权力，修改后的协议或价目表对自改变之日起的新授权用户生效。</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11、乙方如果遇到不可抗拒的因素导致</w:t>
      </w:r>
      <w:r>
        <w:rPr>
          <w:rFonts w:hint="eastAsia" w:asciiTheme="majorEastAsia" w:hAnsiTheme="majorEastAsia" w:eastAsiaTheme="majorEastAsia" w:cstheme="majorEastAsia"/>
          <w:b w:val="0"/>
          <w:i w:val="0"/>
          <w:caps w:val="0"/>
          <w:color w:val="333333"/>
          <w:spacing w:val="0"/>
          <w:sz w:val="24"/>
          <w:szCs w:val="24"/>
          <w:shd w:val="clear" w:fill="FFFFFF"/>
          <w:lang w:eastAsia="zh-CN"/>
        </w:rPr>
        <w:t>本软件</w:t>
      </w:r>
      <w:r>
        <w:rPr>
          <w:rFonts w:hint="eastAsia" w:asciiTheme="majorEastAsia" w:hAnsiTheme="majorEastAsia" w:eastAsiaTheme="majorEastAsia" w:cstheme="majorEastAsia"/>
          <w:b w:val="0"/>
          <w:i w:val="0"/>
          <w:caps w:val="0"/>
          <w:color w:val="333333"/>
          <w:spacing w:val="0"/>
          <w:sz w:val="24"/>
          <w:szCs w:val="24"/>
          <w:shd w:val="clear" w:fill="FFFFFF"/>
        </w:rPr>
        <w:t>停止开发和服务，将不承担任何责任和赔偿。</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Theme="majorEastAsia" w:hAnsiTheme="majorEastAsia" w:eastAsiaTheme="majorEastAsia" w:cstheme="majorEastAsia"/>
          <w:b w:val="0"/>
          <w:i w:val="0"/>
          <w:caps w:val="0"/>
          <w:color w:val="333333"/>
          <w:spacing w:val="0"/>
          <w:sz w:val="24"/>
          <w:szCs w:val="24"/>
          <w:shd w:val="clear" w:fill="FFFFFF"/>
        </w:rPr>
        <w:t>12、电子文本形式的授权协议如同双方书面签署的协议一样，具有完全的和等同的法律效力。</w:t>
      </w:r>
      <w:r>
        <w:rPr>
          <w:rFonts w:hint="eastAsia" w:asciiTheme="majorEastAsia" w:hAnsiTheme="majorEastAsia" w:eastAsiaTheme="majorEastAsia" w:cstheme="majorEastAsia"/>
          <w:b w:val="0"/>
          <w:i w:val="0"/>
          <w:caps w:val="0"/>
          <w:color w:val="333333"/>
          <w:spacing w:val="0"/>
          <w:sz w:val="24"/>
          <w:szCs w:val="24"/>
          <w:shd w:val="clear" w:fill="FFFFFF"/>
        </w:rPr>
        <w:br w:type="textWrapping"/>
      </w:r>
      <w:r>
        <w:rPr>
          <w:rFonts w:hint="eastAsia" w:ascii="宋体" w:hAnsi="宋体" w:cs="宋体"/>
          <w:b/>
          <w:bCs/>
          <w:color w:val="000000" w:themeColor="text1"/>
          <w:kern w:val="0"/>
          <w:sz w:val="24"/>
          <w:szCs w:val="24"/>
          <w:lang w:val="en-US" w:eastAsia="zh-CN"/>
          <w14:textFill>
            <w14:solidFill>
              <w14:schemeClr w14:val="tx1"/>
            </w14:solidFill>
          </w14:textFill>
        </w:rPr>
        <w:t>九</w:t>
      </w:r>
      <w:r>
        <w:rPr>
          <w:rFonts w:hint="eastAsia" w:ascii="宋体" w:hAnsi="宋体" w:cs="宋体"/>
          <w:b/>
          <w:bCs/>
          <w:color w:val="000000" w:themeColor="text1"/>
          <w:kern w:val="0"/>
          <w:sz w:val="24"/>
          <w:szCs w:val="24"/>
          <w:lang w:eastAsia="zh-CN"/>
          <w14:textFill>
            <w14:solidFill>
              <w14:schemeClr w14:val="tx1"/>
            </w14:solidFill>
          </w14:textFill>
        </w:rPr>
        <w:t>、</w:t>
      </w:r>
      <w:r>
        <w:rPr>
          <w:rFonts w:hint="eastAsia" w:ascii="宋体" w:hAnsi="宋体" w:cs="宋体"/>
          <w:b/>
          <w:bCs/>
          <w:color w:val="000000" w:themeColor="text1"/>
          <w:kern w:val="0"/>
          <w:sz w:val="24"/>
          <w:szCs w:val="24"/>
          <w14:textFill>
            <w14:solidFill>
              <w14:schemeClr w14:val="tx1"/>
            </w14:solidFill>
          </w14:textFill>
        </w:rPr>
        <w:t>付款方式</w:t>
      </w:r>
    </w:p>
    <w:p>
      <w:pPr>
        <w:widowControl/>
        <w:numPr>
          <w:ilvl w:val="0"/>
          <w:numId w:val="1"/>
        </w:numPr>
        <w:shd w:val="clear" w:color="auto" w:fill="FFFFFF"/>
        <w:spacing w:line="525" w:lineRule="atLeast"/>
        <w:jc w:val="left"/>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甲方</w:t>
      </w:r>
      <w:r>
        <w:rPr>
          <w:rFonts w:hint="eastAsia" w:ascii="宋体" w:hAnsi="宋体" w:cs="宋体"/>
          <w:color w:val="000000" w:themeColor="text1"/>
          <w:kern w:val="0"/>
          <w:sz w:val="24"/>
          <w:szCs w:val="24"/>
          <w:lang w:eastAsia="zh-CN"/>
          <w14:textFill>
            <w14:solidFill>
              <w14:schemeClr w14:val="tx1"/>
            </w14:solidFill>
          </w14:textFill>
        </w:rPr>
        <w:t>需在乙方平台先充值相应的金额再进行在线购买。</w:t>
      </w:r>
    </w:p>
    <w:p>
      <w:pPr>
        <w:widowControl/>
        <w:numPr>
          <w:ilvl w:val="0"/>
          <w:numId w:val="1"/>
        </w:numPr>
        <w:shd w:val="clear" w:color="auto" w:fill="FFFFFF"/>
        <w:spacing w:line="525" w:lineRule="atLeast"/>
        <w:jc w:val="left"/>
        <w:rPr>
          <w:rFonts w:hint="eastAsia" w:ascii="宋体" w:hAnsi="宋体" w:cs="宋体"/>
          <w:color w:val="000000" w:themeColor="text1"/>
          <w:kern w:val="0"/>
          <w:sz w:val="24"/>
          <w:szCs w:val="24"/>
          <w14:textFill>
            <w14:solidFill>
              <w14:schemeClr w14:val="tx1"/>
            </w14:solidFill>
          </w14:textFill>
        </w:rPr>
      </w:pPr>
      <w:r>
        <w:rPr>
          <w:rFonts w:hint="eastAsia" w:asciiTheme="majorEastAsia" w:hAnsiTheme="majorEastAsia" w:eastAsiaTheme="majorEastAsia" w:cstheme="majorEastAsia"/>
          <w:b w:val="0"/>
          <w:i w:val="0"/>
          <w:caps w:val="0"/>
          <w:color w:val="333333"/>
          <w:spacing w:val="0"/>
          <w:sz w:val="24"/>
          <w:szCs w:val="24"/>
          <w:shd w:val="clear" w:fill="FFFFFF"/>
          <w:lang w:val="en-US" w:eastAsia="zh-CN"/>
        </w:rPr>
        <w:t>本软件购买并获得授权码后，将不再支持退款，购买前请仔细测试和体验。</w:t>
      </w:r>
    </w:p>
    <w:p>
      <w:pPr>
        <w:widowControl/>
        <w:numPr>
          <w:ilvl w:val="0"/>
          <w:numId w:val="0"/>
        </w:numPr>
        <w:shd w:val="clear" w:color="auto" w:fill="FFFFFF"/>
        <w:spacing w:line="525" w:lineRule="atLeast"/>
        <w:jc w:val="left"/>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3</w:t>
      </w:r>
      <w:r>
        <w:rPr>
          <w:rFonts w:hint="eastAsia" w:ascii="宋体" w:hAnsi="宋体" w:cs="宋体"/>
          <w:color w:val="000000" w:themeColor="text1"/>
          <w:kern w:val="0"/>
          <w:sz w:val="24"/>
          <w:szCs w:val="24"/>
          <w14:textFill>
            <w14:solidFill>
              <w14:schemeClr w14:val="tx1"/>
            </w14:solidFill>
          </w14:textFill>
        </w:rPr>
        <w:t>、</w:t>
      </w:r>
      <w:r>
        <w:rPr>
          <w:rFonts w:hint="eastAsia" w:ascii="宋体" w:hAnsi="宋体" w:cs="宋体"/>
          <w:color w:val="000000" w:themeColor="text1"/>
          <w:kern w:val="0"/>
          <w:sz w:val="24"/>
          <w:szCs w:val="24"/>
          <w:lang w:eastAsia="zh-CN"/>
          <w14:textFill>
            <w14:solidFill>
              <w14:schemeClr w14:val="tx1"/>
            </w14:solidFill>
          </w14:textFill>
        </w:rPr>
        <w:t>本软件采用自动授权机制，购买后自动生成授权码，买断型（版）甲方可在会员面板中自助下载使用，托管型（版）因为系统托管在我司服务器，购买生成授权码后，由我们技术人员为您安装调试。</w:t>
      </w:r>
      <w:r>
        <w:rPr>
          <w:rFonts w:hint="eastAsia" w:ascii="宋体" w:hAnsi="宋体" w:cs="宋体"/>
          <w:color w:val="000000" w:themeColor="text1"/>
          <w:kern w:val="0"/>
          <w:sz w:val="24"/>
          <w:szCs w:val="24"/>
          <w14:textFill>
            <w14:solidFill>
              <w14:schemeClr w14:val="tx1"/>
            </w14:solidFill>
          </w14:textFill>
        </w:rPr>
        <w:br w:type="textWrapping"/>
      </w:r>
      <w:r>
        <w:rPr>
          <w:rFonts w:hint="eastAsia" w:ascii="宋体" w:hAnsi="宋体" w:cs="宋体"/>
          <w:color w:val="000000" w:themeColor="text1"/>
          <w:kern w:val="0"/>
          <w:sz w:val="24"/>
          <w:szCs w:val="24"/>
          <w:lang w:val="en-US" w:eastAsia="zh-CN"/>
          <w14:textFill>
            <w14:solidFill>
              <w14:schemeClr w14:val="tx1"/>
            </w14:solidFill>
          </w14:textFill>
        </w:rPr>
        <w:t>4</w:t>
      </w:r>
      <w:r>
        <w:rPr>
          <w:rFonts w:hint="eastAsia" w:ascii="宋体" w:hAnsi="宋体" w:cs="宋体"/>
          <w:color w:val="000000" w:themeColor="text1"/>
          <w:kern w:val="0"/>
          <w:sz w:val="24"/>
          <w:szCs w:val="24"/>
          <w14:textFill>
            <w14:solidFill>
              <w14:schemeClr w14:val="tx1"/>
            </w14:solidFill>
          </w14:textFill>
        </w:rPr>
        <w:t>、</w:t>
      </w:r>
      <w:r>
        <w:rPr>
          <w:rFonts w:hint="eastAsia" w:ascii="宋体" w:hAnsi="宋体" w:cs="宋体"/>
          <w:color w:val="000000" w:themeColor="text1"/>
          <w:kern w:val="0"/>
          <w:sz w:val="24"/>
          <w:szCs w:val="24"/>
          <w:lang w:eastAsia="zh-CN"/>
          <w14:textFill>
            <w14:solidFill>
              <w14:schemeClr w14:val="tx1"/>
            </w14:solidFill>
          </w14:textFill>
        </w:rPr>
        <w:t>本软件授权费不含发票，如需开发票，请在会员面板中申请发票</w:t>
      </w:r>
      <w:r>
        <w:rPr>
          <w:rFonts w:hint="eastAsia" w:ascii="宋体" w:hAnsi="宋体" w:cs="宋体"/>
          <w:color w:val="000000" w:themeColor="text1"/>
          <w:kern w:val="0"/>
          <w:sz w:val="24"/>
          <w:szCs w:val="24"/>
          <w:lang w:val="en-US" w:eastAsia="zh-CN"/>
          <w14:textFill>
            <w14:solidFill>
              <w14:schemeClr w14:val="tx1"/>
            </w14:solidFill>
          </w14:textFill>
        </w:rPr>
        <w:t>,</w:t>
      </w:r>
      <w:r>
        <w:rPr>
          <w:rFonts w:hint="eastAsia" w:ascii="宋体" w:hAnsi="宋体" w:cs="宋体"/>
          <w:color w:val="000000" w:themeColor="text1"/>
          <w:kern w:val="0"/>
          <w:sz w:val="24"/>
          <w:szCs w:val="24"/>
          <w14:textFill>
            <w14:solidFill>
              <w14:schemeClr w14:val="tx1"/>
            </w14:solidFill>
          </w14:textFill>
        </w:rPr>
        <w:t>发票为国税正规机打发票，税费总计为8%（包括国税，地税，个人所得税</w:t>
      </w:r>
      <w:r>
        <w:rPr>
          <w:rFonts w:hint="eastAsia" w:ascii="宋体" w:hAnsi="宋体" w:cs="宋体"/>
          <w:color w:val="000000" w:themeColor="text1"/>
          <w:kern w:val="0"/>
          <w:sz w:val="24"/>
          <w:szCs w:val="24"/>
          <w:lang w:eastAsia="zh-CN"/>
          <w14:textFill>
            <w14:solidFill>
              <w14:schemeClr w14:val="tx1"/>
            </w14:solidFill>
          </w14:textFill>
        </w:rPr>
        <w:t>等合计</w:t>
      </w:r>
      <w:r>
        <w:rPr>
          <w:rFonts w:hint="eastAsia" w:ascii="宋体" w:hAnsi="宋体" w:cs="宋体"/>
          <w:color w:val="000000" w:themeColor="text1"/>
          <w:kern w:val="0"/>
          <w:sz w:val="24"/>
          <w:szCs w:val="24"/>
          <w14:textFill>
            <w14:solidFill>
              <w14:schemeClr w14:val="tx1"/>
            </w14:solidFill>
          </w14:textFill>
        </w:rPr>
        <w:t>）。</w:t>
      </w:r>
    </w:p>
    <w:p>
      <w:pPr>
        <w:widowControl/>
        <w:shd w:val="clear" w:color="auto" w:fill="FFFFFF"/>
        <w:spacing w:line="525" w:lineRule="atLeast"/>
        <w:jc w:val="left"/>
        <w:rPr>
          <w:rFonts w:hint="eastAsia" w:ascii="宋体" w:hAnsi="宋体" w:cs="宋体"/>
          <w:color w:val="000000" w:themeColor="text1"/>
          <w:kern w:val="0"/>
          <w:sz w:val="24"/>
          <w:szCs w:val="24"/>
          <w14:textFill>
            <w14:solidFill>
              <w14:schemeClr w14:val="tx1"/>
            </w14:solidFill>
          </w14:textFill>
        </w:rPr>
      </w:pPr>
    </w:p>
    <w:p>
      <w:pPr>
        <w:widowControl/>
        <w:shd w:val="clear" w:color="auto" w:fill="FFFFFF"/>
        <w:spacing w:line="525" w:lineRule="atLeast"/>
        <w:jc w:val="left"/>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本协议双方签字或盖章后生效。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525" w:lineRule="atLeast"/>
        <w:ind w:left="0" w:right="0" w:firstLine="0"/>
        <w:jc w:val="left"/>
        <w:rPr>
          <w:rFonts w:hint="eastAsia" w:asciiTheme="majorEastAsia" w:hAnsiTheme="majorEastAsia" w:eastAsiaTheme="majorEastAsia" w:cstheme="majorEastAsia"/>
          <w:b w:val="0"/>
          <w:i w:val="0"/>
          <w:caps w:val="0"/>
          <w:color w:val="333333"/>
          <w:spacing w:val="0"/>
          <w:sz w:val="24"/>
          <w:szCs w:val="24"/>
          <w:lang w:eastAsia="zh-CN"/>
        </w:rPr>
      </w:pPr>
      <w:r>
        <w:rPr>
          <w:rFonts w:hint="eastAsia" w:asciiTheme="majorEastAsia" w:hAnsiTheme="majorEastAsia" w:eastAsiaTheme="majorEastAsia" w:cstheme="majorEastAsia"/>
          <w:b w:val="0"/>
          <w:i w:val="0"/>
          <w:caps w:val="0"/>
          <w:color w:val="333333"/>
          <w:spacing w:val="0"/>
          <w:sz w:val="24"/>
          <w:szCs w:val="24"/>
          <w:lang w:eastAsia="zh-CN"/>
        </w:rPr>
        <w:br w:type="textWrapping"/>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b/>
          <w:bCs/>
          <w:sz w:val="24"/>
          <w:szCs w:val="24"/>
          <w:lang w:eastAsia="zh-CN"/>
        </w:rPr>
        <w:t>甲方：签字（盖章）</w:t>
      </w:r>
      <w:r>
        <w:rPr>
          <w:rFonts w:hint="eastAsia" w:asciiTheme="majorEastAsia" w:hAnsiTheme="majorEastAsia" w:eastAsiaTheme="majorEastAsia" w:cstheme="majorEastAsia"/>
          <w:b/>
          <w:bCs/>
          <w:sz w:val="24"/>
          <w:szCs w:val="24"/>
          <w:lang w:eastAsia="zh-CN"/>
        </w:rPr>
        <w:br w:type="textWrapping"/>
      </w:r>
      <w:r>
        <w:rPr>
          <w:rFonts w:hint="eastAsia" w:asciiTheme="majorEastAsia" w:hAnsiTheme="majorEastAsia" w:eastAsiaTheme="majorEastAsia" w:cstheme="majorEastAsia"/>
          <w:b/>
          <w:bCs/>
          <w:sz w:val="24"/>
          <w:szCs w:val="24"/>
          <w:lang w:eastAsia="zh-CN"/>
        </w:rPr>
        <w:br w:type="textWrapping"/>
      </w:r>
      <w:r>
        <w:rPr>
          <w:rFonts w:hint="eastAsia" w:asciiTheme="majorEastAsia" w:hAnsiTheme="majorEastAsia" w:eastAsiaTheme="majorEastAsia" w:cstheme="majorEastAsia"/>
          <w:sz w:val="24"/>
          <w:szCs w:val="24"/>
          <w:lang w:eastAsia="zh-CN"/>
        </w:rPr>
        <w:br w:type="textWrapping"/>
      </w:r>
      <w:r>
        <w:rPr>
          <w:rFonts w:hint="eastAsia" w:asciiTheme="majorEastAsia" w:hAnsiTheme="majorEastAsia" w:eastAsiaTheme="majorEastAsia" w:cstheme="majorEastAsia"/>
          <w:sz w:val="24"/>
          <w:szCs w:val="24"/>
          <w:lang w:eastAsia="zh-CN"/>
        </w:rPr>
        <w:br w:type="textWrapping"/>
      </w:r>
      <w:r>
        <w:rPr>
          <w:rFonts w:hint="eastAsia" w:asciiTheme="majorEastAsia" w:hAnsiTheme="majorEastAsia" w:eastAsiaTheme="majorEastAsia" w:cstheme="majorEastAsia"/>
          <w:sz w:val="24"/>
          <w:szCs w:val="24"/>
          <w:lang w:eastAsia="zh-CN"/>
        </w:rPr>
        <w:br w:type="textWrapping"/>
      </w:r>
      <w:r>
        <w:rPr>
          <w:rFonts w:hint="eastAsia" w:ascii="Arial" w:hAnsi="Arial" w:cs="Arial"/>
          <w:b/>
          <w:bCs/>
          <w:color w:val="000000" w:themeColor="text1"/>
          <w:kern w:val="0"/>
          <w:sz w:val="24"/>
          <w:szCs w:val="24"/>
          <w14:textFill>
            <w14:solidFill>
              <w14:schemeClr w14:val="tx1"/>
            </w14:solidFill>
          </w14:textFill>
        </w:rPr>
        <w:t>乙方</w:t>
      </w:r>
      <w:r>
        <w:rPr>
          <w:rFonts w:hint="eastAsia" w:ascii="Arial" w:hAnsi="Arial" w:cs="Arial"/>
          <w:b/>
          <w:bCs/>
          <w:color w:val="000000" w:themeColor="text1"/>
          <w:kern w:val="0"/>
          <w:sz w:val="24"/>
          <w:szCs w:val="24"/>
          <w:lang w:eastAsia="zh-CN"/>
          <w14:textFill>
            <w14:solidFill>
              <w14:schemeClr w14:val="tx1"/>
            </w14:solidFill>
          </w14:textFill>
        </w:rPr>
        <w:t>：</w:t>
      </w:r>
      <w:r>
        <w:rPr>
          <w:rFonts w:hint="eastAsia" w:ascii="Arial" w:hAnsi="Arial" w:cs="Arial"/>
          <w:b/>
          <w:bCs/>
          <w:color w:val="000000" w:themeColor="text1"/>
          <w:kern w:val="0"/>
          <w:sz w:val="24"/>
          <w:szCs w:val="24"/>
          <w14:textFill>
            <w14:solidFill>
              <w14:schemeClr w14:val="tx1"/>
            </w14:solidFill>
          </w14:textFill>
        </w:rPr>
        <w:t xml:space="preserve">签字（盖章）   </w:t>
      </w:r>
      <w:r>
        <w:rPr>
          <w:rFonts w:hint="eastAsia" w:ascii="Arial" w:hAnsi="Arial" w:cs="Arial"/>
          <w:b/>
          <w:bCs/>
          <w:color w:val="000000" w:themeColor="text1"/>
          <w:kern w:val="0"/>
          <w:szCs w:val="21"/>
          <w14:textFill>
            <w14:solidFill>
              <w14:schemeClr w14:val="tx1"/>
            </w14:solidFill>
          </w14:textFill>
        </w:rPr>
        <w:t xml:space="preserve"> </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ADB1"/>
    <w:multiLevelType w:val="singleLevel"/>
    <w:tmpl w:val="59EDADB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C3380"/>
    <w:rsid w:val="02741307"/>
    <w:rsid w:val="02904EDC"/>
    <w:rsid w:val="03734B98"/>
    <w:rsid w:val="064B5A84"/>
    <w:rsid w:val="06D505C4"/>
    <w:rsid w:val="06DC3906"/>
    <w:rsid w:val="0B8F1737"/>
    <w:rsid w:val="0C3C2BC7"/>
    <w:rsid w:val="0D2A3D90"/>
    <w:rsid w:val="0D2B6669"/>
    <w:rsid w:val="0FE5265C"/>
    <w:rsid w:val="105E7971"/>
    <w:rsid w:val="11BF3E55"/>
    <w:rsid w:val="14C371CB"/>
    <w:rsid w:val="14E806CE"/>
    <w:rsid w:val="164A1C21"/>
    <w:rsid w:val="168F6A3A"/>
    <w:rsid w:val="18B51D43"/>
    <w:rsid w:val="18DA567E"/>
    <w:rsid w:val="194E3076"/>
    <w:rsid w:val="196A487B"/>
    <w:rsid w:val="1CB10E46"/>
    <w:rsid w:val="1D312355"/>
    <w:rsid w:val="1D8528EA"/>
    <w:rsid w:val="1D8D10B8"/>
    <w:rsid w:val="1DC815C1"/>
    <w:rsid w:val="1E22553D"/>
    <w:rsid w:val="1F121E93"/>
    <w:rsid w:val="1F5A6AE6"/>
    <w:rsid w:val="22011575"/>
    <w:rsid w:val="23574040"/>
    <w:rsid w:val="256F5C49"/>
    <w:rsid w:val="25995754"/>
    <w:rsid w:val="259E2049"/>
    <w:rsid w:val="26027BEF"/>
    <w:rsid w:val="274D12C1"/>
    <w:rsid w:val="29385F51"/>
    <w:rsid w:val="296D72AA"/>
    <w:rsid w:val="298F3581"/>
    <w:rsid w:val="29D2746B"/>
    <w:rsid w:val="2B7E1A96"/>
    <w:rsid w:val="2B8E673F"/>
    <w:rsid w:val="2BB64BC9"/>
    <w:rsid w:val="2CB75519"/>
    <w:rsid w:val="300F2780"/>
    <w:rsid w:val="3087785E"/>
    <w:rsid w:val="30C91262"/>
    <w:rsid w:val="320766DB"/>
    <w:rsid w:val="32CB5E5A"/>
    <w:rsid w:val="336C7FEF"/>
    <w:rsid w:val="365662E8"/>
    <w:rsid w:val="36756C74"/>
    <w:rsid w:val="37B9558C"/>
    <w:rsid w:val="37C009E1"/>
    <w:rsid w:val="3AA63701"/>
    <w:rsid w:val="3B5C06F7"/>
    <w:rsid w:val="3BD0647F"/>
    <w:rsid w:val="3E29486B"/>
    <w:rsid w:val="3ED8737B"/>
    <w:rsid w:val="3F97427F"/>
    <w:rsid w:val="411E51A9"/>
    <w:rsid w:val="43641889"/>
    <w:rsid w:val="438065D6"/>
    <w:rsid w:val="43A63E2E"/>
    <w:rsid w:val="458021A4"/>
    <w:rsid w:val="4624645E"/>
    <w:rsid w:val="486B0C8A"/>
    <w:rsid w:val="499B63B1"/>
    <w:rsid w:val="4B847D61"/>
    <w:rsid w:val="4C707EA8"/>
    <w:rsid w:val="4DAB324D"/>
    <w:rsid w:val="4DEA0251"/>
    <w:rsid w:val="4E723E1F"/>
    <w:rsid w:val="522C3380"/>
    <w:rsid w:val="523A456D"/>
    <w:rsid w:val="5273636C"/>
    <w:rsid w:val="5490260A"/>
    <w:rsid w:val="55A61C5F"/>
    <w:rsid w:val="55B10AED"/>
    <w:rsid w:val="56E85829"/>
    <w:rsid w:val="57D52DF3"/>
    <w:rsid w:val="58E774B3"/>
    <w:rsid w:val="592845FB"/>
    <w:rsid w:val="5AD34E71"/>
    <w:rsid w:val="5D122E91"/>
    <w:rsid w:val="5D57370A"/>
    <w:rsid w:val="5DAD2CC6"/>
    <w:rsid w:val="5DDF2BE6"/>
    <w:rsid w:val="5F417296"/>
    <w:rsid w:val="5F9659B3"/>
    <w:rsid w:val="60431410"/>
    <w:rsid w:val="62326114"/>
    <w:rsid w:val="626A7B77"/>
    <w:rsid w:val="64CE6496"/>
    <w:rsid w:val="673E5CBE"/>
    <w:rsid w:val="695F6E86"/>
    <w:rsid w:val="6A614ACD"/>
    <w:rsid w:val="6ED0536F"/>
    <w:rsid w:val="713E28BF"/>
    <w:rsid w:val="72C008C4"/>
    <w:rsid w:val="77824320"/>
    <w:rsid w:val="78ED28C5"/>
    <w:rsid w:val="7C140915"/>
    <w:rsid w:val="7C422271"/>
    <w:rsid w:val="7C543A95"/>
    <w:rsid w:val="7C612BAD"/>
    <w:rsid w:val="7CF356CF"/>
    <w:rsid w:val="7D056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2017-12-28T09:22:00Z</dcterms:created>
  <dc:creator>Administrator</dc:creator>
  <cp:lastModifiedBy>Administrator</cp:lastModifiedBy>
  <dcterms:modified xsi:type="dcterms:W3CDTF">2019-01-11T05:06:41Z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