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先按照我看到的请求方式写了，后面可以再改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80327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前端传递的数以上图x-www-form-urlencoded形式（可能是键值对）传递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1.@app.route('</w:t>
      </w:r>
      <w:r>
        <w:rPr>
          <w:rFonts w:hint="eastAsia"/>
          <w:color w:val="FF0000"/>
          <w:lang w:val="en-US" w:eastAsia="zh-CN"/>
        </w:rPr>
        <w:t>/stock</w:t>
      </w:r>
      <w:r>
        <w:rPr>
          <w:rFonts w:hint="eastAsia"/>
          <w:lang w:val="en-US" w:eastAsia="zh-CN"/>
        </w:rPr>
        <w:t>',methods=['POST'])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用于后端给出沪市、深市、创业板、科创板所有股票信息，信息包括的数据如图：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04620" cy="2171065"/>
            <wp:effectExtent l="0" t="0" r="12700" b="8255"/>
            <wp:docPr id="2" name="图片 2" descr="3061e23327e1e2aaffcc93e4c22c0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061e23327e1e2aaffcc93e4c22c06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需要前端传递股票类型type(例如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type=="sh":  #沪市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type=="sz":  #深市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type=="cy":  #创业板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type=="kc":  #科创板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2.@app.route('</w:t>
      </w:r>
      <w:r>
        <w:rPr>
          <w:rFonts w:hint="eastAsia"/>
          <w:color w:val="FF0000"/>
          <w:lang w:val="en-US" w:eastAsia="zh-CN"/>
        </w:rPr>
        <w:t>/stock_select</w:t>
      </w:r>
      <w:r>
        <w:rPr>
          <w:rFonts w:hint="eastAsia"/>
          <w:lang w:val="en-US" w:eastAsia="zh-CN"/>
        </w:rPr>
        <w:t>',methods=['POST'])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用于查询股票信息，后端会返回代码对应的那一只股票的信息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需要前端传递股票类型type和股票代码code(例如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600519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</w:t>
      </w:r>
      <w:r>
        <w:rPr>
          <w:rFonts w:hint="eastAsia"/>
          <w:lang w:val="en-US" w:eastAsia="zh-CN"/>
        </w:rPr>
        <w:t>@app.route('</w:t>
      </w:r>
      <w:r>
        <w:rPr>
          <w:rFonts w:hint="eastAsia"/>
          <w:color w:val="FF0000"/>
          <w:lang w:val="en-US" w:eastAsia="zh-CN"/>
        </w:rPr>
        <w:t>/stock_paint</w:t>
      </w:r>
      <w:r>
        <w:rPr>
          <w:rFonts w:hint="eastAsia"/>
          <w:lang w:val="en-US" w:eastAsia="zh-CN"/>
        </w:rPr>
        <w:t>',methods=['POST'])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用于后端返回画图所需信息，包括日期、成交量、成交额、最高价、最低价、今开、昨收、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需要前端传递股票代码code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zM2RkOGVkYmMyMWUxMGMyM2EwMTA1OTgwYzRhYmUifQ=="/>
  </w:docVars>
  <w:rsids>
    <w:rsidRoot w:val="00000000"/>
    <w:rsid w:val="0AF2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2024-05-30T16:23:42Z</dcterms:created>
  <dc:creator>杨珺雯</dc:creator>
  <cp:lastModifiedBy>追星星的黑猫</cp:lastModifiedBy>
  <dcterms:modified xsi:type="dcterms:W3CDTF">2024-05-30T16:36:53Z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7EDF176AB0F0405DA1E53F9F59D88D98_12</vt:lpwstr>
  </property>
</Properties>
</file>