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A62F" w14:textId="30450E7D" w:rsidR="003B4A99" w:rsidRDefault="00F50574">
      <w:r>
        <w:rPr>
          <w:rFonts w:ascii="Roboto" w:hAnsi="Roboto"/>
          <w:sz w:val="20"/>
          <w:szCs w:val="20"/>
        </w:rPr>
        <w:t>TV, Radyo ve Gazete ilanlarına göre satış rakamları var.</w:t>
      </w:r>
      <w:r>
        <w:rPr>
          <w:rFonts w:ascii="Roboto" w:hAnsi="Roboto"/>
          <w:sz w:val="20"/>
          <w:szCs w:val="20"/>
        </w:rPr>
        <w:br/>
        <w:t>Buradan Sales Sütunu hedef yani y=df['Sales']. TV, radyo ve gazeteye ayrı ayrı ne kadar yatırım yaparsam satış rakamlarım ne kadar artar sorusuna cevap arayacaksınız ve Hangi reklam yönteminin daha başarılı olduğunu bulacaksınız. Test olarak ayırdığınız veri ile tahmin ettiğiniz veriyi aynı grafikte line chart ile görselleştireceksiniz.</w:t>
      </w:r>
    </w:p>
    <w:sectPr w:rsidR="003B4A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4B"/>
    <w:rsid w:val="0025064C"/>
    <w:rsid w:val="003B4A99"/>
    <w:rsid w:val="00B80A4B"/>
    <w:rsid w:val="00B93C2F"/>
    <w:rsid w:val="00F505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C2802-668B-4F98-9386-E50062CB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Alp Akman</dc:creator>
  <cp:keywords/>
  <dc:description/>
  <cp:lastModifiedBy>Ahmet Alp Akman</cp:lastModifiedBy>
  <cp:revision>2</cp:revision>
  <dcterms:created xsi:type="dcterms:W3CDTF">2022-08-30T08:46:00Z</dcterms:created>
  <dcterms:modified xsi:type="dcterms:W3CDTF">2022-08-30T08:46:00Z</dcterms:modified>
</cp:coreProperties>
</file>