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B2C2" w14:textId="5117F51C" w:rsidR="00D11A71" w:rsidRDefault="008E173E">
      <w:r>
        <w:rPr>
          <w:rFonts w:ascii="Roboto" w:hAnsi="Roboto"/>
          <w:sz w:val="20"/>
          <w:szCs w:val="20"/>
        </w:rPr>
        <w:t>Students will be separated into two groups &amp; able to truly practice their skills, emphasizing on visualization &amp; modeling with machine learning, with a live Kaggle competition. During this time working with others, students will also be encouraged to identify the gaps in their skills, especially in analysis &amp; modeling, in the project &amp; review as much as possible moving forward to other projects in the continual sessions.</w:t>
      </w:r>
    </w:p>
    <w:sectPr w:rsidR="00D11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C2"/>
    <w:rsid w:val="0025064C"/>
    <w:rsid w:val="008E173E"/>
    <w:rsid w:val="00AF07C2"/>
    <w:rsid w:val="00B93C2F"/>
    <w:rsid w:val="00D1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0A770-C151-4C79-89D7-A6D15D32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Alp Akman</dc:creator>
  <cp:keywords/>
  <dc:description/>
  <cp:lastModifiedBy>Ahmet Alp Akman</cp:lastModifiedBy>
  <cp:revision>2</cp:revision>
  <dcterms:created xsi:type="dcterms:W3CDTF">2022-08-30T08:47:00Z</dcterms:created>
  <dcterms:modified xsi:type="dcterms:W3CDTF">2022-08-30T08:47:00Z</dcterms:modified>
</cp:coreProperties>
</file>