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2EE" w:rsidRPr="00F01F6F" w:rsidRDefault="005612EE" w:rsidP="005612EE">
      <w:pPr>
        <w:pStyle w:val="a4"/>
        <w:numPr>
          <w:ilvl w:val="0"/>
          <w:numId w:val="2"/>
        </w:numPr>
        <w:ind w:firstLineChars="0"/>
        <w:rPr>
          <w:rFonts w:ascii="Arial" w:hAnsi="Arial" w:cs="Arial"/>
          <w:b/>
          <w:color w:val="333333"/>
          <w:sz w:val="22"/>
          <w:szCs w:val="21"/>
          <w:shd w:val="clear" w:color="auto" w:fill="FFFFFF"/>
        </w:rPr>
      </w:pPr>
      <w:r w:rsidRPr="00F01F6F">
        <w:rPr>
          <w:rFonts w:ascii="Arial" w:hAnsi="Arial" w:cs="Arial" w:hint="eastAsia"/>
          <w:b/>
          <w:color w:val="333333"/>
          <w:sz w:val="22"/>
          <w:szCs w:val="21"/>
          <w:shd w:val="clear" w:color="auto" w:fill="FFFFFF"/>
        </w:rPr>
        <w:t>判断经济景气度</w:t>
      </w:r>
    </w:p>
    <w:p w:rsidR="002F04AD" w:rsidRDefault="005612EE">
      <w:r>
        <w:rPr>
          <w:rFonts w:ascii="Arial" w:hAnsi="Arial" w:cs="Arial"/>
          <w:color w:val="333333"/>
          <w:szCs w:val="21"/>
          <w:shd w:val="clear" w:color="auto" w:fill="FFFFFF"/>
        </w:rPr>
        <w:t>PMI</w:t>
      </w:r>
      <w:r>
        <w:rPr>
          <w:rFonts w:ascii="Arial" w:hAnsi="Arial" w:cs="Arial"/>
          <w:color w:val="333333"/>
          <w:szCs w:val="21"/>
          <w:shd w:val="clear" w:color="auto" w:fill="FFFFFF"/>
        </w:rPr>
        <w:t>指数的英文全称为</w:t>
      </w:r>
      <w:r>
        <w:rPr>
          <w:rFonts w:ascii="Arial" w:hAnsi="Arial" w:cs="Arial"/>
          <w:color w:val="333333"/>
          <w:szCs w:val="21"/>
          <w:shd w:val="clear" w:color="auto" w:fill="FFFFFF"/>
        </w:rPr>
        <w:t>Purchasing Managers' Index</w:t>
      </w:r>
      <w:r>
        <w:rPr>
          <w:rFonts w:ascii="Arial" w:hAnsi="Arial" w:cs="Arial"/>
          <w:color w:val="333333"/>
          <w:szCs w:val="21"/>
          <w:shd w:val="clear" w:color="auto" w:fill="FFFFFF"/>
        </w:rPr>
        <w:t>，中文含义为</w:t>
      </w:r>
      <w:hyperlink r:id="rId8" w:tgtFrame="_blank" w:history="1">
        <w:r>
          <w:rPr>
            <w:rStyle w:val="a3"/>
            <w:rFonts w:ascii="Arial" w:hAnsi="Arial" w:cs="Arial"/>
            <w:color w:val="136EC2"/>
            <w:szCs w:val="21"/>
            <w:shd w:val="clear" w:color="auto" w:fill="FFFFFF"/>
          </w:rPr>
          <w:t>采购经理指数</w:t>
        </w:r>
      </w:hyperlink>
      <w:r>
        <w:t>.</w:t>
      </w:r>
    </w:p>
    <w:p w:rsidR="005612EE" w:rsidRDefault="005612EE">
      <w:r>
        <w:t xml:space="preserve">PMI </w:t>
      </w:r>
      <w:r>
        <w:rPr>
          <w:rFonts w:hint="eastAsia"/>
        </w:rPr>
        <w:t>&gt;</w:t>
      </w:r>
      <w:r>
        <w:t xml:space="preserve"> 50%</w:t>
      </w:r>
      <w:r>
        <w:rPr>
          <w:rFonts w:hint="eastAsia"/>
        </w:rPr>
        <w:t>说明经济在发展，P</w:t>
      </w:r>
      <w:r>
        <w:t>MI &lt; 50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说明经济在衰退</w:t>
      </w:r>
    </w:p>
    <w:p w:rsidR="005612EE" w:rsidRDefault="005612EE"/>
    <w:p w:rsidR="005612EE" w:rsidRDefault="005612EE">
      <w:r w:rsidRPr="005612EE">
        <w:rPr>
          <w:rFonts w:hint="eastAsia"/>
        </w:rPr>
        <w:t>国民经济主要由：</w:t>
      </w:r>
      <w:r w:rsidRPr="005612EE">
        <w:t xml:space="preserve"> 消费 投资 政府采购 进出口</w:t>
      </w:r>
      <w:r>
        <w:rPr>
          <w:rFonts w:hint="eastAsia"/>
        </w:rPr>
        <w:t>组成</w:t>
      </w:r>
    </w:p>
    <w:p w:rsidR="005612EE" w:rsidRPr="005612EE" w:rsidRDefault="005612EE"/>
    <w:p w:rsidR="005612EE" w:rsidRPr="00F01F6F" w:rsidRDefault="005612EE" w:rsidP="005612EE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 w:rsidRPr="00F01F6F">
        <w:rPr>
          <w:rFonts w:hint="eastAsia"/>
          <w:b/>
          <w:sz w:val="22"/>
        </w:rPr>
        <w:t>判断经济引擎</w:t>
      </w:r>
    </w:p>
    <w:p w:rsidR="005612EE" w:rsidRDefault="005612EE" w:rsidP="005612EE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投资：（固定资产投资增速）数字越大，说明固定资产投资增长越多</w:t>
      </w:r>
    </w:p>
    <w:p w:rsidR="005612EE" w:rsidRDefault="005612EE" w:rsidP="005612EE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消费：（社会消费品零售总额同比增速）</w:t>
      </w:r>
      <w:r w:rsidR="008D6FC2">
        <w:rPr>
          <w:rFonts w:hint="eastAsia"/>
        </w:rPr>
        <w:t>就是买买买的状况</w:t>
      </w:r>
    </w:p>
    <w:p w:rsidR="008D6FC2" w:rsidRDefault="008D6FC2" w:rsidP="005612EE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出口</w:t>
      </w:r>
    </w:p>
    <w:p w:rsidR="008D6FC2" w:rsidRPr="00F01F6F" w:rsidRDefault="008D6FC2" w:rsidP="008D6FC2">
      <w:pPr>
        <w:rPr>
          <w:b/>
        </w:rPr>
      </w:pPr>
    </w:p>
    <w:p w:rsidR="008D6FC2" w:rsidRPr="00F01F6F" w:rsidRDefault="008D6FC2" w:rsidP="008D6FC2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 w:rsidRPr="00F01F6F">
        <w:rPr>
          <w:rFonts w:hint="eastAsia"/>
          <w:b/>
          <w:sz w:val="22"/>
        </w:rPr>
        <w:t>判断货币供应的松紧</w:t>
      </w:r>
    </w:p>
    <w:p w:rsidR="008D6FC2" w:rsidRDefault="008D6FC2" w:rsidP="008D6FC2">
      <w:pPr>
        <w:ind w:left="360"/>
      </w:pPr>
      <w:r>
        <w:rPr>
          <w:rFonts w:hint="eastAsia"/>
        </w:rPr>
        <w:t>M</w:t>
      </w:r>
      <w:r>
        <w:t>2</w:t>
      </w:r>
      <w:r>
        <w:rPr>
          <w:rFonts w:hint="eastAsia"/>
        </w:rPr>
        <w:t>： 反映了整个经济中货币和衍生货币（信贷）的总量</w:t>
      </w:r>
    </w:p>
    <w:p w:rsidR="008D6FC2" w:rsidRDefault="008D6FC2" w:rsidP="008D6FC2">
      <w:pPr>
        <w:ind w:left="360"/>
      </w:pPr>
      <w:r>
        <w:rPr>
          <w:rFonts w:hint="eastAsia"/>
        </w:rPr>
        <w:t>作用：总货币供应量的统计口径（基础货币+衍生货币）</w:t>
      </w:r>
      <w:r w:rsidR="00F01F6F">
        <w:rPr>
          <w:rFonts w:hint="eastAsia"/>
        </w:rPr>
        <w:t>、</w:t>
      </w:r>
    </w:p>
    <w:p w:rsidR="00F01F6F" w:rsidRDefault="00F01F6F" w:rsidP="008D6FC2">
      <w:pPr>
        <w:ind w:left="360"/>
      </w:pPr>
    </w:p>
    <w:p w:rsidR="008D6FC2" w:rsidRPr="00F01F6F" w:rsidRDefault="008D6FC2" w:rsidP="008D6FC2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 w:rsidRPr="00F01F6F">
        <w:rPr>
          <w:rFonts w:hint="eastAsia"/>
          <w:b/>
          <w:sz w:val="22"/>
        </w:rPr>
        <w:t>判断是否有通货膨胀</w:t>
      </w:r>
    </w:p>
    <w:p w:rsidR="008D6FC2" w:rsidRDefault="008D6FC2" w:rsidP="008D6FC2">
      <w:pPr>
        <w:ind w:left="360"/>
      </w:pPr>
      <w:r>
        <w:rPr>
          <w:rFonts w:hint="eastAsia"/>
        </w:rPr>
        <w:t>C</w:t>
      </w:r>
      <w:r>
        <w:t>PI</w:t>
      </w:r>
      <w:r>
        <w:rPr>
          <w:rFonts w:hint="eastAsia"/>
        </w:rPr>
        <w:t>（消费者物价指数）</w:t>
      </w:r>
      <w:r>
        <w:t xml:space="preserve"> </w:t>
      </w:r>
      <w:r>
        <w:rPr>
          <w:rFonts w:hint="eastAsia"/>
        </w:rPr>
        <w:t>衡量日常消费的一篮子商品和服务的价格变化</w:t>
      </w:r>
    </w:p>
    <w:p w:rsidR="008D6FC2" w:rsidRDefault="008D6FC2" w:rsidP="008D6FC2">
      <w:pPr>
        <w:ind w:left="360"/>
      </w:pPr>
      <w:r>
        <w:rPr>
          <w:rFonts w:hint="eastAsia"/>
        </w:rPr>
        <w:t>数字越大，通货膨胀压力越大，不宜超过3%</w:t>
      </w:r>
    </w:p>
    <w:p w:rsidR="008D6FC2" w:rsidRDefault="008D6FC2" w:rsidP="008D6FC2">
      <w:pPr>
        <w:ind w:left="360"/>
      </w:pPr>
    </w:p>
    <w:p w:rsidR="008D6FC2" w:rsidRDefault="008D6FC2" w:rsidP="008D6FC2">
      <w:pPr>
        <w:ind w:left="360"/>
      </w:pPr>
      <w:r>
        <w:t>PPI</w:t>
      </w:r>
      <w:r>
        <w:rPr>
          <w:rFonts w:hint="eastAsia"/>
        </w:rPr>
        <w:t>（工业生产者出厂价指数） 衡量工业产品出厂价格总水平的变动程度</w:t>
      </w:r>
    </w:p>
    <w:p w:rsidR="008D6FC2" w:rsidRDefault="008D6FC2" w:rsidP="008D6FC2">
      <w:pPr>
        <w:ind w:left="360"/>
      </w:pPr>
      <w:r>
        <w:rPr>
          <w:rFonts w:hint="eastAsia"/>
        </w:rPr>
        <w:t>数字越大，工业产出产品价格增长越大</w:t>
      </w:r>
    </w:p>
    <w:p w:rsidR="00DA63F0" w:rsidRDefault="00DA63F0" w:rsidP="008D6FC2">
      <w:pPr>
        <w:ind w:left="360"/>
      </w:pPr>
      <w:r>
        <w:tab/>
      </w:r>
    </w:p>
    <w:p w:rsidR="00DA63F0" w:rsidRPr="00BF101A" w:rsidRDefault="00DA63F0" w:rsidP="00DA63F0">
      <w:pPr>
        <w:rPr>
          <w:rFonts w:ascii="微软雅黑" w:eastAsia="微软雅黑" w:hAnsi="微软雅黑"/>
          <w:b/>
          <w:color w:val="538135" w:themeColor="accent6" w:themeShade="BF"/>
          <w:sz w:val="22"/>
          <w:u w:val="double"/>
        </w:rPr>
      </w:pPr>
      <w:r w:rsidRPr="00C45D14">
        <w:rPr>
          <w:rFonts w:ascii="微软雅黑" w:eastAsia="微软雅黑" w:hAnsi="微软雅黑" w:hint="eastAsia"/>
          <w:b/>
          <w:color w:val="538135" w:themeColor="accent6" w:themeShade="BF"/>
          <w:sz w:val="22"/>
          <w:u w:val="double"/>
        </w:rPr>
        <w:t>关键经济指标查询指南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2540"/>
        <w:gridCol w:w="1922"/>
        <w:gridCol w:w="1922"/>
        <w:gridCol w:w="1922"/>
      </w:tblGrid>
      <w:tr w:rsidR="00DA63F0" w:rsidRPr="00BF101A" w:rsidTr="00771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经济指标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类别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来源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更新频率</w:t>
            </w:r>
          </w:p>
        </w:tc>
      </w:tr>
      <w:tr w:rsidR="00DA63F0" w:rsidRPr="00BF101A" w:rsidTr="00771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GDP</w:t>
            </w:r>
            <w:r>
              <w:rPr>
                <w:rFonts w:ascii="微软雅黑" w:eastAsia="微软雅黑" w:hAnsi="微软雅黑" w:hint="eastAsia"/>
                <w:sz w:val="18"/>
                <w:szCs w:val="22"/>
              </w:rPr>
              <w:t>增速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经济景气度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季度</w:t>
            </w:r>
          </w:p>
        </w:tc>
      </w:tr>
      <w:tr w:rsidR="00DA63F0" w:rsidRPr="00BF101A" w:rsidTr="00771DE9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PMI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经济景气度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固定资产投资增速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经济引擎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社会消费品零售总额同比增速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经济引擎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出口增速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经济引擎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CPI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通货膨胀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PPI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通货膨胀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M2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货币供应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771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存贷款基准利率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货币供应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中国人民银行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不定期更新</w:t>
            </w:r>
          </w:p>
        </w:tc>
      </w:tr>
      <w:tr w:rsidR="00DA63F0" w:rsidRPr="00BF101A" w:rsidTr="00771DE9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771DE9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存款准备金率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货币供应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中国人民银行</w:t>
            </w:r>
          </w:p>
        </w:tc>
        <w:tc>
          <w:tcPr>
            <w:tcW w:w="2465" w:type="dxa"/>
          </w:tcPr>
          <w:p w:rsidR="00DA63F0" w:rsidRPr="00BF101A" w:rsidRDefault="00DA63F0" w:rsidP="00771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不定期更新</w:t>
            </w:r>
          </w:p>
        </w:tc>
      </w:tr>
    </w:tbl>
    <w:p w:rsidR="00DA63F0" w:rsidRDefault="00DA63F0" w:rsidP="00DA63F0"/>
    <w:p w:rsidR="00F01F6F" w:rsidRDefault="00F01F6F" w:rsidP="00DA63F0"/>
    <w:p w:rsidR="00F01F6F" w:rsidRDefault="00F01F6F" w:rsidP="00DA63F0"/>
    <w:p w:rsidR="00F01F6F" w:rsidRDefault="00F01F6F" w:rsidP="00DA63F0"/>
    <w:p w:rsidR="00F01F6F" w:rsidRDefault="00F01F6F" w:rsidP="00DA63F0"/>
    <w:p w:rsidR="00F01F6F" w:rsidRDefault="00F01F6F" w:rsidP="00DA63F0"/>
    <w:p w:rsidR="00F01F6F" w:rsidRPr="00CE1FCA" w:rsidRDefault="00F01F6F" w:rsidP="00F01F6F">
      <w:pPr>
        <w:pStyle w:val="a4"/>
        <w:numPr>
          <w:ilvl w:val="0"/>
          <w:numId w:val="2"/>
        </w:numPr>
        <w:ind w:firstLineChars="0"/>
        <w:rPr>
          <w:b/>
          <w:color w:val="FF0000"/>
          <w:sz w:val="22"/>
        </w:rPr>
      </w:pPr>
      <w:r w:rsidRPr="00CE1FCA">
        <w:rPr>
          <w:rFonts w:hint="eastAsia"/>
          <w:b/>
          <w:color w:val="FF0000"/>
          <w:sz w:val="22"/>
        </w:rPr>
        <w:lastRenderedPageBreak/>
        <w:t>算清收益率</w:t>
      </w:r>
    </w:p>
    <w:p w:rsidR="00F01F6F" w:rsidRDefault="00F01F6F" w:rsidP="00DA63F0"/>
    <w:p w:rsidR="00F01F6F" w:rsidRPr="00CE1FCA" w:rsidRDefault="00F01F6F" w:rsidP="00DA63F0">
      <w:pPr>
        <w:rPr>
          <w:b/>
        </w:rPr>
      </w:pPr>
      <w:r w:rsidRPr="00CE1FCA">
        <w:rPr>
          <w:b/>
        </w:rPr>
        <w:t>=</w:t>
      </w:r>
      <w:r w:rsidRPr="00CE1FCA">
        <w:rPr>
          <w:rFonts w:hint="eastAsia"/>
          <w:b/>
        </w:rPr>
        <w:t>PV</w:t>
      </w:r>
      <w:r w:rsidRPr="00CE1FCA">
        <w:rPr>
          <w:b/>
        </w:rPr>
        <w:t xml:space="preserve"> ( </w:t>
      </w:r>
      <w:r w:rsidRPr="00CE1FCA">
        <w:rPr>
          <w:rFonts w:hint="eastAsia"/>
          <w:b/>
        </w:rPr>
        <w:t>rate</w:t>
      </w:r>
      <w:r w:rsidRPr="00CE1FCA">
        <w:rPr>
          <w:b/>
        </w:rPr>
        <w:t xml:space="preserve">, nper, pmt, FV, type) </w:t>
      </w:r>
    </w:p>
    <w:p w:rsidR="001A2331" w:rsidRPr="00CE1FCA" w:rsidRDefault="001A2331" w:rsidP="001A2331">
      <w:pPr>
        <w:rPr>
          <w:b/>
        </w:rPr>
      </w:pPr>
      <w:r w:rsidRPr="00CE1FCA">
        <w:rPr>
          <w:b/>
        </w:rPr>
        <w:t>=</w:t>
      </w:r>
      <w:r w:rsidRPr="00CE1FCA">
        <w:rPr>
          <w:rFonts w:hint="eastAsia"/>
          <w:b/>
        </w:rPr>
        <w:t>FV</w:t>
      </w:r>
      <w:r w:rsidRPr="00CE1FCA">
        <w:rPr>
          <w:b/>
        </w:rPr>
        <w:t xml:space="preserve"> ( </w:t>
      </w:r>
      <w:r w:rsidRPr="00CE1FCA">
        <w:rPr>
          <w:rFonts w:hint="eastAsia"/>
          <w:b/>
        </w:rPr>
        <w:t>rate</w:t>
      </w:r>
      <w:r w:rsidRPr="00CE1FCA">
        <w:rPr>
          <w:b/>
        </w:rPr>
        <w:t xml:space="preserve">, nper, pmt, PV, type) </w:t>
      </w:r>
    </w:p>
    <w:p w:rsidR="001A2331" w:rsidRPr="00CE1FCA" w:rsidRDefault="001A2331" w:rsidP="00DA63F0">
      <w:pPr>
        <w:rPr>
          <w:b/>
        </w:rPr>
      </w:pPr>
      <w:r w:rsidRPr="00CE1FCA">
        <w:rPr>
          <w:b/>
        </w:rPr>
        <w:t xml:space="preserve">=PMT ( </w:t>
      </w:r>
      <w:r w:rsidRPr="00CE1FCA">
        <w:rPr>
          <w:rFonts w:hint="eastAsia"/>
          <w:b/>
        </w:rPr>
        <w:t>rate</w:t>
      </w:r>
      <w:r w:rsidRPr="00CE1FCA">
        <w:rPr>
          <w:b/>
        </w:rPr>
        <w:t xml:space="preserve">, nper, PV, FV, type) </w:t>
      </w:r>
    </w:p>
    <w:p w:rsidR="00F01F6F" w:rsidRPr="00F01F6F" w:rsidRDefault="00F01F6F" w:rsidP="00DA63F0"/>
    <w:p w:rsidR="00F01F6F" w:rsidRDefault="00F01F6F" w:rsidP="00DA63F0">
      <w:r w:rsidRPr="00CE1FCA">
        <w:rPr>
          <w:b/>
        </w:rPr>
        <w:t>PV:</w:t>
      </w:r>
      <w:r>
        <w:t xml:space="preserve">   </w:t>
      </w:r>
      <w:r>
        <w:rPr>
          <w:rFonts w:hint="eastAsia"/>
        </w:rPr>
        <w:t>在投资初期的投资的价值</w:t>
      </w:r>
      <w:r w:rsidR="004B4738">
        <w:rPr>
          <w:rFonts w:hint="eastAsia"/>
        </w:rPr>
        <w:t>（你有多少存款）</w:t>
      </w:r>
    </w:p>
    <w:p w:rsidR="00F01F6F" w:rsidRDefault="00F01F6F" w:rsidP="00DA63F0">
      <w:r w:rsidRPr="00CE1FCA">
        <w:rPr>
          <w:b/>
        </w:rPr>
        <w:t>rate:</w:t>
      </w:r>
      <w:r>
        <w:t xml:space="preserve">  </w:t>
      </w:r>
      <w:r>
        <w:rPr>
          <w:rFonts w:hint="eastAsia"/>
        </w:rPr>
        <w:t>收益率</w:t>
      </w:r>
    </w:p>
    <w:p w:rsidR="00F01F6F" w:rsidRDefault="00F01F6F" w:rsidP="00DA63F0">
      <w:r w:rsidRPr="00CE1FCA">
        <w:rPr>
          <w:rFonts w:hint="eastAsia"/>
          <w:b/>
        </w:rPr>
        <w:t>nper</w:t>
      </w:r>
      <w:r w:rsidRPr="00CE1FCA">
        <w:rPr>
          <w:b/>
        </w:rPr>
        <w:t>:</w:t>
      </w:r>
      <w:r>
        <w:t xml:space="preserve"> </w:t>
      </w:r>
      <w:r>
        <w:rPr>
          <w:rFonts w:hint="eastAsia"/>
        </w:rPr>
        <w:t>总投资期数 （注意是以月为期数，还是以年为期数。 对应的利率是月利率/年利率）</w:t>
      </w:r>
    </w:p>
    <w:p w:rsidR="00F01F6F" w:rsidRDefault="00F01F6F" w:rsidP="00DA63F0">
      <w:r w:rsidRPr="00CE1FCA">
        <w:rPr>
          <w:rFonts w:hint="eastAsia"/>
          <w:b/>
        </w:rPr>
        <w:t>pmt</w:t>
      </w:r>
      <w:r w:rsidRPr="00CE1FCA">
        <w:rPr>
          <w:b/>
        </w:rPr>
        <w:t>:</w:t>
      </w:r>
      <w:r>
        <w:t xml:space="preserve"> </w:t>
      </w:r>
      <w:r w:rsidR="00CE1FCA">
        <w:t xml:space="preserve"> </w:t>
      </w:r>
      <w:r>
        <w:rPr>
          <w:rFonts w:hint="eastAsia"/>
        </w:rPr>
        <w:t>每期投入数额</w:t>
      </w:r>
    </w:p>
    <w:p w:rsidR="00F01F6F" w:rsidRDefault="00F01F6F" w:rsidP="00DA63F0">
      <w:r w:rsidRPr="00CE1FCA">
        <w:rPr>
          <w:rFonts w:hint="eastAsia"/>
          <w:b/>
        </w:rPr>
        <w:t>F</w:t>
      </w:r>
      <w:r w:rsidRPr="00CE1FCA">
        <w:rPr>
          <w:b/>
        </w:rPr>
        <w:t xml:space="preserve">V: </w:t>
      </w:r>
      <w:r>
        <w:t xml:space="preserve">  </w:t>
      </w:r>
      <w:r>
        <w:rPr>
          <w:rFonts w:hint="eastAsia"/>
        </w:rPr>
        <w:t>投资末期所获得的总收益</w:t>
      </w:r>
    </w:p>
    <w:p w:rsidR="00F01F6F" w:rsidRDefault="00F01F6F" w:rsidP="00DA63F0"/>
    <w:p w:rsidR="00F01F6F" w:rsidRDefault="00F01F6F" w:rsidP="005B03DA">
      <w:r>
        <w:rPr>
          <w:rFonts w:hint="eastAsia"/>
        </w:rPr>
        <w:t>问题一：</w:t>
      </w:r>
    </w:p>
    <w:p w:rsidR="00F01F6F" w:rsidRDefault="00F01F6F" w:rsidP="00F01F6F">
      <w:pPr>
        <w:ind w:firstLine="420"/>
      </w:pPr>
      <w:r>
        <w:rPr>
          <w:rFonts w:hint="eastAsia"/>
        </w:rPr>
        <w:t>现在1</w:t>
      </w:r>
      <w:r>
        <w:t>0000</w:t>
      </w:r>
      <w:r>
        <w:rPr>
          <w:rFonts w:hint="eastAsia"/>
        </w:rPr>
        <w:t>元，投资收益率为1</w:t>
      </w:r>
      <w:r>
        <w:t>0</w:t>
      </w:r>
      <w:r>
        <w:rPr>
          <w:rFonts w:hint="eastAsia"/>
        </w:rPr>
        <w:t>%，1</w:t>
      </w:r>
      <w:r>
        <w:t>0</w:t>
      </w:r>
      <w:r>
        <w:rPr>
          <w:rFonts w:hint="eastAsia"/>
        </w:rPr>
        <w:t>年后会变成多少钱</w:t>
      </w:r>
      <w:r w:rsidR="001A2331">
        <w:rPr>
          <w:rFonts w:hint="eastAsia"/>
        </w:rPr>
        <w:t>(</w:t>
      </w:r>
      <w:r w:rsidR="001A2331">
        <w:t>FV)</w:t>
      </w:r>
      <w:r>
        <w:rPr>
          <w:rFonts w:hint="eastAsia"/>
        </w:rPr>
        <w:t>？</w:t>
      </w:r>
    </w:p>
    <w:p w:rsidR="005B03DA" w:rsidRDefault="005B03DA" w:rsidP="00F01F6F">
      <w:pPr>
        <w:ind w:firstLine="420"/>
      </w:pPr>
    </w:p>
    <w:p w:rsidR="00F01F6F" w:rsidRDefault="001A2331" w:rsidP="00DA63F0">
      <w:r>
        <w:tab/>
        <w:t>=FV(10%, 10, 0, -10000)  -&gt; 25937.42</w:t>
      </w:r>
      <w:r>
        <w:rPr>
          <w:rFonts w:hint="eastAsia"/>
        </w:rPr>
        <w:t>元</w:t>
      </w:r>
    </w:p>
    <w:p w:rsidR="001A2331" w:rsidRDefault="001A2331" w:rsidP="00DA63F0">
      <w:pPr>
        <w:rPr>
          <w:u w:val="single"/>
        </w:rPr>
      </w:pPr>
      <w:r>
        <w:tab/>
      </w:r>
      <w:r w:rsidRPr="001A2331">
        <w:rPr>
          <w:rFonts w:hint="eastAsia"/>
          <w:u w:val="single"/>
        </w:rPr>
        <w:t xml:space="preserve">！！！ </w:t>
      </w:r>
      <w:r w:rsidRPr="001A2331">
        <w:rPr>
          <w:u w:val="single"/>
        </w:rPr>
        <w:t xml:space="preserve">PV </w:t>
      </w:r>
      <w:r w:rsidRPr="001A2331">
        <w:rPr>
          <w:rFonts w:hint="eastAsia"/>
          <w:u w:val="single"/>
        </w:rPr>
        <w:t>付出的金额是负数，得到的金额是正数</w:t>
      </w:r>
      <w:r>
        <w:rPr>
          <w:u w:val="single"/>
        </w:rPr>
        <w:tab/>
      </w:r>
    </w:p>
    <w:p w:rsidR="001A2331" w:rsidRPr="001A2331" w:rsidRDefault="001A2331" w:rsidP="00DA63F0">
      <w:r w:rsidRPr="001A2331">
        <w:tab/>
      </w:r>
    </w:p>
    <w:p w:rsidR="001A2331" w:rsidRDefault="001A2331" w:rsidP="00DA63F0">
      <w:r w:rsidRPr="001A2331">
        <w:rPr>
          <w:rFonts w:hint="eastAsia"/>
        </w:rPr>
        <w:t>问题二：</w:t>
      </w:r>
    </w:p>
    <w:p w:rsidR="001A2331" w:rsidRDefault="001A2331" w:rsidP="00DA63F0">
      <w:r>
        <w:tab/>
      </w:r>
      <w:r>
        <w:rPr>
          <w:rFonts w:hint="eastAsia"/>
        </w:rPr>
        <w:t>我希望</w:t>
      </w:r>
      <w:r w:rsidR="000E5A77">
        <w:t>2</w:t>
      </w:r>
      <w:r>
        <w:rPr>
          <w:rFonts w:hint="eastAsia"/>
        </w:rPr>
        <w:t>年后辞职的时候有</w:t>
      </w:r>
      <w:r w:rsidR="000E5A77">
        <w:t>1</w:t>
      </w:r>
      <w:r>
        <w:t>0</w:t>
      </w:r>
      <w:r>
        <w:rPr>
          <w:rFonts w:hint="eastAsia"/>
        </w:rPr>
        <w:t>万，年化收益率6%，我应该每月存下多少钱</w:t>
      </w:r>
      <w:r>
        <w:t>.</w:t>
      </w:r>
    </w:p>
    <w:p w:rsidR="005B03DA" w:rsidRPr="001A2331" w:rsidRDefault="001A2331" w:rsidP="005B03DA">
      <w:r>
        <w:tab/>
      </w:r>
      <w:r w:rsidR="005B03DA">
        <w:rPr>
          <w:rFonts w:hint="eastAsia"/>
        </w:rPr>
        <w:t>月利率是0</w:t>
      </w:r>
      <w:r w:rsidR="005B03DA">
        <w:t>.5</w:t>
      </w:r>
      <w:r w:rsidR="005B03DA">
        <w:rPr>
          <w:rFonts w:hint="eastAsia"/>
        </w:rPr>
        <w:t>%</w:t>
      </w:r>
      <w:r w:rsidR="000E5A77">
        <w:t xml:space="preserve"> </w:t>
      </w:r>
      <w:r w:rsidR="005B03DA">
        <w:rPr>
          <w:rFonts w:hint="eastAsia"/>
        </w:rPr>
        <w:t>（6%</w:t>
      </w:r>
      <w:r w:rsidR="000E5A77">
        <w:t xml:space="preserve"> </w:t>
      </w:r>
      <w:r w:rsidR="000E5A77">
        <w:rPr>
          <w:rFonts w:hint="eastAsia"/>
        </w:rPr>
        <w:t>/</w:t>
      </w:r>
      <w:r w:rsidR="000E5A77">
        <w:t xml:space="preserve"> 12</w:t>
      </w:r>
      <w:r w:rsidR="005B03DA">
        <w:rPr>
          <w:rFonts w:hint="eastAsia"/>
        </w:rPr>
        <w:t>）</w:t>
      </w:r>
    </w:p>
    <w:p w:rsidR="005B03DA" w:rsidRDefault="005B03DA" w:rsidP="005B03DA">
      <w:r>
        <w:tab/>
      </w:r>
    </w:p>
    <w:p w:rsidR="001A2331" w:rsidRPr="001A2331" w:rsidRDefault="001A2331" w:rsidP="005B03DA">
      <w:pPr>
        <w:ind w:firstLine="420"/>
      </w:pPr>
      <w:r>
        <w:t xml:space="preserve">=PMT( </w:t>
      </w:r>
      <w:r w:rsidR="005B03DA">
        <w:t xml:space="preserve">0.5%, </w:t>
      </w:r>
      <w:r w:rsidR="000E5A77">
        <w:t>24</w:t>
      </w:r>
      <w:r w:rsidR="005B03DA">
        <w:t xml:space="preserve">, 0, </w:t>
      </w:r>
      <w:r w:rsidR="000E5A77">
        <w:t>1</w:t>
      </w:r>
      <w:r w:rsidR="005B03DA">
        <w:t>00000</w:t>
      </w:r>
      <w:r>
        <w:t xml:space="preserve"> )</w:t>
      </w:r>
      <w:r w:rsidR="005B03DA">
        <w:t xml:space="preserve">  </w:t>
      </w:r>
      <w:r w:rsidR="000E5A77">
        <w:t>-&gt;  -3932.06</w:t>
      </w:r>
      <w:r w:rsidR="000E5A77">
        <w:rPr>
          <w:rFonts w:hint="eastAsia"/>
        </w:rPr>
        <w:t>元</w:t>
      </w:r>
    </w:p>
    <w:p w:rsidR="001A2331" w:rsidRDefault="001A2331" w:rsidP="00DA63F0">
      <w:r>
        <w:tab/>
      </w:r>
    </w:p>
    <w:p w:rsidR="000E5A77" w:rsidRDefault="000E5A77" w:rsidP="000E5A77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具体投资项目的收益率怎么算</w:t>
      </w:r>
      <w:r w:rsidR="00CE1FCA">
        <w:rPr>
          <w:rFonts w:hint="eastAsia"/>
          <w:b/>
          <w:sz w:val="22"/>
        </w:rPr>
        <w:t xml:space="preserve"> </w:t>
      </w:r>
      <w:r w:rsidR="00CE1FCA" w:rsidRPr="002E2CDE">
        <w:rPr>
          <w:b/>
          <w:color w:val="FF0000"/>
          <w:sz w:val="22"/>
        </w:rPr>
        <w:t>IRR</w:t>
      </w:r>
      <w:r w:rsidR="00CE1FCA" w:rsidRPr="002E2CDE">
        <w:rPr>
          <w:rFonts w:hint="eastAsia"/>
          <w:b/>
          <w:color w:val="FF0000"/>
          <w:sz w:val="22"/>
        </w:rPr>
        <w:t>（</w:t>
      </w:r>
      <w:r w:rsidR="00CE1FCA" w:rsidRPr="002E2CDE">
        <w:rPr>
          <w:b/>
          <w:color w:val="FF0000"/>
          <w:sz w:val="22"/>
        </w:rPr>
        <w:t>内部收益率</w:t>
      </w:r>
      <w:r w:rsidR="00CE1FCA" w:rsidRPr="002E2CDE">
        <w:rPr>
          <w:rFonts w:hint="eastAsia"/>
          <w:b/>
          <w:color w:val="FF0000"/>
          <w:sz w:val="22"/>
        </w:rPr>
        <w:t>）</w:t>
      </w:r>
    </w:p>
    <w:p w:rsidR="000E5A77" w:rsidRPr="00CE1FCA" w:rsidRDefault="00CE1FCA" w:rsidP="00CE1FCA">
      <w:pPr>
        <w:ind w:left="360"/>
        <w:rPr>
          <w:sz w:val="22"/>
        </w:rPr>
      </w:pPr>
      <w:r w:rsidRPr="00CE1FCA">
        <w:rPr>
          <w:rFonts w:hint="eastAsia"/>
          <w:sz w:val="22"/>
        </w:rPr>
        <w:t>（我每年投了N多种产品，我的实际年化收益率到底是多少？）</w:t>
      </w:r>
    </w:p>
    <w:p w:rsidR="00CE1FCA" w:rsidRDefault="00CE1FCA" w:rsidP="00CE1FCA">
      <w:pPr>
        <w:ind w:left="360"/>
        <w:rPr>
          <w:sz w:val="22"/>
        </w:rPr>
      </w:pPr>
      <w:r w:rsidRPr="00CE1FCA">
        <w:rPr>
          <w:rFonts w:hint="eastAsia"/>
          <w:sz w:val="22"/>
        </w:rPr>
        <w:t>（我想知道不同产品的实际利率哪个高？）</w:t>
      </w:r>
    </w:p>
    <w:p w:rsidR="00293850" w:rsidRPr="00CE1FCA" w:rsidRDefault="00293850" w:rsidP="00CE1FCA">
      <w:pPr>
        <w:ind w:left="360"/>
        <w:rPr>
          <w:sz w:val="22"/>
        </w:rPr>
      </w:pPr>
    </w:p>
    <w:p w:rsidR="00CE1FCA" w:rsidRDefault="00CE1FCA" w:rsidP="00CE1FCA">
      <w:pPr>
        <w:ind w:left="360"/>
        <w:rPr>
          <w:sz w:val="22"/>
        </w:rPr>
      </w:pPr>
      <w:r w:rsidRPr="00293850">
        <w:rPr>
          <w:rFonts w:hint="eastAsia"/>
          <w:sz w:val="22"/>
        </w:rPr>
        <w:t>1</w:t>
      </w:r>
      <w:r w:rsidRPr="00293850">
        <w:rPr>
          <w:sz w:val="22"/>
        </w:rPr>
        <w:t xml:space="preserve">0000 </w:t>
      </w:r>
      <w:r w:rsidRPr="00293850">
        <w:rPr>
          <w:rFonts w:hint="eastAsia"/>
          <w:sz w:val="22"/>
        </w:rPr>
        <w:t>元分期，每月手续</w:t>
      </w:r>
      <w:r w:rsidR="00293850" w:rsidRPr="00293850">
        <w:rPr>
          <w:rFonts w:hint="eastAsia"/>
          <w:sz w:val="22"/>
        </w:rPr>
        <w:t>费率</w:t>
      </w:r>
      <w:r w:rsidR="00293850" w:rsidRPr="00293850">
        <w:rPr>
          <w:sz w:val="22"/>
        </w:rPr>
        <w:t>0.66</w:t>
      </w:r>
      <w:r w:rsidR="00293850" w:rsidRPr="00293850">
        <w:rPr>
          <w:rFonts w:hint="eastAsia"/>
          <w:sz w:val="22"/>
        </w:rPr>
        <w:t>%，0</w:t>
      </w:r>
      <w:r w:rsidR="00293850" w:rsidRPr="00293850">
        <w:rPr>
          <w:sz w:val="22"/>
        </w:rPr>
        <w:t>.66</w:t>
      </w:r>
      <w:r w:rsidR="00293850" w:rsidRPr="00293850">
        <w:rPr>
          <w:rFonts w:hint="eastAsia"/>
          <w:sz w:val="22"/>
        </w:rPr>
        <w:t>%*</w:t>
      </w:r>
      <w:r w:rsidR="00293850" w:rsidRPr="00293850">
        <w:rPr>
          <w:sz w:val="22"/>
        </w:rPr>
        <w:t>12</w:t>
      </w:r>
      <w:r w:rsidR="00293850" w:rsidRPr="00293850">
        <w:rPr>
          <w:rFonts w:hint="eastAsia"/>
          <w:sz w:val="22"/>
        </w:rPr>
        <w:t>=</w:t>
      </w:r>
      <w:r w:rsidR="00293850" w:rsidRPr="00293850">
        <w:rPr>
          <w:sz w:val="22"/>
        </w:rPr>
        <w:t>7.92</w:t>
      </w:r>
      <w:r w:rsidR="00293850" w:rsidRPr="00293850">
        <w:rPr>
          <w:rFonts w:hint="eastAsia"/>
          <w:sz w:val="22"/>
        </w:rPr>
        <w:t xml:space="preserve">%， </w:t>
      </w:r>
      <w:r w:rsidRPr="00293850">
        <w:rPr>
          <w:rFonts w:hint="eastAsia"/>
          <w:sz w:val="22"/>
        </w:rPr>
        <w:t>每期还8</w:t>
      </w:r>
      <w:r w:rsidRPr="00293850">
        <w:rPr>
          <w:sz w:val="22"/>
        </w:rPr>
        <w:t>99.33</w:t>
      </w:r>
      <w:r w:rsidRPr="00293850">
        <w:rPr>
          <w:rFonts w:hint="eastAsia"/>
          <w:sz w:val="22"/>
        </w:rPr>
        <w:t>元</w:t>
      </w:r>
      <w:r w:rsidR="00293850" w:rsidRPr="00293850">
        <w:rPr>
          <w:rFonts w:hint="eastAsia"/>
          <w:sz w:val="22"/>
        </w:rPr>
        <w:t>，看看利率究竟是不是8%。</w:t>
      </w:r>
    </w:p>
    <w:p w:rsidR="00293850" w:rsidRPr="00293850" w:rsidRDefault="00293850" w:rsidP="00CE1FCA">
      <w:pPr>
        <w:ind w:left="360"/>
        <w:rPr>
          <w:sz w:val="22"/>
        </w:rPr>
      </w:pPr>
      <w:r>
        <w:rPr>
          <w:rFonts w:hint="eastAsia"/>
          <w:sz w:val="22"/>
        </w:rPr>
        <w:t>（要还1</w:t>
      </w:r>
      <w:r>
        <w:rPr>
          <w:sz w:val="22"/>
        </w:rPr>
        <w:t>0000</w:t>
      </w:r>
      <w:r>
        <w:rPr>
          <w:rFonts w:hint="eastAsia"/>
          <w:sz w:val="22"/>
        </w:rPr>
        <w:t>，所以是负数。每个月还8</w:t>
      </w:r>
      <w:r>
        <w:rPr>
          <w:sz w:val="22"/>
        </w:rPr>
        <w:t>99.33</w:t>
      </w:r>
      <w:r>
        <w:rPr>
          <w:rFonts w:hint="eastAsia"/>
          <w:sz w:val="22"/>
        </w:rPr>
        <w:t>，相当于向一个账户每月存+8</w:t>
      </w:r>
      <w:r>
        <w:rPr>
          <w:sz w:val="22"/>
        </w:rPr>
        <w:t>99.33</w:t>
      </w:r>
      <w:r>
        <w:rPr>
          <w:rFonts w:hint="eastAsia"/>
          <w:sz w:val="22"/>
        </w:rPr>
        <w:t>）</w:t>
      </w:r>
    </w:p>
    <w:p w:rsidR="00CE1FCA" w:rsidRDefault="00293850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5A512178" wp14:editId="757DD474">
            <wp:extent cx="5274310" cy="2438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50" w:rsidRPr="002E2CDE" w:rsidRDefault="002E2CDE" w:rsidP="00CE1FCA">
      <w:pPr>
        <w:ind w:left="360"/>
        <w:rPr>
          <w:b/>
          <w:color w:val="FF0000"/>
          <w:sz w:val="22"/>
        </w:rPr>
      </w:pPr>
      <w:r w:rsidRPr="002E2CDE">
        <w:rPr>
          <w:rFonts w:hint="eastAsia"/>
          <w:b/>
          <w:color w:val="FF0000"/>
          <w:sz w:val="22"/>
        </w:rPr>
        <w:lastRenderedPageBreak/>
        <w:t>X</w:t>
      </w:r>
      <w:r w:rsidRPr="002E2CDE">
        <w:rPr>
          <w:b/>
          <w:color w:val="FF0000"/>
          <w:sz w:val="22"/>
        </w:rPr>
        <w:t xml:space="preserve">IRR </w:t>
      </w:r>
      <w:r>
        <w:rPr>
          <w:b/>
          <w:color w:val="FF0000"/>
          <w:sz w:val="22"/>
        </w:rPr>
        <w:t>(</w:t>
      </w:r>
      <w:r w:rsidRPr="002E2CDE">
        <w:rPr>
          <w:b/>
          <w:color w:val="FF0000"/>
          <w:sz w:val="22"/>
        </w:rPr>
        <w:t>反映一组现金流的内部收益率，这些现金流不一定定期</w:t>
      </w:r>
      <w:hyperlink r:id="rId10" w:tgtFrame="_blank" w:history="1">
        <w:r w:rsidRPr="002E2CDE">
          <w:rPr>
            <w:b/>
            <w:color w:val="FF0000"/>
            <w:sz w:val="22"/>
          </w:rPr>
          <w:t>发生</w:t>
        </w:r>
      </w:hyperlink>
      <w:r>
        <w:rPr>
          <w:b/>
          <w:color w:val="FF0000"/>
          <w:sz w:val="22"/>
        </w:rPr>
        <w:t>)</w:t>
      </w:r>
    </w:p>
    <w:p w:rsidR="00CE1FCA" w:rsidRDefault="002E2CDE" w:rsidP="00CE1FCA">
      <w:pPr>
        <w:ind w:left="360"/>
        <w:rPr>
          <w:b/>
          <w:sz w:val="22"/>
        </w:rPr>
      </w:pPr>
      <w:r>
        <w:rPr>
          <w:b/>
          <w:sz w:val="22"/>
        </w:rPr>
        <w:t xml:space="preserve">XIRR( </w:t>
      </w:r>
      <w:r>
        <w:rPr>
          <w:rFonts w:hint="eastAsia"/>
          <w:b/>
          <w:sz w:val="22"/>
        </w:rPr>
        <w:t>values，dates，guess</w:t>
      </w:r>
      <w:r>
        <w:rPr>
          <w:b/>
          <w:sz w:val="22"/>
        </w:rPr>
        <w:t>)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rFonts w:hint="eastAsia"/>
          <w:b/>
          <w:sz w:val="22"/>
        </w:rPr>
        <w:t>values投入与收回的金额，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rFonts w:hint="eastAsia"/>
          <w:b/>
          <w:sz w:val="22"/>
        </w:rPr>
        <w:t>dates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投入与收回对应的具体日期。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2721C129" wp14:editId="06AC95FB">
            <wp:extent cx="3476625" cy="174877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2032" cy="17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</w:rPr>
        <w:t xml:space="preserve"> 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7CEDFA47" wp14:editId="347FA9C7">
            <wp:extent cx="5673923" cy="23622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404" cy="23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DE" w:rsidRDefault="002E2CDE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3A1C4ECA" wp14:editId="6B075E11">
            <wp:extent cx="5274310" cy="167715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F0C5C" wp14:editId="0A79F047">
            <wp:extent cx="3857625" cy="19246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0093" cy="19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DE" w:rsidRPr="00CE1FCA" w:rsidRDefault="002E2CDE" w:rsidP="00CE1FCA">
      <w:pPr>
        <w:ind w:left="360"/>
        <w:rPr>
          <w:b/>
          <w:sz w:val="22"/>
        </w:rPr>
      </w:pPr>
    </w:p>
    <w:p w:rsidR="00B6387B" w:rsidRPr="00F01F6F" w:rsidRDefault="00B6387B" w:rsidP="00B6387B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选出优秀的基金</w:t>
      </w:r>
    </w:p>
    <w:p w:rsidR="000E5A77" w:rsidRP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查看成绩是否稳定</w:t>
      </w:r>
    </w:p>
    <w:p w:rsidR="00B6387B" w:rsidRDefault="00B6387B" w:rsidP="00B6387B">
      <w:pPr>
        <w:pStyle w:val="a4"/>
        <w:numPr>
          <w:ilvl w:val="1"/>
          <w:numId w:val="3"/>
        </w:numPr>
        <w:ind w:firstLineChars="0"/>
      </w:pPr>
      <w:r w:rsidRPr="00B6387B">
        <w:rPr>
          <w:rFonts w:hint="eastAsia"/>
          <w:b/>
        </w:rPr>
        <w:t>标准差：</w:t>
      </w:r>
      <w:r>
        <w:rPr>
          <w:rFonts w:hint="eastAsia"/>
        </w:rPr>
        <w:t xml:space="preserve"> 衡量基金表现是否稳定，（越小越稳定）</w:t>
      </w:r>
    </w:p>
    <w:p w:rsidR="00F01F6F" w:rsidRDefault="00B6387B" w:rsidP="000E5A77">
      <w:pPr>
        <w:pStyle w:val="a4"/>
        <w:numPr>
          <w:ilvl w:val="1"/>
          <w:numId w:val="3"/>
        </w:numPr>
        <w:ind w:firstLineChars="0"/>
      </w:pPr>
      <w:r w:rsidRPr="00B6387B">
        <w:rPr>
          <w:rFonts w:hint="eastAsia"/>
          <w:b/>
        </w:rPr>
        <w:t>贝塔系数：</w:t>
      </w:r>
      <w:r>
        <w:rPr>
          <w:rFonts w:hint="eastAsia"/>
        </w:rPr>
        <w:t>反应基金业绩相对市场的波动性，（越小越稳定）</w:t>
      </w:r>
    </w:p>
    <w:p w:rsidR="00B6387B" w:rsidRDefault="00B6387B" w:rsidP="00B6387B"/>
    <w:p w:rsidR="00B6387B" w:rsidRP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看取得好成绩的实力如何</w:t>
      </w:r>
    </w:p>
    <w:p w:rsidR="00B6387B" w:rsidRDefault="002D0BBB" w:rsidP="00B6387B">
      <w:pPr>
        <w:pStyle w:val="a4"/>
        <w:ind w:left="1080" w:firstLineChars="0" w:firstLine="0"/>
      </w:pPr>
      <w:r>
        <w:rPr>
          <w:rFonts w:hint="eastAsia"/>
          <w:b/>
        </w:rPr>
        <w:t>阿</w:t>
      </w:r>
      <w:r w:rsidR="00B6387B" w:rsidRPr="00B6387B">
        <w:rPr>
          <w:rFonts w:hint="eastAsia"/>
          <w:b/>
        </w:rPr>
        <w:t>尔法系数：</w:t>
      </w:r>
      <w:r w:rsidR="00B6387B">
        <w:rPr>
          <w:rFonts w:hint="eastAsia"/>
        </w:rPr>
        <w:t>代表基金可能在多大程度上跑赢市场（越大越好）</w:t>
      </w:r>
    </w:p>
    <w:p w:rsidR="00B6387B" w:rsidRDefault="00B6387B" w:rsidP="00B6387B">
      <w:pPr>
        <w:pStyle w:val="a4"/>
        <w:ind w:left="1080" w:firstLineChars="0" w:firstLine="0"/>
      </w:pPr>
      <w:bookmarkStart w:id="0" w:name="_GoBack"/>
      <w:bookmarkEnd w:id="0"/>
    </w:p>
    <w:p w:rsidR="00B6387B" w:rsidRP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看同样条件取得好成绩的综合能力</w:t>
      </w:r>
    </w:p>
    <w:p w:rsidR="00B6387B" w:rsidRDefault="00B6387B" w:rsidP="00B6387B">
      <w:pPr>
        <w:ind w:left="1080"/>
      </w:pPr>
      <w:r w:rsidRPr="00B6387B">
        <w:rPr>
          <w:rFonts w:hint="eastAsia"/>
          <w:b/>
        </w:rPr>
        <w:t>夏普比率：</w:t>
      </w:r>
      <w:r>
        <w:rPr>
          <w:rFonts w:hint="eastAsia"/>
        </w:rPr>
        <w:t>代表基金 每多承担一份风险，可以多拿几份报酬（越大越好）</w:t>
      </w:r>
    </w:p>
    <w:p w:rsidR="00B6387B" w:rsidRDefault="00B6387B" w:rsidP="00B6387B">
      <w:pPr>
        <w:ind w:left="1080"/>
      </w:pPr>
    </w:p>
    <w:p w:rsid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现任基金经理水平高低</w:t>
      </w:r>
      <w:r>
        <w:rPr>
          <w:rFonts w:hint="eastAsia"/>
          <w:b/>
        </w:rPr>
        <w:t>（</w:t>
      </w:r>
      <w:r w:rsidRPr="00B6387B">
        <w:rPr>
          <w:rFonts w:hint="eastAsia"/>
          <w:b/>
        </w:rPr>
        <w:t>任期越长，综合评分越高越好</w:t>
      </w:r>
      <w:r>
        <w:rPr>
          <w:rFonts w:hint="eastAsia"/>
          <w:b/>
        </w:rPr>
        <w:t>）</w:t>
      </w:r>
    </w:p>
    <w:p w:rsidR="00B6387B" w:rsidRDefault="00B6387B" w:rsidP="00B6387B">
      <w:pPr>
        <w:pStyle w:val="a4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查看在任期限</w:t>
      </w:r>
    </w:p>
    <w:p w:rsidR="00B6387B" w:rsidRPr="00DA623E" w:rsidRDefault="00B6387B" w:rsidP="00B6387B">
      <w:pPr>
        <w:pStyle w:val="a4"/>
        <w:numPr>
          <w:ilvl w:val="2"/>
          <w:numId w:val="3"/>
        </w:numPr>
        <w:ind w:firstLineChars="0"/>
      </w:pPr>
      <w:r w:rsidRPr="00DA623E">
        <w:rPr>
          <w:rFonts w:hint="eastAsia"/>
        </w:rPr>
        <w:t>表现良好是否于现任经理有关</w:t>
      </w:r>
    </w:p>
    <w:p w:rsidR="003626F1" w:rsidRPr="00DA623E" w:rsidRDefault="003626F1" w:rsidP="00B6387B">
      <w:pPr>
        <w:pStyle w:val="a4"/>
        <w:numPr>
          <w:ilvl w:val="2"/>
          <w:numId w:val="3"/>
        </w:numPr>
        <w:ind w:firstLineChars="0"/>
      </w:pPr>
      <w:r w:rsidRPr="00DA623E">
        <w:rPr>
          <w:rFonts w:hint="eastAsia"/>
        </w:rPr>
        <w:t xml:space="preserve">产看现任基金经理在任期限 </w:t>
      </w:r>
    </w:p>
    <w:p w:rsidR="003626F1" w:rsidRDefault="003626F1" w:rsidP="003626F1">
      <w:pPr>
        <w:pStyle w:val="a4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基金经理综合评分</w:t>
      </w:r>
    </w:p>
    <w:p w:rsidR="003626F1" w:rsidRPr="003626F1" w:rsidRDefault="003626F1" w:rsidP="003626F1">
      <w:pPr>
        <w:ind w:left="1200"/>
      </w:pPr>
      <w:r w:rsidRPr="003626F1">
        <w:rPr>
          <w:rFonts w:hint="eastAsia"/>
        </w:rPr>
        <w:t>天天基金网</w:t>
      </w:r>
      <w:r>
        <w:rPr>
          <w:rFonts w:hint="eastAsia"/>
        </w:rPr>
        <w:t>，好买基金网</w:t>
      </w:r>
    </w:p>
    <w:p w:rsidR="00B6387B" w:rsidRPr="00B6387B" w:rsidRDefault="00B6387B" w:rsidP="00B6387B">
      <w:pPr>
        <w:ind w:left="1080"/>
        <w:rPr>
          <w:b/>
        </w:rPr>
      </w:pPr>
    </w:p>
    <w:p w:rsidR="00B6387B" w:rsidRDefault="003626F1" w:rsidP="00B6387B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看持仓，别重复</w:t>
      </w:r>
    </w:p>
    <w:p w:rsidR="003626F1" w:rsidRDefault="003626F1" w:rsidP="003626F1">
      <w:pPr>
        <w:pStyle w:val="a4"/>
        <w:ind w:left="1080" w:firstLineChars="0" w:firstLine="0"/>
      </w:pPr>
      <w:r w:rsidRPr="00DA623E">
        <w:rPr>
          <w:rFonts w:hint="eastAsia"/>
        </w:rPr>
        <w:t>前10大持仓股占比低，投资才分散</w:t>
      </w:r>
    </w:p>
    <w:p w:rsidR="00721FCC" w:rsidRDefault="00721FCC" w:rsidP="003626F1">
      <w:pPr>
        <w:pStyle w:val="a4"/>
        <w:ind w:left="1080" w:firstLineChars="0" w:firstLine="0"/>
      </w:pPr>
    </w:p>
    <w:p w:rsidR="00721FCC" w:rsidRDefault="00721FCC" w:rsidP="00721FCC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股票种类</w:t>
      </w:r>
    </w:p>
    <w:p w:rsidR="00721FCC" w:rsidRDefault="00721FCC" w:rsidP="00721FCC">
      <w:pPr>
        <w:pStyle w:val="a4"/>
        <w:numPr>
          <w:ilvl w:val="1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成长股：长期持有（</w:t>
      </w:r>
      <w:r w:rsidRPr="00721FCC">
        <w:rPr>
          <w:rFonts w:hint="eastAsia"/>
          <w:sz w:val="22"/>
        </w:rPr>
        <w:t>有发展前景的中小公司，总股本不大，没有蓝筹股稳定的现金分红</w:t>
      </w:r>
      <w:r>
        <w:rPr>
          <w:rFonts w:hint="eastAsia"/>
          <w:b/>
          <w:sz w:val="22"/>
        </w:rPr>
        <w:t>）</w:t>
      </w:r>
    </w:p>
    <w:p w:rsidR="00721FCC" w:rsidRDefault="00721FCC" w:rsidP="00721FCC">
      <w:pPr>
        <w:pStyle w:val="a4"/>
        <w:numPr>
          <w:ilvl w:val="1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蓝筹股：稳定赚股息（</w:t>
      </w:r>
      <w:r w:rsidRPr="00721FCC">
        <w:rPr>
          <w:rFonts w:hint="eastAsia"/>
          <w:sz w:val="22"/>
        </w:rPr>
        <w:t>股本100亿以上，大多都有稳定的现金分红</w:t>
      </w:r>
      <w:r>
        <w:rPr>
          <w:rFonts w:hint="eastAsia"/>
          <w:b/>
          <w:sz w:val="22"/>
        </w:rPr>
        <w:t>）</w:t>
      </w:r>
    </w:p>
    <w:p w:rsidR="00721FCC" w:rsidRDefault="00721FCC" w:rsidP="00721FCC">
      <w:pPr>
        <w:pStyle w:val="a4"/>
        <w:numPr>
          <w:ilvl w:val="1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周期股：把握周期，阶段性参与（</w:t>
      </w:r>
      <w:r w:rsidRPr="00721FCC">
        <w:rPr>
          <w:rFonts w:hint="eastAsia"/>
          <w:sz w:val="22"/>
        </w:rPr>
        <w:t>作为工业基础原材料的大宗商品：原有，有色金，钢铁，农产品，铁矿石，煤炭水泥等。 航运业：远洋运输，港口等。非生活必需品的行业：汽车，房地产等</w:t>
      </w:r>
      <w:r>
        <w:rPr>
          <w:rFonts w:hint="eastAsia"/>
          <w:b/>
          <w:sz w:val="22"/>
        </w:rPr>
        <w:t>）</w:t>
      </w:r>
    </w:p>
    <w:p w:rsidR="00721FCC" w:rsidRPr="00721FCC" w:rsidRDefault="00721FCC" w:rsidP="00721FCC">
      <w:pPr>
        <w:pStyle w:val="a4"/>
        <w:numPr>
          <w:ilvl w:val="1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概念股：顺着概念，短线交易</w:t>
      </w:r>
    </w:p>
    <w:p w:rsidR="00721FCC" w:rsidRDefault="00721FCC" w:rsidP="00721FCC"/>
    <w:p w:rsidR="00721FCC" w:rsidRDefault="00721FCC" w:rsidP="00721FCC">
      <w:pPr>
        <w:ind w:left="420"/>
      </w:pPr>
      <w:r>
        <w:rPr>
          <w:rFonts w:hint="eastAsia"/>
        </w:rPr>
        <w:t>股息率=现金分红 /</w:t>
      </w:r>
      <w:r>
        <w:t xml:space="preserve"> </w:t>
      </w:r>
      <w:r>
        <w:rPr>
          <w:rFonts w:hint="eastAsia"/>
        </w:rPr>
        <w:t xml:space="preserve">买入股价。 大多蓝筹股都超过2%。 </w:t>
      </w:r>
    </w:p>
    <w:p w:rsidR="00DA32F0" w:rsidRDefault="00DA32F0" w:rsidP="00721FCC">
      <w:pPr>
        <w:ind w:left="420"/>
      </w:pPr>
    </w:p>
    <w:p w:rsidR="00DA32F0" w:rsidRDefault="00DA32F0" w:rsidP="00DA32F0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 w:rsidRPr="00DA32F0">
        <w:rPr>
          <w:rFonts w:hint="eastAsia"/>
          <w:b/>
          <w:sz w:val="22"/>
        </w:rPr>
        <w:t>财报</w:t>
      </w:r>
    </w:p>
    <w:p w:rsidR="00DA32F0" w:rsidRPr="00DA32F0" w:rsidRDefault="00DA32F0" w:rsidP="00DA32F0">
      <w:pPr>
        <w:ind w:left="36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38BBFD86" wp14:editId="42039D54">
            <wp:extent cx="5274310" cy="3143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2F0" w:rsidRPr="00DA32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5DBA" w:rsidRDefault="00735DBA" w:rsidP="00721FCC">
      <w:r>
        <w:separator/>
      </w:r>
    </w:p>
  </w:endnote>
  <w:endnote w:type="continuationSeparator" w:id="0">
    <w:p w:rsidR="00735DBA" w:rsidRDefault="00735DBA" w:rsidP="00721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5DBA" w:rsidRDefault="00735DBA" w:rsidP="00721FCC">
      <w:r>
        <w:separator/>
      </w:r>
    </w:p>
  </w:footnote>
  <w:footnote w:type="continuationSeparator" w:id="0">
    <w:p w:rsidR="00735DBA" w:rsidRDefault="00735DBA" w:rsidP="00721F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25272"/>
    <w:multiLevelType w:val="hybridMultilevel"/>
    <w:tmpl w:val="008AE4F4"/>
    <w:lvl w:ilvl="0" w:tplc="A7B68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E11154"/>
    <w:multiLevelType w:val="hybridMultilevel"/>
    <w:tmpl w:val="01742CDC"/>
    <w:lvl w:ilvl="0" w:tplc="B2FAB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213A2E"/>
    <w:multiLevelType w:val="hybridMultilevel"/>
    <w:tmpl w:val="25C0BE52"/>
    <w:lvl w:ilvl="0" w:tplc="6832B24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110"/>
    <w:rsid w:val="000E5A77"/>
    <w:rsid w:val="001A2331"/>
    <w:rsid w:val="00293850"/>
    <w:rsid w:val="002D0BBB"/>
    <w:rsid w:val="002E2CDE"/>
    <w:rsid w:val="002F04AD"/>
    <w:rsid w:val="003626F1"/>
    <w:rsid w:val="004B4738"/>
    <w:rsid w:val="005612EE"/>
    <w:rsid w:val="0058714A"/>
    <w:rsid w:val="005B03DA"/>
    <w:rsid w:val="005D7043"/>
    <w:rsid w:val="00721FCC"/>
    <w:rsid w:val="00735DBA"/>
    <w:rsid w:val="00771DE9"/>
    <w:rsid w:val="008D6FC2"/>
    <w:rsid w:val="00943A57"/>
    <w:rsid w:val="00972110"/>
    <w:rsid w:val="00B6387B"/>
    <w:rsid w:val="00CE1FCA"/>
    <w:rsid w:val="00D26E36"/>
    <w:rsid w:val="00DA32F0"/>
    <w:rsid w:val="00DA623E"/>
    <w:rsid w:val="00DA63F0"/>
    <w:rsid w:val="00DF68A6"/>
    <w:rsid w:val="00E42DAA"/>
    <w:rsid w:val="00E56773"/>
    <w:rsid w:val="00E771CA"/>
    <w:rsid w:val="00F01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25B56E-4FB6-4AB3-99CC-A1A1CB61C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612E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612EE"/>
    <w:pPr>
      <w:ind w:firstLineChars="200" w:firstLine="420"/>
    </w:pPr>
  </w:style>
  <w:style w:type="table" w:styleId="-6">
    <w:name w:val="Light Shading Accent 6"/>
    <w:basedOn w:val="a1"/>
    <w:uiPriority w:val="60"/>
    <w:rsid w:val="00DA63F0"/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a5">
    <w:name w:val="header"/>
    <w:basedOn w:val="a"/>
    <w:link w:val="a6"/>
    <w:uiPriority w:val="99"/>
    <w:unhideWhenUsed/>
    <w:rsid w:val="00721F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21FC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21F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21F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9%87%87%E8%B4%AD%E7%BB%8F%E7%90%86%E6%8C%87%E6%95%B0/590128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baike.baidu.com/item/%E5%8F%91%E7%94%9F/661939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2CF9A-441F-4751-B224-327B77A2F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5</Pages>
  <Words>307</Words>
  <Characters>1751</Characters>
  <Application>Microsoft Office Word</Application>
  <DocSecurity>0</DocSecurity>
  <Lines>14</Lines>
  <Paragraphs>4</Paragraphs>
  <ScaleCrop>false</ScaleCrop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马 瑞华</cp:lastModifiedBy>
  <cp:revision>3</cp:revision>
  <dcterms:created xsi:type="dcterms:W3CDTF">2019-01-10T05:40:00Z</dcterms:created>
  <dcterms:modified xsi:type="dcterms:W3CDTF">2019-06-06T00:43:00Z</dcterms:modified>
</cp:coreProperties>
</file>