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E1611" w14:textId="6B7C1210" w:rsidR="00A139C9" w:rsidRDefault="00875934" w:rsidP="00875934">
      <w:pPr>
        <w:pStyle w:val="Title"/>
      </w:pPr>
      <w:r>
        <w:t>Stress Testing</w:t>
      </w:r>
    </w:p>
    <w:p w14:paraId="11CDF111" w14:textId="24A5D964" w:rsidR="00875934" w:rsidRDefault="00875934" w:rsidP="00875934"/>
    <w:p w14:paraId="7288DC6D" w14:textId="4DC9D72A" w:rsidR="00875934" w:rsidRDefault="00BF164A" w:rsidP="000E0D97">
      <w:r>
        <w:t xml:space="preserve">It is important to keep the overhead of performance monitoring tools very low to minimize the interference they can </w:t>
      </w:r>
      <w:r w:rsidRPr="00BF164A">
        <w:t>impose</w:t>
      </w:r>
      <w:r>
        <w:t xml:space="preserve"> on user workloads. </w:t>
      </w:r>
      <w:r w:rsidR="00875934">
        <w:t>In this document, we show the overhead of running I</w:t>
      </w:r>
      <w:r w:rsidR="00875934" w:rsidRPr="00875934">
        <w:t>ntel® Workload Interference Detector</w:t>
      </w:r>
      <w:r w:rsidR="00875934">
        <w:t xml:space="preserve"> (</w:t>
      </w:r>
      <w:proofErr w:type="spellStart"/>
      <w:r w:rsidR="00875934">
        <w:t>procmon</w:t>
      </w:r>
      <w:proofErr w:type="spellEnd"/>
      <w:r w:rsidR="00875934">
        <w:t xml:space="preserve">) </w:t>
      </w:r>
      <w:r w:rsidR="000E0D97">
        <w:t>on running workloads.</w:t>
      </w:r>
      <w:r w:rsidR="00875934">
        <w:t xml:space="preserve"> </w:t>
      </w:r>
      <w:r w:rsidR="000E0D97">
        <w:t xml:space="preserve">We first use </w:t>
      </w:r>
      <w:hyperlink r:id="rId5" w:history="1">
        <w:r w:rsidR="000E0D97" w:rsidRPr="000E0D97">
          <w:rPr>
            <w:rStyle w:val="Hyperlink"/>
          </w:rPr>
          <w:t>stress-NG</w:t>
        </w:r>
      </w:hyperlink>
      <w:r w:rsidR="000E0D97">
        <w:t xml:space="preserve"> stress testing tool, with varying CPU load%. Next we use </w:t>
      </w:r>
      <w:hyperlink r:id="rId6" w:history="1">
        <w:r w:rsidR="000E0D97" w:rsidRPr="000E0D97">
          <w:rPr>
            <w:rStyle w:val="Hyperlink"/>
          </w:rPr>
          <w:t>Intel® Memory Latency Checker (MLC)</w:t>
        </w:r>
      </w:hyperlink>
      <w:r w:rsidR="000E0D97">
        <w:t xml:space="preserve"> with various numbers of concurrently running containers, from 1 to 128 (=total number of CPUs). </w:t>
      </w:r>
    </w:p>
    <w:p w14:paraId="53504677" w14:textId="41C3A553" w:rsidR="000E0D97" w:rsidRDefault="000E0D97" w:rsidP="000E0D97"/>
    <w:p w14:paraId="09AA348D" w14:textId="527C32F3" w:rsidR="000E0D97" w:rsidRDefault="000E0D97" w:rsidP="000E0D97">
      <w:r>
        <w:t>Host system specs:</w:t>
      </w:r>
    </w:p>
    <w:p w14:paraId="53143A40" w14:textId="74DB0271" w:rsidR="000E0D97" w:rsidRPr="000F0400" w:rsidRDefault="000E0D97" w:rsidP="000E0D97">
      <w:pPr>
        <w:pStyle w:val="ListParagraph"/>
        <w:numPr>
          <w:ilvl w:val="0"/>
          <w:numId w:val="1"/>
        </w:numPr>
        <w:rPr>
          <w:b/>
          <w:bCs/>
        </w:rPr>
      </w:pPr>
      <w:r w:rsidRPr="000F0400">
        <w:rPr>
          <w:b/>
          <w:bCs/>
        </w:rPr>
        <w:t xml:space="preserve">System: AWS EC2 </w:t>
      </w:r>
      <w:r w:rsidRPr="000F0400">
        <w:rPr>
          <w:rFonts w:ascii="Roboto" w:hAnsi="Roboto"/>
          <w:b/>
          <w:bCs/>
          <w:color w:val="16191F"/>
          <w:sz w:val="21"/>
          <w:szCs w:val="21"/>
          <w:shd w:val="clear" w:color="auto" w:fill="F1FAFF"/>
        </w:rPr>
        <w:t xml:space="preserve">m6i.metal </w:t>
      </w:r>
      <w:r w:rsidRPr="000F0400">
        <w:rPr>
          <w:b/>
          <w:bCs/>
        </w:rPr>
        <w:t>system</w:t>
      </w:r>
      <w:r w:rsidR="00526893">
        <w:rPr>
          <w:b/>
          <w:bCs/>
        </w:rPr>
        <w:t xml:space="preserve"> (</w:t>
      </w:r>
      <w:r w:rsidR="00526893" w:rsidRPr="00526893">
        <w:rPr>
          <w:b/>
          <w:bCs/>
        </w:rPr>
        <w:t>vCPU = 128, Memory (GiB) = 512)</w:t>
      </w:r>
    </w:p>
    <w:p w14:paraId="367E503E" w14:textId="01BB6833" w:rsidR="000E0D97" w:rsidRPr="000F0400" w:rsidRDefault="000E0D97" w:rsidP="000E0D97">
      <w:pPr>
        <w:pStyle w:val="ListParagraph"/>
        <w:numPr>
          <w:ilvl w:val="0"/>
          <w:numId w:val="1"/>
        </w:numPr>
        <w:rPr>
          <w:b/>
          <w:bCs/>
        </w:rPr>
      </w:pPr>
      <w:r w:rsidRPr="000F0400">
        <w:rPr>
          <w:b/>
          <w:bCs/>
        </w:rPr>
        <w:t>OS: Ubuntu 22.04.1 LTS</w:t>
      </w:r>
    </w:p>
    <w:p w14:paraId="0D9930CA" w14:textId="1C32EE01" w:rsidR="000E0D97" w:rsidRPr="000F0400" w:rsidRDefault="000E0D97" w:rsidP="000E0D97">
      <w:pPr>
        <w:pStyle w:val="ListParagraph"/>
        <w:numPr>
          <w:ilvl w:val="0"/>
          <w:numId w:val="1"/>
        </w:numPr>
        <w:rPr>
          <w:b/>
          <w:bCs/>
        </w:rPr>
      </w:pPr>
      <w:r w:rsidRPr="000F0400">
        <w:rPr>
          <w:b/>
          <w:bCs/>
        </w:rPr>
        <w:t>Linux Kernel: 5.19.0-1026-aws</w:t>
      </w:r>
    </w:p>
    <w:p w14:paraId="6C317E35" w14:textId="5461D2D4" w:rsidR="000E0D97" w:rsidRDefault="000F0400" w:rsidP="000F0400">
      <w:pPr>
        <w:pStyle w:val="Heading1"/>
      </w:pPr>
      <w:r>
        <w:t>Stress-NG:</w:t>
      </w:r>
    </w:p>
    <w:p w14:paraId="5A715EFD" w14:textId="47E1FF8F" w:rsidR="000F0400" w:rsidRDefault="00526893" w:rsidP="000E0D9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D01BA12" wp14:editId="6146D813">
                <wp:simplePos x="0" y="0"/>
                <wp:positionH relativeFrom="page">
                  <wp:posOffset>241300</wp:posOffset>
                </wp:positionH>
                <wp:positionV relativeFrom="paragraph">
                  <wp:posOffset>296545</wp:posOffset>
                </wp:positionV>
                <wp:extent cx="7270750" cy="1955800"/>
                <wp:effectExtent l="0" t="0" r="2540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70750" cy="195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1115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080"/>
                              <w:gridCol w:w="1654"/>
                              <w:gridCol w:w="2076"/>
                              <w:gridCol w:w="2076"/>
                              <w:gridCol w:w="1474"/>
                              <w:gridCol w:w="1795"/>
                            </w:tblGrid>
                            <w:tr w:rsidR="00526893" w:rsidRPr="00526893" w14:paraId="0509CDA7" w14:textId="77777777" w:rsidTr="00526893">
                              <w:trPr>
                                <w:trHeight w:val="312"/>
                              </w:trPr>
                              <w:tc>
                                <w:tcPr>
                                  <w:tcW w:w="208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BDD7EE"/>
                                  <w:noWrap/>
                                  <w:vAlign w:val="bottom"/>
                                  <w:hideMark/>
                                </w:tcPr>
                                <w:p w14:paraId="3E16CD69" w14:textId="77777777" w:rsidR="00526893" w:rsidRPr="00526893" w:rsidRDefault="00526893" w:rsidP="0052689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526893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</w:rPr>
                                    <w:t>Command:</w:t>
                                  </w:r>
                                </w:p>
                              </w:tc>
                              <w:tc>
                                <w:tcPr>
                                  <w:tcW w:w="7280" w:type="dxa"/>
                                  <w:gridSpan w:val="4"/>
                                  <w:vMerge w:val="restar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BDD7EE"/>
                                  <w:vAlign w:val="bottom"/>
                                  <w:hideMark/>
                                </w:tcPr>
                                <w:p w14:paraId="0BD30206" w14:textId="77777777" w:rsidR="00526893" w:rsidRPr="00526893" w:rsidRDefault="00526893" w:rsidP="0052689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526893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</w:rPr>
                                    <w:t xml:space="preserve">docker run --rm </w:t>
                                  </w:r>
                                  <w:proofErr w:type="spellStart"/>
                                  <w:r w:rsidRPr="00526893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</w:rPr>
                                    <w:t>colinianking</w:t>
                                  </w:r>
                                  <w:proofErr w:type="spellEnd"/>
                                  <w:r w:rsidRPr="00526893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</w:rPr>
                                    <w:t>/stress-ng --</w:t>
                                  </w:r>
                                  <w:proofErr w:type="spellStart"/>
                                  <w:r w:rsidRPr="00526893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</w:rPr>
                                    <w:t>cpu</w:t>
                                  </w:r>
                                  <w:proofErr w:type="spellEnd"/>
                                  <w:r w:rsidRPr="00526893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</w:rPr>
                                    <w:t xml:space="preserve"> 0 --</w:t>
                                  </w:r>
                                  <w:proofErr w:type="spellStart"/>
                                  <w:r w:rsidRPr="00526893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</w:rPr>
                                    <w:t>cpu</w:t>
                                  </w:r>
                                  <w:proofErr w:type="spellEnd"/>
                                  <w:r w:rsidRPr="00526893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</w:rPr>
                                    <w:t>-load &lt;&lt;load&gt;&gt; --timeout 20s --metrics-brief</w:t>
                                  </w:r>
                                </w:p>
                              </w:tc>
                              <w:tc>
                                <w:tcPr>
                                  <w:tcW w:w="1795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BDD7EE"/>
                                  <w:noWrap/>
                                  <w:vAlign w:val="bottom"/>
                                  <w:hideMark/>
                                </w:tcPr>
                                <w:p w14:paraId="39016198" w14:textId="31895756" w:rsidR="00526893" w:rsidRPr="00526893" w:rsidRDefault="00526893" w:rsidP="0052689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  <w:tr w:rsidR="00526893" w:rsidRPr="00526893" w14:paraId="3B826422" w14:textId="77777777" w:rsidTr="00526893">
                              <w:trPr>
                                <w:trHeight w:val="312"/>
                              </w:trPr>
                              <w:tc>
                                <w:tcPr>
                                  <w:tcW w:w="20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BDD7EE"/>
                                  <w:noWrap/>
                                  <w:vAlign w:val="bottom"/>
                                  <w:hideMark/>
                                </w:tcPr>
                                <w:p w14:paraId="64233371" w14:textId="7CE839F5" w:rsidR="00526893" w:rsidRPr="00526893" w:rsidRDefault="00526893" w:rsidP="0052689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80" w:type="dxa"/>
                                  <w:gridSpan w:val="4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5796399" w14:textId="77777777" w:rsidR="00526893" w:rsidRPr="00526893" w:rsidRDefault="00526893" w:rsidP="0052689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9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BDD7EE"/>
                                  <w:noWrap/>
                                  <w:vAlign w:val="bottom"/>
                                  <w:hideMark/>
                                </w:tcPr>
                                <w:p w14:paraId="0CEEAD7E" w14:textId="74046349" w:rsidR="00526893" w:rsidRPr="00526893" w:rsidRDefault="00526893" w:rsidP="0052689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  <w:tr w:rsidR="00526893" w:rsidRPr="00526893" w14:paraId="195A7E23" w14:textId="77777777" w:rsidTr="00526893">
                              <w:trPr>
                                <w:trHeight w:val="312"/>
                              </w:trPr>
                              <w:tc>
                                <w:tcPr>
                                  <w:tcW w:w="20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BDD7EE"/>
                                  <w:noWrap/>
                                  <w:vAlign w:val="bottom"/>
                                  <w:hideMark/>
                                </w:tcPr>
                                <w:p w14:paraId="14485062" w14:textId="6761EE50" w:rsidR="00526893" w:rsidRPr="00526893" w:rsidRDefault="00526893" w:rsidP="0052689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80" w:type="dxa"/>
                                  <w:gridSpan w:val="4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BDD7EE"/>
                                  <w:noWrap/>
                                  <w:vAlign w:val="bottom"/>
                                  <w:hideMark/>
                                </w:tcPr>
                                <w:p w14:paraId="354085E3" w14:textId="77777777" w:rsidR="00526893" w:rsidRPr="00526893" w:rsidRDefault="00526893" w:rsidP="0052689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proofErr w:type="spellStart"/>
                                  <w:r w:rsidRPr="00526893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</w:rPr>
                                    <w:t>bogo</w:t>
                                  </w:r>
                                  <w:proofErr w:type="spellEnd"/>
                                  <w:r w:rsidRPr="00526893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</w:rPr>
                                    <w:t xml:space="preserve"> ops</w:t>
                                  </w:r>
                                </w:p>
                              </w:tc>
                              <w:tc>
                                <w:tcPr>
                                  <w:tcW w:w="179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BDD7EE"/>
                                  <w:noWrap/>
                                  <w:vAlign w:val="bottom"/>
                                  <w:hideMark/>
                                </w:tcPr>
                                <w:p w14:paraId="075D177B" w14:textId="4508AAD1" w:rsidR="00526893" w:rsidRPr="00526893" w:rsidRDefault="00526893" w:rsidP="0052689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526893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</w:rPr>
                                    <w:t xml:space="preserve">Max </w:t>
                                  </w:r>
                                  <w:r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</w:rPr>
                                    <w:br/>
                                  </w:r>
                                  <w:r w:rsidRPr="00526893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</w:rPr>
                                    <w:t>Overhead %</w:t>
                                  </w:r>
                                </w:p>
                              </w:tc>
                            </w:tr>
                            <w:tr w:rsidR="00526893" w:rsidRPr="00526893" w14:paraId="5047E0EB" w14:textId="77777777" w:rsidTr="00526893">
                              <w:trPr>
                                <w:trHeight w:val="312"/>
                              </w:trPr>
                              <w:tc>
                                <w:tcPr>
                                  <w:tcW w:w="20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BDD7EE"/>
                                  <w:noWrap/>
                                  <w:vAlign w:val="bottom"/>
                                  <w:hideMark/>
                                </w:tcPr>
                                <w:p w14:paraId="3FA5BDE3" w14:textId="77777777" w:rsidR="00526893" w:rsidRPr="00526893" w:rsidRDefault="00526893" w:rsidP="0052689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526893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</w:rPr>
                                    <w:t>CPU load %</w:t>
                                  </w:r>
                                </w:p>
                              </w:tc>
                              <w:tc>
                                <w:tcPr>
                                  <w:tcW w:w="16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BDD7EE"/>
                                  <w:noWrap/>
                                  <w:vAlign w:val="bottom"/>
                                  <w:hideMark/>
                                </w:tcPr>
                                <w:p w14:paraId="547277A5" w14:textId="7C9BACDE" w:rsidR="00526893" w:rsidRPr="00526893" w:rsidRDefault="00526893" w:rsidP="0052689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526893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</w:rPr>
                                    <w:t>30</w:t>
                                  </w:r>
                                  <w:r w:rsidR="002F7723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207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BDD7EE"/>
                                  <w:noWrap/>
                                  <w:vAlign w:val="bottom"/>
                                  <w:hideMark/>
                                </w:tcPr>
                                <w:p w14:paraId="4664C809" w14:textId="7B43BC0D" w:rsidR="00526893" w:rsidRPr="00526893" w:rsidRDefault="00526893" w:rsidP="0052689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526893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</w:rPr>
                                    <w:t>50</w:t>
                                  </w:r>
                                  <w:r w:rsidR="002F7723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207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BDD7EE"/>
                                  <w:noWrap/>
                                  <w:vAlign w:val="bottom"/>
                                  <w:hideMark/>
                                </w:tcPr>
                                <w:p w14:paraId="235AEBF8" w14:textId="70924537" w:rsidR="00526893" w:rsidRPr="00526893" w:rsidRDefault="00526893" w:rsidP="0052689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526893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</w:rPr>
                                    <w:t>90</w:t>
                                  </w:r>
                                  <w:r w:rsidR="002F7723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147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BDD7EE"/>
                                  <w:noWrap/>
                                  <w:vAlign w:val="bottom"/>
                                  <w:hideMark/>
                                </w:tcPr>
                                <w:p w14:paraId="721B55BE" w14:textId="367650FB" w:rsidR="00526893" w:rsidRPr="00526893" w:rsidRDefault="00526893" w:rsidP="0052689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526893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</w:rPr>
                                    <w:t>99</w:t>
                                  </w:r>
                                  <w:r w:rsidR="002F7723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179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BDD7EE"/>
                                  <w:noWrap/>
                                  <w:vAlign w:val="bottom"/>
                                  <w:hideMark/>
                                </w:tcPr>
                                <w:p w14:paraId="1DB55343" w14:textId="33006A93" w:rsidR="00526893" w:rsidRPr="00526893" w:rsidRDefault="00526893" w:rsidP="0052689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  <w:tr w:rsidR="00526893" w:rsidRPr="00526893" w14:paraId="486428EB" w14:textId="77777777" w:rsidTr="00526893">
                              <w:trPr>
                                <w:trHeight w:val="312"/>
                              </w:trPr>
                              <w:tc>
                                <w:tcPr>
                                  <w:tcW w:w="20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BDD7EE"/>
                                  <w:noWrap/>
                                  <w:vAlign w:val="bottom"/>
                                  <w:hideMark/>
                                </w:tcPr>
                                <w:p w14:paraId="708C7E52" w14:textId="77777777" w:rsidR="00526893" w:rsidRPr="00526893" w:rsidRDefault="00526893" w:rsidP="0052689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526893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</w:rPr>
                                    <w:t xml:space="preserve">No </w:t>
                                  </w:r>
                                  <w:proofErr w:type="spellStart"/>
                                  <w:r w:rsidRPr="00526893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</w:rPr>
                                    <w:t>procmon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6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BDD7EE"/>
                                  <w:noWrap/>
                                  <w:vAlign w:val="bottom"/>
                                  <w:hideMark/>
                                </w:tcPr>
                                <w:p w14:paraId="58D6FFA8" w14:textId="121C45F3" w:rsidR="00526893" w:rsidRPr="00526893" w:rsidRDefault="00526893" w:rsidP="0052689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526893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</w:rPr>
                                    <w:t>1,210,898</w:t>
                                  </w:r>
                                </w:p>
                              </w:tc>
                              <w:tc>
                                <w:tcPr>
                                  <w:tcW w:w="207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BDD7EE"/>
                                  <w:noWrap/>
                                  <w:vAlign w:val="bottom"/>
                                  <w:hideMark/>
                                </w:tcPr>
                                <w:p w14:paraId="4B1AB137" w14:textId="5BB12E69" w:rsidR="00526893" w:rsidRPr="00526893" w:rsidRDefault="00526893" w:rsidP="0052689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526893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</w:rPr>
                                    <w:t>1,910,878</w:t>
                                  </w:r>
                                </w:p>
                              </w:tc>
                              <w:tc>
                                <w:tcPr>
                                  <w:tcW w:w="207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BDD7EE"/>
                                  <w:noWrap/>
                                  <w:vAlign w:val="bottom"/>
                                  <w:hideMark/>
                                </w:tcPr>
                                <w:p w14:paraId="5A0D5502" w14:textId="517277F8" w:rsidR="00526893" w:rsidRPr="00526893" w:rsidRDefault="00526893" w:rsidP="0052689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526893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</w:rPr>
                                    <w:t>2,965,798</w:t>
                                  </w:r>
                                </w:p>
                              </w:tc>
                              <w:tc>
                                <w:tcPr>
                                  <w:tcW w:w="147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BDD7EE"/>
                                  <w:noWrap/>
                                  <w:vAlign w:val="bottom"/>
                                  <w:hideMark/>
                                </w:tcPr>
                                <w:p w14:paraId="4C831940" w14:textId="272081A5" w:rsidR="00526893" w:rsidRPr="00526893" w:rsidRDefault="00526893" w:rsidP="0052689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526893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</w:rPr>
                                    <w:t>3,164,739</w:t>
                                  </w:r>
                                </w:p>
                              </w:tc>
                              <w:tc>
                                <w:tcPr>
                                  <w:tcW w:w="179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BDD7EE"/>
                                  <w:noWrap/>
                                  <w:vAlign w:val="bottom"/>
                                  <w:hideMark/>
                                </w:tcPr>
                                <w:p w14:paraId="5C6C78D3" w14:textId="77777777" w:rsidR="00526893" w:rsidRPr="00526893" w:rsidRDefault="00526893" w:rsidP="0052689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526893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526893" w:rsidRPr="00526893" w14:paraId="2E329EAD" w14:textId="77777777" w:rsidTr="00526893">
                              <w:trPr>
                                <w:trHeight w:val="312"/>
                              </w:trPr>
                              <w:tc>
                                <w:tcPr>
                                  <w:tcW w:w="20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BDD7EE"/>
                                  <w:noWrap/>
                                  <w:vAlign w:val="bottom"/>
                                  <w:hideMark/>
                                </w:tcPr>
                                <w:p w14:paraId="45829949" w14:textId="77777777" w:rsidR="00526893" w:rsidRPr="00526893" w:rsidRDefault="00526893" w:rsidP="0052689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proofErr w:type="spellStart"/>
                                  <w:r w:rsidRPr="00526893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</w:rPr>
                                    <w:t>Procmon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6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BDD7EE"/>
                                  <w:noWrap/>
                                  <w:vAlign w:val="bottom"/>
                                  <w:hideMark/>
                                </w:tcPr>
                                <w:p w14:paraId="3E3F5E29" w14:textId="7E57C903" w:rsidR="00526893" w:rsidRPr="00526893" w:rsidRDefault="00526893" w:rsidP="0052689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526893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</w:rPr>
                                    <w:t>1,217,496</w:t>
                                  </w:r>
                                </w:p>
                              </w:tc>
                              <w:tc>
                                <w:tcPr>
                                  <w:tcW w:w="207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BDD7EE"/>
                                  <w:noWrap/>
                                  <w:vAlign w:val="bottom"/>
                                  <w:hideMark/>
                                </w:tcPr>
                                <w:p w14:paraId="200C202A" w14:textId="6608964E" w:rsidR="00526893" w:rsidRPr="00526893" w:rsidRDefault="00526893" w:rsidP="0052689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526893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</w:rPr>
                                    <w:t>1,909,337</w:t>
                                  </w:r>
                                </w:p>
                              </w:tc>
                              <w:tc>
                                <w:tcPr>
                                  <w:tcW w:w="207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BDD7EE"/>
                                  <w:noWrap/>
                                  <w:vAlign w:val="bottom"/>
                                  <w:hideMark/>
                                </w:tcPr>
                                <w:p w14:paraId="0C3AB9DC" w14:textId="7964E4EF" w:rsidR="00526893" w:rsidRPr="00526893" w:rsidRDefault="00526893" w:rsidP="0052689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526893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</w:rPr>
                                    <w:t>2,955,713</w:t>
                                  </w:r>
                                </w:p>
                              </w:tc>
                              <w:tc>
                                <w:tcPr>
                                  <w:tcW w:w="147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BDD7EE"/>
                                  <w:noWrap/>
                                  <w:vAlign w:val="bottom"/>
                                  <w:hideMark/>
                                </w:tcPr>
                                <w:p w14:paraId="43F8F527" w14:textId="20D12C85" w:rsidR="00526893" w:rsidRPr="00526893" w:rsidRDefault="00526893" w:rsidP="0052689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526893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</w:rPr>
                                    <w:t>3,148,672</w:t>
                                  </w:r>
                                </w:p>
                              </w:tc>
                              <w:tc>
                                <w:tcPr>
                                  <w:tcW w:w="179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BDD7EE"/>
                                  <w:noWrap/>
                                  <w:vAlign w:val="bottom"/>
                                  <w:hideMark/>
                                </w:tcPr>
                                <w:p w14:paraId="40E1B6E7" w14:textId="77777777" w:rsidR="00526893" w:rsidRPr="00526893" w:rsidRDefault="00526893" w:rsidP="0052689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526893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</w:rPr>
                                    <w:t>0.51%</w:t>
                                  </w:r>
                                </w:p>
                              </w:tc>
                            </w:tr>
                            <w:tr w:rsidR="00526893" w:rsidRPr="00526893" w14:paraId="1796B62C" w14:textId="77777777" w:rsidTr="00526893">
                              <w:trPr>
                                <w:trHeight w:val="312"/>
                              </w:trPr>
                              <w:tc>
                                <w:tcPr>
                                  <w:tcW w:w="20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BDD7EE"/>
                                  <w:noWrap/>
                                  <w:vAlign w:val="bottom"/>
                                  <w:hideMark/>
                                </w:tcPr>
                                <w:p w14:paraId="66FE15C2" w14:textId="77777777" w:rsidR="00526893" w:rsidRPr="00526893" w:rsidRDefault="00526893" w:rsidP="0052689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proofErr w:type="spellStart"/>
                                  <w:r w:rsidRPr="00526893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</w:rPr>
                                    <w:t>Dockermon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6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BDD7EE"/>
                                  <w:noWrap/>
                                  <w:vAlign w:val="bottom"/>
                                  <w:hideMark/>
                                </w:tcPr>
                                <w:p w14:paraId="3C95952F" w14:textId="563588CD" w:rsidR="00526893" w:rsidRPr="00526893" w:rsidRDefault="00526893" w:rsidP="0052689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526893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</w:rPr>
                                    <w:t>1,212,594</w:t>
                                  </w:r>
                                </w:p>
                              </w:tc>
                              <w:tc>
                                <w:tcPr>
                                  <w:tcW w:w="207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BDD7EE"/>
                                  <w:noWrap/>
                                  <w:vAlign w:val="bottom"/>
                                  <w:hideMark/>
                                </w:tcPr>
                                <w:p w14:paraId="51890085" w14:textId="2144A700" w:rsidR="00526893" w:rsidRPr="00526893" w:rsidRDefault="00526893" w:rsidP="0052689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526893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</w:rPr>
                                    <w:t>1,903,808</w:t>
                                  </w:r>
                                </w:p>
                              </w:tc>
                              <w:tc>
                                <w:tcPr>
                                  <w:tcW w:w="207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BDD7EE"/>
                                  <w:noWrap/>
                                  <w:vAlign w:val="bottom"/>
                                  <w:hideMark/>
                                </w:tcPr>
                                <w:p w14:paraId="0FE5BCFF" w14:textId="3C03F784" w:rsidR="00526893" w:rsidRPr="00526893" w:rsidRDefault="00526893" w:rsidP="0052689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526893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</w:rPr>
                                    <w:t>2,957,927</w:t>
                                  </w:r>
                                </w:p>
                              </w:tc>
                              <w:tc>
                                <w:tcPr>
                                  <w:tcW w:w="147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BDD7EE"/>
                                  <w:noWrap/>
                                  <w:vAlign w:val="bottom"/>
                                  <w:hideMark/>
                                </w:tcPr>
                                <w:p w14:paraId="7B902B78" w14:textId="1FBD7373" w:rsidR="00526893" w:rsidRPr="00526893" w:rsidRDefault="00526893" w:rsidP="0052689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526893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</w:rPr>
                                    <w:t>3,150,668</w:t>
                                  </w:r>
                                </w:p>
                              </w:tc>
                              <w:tc>
                                <w:tcPr>
                                  <w:tcW w:w="179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BDD7EE"/>
                                  <w:noWrap/>
                                  <w:vAlign w:val="bottom"/>
                                  <w:hideMark/>
                                </w:tcPr>
                                <w:p w14:paraId="64E09A92" w14:textId="77777777" w:rsidR="00526893" w:rsidRPr="00526893" w:rsidRDefault="00526893" w:rsidP="0052689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526893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</w:rPr>
                                    <w:t>0.44%</w:t>
                                  </w:r>
                                </w:p>
                              </w:tc>
                            </w:tr>
                            <w:tr w:rsidR="00526893" w:rsidRPr="00526893" w14:paraId="1DBD8D55" w14:textId="77777777" w:rsidTr="00526893">
                              <w:trPr>
                                <w:trHeight w:val="312"/>
                              </w:trPr>
                              <w:tc>
                                <w:tcPr>
                                  <w:tcW w:w="20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BDD7EE"/>
                                  <w:noWrap/>
                                  <w:vAlign w:val="bottom"/>
                                  <w:hideMark/>
                                </w:tcPr>
                                <w:p w14:paraId="0BD77561" w14:textId="77777777" w:rsidR="00526893" w:rsidRPr="00526893" w:rsidRDefault="00526893" w:rsidP="0052689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proofErr w:type="spellStart"/>
                                  <w:r w:rsidRPr="00526893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</w:rPr>
                                    <w:t>NN_detect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6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BDD7EE"/>
                                  <w:noWrap/>
                                  <w:vAlign w:val="bottom"/>
                                  <w:hideMark/>
                                </w:tcPr>
                                <w:p w14:paraId="63BEB0F9" w14:textId="0246B18A" w:rsidR="00526893" w:rsidRPr="00526893" w:rsidRDefault="00526893" w:rsidP="0052689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526893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</w:rPr>
                                    <w:t>1,219,411</w:t>
                                  </w:r>
                                </w:p>
                              </w:tc>
                              <w:tc>
                                <w:tcPr>
                                  <w:tcW w:w="207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BDD7EE"/>
                                  <w:noWrap/>
                                  <w:vAlign w:val="bottom"/>
                                  <w:hideMark/>
                                </w:tcPr>
                                <w:p w14:paraId="25983D24" w14:textId="75E9508C" w:rsidR="00526893" w:rsidRPr="00526893" w:rsidRDefault="00526893" w:rsidP="0052689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526893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</w:rPr>
                                    <w:t>1,911,108</w:t>
                                  </w:r>
                                </w:p>
                              </w:tc>
                              <w:tc>
                                <w:tcPr>
                                  <w:tcW w:w="207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BDD7EE"/>
                                  <w:noWrap/>
                                  <w:vAlign w:val="bottom"/>
                                  <w:hideMark/>
                                </w:tcPr>
                                <w:p w14:paraId="5C6E4B25" w14:textId="04E68234" w:rsidR="00526893" w:rsidRPr="00526893" w:rsidRDefault="00526893" w:rsidP="0052689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526893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</w:rPr>
                                    <w:t>2,948,380</w:t>
                                  </w:r>
                                </w:p>
                              </w:tc>
                              <w:tc>
                                <w:tcPr>
                                  <w:tcW w:w="147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BDD7EE"/>
                                  <w:noWrap/>
                                  <w:vAlign w:val="bottom"/>
                                  <w:hideMark/>
                                </w:tcPr>
                                <w:p w14:paraId="0E45A5B5" w14:textId="00482A8F" w:rsidR="00526893" w:rsidRPr="00526893" w:rsidRDefault="00526893" w:rsidP="0052689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526893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</w:rPr>
                                    <w:t>3,142,280</w:t>
                                  </w:r>
                                </w:p>
                              </w:tc>
                              <w:tc>
                                <w:tcPr>
                                  <w:tcW w:w="179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BDD7EE"/>
                                  <w:noWrap/>
                                  <w:vAlign w:val="bottom"/>
                                  <w:hideMark/>
                                </w:tcPr>
                                <w:p w14:paraId="20F2CD60" w14:textId="77777777" w:rsidR="00526893" w:rsidRPr="00526893" w:rsidRDefault="00526893" w:rsidP="0052689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526893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</w:rPr>
                                    <w:t>0.71%</w:t>
                                  </w:r>
                                </w:p>
                              </w:tc>
                            </w:tr>
                          </w:tbl>
                          <w:p w14:paraId="0F1BF263" w14:textId="3992F9BC" w:rsidR="000F0400" w:rsidRDefault="000F0400" w:rsidP="00526893">
                            <w:pPr>
                              <w:jc w:val="center"/>
                            </w:pPr>
                          </w:p>
                          <w:p w14:paraId="6C349141" w14:textId="56709F10" w:rsidR="000F0400" w:rsidRDefault="000F0400" w:rsidP="0052689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01BA1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pt;margin-top:23.35pt;width:572.5pt;height:15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">
                <v:textbox>
                  <w:txbxContent>
                    <w:tbl>
                      <w:tblPr>
                        <w:tblW w:w="11155" w:type="dxa"/>
                        <w:tblLook w:val="04A0" w:firstRow="1" w:lastRow="0" w:firstColumn="1" w:lastColumn="0" w:noHBand="0" w:noVBand="1"/>
                      </w:tblPr>
                      <w:tblGrid>
                        <w:gridCol w:w="2080"/>
                        <w:gridCol w:w="1654"/>
                        <w:gridCol w:w="2076"/>
                        <w:gridCol w:w="2076"/>
                        <w:gridCol w:w="1474"/>
                        <w:gridCol w:w="1795"/>
                      </w:tblGrid>
                      <w:tr w:rsidR="00526893" w:rsidRPr="00526893" w14:paraId="0509CDA7" w14:textId="77777777" w:rsidTr="00526893">
                        <w:trPr>
                          <w:trHeight w:val="312"/>
                        </w:trPr>
                        <w:tc>
                          <w:tcPr>
                            <w:tcW w:w="208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BDD7EE"/>
                            <w:noWrap/>
                            <w:vAlign w:val="bottom"/>
                            <w:hideMark/>
                          </w:tcPr>
                          <w:p w14:paraId="3E16CD69" w14:textId="77777777" w:rsidR="00526893" w:rsidRPr="00526893" w:rsidRDefault="00526893" w:rsidP="00526893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</w:rPr>
                            </w:pPr>
                            <w:r w:rsidRPr="00526893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</w:rPr>
                              <w:t>Command:</w:t>
                            </w:r>
                          </w:p>
                        </w:tc>
                        <w:tc>
                          <w:tcPr>
                            <w:tcW w:w="7280" w:type="dxa"/>
                            <w:gridSpan w:val="4"/>
                            <w:vMerge w:val="restar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BDD7EE"/>
                            <w:vAlign w:val="bottom"/>
                            <w:hideMark/>
                          </w:tcPr>
                          <w:p w14:paraId="0BD30206" w14:textId="77777777" w:rsidR="00526893" w:rsidRPr="00526893" w:rsidRDefault="00526893" w:rsidP="00526893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</w:rPr>
                            </w:pPr>
                            <w:r w:rsidRPr="00526893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</w:rPr>
                              <w:t xml:space="preserve">docker run --rm </w:t>
                            </w:r>
                            <w:proofErr w:type="spellStart"/>
                            <w:r w:rsidRPr="00526893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</w:rPr>
                              <w:t>colinianking</w:t>
                            </w:r>
                            <w:proofErr w:type="spellEnd"/>
                            <w:r w:rsidRPr="00526893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</w:rPr>
                              <w:t>/stress-ng --</w:t>
                            </w:r>
                            <w:proofErr w:type="spellStart"/>
                            <w:r w:rsidRPr="00526893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</w:rPr>
                              <w:t>cpu</w:t>
                            </w:r>
                            <w:proofErr w:type="spellEnd"/>
                            <w:r w:rsidRPr="00526893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</w:rPr>
                              <w:t xml:space="preserve"> 0 --</w:t>
                            </w:r>
                            <w:proofErr w:type="spellStart"/>
                            <w:r w:rsidRPr="00526893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</w:rPr>
                              <w:t>cpu</w:t>
                            </w:r>
                            <w:proofErr w:type="spellEnd"/>
                            <w:r w:rsidRPr="00526893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</w:rPr>
                              <w:t>-load &lt;&lt;load&gt;&gt; --timeout 20s --metrics-brief</w:t>
                            </w:r>
                          </w:p>
                        </w:tc>
                        <w:tc>
                          <w:tcPr>
                            <w:tcW w:w="1795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BDD7EE"/>
                            <w:noWrap/>
                            <w:vAlign w:val="bottom"/>
                            <w:hideMark/>
                          </w:tcPr>
                          <w:p w14:paraId="39016198" w14:textId="31895756" w:rsidR="00526893" w:rsidRPr="00526893" w:rsidRDefault="00526893" w:rsidP="00526893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</w:rPr>
                            </w:pPr>
                          </w:p>
                        </w:tc>
                      </w:tr>
                      <w:tr w:rsidR="00526893" w:rsidRPr="00526893" w14:paraId="3B826422" w14:textId="77777777" w:rsidTr="00526893">
                        <w:trPr>
                          <w:trHeight w:val="312"/>
                        </w:trPr>
                        <w:tc>
                          <w:tcPr>
                            <w:tcW w:w="20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BDD7EE"/>
                            <w:noWrap/>
                            <w:vAlign w:val="bottom"/>
                            <w:hideMark/>
                          </w:tcPr>
                          <w:p w14:paraId="64233371" w14:textId="7CE839F5" w:rsidR="00526893" w:rsidRPr="00526893" w:rsidRDefault="00526893" w:rsidP="00526893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7280" w:type="dxa"/>
                            <w:gridSpan w:val="4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35796399" w14:textId="77777777" w:rsidR="00526893" w:rsidRPr="00526893" w:rsidRDefault="00526893" w:rsidP="00526893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179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BDD7EE"/>
                            <w:noWrap/>
                            <w:vAlign w:val="bottom"/>
                            <w:hideMark/>
                          </w:tcPr>
                          <w:p w14:paraId="0CEEAD7E" w14:textId="74046349" w:rsidR="00526893" w:rsidRPr="00526893" w:rsidRDefault="00526893" w:rsidP="00526893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</w:rPr>
                            </w:pPr>
                          </w:p>
                        </w:tc>
                      </w:tr>
                      <w:tr w:rsidR="00526893" w:rsidRPr="00526893" w14:paraId="195A7E23" w14:textId="77777777" w:rsidTr="00526893">
                        <w:trPr>
                          <w:trHeight w:val="312"/>
                        </w:trPr>
                        <w:tc>
                          <w:tcPr>
                            <w:tcW w:w="20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BDD7EE"/>
                            <w:noWrap/>
                            <w:vAlign w:val="bottom"/>
                            <w:hideMark/>
                          </w:tcPr>
                          <w:p w14:paraId="14485062" w14:textId="6761EE50" w:rsidR="00526893" w:rsidRPr="00526893" w:rsidRDefault="00526893" w:rsidP="00526893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7280" w:type="dxa"/>
                            <w:gridSpan w:val="4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BDD7EE"/>
                            <w:noWrap/>
                            <w:vAlign w:val="bottom"/>
                            <w:hideMark/>
                          </w:tcPr>
                          <w:p w14:paraId="354085E3" w14:textId="77777777" w:rsidR="00526893" w:rsidRPr="00526893" w:rsidRDefault="00526893" w:rsidP="00526893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</w:rPr>
                            </w:pPr>
                            <w:proofErr w:type="spellStart"/>
                            <w:r w:rsidRPr="00526893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</w:rPr>
                              <w:t>bogo</w:t>
                            </w:r>
                            <w:proofErr w:type="spellEnd"/>
                            <w:r w:rsidRPr="00526893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</w:rPr>
                              <w:t xml:space="preserve"> ops</w:t>
                            </w:r>
                          </w:p>
                        </w:tc>
                        <w:tc>
                          <w:tcPr>
                            <w:tcW w:w="179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BDD7EE"/>
                            <w:noWrap/>
                            <w:vAlign w:val="bottom"/>
                            <w:hideMark/>
                          </w:tcPr>
                          <w:p w14:paraId="075D177B" w14:textId="4508AAD1" w:rsidR="00526893" w:rsidRPr="00526893" w:rsidRDefault="00526893" w:rsidP="00526893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</w:rPr>
                            </w:pPr>
                            <w:r w:rsidRPr="00526893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</w:rPr>
                              <w:t xml:space="preserve">Max </w:t>
                            </w:r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</w:rPr>
                              <w:br/>
                            </w:r>
                            <w:r w:rsidRPr="00526893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</w:rPr>
                              <w:t>Overhead %</w:t>
                            </w:r>
                          </w:p>
                        </w:tc>
                      </w:tr>
                      <w:tr w:rsidR="00526893" w:rsidRPr="00526893" w14:paraId="5047E0EB" w14:textId="77777777" w:rsidTr="00526893">
                        <w:trPr>
                          <w:trHeight w:val="312"/>
                        </w:trPr>
                        <w:tc>
                          <w:tcPr>
                            <w:tcW w:w="20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BDD7EE"/>
                            <w:noWrap/>
                            <w:vAlign w:val="bottom"/>
                            <w:hideMark/>
                          </w:tcPr>
                          <w:p w14:paraId="3FA5BDE3" w14:textId="77777777" w:rsidR="00526893" w:rsidRPr="00526893" w:rsidRDefault="00526893" w:rsidP="00526893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</w:rPr>
                            </w:pPr>
                            <w:r w:rsidRPr="00526893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</w:rPr>
                              <w:t>CPU load %</w:t>
                            </w:r>
                          </w:p>
                        </w:tc>
                        <w:tc>
                          <w:tcPr>
                            <w:tcW w:w="165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BDD7EE"/>
                            <w:noWrap/>
                            <w:vAlign w:val="bottom"/>
                            <w:hideMark/>
                          </w:tcPr>
                          <w:p w14:paraId="547277A5" w14:textId="7C9BACDE" w:rsidR="00526893" w:rsidRPr="00526893" w:rsidRDefault="00526893" w:rsidP="00526893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</w:rPr>
                            </w:pPr>
                            <w:r w:rsidRPr="00526893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</w:rPr>
                              <w:t>30</w:t>
                            </w:r>
                            <w:r w:rsidR="002F7723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207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BDD7EE"/>
                            <w:noWrap/>
                            <w:vAlign w:val="bottom"/>
                            <w:hideMark/>
                          </w:tcPr>
                          <w:p w14:paraId="4664C809" w14:textId="7B43BC0D" w:rsidR="00526893" w:rsidRPr="00526893" w:rsidRDefault="00526893" w:rsidP="00526893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</w:rPr>
                            </w:pPr>
                            <w:r w:rsidRPr="00526893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</w:rPr>
                              <w:t>50</w:t>
                            </w:r>
                            <w:r w:rsidR="002F7723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207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BDD7EE"/>
                            <w:noWrap/>
                            <w:vAlign w:val="bottom"/>
                            <w:hideMark/>
                          </w:tcPr>
                          <w:p w14:paraId="235AEBF8" w14:textId="70924537" w:rsidR="00526893" w:rsidRPr="00526893" w:rsidRDefault="00526893" w:rsidP="00526893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</w:rPr>
                            </w:pPr>
                            <w:r w:rsidRPr="00526893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</w:rPr>
                              <w:t>90</w:t>
                            </w:r>
                            <w:r w:rsidR="002F7723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147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BDD7EE"/>
                            <w:noWrap/>
                            <w:vAlign w:val="bottom"/>
                            <w:hideMark/>
                          </w:tcPr>
                          <w:p w14:paraId="721B55BE" w14:textId="367650FB" w:rsidR="00526893" w:rsidRPr="00526893" w:rsidRDefault="00526893" w:rsidP="00526893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</w:rPr>
                            </w:pPr>
                            <w:r w:rsidRPr="00526893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</w:rPr>
                              <w:t>99</w:t>
                            </w:r>
                            <w:r w:rsidR="002F7723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179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BDD7EE"/>
                            <w:noWrap/>
                            <w:vAlign w:val="bottom"/>
                            <w:hideMark/>
                          </w:tcPr>
                          <w:p w14:paraId="1DB55343" w14:textId="33006A93" w:rsidR="00526893" w:rsidRPr="00526893" w:rsidRDefault="00526893" w:rsidP="00526893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</w:rPr>
                            </w:pPr>
                          </w:p>
                        </w:tc>
                      </w:tr>
                      <w:tr w:rsidR="00526893" w:rsidRPr="00526893" w14:paraId="486428EB" w14:textId="77777777" w:rsidTr="00526893">
                        <w:trPr>
                          <w:trHeight w:val="312"/>
                        </w:trPr>
                        <w:tc>
                          <w:tcPr>
                            <w:tcW w:w="20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BDD7EE"/>
                            <w:noWrap/>
                            <w:vAlign w:val="bottom"/>
                            <w:hideMark/>
                          </w:tcPr>
                          <w:p w14:paraId="708C7E52" w14:textId="77777777" w:rsidR="00526893" w:rsidRPr="00526893" w:rsidRDefault="00526893" w:rsidP="00526893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</w:rPr>
                            </w:pPr>
                            <w:r w:rsidRPr="00526893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</w:rPr>
                              <w:t xml:space="preserve">No </w:t>
                            </w:r>
                            <w:proofErr w:type="spellStart"/>
                            <w:r w:rsidRPr="00526893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</w:rPr>
                              <w:t>procmon</w:t>
                            </w:r>
                            <w:proofErr w:type="spellEnd"/>
                          </w:p>
                        </w:tc>
                        <w:tc>
                          <w:tcPr>
                            <w:tcW w:w="165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BDD7EE"/>
                            <w:noWrap/>
                            <w:vAlign w:val="bottom"/>
                            <w:hideMark/>
                          </w:tcPr>
                          <w:p w14:paraId="58D6FFA8" w14:textId="121C45F3" w:rsidR="00526893" w:rsidRPr="00526893" w:rsidRDefault="00526893" w:rsidP="00526893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</w:rPr>
                            </w:pPr>
                            <w:r w:rsidRPr="00526893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</w:rPr>
                              <w:t>1,210,898</w:t>
                            </w:r>
                          </w:p>
                        </w:tc>
                        <w:tc>
                          <w:tcPr>
                            <w:tcW w:w="207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BDD7EE"/>
                            <w:noWrap/>
                            <w:vAlign w:val="bottom"/>
                            <w:hideMark/>
                          </w:tcPr>
                          <w:p w14:paraId="4B1AB137" w14:textId="5BB12E69" w:rsidR="00526893" w:rsidRPr="00526893" w:rsidRDefault="00526893" w:rsidP="00526893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</w:rPr>
                            </w:pPr>
                            <w:r w:rsidRPr="00526893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</w:rPr>
                              <w:t>1,910,878</w:t>
                            </w:r>
                          </w:p>
                        </w:tc>
                        <w:tc>
                          <w:tcPr>
                            <w:tcW w:w="207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BDD7EE"/>
                            <w:noWrap/>
                            <w:vAlign w:val="bottom"/>
                            <w:hideMark/>
                          </w:tcPr>
                          <w:p w14:paraId="5A0D5502" w14:textId="517277F8" w:rsidR="00526893" w:rsidRPr="00526893" w:rsidRDefault="00526893" w:rsidP="00526893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</w:rPr>
                            </w:pPr>
                            <w:r w:rsidRPr="00526893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</w:rPr>
                              <w:t>2,965,798</w:t>
                            </w:r>
                          </w:p>
                        </w:tc>
                        <w:tc>
                          <w:tcPr>
                            <w:tcW w:w="147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BDD7EE"/>
                            <w:noWrap/>
                            <w:vAlign w:val="bottom"/>
                            <w:hideMark/>
                          </w:tcPr>
                          <w:p w14:paraId="4C831940" w14:textId="272081A5" w:rsidR="00526893" w:rsidRPr="00526893" w:rsidRDefault="00526893" w:rsidP="00526893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</w:rPr>
                            </w:pPr>
                            <w:r w:rsidRPr="00526893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</w:rPr>
                              <w:t>3,164,739</w:t>
                            </w:r>
                          </w:p>
                        </w:tc>
                        <w:tc>
                          <w:tcPr>
                            <w:tcW w:w="179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BDD7EE"/>
                            <w:noWrap/>
                            <w:vAlign w:val="bottom"/>
                            <w:hideMark/>
                          </w:tcPr>
                          <w:p w14:paraId="5C6C78D3" w14:textId="77777777" w:rsidR="00526893" w:rsidRPr="00526893" w:rsidRDefault="00526893" w:rsidP="00526893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</w:rPr>
                            </w:pPr>
                            <w:r w:rsidRPr="00526893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</w:rPr>
                              <w:t>-</w:t>
                            </w:r>
                          </w:p>
                        </w:tc>
                      </w:tr>
                      <w:tr w:rsidR="00526893" w:rsidRPr="00526893" w14:paraId="2E329EAD" w14:textId="77777777" w:rsidTr="00526893">
                        <w:trPr>
                          <w:trHeight w:val="312"/>
                        </w:trPr>
                        <w:tc>
                          <w:tcPr>
                            <w:tcW w:w="20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BDD7EE"/>
                            <w:noWrap/>
                            <w:vAlign w:val="bottom"/>
                            <w:hideMark/>
                          </w:tcPr>
                          <w:p w14:paraId="45829949" w14:textId="77777777" w:rsidR="00526893" w:rsidRPr="00526893" w:rsidRDefault="00526893" w:rsidP="00526893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</w:rPr>
                            </w:pPr>
                            <w:proofErr w:type="spellStart"/>
                            <w:r w:rsidRPr="00526893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</w:rPr>
                              <w:t>Procmon</w:t>
                            </w:r>
                            <w:proofErr w:type="spellEnd"/>
                          </w:p>
                        </w:tc>
                        <w:tc>
                          <w:tcPr>
                            <w:tcW w:w="165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BDD7EE"/>
                            <w:noWrap/>
                            <w:vAlign w:val="bottom"/>
                            <w:hideMark/>
                          </w:tcPr>
                          <w:p w14:paraId="3E3F5E29" w14:textId="7E57C903" w:rsidR="00526893" w:rsidRPr="00526893" w:rsidRDefault="00526893" w:rsidP="00526893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</w:rPr>
                            </w:pPr>
                            <w:r w:rsidRPr="00526893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</w:rPr>
                              <w:t>1,217,496</w:t>
                            </w:r>
                          </w:p>
                        </w:tc>
                        <w:tc>
                          <w:tcPr>
                            <w:tcW w:w="207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BDD7EE"/>
                            <w:noWrap/>
                            <w:vAlign w:val="bottom"/>
                            <w:hideMark/>
                          </w:tcPr>
                          <w:p w14:paraId="200C202A" w14:textId="6608964E" w:rsidR="00526893" w:rsidRPr="00526893" w:rsidRDefault="00526893" w:rsidP="00526893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</w:rPr>
                            </w:pPr>
                            <w:r w:rsidRPr="00526893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</w:rPr>
                              <w:t>1,909,337</w:t>
                            </w:r>
                          </w:p>
                        </w:tc>
                        <w:tc>
                          <w:tcPr>
                            <w:tcW w:w="207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BDD7EE"/>
                            <w:noWrap/>
                            <w:vAlign w:val="bottom"/>
                            <w:hideMark/>
                          </w:tcPr>
                          <w:p w14:paraId="0C3AB9DC" w14:textId="7964E4EF" w:rsidR="00526893" w:rsidRPr="00526893" w:rsidRDefault="00526893" w:rsidP="00526893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</w:rPr>
                            </w:pPr>
                            <w:r w:rsidRPr="00526893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</w:rPr>
                              <w:t>2,955,713</w:t>
                            </w:r>
                          </w:p>
                        </w:tc>
                        <w:tc>
                          <w:tcPr>
                            <w:tcW w:w="147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BDD7EE"/>
                            <w:noWrap/>
                            <w:vAlign w:val="bottom"/>
                            <w:hideMark/>
                          </w:tcPr>
                          <w:p w14:paraId="43F8F527" w14:textId="20D12C85" w:rsidR="00526893" w:rsidRPr="00526893" w:rsidRDefault="00526893" w:rsidP="00526893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</w:rPr>
                            </w:pPr>
                            <w:r w:rsidRPr="00526893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</w:rPr>
                              <w:t>3,148,672</w:t>
                            </w:r>
                          </w:p>
                        </w:tc>
                        <w:tc>
                          <w:tcPr>
                            <w:tcW w:w="179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BDD7EE"/>
                            <w:noWrap/>
                            <w:vAlign w:val="bottom"/>
                            <w:hideMark/>
                          </w:tcPr>
                          <w:p w14:paraId="40E1B6E7" w14:textId="77777777" w:rsidR="00526893" w:rsidRPr="00526893" w:rsidRDefault="00526893" w:rsidP="00526893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</w:rPr>
                            </w:pPr>
                            <w:r w:rsidRPr="00526893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</w:rPr>
                              <w:t>0.51%</w:t>
                            </w:r>
                          </w:p>
                        </w:tc>
                      </w:tr>
                      <w:tr w:rsidR="00526893" w:rsidRPr="00526893" w14:paraId="1796B62C" w14:textId="77777777" w:rsidTr="00526893">
                        <w:trPr>
                          <w:trHeight w:val="312"/>
                        </w:trPr>
                        <w:tc>
                          <w:tcPr>
                            <w:tcW w:w="20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BDD7EE"/>
                            <w:noWrap/>
                            <w:vAlign w:val="bottom"/>
                            <w:hideMark/>
                          </w:tcPr>
                          <w:p w14:paraId="66FE15C2" w14:textId="77777777" w:rsidR="00526893" w:rsidRPr="00526893" w:rsidRDefault="00526893" w:rsidP="00526893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</w:rPr>
                            </w:pPr>
                            <w:proofErr w:type="spellStart"/>
                            <w:r w:rsidRPr="00526893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</w:rPr>
                              <w:t>Dockermon</w:t>
                            </w:r>
                            <w:proofErr w:type="spellEnd"/>
                          </w:p>
                        </w:tc>
                        <w:tc>
                          <w:tcPr>
                            <w:tcW w:w="165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BDD7EE"/>
                            <w:noWrap/>
                            <w:vAlign w:val="bottom"/>
                            <w:hideMark/>
                          </w:tcPr>
                          <w:p w14:paraId="3C95952F" w14:textId="563588CD" w:rsidR="00526893" w:rsidRPr="00526893" w:rsidRDefault="00526893" w:rsidP="00526893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</w:rPr>
                            </w:pPr>
                            <w:r w:rsidRPr="00526893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</w:rPr>
                              <w:t>1,212,594</w:t>
                            </w:r>
                          </w:p>
                        </w:tc>
                        <w:tc>
                          <w:tcPr>
                            <w:tcW w:w="207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BDD7EE"/>
                            <w:noWrap/>
                            <w:vAlign w:val="bottom"/>
                            <w:hideMark/>
                          </w:tcPr>
                          <w:p w14:paraId="51890085" w14:textId="2144A700" w:rsidR="00526893" w:rsidRPr="00526893" w:rsidRDefault="00526893" w:rsidP="00526893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</w:rPr>
                            </w:pPr>
                            <w:r w:rsidRPr="00526893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</w:rPr>
                              <w:t>1,903,808</w:t>
                            </w:r>
                          </w:p>
                        </w:tc>
                        <w:tc>
                          <w:tcPr>
                            <w:tcW w:w="207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BDD7EE"/>
                            <w:noWrap/>
                            <w:vAlign w:val="bottom"/>
                            <w:hideMark/>
                          </w:tcPr>
                          <w:p w14:paraId="0FE5BCFF" w14:textId="3C03F784" w:rsidR="00526893" w:rsidRPr="00526893" w:rsidRDefault="00526893" w:rsidP="00526893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</w:rPr>
                            </w:pPr>
                            <w:r w:rsidRPr="00526893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</w:rPr>
                              <w:t>2,957,927</w:t>
                            </w:r>
                          </w:p>
                        </w:tc>
                        <w:tc>
                          <w:tcPr>
                            <w:tcW w:w="147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BDD7EE"/>
                            <w:noWrap/>
                            <w:vAlign w:val="bottom"/>
                            <w:hideMark/>
                          </w:tcPr>
                          <w:p w14:paraId="7B902B78" w14:textId="1FBD7373" w:rsidR="00526893" w:rsidRPr="00526893" w:rsidRDefault="00526893" w:rsidP="00526893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</w:rPr>
                            </w:pPr>
                            <w:r w:rsidRPr="00526893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</w:rPr>
                              <w:t>3,150,668</w:t>
                            </w:r>
                          </w:p>
                        </w:tc>
                        <w:tc>
                          <w:tcPr>
                            <w:tcW w:w="179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BDD7EE"/>
                            <w:noWrap/>
                            <w:vAlign w:val="bottom"/>
                            <w:hideMark/>
                          </w:tcPr>
                          <w:p w14:paraId="64E09A92" w14:textId="77777777" w:rsidR="00526893" w:rsidRPr="00526893" w:rsidRDefault="00526893" w:rsidP="00526893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</w:rPr>
                            </w:pPr>
                            <w:r w:rsidRPr="00526893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</w:rPr>
                              <w:t>0.44%</w:t>
                            </w:r>
                          </w:p>
                        </w:tc>
                      </w:tr>
                      <w:tr w:rsidR="00526893" w:rsidRPr="00526893" w14:paraId="1DBD8D55" w14:textId="77777777" w:rsidTr="00526893">
                        <w:trPr>
                          <w:trHeight w:val="312"/>
                        </w:trPr>
                        <w:tc>
                          <w:tcPr>
                            <w:tcW w:w="20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BDD7EE"/>
                            <w:noWrap/>
                            <w:vAlign w:val="bottom"/>
                            <w:hideMark/>
                          </w:tcPr>
                          <w:p w14:paraId="0BD77561" w14:textId="77777777" w:rsidR="00526893" w:rsidRPr="00526893" w:rsidRDefault="00526893" w:rsidP="00526893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</w:rPr>
                            </w:pPr>
                            <w:proofErr w:type="spellStart"/>
                            <w:r w:rsidRPr="00526893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</w:rPr>
                              <w:t>NN_detect</w:t>
                            </w:r>
                            <w:proofErr w:type="spellEnd"/>
                          </w:p>
                        </w:tc>
                        <w:tc>
                          <w:tcPr>
                            <w:tcW w:w="165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BDD7EE"/>
                            <w:noWrap/>
                            <w:vAlign w:val="bottom"/>
                            <w:hideMark/>
                          </w:tcPr>
                          <w:p w14:paraId="63BEB0F9" w14:textId="0246B18A" w:rsidR="00526893" w:rsidRPr="00526893" w:rsidRDefault="00526893" w:rsidP="00526893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</w:rPr>
                            </w:pPr>
                            <w:r w:rsidRPr="00526893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</w:rPr>
                              <w:t>1,219,411</w:t>
                            </w:r>
                          </w:p>
                        </w:tc>
                        <w:tc>
                          <w:tcPr>
                            <w:tcW w:w="207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BDD7EE"/>
                            <w:noWrap/>
                            <w:vAlign w:val="bottom"/>
                            <w:hideMark/>
                          </w:tcPr>
                          <w:p w14:paraId="25983D24" w14:textId="75E9508C" w:rsidR="00526893" w:rsidRPr="00526893" w:rsidRDefault="00526893" w:rsidP="00526893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</w:rPr>
                            </w:pPr>
                            <w:r w:rsidRPr="00526893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</w:rPr>
                              <w:t>1,911,108</w:t>
                            </w:r>
                          </w:p>
                        </w:tc>
                        <w:tc>
                          <w:tcPr>
                            <w:tcW w:w="207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BDD7EE"/>
                            <w:noWrap/>
                            <w:vAlign w:val="bottom"/>
                            <w:hideMark/>
                          </w:tcPr>
                          <w:p w14:paraId="5C6E4B25" w14:textId="04E68234" w:rsidR="00526893" w:rsidRPr="00526893" w:rsidRDefault="00526893" w:rsidP="00526893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</w:rPr>
                            </w:pPr>
                            <w:r w:rsidRPr="00526893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</w:rPr>
                              <w:t>2,948,380</w:t>
                            </w:r>
                          </w:p>
                        </w:tc>
                        <w:tc>
                          <w:tcPr>
                            <w:tcW w:w="147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BDD7EE"/>
                            <w:noWrap/>
                            <w:vAlign w:val="bottom"/>
                            <w:hideMark/>
                          </w:tcPr>
                          <w:p w14:paraId="0E45A5B5" w14:textId="00482A8F" w:rsidR="00526893" w:rsidRPr="00526893" w:rsidRDefault="00526893" w:rsidP="00526893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</w:rPr>
                            </w:pPr>
                            <w:r w:rsidRPr="00526893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</w:rPr>
                              <w:t>3,142,280</w:t>
                            </w:r>
                          </w:p>
                        </w:tc>
                        <w:tc>
                          <w:tcPr>
                            <w:tcW w:w="179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BDD7EE"/>
                            <w:noWrap/>
                            <w:vAlign w:val="bottom"/>
                            <w:hideMark/>
                          </w:tcPr>
                          <w:p w14:paraId="20F2CD60" w14:textId="77777777" w:rsidR="00526893" w:rsidRPr="00526893" w:rsidRDefault="00526893" w:rsidP="00526893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</w:rPr>
                            </w:pPr>
                            <w:r w:rsidRPr="00526893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</w:rPr>
                              <w:t>0.71%</w:t>
                            </w:r>
                          </w:p>
                        </w:tc>
                      </w:tr>
                    </w:tbl>
                    <w:p w14:paraId="0F1BF263" w14:textId="3992F9BC" w:rsidR="000F0400" w:rsidRDefault="000F0400" w:rsidP="00526893">
                      <w:pPr>
                        <w:jc w:val="center"/>
                      </w:pPr>
                    </w:p>
                    <w:p w14:paraId="6C349141" w14:textId="56709F10" w:rsidR="000F0400" w:rsidRDefault="000F0400" w:rsidP="00526893">
                      <w:pPr>
                        <w:jc w:val="center"/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0F0400">
        <w:rPr>
          <w:noProof/>
        </w:rPr>
        <w:t xml:space="preserve"> </w:t>
      </w:r>
      <w:r w:rsidR="000F0400">
        <w:t xml:space="preserve"> We run stress-NG with varying CPU loads: 30%, 50%, 90%, and 99%</w:t>
      </w:r>
    </w:p>
    <w:p w14:paraId="67135D44" w14:textId="73975214" w:rsidR="000F0400" w:rsidRDefault="00526893" w:rsidP="000E0D97">
      <w:r>
        <w:t xml:space="preserve">As observed from the table, </w:t>
      </w:r>
      <w:proofErr w:type="spellStart"/>
      <w:r>
        <w:t>procmon’s</w:t>
      </w:r>
      <w:proofErr w:type="spellEnd"/>
      <w:r>
        <w:t xml:space="preserve"> overhead does not exceed 1% when system is running under 99% utilization.</w:t>
      </w:r>
    </w:p>
    <w:p w14:paraId="47720CE9" w14:textId="55855336" w:rsidR="000F0400" w:rsidRDefault="000F0400" w:rsidP="000F0400">
      <w:pPr>
        <w:pStyle w:val="Heading1"/>
      </w:pPr>
      <w:r>
        <w:t>MLC:</w:t>
      </w:r>
    </w:p>
    <w:p w14:paraId="44219078" w14:textId="5EE2936E" w:rsidR="00BF164A" w:rsidRDefault="00BF164A" w:rsidP="00BF164A">
      <w:r>
        <w:t>We measure the overhead of procmon</w:t>
      </w:r>
      <w:r w:rsidR="000F0400">
        <w:t>.py, dockermon.py, and NN_detect.py</w:t>
      </w:r>
      <w:r>
        <w:t xml:space="preserve"> in two cases:</w:t>
      </w:r>
    </w:p>
    <w:p w14:paraId="5E49EC82" w14:textId="77777777" w:rsidR="00BF164A" w:rsidRDefault="00BF164A" w:rsidP="00BF164A">
      <w:r>
        <w:t>1- One MLC container running on all CPUs</w:t>
      </w:r>
    </w:p>
    <w:p w14:paraId="550312A3" w14:textId="77777777" w:rsidR="00BF164A" w:rsidRDefault="00BF164A" w:rsidP="00BF164A">
      <w:r>
        <w:t>2- 128 MLC containers, 1 CPU per container</w:t>
      </w:r>
    </w:p>
    <w:p w14:paraId="48A109CD" w14:textId="761F1106" w:rsidR="00BF164A" w:rsidRDefault="00BF164A" w:rsidP="00BF164A">
      <w:r>
        <w:t xml:space="preserve">The overhead is measured as the performance (Bandwidth in MB/sec) reported by MLC with and without running </w:t>
      </w:r>
      <w:proofErr w:type="spellStart"/>
      <w:r>
        <w:t>procmon</w:t>
      </w:r>
      <w:proofErr w:type="spellEnd"/>
      <w:r>
        <w:t xml:space="preserve"> on the same host. We run the following commands in EC2 </w:t>
      </w:r>
      <w:r>
        <w:rPr>
          <w:rFonts w:ascii="Roboto" w:hAnsi="Roboto"/>
          <w:color w:val="16191F"/>
          <w:sz w:val="21"/>
          <w:szCs w:val="21"/>
          <w:shd w:val="clear" w:color="auto" w:fill="F1FAFF"/>
        </w:rPr>
        <w:t xml:space="preserve">m6i.metal </w:t>
      </w:r>
      <w:r w:rsidRPr="00BF164A">
        <w:t>system</w:t>
      </w:r>
      <w:r>
        <w:t>.</w:t>
      </w:r>
    </w:p>
    <w:p w14:paraId="20DD097E" w14:textId="6E451994" w:rsidR="004D3C4B" w:rsidRDefault="004D3C4B" w:rsidP="004D3C4B">
      <w:pPr>
        <w:pStyle w:val="Heading1"/>
      </w:pPr>
      <w:r>
        <w:lastRenderedPageBreak/>
        <w:t>First, we start by running one MLC container that stresses L1 cache on all CPUs</w:t>
      </w:r>
    </w:p>
    <w:p w14:paraId="343640BE" w14:textId="73C57D7A" w:rsidR="00BF164A" w:rsidRDefault="00BF164A" w:rsidP="00BF164A">
      <w:r>
        <w:rPr>
          <w:noProof/>
        </w:rPr>
        <w:drawing>
          <wp:inline distT="0" distB="0" distL="0" distR="0" wp14:anchorId="7A6BB32B" wp14:editId="1E0C4C08">
            <wp:extent cx="5788550" cy="3276683"/>
            <wp:effectExtent l="0" t="0" r="3175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B50EF0B-43D9-C5C8-D99C-8C7A38E75D8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tbl>
      <w:tblPr>
        <w:tblW w:w="912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5"/>
        <w:gridCol w:w="1551"/>
        <w:gridCol w:w="1548"/>
        <w:gridCol w:w="2616"/>
        <w:gridCol w:w="1921"/>
      </w:tblGrid>
      <w:tr w:rsidR="00BF164A" w:rsidRPr="00BF164A" w14:paraId="4F5EC77F" w14:textId="77777777" w:rsidTr="004D3C4B">
        <w:trPr>
          <w:trHeight w:val="404"/>
        </w:trPr>
        <w:tc>
          <w:tcPr>
            <w:tcW w:w="1485" w:type="dxa"/>
            <w:shd w:val="clear" w:color="auto" w:fill="auto"/>
            <w:noWrap/>
            <w:vAlign w:val="bottom"/>
            <w:hideMark/>
          </w:tcPr>
          <w:p w14:paraId="7FF839BA" w14:textId="7C38AA1A" w:rsidR="00BF164A" w:rsidRPr="00BF164A" w:rsidRDefault="00875934" w:rsidP="00BF1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 </w:t>
            </w:r>
          </w:p>
        </w:tc>
        <w:tc>
          <w:tcPr>
            <w:tcW w:w="7636" w:type="dxa"/>
            <w:gridSpan w:val="4"/>
            <w:shd w:val="clear" w:color="auto" w:fill="auto"/>
            <w:noWrap/>
            <w:vAlign w:val="bottom"/>
            <w:hideMark/>
          </w:tcPr>
          <w:p w14:paraId="70CBA3FB" w14:textId="77777777" w:rsidR="00BF164A" w:rsidRPr="00BF164A" w:rsidRDefault="00BF164A" w:rsidP="00BF16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164A">
              <w:rPr>
                <w:rFonts w:ascii="Calibri" w:eastAsia="Times New Roman" w:hAnsi="Calibri" w:cs="Calibri"/>
                <w:color w:val="000000"/>
              </w:rPr>
              <w:t>MLC-l1 - 1-container - all CPUs</w:t>
            </w:r>
          </w:p>
        </w:tc>
      </w:tr>
      <w:tr w:rsidR="004D3C4B" w:rsidRPr="00BF164A" w14:paraId="08FB5AB1" w14:textId="77777777" w:rsidTr="004D3C4B">
        <w:trPr>
          <w:trHeight w:val="686"/>
        </w:trPr>
        <w:tc>
          <w:tcPr>
            <w:tcW w:w="1485" w:type="dxa"/>
            <w:shd w:val="clear" w:color="auto" w:fill="auto"/>
            <w:noWrap/>
            <w:vAlign w:val="bottom"/>
            <w:hideMark/>
          </w:tcPr>
          <w:p w14:paraId="021841F6" w14:textId="77777777" w:rsidR="00BF164A" w:rsidRPr="00BF164A" w:rsidRDefault="00BF164A" w:rsidP="00BF16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51" w:type="dxa"/>
            <w:shd w:val="clear" w:color="auto" w:fill="auto"/>
            <w:vAlign w:val="bottom"/>
            <w:hideMark/>
          </w:tcPr>
          <w:p w14:paraId="77A72047" w14:textId="77777777" w:rsidR="00BF164A" w:rsidRPr="00BF164A" w:rsidRDefault="00BF164A" w:rsidP="00BF16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164A">
              <w:rPr>
                <w:rFonts w:ascii="Calibri" w:eastAsia="Times New Roman" w:hAnsi="Calibri" w:cs="Calibri"/>
                <w:color w:val="000000"/>
              </w:rPr>
              <w:t xml:space="preserve">No </w:t>
            </w:r>
            <w:proofErr w:type="spellStart"/>
            <w:r w:rsidRPr="00BF164A">
              <w:rPr>
                <w:rFonts w:ascii="Calibri" w:eastAsia="Times New Roman" w:hAnsi="Calibri" w:cs="Calibri"/>
                <w:color w:val="000000"/>
              </w:rPr>
              <w:t>procmon</w:t>
            </w:r>
            <w:proofErr w:type="spellEnd"/>
          </w:p>
        </w:tc>
        <w:tc>
          <w:tcPr>
            <w:tcW w:w="1548" w:type="dxa"/>
            <w:shd w:val="clear" w:color="auto" w:fill="auto"/>
            <w:vAlign w:val="bottom"/>
            <w:hideMark/>
          </w:tcPr>
          <w:p w14:paraId="618E408D" w14:textId="77777777" w:rsidR="00BF164A" w:rsidRPr="00BF164A" w:rsidRDefault="00BF164A" w:rsidP="00BF16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164A">
              <w:rPr>
                <w:rFonts w:ascii="Calibri" w:eastAsia="Times New Roman" w:hAnsi="Calibri" w:cs="Calibri"/>
                <w:color w:val="000000"/>
              </w:rPr>
              <w:t xml:space="preserve">With </w:t>
            </w:r>
            <w:proofErr w:type="spellStart"/>
            <w:r w:rsidRPr="00BF164A">
              <w:rPr>
                <w:rFonts w:ascii="Calibri" w:eastAsia="Times New Roman" w:hAnsi="Calibri" w:cs="Calibri"/>
                <w:color w:val="000000"/>
              </w:rPr>
              <w:t>procmon</w:t>
            </w:r>
            <w:proofErr w:type="spellEnd"/>
          </w:p>
        </w:tc>
        <w:tc>
          <w:tcPr>
            <w:tcW w:w="2616" w:type="dxa"/>
            <w:shd w:val="clear" w:color="auto" w:fill="auto"/>
            <w:vAlign w:val="bottom"/>
            <w:hideMark/>
          </w:tcPr>
          <w:p w14:paraId="294F3C43" w14:textId="77777777" w:rsidR="00BF164A" w:rsidRPr="00BF164A" w:rsidRDefault="00BF164A" w:rsidP="00BF16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164A">
              <w:rPr>
                <w:rFonts w:ascii="Calibri" w:eastAsia="Times New Roman" w:hAnsi="Calibri" w:cs="Calibri"/>
                <w:color w:val="000000"/>
              </w:rPr>
              <w:t xml:space="preserve">With </w:t>
            </w:r>
            <w:proofErr w:type="spellStart"/>
            <w:r w:rsidRPr="00BF164A">
              <w:rPr>
                <w:rFonts w:ascii="Calibri" w:eastAsia="Times New Roman" w:hAnsi="Calibri" w:cs="Calibri"/>
                <w:color w:val="000000"/>
              </w:rPr>
              <w:t>dockermon</w:t>
            </w:r>
            <w:proofErr w:type="spellEnd"/>
          </w:p>
        </w:tc>
        <w:tc>
          <w:tcPr>
            <w:tcW w:w="1921" w:type="dxa"/>
            <w:shd w:val="clear" w:color="auto" w:fill="auto"/>
            <w:vAlign w:val="bottom"/>
            <w:hideMark/>
          </w:tcPr>
          <w:p w14:paraId="5FC7A46A" w14:textId="77777777" w:rsidR="00BF164A" w:rsidRPr="00BF164A" w:rsidRDefault="00BF164A" w:rsidP="00BF16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164A">
              <w:rPr>
                <w:rFonts w:ascii="Calibri" w:eastAsia="Times New Roman" w:hAnsi="Calibri" w:cs="Calibri"/>
                <w:color w:val="000000"/>
              </w:rPr>
              <w:t xml:space="preserve">With </w:t>
            </w:r>
            <w:proofErr w:type="spellStart"/>
            <w:r w:rsidRPr="00BF164A">
              <w:rPr>
                <w:rFonts w:ascii="Calibri" w:eastAsia="Times New Roman" w:hAnsi="Calibri" w:cs="Calibri"/>
                <w:color w:val="000000"/>
              </w:rPr>
              <w:t>NN_detect</w:t>
            </w:r>
            <w:proofErr w:type="spellEnd"/>
          </w:p>
        </w:tc>
      </w:tr>
      <w:tr w:rsidR="004D3C4B" w:rsidRPr="00BF164A" w14:paraId="4112C641" w14:textId="77777777" w:rsidTr="004D3C4B">
        <w:trPr>
          <w:trHeight w:val="343"/>
        </w:trPr>
        <w:tc>
          <w:tcPr>
            <w:tcW w:w="1485" w:type="dxa"/>
            <w:shd w:val="clear" w:color="auto" w:fill="auto"/>
            <w:noWrap/>
            <w:vAlign w:val="bottom"/>
            <w:hideMark/>
          </w:tcPr>
          <w:p w14:paraId="2DD2E629" w14:textId="77777777" w:rsidR="00BF164A" w:rsidRPr="00BF164A" w:rsidRDefault="00BF164A" w:rsidP="00BF16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164A">
              <w:rPr>
                <w:rFonts w:ascii="Calibri" w:eastAsia="Times New Roman" w:hAnsi="Calibri" w:cs="Calibri"/>
                <w:color w:val="000000"/>
              </w:rPr>
              <w:t>Bandwidth (MB/Sec)</w:t>
            </w:r>
          </w:p>
        </w:tc>
        <w:tc>
          <w:tcPr>
            <w:tcW w:w="1551" w:type="dxa"/>
            <w:shd w:val="clear" w:color="auto" w:fill="auto"/>
            <w:noWrap/>
            <w:vAlign w:val="bottom"/>
            <w:hideMark/>
          </w:tcPr>
          <w:p w14:paraId="0ED46CAB" w14:textId="77777777" w:rsidR="00BF164A" w:rsidRPr="00BF164A" w:rsidRDefault="00BF164A" w:rsidP="00BF16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164A">
              <w:rPr>
                <w:rFonts w:ascii="Calibri" w:eastAsia="Times New Roman" w:hAnsi="Calibri" w:cs="Calibri"/>
                <w:color w:val="000000"/>
              </w:rPr>
              <w:t>6820035.7</w:t>
            </w:r>
          </w:p>
        </w:tc>
        <w:tc>
          <w:tcPr>
            <w:tcW w:w="1548" w:type="dxa"/>
            <w:shd w:val="clear" w:color="auto" w:fill="auto"/>
            <w:noWrap/>
            <w:vAlign w:val="bottom"/>
            <w:hideMark/>
          </w:tcPr>
          <w:p w14:paraId="06599153" w14:textId="77777777" w:rsidR="00BF164A" w:rsidRPr="00BF164A" w:rsidRDefault="00BF164A" w:rsidP="00BF16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164A">
              <w:rPr>
                <w:rFonts w:ascii="Calibri" w:eastAsia="Times New Roman" w:hAnsi="Calibri" w:cs="Calibri"/>
                <w:color w:val="000000"/>
              </w:rPr>
              <w:t>6785762.8</w:t>
            </w:r>
          </w:p>
        </w:tc>
        <w:tc>
          <w:tcPr>
            <w:tcW w:w="2616" w:type="dxa"/>
            <w:shd w:val="clear" w:color="auto" w:fill="auto"/>
            <w:noWrap/>
            <w:vAlign w:val="bottom"/>
            <w:hideMark/>
          </w:tcPr>
          <w:p w14:paraId="3528CF48" w14:textId="77777777" w:rsidR="00BF164A" w:rsidRPr="00BF164A" w:rsidRDefault="00BF164A" w:rsidP="00BF16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164A">
              <w:rPr>
                <w:rFonts w:ascii="Calibri" w:eastAsia="Times New Roman" w:hAnsi="Calibri" w:cs="Calibri"/>
                <w:color w:val="000000"/>
              </w:rPr>
              <w:t>6783973.4</w:t>
            </w:r>
          </w:p>
        </w:tc>
        <w:tc>
          <w:tcPr>
            <w:tcW w:w="1921" w:type="dxa"/>
            <w:shd w:val="clear" w:color="auto" w:fill="auto"/>
            <w:noWrap/>
            <w:vAlign w:val="bottom"/>
            <w:hideMark/>
          </w:tcPr>
          <w:p w14:paraId="79A4C47C" w14:textId="77777777" w:rsidR="00BF164A" w:rsidRPr="00BF164A" w:rsidRDefault="00BF164A" w:rsidP="00BF16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164A">
              <w:rPr>
                <w:rFonts w:ascii="Calibri" w:eastAsia="Times New Roman" w:hAnsi="Calibri" w:cs="Calibri"/>
                <w:color w:val="000000"/>
              </w:rPr>
              <w:t>6788992.1</w:t>
            </w:r>
          </w:p>
        </w:tc>
      </w:tr>
      <w:tr w:rsidR="004D3C4B" w:rsidRPr="00BF164A" w14:paraId="53DB561D" w14:textId="77777777" w:rsidTr="004D3C4B">
        <w:trPr>
          <w:trHeight w:val="343"/>
        </w:trPr>
        <w:tc>
          <w:tcPr>
            <w:tcW w:w="1485" w:type="dxa"/>
            <w:shd w:val="clear" w:color="auto" w:fill="auto"/>
            <w:noWrap/>
            <w:vAlign w:val="bottom"/>
            <w:hideMark/>
          </w:tcPr>
          <w:p w14:paraId="084C732C" w14:textId="77777777" w:rsidR="00BF164A" w:rsidRPr="00BF164A" w:rsidRDefault="00BF164A" w:rsidP="00BF16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164A">
              <w:rPr>
                <w:rFonts w:ascii="Calibri" w:eastAsia="Times New Roman" w:hAnsi="Calibri" w:cs="Calibri"/>
                <w:color w:val="000000"/>
              </w:rPr>
              <w:t>overhead %</w:t>
            </w:r>
          </w:p>
        </w:tc>
        <w:tc>
          <w:tcPr>
            <w:tcW w:w="1551" w:type="dxa"/>
            <w:shd w:val="clear" w:color="auto" w:fill="auto"/>
            <w:noWrap/>
            <w:vAlign w:val="bottom"/>
            <w:hideMark/>
          </w:tcPr>
          <w:p w14:paraId="77EB245D" w14:textId="77777777" w:rsidR="00BF164A" w:rsidRPr="00BF164A" w:rsidRDefault="00BF164A" w:rsidP="00BF16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48" w:type="dxa"/>
            <w:shd w:val="clear" w:color="auto" w:fill="auto"/>
            <w:noWrap/>
            <w:vAlign w:val="bottom"/>
            <w:hideMark/>
          </w:tcPr>
          <w:p w14:paraId="12DF0BA2" w14:textId="77777777" w:rsidR="00BF164A" w:rsidRPr="00BF164A" w:rsidRDefault="00BF164A" w:rsidP="00BF16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164A">
              <w:rPr>
                <w:rFonts w:ascii="Calibri" w:eastAsia="Times New Roman" w:hAnsi="Calibri" w:cs="Calibri"/>
                <w:color w:val="000000"/>
              </w:rPr>
              <w:t>0.50%</w:t>
            </w:r>
          </w:p>
        </w:tc>
        <w:tc>
          <w:tcPr>
            <w:tcW w:w="2616" w:type="dxa"/>
            <w:shd w:val="clear" w:color="auto" w:fill="auto"/>
            <w:noWrap/>
            <w:vAlign w:val="bottom"/>
            <w:hideMark/>
          </w:tcPr>
          <w:p w14:paraId="11CE0578" w14:textId="77777777" w:rsidR="00BF164A" w:rsidRPr="00BF164A" w:rsidRDefault="00BF164A" w:rsidP="00BF16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164A">
              <w:rPr>
                <w:rFonts w:ascii="Calibri" w:eastAsia="Times New Roman" w:hAnsi="Calibri" w:cs="Calibri"/>
                <w:color w:val="000000"/>
              </w:rPr>
              <w:t>0.53%</w:t>
            </w:r>
          </w:p>
        </w:tc>
        <w:tc>
          <w:tcPr>
            <w:tcW w:w="1921" w:type="dxa"/>
            <w:shd w:val="clear" w:color="auto" w:fill="auto"/>
            <w:noWrap/>
            <w:vAlign w:val="bottom"/>
            <w:hideMark/>
          </w:tcPr>
          <w:p w14:paraId="27B4883D" w14:textId="77777777" w:rsidR="00BF164A" w:rsidRPr="00BF164A" w:rsidRDefault="00BF164A" w:rsidP="00BF16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164A">
              <w:rPr>
                <w:rFonts w:ascii="Calibri" w:eastAsia="Times New Roman" w:hAnsi="Calibri" w:cs="Calibri"/>
                <w:color w:val="000000"/>
              </w:rPr>
              <w:t>0.46%</w:t>
            </w:r>
          </w:p>
        </w:tc>
      </w:tr>
    </w:tbl>
    <w:p w14:paraId="55C37935" w14:textId="77777777" w:rsidR="004D3C4B" w:rsidRDefault="004D3C4B" w:rsidP="004D3C4B">
      <w:pPr>
        <w:pStyle w:val="Heading1"/>
      </w:pPr>
      <w:r>
        <w:lastRenderedPageBreak/>
        <w:t>Second, we run 128 MLC containers (1CPU/container) and aggregate the bandwidths across the 128 containers</w:t>
      </w:r>
    </w:p>
    <w:p w14:paraId="2C8A8951" w14:textId="256AC5FB" w:rsidR="004D3C4B" w:rsidRDefault="009D1155" w:rsidP="004D3C4B">
      <w:pPr>
        <w:pStyle w:val="Heading1"/>
      </w:pPr>
      <w:r>
        <w:rPr>
          <w:noProof/>
        </w:rPr>
        <w:drawing>
          <wp:inline distT="0" distB="0" distL="0" distR="0" wp14:anchorId="0C39E6AF" wp14:editId="767F91AE">
            <wp:extent cx="5943600" cy="3410585"/>
            <wp:effectExtent l="0" t="0" r="0" b="1841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64E38415-DF6C-0079-39D7-6F1FF1A1C9F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="004D3C4B">
        <w:t xml:space="preserve"> </w:t>
      </w:r>
    </w:p>
    <w:tbl>
      <w:tblPr>
        <w:tblpPr w:leftFromText="180" w:rightFromText="180" w:vertAnchor="page" w:horzAnchor="margin" w:tblpY="8165"/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5"/>
        <w:gridCol w:w="1890"/>
        <w:gridCol w:w="1922"/>
        <w:gridCol w:w="1858"/>
        <w:gridCol w:w="1890"/>
      </w:tblGrid>
      <w:tr w:rsidR="009D1155" w:rsidRPr="009D1155" w14:paraId="3BB35076" w14:textId="77777777" w:rsidTr="009D1155">
        <w:trPr>
          <w:trHeight w:val="490"/>
        </w:trPr>
        <w:tc>
          <w:tcPr>
            <w:tcW w:w="1795" w:type="dxa"/>
            <w:shd w:val="clear" w:color="auto" w:fill="auto"/>
            <w:noWrap/>
            <w:vAlign w:val="bottom"/>
            <w:hideMark/>
          </w:tcPr>
          <w:p w14:paraId="6EACC291" w14:textId="77777777" w:rsidR="009D1155" w:rsidRPr="009D1155" w:rsidRDefault="009D1155" w:rsidP="009D1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shd w:val="clear" w:color="auto" w:fill="auto"/>
            <w:vAlign w:val="bottom"/>
            <w:hideMark/>
          </w:tcPr>
          <w:p w14:paraId="74B117CE" w14:textId="77777777" w:rsidR="009D1155" w:rsidRPr="009D1155" w:rsidRDefault="009D1155" w:rsidP="009D11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1155">
              <w:rPr>
                <w:rFonts w:ascii="Calibri" w:eastAsia="Times New Roman" w:hAnsi="Calibri" w:cs="Calibri"/>
                <w:color w:val="000000"/>
              </w:rPr>
              <w:t xml:space="preserve">Without </w:t>
            </w:r>
            <w:proofErr w:type="spellStart"/>
            <w:r w:rsidRPr="009D1155">
              <w:rPr>
                <w:rFonts w:ascii="Calibri" w:eastAsia="Times New Roman" w:hAnsi="Calibri" w:cs="Calibri"/>
                <w:color w:val="000000"/>
              </w:rPr>
              <w:t>procmon</w:t>
            </w:r>
            <w:proofErr w:type="spellEnd"/>
          </w:p>
        </w:tc>
        <w:tc>
          <w:tcPr>
            <w:tcW w:w="1922" w:type="dxa"/>
            <w:shd w:val="clear" w:color="auto" w:fill="auto"/>
            <w:vAlign w:val="bottom"/>
            <w:hideMark/>
          </w:tcPr>
          <w:p w14:paraId="48EB1FAA" w14:textId="77777777" w:rsidR="009D1155" w:rsidRPr="009D1155" w:rsidRDefault="009D1155" w:rsidP="009D11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1155">
              <w:rPr>
                <w:rFonts w:ascii="Calibri" w:eastAsia="Times New Roman" w:hAnsi="Calibri" w:cs="Calibri"/>
                <w:color w:val="000000"/>
              </w:rPr>
              <w:t xml:space="preserve">With </w:t>
            </w:r>
            <w:proofErr w:type="spellStart"/>
            <w:r w:rsidRPr="009D1155">
              <w:rPr>
                <w:rFonts w:ascii="Calibri" w:eastAsia="Times New Roman" w:hAnsi="Calibri" w:cs="Calibri"/>
                <w:color w:val="000000"/>
              </w:rPr>
              <w:t>procmon</w:t>
            </w:r>
            <w:proofErr w:type="spellEnd"/>
          </w:p>
        </w:tc>
        <w:tc>
          <w:tcPr>
            <w:tcW w:w="1858" w:type="dxa"/>
            <w:shd w:val="clear" w:color="auto" w:fill="auto"/>
            <w:vAlign w:val="bottom"/>
            <w:hideMark/>
          </w:tcPr>
          <w:p w14:paraId="7F2A90E6" w14:textId="77777777" w:rsidR="009D1155" w:rsidRPr="009D1155" w:rsidRDefault="009D1155" w:rsidP="009D11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1155">
              <w:rPr>
                <w:rFonts w:ascii="Calibri" w:eastAsia="Times New Roman" w:hAnsi="Calibri" w:cs="Calibri"/>
                <w:color w:val="000000"/>
              </w:rPr>
              <w:t xml:space="preserve">With </w:t>
            </w:r>
            <w:proofErr w:type="spellStart"/>
            <w:r w:rsidRPr="009D1155">
              <w:rPr>
                <w:rFonts w:ascii="Calibri" w:eastAsia="Times New Roman" w:hAnsi="Calibri" w:cs="Calibri"/>
                <w:color w:val="000000"/>
              </w:rPr>
              <w:t>dockermon</w:t>
            </w:r>
            <w:proofErr w:type="spellEnd"/>
          </w:p>
        </w:tc>
        <w:tc>
          <w:tcPr>
            <w:tcW w:w="1890" w:type="dxa"/>
            <w:shd w:val="clear" w:color="auto" w:fill="auto"/>
            <w:vAlign w:val="bottom"/>
            <w:hideMark/>
          </w:tcPr>
          <w:p w14:paraId="1F05C716" w14:textId="77777777" w:rsidR="009D1155" w:rsidRPr="009D1155" w:rsidRDefault="009D1155" w:rsidP="009D11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1155">
              <w:rPr>
                <w:rFonts w:ascii="Calibri" w:eastAsia="Times New Roman" w:hAnsi="Calibri" w:cs="Calibri"/>
                <w:color w:val="000000"/>
              </w:rPr>
              <w:t xml:space="preserve">With </w:t>
            </w:r>
            <w:proofErr w:type="spellStart"/>
            <w:r w:rsidRPr="009D1155">
              <w:rPr>
                <w:rFonts w:ascii="Calibri" w:eastAsia="Times New Roman" w:hAnsi="Calibri" w:cs="Calibri"/>
                <w:color w:val="000000"/>
              </w:rPr>
              <w:t>NN_detect</w:t>
            </w:r>
            <w:proofErr w:type="spellEnd"/>
          </w:p>
        </w:tc>
      </w:tr>
      <w:tr w:rsidR="009D1155" w:rsidRPr="009D1155" w14:paraId="73AADA51" w14:textId="77777777" w:rsidTr="009D1155">
        <w:trPr>
          <w:trHeight w:val="245"/>
        </w:trPr>
        <w:tc>
          <w:tcPr>
            <w:tcW w:w="1795" w:type="dxa"/>
            <w:shd w:val="clear" w:color="auto" w:fill="auto"/>
            <w:noWrap/>
            <w:vAlign w:val="bottom"/>
            <w:hideMark/>
          </w:tcPr>
          <w:p w14:paraId="6922A4EB" w14:textId="77777777" w:rsidR="009D1155" w:rsidRPr="009D1155" w:rsidRDefault="009D1155" w:rsidP="009D11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1155">
              <w:rPr>
                <w:rFonts w:ascii="Calibri" w:eastAsia="Times New Roman" w:hAnsi="Calibri" w:cs="Calibri"/>
                <w:color w:val="000000"/>
              </w:rPr>
              <w:t>Bandwidth (MB/Sec)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711DB458" w14:textId="77777777" w:rsidR="009D1155" w:rsidRPr="009D1155" w:rsidRDefault="009D1155" w:rsidP="009D11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1155">
              <w:rPr>
                <w:rFonts w:ascii="Calibri" w:eastAsia="Times New Roman" w:hAnsi="Calibri" w:cs="Calibri"/>
                <w:color w:val="000000"/>
              </w:rPr>
              <w:t>7311277.9</w:t>
            </w:r>
          </w:p>
        </w:tc>
        <w:tc>
          <w:tcPr>
            <w:tcW w:w="1922" w:type="dxa"/>
            <w:shd w:val="clear" w:color="auto" w:fill="auto"/>
            <w:noWrap/>
            <w:vAlign w:val="bottom"/>
            <w:hideMark/>
          </w:tcPr>
          <w:p w14:paraId="1B9C802B" w14:textId="77777777" w:rsidR="009D1155" w:rsidRPr="009D1155" w:rsidRDefault="009D1155" w:rsidP="009D11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1155">
              <w:rPr>
                <w:rFonts w:ascii="Calibri" w:eastAsia="Times New Roman" w:hAnsi="Calibri" w:cs="Calibri"/>
                <w:color w:val="000000"/>
              </w:rPr>
              <w:t>7250520.9</w:t>
            </w:r>
          </w:p>
        </w:tc>
        <w:tc>
          <w:tcPr>
            <w:tcW w:w="1858" w:type="dxa"/>
            <w:shd w:val="clear" w:color="auto" w:fill="auto"/>
            <w:noWrap/>
            <w:vAlign w:val="bottom"/>
            <w:hideMark/>
          </w:tcPr>
          <w:p w14:paraId="5DEDB02F" w14:textId="77777777" w:rsidR="009D1155" w:rsidRPr="009D1155" w:rsidRDefault="009D1155" w:rsidP="009D11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1155">
              <w:rPr>
                <w:rFonts w:ascii="Calibri" w:eastAsia="Times New Roman" w:hAnsi="Calibri" w:cs="Calibri"/>
                <w:color w:val="000000"/>
              </w:rPr>
              <w:t>7320665.6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028CEE9E" w14:textId="77777777" w:rsidR="009D1155" w:rsidRPr="009D1155" w:rsidRDefault="009D1155" w:rsidP="009D11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1155">
              <w:rPr>
                <w:rFonts w:ascii="Calibri" w:eastAsia="Times New Roman" w:hAnsi="Calibri" w:cs="Calibri"/>
                <w:color w:val="000000"/>
              </w:rPr>
              <w:t>7320656.4</w:t>
            </w:r>
          </w:p>
        </w:tc>
      </w:tr>
      <w:tr w:rsidR="009D1155" w:rsidRPr="009D1155" w14:paraId="0301F928" w14:textId="77777777" w:rsidTr="009D1155">
        <w:trPr>
          <w:trHeight w:val="245"/>
        </w:trPr>
        <w:tc>
          <w:tcPr>
            <w:tcW w:w="1795" w:type="dxa"/>
            <w:shd w:val="clear" w:color="auto" w:fill="auto"/>
            <w:noWrap/>
            <w:vAlign w:val="bottom"/>
            <w:hideMark/>
          </w:tcPr>
          <w:p w14:paraId="7C865B19" w14:textId="77777777" w:rsidR="009D1155" w:rsidRPr="009D1155" w:rsidRDefault="009D1155" w:rsidP="009D11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1155">
              <w:rPr>
                <w:rFonts w:ascii="Calibri" w:eastAsia="Times New Roman" w:hAnsi="Calibri" w:cs="Calibri"/>
                <w:color w:val="000000"/>
              </w:rPr>
              <w:t>overhead %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4961C0CC" w14:textId="77777777" w:rsidR="009D1155" w:rsidRPr="009D1155" w:rsidRDefault="009D1155" w:rsidP="009D11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22" w:type="dxa"/>
            <w:shd w:val="clear" w:color="auto" w:fill="auto"/>
            <w:noWrap/>
            <w:vAlign w:val="bottom"/>
            <w:hideMark/>
          </w:tcPr>
          <w:p w14:paraId="462E2F8B" w14:textId="77777777" w:rsidR="009D1155" w:rsidRPr="009D1155" w:rsidRDefault="009D1155" w:rsidP="009D11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1155">
              <w:rPr>
                <w:rFonts w:ascii="Calibri" w:eastAsia="Times New Roman" w:hAnsi="Calibri" w:cs="Calibri"/>
                <w:color w:val="000000"/>
              </w:rPr>
              <w:t>0.83%</w:t>
            </w:r>
          </w:p>
        </w:tc>
        <w:tc>
          <w:tcPr>
            <w:tcW w:w="1858" w:type="dxa"/>
            <w:shd w:val="clear" w:color="auto" w:fill="auto"/>
            <w:noWrap/>
            <w:vAlign w:val="bottom"/>
            <w:hideMark/>
          </w:tcPr>
          <w:p w14:paraId="74E2D4BD" w14:textId="77777777" w:rsidR="009D1155" w:rsidRPr="009D1155" w:rsidRDefault="009D1155" w:rsidP="009D11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1155">
              <w:rPr>
                <w:rFonts w:ascii="Calibri" w:eastAsia="Times New Roman" w:hAnsi="Calibri" w:cs="Calibri"/>
                <w:color w:val="000000"/>
              </w:rPr>
              <w:t>-0.13%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3D08506B" w14:textId="77777777" w:rsidR="009D1155" w:rsidRPr="009D1155" w:rsidRDefault="009D1155" w:rsidP="009D11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1155">
              <w:rPr>
                <w:rFonts w:ascii="Calibri" w:eastAsia="Times New Roman" w:hAnsi="Calibri" w:cs="Calibri"/>
                <w:color w:val="000000"/>
              </w:rPr>
              <w:t>-0.13%</w:t>
            </w:r>
          </w:p>
        </w:tc>
      </w:tr>
    </w:tbl>
    <w:p w14:paraId="24D38DD0" w14:textId="62F4200E" w:rsidR="004D3C4B" w:rsidRDefault="004D3C4B" w:rsidP="00875934"/>
    <w:p w14:paraId="4A7E9B77" w14:textId="66BD1B1E" w:rsidR="004D3C4B" w:rsidRDefault="009D1155" w:rsidP="009D1155">
      <w:r>
        <w:t xml:space="preserve">As we can see, the performance overhead is negligible in both cases. Specifically, even when CPU utilization ~ 100%, the maximum overhead measured if 0.83%. Which shows that </w:t>
      </w:r>
      <w:proofErr w:type="spellStart"/>
      <w:r>
        <w:t>procmon</w:t>
      </w:r>
      <w:proofErr w:type="spellEnd"/>
      <w:r>
        <w:t xml:space="preserve"> is lightweight and suitable in monitoring performance of running workloads without causing any significant noise. </w:t>
      </w:r>
    </w:p>
    <w:p w14:paraId="313F047C" w14:textId="77777777" w:rsidR="009D1155" w:rsidRPr="00875934" w:rsidRDefault="009D1155" w:rsidP="009D1155"/>
    <w:sectPr w:rsidR="009D1155" w:rsidRPr="008759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FD60EA"/>
    <w:multiLevelType w:val="hybridMultilevel"/>
    <w:tmpl w:val="09685378"/>
    <w:lvl w:ilvl="0" w:tplc="D0DE6C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1806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C41"/>
    <w:rsid w:val="000E0D97"/>
    <w:rsid w:val="000F0400"/>
    <w:rsid w:val="002F7723"/>
    <w:rsid w:val="004D3C4B"/>
    <w:rsid w:val="00526893"/>
    <w:rsid w:val="00815C41"/>
    <w:rsid w:val="00875934"/>
    <w:rsid w:val="009D1155"/>
    <w:rsid w:val="00A139C9"/>
    <w:rsid w:val="00BF1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309F0"/>
  <w15:chartTrackingRefBased/>
  <w15:docId w15:val="{BC5D5A20-6210-47EE-9F97-900816195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0400"/>
  </w:style>
  <w:style w:type="paragraph" w:styleId="Heading1">
    <w:name w:val="heading 1"/>
    <w:basedOn w:val="Normal"/>
    <w:next w:val="Normal"/>
    <w:link w:val="Heading1Char"/>
    <w:uiPriority w:val="9"/>
    <w:qFormat/>
    <w:rsid w:val="004D3C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04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59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9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BF16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D3C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E0D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0D9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E0D9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F04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9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3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ntel.com/content/www/us/en/developer/articles/tool/intelr-memory-latency-checker.html" TargetMode="External"/><Relationship Id="rId5" Type="http://schemas.openxmlformats.org/officeDocument/2006/relationships/hyperlink" Target="https://wiki.ubuntu.com/Kernel/Reference/stress-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Procmon\Overhead_Measuremets\MLC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Procmon\Overhead_Measuremets\MLC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32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MLC-L1 (1 container - all CPUs)</a:t>
            </a:r>
          </a:p>
        </c:rich>
      </c:tx>
      <c:layout>
        <c:manualLayout>
          <c:xMode val="edge"/>
          <c:yMode val="edge"/>
          <c:x val="0.33375111221668374"/>
          <c:y val="8.474608329745132E-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32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7201258496534086"/>
          <c:y val="7.7583168319032086E-2"/>
          <c:w val="0.80319991251093614"/>
          <c:h val="0.79657336352650976"/>
        </c:manualLayout>
      </c:layout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Sheet1!$B$2:$E$2</c:f>
              <c:strCache>
                <c:ptCount val="4"/>
                <c:pt idx="0">
                  <c:v>No procmon
</c:v>
                </c:pt>
                <c:pt idx="1">
                  <c:v>With procmon
</c:v>
                </c:pt>
                <c:pt idx="2">
                  <c:v>With dockermon
</c:v>
                </c:pt>
                <c:pt idx="3">
                  <c:v>With NN_detect
</c:v>
                </c:pt>
              </c:strCache>
            </c:strRef>
          </c:cat>
          <c:val>
            <c:numRef>
              <c:f>Sheet1!$B$3:$E$3</c:f>
              <c:numCache>
                <c:formatCode>General</c:formatCode>
                <c:ptCount val="4"/>
                <c:pt idx="0">
                  <c:v>6820035.7000000002</c:v>
                </c:pt>
                <c:pt idx="1">
                  <c:v>6785762.7999999998</c:v>
                </c:pt>
                <c:pt idx="2">
                  <c:v>6783973.4000000004</c:v>
                </c:pt>
                <c:pt idx="3">
                  <c:v>6788992.0999999996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5AA-4751-8D58-59BAC666509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89080288"/>
        <c:axId val="989075712"/>
      </c:barChart>
      <c:catAx>
        <c:axId val="9890802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89075712"/>
        <c:crosses val="autoZero"/>
        <c:auto val="1"/>
        <c:lblAlgn val="ctr"/>
        <c:lblOffset val="100"/>
        <c:noMultiLvlLbl val="0"/>
      </c:catAx>
      <c:valAx>
        <c:axId val="989075712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BW  (MB/sec)</a:t>
                </a:r>
              </a:p>
            </c:rich>
          </c:tx>
          <c:layout>
            <c:manualLayout>
              <c:xMode val="edge"/>
              <c:yMode val="edge"/>
              <c:x val="2.4806950238545561E-3"/>
              <c:y val="0.3216929522945591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890802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100"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32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MLC-L1 (128 container - 1 CPUs/container)</a:t>
            </a:r>
          </a:p>
        </c:rich>
      </c:tx>
      <c:layout>
        <c:manualLayout>
          <c:xMode val="edge"/>
          <c:yMode val="edge"/>
          <c:x val="0.33375106011092159"/>
          <c:y val="8.4698751919034272E-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32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7135641698633827"/>
          <c:y val="7.7583168319032086E-2"/>
          <c:w val="0.8074734167844404"/>
          <c:h val="0.79657336352650976"/>
        </c:manualLayout>
      </c:layout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Sheet1!$B$2:$E$2</c:f>
              <c:strCache>
                <c:ptCount val="4"/>
                <c:pt idx="0">
                  <c:v>No procmon
</c:v>
                </c:pt>
                <c:pt idx="1">
                  <c:v>With procmon
</c:v>
                </c:pt>
                <c:pt idx="2">
                  <c:v>With dockermon
</c:v>
                </c:pt>
                <c:pt idx="3">
                  <c:v>With NN_detect
</c:v>
                </c:pt>
              </c:strCache>
            </c:strRef>
          </c:cat>
          <c:val>
            <c:numRef>
              <c:f>Sheet1!$B$8:$E$8</c:f>
              <c:numCache>
                <c:formatCode>General</c:formatCode>
                <c:ptCount val="4"/>
                <c:pt idx="0">
                  <c:v>7311277.9000000004</c:v>
                </c:pt>
                <c:pt idx="1">
                  <c:v>7250520.9000000004</c:v>
                </c:pt>
                <c:pt idx="2">
                  <c:v>7320665.5999999996</c:v>
                </c:pt>
                <c:pt idx="3">
                  <c:v>7320656.3999999994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4C4-4F67-9DD1-24AA7A6B9C7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89080288"/>
        <c:axId val="989075712"/>
      </c:barChart>
      <c:catAx>
        <c:axId val="9890802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89075712"/>
        <c:crosses val="autoZero"/>
        <c:auto val="1"/>
        <c:lblAlgn val="ctr"/>
        <c:lblOffset val="100"/>
        <c:noMultiLvlLbl val="0"/>
      </c:catAx>
      <c:valAx>
        <c:axId val="989075712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BW  (MB/sec)</a:t>
                </a:r>
              </a:p>
            </c:rich>
          </c:tx>
          <c:layout>
            <c:manualLayout>
              <c:xMode val="edge"/>
              <c:yMode val="edge"/>
              <c:x val="2.4806950238545561E-3"/>
              <c:y val="0.3216929522945591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890802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100"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Mahgoub, Ashraf</dc:creator>
  <cp:keywords/>
  <dc:description/>
  <cp:lastModifiedBy>Mahgoub, Ashraf</cp:lastModifiedBy>
  <cp:revision>7</cp:revision>
  <dcterms:created xsi:type="dcterms:W3CDTF">2023-06-15T22:06:00Z</dcterms:created>
  <dcterms:modified xsi:type="dcterms:W3CDTF">2023-06-20T23:38:00Z</dcterms:modified>
</cp:coreProperties>
</file>