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SOC Level 1 Lab Report – TryHackMe</w:t>
      </w:r>
    </w:p>
    <w:p>
      <w:r>
        <w:t>Name: Ashish Sawant</w:t>
      </w:r>
    </w:p>
    <w:p>
      <w:r>
        <w:t>TryHackMe Username: ashish0301</w:t>
      </w:r>
    </w:p>
    <w:p>
      <w:r>
        <w:t>Lab/Room: Pyramid of Pain</w:t>
      </w:r>
    </w:p>
    <w:p>
      <w:r>
        <w:t>Date: April 12, 2025</w:t>
      </w:r>
    </w:p>
    <w:p>
      <w:r>
        <w:br/>
      </w:r>
    </w:p>
    <w:p>
      <w:pPr>
        <w:pStyle w:val="Heading1"/>
      </w:pPr>
      <w:r>
        <w:t>🔍 Objective</w:t>
      </w:r>
    </w:p>
    <w:p>
      <w:r>
        <w:t>Understand the concept of the 'Pyramid of Pain' in cybersecurity and how it applies to threat detection and incident response.</w:t>
      </w:r>
    </w:p>
    <w:p>
      <w:pPr>
        <w:pStyle w:val="Heading1"/>
      </w:pPr>
      <w:r>
        <w:t>🛠️ Tools Used</w:t>
      </w:r>
    </w:p>
    <w:p>
      <w:r>
        <w:t>• TryHackMe Lab Environment</w:t>
        <w:br/>
        <w:t>• Threat Intelligence Concepts</w:t>
        <w:br/>
        <w:t>• MITRE ATT&amp;CK Framework</w:t>
      </w:r>
    </w:p>
    <w:p>
      <w:pPr>
        <w:pStyle w:val="Heading1"/>
      </w:pPr>
      <w:r>
        <w:t>📌 Steps Taken</w:t>
      </w:r>
    </w:p>
    <w:p>
      <w:r>
        <w:br/>
        <w:t>1. Explored the Pyramid of Pain and how each layer represents different levels of difficulty for adversaries.</w:t>
        <w:br/>
        <w:t>2. Analyzed indicators such as Hash Values, IP Addresses, and TTPs (Tactics, Techniques, and Procedures).</w:t>
        <w:br/>
        <w:t>3. Answered questions and challenges within the TryHackMe lab to reinforce threat intelligence knowledge.</w:t>
        <w:br/>
        <w:t>4. Mapped adversary behaviors using the MITRE ATT&amp;CK framework.</w:t>
        <w:br/>
      </w:r>
    </w:p>
    <w:p>
      <w:pPr>
        <w:pStyle w:val="Heading1"/>
      </w:pPr>
      <w:r>
        <w:t>🧠 MITRE ATT&amp;CK Mapping</w:t>
      </w:r>
    </w:p>
    <w:p>
      <w:r>
        <w:br/>
        <w:t>• T1110 – Brute Force (Technique Level)</w:t>
        <w:br/>
        <w:t>• T1059 – Command and Scripting Interpreter</w:t>
        <w:br/>
        <w:t>• TA0001 – Initial Access (Tactic Level)</w:t>
        <w:br/>
      </w:r>
    </w:p>
    <w:p>
      <w:pPr>
        <w:pStyle w:val="Heading1"/>
      </w:pPr>
      <w:r>
        <w:t>📋 Observations &amp; Findings</w:t>
      </w:r>
    </w:p>
    <w:p>
      <w:r>
        <w:br/>
        <w:t>• The higher in the pyramid (e.g., TTPs), the harder it is for adversaries to change behavior.</w:t>
        <w:br/>
        <w:t>• Focusing on detecting TTPs instead of just indicators like IPs or hashes can significantly improve detection capabilities.</w:t>
        <w:br/>
      </w:r>
    </w:p>
    <w:p>
      <w:pPr>
        <w:pStyle w:val="Heading1"/>
      </w:pPr>
      <w:r>
        <w:t>✅ Conclusion</w:t>
      </w:r>
    </w:p>
    <w:p>
      <w:r>
        <w:br/>
        <w:t>The Pyramid of Pain offers a valuable perspective for SOC analysts. This lab helped reinforce the need to shift from indicator-based detection to behavior-based detection using MITRE ATT&amp;CK.</w:t>
        <w:br/>
        <w:t>Continuous learning and practice with such frameworks will enhance threat-hunting skills and improve incident response strategies.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