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432"/>
        <w:gridCol w:w="2835"/>
        <w:gridCol w:w="1276"/>
        <w:gridCol w:w="2688"/>
        <w:gridCol w:w="1956"/>
      </w:tblGrid>
      <w:tr w14:paraId="316514B7">
        <w:trPr>
          <w:jc w:val="center"/>
        </w:trPr>
        <w:tc>
          <w:tcPr>
            <w:tcW w:w="10456" w:type="dxa"/>
            <w:gridSpan w:val="6"/>
          </w:tcPr>
          <w:p w14:paraId="27C5F8EE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56"/>
                <w:szCs w:val="56"/>
              </w:rPr>
            </w:pPr>
            <w:bookmarkStart w:id="0" w:name="_GoBack"/>
            <w:bookmarkEnd w:id="0"/>
            <w:r>
              <w:rPr>
                <w:rFonts w:ascii="微软雅黑" w:hAnsi="微软雅黑" w:eastAsia="微软雅黑"/>
                <w:color w:val="545454"/>
                <w:sz w:val="56"/>
                <w:szCs w:val="56"/>
              </w:rPr>
              <w:t>个人简历</w:t>
            </w:r>
          </w:p>
          <w:p w14:paraId="0F93BA77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color w:val="545454"/>
                <w:sz w:val="50"/>
                <w:szCs w:val="50"/>
              </w:rPr>
              <w:t xml:space="preserve"> </w:t>
            </w:r>
          </w:p>
        </w:tc>
      </w:tr>
      <w:tr w14:paraId="49F2A791">
        <w:trPr>
          <w:jc w:val="center"/>
        </w:trPr>
        <w:tc>
          <w:tcPr>
            <w:tcW w:w="1269" w:type="dxa"/>
          </w:tcPr>
          <w:p w14:paraId="0DD86DC6"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color w:val="545454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545454"/>
                <w:szCs w:val="2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545454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  <w:szCs w:val="21"/>
              </w:rPr>
              <w:t>名</w:t>
            </w:r>
          </w:p>
        </w:tc>
        <w:tc>
          <w:tcPr>
            <w:tcW w:w="3267" w:type="dxa"/>
            <w:gridSpan w:val="2"/>
          </w:tcPr>
          <w:p w14:paraId="42F80EBC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Cs w:val="21"/>
              </w:rPr>
            </w:pPr>
            <w:r>
              <w:rPr>
                <w:rFonts w:hint="eastAsia" w:ascii="微软雅黑" w:hAnsi="微软雅黑" w:eastAsia="微软雅黑"/>
                <w:color w:val="545454"/>
                <w:szCs w:val="21"/>
              </w:rPr>
              <w:t>高吉丽</w:t>
            </w:r>
          </w:p>
        </w:tc>
        <w:tc>
          <w:tcPr>
            <w:tcW w:w="1276" w:type="dxa"/>
          </w:tcPr>
          <w:p w14:paraId="415A18EA"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出生年月</w:t>
            </w:r>
          </w:p>
        </w:tc>
        <w:tc>
          <w:tcPr>
            <w:tcW w:w="2688" w:type="dxa"/>
          </w:tcPr>
          <w:p w14:paraId="387AA1F3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2003.10</w:t>
            </w:r>
          </w:p>
        </w:tc>
        <w:tc>
          <w:tcPr>
            <w:tcW w:w="1956" w:type="dxa"/>
            <w:vMerge w:val="restart"/>
            <w:vAlign w:val="center"/>
          </w:tcPr>
          <w:p w14:paraId="53A3B20E">
            <w:pPr>
              <w:rPr>
                <w:color w:val="545454"/>
              </w:rPr>
            </w:pPr>
            <w:r>
              <w:rPr>
                <w:rFonts w:hint="eastAsia" w:eastAsia="微软雅黑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-25400</wp:posOffset>
                  </wp:positionH>
                  <wp:positionV relativeFrom="page">
                    <wp:posOffset>-572770</wp:posOffset>
                  </wp:positionV>
                  <wp:extent cx="1187450" cy="1485900"/>
                  <wp:effectExtent l="19050" t="19050" r="12700" b="19050"/>
                  <wp:wrapNone/>
                  <wp:docPr id="1026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7" b="1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4859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FF4D187">
        <w:trPr>
          <w:jc w:val="center"/>
        </w:trPr>
        <w:tc>
          <w:tcPr>
            <w:tcW w:w="1269" w:type="dxa"/>
          </w:tcPr>
          <w:p w14:paraId="7D132F67"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政治面貌</w:t>
            </w:r>
          </w:p>
        </w:tc>
        <w:tc>
          <w:tcPr>
            <w:tcW w:w="3267" w:type="dxa"/>
            <w:gridSpan w:val="2"/>
          </w:tcPr>
          <w:p w14:paraId="640E786E">
            <w:pPr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共青团员</w:t>
            </w:r>
          </w:p>
        </w:tc>
        <w:tc>
          <w:tcPr>
            <w:tcW w:w="1276" w:type="dxa"/>
          </w:tcPr>
          <w:p w14:paraId="1A2EF119"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民    族</w:t>
            </w:r>
          </w:p>
        </w:tc>
        <w:tc>
          <w:tcPr>
            <w:tcW w:w="2688" w:type="dxa"/>
          </w:tcPr>
          <w:p w14:paraId="15E41D75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汉</w:t>
            </w:r>
          </w:p>
        </w:tc>
        <w:tc>
          <w:tcPr>
            <w:tcW w:w="1956" w:type="dxa"/>
            <w:vMerge w:val="continue"/>
          </w:tcPr>
          <w:p w14:paraId="6B4ACF05">
            <w:pPr>
              <w:snapToGrid w:val="0"/>
              <w:rPr>
                <w:rFonts w:hint="eastAsia" w:ascii="微软雅黑" w:hAnsi="微软雅黑" w:eastAsia="微软雅黑"/>
                <w:color w:val="545454"/>
              </w:rPr>
            </w:pPr>
          </w:p>
        </w:tc>
      </w:tr>
      <w:tr w14:paraId="34904EB1">
        <w:trPr>
          <w:jc w:val="center"/>
        </w:trPr>
        <w:tc>
          <w:tcPr>
            <w:tcW w:w="1269" w:type="dxa"/>
          </w:tcPr>
          <w:p w14:paraId="5E16F24C"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</w:rPr>
              <w:t>话</w:t>
            </w:r>
          </w:p>
        </w:tc>
        <w:tc>
          <w:tcPr>
            <w:tcW w:w="3267" w:type="dxa"/>
            <w:gridSpan w:val="2"/>
          </w:tcPr>
          <w:p w14:paraId="315A27AD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15065995601</w:t>
            </w:r>
          </w:p>
        </w:tc>
        <w:tc>
          <w:tcPr>
            <w:tcW w:w="1276" w:type="dxa"/>
          </w:tcPr>
          <w:p w14:paraId="6AB0D80F"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邮    箱</w:t>
            </w:r>
          </w:p>
        </w:tc>
        <w:tc>
          <w:tcPr>
            <w:tcW w:w="2688" w:type="dxa"/>
          </w:tcPr>
          <w:p w14:paraId="1D5DAAD7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1943191438@qq.com</w:t>
            </w:r>
          </w:p>
        </w:tc>
        <w:tc>
          <w:tcPr>
            <w:tcW w:w="1956" w:type="dxa"/>
            <w:vMerge w:val="continue"/>
          </w:tcPr>
          <w:p w14:paraId="2D6FC975">
            <w:pPr>
              <w:snapToGrid w:val="0"/>
              <w:rPr>
                <w:rFonts w:hint="eastAsia" w:ascii="微软雅黑" w:hAnsi="微软雅黑" w:eastAsia="微软雅黑"/>
                <w:color w:val="545454"/>
              </w:rPr>
            </w:pPr>
          </w:p>
        </w:tc>
      </w:tr>
      <w:tr w14:paraId="51AB92F0">
        <w:trPr>
          <w:trHeight w:val="523" w:hRule="atLeast"/>
          <w:jc w:val="center"/>
        </w:trPr>
        <w:tc>
          <w:tcPr>
            <w:tcW w:w="10456" w:type="dxa"/>
            <w:gridSpan w:val="6"/>
            <w:tcBorders>
              <w:bottom w:val="single" w:color="414141" w:sz="12" w:space="0"/>
            </w:tcBorders>
          </w:tcPr>
          <w:p w14:paraId="1F27B731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15"/>
                <w:szCs w:val="10"/>
              </w:rPr>
            </w:pPr>
          </w:p>
        </w:tc>
      </w:tr>
      <w:tr w14:paraId="76184D24">
        <w:trPr>
          <w:trHeight w:val="50" w:hRule="atLeast"/>
          <w:jc w:val="center"/>
        </w:trPr>
        <w:tc>
          <w:tcPr>
            <w:tcW w:w="10456" w:type="dxa"/>
            <w:gridSpan w:val="6"/>
            <w:tcBorders>
              <w:top w:val="single" w:color="414141" w:sz="12" w:space="0"/>
            </w:tcBorders>
          </w:tcPr>
          <w:p w14:paraId="7A0A8485">
            <w:pPr>
              <w:snapToGrid w:val="0"/>
              <w:jc w:val="left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  <w:p w14:paraId="3E30ED9C">
            <w:pPr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 w14:paraId="67D9AA47">
        <w:trPr>
          <w:jc w:val="center"/>
        </w:trPr>
        <w:tc>
          <w:tcPr>
            <w:tcW w:w="1701" w:type="dxa"/>
            <w:gridSpan w:val="2"/>
          </w:tcPr>
          <w:p w14:paraId="1D544542">
            <w:pPr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</w:pPr>
            <w:r>
              <w:rPr>
                <w:rFonts w:ascii="微软雅黑" w:hAnsi="微软雅黑" w:eastAsia="微软雅黑"/>
                <w:color w:val="545454"/>
                <w:sz w:val="28"/>
                <w:szCs w:val="28"/>
              </w:rPr>
              <w:t>教育背景</w:t>
            </w:r>
          </w:p>
        </w:tc>
        <w:tc>
          <w:tcPr>
            <w:tcW w:w="8755" w:type="dxa"/>
            <w:gridSpan w:val="4"/>
            <w:vMerge w:val="restart"/>
          </w:tcPr>
          <w:p w14:paraId="44F1AD1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20</w:t>
            </w:r>
            <w:r>
              <w:rPr>
                <w:rFonts w:ascii="微软雅黑" w:hAnsi="微软雅黑" w:eastAsia="微软雅黑"/>
                <w:b/>
                <w:color w:val="545454"/>
              </w:rPr>
              <w:t>21.09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-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 2025.07       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山东中医药大学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      英语             本科</w:t>
            </w:r>
          </w:p>
          <w:p w14:paraId="0E97927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主修课程：高级英语，综合英语，英语口语，英语视听，高级英语写作，口译，中医英语，中药英语等。</w:t>
            </w:r>
          </w:p>
        </w:tc>
      </w:tr>
      <w:tr w14:paraId="108AAC28">
        <w:trPr>
          <w:trHeight w:val="951" w:hRule="atLeast"/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</w:tcPr>
          <w:p w14:paraId="24664C9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</w:tcPr>
          <w:p w14:paraId="03954527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 w14:paraId="6B59FACA">
        <w:trPr>
          <w:jc w:val="center"/>
        </w:trPr>
        <w:tc>
          <w:tcPr>
            <w:tcW w:w="10456" w:type="dxa"/>
            <w:gridSpan w:val="6"/>
          </w:tcPr>
          <w:p w14:paraId="6CE425AF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  <w:p w14:paraId="32FB3CD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</w:tc>
      </w:tr>
      <w:tr w14:paraId="38124AF4">
        <w:trPr>
          <w:jc w:val="center"/>
        </w:trPr>
        <w:tc>
          <w:tcPr>
            <w:tcW w:w="1701" w:type="dxa"/>
            <w:gridSpan w:val="2"/>
          </w:tcPr>
          <w:p w14:paraId="75F70CCB">
            <w:pPr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实习经历</w:t>
            </w:r>
          </w:p>
        </w:tc>
        <w:tc>
          <w:tcPr>
            <w:tcW w:w="8755" w:type="dxa"/>
            <w:gridSpan w:val="4"/>
            <w:vMerge w:val="restart"/>
          </w:tcPr>
          <w:p w14:paraId="21B2B9D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2025.03 - 2025.0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5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       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济南优乐聪生物科技有限公司             运营助理</w:t>
            </w:r>
          </w:p>
          <w:p w14:paraId="3A6C0E18">
            <w:pPr>
              <w:pStyle w:val="14"/>
              <w:numPr>
                <w:ilvl w:val="0"/>
                <w:numId w:val="1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负责淘宝和小红书多家店铺相关化妆品上架流程，包括产品信息编辑，照片处理以及详情页优化，确保商品及时上架。</w:t>
            </w:r>
          </w:p>
          <w:p w14:paraId="5E657F1E">
            <w:pPr>
              <w:pStyle w:val="14"/>
              <w:numPr>
                <w:ilvl w:val="0"/>
                <w:numId w:val="1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高效回复客户咨询，针对不同类型的咨询准备专业话术，确保客户问题得到妥善解决。</w:t>
            </w:r>
          </w:p>
          <w:p w14:paraId="3DC7E112">
            <w:pPr>
              <w:pStyle w:val="14"/>
              <w:numPr>
                <w:ilvl w:val="0"/>
                <w:numId w:val="1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协助执行补单任务，通过数据分析精准定位需要补单的商品。</w:t>
            </w:r>
          </w:p>
        </w:tc>
      </w:tr>
      <w:tr w14:paraId="041206C2">
        <w:trPr>
          <w:trHeight w:val="1646" w:hRule="atLeast"/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</w:tcPr>
          <w:p w14:paraId="30D23D3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</w:tcPr>
          <w:p w14:paraId="0C8276BE">
            <w:pPr>
              <w:snapToGrid w:val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  <w:tr w14:paraId="257E9CD8">
        <w:trPr>
          <w:jc w:val="center"/>
        </w:trPr>
        <w:tc>
          <w:tcPr>
            <w:tcW w:w="10456" w:type="dxa"/>
            <w:gridSpan w:val="6"/>
          </w:tcPr>
          <w:p w14:paraId="4F47CB92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  <w:p w14:paraId="4299E8A3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</w:tc>
      </w:tr>
      <w:tr w14:paraId="33BB8568">
        <w:trPr>
          <w:jc w:val="center"/>
        </w:trPr>
        <w:tc>
          <w:tcPr>
            <w:tcW w:w="1701" w:type="dxa"/>
            <w:gridSpan w:val="2"/>
          </w:tcPr>
          <w:p w14:paraId="0553C5F7">
            <w:pPr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校内实践</w:t>
            </w:r>
          </w:p>
        </w:tc>
        <w:tc>
          <w:tcPr>
            <w:tcW w:w="8755" w:type="dxa"/>
            <w:gridSpan w:val="4"/>
            <w:vMerge w:val="restart"/>
          </w:tcPr>
          <w:p w14:paraId="79DE50B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2024.11                        口译模拟实训                          英文翻译</w:t>
            </w:r>
          </w:p>
          <w:p w14:paraId="60CC9C2E">
            <w:pPr>
              <w:pStyle w:val="14"/>
              <w:snapToGrid w:val="0"/>
              <w:ind w:firstLine="0"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帮助公司采购，介绍产品，模拟陪同翻译场景，完成跨语言即时传递与信息的准确传达，实践并提升了团队协作和应变能力。</w:t>
            </w:r>
          </w:p>
          <w:p w14:paraId="15472291">
            <w:pPr>
              <w:pStyle w:val="14"/>
              <w:snapToGrid w:val="0"/>
              <w:ind w:firstLine="0" w:firstLineChars="0"/>
              <w:rPr>
                <w:rFonts w:hint="eastAsia" w:ascii="微软雅黑" w:hAnsi="微软雅黑" w:eastAsia="微软雅黑"/>
                <w:b/>
                <w:bCs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545454"/>
                <w:sz w:val="20"/>
                <w:szCs w:val="20"/>
              </w:rPr>
              <w:t xml:space="preserve">2024.01- 2024.03             </w:t>
            </w:r>
            <w:r>
              <w:rPr>
                <w:rFonts w:ascii="微软雅黑" w:hAnsi="微软雅黑" w:eastAsia="微软雅黑"/>
                <w:b/>
                <w:bCs/>
                <w:color w:val="545454"/>
                <w:sz w:val="20"/>
                <w:szCs w:val="20"/>
              </w:rPr>
              <w:t>商务英语综合技能视听说实训</w:t>
            </w:r>
          </w:p>
          <w:p w14:paraId="29E9B04D">
            <w:pPr>
              <w:pStyle w:val="14"/>
              <w:numPr>
                <w:ilvl w:val="0"/>
                <w:numId w:val="1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通过平台进行4个版块商务场景视听说读写专项训练，将英语语言转化为进行沟通的工具。</w:t>
            </w:r>
          </w:p>
          <w:p w14:paraId="2F12056D">
            <w:pPr>
              <w:pStyle w:val="14"/>
              <w:numPr>
                <w:ilvl w:val="0"/>
                <w:numId w:val="1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结合10+真实案例，分组互动进行讨论和实践操作，深入理解“英语+商务+技术”的融合，提升专业技能。</w:t>
            </w:r>
          </w:p>
          <w:p w14:paraId="24908706">
            <w:pPr>
              <w:pStyle w:val="14"/>
              <w:numPr>
                <w:ilvl w:val="0"/>
                <w:numId w:val="1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模拟创作相应流程，强化商务实践技能，在100+真实业务实践场景中，体验了客户开发、报价、价格谈判等国际贸易全流程操作，了解和运用了相关核心技能。</w:t>
            </w:r>
          </w:p>
          <w:p w14:paraId="5798C3C0">
            <w:pPr>
              <w:snapToGrid w:val="0"/>
              <w:rPr>
                <w:rFonts w:hint="eastAsia" w:ascii="微软雅黑" w:hAnsi="微软雅黑" w:eastAsia="微软雅黑"/>
                <w:b/>
                <w:bCs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545454"/>
                <w:sz w:val="20"/>
                <w:szCs w:val="20"/>
              </w:rPr>
              <w:t>2022.01-2022.02             上海译国译民翻译服务有限公司</w:t>
            </w:r>
          </w:p>
          <w:p w14:paraId="1A9A7D09">
            <w:pPr>
              <w:snapToGrid w:val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独立开展为期两周的见习活动,根据工作安排完成52课时翻译技能培训，掌握了翻译工具与常用文字处理工具操作。</w:t>
            </w:r>
          </w:p>
        </w:tc>
      </w:tr>
      <w:tr w14:paraId="7E8E3AB5">
        <w:trPr>
          <w:trHeight w:val="3955" w:hRule="atLeast"/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</w:tcPr>
          <w:p w14:paraId="3BF9B70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</w:t>
            </w: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</w:tcPr>
          <w:p w14:paraId="75EF75FC">
            <w:pPr>
              <w:snapToGrid w:val="0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 w14:paraId="0EB1BA39">
        <w:trPr>
          <w:jc w:val="center"/>
        </w:trPr>
        <w:tc>
          <w:tcPr>
            <w:tcW w:w="10456" w:type="dxa"/>
            <w:gridSpan w:val="6"/>
          </w:tcPr>
          <w:p w14:paraId="54C2119B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  <w:p w14:paraId="316F1CD4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</w:tc>
      </w:tr>
      <w:tr w14:paraId="3BCA2558">
        <w:trPr>
          <w:jc w:val="center"/>
        </w:trPr>
        <w:tc>
          <w:tcPr>
            <w:tcW w:w="1701" w:type="dxa"/>
            <w:gridSpan w:val="2"/>
          </w:tcPr>
          <w:p w14:paraId="5341E1F1">
            <w:pPr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技能证书</w:t>
            </w:r>
          </w:p>
        </w:tc>
        <w:tc>
          <w:tcPr>
            <w:tcW w:w="8755" w:type="dxa"/>
            <w:gridSpan w:val="4"/>
            <w:vMerge w:val="restart"/>
          </w:tcPr>
          <w:p w14:paraId="10EF5F29">
            <w:pPr>
              <w:pStyle w:val="17"/>
              <w:numPr>
                <w:ilvl w:val="0"/>
                <w:numId w:val="2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英语专业四级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 xml:space="preserve">(TEM-4); </w:t>
            </w:r>
          </w:p>
          <w:p w14:paraId="2185AE19">
            <w:pPr>
              <w:pStyle w:val="17"/>
              <w:numPr>
                <w:ilvl w:val="0"/>
                <w:numId w:val="2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大学英语六级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 xml:space="preserve">(CET-6); 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大学英语四级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(CET-4)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；</w:t>
            </w:r>
          </w:p>
          <w:p w14:paraId="6F698EF4">
            <w:pPr>
              <w:pStyle w:val="17"/>
              <w:numPr>
                <w:ilvl w:val="0"/>
                <w:numId w:val="2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全国普通话水平测试二级甲等；</w:t>
            </w:r>
          </w:p>
          <w:p w14:paraId="3C199085">
            <w:pPr>
              <w:pStyle w:val="17"/>
              <w:numPr>
                <w:ilvl w:val="0"/>
                <w:numId w:val="2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熟练使用Office办公软件（Word, PowerPoint, Excel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）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操作技能。</w:t>
            </w:r>
          </w:p>
        </w:tc>
      </w:tr>
      <w:tr w14:paraId="716E1811">
        <w:trPr>
          <w:trHeight w:val="1216" w:hRule="atLeast"/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</w:tcPr>
          <w:p w14:paraId="55077171">
            <w:pPr>
              <w:snapToGrid w:val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</w:tcPr>
          <w:p w14:paraId="1997D90A">
            <w:pPr>
              <w:snapToGrid w:val="0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 w14:paraId="7AAFB1A4">
        <w:trPr>
          <w:jc w:val="center"/>
        </w:trPr>
        <w:tc>
          <w:tcPr>
            <w:tcW w:w="10456" w:type="dxa"/>
            <w:gridSpan w:val="6"/>
          </w:tcPr>
          <w:p w14:paraId="561A6911">
            <w:pPr>
              <w:snapToGrid w:val="0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  <w:p w14:paraId="279E304D">
            <w:pPr>
              <w:snapToGrid w:val="0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 w14:paraId="0D9DC1F2">
        <w:trPr>
          <w:jc w:val="center"/>
        </w:trPr>
        <w:tc>
          <w:tcPr>
            <w:tcW w:w="1701" w:type="dxa"/>
            <w:gridSpan w:val="2"/>
          </w:tcPr>
          <w:p w14:paraId="413EDF35">
            <w:pPr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自我评价</w:t>
            </w:r>
          </w:p>
        </w:tc>
        <w:tc>
          <w:tcPr>
            <w:tcW w:w="8755" w:type="dxa"/>
            <w:gridSpan w:val="4"/>
            <w:vMerge w:val="restart"/>
          </w:tcPr>
          <w:p w14:paraId="7E3A7A75">
            <w:pPr>
              <w:pStyle w:val="17"/>
              <w:numPr>
                <w:ilvl w:val="0"/>
                <w:numId w:val="3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通过英语专业四级，大学英语四六级考试，具备良好的专业基础知识和基本能力。</w:t>
            </w:r>
          </w:p>
          <w:p w14:paraId="38704631">
            <w:pPr>
              <w:pStyle w:val="17"/>
              <w:numPr>
                <w:ilvl w:val="0"/>
                <w:numId w:val="3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参与过商务英语技能以及翻译的培训，对于相关工作有一定的了解和实践，乐于挑战新事物，学习能力和适应能力强。</w:t>
            </w:r>
          </w:p>
          <w:p w14:paraId="2405CD32">
            <w:pPr>
              <w:pStyle w:val="17"/>
              <w:numPr>
                <w:ilvl w:val="0"/>
                <w:numId w:val="3"/>
              </w:numPr>
              <w:snapToGrid w:val="0"/>
              <w:ind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具备良好的沟通和团队协作精神，能够在团队中发挥积极作用，确保项目有效顺利进行。</w:t>
            </w:r>
          </w:p>
        </w:tc>
      </w:tr>
      <w:tr w14:paraId="1E731FDE">
        <w:trPr>
          <w:trHeight w:val="80" w:hRule="atLeast"/>
          <w:jc w:val="center"/>
        </w:trPr>
        <w:tc>
          <w:tcPr>
            <w:tcW w:w="1701" w:type="dxa"/>
            <w:gridSpan w:val="2"/>
          </w:tcPr>
          <w:p w14:paraId="78261F07">
            <w:pPr>
              <w:snapToGrid w:val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 w:val="continue"/>
          </w:tcPr>
          <w:p w14:paraId="69813FA2">
            <w:pPr>
              <w:snapToGrid w:val="0"/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</w:tbl>
    <w:p w14:paraId="419A3E59">
      <w:pPr>
        <w:snapToGrid w:val="0"/>
        <w:spacing w:line="20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ge">
                  <wp:posOffset>10547985</wp:posOffset>
                </wp:positionV>
                <wp:extent cx="7829550" cy="200025"/>
                <wp:effectExtent l="0" t="0" r="0" b="9525"/>
                <wp:wrapNone/>
                <wp:docPr id="10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48.75pt;margin-top:830.55pt;height:15.75pt;width:616.5pt;mso-position-vertical-relative:page;z-index:251659264;mso-width-relative:page;mso-height-relative:page;" fillcolor="#414141" filled="t" stroked="f" coordsize="21600,21600" o:gfxdata="UEsDBAoAAAAAAIdO4kAAAAAAAAAAAAAAAAAEAAAAZHJzL1BLAwQUAAAACACHTuJA33B/LtsAAAAO&#10;AQAADwAAAGRycy9kb3ducmV2LnhtbE2PS2vDMBCE74X+B7GB3hJZKXETx3IohZ4CpU1Dz4q0fhBr&#10;ZSzZefz6yqf2uDMfszP57mpbNmLvG0cSxCIBhqSdaaiScPx+n6+B+aDIqNYRSrihh13x+JCrzLgL&#10;feF4CBWLIeQzJaEOocs497pGq/zCdUjRK11vVYhnX3HTq0sMty1fJknKrWoofqhVh2816vNhsBKM&#10;/riV4/qnLu+v57sfqv3xU++lfJqJZAss4DX8wTDVj9WhiJ1ObiDjWSthvnlZRTQaaSoEsAkRz6uo&#10;nSZts0yBFzn/P6P4BVBLAwQUAAAACACHTuJAQFLYpawBAABWAwAADgAAAGRycy9lMm9Eb2MueG1s&#10;rVNLbtswEN0X6B0I7mvKQt2kguUsaqSbog2Q5gA0RVkE+MMMY9mnKdBdD9HjFL1Gh5TqtMkmi0AA&#10;NTOceZz3hlxfHZ1lBw1ogm/5clFxpr0KnfH7lt99vX5zyRkm6Ttpg9ctP2nkV5vXr9ZjbHQdhmA7&#10;DYxAPDZjbPmQUmyEQDVoJ3ERova02QdwMpELe9GBHAndWVFX1TsxBugiBKURKbqdNvmMCM8BDH1v&#10;lN4Gde+0TxMqaCsTUcLBROSb0m3fa5W+9D3qxGzLiWkqKx1C9i6vYrOWzR5kHIyaW5DPaeERJyeN&#10;p0PPUFuZJLsH8wTKGQUBQ58WKjgxESmKEItl9Uib20FGXbiQ1BjPouPLwarPhxtgpqObUNUXnHnp&#10;aOa/v/349fM7q7M8Y8SGsm7jDcwekpm5Hntw+U8s2LFIejpLqo+JKQpeXNbvVytSW9Eejb+qVxlU&#10;PFRHwPRRB8ey0XKgkRUl5eETpin1b0o+DIM13bWxtjiw332wwA6Sxvt2mb8Z/b8063OyD7lsQswR&#10;kZlNXLK1C92pUCxxkrt0OV+NPM9//VL98Bw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fcH8u&#10;2wAAAA4BAAAPAAAAAAAAAAEAIAAAACIAAABkcnMvZG93bnJldi54bWxQSwECFAAUAAAACACHTuJA&#10;QFLYpawBAABWAwAADgAAAAAAAAABACAAAAAq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ge">
                  <wp:posOffset>-65405</wp:posOffset>
                </wp:positionV>
                <wp:extent cx="7829550" cy="200025"/>
                <wp:effectExtent l="0" t="0" r="0" b="9525"/>
                <wp:wrapNone/>
                <wp:docPr id="102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48.75pt;margin-top:-5.15pt;height:15.75pt;width:616.5pt;mso-position-vertical-relative:page;z-index:251659264;mso-width-relative:page;mso-height-relative:page;" fillcolor="#414141" filled="t" stroked="f" coordsize="21600,21600" o:gfxdata="UEsDBAoAAAAAAIdO4kAAAAAAAAAAAAAAAAAEAAAAZHJzL1BLAwQUAAAACACHTuJAgWO6vNkAAAAL&#10;AQAADwAAAGRycy9kb3ducmV2LnhtbE2Py07DMBBF90j8gzVI7FrHqQolxKkQEqtKCErF2rUncdTY&#10;jmInfXw90xXdzePozplyfXIdm3CIbfASxDwDhl4H0/pGwu7nY7YCFpPyRnXBo4QzRlhX93elKkw4&#10;+m+ctqlhFOJjoSTYlPqC86gtOhXnoUdPuzoMTiVqh4abQR0p3HU8z7In7lTr6YJVPb5b1Ift6CQY&#10;/Xmup9WvrS9vh0scm83uS2+kfHwQ2SuwhKf0D8NVn9ShIqd9GL2JrJMwe3leEkqFyBbAroRYLGm0&#10;l5CLHHhV8tsfqj9QSwMEFAAAAAgAh07iQHrB0c6rAQAAVgMAAA4AAABkcnMvZTJvRG9jLnhtbK1T&#10;S27bMBDdF8gdCO5ryUKdpoLlLGokmyINkPYANEVaBPjDDGPZpynQXQ/R4xS9RoeU6rTpJotCADUz&#10;nHmc94ZcXx+dZQcFaILv+HJRc6a8DL3x+45//nTz+oozTML3wgavOn5SyK83F6/WY2xVE4ZgewWM&#10;QDy2Y+z4kFJsqwrloJzARYjK06YO4EQiF/ZVD2IkdGerpq4vqzFAHyFIhUjR7bTJZ0R4CWDQ2ki1&#10;DfLRKZ8mVFBWJKKEg4nIN6VbrZVMH7VGlZjtODFNZaVDyN7ltdqsRbsHEQcj5xbES1p4xskJ4+nQ&#10;M9RWJMEewfwD5YyEgEGnhQyumogURYjFsn6mzcMgoipcSGqMZ9Hx/8HKu8M9MNPTTagbmrwXjmb+&#10;88u3H9+/smWWZ4zYUtZDvIfZQzIz16MGl//Egh2LpKezpOqYmKTg26vm3WpFakvao/HXzSqDVk/V&#10;ETDdquBYNjoONLKipDh8wDSl/k7Jh2Gwpr8x1hYH9rv3FthB0HjfLPM3o/+VZn1O9iGXTYg5UmVm&#10;E5ds7UJ/KhRLnOQuXc5XI8/zT79UPz2Hz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BY7q82QAA&#10;AAsBAAAPAAAAAAAAAAEAIAAAACIAAABkcnMvZG93bnJldi54bWxQSwECFAAUAAAACACHTuJAesHR&#10;zqsBAABWAwAADgAAAAAAAAABACAAAAAoAQAAZHJzL2Uyb0RvYy54bWxQSwUGAAAAAAYABgBZAQAA&#10;R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F29CD"/>
    <w:multiLevelType w:val="multilevel"/>
    <w:tmpl w:val="01BF29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E964CD1"/>
    <w:multiLevelType w:val="multilevel"/>
    <w:tmpl w:val="6E964CD1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7B1B093A"/>
    <w:multiLevelType w:val="multilevel"/>
    <w:tmpl w:val="7B1B093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3F9"/>
    <w:rsid w:val="00155E3D"/>
    <w:rsid w:val="001D4844"/>
    <w:rsid w:val="003528DB"/>
    <w:rsid w:val="00373D68"/>
    <w:rsid w:val="003D4312"/>
    <w:rsid w:val="004624E1"/>
    <w:rsid w:val="006416FB"/>
    <w:rsid w:val="00647F86"/>
    <w:rsid w:val="006C1CF6"/>
    <w:rsid w:val="00706060"/>
    <w:rsid w:val="007A2AD7"/>
    <w:rsid w:val="0082379B"/>
    <w:rsid w:val="00864A75"/>
    <w:rsid w:val="009D2A6D"/>
    <w:rsid w:val="00A123F9"/>
    <w:rsid w:val="00B43715"/>
    <w:rsid w:val="00B47C5F"/>
    <w:rsid w:val="00B8507A"/>
    <w:rsid w:val="00C06ECA"/>
    <w:rsid w:val="00C202E3"/>
    <w:rsid w:val="00C83605"/>
    <w:rsid w:val="00CA1DD2"/>
    <w:rsid w:val="00D57315"/>
    <w:rsid w:val="00D977A9"/>
    <w:rsid w:val="00EB4D58"/>
    <w:rsid w:val="00F6051D"/>
    <w:rsid w:val="EFBDA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5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">
    <w:name w:val="Medium Grid 3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7">
    <w:name w:val="Medium Grid 3 Accent 1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8">
    <w:name w:val="Medium Grid 3 Accent 2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9">
    <w:name w:val="Medium Grid 3 Accent 3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">
    <w:name w:val="Medium Grid 3 Accent 4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1">
    <w:name w:val="Medium Grid 3 Accent 5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2">
    <w:name w:val="Medium Grid 3 Accent 6"/>
    <w:basedOn w:val="4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3"/>
    <w:link w:val="3"/>
    <w:uiPriority w:val="99"/>
    <w:rPr>
      <w:kern w:val="2"/>
      <w:sz w:val="18"/>
      <w:szCs w:val="18"/>
    </w:rPr>
  </w:style>
  <w:style w:type="character" w:customStyle="1" w:styleId="16">
    <w:name w:val="页脚 字符"/>
    <w:basedOn w:val="13"/>
    <w:link w:val="2"/>
    <w:uiPriority w:val="99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512</Words>
  <Characters>610</Characters>
  <Lines>50</Lines>
  <Paragraphs>48</Paragraphs>
  <TotalTime>1</TotalTime>
  <ScaleCrop>false</ScaleCrop>
  <LinksUpToDate>false</LinksUpToDate>
  <CharactersWithSpaces>1074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2025-09-08T12:07:00Z</dcterms:created>
  <dc:creator>admin</dc:creator>
  <cp:lastModifiedBy>至尊宝</cp:lastModifiedBy>
  <cp:lastPrinted>2015-12-03T10:42:00Z</cp:lastPrinted>
  <dcterms:modified xsi:type="dcterms:W3CDTF">2025-09-08T13:08:17Z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674D91579A07DAD4C164BE6855B95006_43</vt:lpwstr>
  </property>
</Properties>
</file>