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D5D" w:rsidRPr="00D850C0" w:rsidRDefault="00344FA7" w:rsidP="00D850C0">
      <w:pPr>
        <w:jc w:val="center"/>
        <w:rPr>
          <w:sz w:val="48"/>
          <w:szCs w:val="48"/>
        </w:rPr>
      </w:pPr>
      <w:r w:rsidRPr="00D850C0">
        <w:rPr>
          <w:sz w:val="48"/>
          <w:szCs w:val="48"/>
        </w:rPr>
        <w:t>Boiling point elevation</w:t>
      </w:r>
      <w:r w:rsidRPr="00D850C0">
        <w:rPr>
          <w:sz w:val="48"/>
          <w:szCs w:val="48"/>
        </w:rPr>
        <w:tab/>
        <w:t>D</w:t>
      </w:r>
      <w:r w:rsidRPr="00D850C0">
        <w:rPr>
          <w:rFonts w:cstheme="minorHAnsi"/>
          <w:sz w:val="48"/>
          <w:szCs w:val="48"/>
        </w:rPr>
        <w:t>ü</w:t>
      </w:r>
      <w:r w:rsidRPr="00D850C0">
        <w:rPr>
          <w:sz w:val="48"/>
          <w:szCs w:val="48"/>
        </w:rPr>
        <w:t>hring Chart</w:t>
      </w:r>
    </w:p>
    <w:p w:rsidR="00344FA7" w:rsidRDefault="00D850C0">
      <w:bookmarkStart w:id="0" w:name="_GoBack"/>
      <w:r>
        <w:rPr>
          <w:noProof/>
          <w:lang w:eastAsia="en-NZ"/>
        </w:rPr>
        <w:drawing>
          <wp:inline distT="0" distB="0" distL="0" distR="0" wp14:anchorId="79ACA657">
            <wp:extent cx="6239843" cy="5510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169" cy="5536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344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FA7"/>
    <w:rsid w:val="001D5CB9"/>
    <w:rsid w:val="00344FA7"/>
    <w:rsid w:val="00772B9F"/>
    <w:rsid w:val="00B83D5D"/>
    <w:rsid w:val="00D850C0"/>
    <w:rsid w:val="00E1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BB8EB-2764-4971-98ED-683DB3B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Massey University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Davies, Clive</dc:creator>
  <cp:keywords/>
  <dc:description/>
  <cp:lastModifiedBy>Davies, Clive</cp:lastModifiedBy>
  <cp:revision>2</cp:revision>
  <dcterms:created xsi:type="dcterms:W3CDTF">2020-04-26T01:21:00Z</dcterms:created>
  <dcterms:modified xsi:type="dcterms:W3CDTF">2020-04-26T01:21:00Z</dcterms:modified>
</cp:coreProperties>
</file>