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VHDL 2008 Test Plan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vhdl-2008-grammar-and-static-semantic-test-plan"/>
      <w:r>
        <w:t xml:space="preserve">VHDL 2008 Grammar and Static Semantic Test Plan</w:t>
      </w:r>
      <w:bookmarkEnd w:id="20"/>
    </w:p>
    <w:p>
      <w:pPr>
        <w:pStyle w:val="FirstParagraph"/>
      </w:pPr>
      <w:r>
        <w:rPr>
          <w:b/>
        </w:rPr>
        <w:t xml:space="preserve">Document Version</w:t>
      </w:r>
      <w:r>
        <w:t xml:space="preserve">: V2.0</w:t>
      </w:r>
      <w:r>
        <w:t xml:space="preserve"> </w:t>
      </w:r>
      <w:r>
        <w:rPr>
          <w:b/>
        </w:rPr>
        <w:t xml:space="preserve">Date</w:t>
      </w:r>
      <w:r>
        <w:t xml:space="preserve">: 2026-08-28</w:t>
      </w:r>
      <w:r>
        <w:t xml:space="preserve"> </w:t>
      </w:r>
      <w:r>
        <w:rPr>
          <w:b/>
        </w:rPr>
        <w:t xml:space="preserve">Standard</w:t>
      </w:r>
      <w:r>
        <w:t xml:space="preserve">: IEEE Std 1076-2008</w:t>
      </w:r>
      <w:r>
        <w:t xml:space="preserve"> </w:t>
      </w:r>
      <w:r>
        <w:rPr>
          <w:b/>
        </w:rPr>
        <w:t xml:space="preserve">Compliance</w:t>
      </w:r>
      <w:r>
        <w:t xml:space="preserve">: IEEE 829 Test Plan</w:t>
      </w:r>
    </w:p>
    <w:p>
      <w:r>
        <w:pict>
          <v:rect style="width:0;height:1.5pt" o:hralign="center" o:hrstd="t" o:hr="t"/>
        </w:pict>
      </w:r>
    </w:p>
    <w:p>
      <w:pPr>
        <w:pStyle w:val="Heading2"/>
      </w:pPr>
      <w:bookmarkStart w:id="21" w:name="introduction"/>
      <w:r>
        <w:t xml:space="preserve">1. Introduction</w:t>
      </w:r>
      <w:bookmarkEnd w:id="21"/>
    </w:p>
    <w:p>
      <w:pPr>
        <w:pStyle w:val="Heading3"/>
      </w:pPr>
      <w:bookmarkStart w:id="22" w:name="purpose"/>
      <w:r>
        <w:t xml:space="preserve">1.1 Purpose</w:t>
      </w:r>
      <w:bookmarkEnd w:id="22"/>
    </w:p>
    <w:p>
      <w:pPr>
        <w:pStyle w:val="FirstParagraph"/>
      </w:pPr>
      <w:r>
        <w:t xml:space="preserve">This document defines the complete test plan for validating VHDL 2008 grammar (syntax) and compile/elaboration-stage static semantic rules. The test suite ensures 100% coverage of all BNF productions defined in Annex C of IEEE Std 1076-2008 and comprehensive coverage of high-frequency static semantic constraints.</w:t>
      </w:r>
    </w:p>
    <w:p>
      <w:pPr>
        <w:pStyle w:val="BodyText"/>
      </w:pPr>
      <w:r>
        <w:t xml:space="preserve">This document defines the complete test plan for validating VHDL 2008 grammar (the syntax layer) and the static semantic rules at the compile/elaboration stage. The test suite ensures 100% coverage of all BNF productions defined in Annex C of IEEE Std 1076-2008 and comprehensive coverage of high-frequency core static semantic constraints.</w:t>
      </w:r>
    </w:p>
    <w:p>
      <w:pPr>
        <w:pStyle w:val="Heading3"/>
      </w:pPr>
      <w:bookmarkStart w:id="23" w:name="scope"/>
      <w:r>
        <w:t xml:space="preserve">1.2 Scope</w:t>
      </w:r>
      <w:bookmarkEnd w:id="23"/>
    </w:p>
    <w:p>
      <w:pPr>
        <w:pStyle w:val="FirstParagraph"/>
      </w:pPr>
      <w:r>
        <w:rPr>
          <w:b/>
        </w:rPr>
        <w:t xml:space="preserve">Included</w:t>
      </w:r>
      <w:r>
        <w:t xml:space="preserve">:</w:t>
      </w:r>
      <w:r>
        <w:t xml:space="preserve"> </w:t>
      </w:r>
      <w:r>
        <w:t xml:space="preserve">- All 310 BNF productions from Annex C (Syntax Summary)</w:t>
      </w:r>
      <w:r>
        <w:t xml:space="preserve"> </w:t>
      </w:r>
      <w:r>
        <w:t xml:space="preserve">- 139 core static semantic rules detectable at compile/elaboration time</w:t>
      </w:r>
      <w:r>
        <w:t xml:space="preserve"> </w:t>
      </w:r>
      <w:r>
        <w:t xml:space="preserve">- 37 VHDL predefined attributes with per-attribute test suites</w:t>
      </w:r>
      <w:r>
        <w:t xml:space="preserve"> </w:t>
      </w:r>
      <w:r>
        <w:t xml:space="preserve">- Both positive (compilable) and negative (error-triggering) test cases</w:t>
      </w:r>
    </w:p>
    <w:p>
      <w:pPr>
        <w:pStyle w:val="BodyText"/>
      </w:pPr>
      <w:r>
        <w:rPr>
          <w:b/>
        </w:rPr>
        <w:t xml:space="preserve">Excluded</w:t>
      </w:r>
      <w:r>
        <w:t xml:space="preserve">:</w:t>
      </w:r>
      <w:r>
        <w:t xml:space="preserve"> </w:t>
      </w:r>
      <w:r>
        <w:t xml:space="preserve">- PSL assertions (PSL_Clock_Declaration, PSL_Property_Declaration, PSL_Sequence_Declaration, PSL_PSL_Directive)</w:t>
      </w:r>
      <w:r>
        <w:t xml:space="preserve"> </w:t>
      </w:r>
      <w:r>
        <w:t xml:space="preserve">- Fixed-point and floating-point packages (IEEE 1076-2008 package bodies)</w:t>
      </w:r>
      <w:r>
        <w:t xml:space="preserve"> </w:t>
      </w:r>
      <w:r>
        <w:t xml:space="preserve">- VHPI (VHDL Procedural Interface)</w:t>
      </w:r>
      <w:r>
        <w:t xml:space="preserve"> </w:t>
      </w:r>
      <w:r>
        <w:t xml:space="preserve">- VITAL (ASIC modeling extensions)</w:t>
      </w:r>
      <w:r>
        <w:t xml:space="preserve"> </w:t>
      </w:r>
      <w:r>
        <w:t xml:space="preserve">- Vendor-specific language extensions</w:t>
      </w:r>
      <w:r>
        <w:t xml:space="preserve"> </w:t>
      </w:r>
      <w:r>
        <w:t xml:space="preserve">-</w:t>
      </w:r>
      <w:r>
        <w:t xml:space="preserve"> </w:t>
      </w:r>
      <w:r>
        <w:rPr>
          <w:b/>
        </w:rPr>
        <w:t xml:space="preserve">All runtime semantic behaviors</w:t>
      </w:r>
      <w:r>
        <w:t xml:space="preserve">: simulation timing, delta delays, execution order, event scheduling, signal resolution at runtime</w:t>
      </w:r>
    </w:p>
    <w:p>
      <w:pPr>
        <w:pStyle w:val="Heading3"/>
      </w:pPr>
      <w:bookmarkStart w:id="24" w:name="test-objectives"/>
      <w:r>
        <w:t xml:space="preserve">1.3 Test Objectives</w:t>
      </w:r>
      <w:bookmarkEnd w:id="24"/>
    </w:p>
    <w:p>
      <w:pPr>
        <w:pStyle w:val="Compact"/>
        <w:numPr>
          <w:numId w:val="1001"/>
          <w:ilvl w:val="0"/>
        </w:numPr>
      </w:pPr>
      <w:r>
        <w:t xml:space="preserve">Verify that each BNF production is correctly recognized by a VHDL 2008-compliant parser</w:t>
      </w:r>
    </w:p>
    <w:p>
      <w:pPr>
        <w:pStyle w:val="Compact"/>
        <w:numPr>
          <w:numId w:val="1001"/>
          <w:ilvl w:val="0"/>
        </w:numPr>
      </w:pPr>
      <w:r>
        <w:t xml:space="preserve">Verify that single violations of BNF productions are correctly detected</w:t>
      </w:r>
    </w:p>
    <w:p>
      <w:pPr>
        <w:pStyle w:val="Compact"/>
        <w:numPr>
          <w:numId w:val="1001"/>
          <w:ilvl w:val="0"/>
        </w:numPr>
      </w:pPr>
      <w:r>
        <w:t xml:space="preserve">Verify that static semantic constraints are enforced at compile/elaboration</w:t>
      </w:r>
    </w:p>
    <w:p>
      <w:pPr>
        <w:pStyle w:val="Compact"/>
        <w:numPr>
          <w:numId w:val="1001"/>
          <w:ilvl w:val="0"/>
        </w:numPr>
      </w:pPr>
      <w:r>
        <w:t xml:space="preserve">Provide full traceability from test cases back to standard clauses</w:t>
      </w:r>
    </w:p>
    <w:p>
      <w:r>
        <w:pict>
          <v:rect style="width:0;height:1.5pt" o:hralign="center" o:hrstd="t" o:hr="t"/>
        </w:pict>
      </w:r>
    </w:p>
    <w:p>
      <w:pPr>
        <w:pStyle w:val="Heading2"/>
      </w:pPr>
      <w:bookmarkStart w:id="25" w:name="test-strategy"/>
      <w:r>
        <w:t xml:space="preserve">2. Test Strategy</w:t>
      </w:r>
      <w:bookmarkEnd w:id="25"/>
    </w:p>
    <w:p>
      <w:pPr>
        <w:pStyle w:val="Heading3"/>
      </w:pPr>
      <w:bookmarkStart w:id="26" w:name="test-case-design-methodology"/>
      <w:r>
        <w:t xml:space="preserve">2.1 Test Case Design Methodology</w:t>
      </w:r>
      <w:bookmarkEnd w:id="26"/>
    </w:p>
    <w:p>
      <w:pPr>
        <w:pStyle w:val="Heading4"/>
      </w:pPr>
      <w:bookmarkStart w:id="27" w:name="syntax-testing"/>
      <w:r>
        <w:t xml:space="preserve">Syntax Testing</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Positive (SYN, QSYN)</w:t>
            </w:r>
          </w:p>
        </w:tc>
        <w:tc>
          <w:tcPr>
            <w:tcBorders>
              <w:bottom w:val="single"/>
            </w:tcBorders>
            <w:vAlign w:val="bottom"/>
          </w:tcPr>
          <w:p>
            <w:pPr>
              <w:pStyle w:val="Compact"/>
              <w:jc w:val="left"/>
            </w:pPr>
            <w:r>
              <w:t xml:space="preserve">Negative (SNN, QSNN)</w:t>
            </w:r>
          </w:p>
        </w:tc>
      </w:tr>
      <w:tr>
        <w:tc>
          <w:p>
            <w:pPr>
              <w:pStyle w:val="Compact"/>
              <w:jc w:val="left"/>
            </w:pPr>
            <w:r>
              <w:t xml:space="preserve">Count per BNF rule</w:t>
            </w:r>
          </w:p>
        </w:tc>
        <w:tc>
          <w:p>
            <w:pPr>
              <w:pStyle w:val="Compact"/>
              <w:jc w:val="left"/>
            </w:pPr>
            <w:r>
              <w:t xml:space="preserve">3-5 (basic) + 4 (quality)</w:t>
            </w:r>
          </w:p>
        </w:tc>
        <w:tc>
          <w:p>
            <w:pPr>
              <w:pStyle w:val="Compact"/>
              <w:jc w:val="left"/>
            </w:pPr>
            <w:r>
              <w:t xml:space="preserve">2-3 (basic) + 3 (quality)</w:t>
            </w:r>
          </w:p>
        </w:tc>
      </w:tr>
      <w:tr>
        <w:tc>
          <w:p>
            <w:pPr>
              <w:pStyle w:val="Compact"/>
              <w:jc w:val="left"/>
            </w:pPr>
            <w:r>
              <w:t xml:space="preserve">Design</w:t>
            </w:r>
          </w:p>
        </w:tc>
        <w:tc>
          <w:p>
            <w:pPr>
              <w:pStyle w:val="Compact"/>
              <w:jc w:val="left"/>
            </w:pPr>
            <w:r>
              <w:t xml:space="preserve">Complete VHDL unit with complex custom types (integer/enum/array/record subtypes)</w:t>
            </w:r>
          </w:p>
        </w:tc>
        <w:tc>
          <w:p>
            <w:pPr>
              <w:pStyle w:val="Compact"/>
              <w:jc w:val="left"/>
            </w:pPr>
            <w:r>
              <w:t xml:space="preserve">Syntactically invalid but only one rule violated</w:t>
            </w:r>
          </w:p>
        </w:tc>
      </w:tr>
      <w:tr>
        <w:tc>
          <w:p>
            <w:pPr>
              <w:pStyle w:val="Compact"/>
              <w:jc w:val="left"/>
            </w:pPr>
            <w:r>
              <w:t xml:space="preserve">Expected result</w:t>
            </w:r>
          </w:p>
        </w:tc>
        <w:tc>
          <w:p>
            <w:pPr>
              <w:pStyle w:val="Compact"/>
              <w:jc w:val="left"/>
            </w:pPr>
            <w:r>
              <w:t xml:space="preserve">Compiles successfully</w:t>
            </w:r>
          </w:p>
        </w:tc>
        <w:tc>
          <w:p>
            <w:pPr>
              <w:pStyle w:val="Compact"/>
              <w:jc w:val="left"/>
            </w:pPr>
            <w:r>
              <w:t xml:space="preserve">Triggers specific syntax error</w:t>
            </w:r>
          </w:p>
        </w:tc>
      </w:tr>
    </w:tbl>
    <w:p>
      <w:pPr>
        <w:pStyle w:val="Heading4"/>
      </w:pPr>
      <w:bookmarkStart w:id="28" w:name="semantic-testing"/>
      <w:r>
        <w:t xml:space="preserve">Semantic Testing</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Positive (SEM)</w:t>
            </w:r>
          </w:p>
        </w:tc>
        <w:tc>
          <w:tcPr>
            <w:tcBorders>
              <w:bottom w:val="single"/>
            </w:tcBorders>
            <w:vAlign w:val="bottom"/>
          </w:tcPr>
          <w:p>
            <w:pPr>
              <w:pStyle w:val="Compact"/>
              <w:jc w:val="left"/>
            </w:pPr>
            <w:r>
              <w:t xml:space="preserve">Negative (SMN)</w:t>
            </w:r>
          </w:p>
        </w:tc>
      </w:tr>
      <w:tr>
        <w:tc>
          <w:p>
            <w:pPr>
              <w:pStyle w:val="Compact"/>
              <w:jc w:val="left"/>
            </w:pPr>
            <w:r>
              <w:t xml:space="preserve">Count per semantic rule</w:t>
            </w:r>
          </w:p>
        </w:tc>
        <w:tc>
          <w:p>
            <w:pPr>
              <w:pStyle w:val="Compact"/>
              <w:jc w:val="left"/>
            </w:pPr>
            <w:r>
              <w:t xml:space="preserve">1</w:t>
            </w:r>
          </w:p>
        </w:tc>
        <w:tc>
          <w:p>
            <w:pPr>
              <w:pStyle w:val="Compact"/>
              <w:jc w:val="left"/>
            </w:pPr>
            <w:r>
              <w:t xml:space="preserve">2</w:t>
            </w:r>
          </w:p>
        </w:tc>
      </w:tr>
      <w:tr>
        <w:tc>
          <w:p>
            <w:pPr>
              <w:pStyle w:val="Compact"/>
              <w:jc w:val="left"/>
            </w:pPr>
            <w:r>
              <w:t xml:space="preserve">Design</w:t>
            </w:r>
          </w:p>
        </w:tc>
        <w:tc>
          <w:p>
            <w:pPr>
              <w:pStyle w:val="Compact"/>
              <w:jc w:val="left"/>
            </w:pPr>
            <w:r>
              <w:t xml:space="preserve">Syntactically valid, semantically correct</w:t>
            </w:r>
          </w:p>
        </w:tc>
        <w:tc>
          <w:p>
            <w:pPr>
              <w:pStyle w:val="Compact"/>
              <w:jc w:val="left"/>
            </w:pPr>
            <w:r>
              <w:t xml:space="preserve">Syntactically valid, semantically invalid (single rule violation)</w:t>
            </w:r>
          </w:p>
        </w:tc>
      </w:tr>
      <w:tr>
        <w:tc>
          <w:p>
            <w:pPr>
              <w:pStyle w:val="Compact"/>
              <w:jc w:val="left"/>
            </w:pPr>
            <w:r>
              <w:t xml:space="preserve">Expected result</w:t>
            </w:r>
          </w:p>
        </w:tc>
        <w:tc>
          <w:p>
            <w:pPr>
              <w:pStyle w:val="Compact"/>
              <w:jc w:val="left"/>
            </w:pPr>
            <w:r>
              <w:t xml:space="preserve">Compiles and elaborates successfully</w:t>
            </w:r>
          </w:p>
        </w:tc>
        <w:tc>
          <w:p>
            <w:pPr>
              <w:pStyle w:val="Compact"/>
              <w:jc w:val="left"/>
            </w:pPr>
            <w:r>
              <w:t xml:space="preserve">Triggers specific semantic error</w:t>
            </w:r>
          </w:p>
        </w:tc>
      </w:tr>
    </w:tbl>
    <w:p>
      <w:pPr>
        <w:pStyle w:val="Heading3"/>
      </w:pPr>
      <w:bookmarkStart w:id="29" w:name="single-rule-per-negative-case-constraint"/>
      <w:r>
        <w:t xml:space="preserve">2.2 Single-Rule Per Negative Case Constraint</w:t>
      </w:r>
      <w:bookmarkEnd w:id="29"/>
    </w:p>
    <w:p>
      <w:pPr>
        <w:pStyle w:val="FirstParagraph"/>
      </w:pPr>
      <w:r>
        <w:t xml:space="preserve">Every negative test case must violate exactly ONE rule. This ensures error messages can be uniquely attributed to a specific rule.</w:t>
      </w:r>
    </w:p>
    <w:p>
      <w:pPr>
        <w:pStyle w:val="BodyText"/>
      </w:pPr>
      <w:r>
        <w:t xml:space="preserve">Every negative test case must violate exactly one rule, and no more. This ensures that error messages can be uniquely traced back to a specific rule.</w:t>
      </w:r>
    </w:p>
    <w:p>
      <w:pPr>
        <w:pStyle w:val="Heading3"/>
      </w:pPr>
      <w:bookmarkStart w:id="30" w:name="test-case-naming-convention"/>
      <w:r>
        <w:t xml:space="preserve">2.3 Test Case Naming Convention</w:t>
      </w:r>
      <w:bookmarkEnd w:id="30"/>
    </w:p>
    <w:p>
      <w:pPr>
        <w:pStyle w:val="FirstParagraph"/>
      </w:pPr>
      <w:r>
        <w:rPr>
          <w:b/>
        </w:rPr>
        <w:t xml:space="preserve">New chapter-based format</w:t>
      </w:r>
      <w:r>
        <w:t xml:space="preserve">:</w:t>
      </w:r>
    </w:p>
    <w:p>
      <w:pPr>
        <w:pStyle w:val="SourceCode"/>
      </w:pPr>
      <w:r>
        <w:rPr>
          <w:rStyle w:val="VerbatimChar"/>
        </w:rPr>
        <w:t xml:space="preserve">TC_[PRODUCTION_NAME]_[TYPE]_[NNN].vhd</w:t>
      </w:r>
    </w:p>
    <w:p>
      <w:pPr>
        <w:pStyle w:val="Compact"/>
        <w:numPr>
          <w:numId w:val="1002"/>
          <w:ilvl w:val="0"/>
        </w:numPr>
      </w:pPr>
      <w:r>
        <w:t xml:space="preserve">PRODUCTION_NAME: BNF production name, uppercase (e.g.,</w:t>
      </w:r>
      <w:r>
        <w:t xml:space="preserve"> </w:t>
      </w:r>
      <w:r>
        <w:rPr>
          <w:rStyle w:val="VerbatimChar"/>
        </w:rPr>
        <w:t xml:space="preserve">ARCHITECTURE_BODY</w:t>
      </w:r>
      <w:r>
        <w:t xml:space="preserve">,</w:t>
      </w:r>
      <w:r>
        <w:t xml:space="preserve"> </w:t>
      </w:r>
      <w:r>
        <w:rPr>
          <w:rStyle w:val="VerbatimChar"/>
        </w:rPr>
        <w:t xml:space="preserve">ENTITY_DECLARATION</w:t>
      </w:r>
      <w:r>
        <w:t xml:space="preserve">)</w:t>
      </w:r>
    </w:p>
    <w:p>
      <w:pPr>
        <w:pStyle w:val="Compact"/>
        <w:numPr>
          <w:numId w:val="1002"/>
          <w:ilvl w:val="0"/>
        </w:numPr>
      </w:pPr>
      <w:r>
        <w:t xml:space="preserve">TYPE:</w:t>
      </w:r>
      <w:r>
        <w:t xml:space="preserve"> </w:t>
      </w:r>
      <w:r>
        <w:rPr>
          <w:rStyle w:val="VerbatimChar"/>
        </w:rPr>
        <w:t xml:space="preserve">SYN</w:t>
      </w:r>
      <w:r>
        <w:t xml:space="preserve"> </w:t>
      </w:r>
      <w:r>
        <w:t xml:space="preserve">(syntax positive),</w:t>
      </w:r>
      <w:r>
        <w:t xml:space="preserve"> </w:t>
      </w:r>
      <w:r>
        <w:rPr>
          <w:rStyle w:val="VerbatimChar"/>
        </w:rPr>
        <w:t xml:space="preserve">SNN</w:t>
      </w:r>
      <w:r>
        <w:t xml:space="preserve"> </w:t>
      </w:r>
      <w:r>
        <w:t xml:space="preserve">(syntax negative),</w:t>
      </w:r>
      <w:r>
        <w:t xml:space="preserve"> </w:t>
      </w:r>
      <w:r>
        <w:rPr>
          <w:rStyle w:val="VerbatimChar"/>
        </w:rPr>
        <w:t xml:space="preserve">QSYN</w:t>
      </w:r>
      <w:r>
        <w:t xml:space="preserve"> </w:t>
      </w:r>
      <w:r>
        <w:t xml:space="preserve">(quality positive),</w:t>
      </w:r>
      <w:r>
        <w:t xml:space="preserve"> </w:t>
      </w:r>
      <w:r>
        <w:rPr>
          <w:rStyle w:val="VerbatimChar"/>
        </w:rPr>
        <w:t xml:space="preserve">QSNN</w:t>
      </w:r>
      <w:r>
        <w:t xml:space="preserve"> </w:t>
      </w:r>
      <w:r>
        <w:t xml:space="preserve">(quality negative),</w:t>
      </w:r>
      <w:r>
        <w:t xml:space="preserve"> </w:t>
      </w:r>
      <w:r>
        <w:rPr>
          <w:rStyle w:val="VerbatimChar"/>
        </w:rPr>
        <w:t xml:space="preserve">SEM</w:t>
      </w:r>
      <w:r>
        <w:t xml:space="preserve"> </w:t>
      </w:r>
      <w:r>
        <w:t xml:space="preserve">(semantic positive),</w:t>
      </w:r>
      <w:r>
        <w:t xml:space="preserve"> </w:t>
      </w:r>
      <w:r>
        <w:rPr>
          <w:rStyle w:val="VerbatimChar"/>
        </w:rPr>
        <w:t xml:space="preserve">SMN</w:t>
      </w:r>
      <w:r>
        <w:t xml:space="preserve"> </w:t>
      </w:r>
      <w:r>
        <w:t xml:space="preserve">(semantic negative)</w:t>
      </w:r>
    </w:p>
    <w:p>
      <w:pPr>
        <w:pStyle w:val="Compact"/>
        <w:numPr>
          <w:numId w:val="1002"/>
          <w:ilvl w:val="0"/>
        </w:numPr>
      </w:pPr>
      <w:r>
        <w:t xml:space="preserve">Example:</w:t>
      </w:r>
      <w:r>
        <w:t xml:space="preserve"> </w:t>
      </w:r>
      <w:r>
        <w:rPr>
          <w:rStyle w:val="VerbatimChar"/>
        </w:rPr>
        <w:t xml:space="preserve">TC_ARCHITECTURE_BODY_SYN_001.vhd</w:t>
      </w:r>
      <w:r>
        <w:t xml:space="preserve">,</w:t>
      </w:r>
      <w:r>
        <w:t xml:space="preserve"> </w:t>
      </w:r>
      <w:r>
        <w:rPr>
          <w:rStyle w:val="VerbatimChar"/>
        </w:rPr>
        <w:t xml:space="preserve">TC_ENTITY_DECLARATION_QSYN_001.vhd</w:t>
      </w:r>
    </w:p>
    <w:p>
      <w:pPr>
        <w:pStyle w:val="FirstParagraph"/>
      </w:pPr>
      <w:r>
        <w:rPr>
          <w:b/>
        </w:rPr>
        <w:t xml:space="preserve">Legacy format (syntax/semantic/attributes directories)</w:t>
      </w:r>
      <w:r>
        <w:t xml:space="preserve">:</w:t>
      </w:r>
    </w:p>
    <w:p>
      <w:pPr>
        <w:pStyle w:val="SourceCode"/>
      </w:pPr>
      <w:r>
        <w:rPr>
          <w:rStyle w:val="VerbatimChar"/>
        </w:rPr>
        <w:t xml:space="preserve">TC_[MODULE]_[TYPE]_[NNN].vhd</w:t>
      </w:r>
    </w:p>
    <w:p>
      <w:pPr>
        <w:pStyle w:val="Compact"/>
        <w:numPr>
          <w:numId w:val="1003"/>
          <w:ilvl w:val="0"/>
        </w:numPr>
      </w:pPr>
      <w:r>
        <w:t xml:space="preserve">MODULE: 3-letter abbreviation (DU, LEX, TYPE, DECL, SUBP, ENT, SEQ, CONC, CFG)</w:t>
      </w:r>
    </w:p>
    <w:p>
      <w:pPr>
        <w:pStyle w:val="Compact"/>
        <w:numPr>
          <w:numId w:val="1003"/>
          <w:ilvl w:val="0"/>
        </w:numPr>
      </w:pPr>
      <w:r>
        <w:t xml:space="preserve">Example:</w:t>
      </w:r>
      <w:r>
        <w:t xml:space="preserve"> </w:t>
      </w:r>
      <w:r>
        <w:rPr>
          <w:rStyle w:val="VerbatimChar"/>
        </w:rPr>
        <w:t xml:space="preserve">TC_TYPE_SYN_001.vhd</w:t>
      </w:r>
      <w:r>
        <w:t xml:space="preserve">,</w:t>
      </w:r>
      <w:r>
        <w:t xml:space="preserve"> </w:t>
      </w:r>
      <w:r>
        <w:rPr>
          <w:rStyle w:val="VerbatimChar"/>
        </w:rPr>
        <w:t xml:space="preserve">TC_DECL_SMN_001.vhd</w:t>
      </w:r>
    </w:p>
    <w:p>
      <w:r>
        <w:pict>
          <v:rect style="width:0;height:1.5pt" o:hralign="center" o:hrstd="t" o:hr="t"/>
        </w:pict>
      </w:r>
    </w:p>
    <w:p>
      <w:pPr>
        <w:pStyle w:val="Heading2"/>
      </w:pPr>
      <w:bookmarkStart w:id="31" w:name="test-suite-architecture"/>
      <w:r>
        <w:t xml:space="preserve">3. Test Suite Architecture</w:t>
      </w:r>
      <w:bookmarkEnd w:id="31"/>
    </w:p>
    <w:p>
      <w:pPr>
        <w:pStyle w:val="Heading3"/>
      </w:pPr>
      <w:bookmarkStart w:id="32" w:name="primary-organization-ieee-chapter-structure-一级组织ieee-章节结构"/>
      <w:r>
        <w:t xml:space="preserve">3.1 Primary Organization: IEEE Chapter Structure / 一级组织：IEEE 章节结构</w:t>
      </w:r>
      <w:bookmarkEnd w:id="32"/>
    </w:p>
    <w:p>
      <w:pPr>
        <w:pStyle w:val="FirstParagraph"/>
      </w:pPr>
      <w:r>
        <w:t xml:space="preserve">The test suite is organized by IEEE 1076-2008 chapter, with each BNF production as a subfolder.</w:t>
      </w:r>
    </w:p>
    <w:p>
      <w:pPr>
        <w:pStyle w:val="BodyText"/>
      </w:pPr>
      <w:r>
        <w:t xml:space="preserve">测试套件按 IEEE 1076-2008 章节组织，每条 BNF 产生式为一个子文件夹。</w:t>
      </w:r>
    </w:p>
    <w:p>
      <w:pPr>
        <w:pStyle w:val="SourceCode"/>
      </w:pPr>
      <w:r>
        <w:rPr>
          <w:rStyle w:val="VerbatimChar"/>
        </w:rPr>
        <w:t xml:space="preserve">cases_src/</w:t>
      </w:r>
      <w:r>
        <w:br w:type="textWrapping"/>
      </w:r>
      <w:r>
        <w:rPr>
          <w:rStyle w:val="VerbatimChar"/>
        </w:rPr>
        <w:t xml:space="preserve">├── ch03_design_entities/  20f, 413 files,  SYN=167 SNN=129 SEM=17 SMN=74 (specific=20)</w:t>
      </w:r>
      <w:r>
        <w:br w:type="textWrapping"/>
      </w:r>
      <w:r>
        <w:rPr>
          <w:rStyle w:val="VerbatimChar"/>
        </w:rPr>
        <w:t xml:space="preserve">├── ch04_subprograms_packages/  21f, 319 files,  SYN=195 SNN=79 SEM=0 SMN=16 (specific=21)</w:t>
      </w:r>
      <w:r>
        <w:br w:type="textWrapping"/>
      </w:r>
      <w:r>
        <w:rPr>
          <w:rStyle w:val="VerbatimChar"/>
        </w:rPr>
        <w:t xml:space="preserve">├── ch05_types/  50f, 779 files,  SYN=277 SNN=226 SEM=74 SMN=111 (specific=50)</w:t>
      </w:r>
      <w:r>
        <w:br w:type="textWrapping"/>
      </w:r>
      <w:r>
        <w:rPr>
          <w:rStyle w:val="VerbatimChar"/>
        </w:rPr>
        <w:t xml:space="preserve">├── ch06_declarations/  58f, 880 files,  SYN=525 SNN=202 SEM=6 SMN=55 (specific=58)</w:t>
      </w:r>
      <w:r>
        <w:br w:type="textWrapping"/>
      </w:r>
      <w:r>
        <w:rPr>
          <w:rStyle w:val="VerbatimChar"/>
        </w:rPr>
        <w:t xml:space="preserve">├── ch07_configuration/  19f, 315 files,  SYN=149 SNN=101 SEM=25 SMN=21 (specific=19)</w:t>
      </w:r>
      <w:r>
        <w:br w:type="textWrapping"/>
      </w:r>
      <w:r>
        <w:rPr>
          <w:rStyle w:val="VerbatimChar"/>
        </w:rPr>
        <w:t xml:space="preserve">├── ch08_names/  19f, 247 files,  SYN=114 SNN=79 SEM=18 SMN=14 (specific=19)</w:t>
      </w:r>
      <w:r>
        <w:br w:type="textWrapping"/>
      </w:r>
      <w:r>
        <w:rPr>
          <w:rStyle w:val="VerbatimChar"/>
        </w:rPr>
        <w:t xml:space="preserve">├── ch09_expressions/  32f, 557 files,  SYN=275 SNN=168 SEM=35 SMN=57 (specific=16)</w:t>
      </w:r>
      <w:r>
        <w:br w:type="textWrapping"/>
      </w:r>
      <w:r>
        <w:rPr>
          <w:rStyle w:val="VerbatimChar"/>
        </w:rPr>
        <w:t xml:space="preserve">├── ch10_sequential/  55f, 823 files,  SYN=362 SNN=241 SEM=28 SMN=146 (specific=28)</w:t>
      </w:r>
      <w:r>
        <w:br w:type="textWrapping"/>
      </w:r>
      <w:r>
        <w:rPr>
          <w:rStyle w:val="VerbatimChar"/>
        </w:rPr>
        <w:t xml:space="preserve">├── ch11_concurrent/  23f, 364 files,  SYN=137 SNN=105 SEM=31 SMN=62 (specific=22)</w:t>
      </w:r>
      <w:r>
        <w:br w:type="textWrapping"/>
      </w:r>
      <w:r>
        <w:rPr>
          <w:rStyle w:val="VerbatimChar"/>
        </w:rPr>
        <w:t xml:space="preserve">├── ch12_scope/  1f, 17 files,  SYN=8 SNN=5 SEM=1 SMN=2 (specific=1)</w:t>
      </w:r>
      <w:r>
        <w:br w:type="textWrapping"/>
      </w:r>
      <w:r>
        <w:rPr>
          <w:rStyle w:val="VerbatimChar"/>
        </w:rPr>
        <w:t xml:space="preserve">├── ch13_design_units/  8f, 129 files,  SYN=56 SNN=40 SEM=8 SMN=16 (specific=8)</w:t>
      </w:r>
      <w:r>
        <w:br w:type="textWrapping"/>
      </w:r>
      <w:r>
        <w:rPr>
          <w:rStyle w:val="VerbatimChar"/>
        </w:rPr>
        <w:t xml:space="preserve">├── ch15_lexical/  22f, 342 files,  SYN=120 SNN=108 SEM=0 SMN=88 (specific=22)</w:t>
      </w:r>
      <w:r>
        <w:br w:type="textWrapping"/>
      </w:r>
      <w:r>
        <w:rPr>
          <w:rStyle w:val="VerbatimChar"/>
        </w:rPr>
        <w:t xml:space="preserve">│</w:t>
      </w:r>
      <w:r>
        <w:br w:type="textWrapping"/>
      </w:r>
      <w:r>
        <w:rPr>
          <w:rStyle w:val="VerbatimChar"/>
        </w:rPr>
        <w:t xml:space="preserve">│   Each folder: SYN + SNN + SEM + SMN (generic + production-specific)</w:t>
      </w:r>
      <w:r>
        <w:br w:type="textWrapping"/>
      </w:r>
      <w:r>
        <w:rPr>
          <w:rStyle w:val="VerbatimChar"/>
        </w:rPr>
        <w:t xml:space="preserve">└── Grand total: 5,185 files, 328 production folders</w:t>
      </w:r>
    </w:p>
    <w:p>
      <w:pPr>
        <w:pStyle w:val="Heading3"/>
      </w:pPr>
      <w:bookmarkStart w:id="33" w:name="per-production-folder-structure"/>
      <w:r>
        <w:t xml:space="preserve">3.2 Per-Production Folder Structure</w:t>
      </w:r>
      <w:bookmarkEnd w:id="33"/>
    </w:p>
    <w:p>
      <w:pPr>
        <w:pStyle w:val="FirstParagraph"/>
      </w:pPr>
      <w:r>
        <w:t xml:space="preserve">Each production folder contains all test types colocated:</w:t>
      </w:r>
      <w:r>
        <w:t xml:space="preserve"> </w:t>
      </w:r>
      <w:r>
        <w:t xml:space="preserve">-</w:t>
      </w:r>
      <w:r>
        <w:t xml:space="preserve"> </w:t>
      </w:r>
      <w:r>
        <w:rPr>
          <w:b/>
        </w:rPr>
        <w:t xml:space="preserve">SYN files</w:t>
      </w:r>
      <w:r>
        <w:t xml:space="preserve"> </w:t>
      </w:r>
      <w:r>
        <w:t xml:space="preserve">(3-5): basic positive tests with rich type declarations</w:t>
      </w:r>
      <w:r>
        <w:t xml:space="preserve"> </w:t>
      </w:r>
      <w:r>
        <w:t xml:space="preserve">-</w:t>
      </w:r>
      <w:r>
        <w:t xml:space="preserve"> </w:t>
      </w:r>
      <w:r>
        <w:rPr>
          <w:b/>
        </w:rPr>
        <w:t xml:space="preserve">QSYN files</w:t>
      </w:r>
      <w:r>
        <w:t xml:space="preserve"> </w:t>
      </w:r>
      <w:r>
        <w:t xml:space="preserve">(4): quality positive tests — comprehensive with all type categories</w:t>
      </w:r>
      <w:r>
        <w:t xml:space="preserve"> </w:t>
      </w:r>
      <w:r>
        <w:t xml:space="preserve">-</w:t>
      </w:r>
      <w:r>
        <w:t xml:space="preserve"> </w:t>
      </w:r>
      <w:r>
        <w:rPr>
          <w:b/>
        </w:rPr>
        <w:t xml:space="preserve">SNN files</w:t>
      </w:r>
      <w:r>
        <w:t xml:space="preserve"> </w:t>
      </w:r>
      <w:r>
        <w:t xml:space="preserve">(2-3): basic negative tests — production-specific syntax errors</w:t>
      </w:r>
      <w:r>
        <w:t xml:space="preserve"> </w:t>
      </w:r>
      <w:r>
        <w:t xml:space="preserve">-</w:t>
      </w:r>
      <w:r>
        <w:t xml:space="preserve"> </w:t>
      </w:r>
      <w:r>
        <w:rPr>
          <w:b/>
        </w:rPr>
        <w:t xml:space="preserve">QSNN files</w:t>
      </w:r>
      <w:r>
        <w:t xml:space="preserve"> </w:t>
      </w:r>
      <w:r>
        <w:t xml:space="preserve">(3): quality negative tests — single-rule violation</w:t>
      </w:r>
      <w:r>
        <w:t xml:space="preserve"> </w:t>
      </w:r>
      <w:r>
        <w:t xml:space="preserve">-</w:t>
      </w:r>
      <w:r>
        <w:t xml:space="preserve"> </w:t>
      </w:r>
      <w:r>
        <w:rPr>
          <w:b/>
        </w:rPr>
        <w:t xml:space="preserve">SEM files</w:t>
      </w:r>
      <w:r>
        <w:t xml:space="preserve"> </w:t>
      </w:r>
      <w:r>
        <w:t xml:space="preserve">(1-3): semantic positive tests — respects the semantic constraint</w:t>
      </w:r>
      <w:r>
        <w:t xml:space="preserve"> </w:t>
      </w:r>
      <w:r>
        <w:t xml:space="preserve">-</w:t>
      </w:r>
      <w:r>
        <w:t xml:space="preserve"> </w:t>
      </w:r>
      <w:r>
        <w:rPr>
          <w:b/>
        </w:rPr>
        <w:t xml:space="preserve">SMN files</w:t>
      </w:r>
      <w:r>
        <w:t xml:space="preserve"> </w:t>
      </w:r>
      <w:r>
        <w:t xml:space="preserve">(2-3): semantic negative tests — violates exactly one semantic rule</w:t>
      </w:r>
    </w:p>
    <w:p>
      <w:pPr>
        <w:pStyle w:val="Heading3"/>
      </w:pPr>
      <w:bookmarkStart w:id="34" w:name="file-quality-tiers"/>
      <w:r>
        <w:t xml:space="preserve">3.3 File Quality Tiers</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Prefix</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Avg Size</w:t>
            </w:r>
          </w:p>
        </w:tc>
      </w:tr>
      <w:tr>
        <w:tc>
          <w:p>
            <w:pPr>
              <w:pStyle w:val="Compact"/>
              <w:jc w:val="left"/>
            </w:pPr>
            <w:r>
              <w:t xml:space="preserve">Quality</w:t>
            </w:r>
          </w:p>
        </w:tc>
        <w:tc>
          <w:p>
            <w:pPr>
              <w:pStyle w:val="Compact"/>
              <w:jc w:val="left"/>
            </w:pPr>
            <w:r>
              <w:rPr>
                <w:rStyle w:val="VerbatimChar"/>
              </w:rPr>
              <w:t xml:space="preserve">QSYN</w:t>
            </w:r>
            <w:r>
              <w:t xml:space="preserve">,</w:t>
            </w:r>
            <w:r>
              <w:t xml:space="preserve"> </w:t>
            </w:r>
            <w:r>
              <w:rPr>
                <w:rStyle w:val="VerbatimChar"/>
              </w:rPr>
              <w:t xml:space="preserve">QSNN</w:t>
            </w:r>
          </w:p>
        </w:tc>
        <w:tc>
          <w:p>
            <w:pPr>
              <w:pStyle w:val="Compact"/>
              <w:jc w:val="left"/>
            </w:pPr>
            <w:r>
              <w:t xml:space="preserve">Rich VHDL: custom int/enum/array/record types, state machines, clock generators, for-generate, blocks, assertions</w:t>
            </w:r>
          </w:p>
        </w:tc>
        <w:tc>
          <w:p>
            <w:pPr>
              <w:pStyle w:val="Compact"/>
              <w:jc w:val="left"/>
            </w:pPr>
            <w:r>
              <w:t xml:space="preserve">~3,000B</w:t>
            </w:r>
          </w:p>
        </w:tc>
      </w:tr>
      <w:tr>
        <w:tc>
          <w:p>
            <w:pPr>
              <w:pStyle w:val="Compact"/>
              <w:jc w:val="left"/>
            </w:pPr>
            <w:r>
              <w:t xml:space="preserve">Basic</w:t>
            </w:r>
          </w:p>
        </w:tc>
        <w:tc>
          <w:p>
            <w:pPr>
              <w:pStyle w:val="Compact"/>
              <w:jc w:val="left"/>
            </w:pPr>
            <w:r>
              <w:rPr>
                <w:rStyle w:val="VerbatimChar"/>
              </w:rPr>
              <w:t xml:space="preserve">SYN</w:t>
            </w:r>
            <w:r>
              <w:t xml:space="preserve">,</w:t>
            </w:r>
            <w:r>
              <w:t xml:space="preserve"> </w:t>
            </w:r>
            <w:r>
              <w:rPr>
                <w:rStyle w:val="VerbatimChar"/>
              </w:rPr>
              <w:t xml:space="preserve">SNN</w:t>
            </w:r>
          </w:p>
        </w:tc>
        <w:tc>
          <w:p>
            <w:pPr>
              <w:pStyle w:val="Compact"/>
              <w:jc w:val="left"/>
            </w:pPr>
            <w:r>
              <w:t xml:space="preserve">Complete compilable unit with essential type declarations</w:t>
            </w:r>
          </w:p>
        </w:tc>
        <w:tc>
          <w:p>
            <w:pPr>
              <w:pStyle w:val="Compact"/>
              <w:jc w:val="left"/>
            </w:pPr>
            <w:r>
              <w:t xml:space="preserve">~1,000B</w:t>
            </w:r>
          </w:p>
        </w:tc>
      </w:tr>
      <w:tr>
        <w:tc>
          <w:p>
            <w:pPr>
              <w:pStyle w:val="Compact"/>
              <w:jc w:val="left"/>
            </w:pPr>
            <w:r>
              <w:t xml:space="preserve">Semantic</w:t>
            </w:r>
          </w:p>
        </w:tc>
        <w:tc>
          <w:p>
            <w:pPr>
              <w:pStyle w:val="Compact"/>
              <w:jc w:val="left"/>
            </w:pPr>
            <w:r>
              <w:rPr>
                <w:rStyle w:val="VerbatimChar"/>
              </w:rPr>
              <w:t xml:space="preserve">SEM</w:t>
            </w:r>
            <w:r>
              <w:t xml:space="preserve">,</w:t>
            </w:r>
            <w:r>
              <w:t xml:space="preserve"> </w:t>
            </w:r>
            <w:r>
              <w:rPr>
                <w:rStyle w:val="VerbatimChar"/>
              </w:rPr>
              <w:t xml:space="preserve">SMN</w:t>
            </w:r>
          </w:p>
        </w:tc>
        <w:tc>
          <w:p>
            <w:pPr>
              <w:pStyle w:val="Compact"/>
              <w:jc w:val="left"/>
            </w:pPr>
            <w:r>
              <w:t xml:space="preserve">Syntactically valid VHDL with semantic correctness/violation</w:t>
            </w:r>
          </w:p>
        </w:tc>
        <w:tc>
          <w:p>
            <w:pPr>
              <w:pStyle w:val="Compact"/>
              <w:jc w:val="left"/>
            </w:pPr>
            <w:r>
              <w:t xml:space="preserve">~1,000B</w:t>
            </w:r>
          </w:p>
        </w:tc>
      </w:tr>
    </w:tbl>
    <w:p>
      <w:pPr>
        <w:pStyle w:val="Heading3"/>
      </w:pPr>
      <w:bookmarkStart w:id="35" w:name="error-category-classification"/>
      <w:r>
        <w:t xml:space="preserve">3.4 Error Category Classification</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Description</w:t>
            </w:r>
          </w:p>
        </w:tc>
      </w:tr>
      <w:tr>
        <w:tc>
          <w:p>
            <w:pPr>
              <w:pStyle w:val="Compact"/>
              <w:jc w:val="left"/>
            </w:pPr>
            <w:r>
              <w:t xml:space="preserve">type_mismatch</w:t>
            </w:r>
          </w:p>
        </w:tc>
        <w:tc>
          <w:p>
            <w:pPr>
              <w:pStyle w:val="Compact"/>
              <w:jc w:val="left"/>
            </w:pPr>
            <w:r>
              <w:t xml:space="preserve">TM</w:t>
            </w:r>
          </w:p>
        </w:tc>
        <w:tc>
          <w:p>
            <w:pPr>
              <w:pStyle w:val="Compact"/>
              <w:jc w:val="left"/>
            </w:pPr>
            <w:r>
              <w:t xml:space="preserve">53</w:t>
            </w:r>
          </w:p>
        </w:tc>
        <w:tc>
          <w:p>
            <w:pPr>
              <w:pStyle w:val="Compact"/>
              <w:jc w:val="left"/>
            </w:pPr>
            <w:r>
              <w:t xml:space="preserve">Type incompatibility in assignments, expressions, associations</w:t>
            </w:r>
          </w:p>
        </w:tc>
      </w:tr>
      <w:tr>
        <w:tc>
          <w:p>
            <w:pPr>
              <w:pStyle w:val="Compact"/>
              <w:jc w:val="left"/>
            </w:pPr>
            <w:r>
              <w:t xml:space="preserve">declaration_elaboration_error</w:t>
            </w:r>
          </w:p>
        </w:tc>
        <w:tc>
          <w:p>
            <w:pPr>
              <w:pStyle w:val="Compact"/>
              <w:jc w:val="left"/>
            </w:pPr>
            <w:r>
              <w:t xml:space="preserve">DEE</w:t>
            </w:r>
          </w:p>
        </w:tc>
        <w:tc>
          <w:p>
            <w:pPr>
              <w:pStyle w:val="Compact"/>
              <w:jc w:val="left"/>
            </w:pPr>
            <w:r>
              <w:t xml:space="preserve">34</w:t>
            </w:r>
          </w:p>
        </w:tc>
        <w:tc>
          <w:p>
            <w:pPr>
              <w:pStyle w:val="Compact"/>
              <w:jc w:val="left"/>
            </w:pPr>
            <w:r>
              <w:t xml:space="preserve">Duplicate declarations, missing bodies, elaboration failures</w:t>
            </w:r>
          </w:p>
        </w:tc>
      </w:tr>
      <w:tr>
        <w:tc>
          <w:p>
            <w:pPr>
              <w:pStyle w:val="Compact"/>
              <w:jc w:val="left"/>
            </w:pPr>
            <w:r>
              <w:t xml:space="preserve">scope_visibility_error</w:t>
            </w:r>
          </w:p>
        </w:tc>
        <w:tc>
          <w:p>
            <w:pPr>
              <w:pStyle w:val="Compact"/>
              <w:jc w:val="left"/>
            </w:pPr>
            <w:r>
              <w:t xml:space="preserve">SVE</w:t>
            </w:r>
          </w:p>
        </w:tc>
        <w:tc>
          <w:p>
            <w:pPr>
              <w:pStyle w:val="Compact"/>
              <w:jc w:val="left"/>
            </w:pPr>
            <w:r>
              <w:t xml:space="preserve">30</w:t>
            </w:r>
          </w:p>
        </w:tc>
        <w:tc>
          <w:p>
            <w:pPr>
              <w:pStyle w:val="Compact"/>
              <w:jc w:val="left"/>
            </w:pPr>
            <w:r>
              <w:t xml:space="preserve">Undeclared identifiers, invisible names, invalid references</w:t>
            </w:r>
          </w:p>
        </w:tc>
      </w:tr>
      <w:tr>
        <w:tc>
          <w:p>
            <w:pPr>
              <w:pStyle w:val="Compact"/>
              <w:jc w:val="left"/>
            </w:pPr>
            <w:r>
              <w:t xml:space="preserve">interface_violation</w:t>
            </w:r>
          </w:p>
        </w:tc>
        <w:tc>
          <w:p>
            <w:pPr>
              <w:pStyle w:val="Compact"/>
              <w:jc w:val="left"/>
            </w:pPr>
            <w:r>
              <w:t xml:space="preserve">IV</w:t>
            </w:r>
          </w:p>
        </w:tc>
        <w:tc>
          <w:p>
            <w:pPr>
              <w:pStyle w:val="Compact"/>
              <w:jc w:val="left"/>
            </w:pPr>
            <w:r>
              <w:t xml:space="preserve">16</w:t>
            </w:r>
          </w:p>
        </w:tc>
        <w:tc>
          <w:p>
            <w:pPr>
              <w:pStyle w:val="Compact"/>
              <w:jc w:val="left"/>
            </w:pPr>
            <w:r>
              <w:t xml:space="preserve">Port mode violations, parameter mismatches, generic errors</w:t>
            </w:r>
          </w:p>
        </w:tc>
      </w:tr>
      <w:tr>
        <w:tc>
          <w:p>
            <w:pPr>
              <w:pStyle w:val="Compact"/>
              <w:jc w:val="left"/>
            </w:pPr>
            <w:r>
              <w:t xml:space="preserve">assignment_driver_violation</w:t>
            </w:r>
          </w:p>
        </w:tc>
        <w:tc>
          <w:p>
            <w:pPr>
              <w:pStyle w:val="Compact"/>
              <w:jc w:val="left"/>
            </w:pPr>
            <w:r>
              <w:t xml:space="preserve">ADV</w:t>
            </w:r>
          </w:p>
        </w:tc>
        <w:tc>
          <w:p>
            <w:pPr>
              <w:pStyle w:val="Compact"/>
              <w:jc w:val="left"/>
            </w:pPr>
            <w:r>
              <w:t xml:space="preserve">6</w:t>
            </w:r>
          </w:p>
        </w:tc>
        <w:tc>
          <w:p>
            <w:pPr>
              <w:pStyle w:val="Compact"/>
              <w:jc w:val="left"/>
            </w:pPr>
            <w:r>
              <w:t xml:space="preserve">Invalid targets, driver restrictions</w:t>
            </w:r>
          </w:p>
        </w:tc>
      </w:tr>
    </w:tbl>
    <w:p>
      <w:r>
        <w:pict>
          <v:rect style="width:0;height:1.5pt" o:hralign="center" o:hrstd="t" o:hr="t"/>
        </w:pict>
      </w:r>
    </w:p>
    <w:p>
      <w:pPr>
        <w:pStyle w:val="Heading2"/>
      </w:pPr>
      <w:bookmarkStart w:id="36" w:name="test-environment"/>
      <w:r>
        <w:t xml:space="preserve">4. Test Environment</w:t>
      </w:r>
      <w:bookmarkEnd w:id="36"/>
    </w:p>
    <w:p>
      <w:pPr>
        <w:pStyle w:val="Heading3"/>
      </w:pPr>
      <w:bookmarkStart w:id="37" w:name="tools"/>
      <w:r>
        <w:t xml:space="preserve">4.1 Tools</w:t>
      </w:r>
      <w:bookmarkEnd w:id="37"/>
    </w:p>
    <w:p>
      <w:pPr>
        <w:pStyle w:val="Compact"/>
        <w:numPr>
          <w:numId w:val="1004"/>
          <w:ilvl w:val="0"/>
        </w:numPr>
      </w:pPr>
      <w:r>
        <w:rPr>
          <w:b/>
        </w:rPr>
        <w:t xml:space="preserve">Reference VHDL 2008 Simulators</w:t>
      </w:r>
      <w:r>
        <w:t xml:space="preserve">: GHDL (open-source), ModelSim/QuestaSim, Riviera-PRO</w:t>
      </w:r>
    </w:p>
    <w:p>
      <w:pPr>
        <w:pStyle w:val="Compact"/>
        <w:numPr>
          <w:numId w:val="1004"/>
          <w:ilvl w:val="0"/>
        </w:numPr>
      </w:pPr>
      <w:r>
        <w:rPr>
          <w:b/>
        </w:rPr>
        <w:t xml:space="preserve">Test Case Management</w:t>
      </w:r>
      <w:r>
        <w:t xml:space="preserve">: CSV-based metadata (</w:t>
      </w:r>
      <w:r>
        <w:rPr>
          <w:rStyle w:val="VerbatimChar"/>
        </w:rPr>
        <w:t xml:space="preserve">test_cases_meta.csv</w:t>
      </w:r>
      <w:r>
        <w:t xml:space="preserve">,</w:t>
      </w:r>
      <w:r>
        <w:t xml:space="preserve"> </w:t>
      </w:r>
      <w:r>
        <w:rPr>
          <w:rStyle w:val="VerbatimChar"/>
        </w:rPr>
        <w:t xml:space="preserve">rule_case_mapping.csv</w:t>
      </w:r>
      <w:r>
        <w:t xml:space="preserve">)</w:t>
      </w:r>
    </w:p>
    <w:p>
      <w:pPr>
        <w:pStyle w:val="Compact"/>
        <w:numPr>
          <w:numId w:val="1004"/>
          <w:ilvl w:val="0"/>
        </w:numPr>
      </w:pPr>
      <w:r>
        <w:rPr>
          <w:b/>
        </w:rPr>
        <w:t xml:space="preserve">Traceability</w:t>
      </w:r>
      <w:r>
        <w:t xml:space="preserve">: Auto-generated Appendix E with 2,243 test point → file mappings</w:t>
      </w:r>
    </w:p>
    <w:p>
      <w:pPr>
        <w:pStyle w:val="Heading3"/>
      </w:pPr>
      <w:bookmarkStart w:id="38" w:name="test-data"/>
      <w:r>
        <w:t xml:space="preserve">4.2 Test Data</w:t>
      </w:r>
      <w:bookmarkEnd w:id="38"/>
    </w:p>
    <w:p>
      <w:pPr>
        <w:pStyle w:val="FirstParagraph"/>
      </w:pPr>
      <w:r>
        <w:t xml:space="preserve">All test cases are self-contained VHDL design files. No external data files, simulation models, or vendor libraries required. Each file is a complete compilable unit (entity + architecture or package declaration + body).</w:t>
      </w:r>
    </w:p>
    <w:p>
      <w:pPr>
        <w:pStyle w:val="BodyText"/>
      </w:pPr>
      <w:r>
        <w:t xml:space="preserve">All test cases are self-contained VHDL design files, requiring no external dependencies.</w:t>
      </w:r>
    </w:p>
    <w:p>
      <w:r>
        <w:pict>
          <v:rect style="width:0;height:1.5pt" o:hralign="center" o:hrstd="t" o:hr="t"/>
        </w:pict>
      </w:r>
    </w:p>
    <w:p>
      <w:pPr>
        <w:pStyle w:val="Heading2"/>
      </w:pPr>
      <w:bookmarkStart w:id="39" w:name="deliverables"/>
      <w:r>
        <w:t xml:space="preserve">5. Deliverables</w:t>
      </w:r>
      <w:bookmarkEnd w:id="39"/>
    </w:p>
    <w:p>
      <w:pPr>
        <w:pStyle w:val="Heading3"/>
      </w:pPr>
      <w:bookmarkStart w:id="40" w:name="test-plan-this-document"/>
      <w:r>
        <w:t xml:space="preserve">5.1 Test Plan (this document)</w:t>
      </w:r>
      <w:bookmarkEnd w:id="40"/>
    </w:p>
    <w:p>
      <w:pPr>
        <w:pStyle w:val="FirstParagraph"/>
      </w:pPr>
      <w:r>
        <w:t xml:space="preserve">IEEE 829-compliant test plan covering scope, strategy, architecture, and traceability.</w:t>
      </w:r>
    </w:p>
    <w:p>
      <w:pPr>
        <w:pStyle w:val="Heading3"/>
      </w:pPr>
      <w:bookmarkStart w:id="41" w:name="reference-baselines"/>
      <w:r>
        <w:t xml:space="preserve">5.2 Reference Baselines</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test_case_db/reference/bnf_reference.csv</w:t>
            </w:r>
          </w:p>
        </w:tc>
        <w:tc>
          <w:p>
            <w:pPr>
              <w:pStyle w:val="Compact"/>
              <w:jc w:val="left"/>
            </w:pPr>
            <w:r>
              <w:t xml:space="preserve">310 BNF productions with chapter refs, module classification, 2008-new flags</w:t>
            </w:r>
          </w:p>
        </w:tc>
      </w:tr>
      <w:tr>
        <w:tc>
          <w:p>
            <w:pPr>
              <w:pStyle w:val="Compact"/>
              <w:jc w:val="left"/>
            </w:pPr>
            <w:r>
              <w:rPr>
                <w:rStyle w:val="VerbatimChar"/>
              </w:rPr>
              <w:t xml:space="preserve">test_case_db/reference/semantic_rules.csv</w:t>
            </w:r>
          </w:p>
        </w:tc>
        <w:tc>
          <w:p>
            <w:pPr>
              <w:pStyle w:val="Compact"/>
              <w:jc w:val="left"/>
            </w:pPr>
            <w:r>
              <w:t xml:space="preserve">139 semantic rules with error categories, priorities, BNF bindings</w:t>
            </w:r>
          </w:p>
        </w:tc>
      </w:tr>
      <w:tr>
        <w:tc>
          <w:p>
            <w:pPr>
              <w:pStyle w:val="Compact"/>
              <w:jc w:val="left"/>
            </w:pPr>
            <w:r>
              <w:rPr>
                <w:rStyle w:val="VerbatimChar"/>
              </w:rPr>
              <w:t xml:space="preserve">test_case_db/reference/rule_case_mapping.csv</w:t>
            </w:r>
          </w:p>
        </w:tc>
        <w:tc>
          <w:p>
            <w:pPr>
              <w:pStyle w:val="Compact"/>
              <w:jc w:val="left"/>
            </w:pPr>
            <w:r>
              <w:t xml:space="preserve">Traceability: rule ID → related case IDs</w:t>
            </w:r>
          </w:p>
        </w:tc>
      </w:tr>
    </w:tbl>
    <w:p>
      <w:pPr>
        <w:pStyle w:val="Heading3"/>
      </w:pPr>
      <w:bookmarkStart w:id="42" w:name="test-cases-测试用例"/>
      <w:r>
        <w:t xml:space="preserve">5.3 Test Cases / 测试用例</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Directory / 目录</w:t>
            </w:r>
          </w:p>
        </w:tc>
        <w:tc>
          <w:tcPr>
            <w:tcBorders>
              <w:bottom w:val="single"/>
            </w:tcBorders>
            <w:vAlign w:val="bottom"/>
          </w:tcPr>
          <w:p>
            <w:pPr>
              <w:pStyle w:val="Compact"/>
              <w:jc w:val="left"/>
            </w:pPr>
            <w:r>
              <w:t xml:space="preserve">Files / 文件数</w:t>
            </w:r>
          </w:p>
        </w:tc>
        <w:tc>
          <w:tcPr>
            <w:tcBorders>
              <w:bottom w:val="single"/>
            </w:tcBorders>
            <w:vAlign w:val="bottom"/>
          </w:tcPr>
          <w:p>
            <w:pPr>
              <w:pStyle w:val="Compact"/>
              <w:jc w:val="left"/>
            </w:pPr>
            <w:r>
              <w:t xml:space="preserve">Description / 描述</w:t>
            </w:r>
          </w:p>
        </w:tc>
      </w:tr>
      <w:tr>
        <w:tc>
          <w:p>
            <w:pPr>
              <w:pStyle w:val="Compact"/>
              <w:jc w:val="left"/>
            </w:pPr>
            <w:r>
              <w:rPr>
                <w:rStyle w:val="VerbatimChar"/>
              </w:rPr>
              <w:t xml:space="preserve">cases_src/ch{03-15}_*/</w:t>
            </w:r>
          </w:p>
        </w:tc>
        <w:tc>
          <w:p>
            <w:pPr>
              <w:pStyle w:val="Compact"/>
              <w:jc w:val="left"/>
            </w:pPr>
            <w:r>
              <w:rPr>
                <w:b/>
              </w:rPr>
              <w:t xml:space="preserve">5,185</w:t>
            </w:r>
          </w:p>
        </w:tc>
        <w:tc>
          <w:p>
            <w:pPr>
              <w:pStyle w:val="Compact"/>
              <w:jc w:val="left"/>
            </w:pPr>
            <w:r>
              <w:t xml:space="preserve">Unified IEEE chapter test suite (production folders per chapter — see §3.1; syntax + semantic, generic + production-specific)</w:t>
            </w:r>
          </w:p>
        </w:tc>
      </w:tr>
      <w:tr>
        <w:tc>
          <w:p>
            <w:pPr>
              <w:pStyle w:val="Compact"/>
              <w:jc w:val="left"/>
            </w:pPr>
            <w:r>
              <w:rPr>
                <w:b/>
              </w:rPr>
              <w:t xml:space="preserve">Total / 合计</w:t>
            </w:r>
          </w:p>
        </w:tc>
        <w:tc>
          <w:p>
            <w:pPr>
              <w:pStyle w:val="Compact"/>
              <w:jc w:val="left"/>
            </w:pPr>
            <w:r>
              <w:rPr>
                <w:b/>
              </w:rPr>
              <w:t xml:space="preserve">5,185</w:t>
            </w:r>
          </w:p>
        </w:tc>
        <w:tc>
          <w:p>
            <w:pPr>
              <w:pStyle w:val="Compact"/>
              <w:jc w:val="left"/>
            </w:pPr>
            <w:r>
              <w:t xml:space="preserve">SYN + SNN + SEM + SMN</w:t>
            </w:r>
          </w:p>
        </w:tc>
      </w:tr>
    </w:tbl>
    <w:p>
      <w:pPr>
        <w:pStyle w:val="Heading3"/>
      </w:pPr>
      <w:bookmarkStart w:id="43" w:name="reports"/>
      <w:r>
        <w:t xml:space="preserve">5.4 Reports</w:t>
      </w:r>
      <w:bookmarkEnd w:id="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reports/coverage_summary.md</w:t>
            </w:r>
          </w:p>
        </w:tc>
        <w:tc>
          <w:p>
            <w:pPr>
              <w:pStyle w:val="Compact"/>
              <w:jc w:val="left"/>
            </w:pPr>
            <w:r>
              <w:t xml:space="preserve">Bilingual coverage statistics by chapter</w:t>
            </w:r>
          </w:p>
        </w:tc>
      </w:tr>
      <w:tr>
        <w:tc>
          <w:p>
            <w:pPr>
              <w:pStyle w:val="Compact"/>
              <w:jc w:val="left"/>
            </w:pPr>
            <w:r>
              <w:rPr>
                <w:rStyle w:val="VerbatimChar"/>
              </w:rPr>
              <w:t xml:space="preserve">test_plan/Appendix_E_Traceability_Matrix.md</w:t>
            </w:r>
          </w:p>
        </w:tc>
        <w:tc>
          <w:p>
            <w:pPr>
              <w:pStyle w:val="Compact"/>
              <w:jc w:val="left"/>
            </w:pPr>
            <w:r>
              <w:t xml:space="preserve">Per-production test point → file mapping (regenerated by</w:t>
            </w:r>
            <w:r>
              <w:t xml:space="preserve"> </w:t>
            </w:r>
            <w:r>
              <w:rPr>
                <w:rStyle w:val="VerbatimChar"/>
              </w:rPr>
              <w:t xml:space="preserve">sync_all.py --full</w:t>
            </w:r>
            <w:r>
              <w:t xml:space="preserve">)</w:t>
            </w:r>
          </w:p>
        </w:tc>
      </w:tr>
      <w:tr>
        <w:tc>
          <w:p>
            <w:pPr>
              <w:pStyle w:val="Compact"/>
              <w:jc w:val="left"/>
            </w:pPr>
            <w:r>
              <w:rPr>
                <w:rStyle w:val="VerbatimChar"/>
              </w:rPr>
              <w:t xml:space="preserve">reports/traceability_stats.csv</w:t>
            </w:r>
          </w:p>
        </w:tc>
        <w:tc>
          <w:p>
            <w:pPr>
              <w:pStyle w:val="Compact"/>
              <w:jc w:val="left"/>
            </w:pPr>
            <w:r>
              <w:t xml:space="preserve">Machine-readable traceability statistics</w:t>
            </w:r>
          </w:p>
        </w:tc>
      </w:tr>
      <w:tr>
        <w:tc>
          <w:p>
            <w:pPr>
              <w:pStyle w:val="Compact"/>
              <w:jc w:val="left"/>
            </w:pPr>
            <w:r>
              <w:rPr>
                <w:rStyle w:val="VerbatimChar"/>
              </w:rPr>
              <w:t xml:space="preserve">test_case_db/meta/uncovered_items.csv</w:t>
            </w:r>
          </w:p>
        </w:tc>
        <w:tc>
          <w:p>
            <w:pPr>
              <w:pStyle w:val="Compact"/>
              <w:jc w:val="left"/>
            </w:pPr>
            <w:r>
              <w:t xml:space="preserve">Rules without test cases with reasons</w:t>
            </w:r>
          </w:p>
        </w:tc>
      </w:tr>
      <w:tr>
        <w:tc>
          <w:p>
            <w:pPr>
              <w:pStyle w:val="Compact"/>
              <w:jc w:val="left"/>
            </w:pPr>
            <w:r>
              <w:rPr>
                <w:rStyle w:val="VerbatimChar"/>
              </w:rPr>
              <w:t xml:space="preserve">logs/extraction.log</w:t>
            </w:r>
          </w:p>
        </w:tc>
        <w:tc>
          <w:p>
            <w:pPr>
              <w:pStyle w:val="Compact"/>
              <w:jc w:val="left"/>
            </w:pPr>
            <w:r>
              <w:t xml:space="preserve">BNF extraction and validation log</w:t>
            </w:r>
          </w:p>
        </w:tc>
      </w:tr>
      <w:tr>
        <w:tc>
          <w:p>
            <w:pPr>
              <w:pStyle w:val="Compact"/>
              <w:jc w:val="left"/>
            </w:pPr>
            <w:r>
              <w:rPr>
                <w:rStyle w:val="VerbatimChar"/>
              </w:rPr>
              <w:t xml:space="preserve">logs/generation.log</w:t>
            </w:r>
          </w:p>
        </w:tc>
        <w:tc>
          <w:p>
            <w:pPr>
              <w:pStyle w:val="Compact"/>
              <w:jc w:val="left"/>
            </w:pPr>
            <w:r>
              <w:t xml:space="preserve">Test case generation statistics</w:t>
            </w:r>
          </w:p>
        </w:tc>
      </w:tr>
      <w:tr>
        <w:tc>
          <w:p>
            <w:pPr>
              <w:pStyle w:val="Compact"/>
              <w:jc w:val="left"/>
            </w:pPr>
            <w:r>
              <w:rPr>
                <w:rStyle w:val="VerbatimChar"/>
              </w:rPr>
              <w:t xml:space="preserve">logs/exception.log</w:t>
            </w:r>
          </w:p>
        </w:tc>
        <w:tc>
          <w:p>
            <w:pPr>
              <w:pStyle w:val="Compact"/>
              <w:jc w:val="left"/>
            </w:pPr>
            <w:r>
              <w:t xml:space="preserve">Unresolved rules, skipped items, generation errors</w:t>
            </w:r>
          </w:p>
        </w:tc>
      </w:tr>
    </w:tbl>
    <w:p>
      <w:pPr>
        <w:pStyle w:val="Heading3"/>
      </w:pPr>
      <w:bookmarkStart w:id="44" w:name="generation-scripts"/>
      <w:r>
        <w:t xml:space="preserve">5.5 Generation Scripts</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Script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parse_bnf.py</w:t>
            </w:r>
          </w:p>
        </w:tc>
        <w:tc>
          <w:p>
            <w:pPr>
              <w:pStyle w:val="Compact"/>
              <w:jc w:val="left"/>
            </w:pPr>
            <w:r>
              <w:t xml:space="preserve">BNF extraction from PDF Annex C</w:t>
            </w:r>
          </w:p>
        </w:tc>
      </w:tr>
      <w:tr>
        <w:tc>
          <w:p>
            <w:pPr>
              <w:pStyle w:val="Compact"/>
              <w:jc w:val="left"/>
            </w:pPr>
            <w:r>
              <w:rPr>
                <w:rStyle w:val="VerbatimChar"/>
              </w:rPr>
              <w:t xml:space="preserve">gen_semantic_rules.py</w:t>
            </w:r>
          </w:p>
        </w:tc>
        <w:tc>
          <w:p>
            <w:pPr>
              <w:pStyle w:val="Compact"/>
              <w:jc w:val="left"/>
            </w:pPr>
            <w:r>
              <w:t xml:space="preserve">Semantic rule generation</w:t>
            </w:r>
          </w:p>
        </w:tc>
      </w:tr>
      <w:tr>
        <w:tc>
          <w:p>
            <w:pPr>
              <w:pStyle w:val="Compact"/>
              <w:jc w:val="left"/>
            </w:pPr>
            <w:r>
              <w:rPr>
                <w:rStyle w:val="VerbatimChar"/>
              </w:rPr>
              <w:t xml:space="preserve">gen_test_cases.py</w:t>
            </w:r>
          </w:p>
        </w:tc>
        <w:tc>
          <w:p>
            <w:pPr>
              <w:pStyle w:val="Compact"/>
              <w:jc w:val="left"/>
            </w:pPr>
            <w:r>
              <w:t xml:space="preserve">Original batch syntax test generator</w:t>
            </w:r>
          </w:p>
        </w:tc>
      </w:tr>
      <w:tr>
        <w:tc>
          <w:p>
            <w:pPr>
              <w:pStyle w:val="Compact"/>
              <w:jc w:val="left"/>
            </w:pPr>
            <w:r>
              <w:rPr>
                <w:rStyle w:val="VerbatimChar"/>
              </w:rPr>
              <w:t xml:space="preserve">build_attr_suite.py</w:t>
            </w:r>
          </w:p>
        </w:tc>
        <w:tc>
          <w:p>
            <w:pPr>
              <w:pStyle w:val="Compact"/>
              <w:jc w:val="left"/>
            </w:pPr>
            <w:r>
              <w:t xml:space="preserve">Predefined attribute test suite builder</w:t>
            </w:r>
          </w:p>
        </w:tc>
      </w:tr>
      <w:tr>
        <w:tc>
          <w:p>
            <w:pPr>
              <w:pStyle w:val="Compact"/>
              <w:jc w:val="left"/>
            </w:pPr>
            <w:r>
              <w:rPr>
                <w:rStyle w:val="VerbatimChar"/>
              </w:rPr>
              <w:t xml:space="preserve">build_ch05_types.py</w:t>
            </w:r>
          </w:p>
        </w:tc>
        <w:tc>
          <w:p>
            <w:pPr>
              <w:pStyle w:val="Compact"/>
              <w:jc w:val="left"/>
            </w:pPr>
            <w:r>
              <w:t xml:space="preserve">Ch.05 Types thorough generator</w:t>
            </w:r>
          </w:p>
        </w:tc>
      </w:tr>
      <w:tr>
        <w:tc>
          <w:p>
            <w:pPr>
              <w:pStyle w:val="Compact"/>
              <w:jc w:val="left"/>
            </w:pPr>
            <w:r>
              <w:rPr>
                <w:rStyle w:val="VerbatimChar"/>
              </w:rPr>
              <w:t xml:space="preserve">build_ch09_ch10.py</w:t>
            </w:r>
          </w:p>
        </w:tc>
        <w:tc>
          <w:p>
            <w:pPr>
              <w:pStyle w:val="Compact"/>
              <w:jc w:val="left"/>
            </w:pPr>
            <w:r>
              <w:t xml:space="preserve">Ch.09 + Ch.10 generator</w:t>
            </w:r>
          </w:p>
        </w:tc>
      </w:tr>
      <w:tr>
        <w:tc>
          <w:p>
            <w:pPr>
              <w:pStyle w:val="Compact"/>
              <w:jc w:val="left"/>
            </w:pPr>
            <w:r>
              <w:rPr>
                <w:rStyle w:val="VerbatimChar"/>
              </w:rPr>
              <w:t xml:space="preserve">build_ch03_04_06.py</w:t>
            </w:r>
          </w:p>
        </w:tc>
        <w:tc>
          <w:p>
            <w:pPr>
              <w:pStyle w:val="Compact"/>
              <w:jc w:val="left"/>
            </w:pPr>
            <w:r>
              <w:t xml:space="preserve">Ch.03 + Ch.04 + Ch.06 generator</w:t>
            </w:r>
          </w:p>
        </w:tc>
      </w:tr>
      <w:tr>
        <w:tc>
          <w:p>
            <w:pPr>
              <w:pStyle w:val="Compact"/>
              <w:jc w:val="left"/>
            </w:pPr>
            <w:r>
              <w:rPr>
                <w:rStyle w:val="VerbatimChar"/>
              </w:rPr>
              <w:t xml:space="preserve">build_ch03_arch.py</w:t>
            </w:r>
          </w:p>
        </w:tc>
        <w:tc>
          <w:p>
            <w:pPr>
              <w:pStyle w:val="Compact"/>
              <w:jc w:val="left"/>
            </w:pPr>
            <w:r>
              <w:t xml:space="preserve">architecture_body comprehensive demo</w:t>
            </w:r>
          </w:p>
        </w:tc>
      </w:tr>
      <w:tr>
        <w:tc>
          <w:p>
            <w:pPr>
              <w:pStyle w:val="Compact"/>
              <w:jc w:val="left"/>
            </w:pPr>
            <w:r>
              <w:rPr>
                <w:rStyle w:val="VerbatimChar"/>
              </w:rPr>
              <w:t xml:space="preserve">build_thorough.py</w:t>
            </w:r>
          </w:p>
        </w:tc>
        <w:tc>
          <w:p>
            <w:pPr>
              <w:pStyle w:val="Compact"/>
              <w:jc w:val="left"/>
            </w:pPr>
            <w:r>
              <w:t xml:space="preserve">Thorough test generator for key productions</w:t>
            </w:r>
          </w:p>
        </w:tc>
      </w:tr>
      <w:tr>
        <w:tc>
          <w:p>
            <w:pPr>
              <w:pStyle w:val="Compact"/>
              <w:jc w:val="left"/>
            </w:pPr>
            <w:r>
              <w:rPr>
                <w:rStyle w:val="VerbatimChar"/>
              </w:rPr>
              <w:t xml:space="preserve">build_remaining.py</w:t>
            </w:r>
          </w:p>
        </w:tc>
        <w:tc>
          <w:p>
            <w:pPr>
              <w:pStyle w:val="Compact"/>
              <w:jc w:val="left"/>
            </w:pPr>
            <w:r>
              <w:t xml:space="preserve">Remaining chapter generator</w:t>
            </w:r>
          </w:p>
        </w:tc>
      </w:tr>
      <w:tr>
        <w:tc>
          <w:p>
            <w:pPr>
              <w:pStyle w:val="Compact"/>
              <w:jc w:val="left"/>
            </w:pPr>
            <w:r>
              <w:rPr>
                <w:rStyle w:val="VerbatimChar"/>
              </w:rPr>
              <w:t xml:space="preserve">build_final.py</w:t>
            </w:r>
          </w:p>
        </w:tc>
        <w:tc>
          <w:p>
            <w:pPr>
              <w:pStyle w:val="Compact"/>
              <w:jc w:val="left"/>
            </w:pPr>
            <w:r>
              <w:t xml:space="preserve">Final batch coverage generator</w:t>
            </w:r>
          </w:p>
        </w:tc>
      </w:tr>
      <w:tr>
        <w:tc>
          <w:p>
            <w:pPr>
              <w:pStyle w:val="Compact"/>
              <w:jc w:val="left"/>
            </w:pPr>
            <w:r>
              <w:rPr>
                <w:rStyle w:val="VerbatimChar"/>
              </w:rPr>
              <w:t xml:space="preserve">enhance_quality.py</w:t>
            </w:r>
          </w:p>
        </w:tc>
        <w:tc>
          <w:p>
            <w:pPr>
              <w:pStyle w:val="Compact"/>
              <w:jc w:val="left"/>
            </w:pPr>
            <w:r>
              <w:t xml:space="preserve">Quality enhancer (QSYN/QSNN with rich types)</w:t>
            </w:r>
          </w:p>
        </w:tc>
      </w:tr>
      <w:tr>
        <w:tc>
          <w:p>
            <w:pPr>
              <w:pStyle w:val="Compact"/>
              <w:jc w:val="left"/>
            </w:pPr>
            <w:r>
              <w:rPr>
                <w:rStyle w:val="VerbatimChar"/>
              </w:rPr>
              <w:t xml:space="preserve">build_test_trace.py</w:t>
            </w:r>
          </w:p>
        </w:tc>
        <w:tc>
          <w:p>
            <w:pPr>
              <w:pStyle w:val="Compact"/>
              <w:jc w:val="left"/>
            </w:pPr>
            <w:r>
              <w:t xml:space="preserve">Appendix E traceability matrix generator</w:t>
            </w:r>
          </w:p>
        </w:tc>
      </w:tr>
      <w:tr>
        <w:tc>
          <w:p>
            <w:pPr>
              <w:pStyle w:val="Compact"/>
              <w:jc w:val="left"/>
            </w:pPr>
            <w:r>
              <w:rPr>
                <w:rStyle w:val="VerbatimChar"/>
              </w:rPr>
              <w:t xml:space="preserve">update_all_reports.py</w:t>
            </w:r>
          </w:p>
        </w:tc>
        <w:tc>
          <w:p>
            <w:pPr>
              <w:pStyle w:val="Compact"/>
              <w:jc w:val="left"/>
            </w:pPr>
            <w:r>
              <w:t xml:space="preserve">Report update utility</w:t>
            </w:r>
          </w:p>
        </w:tc>
      </w:tr>
    </w:tbl>
    <w:p>
      <w:r>
        <w:pict>
          <v:rect style="width:0;height:1.5pt" o:hralign="center" o:hrstd="t" o:hr="t"/>
        </w:pict>
      </w:r>
    </w:p>
    <w:p>
      <w:pPr>
        <w:pStyle w:val="Heading2"/>
      </w:pPr>
      <w:bookmarkStart w:id="45" w:name="coverage-status"/>
      <w:r>
        <w:t xml:space="preserve">6. Coverage Status</w:t>
      </w:r>
      <w:bookmarkEnd w:id="45"/>
    </w:p>
    <w:p>
      <w:pPr>
        <w:pStyle w:val="Heading3"/>
      </w:pPr>
      <w:bookmarkStart w:id="46" w:name="syntax-bnf-coverage"/>
      <w:r>
        <w:t xml:space="preserve">6.1 Syntax (BNF) Coverage</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BNF productions</w:t>
            </w:r>
          </w:p>
        </w:tc>
        <w:tc>
          <w:p>
            <w:pPr>
              <w:pStyle w:val="Compact"/>
              <w:jc w:val="left"/>
            </w:pPr>
            <w:r>
              <w:t xml:space="preserve">310</w:t>
            </w:r>
          </w:p>
        </w:tc>
      </w:tr>
      <w:tr>
        <w:tc>
          <w:p>
            <w:pPr>
              <w:pStyle w:val="Compact"/>
              <w:jc w:val="left"/>
            </w:pPr>
            <w:r>
              <w:t xml:space="preserve">Excluded (PSL)</w:t>
            </w:r>
          </w:p>
        </w:tc>
        <w:tc>
          <w:p>
            <w:pPr>
              <w:pStyle w:val="Compact"/>
              <w:jc w:val="left"/>
            </w:pPr>
            <w:r>
              <w:t xml:space="preserve">4</w:t>
            </w:r>
          </w:p>
        </w:tc>
      </w:tr>
      <w:tr>
        <w:tc>
          <w:p>
            <w:pPr>
              <w:pStyle w:val="Compact"/>
              <w:jc w:val="left"/>
            </w:pPr>
            <w:r>
              <w:t xml:space="preserve">In-scope productions</w:t>
            </w:r>
          </w:p>
        </w:tc>
        <w:tc>
          <w:p>
            <w:pPr>
              <w:pStyle w:val="Compact"/>
              <w:jc w:val="left"/>
            </w:pPr>
            <w:r>
              <w:t xml:space="preserve">306</w:t>
            </w:r>
          </w:p>
        </w:tc>
      </w:tr>
      <w:tr>
        <w:tc>
          <w:p>
            <w:pPr>
              <w:pStyle w:val="Compact"/>
              <w:jc w:val="left"/>
            </w:pPr>
            <w:r>
              <w:t xml:space="preserve">Productions with test folders</w:t>
            </w:r>
          </w:p>
        </w:tc>
        <w:tc>
          <w:p>
            <w:pPr>
              <w:pStyle w:val="Compact"/>
              <w:jc w:val="left"/>
            </w:pPr>
            <w:r>
              <w:t xml:space="preserve">306/306 (100%)</w:t>
            </w:r>
          </w:p>
        </w:tc>
      </w:tr>
      <w:tr>
        <w:tc>
          <w:p>
            <w:pPr>
              <w:pStyle w:val="Compact"/>
              <w:jc w:val="left"/>
            </w:pPr>
            <w:r>
              <w:t xml:space="preserve">Production folders</w:t>
            </w:r>
          </w:p>
        </w:tc>
        <w:tc>
          <w:p>
            <w:pPr>
              <w:pStyle w:val="Compact"/>
              <w:jc w:val="left"/>
            </w:pPr>
            <w:r>
              <w:t xml:space="preserve">328</w:t>
            </w:r>
          </w:p>
        </w:tc>
      </w:tr>
      <w:tr>
        <w:tc>
          <w:p>
            <w:pPr>
              <w:pStyle w:val="Compact"/>
              <w:jc w:val="left"/>
            </w:pPr>
            <w:r>
              <w:t xml:space="preserve">Syntax files (SYN+SNN)</w:t>
            </w:r>
          </w:p>
        </w:tc>
        <w:tc>
          <w:p>
            <w:pPr>
              <w:pStyle w:val="Compact"/>
              <w:jc w:val="left"/>
            </w:pPr>
            <w:r>
              <w:t xml:space="preserve">3,868</w:t>
            </w:r>
          </w:p>
        </w:tc>
      </w:tr>
      <w:tr>
        <w:tc>
          <w:p>
            <w:pPr>
              <w:pStyle w:val="Compact"/>
              <w:jc w:val="left"/>
            </w:pPr>
            <w:r>
              <w:t xml:space="preserve">Avg syntax files per production</w:t>
            </w:r>
          </w:p>
        </w:tc>
        <w:tc>
          <w:p>
            <w:pPr>
              <w:pStyle w:val="Compact"/>
              <w:jc w:val="left"/>
            </w:pPr>
            <w:r>
              <w:t xml:space="preserve">~12.3</w:t>
            </w:r>
          </w:p>
        </w:tc>
      </w:tr>
    </w:tbl>
    <w:p>
      <w:pPr>
        <w:pStyle w:val="Heading3"/>
      </w:pPr>
      <w:bookmarkStart w:id="47" w:name="semantic-rule-coverage"/>
      <w:r>
        <w:t xml:space="preserve">6.2 Semantic Rule Coverage</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semantic rules</w:t>
            </w:r>
          </w:p>
        </w:tc>
        <w:tc>
          <w:p>
            <w:pPr>
              <w:pStyle w:val="Compact"/>
              <w:jc w:val="left"/>
            </w:pPr>
            <w:r>
              <w:t xml:space="preserve">139</w:t>
            </w:r>
          </w:p>
        </w:tc>
      </w:tr>
      <w:tr>
        <w:tc>
          <w:p>
            <w:pPr>
              <w:pStyle w:val="Compact"/>
              <w:jc w:val="left"/>
            </w:pPr>
            <w:r>
              <w:t xml:space="preserve">Rules with test cases</w:t>
            </w:r>
          </w:p>
        </w:tc>
        <w:tc>
          <w:p>
            <w:pPr>
              <w:pStyle w:val="Compact"/>
              <w:jc w:val="left"/>
            </w:pPr>
            <w:r>
              <w:t xml:space="preserve">139/139 (100%)</w:t>
            </w:r>
          </w:p>
        </w:tc>
      </w:tr>
      <w:tr>
        <w:tc>
          <w:p>
            <w:pPr>
              <w:pStyle w:val="Compact"/>
              <w:jc w:val="left"/>
            </w:pPr>
            <w:r>
              <w:t xml:space="preserve">Semantic files (SEM+SMN)</w:t>
            </w:r>
          </w:p>
        </w:tc>
        <w:tc>
          <w:p>
            <w:pPr>
              <w:pStyle w:val="Compact"/>
              <w:jc w:val="left"/>
            </w:pPr>
            <w:r>
              <w:t xml:space="preserve">905</w:t>
            </w:r>
          </w:p>
        </w:tc>
      </w:tr>
      <w:tr>
        <w:tc>
          <w:p>
            <w:pPr>
              <w:pStyle w:val="Compact"/>
              <w:jc w:val="left"/>
            </w:pPr>
            <w:r>
              <w:t xml:space="preserve">Semantic files now colocated with syntax in chapter folders</w:t>
            </w:r>
          </w:p>
        </w:tc>
        <w:tc>
          <w:p>
            <w:pPr>
              <w:pStyle w:val="Compact"/>
              <w:jc w:val="left"/>
            </w:pPr>
            <w:r>
              <w:t xml:space="preserve">✅</w:t>
            </w:r>
          </w:p>
        </w:tc>
      </w:tr>
    </w:tbl>
    <w:p>
      <w:pPr>
        <w:pStyle w:val="Heading3"/>
      </w:pPr>
      <w:bookmarkStart w:id="48" w:name="production-specific-tests"/>
      <w:r>
        <w:t xml:space="preserve">6.3 Production-Specific Tests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Folders with specific tests</w:t>
            </w:r>
          </w:p>
        </w:tc>
        <w:tc>
          <w:p>
            <w:pPr>
              <w:pStyle w:val="Compact"/>
              <w:jc w:val="left"/>
            </w:pPr>
            <w:r>
              <w:rPr>
                <w:b/>
              </w:rPr>
              <w:t xml:space="preserve">284/328 (87%)</w:t>
            </w:r>
          </w:p>
        </w:tc>
      </w:tr>
      <w:tr>
        <w:tc>
          <w:p>
            <w:pPr>
              <w:pStyle w:val="Compact"/>
              <w:jc w:val="left"/>
            </w:pPr>
            <w:r>
              <w:t xml:space="preserve">Chapters covered</w:t>
            </w:r>
          </w:p>
        </w:tc>
        <w:tc>
          <w:p>
            <w:pPr>
              <w:pStyle w:val="Compact"/>
              <w:jc w:val="left"/>
            </w:pPr>
            <w:r>
              <w:t xml:space="preserve">12/12</w:t>
            </w:r>
          </w:p>
        </w:tc>
      </w:tr>
      <w:tr>
        <w:tc>
          <w:p>
            <w:pPr>
              <w:pStyle w:val="Compact"/>
              <w:jc w:val="left"/>
            </w:pPr>
            <w:r>
              <w:t xml:space="preserve">Specific SYN files</w:t>
            </w:r>
          </w:p>
        </w:tc>
        <w:tc>
          <w:p>
            <w:pPr>
              <w:pStyle w:val="Compact"/>
              <w:jc w:val="left"/>
            </w:pPr>
            <w:r>
              <w:rPr>
                <w:b/>
              </w:rPr>
              <w:t xml:space="preserve">364</w:t>
            </w:r>
          </w:p>
        </w:tc>
      </w:tr>
    </w:tbl>
    <w:p>
      <w:pPr>
        <w:pStyle w:val="Heading3"/>
      </w:pPr>
      <w:bookmarkStart w:id="49" w:name="combined"/>
      <w:r>
        <w:t xml:space="preserve">6.4 Combined</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rules (BNF + Semantic)</w:t>
            </w:r>
          </w:p>
        </w:tc>
        <w:tc>
          <w:p>
            <w:pPr>
              <w:pStyle w:val="Compact"/>
              <w:jc w:val="left"/>
            </w:pPr>
            <w:r>
              <w:t xml:space="preserve">449</w:t>
            </w:r>
          </w:p>
        </w:tc>
      </w:tr>
      <w:tr>
        <w:tc>
          <w:p>
            <w:pPr>
              <w:pStyle w:val="Compact"/>
              <w:jc w:val="left"/>
            </w:pPr>
            <w:r>
              <w:t xml:space="preserve">Total test files (unified structure)</w:t>
            </w:r>
          </w:p>
        </w:tc>
        <w:tc>
          <w:p>
            <w:pPr>
              <w:pStyle w:val="Compact"/>
              <w:jc w:val="left"/>
            </w:pPr>
            <w:r>
              <w:rPr>
                <w:b/>
              </w:rPr>
              <w:t xml:space="preserve">5,185</w:t>
            </w:r>
          </w:p>
        </w:tc>
      </w:tr>
      <w:tr>
        <w:tc>
          <w:p>
            <w:pPr>
              <w:pStyle w:val="Compact"/>
              <w:jc w:val="left"/>
            </w:pPr>
            <w:r>
              <w:t xml:space="preserve">Production folders</w:t>
            </w:r>
          </w:p>
        </w:tc>
        <w:tc>
          <w:p>
            <w:pPr>
              <w:pStyle w:val="Compact"/>
              <w:jc w:val="left"/>
            </w:pPr>
            <w:r>
              <w:t xml:space="preserve">328</w:t>
            </w:r>
          </w:p>
        </w:tc>
      </w:tr>
      <w:tr>
        <w:tc>
          <w:p>
            <w:pPr>
              <w:pStyle w:val="Compact"/>
              <w:jc w:val="left"/>
            </w:pPr>
            <w:r>
              <w:t xml:space="preserve">Chapters</w:t>
            </w:r>
          </w:p>
        </w:tc>
        <w:tc>
          <w:p>
            <w:pPr>
              <w:pStyle w:val="Compact"/>
              <w:jc w:val="left"/>
            </w:pPr>
            <w:r>
              <w:t xml:space="preserve">12 (Ch.3-Ch.15)</w:t>
            </w:r>
          </w:p>
        </w:tc>
      </w:tr>
      <w:tr>
        <w:tc>
          <w:p>
            <w:pPr>
              <w:pStyle w:val="Compact"/>
              <w:jc w:val="left"/>
            </w:pPr>
            <w:r>
              <w:t xml:space="preserve">File breakdown</w:t>
            </w:r>
          </w:p>
        </w:tc>
        <w:tc>
          <w:p>
            <w:pPr>
              <w:pStyle w:val="Compact"/>
              <w:jc w:val="left"/>
            </w:pPr>
            <w:r>
              <w:t xml:space="preserve">SYN=2,385 SNN=1,483 SEM=243 SMN=662</w:t>
            </w:r>
          </w:p>
        </w:tc>
      </w:tr>
    </w:tbl>
    <w:p>
      <w:pPr>
        <w:pStyle w:val="Heading2"/>
      </w:pPr>
      <w:bookmarkStart w:id="50" w:name="risk-assessment"/>
      <w:r>
        <w:t xml:space="preserve">7. Risk Assessment</w:t>
      </w:r>
      <w:bookmarkEnd w:id="5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Batch-generated files lack specificity</w:t>
            </w:r>
          </w:p>
        </w:tc>
        <w:tc>
          <w:p>
            <w:pPr>
              <w:pStyle w:val="Compact"/>
              <w:jc w:val="left"/>
            </w:pPr>
            <w:r>
              <w:t xml:space="preserve">Medium</w:t>
            </w:r>
          </w:p>
        </w:tc>
        <w:tc>
          <w:p>
            <w:pPr>
              <w:pStyle w:val="Compact"/>
              <w:jc w:val="left"/>
            </w:pPr>
            <w:r>
              <w:t xml:space="preserve">Medium</w:t>
            </w:r>
          </w:p>
        </w:tc>
        <w:tc>
          <w:p>
            <w:pPr>
              <w:pStyle w:val="Compact"/>
              <w:jc w:val="left"/>
            </w:pPr>
            <w:r>
              <w:t xml:space="preserve">Quality enhancer added rich type context to 2,170 files; hand-crafted key productions</w:t>
            </w:r>
          </w:p>
        </w:tc>
      </w:tr>
      <w:tr>
        <w:tc>
          <w:p>
            <w:pPr>
              <w:pStyle w:val="Compact"/>
              <w:jc w:val="left"/>
            </w:pPr>
            <w:r>
              <w:t xml:space="preserve">Negative cases not production-specific</w:t>
            </w:r>
          </w:p>
        </w:tc>
        <w:tc>
          <w:p>
            <w:pPr>
              <w:pStyle w:val="Compact"/>
              <w:jc w:val="left"/>
            </w:pPr>
            <w:r>
              <w:t xml:space="preserve">Low</w:t>
            </w:r>
          </w:p>
        </w:tc>
        <w:tc>
          <w:p>
            <w:pPr>
              <w:pStyle w:val="Compact"/>
              <w:jc w:val="left"/>
            </w:pPr>
            <w:r>
              <w:t xml:space="preserve">Medium</w:t>
            </w:r>
          </w:p>
        </w:tc>
        <w:tc>
          <w:p>
            <w:pPr>
              <w:pStyle w:val="Compact"/>
              <w:jc w:val="left"/>
            </w:pPr>
            <w:r>
              <w:t xml:space="preserve">QSNN files target specific keyword/operator errors per production</w:t>
            </w:r>
          </w:p>
        </w:tc>
      </w:tr>
      <w:tr>
        <w:tc>
          <w:p>
            <w:pPr>
              <w:pStyle w:val="Compact"/>
              <w:jc w:val="left"/>
            </w:pPr>
            <w:r>
              <w:t xml:space="preserve">Complex type coverage inconsistent</w:t>
            </w:r>
          </w:p>
        </w:tc>
        <w:tc>
          <w:p>
            <w:pPr>
              <w:pStyle w:val="Compact"/>
              <w:jc w:val="left"/>
            </w:pPr>
            <w:r>
              <w:t xml:space="preserve">Low</w:t>
            </w:r>
          </w:p>
        </w:tc>
        <w:tc>
          <w:p>
            <w:pPr>
              <w:pStyle w:val="Compact"/>
              <w:jc w:val="left"/>
            </w:pPr>
            <w:r>
              <w:t xml:space="preserve">Low</w:t>
            </w:r>
          </w:p>
        </w:tc>
        <w:tc>
          <w:p>
            <w:pPr>
              <w:pStyle w:val="Compact"/>
              <w:jc w:val="left"/>
            </w:pPr>
            <w:r>
              <w:t xml:space="preserve">All QSYN files use uniform rich type scaffold (custom int/enum/array/record)</w:t>
            </w:r>
          </w:p>
        </w:tc>
      </w:tr>
      <w:tr>
        <w:tc>
          <w:p>
            <w:pPr>
              <w:pStyle w:val="Compact"/>
              <w:jc w:val="left"/>
            </w:pPr>
            <w:r>
              <w:t xml:space="preserve">Encoding issues in reports</w:t>
            </w:r>
          </w:p>
        </w:tc>
        <w:tc>
          <w:p>
            <w:pPr>
              <w:pStyle w:val="Compact"/>
              <w:jc w:val="left"/>
            </w:pPr>
            <w:r>
              <w:t xml:space="preserve">Low</w:t>
            </w:r>
          </w:p>
        </w:tc>
        <w:tc>
          <w:p>
            <w:pPr>
              <w:pStyle w:val="Compact"/>
              <w:jc w:val="left"/>
            </w:pPr>
            <w:r>
              <w:t xml:space="preserve">Low</w:t>
            </w:r>
          </w:p>
        </w:tc>
        <w:tc>
          <w:p>
            <w:pPr>
              <w:pStyle w:val="Compact"/>
              <w:jc w:val="left"/>
            </w:pPr>
            <w:r>
              <w:t xml:space="preserve">UTF-8 with BOM for CSV; UTF-8 for markdown</w:t>
            </w:r>
          </w:p>
        </w:tc>
      </w:tr>
    </w:tbl>
    <w:p>
      <w:r>
        <w:pict>
          <v:rect style="width:0;height:1.5pt" o:hralign="center" o:hrstd="t" o:hr="t"/>
        </w:pict>
      </w:r>
    </w:p>
    <w:p>
      <w:pPr>
        <w:pStyle w:val="Heading2"/>
      </w:pPr>
      <w:bookmarkStart w:id="51" w:name="test-completion-criteria"/>
      <w:r>
        <w:t xml:space="preserve">8. Test Completion Criteria</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BNF coverage &gt;= 99%</w:t>
            </w:r>
          </w:p>
        </w:tc>
        <w:tc>
          <w:p>
            <w:pPr>
              <w:pStyle w:val="Compact"/>
              <w:jc w:val="left"/>
            </w:pPr>
            <w:r>
              <w:rPr>
                <w:b/>
              </w:rPr>
              <w:t xml:space="preserve">Met</w:t>
            </w:r>
            <w:r>
              <w:t xml:space="preserve"> </w:t>
            </w:r>
            <w:r>
              <w:t xml:space="preserve">(306/306, 100%)</w:t>
            </w:r>
          </w:p>
        </w:tc>
      </w:tr>
      <w:tr>
        <w:tc>
          <w:p>
            <w:pPr>
              <w:pStyle w:val="Compact"/>
              <w:jc w:val="left"/>
            </w:pPr>
            <w:r>
              <w:t xml:space="preserve">2</w:t>
            </w:r>
          </w:p>
        </w:tc>
        <w:tc>
          <w:p>
            <w:pPr>
              <w:pStyle w:val="Compact"/>
              <w:jc w:val="left"/>
            </w:pPr>
            <w:r>
              <w:t xml:space="preserve">Semantic rule coverage &gt;= 95%</w:t>
            </w:r>
          </w:p>
        </w:tc>
        <w:tc>
          <w:p>
            <w:pPr>
              <w:pStyle w:val="Compact"/>
              <w:jc w:val="left"/>
            </w:pPr>
            <w:r>
              <w:rPr>
                <w:b/>
              </w:rPr>
              <w:t xml:space="preserve">Met</w:t>
            </w:r>
            <w:r>
              <w:t xml:space="preserve"> </w:t>
            </w:r>
            <w:r>
              <w:t xml:space="preserve">(139/139, 100%)</w:t>
            </w:r>
          </w:p>
        </w:tc>
      </w:tr>
      <w:tr>
        <w:tc>
          <w:p>
            <w:pPr>
              <w:pStyle w:val="Compact"/>
              <w:jc w:val="left"/>
            </w:pPr>
            <w:r>
              <w:t xml:space="preserve">3</w:t>
            </w:r>
          </w:p>
        </w:tc>
        <w:tc>
          <w:p>
            <w:pPr>
              <w:pStyle w:val="Compact"/>
              <w:jc w:val="left"/>
            </w:pPr>
            <w:r>
              <w:t xml:space="preserve">Predefined attribute coverage &gt;= 95%</w:t>
            </w:r>
          </w:p>
        </w:tc>
        <w:tc>
          <w:p>
            <w:pPr>
              <w:pStyle w:val="Compact"/>
              <w:jc w:val="left"/>
            </w:pPr>
            <w:r>
              <w:rPr>
                <w:b/>
              </w:rPr>
              <w:t xml:space="preserve">Met</w:t>
            </w:r>
            <w:r>
              <w:t xml:space="preserve"> </w:t>
            </w:r>
            <w:r>
              <w:t xml:space="preserve">(37/37, 100%)</w:t>
            </w:r>
          </w:p>
        </w:tc>
      </w:tr>
      <w:tr>
        <w:tc>
          <w:p>
            <w:pPr>
              <w:pStyle w:val="Compact"/>
              <w:jc w:val="left"/>
            </w:pPr>
            <w:r>
              <w:t xml:space="preserve">4</w:t>
            </w:r>
          </w:p>
        </w:tc>
        <w:tc>
          <w:p>
            <w:pPr>
              <w:pStyle w:val="Compact"/>
              <w:jc w:val="left"/>
            </w:pPr>
            <w:r>
              <w:t xml:space="preserve">All negative cases single-rule violation</w:t>
            </w:r>
          </w:p>
        </w:tc>
        <w:tc>
          <w:p>
            <w:pPr>
              <w:pStyle w:val="Compact"/>
              <w:jc w:val="left"/>
            </w:pPr>
            <w:r>
              <w:rPr>
                <w:b/>
              </w:rPr>
              <w:t xml:space="preserve">Met</w:t>
            </w:r>
            <w:r>
              <w:t xml:space="preserve"> </w:t>
            </w:r>
            <w:r>
              <w:t xml:space="preserve">(targeted error injection)</w:t>
            </w:r>
          </w:p>
        </w:tc>
      </w:tr>
      <w:tr>
        <w:tc>
          <w:p>
            <w:pPr>
              <w:pStyle w:val="Compact"/>
              <w:jc w:val="left"/>
            </w:pPr>
            <w:r>
              <w:t xml:space="preserve">5</w:t>
            </w:r>
          </w:p>
        </w:tc>
        <w:tc>
          <w:p>
            <w:pPr>
              <w:pStyle w:val="Compact"/>
              <w:jc w:val="left"/>
            </w:pPr>
            <w:r>
              <w:t xml:space="preserve">All positive cases are complete compilable units</w:t>
            </w:r>
          </w:p>
        </w:tc>
        <w:tc>
          <w:p>
            <w:pPr>
              <w:pStyle w:val="Compact"/>
              <w:jc w:val="left"/>
            </w:pPr>
            <w:r>
              <w:rPr>
                <w:b/>
              </w:rPr>
              <w:t xml:space="preserve">Met</w:t>
            </w:r>
            <w:r>
              <w:t xml:space="preserve"> </w:t>
            </w:r>
            <w:r>
              <w:t xml:space="preserve">(entity+architecture or pkg+body)</w:t>
            </w:r>
          </w:p>
        </w:tc>
      </w:tr>
      <w:tr>
        <w:tc>
          <w:p>
            <w:pPr>
              <w:pStyle w:val="Compact"/>
              <w:jc w:val="left"/>
            </w:pPr>
            <w:r>
              <w:t xml:space="preserve">6</w:t>
            </w:r>
          </w:p>
        </w:tc>
        <w:tc>
          <w:p>
            <w:pPr>
              <w:pStyle w:val="Compact"/>
              <w:jc w:val="left"/>
            </w:pPr>
            <w:r>
              <w:t xml:space="preserve">Coverage summary report generated</w:t>
            </w:r>
          </w:p>
        </w:tc>
        <w:tc>
          <w:p>
            <w:pPr>
              <w:pStyle w:val="Compact"/>
              <w:jc w:val="left"/>
            </w:pPr>
            <w:r>
              <w:rPr>
                <w:b/>
              </w:rPr>
              <w:t xml:space="preserve">Met</w:t>
            </w:r>
          </w:p>
        </w:tc>
      </w:tr>
      <w:tr>
        <w:tc>
          <w:p>
            <w:pPr>
              <w:pStyle w:val="Compact"/>
              <w:jc w:val="left"/>
            </w:pPr>
            <w:r>
              <w:t xml:space="preserve">7</w:t>
            </w:r>
          </w:p>
        </w:tc>
        <w:tc>
          <w:p>
            <w:pPr>
              <w:pStyle w:val="Compact"/>
              <w:jc w:val="left"/>
            </w:pPr>
            <w:r>
              <w:t xml:space="preserve">Per-production traceability matrix generated</w:t>
            </w:r>
          </w:p>
        </w:tc>
        <w:tc>
          <w:p>
            <w:pPr>
              <w:pStyle w:val="Compact"/>
              <w:jc w:val="left"/>
            </w:pPr>
            <w:r>
              <w:rPr>
                <w:b/>
              </w:rPr>
              <w:t xml:space="preserve">Met</w:t>
            </w:r>
            <w:r>
              <w:t xml:space="preserve"> </w:t>
            </w:r>
            <w:r>
              <w:t xml:space="preserve">(Appendix E, 2,243 entries)</w:t>
            </w:r>
          </w:p>
        </w:tc>
      </w:tr>
      <w:tr>
        <w:tc>
          <w:p>
            <w:pPr>
              <w:pStyle w:val="Compact"/>
              <w:jc w:val="left"/>
            </w:pPr>
            <w:r>
              <w:t xml:space="preserve">8</w:t>
            </w:r>
          </w:p>
        </w:tc>
        <w:tc>
          <w:p>
            <w:pPr>
              <w:pStyle w:val="Compact"/>
              <w:jc w:val="left"/>
            </w:pPr>
            <w:r>
              <w:t xml:space="preserve">Quality tier files &gt;= 50% of total</w:t>
            </w:r>
          </w:p>
        </w:tc>
        <w:tc>
          <w:p>
            <w:pPr>
              <w:pStyle w:val="Compact"/>
              <w:jc w:val="left"/>
            </w:pPr>
            <w:r>
              <w:rPr>
                <w:b/>
              </w:rPr>
              <w:t xml:space="preserve">Met</w:t>
            </w:r>
            <w:r>
              <w:t xml:space="preserve"> </w:t>
            </w:r>
            <w:r>
              <w:t xml:space="preserve">(2,170/3,833 = 57%)</w:t>
            </w:r>
          </w:p>
        </w:tc>
      </w:tr>
    </w:tbl>
    <w:p>
      <w:r>
        <w:pict>
          <v:rect style="width:0;height:1.5pt" o:hralign="center" o:hrstd="t" o:hr="t"/>
        </w:pict>
      </w:r>
    </w:p>
    <w:p>
      <w:pPr>
        <w:pStyle w:val="Heading2"/>
      </w:pPr>
      <w:bookmarkStart w:id="52" w:name="known-issues-technical-debt"/>
      <w:r>
        <w:t xml:space="preserve">8.5 Known Issues / Technical Debt</w:t>
      </w:r>
      <w:bookmarkEnd w:id="52"/>
    </w:p>
    <w:p>
      <w:pPr>
        <w:pStyle w:val="BlockText"/>
      </w:pPr>
      <w:r>
        <w:t xml:space="preserve">This chapter is</w:t>
      </w:r>
      <w:r>
        <w:t xml:space="preserve"> </w:t>
      </w:r>
      <w:r>
        <w:rPr>
          <w:b/>
        </w:rPr>
        <w:t xml:space="preserve">hand-maintained</w:t>
      </w:r>
      <w:r>
        <w:t xml:space="preserve"> </w:t>
      </w:r>
      <w:r>
        <w:t xml:space="preserve">and never rewritten by</w:t>
      </w:r>
      <w:r>
        <w:t xml:space="preserve"> </w:t>
      </w:r>
      <w:r>
        <w:rPr>
          <w:rStyle w:val="VerbatimChar"/>
        </w:rPr>
        <w:t xml:space="preserve">sync_all.py</w:t>
      </w:r>
      <w:r>
        <w:t xml:space="preserve">. It records items that are</w:t>
      </w:r>
      <w:r>
        <w:t xml:space="preserve"> </w:t>
      </w:r>
      <w:r>
        <w:t xml:space="preserve">“</w:t>
      </w:r>
      <w:r>
        <w:t xml:space="preserve">not done / done badly</w:t>
      </w:r>
      <w:r>
        <w:t xml:space="preserve">”</w:t>
      </w:r>
      <w:r>
        <w:t xml:space="preserve">.</w:t>
      </w:r>
      <w:r>
        <w:t xml:space="preserve"> </w:t>
      </w:r>
      <w:r>
        <w:rPr>
          <w:b/>
        </w:rPr>
        <w:t xml:space="preserve">Delete means done</w:t>
      </w:r>
      <w:r>
        <w:t xml:space="preserve">: when an item is fixed, delete its row from the active table, let its content land in the corresponding main-body section (e.g. fixed Test Focus lines flow into Section 9 automatically at the next regeneration), and append one row to the migration log (date + item + destination). Fixed items must not linger in the active table.</w:t>
      </w:r>
    </w:p>
    <w:p>
      <w:pPr>
        <w:pStyle w:val="Heading3"/>
      </w:pPr>
      <w:bookmarkStart w:id="53" w:name="active-items"/>
      <w:r>
        <w:t xml:space="preserve">Active Items</w:t>
      </w:r>
      <w:bookmarkEnd w:id="53"/>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Count / Scope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Destination after completion</w:t>
            </w:r>
          </w:p>
        </w:tc>
      </w:tr>
      <w:tr>
        <w:tc>
          <w:p>
            <w:pPr>
              <w:pStyle w:val="Compact"/>
              <w:jc w:val="left"/>
            </w:pPr>
            <w:r>
              <w:t xml:space="preserve">Tag debt</w:t>
            </w:r>
          </w:p>
        </w:tc>
        <w:tc>
          <w:p>
            <w:pPr>
              <w:pStyle w:val="Compact"/>
              <w:jc w:val="left"/>
            </w:pPr>
            <w:r>
              <w:t xml:space="preserve">Files across the library still use</w:t>
            </w:r>
            <w:r>
              <w:t xml:space="preserve"> </w:t>
            </w:r>
            <w:r>
              <w:rPr>
                <w:rStyle w:val="VerbatimChar"/>
              </w:rPr>
              <w:t xml:space="preserve">-- BNF Production:</w:t>
            </w:r>
            <w:r>
              <w:t xml:space="preserve"> </w:t>
            </w:r>
            <w:r>
              <w:t xml:space="preserve">in place of</w:t>
            </w:r>
            <w:r>
              <w:t xml:space="preserve"> </w:t>
            </w:r>
            <w:r>
              <w:rPr>
                <w:rStyle w:val="VerbatimChar"/>
              </w:rPr>
              <w:t xml:space="preserve">-- Related Rule ID:</w:t>
            </w:r>
            <w:r>
              <w:t xml:space="preserve"> </w:t>
            </w:r>
            <w:r>
              <w:t xml:space="preserve">(WS-A fixed 66 of them in 203 files)</w:t>
            </w:r>
          </w:p>
        </w:tc>
        <w:tc>
          <w:p>
            <w:pPr>
              <w:pStyle w:val="Compact"/>
              <w:jc w:val="left"/>
            </w:pPr>
            <w:r>
              <w:t xml:space="preserve">~439 files</w:t>
            </w:r>
          </w:p>
        </w:tc>
        <w:tc>
          <w:p>
            <w:pPr>
              <w:pStyle w:val="Compact"/>
              <w:jc w:val="left"/>
            </w:pPr>
            <w:r>
              <w:t xml:space="preserve">project-architect</w:t>
            </w:r>
          </w:p>
        </w:tc>
        <w:tc>
          <w:p>
            <w:pPr>
              <w:pStyle w:val="Compact"/>
              <w:jc w:val="left"/>
            </w:pPr>
            <w:r>
              <w:t xml:space="preserve">Pending</w:t>
            </w:r>
          </w:p>
        </w:tc>
        <w:tc>
          <w:p>
            <w:pPr>
              <w:pStyle w:val="Compact"/>
              <w:jc w:val="left"/>
            </w:pPr>
            <w:r>
              <w:t xml:space="preserve">§9 / Appendix C</w:t>
            </w:r>
          </w:p>
        </w:tc>
      </w:tr>
      <w:tr>
        <w:tc>
          <w:p>
            <w:pPr>
              <w:pStyle w:val="Compact"/>
              <w:jc w:val="left"/>
            </w:pPr>
            <w:r>
              <w:t xml:space="preserve">GHDL gap</w:t>
            </w:r>
          </w:p>
        </w:tc>
        <w:tc>
          <w:p>
            <w:pPr>
              <w:pStyle w:val="Compact"/>
              <w:jc w:val="left"/>
            </w:pPr>
            <w:r>
              <w:t xml:space="preserve">2 REVIEW rows in ghdl_allowlist.csv pending re-review (enum literal alias signature gap; 1 each in ch03 architecture_body and ch06 alias_declaration)</w:t>
            </w:r>
          </w:p>
        </w:tc>
        <w:tc>
          <w:p>
            <w:pPr>
              <w:pStyle w:val="Compact"/>
              <w:jc w:val="left"/>
            </w:pPr>
            <w:r>
              <w:t xml:space="preserve">2 rows</w:t>
            </w:r>
          </w:p>
        </w:tc>
        <w:tc>
          <w:p>
            <w:pPr>
              <w:pStyle w:val="Compact"/>
              <w:jc w:val="left"/>
            </w:pPr>
            <w:r>
              <w:t xml:space="preserve">/ghdl-verify</w:t>
            </w:r>
          </w:p>
        </w:tc>
        <w:tc>
          <w:p>
            <w:pPr>
              <w:pStyle w:val="Compact"/>
              <w:jc w:val="left"/>
            </w:pPr>
            <w:r>
              <w:t xml:space="preserve">Pending</w:t>
            </w:r>
          </w:p>
        </w:tc>
        <w:tc>
          <w:p>
            <w:pPr>
              <w:pStyle w:val="Compact"/>
              <w:jc w:val="left"/>
            </w:pPr>
            <w:r>
              <w:t xml:space="preserve">ghdl_allowlist.csv</w:t>
            </w:r>
          </w:p>
        </w:tc>
      </w:tr>
      <w:tr>
        <w:tc>
          <w:p>
            <w:pPr>
              <w:pStyle w:val="Compact"/>
              <w:jc w:val="left"/>
            </w:pPr>
            <w:r>
              <w:t xml:space="preserve">Deliverable</w:t>
            </w:r>
          </w:p>
        </w:tc>
        <w:tc>
          <w:p>
            <w:pPr>
              <w:pStyle w:val="Compact"/>
              <w:jc w:val="left"/>
            </w:pPr>
            <w:r>
              <w:t xml:space="preserve">Test plan HTML depends on CDN mermaid.js (cannot render offline); only the architecture HTML is self-contained</w:t>
            </w:r>
          </w:p>
        </w:tc>
        <w:tc>
          <w:p>
            <w:pPr>
              <w:pStyle w:val="Compact"/>
              <w:jc w:val="left"/>
            </w:pPr>
            <w:r>
              <w:t xml:space="preserve">1 file</w:t>
            </w:r>
          </w:p>
        </w:tc>
        <w:tc>
          <w:p>
            <w:pPr>
              <w:pStyle w:val="Compact"/>
              <w:jc w:val="left"/>
            </w:pPr>
            <w:r>
              <w:t xml:space="preserve">project-architect</w:t>
            </w:r>
          </w:p>
        </w:tc>
        <w:tc>
          <w:p>
            <w:pPr>
              <w:pStyle w:val="Compact"/>
              <w:jc w:val="left"/>
            </w:pPr>
            <w:r>
              <w:t xml:space="preserve">Pending</w:t>
            </w:r>
          </w:p>
        </w:tc>
        <w:tc>
          <w:p>
            <w:pPr>
              <w:pStyle w:val="Compact"/>
              <w:jc w:val="left"/>
            </w:pPr>
            <w:r>
              <w:t xml:space="preserve">§4 / Deliverables</w:t>
            </w:r>
          </w:p>
        </w:tc>
      </w:tr>
      <w:tr>
        <w:tc>
          <w:p>
            <w:pPr>
              <w:pStyle w:val="Compact"/>
              <w:jc w:val="left"/>
            </w:pPr>
            <w:r>
              <w:t xml:space="preserve">Verification semantics</w:t>
            </w:r>
          </w:p>
        </w:tc>
        <w:tc>
          <w:p>
            <w:pPr>
              <w:pStyle w:val="Compact"/>
              <w:jc w:val="left"/>
            </w:pPr>
            <w:r>
              <w:t xml:space="preserve">43 WARN_REJECT negative cases (warning-only rejection) are listed (ghdl_warn_reject.csv) but counted as PASS; whether to tighten the semantics is open</w:t>
            </w:r>
          </w:p>
        </w:tc>
        <w:tc>
          <w:p>
            <w:pPr>
              <w:pStyle w:val="Compact"/>
              <w:jc w:val="left"/>
            </w:pPr>
            <w:r>
              <w:t xml:space="preserve">43 files</w:t>
            </w:r>
          </w:p>
        </w:tc>
        <w:tc>
          <w:p>
            <w:pPr>
              <w:pStyle w:val="Compact"/>
              <w:jc w:val="left"/>
            </w:pPr>
            <w:r>
              <w:t xml:space="preserve">project-architect</w:t>
            </w:r>
          </w:p>
        </w:tc>
        <w:tc>
          <w:p>
            <w:pPr>
              <w:pStyle w:val="Compact"/>
              <w:jc w:val="left"/>
            </w:pPr>
            <w:r>
              <w:t xml:space="preserve">Open</w:t>
            </w:r>
          </w:p>
        </w:tc>
        <w:tc>
          <w:p>
            <w:pPr>
              <w:pStyle w:val="Compact"/>
              <w:jc w:val="left"/>
            </w:pPr>
            <w:r>
              <w:t xml:space="preserve">reports/ghdl_warn_reject.csv</w:t>
            </w:r>
          </w:p>
        </w:tc>
      </w:tr>
      <w:tr>
        <w:tc>
          <w:p>
            <w:pPr>
              <w:pStyle w:val="Compact"/>
              <w:jc w:val="left"/>
            </w:pPr>
            <w:r>
              <w:t xml:space="preserve">Content quality</w:t>
            </w:r>
          </w:p>
        </w:tc>
        <w:tc>
          <w:p>
            <w:pPr>
              <w:pStyle w:val="Compact"/>
              <w:jc w:val="left"/>
            </w:pPr>
            <w:r>
              <w:t xml:space="preserve">ch08 name production: all 6 files at FIX level (architecture name bh, default port, 1 dead declaration, TC_NAME_SYN_S01 header-body contradiction + Test Focus restates the BNF + not registered in §9.178, sequence missing 001, SYN_002 merging 3 variants violates R8); see the quality-agent Phase 6 spot-check report</w:t>
            </w:r>
          </w:p>
        </w:tc>
        <w:tc>
          <w:p>
            <w:pPr>
              <w:pStyle w:val="Compact"/>
              <w:jc w:val="left"/>
            </w:pPr>
            <w:r>
              <w:t xml:space="preserve">6 files</w:t>
            </w:r>
          </w:p>
        </w:tc>
        <w:tc>
          <w:p>
            <w:pPr>
              <w:pStyle w:val="Compact"/>
              <w:jc w:val="left"/>
            </w:pPr>
            <w:r>
              <w:t xml:space="preserve">main agent</w:t>
            </w:r>
          </w:p>
        </w:tc>
        <w:tc>
          <w:p>
            <w:pPr>
              <w:pStyle w:val="Compact"/>
              <w:jc w:val="left"/>
            </w:pPr>
            <w:r>
              <w:t xml:space="preserve">Pending</w:t>
            </w:r>
          </w:p>
        </w:tc>
        <w:tc>
          <w:p>
            <w:pPr>
              <w:pStyle w:val="Compact"/>
              <w:jc w:val="left"/>
            </w:pPr>
            <w:r>
              <w:t xml:space="preserve">ch08_names/name/</w:t>
            </w:r>
          </w:p>
        </w:tc>
      </w:tr>
    </w:tbl>
    <w:p>
      <w:pPr>
        <w:pStyle w:val="Heading3"/>
      </w:pPr>
      <w:bookmarkStart w:id="54" w:name="migration-log"/>
      <w:r>
        <w:t xml:space="preserve">Migration Log</w:t>
      </w:r>
      <w:bookmarkEnd w:id="5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Moved to</w:t>
            </w:r>
          </w:p>
        </w:tc>
        <w:tc>
          <w:tcPr>
            <w:tcBorders>
              <w:bottom w:val="single"/>
            </w:tcBorders>
            <w:vAlign w:val="bottom"/>
          </w:tcPr>
          <w:p>
            <w:pPr>
              <w:pStyle w:val="Compact"/>
              <w:jc w:val="left"/>
            </w:pPr>
            <w:r>
              <w:t xml:space="preserve">Notes</w:t>
            </w:r>
          </w:p>
        </w:tc>
      </w:tr>
      <w:tr>
        <w:tc>
          <w:p>
            <w:pPr>
              <w:pStyle w:val="Compact"/>
              <w:jc w:val="left"/>
            </w:pPr>
            <w:r>
              <w:t xml:space="preserve">2026-08-20</w:t>
            </w:r>
          </w:p>
        </w:tc>
        <w:tc>
          <w:p>
            <w:pPr>
              <w:pStyle w:val="Compact"/>
              <w:jc w:val="left"/>
            </w:pPr>
            <w:r>
              <w:t xml:space="preserve">Test Focus headers repositioned in 203 files (WS-A)</w:t>
            </w:r>
          </w:p>
        </w:tc>
        <w:tc>
          <w:p>
            <w:pPr>
              <w:pStyle w:val="Compact"/>
              <w:jc w:val="left"/>
            </w:pPr>
            <w:r>
              <w:t xml:space="preserve">§9</w:t>
            </w:r>
          </w:p>
        </w:tc>
        <w:tc>
          <w:p>
            <w:pPr>
              <w:pStyle w:val="Compact"/>
              <w:jc w:val="left"/>
            </w:pPr>
            <w:r>
              <w:t xml:space="preserve">fix_header_position.py; header content preserved verbatim, only the position moved + CRLF→LF + 66 tags changed to Related Rule ID + 2 SEM files gained a Production line; after repositioning, the headers flow in automatically with the Section 9 regeneration</w:t>
            </w:r>
          </w:p>
        </w:tc>
      </w:tr>
      <w:tr>
        <w:tc>
          <w:p>
            <w:pPr>
              <w:pStyle w:val="Compact"/>
              <w:jc w:val="left"/>
            </w:pPr>
            <w:r>
              <w:t xml:space="preserve">2026-08-20</w:t>
            </w:r>
          </w:p>
        </w:tc>
        <w:tc>
          <w:p>
            <w:pPr>
              <w:pStyle w:val="Compact"/>
              <w:jc w:val="left"/>
            </w:pPr>
            <w:r>
              <w:t xml:space="preserve">Repo hygiene: 38 one-off .py scripts + html_to_pdf.js archived to legacy_scripts/; test_cases_meta.csv (doubled-path bug, no consumers) archived to legacy_scripts/legacy_data/</w:t>
            </w:r>
          </w:p>
        </w:tc>
        <w:tc>
          <w:p>
            <w:pPr>
              <w:pStyle w:val="Compact"/>
              <w:jc w:val="left"/>
            </w:pPr>
            <w:r>
              <w:t xml:space="preserve">legacy_scripts/</w:t>
            </w:r>
          </w:p>
        </w:tc>
        <w:tc>
          <w:p>
            <w:pPr>
              <w:pStyle w:val="Compact"/>
              <w:jc w:val="left"/>
            </w:pPr>
            <w:r>
              <w:t xml:space="preserve">sync_all.py live-scan switched from a hard-coded exclusion list to directory exclusion; only 5 core scripts remain in the root; root junk (ghdl_work, tex2pdf.*,</w:t>
            </w:r>
            <w:r>
              <w:t xml:space="preserve"> </w:t>
            </w:r>
            <w:r>
              <w:rPr>
                <w:b/>
              </w:rPr>
              <w:t xml:space="preserve">pycache</w:t>
            </w:r>
            <w:r>
              <w:t xml:space="preserve">) cleaned up</w:t>
            </w:r>
          </w:p>
        </w:tc>
      </w:tr>
      <w:tr>
        <w:tc>
          <w:p>
            <w:pPr>
              <w:pStyle w:val="Compact"/>
              <w:jc w:val="left"/>
            </w:pPr>
            <w:r>
              <w:t xml:space="preserve">2026-08-20</w:t>
            </w:r>
          </w:p>
        </w:tc>
        <w:tc>
          <w:p>
            <w:pPr>
              <w:pStyle w:val="Compact"/>
              <w:jc w:val="left"/>
            </w:pPr>
            <w:r>
              <w:t xml:space="preserve">Harness hard enforcement: hooks + settings + protocol consolidation + ghdl path discovery (pre-upgrade debt: orchestration relied on prompt discipline, protocol kept in four copies, cases_src edits had no machine record)</w:t>
            </w:r>
          </w:p>
        </w:tc>
        <w:tc>
          <w:p>
            <w:pPr>
              <w:pStyle w:val="Compact"/>
              <w:jc w:val="left"/>
            </w:pPr>
            <w:r>
              <w:t xml:space="preserve">CLAUDE.md / .claude/settings.json / .claude/hooks/</w:t>
            </w:r>
          </w:p>
        </w:tc>
        <w:tc>
          <w:p>
            <w:pPr>
              <w:pStyle w:val="Compact"/>
              <w:jc w:val="left"/>
            </w:pPr>
            <w:r>
              <w:t xml:space="preserve">meta-architect</w:t>
            </w:r>
          </w:p>
        </w:tc>
      </w:tr>
      <w:tr>
        <w:tc>
          <w:p>
            <w:pPr>
              <w:pStyle w:val="Compact"/>
              <w:jc w:val="left"/>
            </w:pPr>
            <w:r>
              <w:t xml:space="preserve">2026-08-21</w:t>
            </w:r>
          </w:p>
        </w:tc>
        <w:tc>
          <w:p>
            <w:pPr>
              <w:pStyle w:val="Compact"/>
              <w:jc w:val="left"/>
            </w:pPr>
            <w:r>
              <w:t xml:space="preserve">Internal dataset pipeline removed for the public export</w:t>
            </w:r>
          </w:p>
        </w:tc>
        <w:tc>
          <w:p>
            <w:pPr>
              <w:pStyle w:val="Compact"/>
              <w:jc w:val="left"/>
            </w:pPr>
            <w:r>
              <w:t xml:space="preserve">sync_all.py / CLAUDE.md / architecture_mindmap.md</w:t>
            </w:r>
          </w:p>
        </w:tc>
        <w:tc>
          <w:p>
            <w:pPr>
              <w:pStyle w:val="Compact"/>
              <w:jc w:val="left"/>
            </w:pPr>
            <w:r>
              <w:t xml:space="preserve">project-architect</w:t>
            </w:r>
          </w:p>
        </w:tc>
      </w:tr>
      <w:tr>
        <w:tc>
          <w:p>
            <w:pPr>
              <w:pStyle w:val="Compact"/>
              <w:jc w:val="left"/>
            </w:pPr>
            <w:r>
              <w:t xml:space="preserve">2026-08-28</w:t>
            </w:r>
          </w:p>
        </w:tc>
        <w:tc>
          <w:p>
            <w:pPr>
              <w:pStyle w:val="Compact"/>
              <w:jc w:val="left"/>
            </w:pPr>
            <w:r>
              <w:t xml:space="preserve">Test Focus headers fully translated to English (all 5,185 files)</w:t>
            </w:r>
          </w:p>
        </w:tc>
        <w:tc>
          <w:p>
            <w:pPr>
              <w:pStyle w:val="Compact"/>
              <w:jc w:val="left"/>
            </w:pPr>
            <w:r>
              <w:t xml:space="preserve">§9</w:t>
            </w:r>
          </w:p>
        </w:tc>
        <w:tc>
          <w:p>
            <w:pPr>
              <w:pStyle w:val="Compact"/>
              <w:jc w:val="left"/>
            </w:pPr>
            <w:r>
              <w:t xml:space="preserve">public-export translation campaign; regenerated Section 9 carries the English focus lines</w:t>
            </w:r>
          </w:p>
        </w:tc>
      </w:tr>
    </w:tbl>
    <w:p>
      <w:r>
        <w:pict>
          <v:rect style="width:0;height:1.5pt" o:hralign="center" o:hrstd="t" o:hr="t"/>
        </w:pict>
      </w:r>
    </w:p>
    <w:p>
      <w:pPr>
        <w:pStyle w:val="Heading2"/>
      </w:pPr>
      <w:bookmarkStart w:id="55" w:name="per-production-test-point-details"/>
      <w:r>
        <w:t xml:space="preserve">9. Per-Production Test Point Details</w:t>
      </w:r>
      <w:bookmarkEnd w:id="55"/>
    </w:p>
    <w:p>
      <w:pPr>
        <w:pStyle w:val="BlockText"/>
      </w:pPr>
      <w:r>
        <w:t xml:space="preserve">Report descriptions ↔ file Header Test Focus ↔ VHD body content stay consistent across all three layers.</w:t>
      </w:r>
      <w:r>
        <w:t xml:space="preserve"> </w:t>
      </w:r>
      <w:r>
        <w:rPr>
          <w:b/>
        </w:rPr>
        <w:t xml:space="preserve">Auto-generated</w:t>
      </w:r>
      <w:r>
        <w:t xml:space="preserve"> </w:t>
      </w:r>
      <w:r>
        <w:t xml:space="preserve">— extracted from the</w:t>
      </w:r>
      <w:r>
        <w:t xml:space="preserve"> </w:t>
      </w:r>
      <w:r>
        <w:rPr>
          <w:rStyle w:val="VerbatimChar"/>
        </w:rPr>
        <w:t xml:space="preserve">-- Test Focus:</w:t>
      </w:r>
      <w:r>
        <w:t xml:space="preserve"> </w:t>
      </w:r>
      <w:r>
        <w:t xml:space="preserve">header field of 5185 files.</w:t>
      </w:r>
      <w:r>
        <w:t xml:space="preserve"> </w:t>
      </w:r>
      <w:r>
        <w:t xml:space="preserve">Covers 314 unique productions across 328 chapter entries.</w:t>
      </w:r>
      <w:r>
        <w:t xml:space="preserve"> </w:t>
      </w:r>
      <w:r>
        <w:t xml:space="preserve">(14 productions appear in multiple chapters, each with its own test folder)</w:t>
      </w:r>
    </w:p>
    <w:p>
      <w:pPr>
        <w:pStyle w:val="Heading3"/>
      </w:pPr>
      <w:bookmarkStart w:id="56" w:name="architecture_body-ch.3-design-entities"/>
      <w:r>
        <w:t xml:space="preserve">9.1 architecture_body (Ch.3, Design Entities)</w:t>
      </w:r>
      <w:bookmarkEnd w:id="56"/>
    </w:p>
    <w:p>
      <w:pPr>
        <w:pStyle w:val="FirstParagraph"/>
      </w:pPr>
      <w:r>
        <w:rPr>
          <w:b/>
        </w:rPr>
        <w:t xml:space="preserve">Category</w:t>
      </w:r>
      <w:r>
        <w:t xml:space="preserve">: Category A (standalone compilation units) |</w:t>
      </w:r>
      <w:r>
        <w:t xml:space="preserve"> </w:t>
      </w:r>
      <w:r>
        <w:rPr>
          <w:b/>
        </w:rPr>
        <w:t xml:space="preserve">Total files</w:t>
      </w:r>
      <w:r>
        <w:t xml:space="preserve">: 46</w:t>
      </w:r>
    </w:p>
    <w:p>
      <w:pPr>
        <w:pStyle w:val="Heading4"/>
      </w:pPr>
      <w:bookmarkStart w:id="57" w:name="syn-positive-syntax-tests-23-files"/>
      <w:r>
        <w:t xml:space="preserve">SYN — Positive syntax tests (23 files)</w:t>
      </w:r>
      <w:bookmarkEnd w:id="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TC_ARCHITECTURE_BODY_SYN_001.vhd</w:t>
            </w:r>
          </w:p>
        </w:tc>
        <w:tc>
          <w:p>
            <w:pPr>
              <w:pStyle w:val="Compact"/>
              <w:jc w:val="left"/>
            </w:pPr>
            <w:r>
              <w:t xml:space="preserve">minimal: empty declarative, single assignment</w:t>
            </w:r>
          </w:p>
        </w:tc>
      </w:tr>
      <w:tr>
        <w:tc>
          <w:p>
            <w:pPr>
              <w:pStyle w:val="Compact"/>
              <w:jc w:val="left"/>
            </w:pPr>
            <w:r>
              <w:t xml:space="preserve">TC_ARCHITECTURE_BODY_SYN_002.vhd</w:t>
            </w:r>
          </w:p>
        </w:tc>
        <w:tc>
          <w:p>
            <w:pPr>
              <w:pStyle w:val="Compact"/>
              <w:jc w:val="left"/>
            </w:pPr>
            <w:r>
              <w:t xml:space="preserve">types: custom integer/enum/array/record, subtypes, constants, aliases</w:t>
            </w:r>
          </w:p>
        </w:tc>
      </w:tr>
      <w:tr>
        <w:tc>
          <w:p>
            <w:pPr>
              <w:pStyle w:val="Compact"/>
              <w:jc w:val="left"/>
            </w:pPr>
            <w:r>
              <w:t xml:space="preserve">TC_ARCHITECTURE_BODY_SYN_003.vhd</w:t>
            </w:r>
          </w:p>
        </w:tc>
        <w:tc>
          <w:p>
            <w:pPr>
              <w:pStyle w:val="Compact"/>
              <w:jc w:val="left"/>
            </w:pPr>
            <w:r>
              <w:t xml:space="preserve">Subprogram declarations and bodies in the declarative part: pure function + impure function + procedure declaration + procedure body, actually calling them in concurrent statements, verifying subprograms can be declared and defined in architecture_declarative_part</w:t>
            </w:r>
          </w:p>
        </w:tc>
      </w:tr>
      <w:tr>
        <w:tc>
          <w:p>
            <w:pPr>
              <w:pStyle w:val="Compact"/>
              <w:jc w:val="left"/>
            </w:pPr>
            <w:r>
              <w:t xml:space="preserve">TC_ARCHITECTURE_BODY_SYN_004.vhd</w:t>
            </w:r>
          </w:p>
        </w:tc>
        <w:tc>
          <w:p>
            <w:pPr>
              <w:pStyle w:val="Compact"/>
              <w:jc w:val="left"/>
            </w:pPr>
            <w:r>
              <w:t xml:space="preserve">Multiple processes coexisting: clock process (clk sensitivity) + reset process (rst_n sensitivity) + combinational process (a,b sensitivity) + wait-based process, verifying architecture_statement_part can contain any number of process concurrent statements in any style</w:t>
            </w:r>
          </w:p>
        </w:tc>
      </w:tr>
      <w:tr>
        <w:tc>
          <w:p>
            <w:pPr>
              <w:pStyle w:val="Compact"/>
              <w:jc w:val="left"/>
            </w:pPr>
            <w:r>
              <w:t xml:space="preserve">TC_ARCHITECTURE_BODY_SYN_005.vhd</w:t>
            </w:r>
          </w:p>
        </w:tc>
        <w:tc>
          <w:p>
            <w:pPr>
              <w:pStyle w:val="Compact"/>
              <w:jc w:val="left"/>
            </w:pPr>
            <w:r>
              <w:t xml:space="preserve">generates: for-generate, if-generate-else, nested generate, component inst with generic+port map</w:t>
            </w:r>
          </w:p>
        </w:tc>
      </w:tr>
      <w:tr>
        <w:tc>
          <w:p>
            <w:pPr>
              <w:pStyle w:val="Compact"/>
              <w:jc w:val="left"/>
            </w:pPr>
            <w:r>
              <w:t xml:space="preserve">TC_ARCHITECTURE_BODY_SYN_006.vhd</w:t>
            </w:r>
          </w:p>
        </w:tc>
        <w:tc>
          <w:p>
            <w:pPr>
              <w:pStyle w:val="Compact"/>
              <w:jc w:val="left"/>
            </w:pPr>
            <w:r>
              <w:t xml:space="preserve">blocks: simple block, guarded block, nested blocks</w:t>
            </w:r>
          </w:p>
        </w:tc>
      </w:tr>
      <w:tr>
        <w:tc>
          <w:p>
            <w:pPr>
              <w:pStyle w:val="Compact"/>
              <w:jc w:val="left"/>
            </w:pPr>
            <w:r>
              <w:t xml:space="preserve">TC_ARCHITECTURE_BODY_SYN_007.vhd</w:t>
            </w:r>
          </w:p>
        </w:tc>
        <w:tc>
          <w:p>
            <w:pPr>
              <w:pStyle w:val="Compact"/>
              <w:jc w:val="left"/>
            </w:pPr>
            <w:r>
              <w:t xml:space="preserve">same entity dual architectures: structural vs behavioral style</w:t>
            </w:r>
          </w:p>
        </w:tc>
      </w:tr>
      <w:tr>
        <w:tc>
          <w:p>
            <w:pPr>
              <w:pStyle w:val="Compact"/>
              <w:jc w:val="left"/>
            </w:pPr>
            <w:r>
              <w:t xml:space="preserve">TC_ARCHITECTURE_BODY_SYN_008.vhd</w:t>
            </w:r>
          </w:p>
        </w:tc>
        <w:tc>
          <w:p>
            <w:pPr>
              <w:pStyle w:val="Compact"/>
              <w:jc w:val="left"/>
            </w:pPr>
            <w:r>
              <w:t xml:space="preserve">concurrent: postponed assertion, immediate assertion, concurrent signal assignment</w:t>
            </w:r>
          </w:p>
        </w:tc>
      </w:tr>
      <w:tr>
        <w:tc>
          <w:p>
            <w:pPr>
              <w:pStyle w:val="Compact"/>
              <w:jc w:val="left"/>
            </w:pPr>
            <w:r>
              <w:t xml:space="preserve">TC_ARCHITECTURE_BODY_SYN_009.vhd</w:t>
            </w:r>
          </w:p>
        </w:tc>
        <w:tc>
          <w:p>
            <w:pPr>
              <w:pStyle w:val="Compact"/>
              <w:jc w:val="left"/>
            </w:pPr>
            <w:r>
              <w:t xml:space="preserve">VHDL 2008: protected type, shared variable, subprogram in architecture, all declarations</w:t>
            </w:r>
          </w:p>
        </w:tc>
      </w:tr>
      <w:tr>
        <w:tc>
          <w:p>
            <w:pPr>
              <w:pStyle w:val="Compact"/>
              <w:jc w:val="left"/>
            </w:pPr>
            <w:r>
              <w:t xml:space="preserve">TC_ARCHITECTURE_BODY_SYN_010.vhd</w:t>
            </w:r>
          </w:p>
        </w:tc>
        <w:tc>
          <w:p>
            <w:pPr>
              <w:pStyle w:val="Compact"/>
              <w:jc w:val="left"/>
            </w:pPr>
            <w:r>
              <w:t xml:space="preserve">comprehensive: all declarative items + all concurrent statements combined</w:t>
            </w:r>
          </w:p>
        </w:tc>
      </w:tr>
      <w:tr>
        <w:tc>
          <w:p>
            <w:pPr>
              <w:pStyle w:val="Compact"/>
              <w:jc w:val="left"/>
            </w:pPr>
            <w:r>
              <w:t xml:space="preserve">TC_ARCHITECTURE_BODY_SYN_011.vhd</w:t>
            </w:r>
          </w:p>
        </w:tc>
        <w:tc>
          <w:p>
            <w:pPr>
              <w:pStyle w:val="Compact"/>
              <w:jc w:val="left"/>
            </w:pPr>
            <w:r>
              <w:t xml:space="preserve">Unconstrained port + generic combination: entity uses an unconstrained array port and a generic to control size, the declarative part derives the index range from the generic value, for-generate iterates the generic parameter, verifying full architecture support for generics and unconstrained ports</w:t>
            </w:r>
          </w:p>
        </w:tc>
      </w:tr>
      <w:tr>
        <w:tc>
          <w:p>
            <w:pPr>
              <w:pStyle w:val="Compact"/>
              <w:jc w:val="left"/>
            </w:pPr>
            <w:r>
              <w:t xml:space="preserve">TC_ARCHITECTURE_BODY_SYN_012.vhd</w:t>
            </w:r>
          </w:p>
        </w:tc>
        <w:tc>
          <w:p>
            <w:pPr>
              <w:pStyle w:val="Compact"/>
              <w:jc w:val="left"/>
            </w:pPr>
            <w:r>
              <w:t xml:space="preserve">Multi-level configuration binding: architecture declarative part contains component declaration + configuration specification (for…use entity…port map) and instantiates that component, verifying architecture_declarative_part can contain a configuration specification whose binding takes effect at architecture instantiation</w:t>
            </w:r>
          </w:p>
        </w:tc>
      </w:tr>
      <w:tr>
        <w:tc>
          <w:p>
            <w:pPr>
              <w:pStyle w:val="Compact"/>
              <w:jc w:val="left"/>
            </w:pPr>
            <w:r>
              <w:t xml:space="preserve">TC_ARCHITECTURE_BODY_SYN_013.vhd</w:t>
            </w:r>
          </w:p>
        </w:tc>
        <w:tc>
          <w:p>
            <w:pPr>
              <w:pStyle w:val="Compact"/>
              <w:jc w:val="left"/>
            </w:pPr>
            <w:r>
              <w:t xml:space="preserve">Guarded signal disconnect specification: declarative part contains a disconnect specification defining post-disconnection behavior for a guarded signal, a guarded block uses guarded assignment to that signal, verifying architecture_declarative_part can contain disconnect_specification and interact correctly with the guarded block</w:t>
            </w:r>
          </w:p>
        </w:tc>
      </w:tr>
      <w:tr>
        <w:tc>
          <w:p>
            <w:pPr>
              <w:pStyle w:val="Compact"/>
              <w:jc w:val="left"/>
            </w:pPr>
            <w:r>
              <w:t xml:space="preserve">TC_ARCHITECTURE_BODY_SYN_014.vhd</w:t>
            </w:r>
          </w:p>
        </w:tc>
        <w:tc>
          <w:p>
            <w:pPr>
              <w:pStyle w:val="Compact"/>
              <w:jc w:val="left"/>
            </w:pPr>
            <w:r>
              <w:t xml:space="preserve">Group declarations: declarative part contains a group_template_declaration (defining the allowed entity class combinations) and a group_declaration (using that template to group signals into a named group), verifying architecture_declarative_part supports the complete group construct (VHDL 2008 group feature)</w:t>
            </w:r>
          </w:p>
        </w:tc>
      </w:tr>
      <w:tr>
        <w:tc>
          <w:p>
            <w:pPr>
              <w:pStyle w:val="Compact"/>
              <w:jc w:val="left"/>
            </w:pPr>
            <w:r>
              <w:t xml:space="preserve">TC_ARCHITECTURE_BODY_SYN_015.vhd</w:t>
            </w:r>
          </w:p>
        </w:tc>
        <w:tc>
          <w:p>
            <w:pPr>
              <w:pStyle w:val="Compact"/>
              <w:jc w:val="left"/>
            </w:pPr>
            <w:r>
              <w:t xml:space="preserve">VHDL 2008 external names: an architecture process uses the &lt;&lt;signal external pathname : type&gt;&gt; syntax to reference a hierarchical external signal, verifying the statement part of the architecture can use external_name for cross-level signal access (VHDL 2008 hierarchical reference)</w:t>
            </w:r>
          </w:p>
        </w:tc>
      </w:tr>
      <w:tr>
        <w:tc>
          <w:p>
            <w:pPr>
              <w:pStyle w:val="Compact"/>
              <w:jc w:val="left"/>
            </w:pPr>
            <w:r>
              <w:t xml:space="preserve">TC_ARCHITECTURE_BODY_SYN_016.vhd</w:t>
            </w:r>
          </w:p>
        </w:tc>
        <w:tc>
          <w:p>
            <w:pPr>
              <w:pStyle w:val="Compact"/>
              <w:jc w:val="left"/>
            </w:pPr>
            <w:r>
              <w:t xml:space="preserve">Minimal end form: empty declarative part + empty statement part, after end neither the</w:t>
            </w:r>
            <w:r>
              <w:t xml:space="preserve"> </w:t>
            </w:r>
            <w:r>
              <w:t xml:space="preserve">“</w:t>
            </w:r>
            <w:r>
              <w:t xml:space="preserve">architecture</w:t>
            </w:r>
            <w:r>
              <w:t xml:space="preserve">”</w:t>
            </w:r>
            <w:r>
              <w:t xml:space="preserve"> </w:t>
            </w:r>
            <w:r>
              <w:t xml:space="preserve">keyword nor the architecture name identifier is written, just</w:t>
            </w:r>
            <w:r>
              <w:t xml:space="preserve"> </w:t>
            </w:r>
            <w:r>
              <w:rPr>
                <w:rStyle w:val="VerbatimChar"/>
              </w:rPr>
              <w:t xml:space="preserve">end;</w:t>
            </w:r>
            <w:r>
              <w:t xml:space="preserve"> </w:t>
            </w:r>
            <w:r>
              <w:t xml:space="preserve">— verifying both optional clauses</w:t>
            </w:r>
            <w:r>
              <w:t xml:space="preserve"> </w:t>
            </w:r>
            <w:r>
              <w:rPr>
                <w:rStyle w:val="VerbatimChar"/>
              </w:rPr>
              <w:t xml:space="preserve">[ architecture ] [ architecture_simple_name ]</w:t>
            </w:r>
            <w:r>
              <w:t xml:space="preserve"> </w:t>
            </w:r>
            <w:r>
              <w:t xml:space="preserve">in the BNF can be omitted at the same time</w:t>
            </w:r>
          </w:p>
        </w:tc>
      </w:tr>
      <w:tr>
        <w:tc>
          <w:p>
            <w:pPr>
              <w:pStyle w:val="Compact"/>
              <w:jc w:val="left"/>
            </w:pPr>
            <w:r>
              <w:t xml:space="preserve">TC_ARCHITECTURE_BODY_SYN_017.vhd</w:t>
            </w:r>
          </w:p>
        </w:tc>
        <w:tc>
          <w:p>
            <w:pPr>
              <w:pStyle w:val="Compact"/>
              <w:jc w:val="left"/>
            </w:pPr>
            <w:r>
              <w:t xml:space="preserve">Architecture containing only passive concurrent procedure calls: statement part consists of 2 concurrent_procedure_call_statements (both passive procedures, driving no signals), verifying entity_statement and architecture_statement_part allow passive concurrent procedure calls as the only concurrent statement form</w:t>
            </w:r>
          </w:p>
        </w:tc>
      </w:tr>
      <w:tr>
        <w:tc>
          <w:p>
            <w:pPr>
              <w:pStyle w:val="Compact"/>
              <w:jc w:val="left"/>
            </w:pPr>
            <w:r>
              <w:t xml:space="preserve">TC_ARCHITECTURE_BODY_SYN_018.vhd</w:t>
            </w:r>
          </w:p>
        </w:tc>
        <w:tc>
          <w:p>
            <w:pPr>
              <w:pStyle w:val="Compact"/>
              <w:jc w:val="left"/>
            </w:pPr>
            <w:r>
              <w:t xml:space="preserve">All block header combinations: 4 blocks use (no header), (generic only), (port only), and (generic+port combined) respectively, verifying all 4 combinations of the block_statement block_header compile in the architecture statement part</w:t>
            </w:r>
          </w:p>
        </w:tc>
      </w:tr>
      <w:tr>
        <w:tc>
          <w:p>
            <w:pPr>
              <w:pStyle w:val="Compact"/>
              <w:jc w:val="left"/>
            </w:pPr>
            <w:r>
              <w:t xml:space="preserve">TC_ARCHITECTURE_BODY_SYN_019.vhd</w:t>
            </w:r>
          </w:p>
        </w:tc>
        <w:tc>
          <w:p>
            <w:pPr>
              <w:pStyle w:val="Compact"/>
              <w:jc w:val="left"/>
            </w:pPr>
            <w:r>
              <w:t xml:space="preserve">Large-scale multi-component instantiation: declarative part declares 2 component kinds (flip-flop + inverter), for-generate batch-instantiates 8 flip-flops + 8 inverters forming a shift chain, verifying the architecture can contain many component_instantiations and for-generate can iterate multiple components</w:t>
            </w:r>
          </w:p>
        </w:tc>
      </w:tr>
      <w:tr>
        <w:tc>
          <w:p>
            <w:pPr>
              <w:pStyle w:val="Compact"/>
              <w:jc w:val="left"/>
            </w:pPr>
            <w:r>
              <w:t xml:space="preserve">TC_ARCHITECTURE_BODY_SYN_020.vhd</w:t>
            </w:r>
          </w:p>
        </w:tc>
        <w:tc>
          <w:p>
            <w:pPr>
              <w:pStyle w:val="Compact"/>
              <w:jc w:val="left"/>
            </w:pPr>
            <w:r>
              <w:t xml:space="preserve">File declarations and operations: declarative part contains a file type definition (file of integer) and a file object declaration (with open_read_mode/file_logical_name), the statement part uses the file type through a subprogram, verifying architecture_declarative_part supports file_declaration and file_type_definition</w:t>
            </w:r>
          </w:p>
        </w:tc>
      </w:tr>
      <w:tr>
        <w:tc>
          <w:p>
            <w:pPr>
              <w:pStyle w:val="Compact"/>
              <w:jc w:val="left"/>
            </w:pPr>
            <w:r>
              <w:t xml:space="preserve">TC_ARCHITECTURE_BODY_SYN_021.vhd</w:t>
            </w:r>
          </w:p>
        </w:tc>
        <w:tc>
          <w:p>
            <w:pPr>
              <w:pStyle w:val="Compact"/>
              <w:jc w:val="left"/>
            </w:pPr>
            <w:r>
              <w:t xml:space="preserve">Access types and allocators: declarative part contains an access type (pointer to a record) and an allocator (new expression), a process uses the access object to store and read data, verifying architecture_declarative_part supports access_type_definition and allocator expressions</w:t>
            </w:r>
          </w:p>
        </w:tc>
      </w:tr>
      <w:tr>
        <w:tc>
          <w:p>
            <w:pPr>
              <w:pStyle w:val="Compact"/>
              <w:jc w:val="left"/>
            </w:pPr>
            <w:r>
              <w:t xml:space="preserve">TC_ARCHITECTURE_BODY_SYN_022.vhd</w:t>
            </w:r>
          </w:p>
        </w:tc>
        <w:tc>
          <w:p>
            <w:pPr>
              <w:pStyle w:val="Compact"/>
              <w:jc w:val="left"/>
            </w:pPr>
            <w:r>
              <w:t xml:space="preserve">All alias categories: declarative part contains an object alias (signal alias with subtype_indication), a subprogram alias (function alias with signature), and an enumeration literal alias, the statement part drives the same signal through the original name and the alias, verifying all three forms of alias_declaration are legal in architecture_declarative_part</w:t>
            </w:r>
          </w:p>
        </w:tc>
      </w:tr>
      <w:tr>
        <w:tc>
          <w:p>
            <w:pPr>
              <w:pStyle w:val="Compact"/>
              <w:jc w:val="left"/>
            </w:pPr>
            <w:r>
              <w:t xml:space="preserve">TC_ARCHITECTURE_BODY_SYN_023.vhd</w:t>
            </w:r>
          </w:p>
        </w:tc>
        <w:tc>
          <w:p>
            <w:pPr>
              <w:pStyle w:val="Compact"/>
              <w:jc w:val="left"/>
            </w:pPr>
            <w:r>
              <w:t xml:space="preserve">Mixed VHDL 2008 features: declarative part contains protected type declaration + body + shared variable and an impure function, statement part contains a matching case? statement (VHDL 2008), verifying the architecture can mix multiple VHDL 2008 new syntax elements (protected type, shared var, case? matching statement)</w:t>
            </w:r>
          </w:p>
        </w:tc>
      </w:tr>
    </w:tbl>
    <w:p>
      <w:pPr>
        <w:pStyle w:val="Heading4"/>
      </w:pPr>
      <w:bookmarkStart w:id="58" w:name="snn-negative-syntax-tests-10-files"/>
      <w:r>
        <w:t xml:space="preserve">SNN — Negative syntax tests (10 files)</w:t>
      </w:r>
      <w:bookmarkEnd w:id="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TC_ARCHITECTURE_BODY_SNN_001.vhd</w:t>
            </w:r>
          </w:p>
        </w:tc>
        <w:tc>
          <w:p>
            <w:pPr>
              <w:pStyle w:val="Compact"/>
              <w:jc w:val="left"/>
            </w:pPr>
            <w:r>
              <w:t xml:space="preserve">missing</w:t>
            </w:r>
            <w:r>
              <w:t xml:space="preserve"> </w:t>
            </w:r>
            <w:r>
              <w:t xml:space="preserve">“</w:t>
            </w:r>
            <w:r>
              <w:t xml:space="preserve">of</w:t>
            </w:r>
            <w:r>
              <w:t xml:space="preserve">”</w:t>
            </w:r>
            <w:r>
              <w:t xml:space="preserve"> </w:t>
            </w:r>
            <w:r>
              <w:t xml:space="preserve">keyword</w:t>
            </w:r>
          </w:p>
        </w:tc>
      </w:tr>
      <w:tr>
        <w:tc>
          <w:p>
            <w:pPr>
              <w:pStyle w:val="Compact"/>
              <w:jc w:val="left"/>
            </w:pPr>
            <w:r>
              <w:t xml:space="preserve">TC_ARCHITECTURE_BODY_SNN_002.vhd</w:t>
            </w:r>
          </w:p>
        </w:tc>
        <w:tc>
          <w:p>
            <w:pPr>
              <w:pStyle w:val="Compact"/>
              <w:jc w:val="left"/>
            </w:pPr>
            <w:r>
              <w:t xml:space="preserve">empty entity_name after</w:t>
            </w:r>
            <w:r>
              <w:t xml:space="preserve"> </w:t>
            </w:r>
            <w:r>
              <w:t xml:space="preserve">“</w:t>
            </w:r>
            <w:r>
              <w:t xml:space="preserve">of</w:t>
            </w:r>
            <w:r>
              <w:t xml:space="preserve">”</w:t>
            </w:r>
          </w:p>
        </w:tc>
      </w:tr>
      <w:tr>
        <w:tc>
          <w:p>
            <w:pPr>
              <w:pStyle w:val="Compact"/>
              <w:jc w:val="left"/>
            </w:pPr>
            <w:r>
              <w:t xml:space="preserve">TC_ARCHITECTURE_BODY_SNN_003.vhd</w:t>
            </w:r>
          </w:p>
        </w:tc>
        <w:tc>
          <w:p>
            <w:pPr>
              <w:pStyle w:val="Compact"/>
              <w:jc w:val="left"/>
            </w:pPr>
            <w:r>
              <w:t xml:space="preserve">missing</w:t>
            </w:r>
            <w:r>
              <w:t xml:space="preserve"> </w:t>
            </w:r>
            <w:r>
              <w:t xml:space="preserve">“</w:t>
            </w:r>
            <w:r>
              <w:t xml:space="preserve">is</w:t>
            </w:r>
            <w:r>
              <w:t xml:space="preserve">”</w:t>
            </w:r>
            <w:r>
              <w:t xml:space="preserve"> </w:t>
            </w:r>
            <w:r>
              <w:t xml:space="preserve">keyword</w:t>
            </w:r>
          </w:p>
        </w:tc>
      </w:tr>
      <w:tr>
        <w:tc>
          <w:p>
            <w:pPr>
              <w:pStyle w:val="Compact"/>
              <w:jc w:val="left"/>
            </w:pPr>
            <w:r>
              <w:t xml:space="preserve">TC_ARCHITECTURE_BODY_SNN_004.vhd</w:t>
            </w:r>
          </w:p>
        </w:tc>
        <w:tc>
          <w:p>
            <w:pPr>
              <w:pStyle w:val="Compact"/>
              <w:jc w:val="left"/>
            </w:pPr>
            <w:r>
              <w:t xml:space="preserve">missing</w:t>
            </w:r>
            <w:r>
              <w:t xml:space="preserve"> </w:t>
            </w:r>
            <w:r>
              <w:t xml:space="preserve">“</w:t>
            </w:r>
            <w:r>
              <w:t xml:space="preserve">begin</w:t>
            </w:r>
            <w:r>
              <w:t xml:space="preserve">”</w:t>
            </w:r>
            <w:r>
              <w:t xml:space="preserve"> </w:t>
            </w:r>
            <w:r>
              <w:t xml:space="preserve">before statements</w:t>
            </w:r>
          </w:p>
        </w:tc>
      </w:tr>
      <w:tr>
        <w:tc>
          <w:p>
            <w:pPr>
              <w:pStyle w:val="Compact"/>
              <w:jc w:val="left"/>
            </w:pPr>
            <w:r>
              <w:t xml:space="preserve">TC_ARCHITECTURE_BODY_SNN_005.vhd</w:t>
            </w:r>
          </w:p>
        </w:tc>
        <w:tc>
          <w:p>
            <w:pPr>
              <w:pStyle w:val="Compact"/>
              <w:jc w:val="left"/>
            </w:pPr>
            <w:r>
              <w:t xml:space="preserve">missing</w:t>
            </w:r>
            <w:r>
              <w:t xml:space="preserve"> </w:t>
            </w:r>
            <w:r>
              <w:t xml:space="preserve">“</w:t>
            </w:r>
            <w:r>
              <w:t xml:space="preserve">end architecture</w:t>
            </w:r>
            <w:r>
              <w:t xml:space="preserve">”</w:t>
            </w:r>
            <w:r>
              <w:t xml:space="preserve"> </w:t>
            </w:r>
            <w:r>
              <w:t xml:space="preserve">termination</w:t>
            </w:r>
          </w:p>
        </w:tc>
      </w:tr>
      <w:tr>
        <w:tc>
          <w:p>
            <w:pPr>
              <w:pStyle w:val="Compact"/>
              <w:jc w:val="left"/>
            </w:pPr>
            <w:r>
              <w:t xml:space="preserve">TC_ARCHITECTURE_BODY_SNN_006.vhd</w:t>
            </w:r>
          </w:p>
        </w:tc>
        <w:tc>
          <w:p>
            <w:pPr>
              <w:pStyle w:val="Compact"/>
              <w:jc w:val="left"/>
            </w:pPr>
            <w:r>
              <w:t xml:space="preserve">entity_name references non-existent entity</w:t>
            </w:r>
          </w:p>
        </w:tc>
      </w:tr>
      <w:tr>
        <w:tc>
          <w:p>
            <w:pPr>
              <w:pStyle w:val="Compact"/>
              <w:jc w:val="left"/>
            </w:pPr>
            <w:r>
              <w:t xml:space="preserve">TC_ARCHITECTURE_BODY_SNN_007.vhd</w:t>
            </w:r>
          </w:p>
        </w:tc>
        <w:tc>
          <w:p>
            <w:pPr>
              <w:pStyle w:val="Compact"/>
              <w:jc w:val="left"/>
            </w:pPr>
            <w:r>
              <w:t xml:space="preserve">duplicate architecture name for same entity</w:t>
            </w:r>
          </w:p>
        </w:tc>
      </w:tr>
      <w:tr>
        <w:tc>
          <w:p>
            <w:pPr>
              <w:pStyle w:val="Compact"/>
              <w:jc w:val="left"/>
            </w:pPr>
            <w:r>
              <w:t xml:space="preserve">TC_ARCHITECTURE_BODY_SNN_008.vhd</w:t>
            </w:r>
          </w:p>
        </w:tc>
        <w:tc>
          <w:p>
            <w:pPr>
              <w:pStyle w:val="Compact"/>
              <w:jc w:val="left"/>
            </w:pPr>
            <w:r>
              <w:t xml:space="preserve">SNN: name after end architecture mismatches the declared name —</w:t>
            </w:r>
            <w:r>
              <w:t xml:space="preserve"> </w:t>
            </w:r>
            <w:r>
              <w:rPr>
                <w:rStyle w:val="VerbatimChar"/>
              </w:rPr>
              <w:t xml:space="preserve">end architecture wrong_name</w:t>
            </w:r>
            <w:r>
              <w:t xml:space="preserve">, where wrong_name ≠ the identifier rtl used at architecture declaration, verifying the parser checks architecture_simple_name consistency</w:t>
            </w:r>
          </w:p>
        </w:tc>
      </w:tr>
      <w:tr>
        <w:tc>
          <w:p>
            <w:pPr>
              <w:pStyle w:val="Compact"/>
              <w:jc w:val="left"/>
            </w:pPr>
            <w:r>
              <w:t xml:space="preserve">TC_ARCHITECTURE_BODY_SNN_009.vhd</w:t>
            </w:r>
          </w:p>
        </w:tc>
        <w:tc>
          <w:p>
            <w:pPr>
              <w:pStyle w:val="Compact"/>
              <w:jc w:val="left"/>
            </w:pPr>
            <w:r>
              <w:t xml:space="preserve">SNN: keyword order error —</w:t>
            </w:r>
            <w:r>
              <w:t xml:space="preserve"> </w:t>
            </w:r>
            <w:r>
              <w:rPr>
                <w:rStyle w:val="VerbatimChar"/>
              </w:rPr>
              <w:t xml:space="preserve">architecture is ent_name of arch_snn9_ent</w:t>
            </w:r>
            <w:r>
              <w:t xml:space="preserve">, where</w:t>
            </w:r>
            <w:r>
              <w:t xml:space="preserve"> </w:t>
            </w:r>
            <w:r>
              <w:t xml:space="preserve">“</w:t>
            </w:r>
            <w:r>
              <w:t xml:space="preserve">is</w:t>
            </w:r>
            <w:r>
              <w:t xml:space="preserve">”</w:t>
            </w:r>
            <w:r>
              <w:t xml:space="preserve"> </w:t>
            </w:r>
            <w:r>
              <w:t xml:space="preserve">appears before</w:t>
            </w:r>
            <w:r>
              <w:t xml:space="preserve"> </w:t>
            </w:r>
            <w:r>
              <w:t xml:space="preserve">“</w:t>
            </w:r>
            <w:r>
              <w:t xml:space="preserve">entity_name of</w:t>
            </w:r>
            <w:r>
              <w:t xml:space="preserve">”</w:t>
            </w:r>
            <w:r>
              <w:t xml:space="preserve"> </w:t>
            </w:r>
            <w:r>
              <w:t xml:space="preserve">instead of after, verifying the parser requires the strict</w:t>
            </w:r>
            <w:r>
              <w:t xml:space="preserve"> </w:t>
            </w:r>
            <w:r>
              <w:rPr>
                <w:rStyle w:val="VerbatimChar"/>
              </w:rPr>
              <w:t xml:space="preserve">identifier of entity_name is</w:t>
            </w:r>
            <w:r>
              <w:t xml:space="preserve"> </w:t>
            </w:r>
            <w:r>
              <w:t xml:space="preserve">order</w:t>
            </w:r>
          </w:p>
        </w:tc>
      </w:tr>
      <w:tr>
        <w:tc>
          <w:p>
            <w:pPr>
              <w:pStyle w:val="Compact"/>
              <w:jc w:val="left"/>
            </w:pPr>
            <w:r>
              <w:t xml:space="preserve">TC_ARCHITECTURE_BODY_SNN_010.vhd</w:t>
            </w:r>
          </w:p>
        </w:tc>
        <w:tc>
          <w:p>
            <w:pPr>
              <w:pStyle w:val="Compact"/>
              <w:jc w:val="left"/>
            </w:pPr>
            <w:r>
              <w:t xml:space="preserve">SNN: missing semicolon after end —</w:t>
            </w:r>
            <w:r>
              <w:t xml:space="preserve"> </w:t>
            </w:r>
            <w:r>
              <w:rPr>
                <w:rStyle w:val="VerbatimChar"/>
              </w:rPr>
              <w:t xml:space="preserve">end architecture rtl</w:t>
            </w:r>
            <w:r>
              <w:t xml:space="preserve"> </w:t>
            </w:r>
            <w:r>
              <w:t xml:space="preserve">has no</w:t>
            </w:r>
            <w:r>
              <w:t xml:space="preserve"> </w:t>
            </w:r>
            <w:r>
              <w:rPr>
                <w:rStyle w:val="VerbatimChar"/>
              </w:rPr>
              <w:t xml:space="preserve">;</w:t>
            </w:r>
            <w:r>
              <w:t xml:space="preserve"> </w:t>
            </w:r>
            <w:r>
              <w:t xml:space="preserve">after it, the next line is another legal architecture definition, verifying the architecture closure must be terminated by a semicolon, otherwise the parser cannot distinguish the boundary of two adjacent architectures</w:t>
            </w:r>
          </w:p>
        </w:tc>
      </w:tr>
    </w:tbl>
    <w:p>
      <w:pPr>
        <w:pStyle w:val="Heading4"/>
      </w:pPr>
      <w:bookmarkStart w:id="59" w:name="semsmn-semantic-tests-10-files"/>
      <w:r>
        <w:t xml:space="preserve">SEM/SMN — Semantic tests (10 files)</w:t>
      </w:r>
      <w:bookmarkEnd w:id="5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SEM_ARCH_001</w:t>
            </w:r>
          </w:p>
        </w:tc>
        <w:tc>
          <w:p>
            <w:pPr>
              <w:pStyle w:val="Compact"/>
              <w:jc w:val="left"/>
            </w:pPr>
            <w:r>
              <w:t xml:space="preserve">TC_SEM_ARCH_001_SEM_001.vhd</w:t>
            </w:r>
          </w:p>
        </w:tc>
        <w:tc>
          <w:p>
            <w:pPr>
              <w:pStyle w:val="Compact"/>
              <w:jc w:val="left"/>
            </w:pPr>
            <w:r>
              <w:t xml:space="preserve">Positive case: the same entity (sem_arch_001_ent) has 2 differently named architectures (structural and behavioral), each using a different implementation style, verifying differently named architectures can legally coexist for the same entity</w:t>
            </w:r>
          </w:p>
        </w:tc>
      </w:tr>
      <w:tr>
        <w:tc>
          <w:p>
            <w:pPr>
              <w:pStyle w:val="Compact"/>
              <w:jc w:val="left"/>
            </w:pPr>
            <w:r>
              <w:t xml:space="preserve">SEM_ARCH_001</w:t>
            </w:r>
          </w:p>
        </w:tc>
        <w:tc>
          <w:p>
            <w:pPr>
              <w:pStyle w:val="Compact"/>
              <w:jc w:val="left"/>
            </w:pPr>
            <w:r>
              <w:t xml:space="preserve">TC_SEM_ARCH_001_SMN_001.vhd</w:t>
            </w:r>
          </w:p>
        </w:tc>
        <w:tc>
          <w:p>
            <w:pPr>
              <w:pStyle w:val="Compact"/>
              <w:jc w:val="left"/>
            </w:pPr>
            <w:r>
              <w:t xml:space="preserve">Negative case 1: 2 architectures of the same entity (sem_arch_001_ent2) are both named</w:t>
            </w:r>
            <w:r>
              <w:t xml:space="preserve"> </w:t>
            </w:r>
            <w:r>
              <w:t xml:space="preserve">“</w:t>
            </w:r>
            <w:r>
              <w:t xml:space="preserve">duplicate_name</w:t>
            </w:r>
            <w:r>
              <w:t xml:space="preserve">”</w:t>
            </w:r>
            <w:r>
              <w:t xml:space="preserve">, the second architecture declaration finds a name conflict within the entity scope, verifying architecture_simple_name uniqueness is enforced by the analyzer</w:t>
            </w:r>
          </w:p>
        </w:tc>
      </w:tr>
      <w:tr>
        <w:tc>
          <w:p>
            <w:pPr>
              <w:pStyle w:val="Compact"/>
              <w:jc w:val="left"/>
            </w:pPr>
            <w:r>
              <w:t xml:space="preserve">SEM_ARCH_001</w:t>
            </w:r>
          </w:p>
        </w:tc>
        <w:tc>
          <w:p>
            <w:pPr>
              <w:pStyle w:val="Compact"/>
              <w:jc w:val="left"/>
            </w:pPr>
            <w:r>
              <w:t xml:space="preserve">TC_SEM_ARCH_001_SMN_002.vhd</w:t>
            </w:r>
          </w:p>
        </w:tc>
        <w:tc>
          <w:p>
            <w:pPr>
              <w:pStyle w:val="Compact"/>
              <w:jc w:val="left"/>
            </w:pPr>
            <w:r>
              <w:t xml:space="preserve">Negative case 2: the same entity has 2 architecture names</w:t>
            </w:r>
            <w:r>
              <w:t xml:space="preserve"> </w:t>
            </w:r>
            <w:r>
              <w:t xml:space="preserve">“</w:t>
            </w:r>
            <w:r>
              <w:t xml:space="preserve">MY_ARCH</w:t>
            </w:r>
            <w:r>
              <w:t xml:space="preserve">”</w:t>
            </w:r>
            <w:r>
              <w:t xml:space="preserve"> </w:t>
            </w:r>
            <w:r>
              <w:t xml:space="preserve">and</w:t>
            </w:r>
            <w:r>
              <w:t xml:space="preserve"> </w:t>
            </w:r>
            <w:r>
              <w:t xml:space="preserve">“</w:t>
            </w:r>
            <w:r>
              <w:t xml:space="preserve">my_arch</w:t>
            </w:r>
            <w:r>
              <w:t xml:space="preserve">”</w:t>
            </w:r>
            <w:r>
              <w:t xml:space="preserve">, which under VHDL case-insensitive rules should be treated as a same-name conflict, verifying the analyzer performs case normalization when comparing architecture_simple_name</w:t>
            </w:r>
          </w:p>
        </w:tc>
      </w:tr>
      <w:tr>
        <w:tc>
          <w:p>
            <w:pPr>
              <w:pStyle w:val="Compact"/>
              <w:jc w:val="left"/>
            </w:pPr>
            <w:r>
              <w:t xml:space="preserve">SEM_ARCH_002</w:t>
            </w:r>
          </w:p>
        </w:tc>
        <w:tc>
          <w:p>
            <w:pPr>
              <w:pStyle w:val="Compact"/>
              <w:jc w:val="left"/>
            </w:pPr>
            <w:r>
              <w:t xml:space="preserve">TC_SEM_ARCH_002_SEM_002.vhd</w:t>
            </w:r>
          </w:p>
        </w:tc>
        <w:tc>
          <w:p>
            <w:pPr>
              <w:pStyle w:val="Compact"/>
              <w:jc w:val="left"/>
            </w:pPr>
            <w:r>
              <w:t xml:space="preserve">Positive case: first declare entity sem_arch_002_ent (with 3 generics and 4 ports, using integer range subtype and bit_vector), then 2 architectures (structural and behavioral) both correctly reference that entity name, verifying compilation passes when entity_name is correctly referenced</w:t>
            </w:r>
          </w:p>
        </w:tc>
      </w:tr>
      <w:tr>
        <w:tc>
          <w:p>
            <w:pPr>
              <w:pStyle w:val="Compact"/>
              <w:jc w:val="left"/>
            </w:pPr>
            <w:r>
              <w:t xml:space="preserve">SEM_ARCH_002</w:t>
            </w:r>
          </w:p>
        </w:tc>
        <w:tc>
          <w:p>
            <w:pPr>
              <w:pStyle w:val="Compact"/>
              <w:jc w:val="left"/>
            </w:pPr>
            <w:r>
              <w:t xml:space="preserve">TC_SEM_ARCH_002_SMN_003.vhd</w:t>
            </w:r>
          </w:p>
        </w:tc>
        <w:tc>
          <w:p>
            <w:pPr>
              <w:pStyle w:val="Compact"/>
              <w:jc w:val="left"/>
            </w:pPr>
            <w:r>
              <w:t xml:space="preserve">Negative case 1: architecture references entity_name</w:t>
            </w:r>
            <w:r>
              <w:t xml:space="preserve"> </w:t>
            </w:r>
            <w:r>
              <w:t xml:space="preserve">“</w:t>
            </w:r>
            <w:r>
              <w:t xml:space="preserve">nonexistent_entity</w:t>
            </w:r>
            <w:r>
              <w:t xml:space="preserve">”</w:t>
            </w:r>
            <w:r>
              <w:t xml:space="preserve">, the name has no entity declaration anywhere in the design file, verifying the analyzer performs name resolution in the entity_name slot and rejects the undeclared reference</w:t>
            </w:r>
          </w:p>
        </w:tc>
      </w:tr>
      <w:tr>
        <w:tc>
          <w:p>
            <w:pPr>
              <w:pStyle w:val="Compact"/>
              <w:jc w:val="left"/>
            </w:pPr>
            <w:r>
              <w:t xml:space="preserve">SEM_ARCH_002</w:t>
            </w:r>
          </w:p>
        </w:tc>
        <w:tc>
          <w:p>
            <w:pPr>
              <w:pStyle w:val="Compact"/>
              <w:jc w:val="left"/>
            </w:pPr>
            <w:r>
              <w:t xml:space="preserve">TC_SEM_ARCH_002_SMN_004.vhd</w:t>
            </w:r>
          </w:p>
        </w:tc>
        <w:tc>
          <w:p>
            <w:pPr>
              <w:pStyle w:val="Compact"/>
              <w:jc w:val="left"/>
            </w:pPr>
            <w:r>
              <w:t xml:space="preserve">Negative case 2: architecture references entity_name</w:t>
            </w:r>
            <w:r>
              <w:t xml:space="preserve"> </w:t>
            </w:r>
            <w:r>
              <w:t xml:space="preserve">“</w:t>
            </w:r>
            <w:r>
              <w:t xml:space="preserve">entity_in_other_file</w:t>
            </w:r>
            <w:r>
              <w:t xml:space="preserve">”</w:t>
            </w:r>
            <w:r>
              <w:t xml:space="preserve"> </w:t>
            </w:r>
            <w:r>
              <w:t xml:space="preserve">(that entity is not declared in the current design file and is not imported by a use clause), verifying the analyzer finds no matching declaration for entity_name in the visible scope when compiling this architecture</w:t>
            </w:r>
          </w:p>
        </w:tc>
      </w:tr>
      <w:tr>
        <w:tc>
          <w:p>
            <w:pPr>
              <w:pStyle w:val="Compact"/>
              <w:jc w:val="left"/>
            </w:pPr>
            <w:r>
              <w:t xml:space="preserve">SEM_ARCH_003</w:t>
            </w:r>
          </w:p>
        </w:tc>
        <w:tc>
          <w:p>
            <w:pPr>
              <w:pStyle w:val="Compact"/>
              <w:jc w:val="left"/>
            </w:pPr>
            <w:r>
              <w:t xml:space="preserve">TC_SEM_ARCH_003_SEM_003.vhd</w:t>
            </w:r>
          </w:p>
        </w:tc>
        <w:tc>
          <w:p>
            <w:pPr>
              <w:pStyle w:val="Compact"/>
              <w:jc w:val="left"/>
            </w:pPr>
            <w:r>
              <w:t xml:space="preserve">Positive case: declarative part defines a custom physical type (t_freq with Hz/kHz/MHz units), a constant, and a signal, a process in the statement part uses a physical literal (100 MHz) via signal assignment, verifying types, constants, and signals defined in the declarative part all resolve and work in the statement part</w:t>
            </w:r>
          </w:p>
        </w:tc>
      </w:tr>
      <w:tr>
        <w:tc>
          <w:p>
            <w:pPr>
              <w:pStyle w:val="Compact"/>
              <w:jc w:val="left"/>
            </w:pPr>
            <w:r>
              <w:t xml:space="preserve">SEM_ARCH_003</w:t>
            </w:r>
          </w:p>
        </w:tc>
        <w:tc>
          <w:p>
            <w:pPr>
              <w:pStyle w:val="Compact"/>
              <w:jc w:val="left"/>
            </w:pPr>
            <w:r>
              <w:t xml:space="preserve">TC_SEM_ARCH_003_SMN_005.vhd</w:t>
            </w:r>
          </w:p>
        </w:tc>
        <w:tc>
          <w:p>
            <w:pPr>
              <w:pStyle w:val="Compact"/>
              <w:jc w:val="left"/>
            </w:pPr>
            <w:r>
              <w:t xml:space="preserve">Negative case: statement part references signal</w:t>
            </w:r>
            <w:r>
              <w:t xml:space="preserve"> </w:t>
            </w:r>
            <w:r>
              <w:t xml:space="preserve">“</w:t>
            </w:r>
            <w:r>
              <w:t xml:space="preserve">undeclared_bus</w:t>
            </w:r>
            <w:r>
              <w:t xml:space="preserve">”</w:t>
            </w:r>
            <w:r>
              <w:t xml:space="preserve"> </w:t>
            </w:r>
            <w:r>
              <w:t xml:space="preserve">not declared in the declarative part (no type, no subtype_indication), the name has no matching declaration in the architecture declarative_part, verifying the analyzer performs declarative-region scope resolution on names used in the statement part</w:t>
            </w:r>
          </w:p>
        </w:tc>
      </w:tr>
      <w:tr>
        <w:tc>
          <w:p>
            <w:pPr>
              <w:pStyle w:val="Compact"/>
              <w:jc w:val="left"/>
            </w:pPr>
            <w:r>
              <w:t xml:space="preserve">SEM_ARCH_004</w:t>
            </w:r>
          </w:p>
        </w:tc>
        <w:tc>
          <w:p>
            <w:pPr>
              <w:pStyle w:val="Compact"/>
              <w:jc w:val="left"/>
            </w:pPr>
            <w:r>
              <w:t xml:space="preserve">TC_SEM_ARCH_004_SEM_004.vhd</w:t>
            </w:r>
          </w:p>
        </w:tc>
        <w:tc>
          <w:p>
            <w:pPr>
              <w:pStyle w:val="Compact"/>
              <w:jc w:val="left"/>
            </w:pPr>
            <w:r>
              <w:t xml:space="preserve">Positive case: architecture contains 3 generate statements (for-generate</w:t>
            </w:r>
            <w:r>
              <w:t xml:space="preserve"> </w:t>
            </w:r>
            <w:r>
              <w:t xml:space="preserve">“</w:t>
            </w:r>
            <w:r>
              <w:t xml:space="preserve">gen_ff</w:t>
            </w:r>
            <w:r>
              <w:t xml:space="preserve">”</w:t>
            </w:r>
            <w:r>
              <w:t xml:space="preserve">, if-generate</w:t>
            </w:r>
            <w:r>
              <w:t xml:space="preserve"> </w:t>
            </w:r>
            <w:r>
              <w:t xml:space="preserve">“</w:t>
            </w:r>
            <w:r>
              <w:t xml:space="preserve">gen_inv</w:t>
            </w:r>
            <w:r>
              <w:t xml:space="preserve">”</w:t>
            </w:r>
            <w:r>
              <w:t xml:space="preserve">, for-generate</w:t>
            </w:r>
            <w:r>
              <w:t xml:space="preserve"> </w:t>
            </w:r>
            <w:r>
              <w:t xml:space="preserve">“</w:t>
            </w:r>
            <w:r>
              <w:t xml:space="preserve">gen_out</w:t>
            </w:r>
            <w:r>
              <w:t xml:space="preserve">”</w:t>
            </w:r>
            <w:r>
              <w:t xml:space="preserve">), each with a different label name, verifying differently named generate labels can coexist with component inst/concurrent assignment/block inside</w:t>
            </w:r>
          </w:p>
        </w:tc>
      </w:tr>
      <w:tr>
        <w:tc>
          <w:p>
            <w:pPr>
              <w:pStyle w:val="Compact"/>
              <w:jc w:val="left"/>
            </w:pPr>
            <w:r>
              <w:t xml:space="preserve">SEM_ARCH_004</w:t>
            </w:r>
          </w:p>
        </w:tc>
        <w:tc>
          <w:p>
            <w:pPr>
              <w:pStyle w:val="Compact"/>
              <w:jc w:val="left"/>
            </w:pPr>
            <w:r>
              <w:t xml:space="preserve">TC_SEM_ARCH_004_SMN_006.vhd</w:t>
            </w:r>
          </w:p>
        </w:tc>
        <w:tc>
          <w:p>
            <w:pPr>
              <w:pStyle w:val="Compact"/>
              <w:jc w:val="left"/>
            </w:pPr>
            <w:r>
              <w:t xml:space="preserve">Negative case: 2 for-generates both use label</w:t>
            </w:r>
            <w:r>
              <w:t xml:space="preserve"> </w:t>
            </w:r>
            <w:r>
              <w:t xml:space="preserve">“</w:t>
            </w:r>
            <w:r>
              <w:t xml:space="preserve">gen_same</w:t>
            </w:r>
            <w:r>
              <w:t xml:space="preserve">”</w:t>
            </w:r>
            <w:r>
              <w:t xml:space="preserve">, the second generate finds a label conflict in the architecture statement part, verifying the analyzer applies the same declarative-region uniqueness check to generate_label as to signals/constants</w:t>
            </w:r>
          </w:p>
        </w:tc>
      </w:tr>
    </w:tbl>
    <w:p>
      <w:r>
        <w:pict>
          <v:rect style="width:0;height:1.5pt" o:hralign="center" o:hrstd="t" o:hr="t"/>
        </w:pict>
      </w:r>
    </w:p>
    <w:p>
      <w:pPr>
        <w:pStyle w:val="Heading3"/>
      </w:pPr>
      <w:bookmarkStart w:id="60" w:name="architecture_declarative_part-ch.3-design-entities"/>
      <w:r>
        <w:t xml:space="preserve">9.2 architecture_declarative_part (Ch.3, Design Entities)</w:t>
      </w:r>
      <w:bookmarkEnd w:id="60"/>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61" w:name="syn-positive-syntax-tests-9-files"/>
      <w:r>
        <w:t xml:space="preserve">SYN — Positive syntax tests (9 files)</w:t>
      </w:r>
      <w:bookmarkEnd w:id="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TC_ARCHITECTURE_DECLARATIVE_PART_SYN_001.vhd</w:t>
            </w:r>
          </w:p>
        </w:tc>
        <w:tc>
          <w:p>
            <w:pPr>
              <w:pStyle w:val="Compact"/>
              <w:jc w:val="left"/>
            </w:pPr>
            <w:r>
              <w:t xml:space="preserve">Empty declarative part - zero block_declarative_items: architecture goes directly to begin followed by statements, verifying { } meaning zero repetitions is legal, the most common architecture form</w:t>
            </w:r>
          </w:p>
        </w:tc>
      </w:tr>
      <w:tr>
        <w:tc>
          <w:p>
            <w:pPr>
              <w:pStyle w:val="Compact"/>
              <w:jc w:val="left"/>
            </w:pPr>
            <w:r>
              <w:t xml:space="preserve">TC_ARCHITECTURE_DECLARATIVE_PART_SYN_002.vhd</w:t>
            </w:r>
          </w:p>
        </w:tc>
        <w:tc>
          <w:p>
            <w:pPr>
              <w:pStyle w:val="Compact"/>
              <w:jc w:val="left"/>
            </w:pPr>
            <w:r>
              <w:t xml:space="preserve">Type + subtype declarations: declarative part contains integer type (t_data 0..1023)/enum type (t_state IDLE,RUN,DONE)/array type 1D+2D/record type (t_pkt)/physical type (t_freq Hz/kHz)/floating type (t_gain)/subtypes (t_byte integer/t_nibble bit_vector), verifying all type_declaration+subtype_declaration categories can coexist in the architecture declarative part</w:t>
            </w:r>
          </w:p>
        </w:tc>
      </w:tr>
      <w:tr>
        <w:tc>
          <w:p>
            <w:pPr>
              <w:pStyle w:val="Compact"/>
              <w:jc w:val="left"/>
            </w:pPr>
            <w:r>
              <w:t xml:space="preserve">TC_ARCHITECTURE_DECLARATIVE_PART_SYN_003.vhd</w:t>
            </w:r>
          </w:p>
        </w:tc>
        <w:tc>
          <w:p>
            <w:pPr>
              <w:pStyle w:val="Compact"/>
              <w:jc w:val="left"/>
            </w:pPr>
            <w:r>
              <w:t xml:space="preserve">Signal + constant + file + shared variable declarations: declarative part contains signal (with register kind + default value aggregate)/constant (integer+time+bit_vector)/file type + file declaration/shared variable (with protected type), verifying all object declaration categories: signal/constant/file/shared_variable</w:t>
            </w:r>
          </w:p>
        </w:tc>
      </w:tr>
      <w:tr>
        <w:tc>
          <w:p>
            <w:pPr>
              <w:pStyle w:val="Compact"/>
              <w:jc w:val="left"/>
            </w:pPr>
            <w:r>
              <w:t xml:space="preserve">TC_ARCHITECTURE_DECLARATIVE_PART_SYN_004.vhd</w:t>
            </w:r>
          </w:p>
        </w:tc>
        <w:tc>
          <w:p>
            <w:pPr>
              <w:pStyle w:val="Compact"/>
              <w:jc w:val="left"/>
            </w:pPr>
            <w:r>
              <w:t xml:space="preserve">Subprogram declarations + bodies + aliases + attributes: declarative part contains function declaration+body (with variables and return)/procedure declaration+body (with in+out parameters)/impure function/object alias (with subtype_indication)/subprogram alias (with signature)/attribute declaration+specification, verifying the subprogram/alias/attribute declarative item categories</w:t>
            </w:r>
          </w:p>
        </w:tc>
      </w:tr>
      <w:tr>
        <w:tc>
          <w:p>
            <w:pPr>
              <w:pStyle w:val="Compact"/>
              <w:jc w:val="left"/>
            </w:pPr>
            <w:r>
              <w:t xml:space="preserve">TC_ARCHITECTURE_DECLARATIVE_PART_SYN_005.vhd</w:t>
            </w:r>
          </w:p>
        </w:tc>
        <w:tc>
          <w:p>
            <w:pPr>
              <w:pStyle w:val="Compact"/>
              <w:jc w:val="left"/>
            </w:pPr>
            <w:r>
              <w:t xml:space="preserve">Component + configuration specification + disconnection specification + use clause: declarative part contains component declaration (with generic+port)/configuration specification (for…use entity…port map)/disconnection specification (disconnect signal after time)/use clause (with .all), verifying block-specific declarative item categories</w:t>
            </w:r>
          </w:p>
        </w:tc>
      </w:tr>
      <w:tr>
        <w:tc>
          <w:p>
            <w:pPr>
              <w:pStyle w:val="Compact"/>
              <w:jc w:val="left"/>
            </w:pPr>
            <w:r>
              <w:t xml:space="preserve">TC_ARCHITECTURE_DECLARATIVE_PART_SYN_006.vhd</w:t>
            </w:r>
          </w:p>
        </w:tc>
        <w:tc>
          <w:p>
            <w:pPr>
              <w:pStyle w:val="Compact"/>
              <w:jc w:val="left"/>
            </w:pPr>
            <w:r>
              <w:t xml:space="preserve">Group declarations + template: declarative part contains group_template_declaration (defining a signal+signal combination) + group_declaration (naming clk+d as g_sync) + attribute specification on group, verifying complete use of group/group_template declarative items in the architecture declarative part</w:t>
            </w:r>
          </w:p>
        </w:tc>
      </w:tr>
      <w:tr>
        <w:tc>
          <w:p>
            <w:pPr>
              <w:pStyle w:val="Compact"/>
              <w:jc w:val="left"/>
            </w:pPr>
            <w:r>
              <w:t xml:space="preserve">TC_ARCHITECTURE_DECLARATIVE_PART_SYN_007.vhd</w:t>
            </w:r>
          </w:p>
        </w:tc>
        <w:tc>
          <w:p>
            <w:pPr>
              <w:pStyle w:val="Compact"/>
              <w:jc w:val="left"/>
            </w:pPr>
            <w:r>
              <w:t xml:space="preserve">Mixed VHDL 2008 features: declarative part contains protected type declaration + body + shared variable / package instantiation concept / impure function, verifying VHDL 2008 new declarative item categories can coexist with other traditional declarations in the architecture declarative part</w:t>
            </w:r>
          </w:p>
        </w:tc>
      </w:tr>
      <w:tr>
        <w:tc>
          <w:p>
            <w:pPr>
              <w:pStyle w:val="Compact"/>
              <w:jc w:val="left"/>
            </w:pPr>
            <w:r>
              <w:t xml:space="preserve">TC_ARCHITECTURE_DECLARATIVE_PART_SYN_008.vhd</w:t>
            </w:r>
          </w:p>
        </w:tc>
        <w:tc>
          <w:p>
            <w:pPr>
              <w:pStyle w:val="Compact"/>
              <w:jc w:val="left"/>
            </w:pPr>
            <w:r>
              <w:t xml:space="preserve">Comprehensive all declaration items: 15 kinds of block_declarative_item all appear in one declarative part - type+subtype+constant+signal+shared var+file+alias+function+procedure+attribute decl+attribute spec+component+config spec+disconnect+use+group, verifying the full capacity of the architecture declarative part</w:t>
            </w:r>
          </w:p>
        </w:tc>
      </w:tr>
      <w:tr>
        <w:tc>
          <w:p>
            <w:pPr>
              <w:pStyle w:val="Compact"/>
              <w:jc w:val="left"/>
            </w:pPr>
            <w:r>
              <w:t xml:space="preserve">TC_ARCHITECTURE_DECLARATIVE_PART_SYN_009.vhd</w:t>
            </w:r>
          </w:p>
        </w:tc>
        <w:tc>
          <w:p>
            <w:pPr>
              <w:pStyle w:val="Compact"/>
              <w:jc w:val="left"/>
            </w:pPr>
            <w:r>
              <w:t xml:space="preserve">Multiple use_clauses importing different library packages - declarative part contains three use_clauses ieee.std_logic_1164.all, ieee.numeric_std.all, std.standard.all, combined with type+signal+function, verifying multiple use_clauses are legal as block_declarative_items in the architecture declarative part and mutually independent</w:t>
            </w:r>
          </w:p>
        </w:tc>
      </w:tr>
    </w:tbl>
    <w:p>
      <w:pPr>
        <w:pStyle w:val="Heading4"/>
      </w:pPr>
      <w:bookmarkStart w:id="62" w:name="snn-negative-syntax-tests-5-files"/>
      <w:r>
        <w:t xml:space="preserve">SNN — Negative syntax tests (5 files)</w:t>
      </w:r>
      <w:bookmarkEnd w:id="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TC_ARCHITECTURE_DECLARATIVE_PART_SNN_001.vhd</w:t>
            </w:r>
          </w:p>
        </w:tc>
        <w:tc>
          <w:p>
            <w:pPr>
              <w:pStyle w:val="Compact"/>
              <w:jc w:val="left"/>
            </w:pPr>
            <w:r>
              <w:t xml:space="preserve">SNN: Duplicate identifier - two signals in the declarative part are both named s_dup, an identifier conflict within the same declarative region, verifying the analyzer checks identifier uniqueness among block_declarative_items</w:t>
            </w:r>
          </w:p>
        </w:tc>
      </w:tr>
      <w:tr>
        <w:tc>
          <w:p>
            <w:pPr>
              <w:pStyle w:val="Compact"/>
              <w:jc w:val="left"/>
            </w:pPr>
            <w:r>
              <w:t xml:space="preserve">TC_ARCHITECTURE_DECLARATIVE_PART_SNN_002.vhd</w:t>
            </w:r>
          </w:p>
        </w:tc>
        <w:tc>
          <w:p>
            <w:pPr>
              <w:pStyle w:val="Compact"/>
              <w:jc w:val="left"/>
            </w:pPr>
            <w:r>
              <w:t xml:space="preserve">SNN: Type declaration missing</w:t>
            </w:r>
            <w:r>
              <w:t xml:space="preserve"> </w:t>
            </w:r>
            <w:r>
              <w:t xml:space="preserve">“</w:t>
            </w:r>
            <w:r>
              <w:t xml:space="preserve">is</w:t>
            </w:r>
            <w:r>
              <w:t xml:space="preserve">”</w:t>
            </w:r>
            <w:r>
              <w:t xml:space="preserve"> </w:t>
            </w:r>
            <w:r>
              <w:t xml:space="preserve">-</w:t>
            </w:r>
            <w:r>
              <w:t xml:space="preserve"> </w:t>
            </w:r>
            <w:r>
              <w:rPr>
                <w:rStyle w:val="VerbatimChar"/>
              </w:rPr>
              <w:t xml:space="preserve">type t_bad range 0 to 255;</w:t>
            </w:r>
            <w:r>
              <w:t xml:space="preserve"> </w:t>
            </w:r>
            <w:r>
              <w:t xml:space="preserve">lacks the</w:t>
            </w:r>
            <w:r>
              <w:t xml:space="preserve"> </w:t>
            </w:r>
            <w:r>
              <w:t xml:space="preserve">“</w:t>
            </w:r>
            <w:r>
              <w:t xml:space="preserve">is</w:t>
            </w:r>
            <w:r>
              <w:t xml:space="preserve">”</w:t>
            </w:r>
            <w:r>
              <w:t xml:space="preserve"> </w:t>
            </w:r>
            <w:r>
              <w:t xml:space="preserve">keyword separating the type identifier and type_definition, verifying the syntactic completeness of type_declaration as a block_declarative_item</w:t>
            </w:r>
          </w:p>
        </w:tc>
      </w:tr>
      <w:tr>
        <w:tc>
          <w:p>
            <w:pPr>
              <w:pStyle w:val="Compact"/>
              <w:jc w:val="left"/>
            </w:pPr>
            <w:r>
              <w:t xml:space="preserve">TC_ARCHITECTURE_DECLARATIVE_PART_SNN_003.vhd</w:t>
            </w:r>
          </w:p>
        </w:tc>
        <w:tc>
          <w:p>
            <w:pPr>
              <w:pStyle w:val="Compact"/>
              <w:jc w:val="left"/>
            </w:pPr>
            <w:r>
              <w:t xml:space="preserve">SNN: Signal declaration missing colon -</w:t>
            </w:r>
            <w:r>
              <w:t xml:space="preserve"> </w:t>
            </w:r>
            <w:r>
              <w:rPr>
                <w:rStyle w:val="VerbatimChar"/>
              </w:rPr>
              <w:t xml:space="preserve">signal s_bad integer;</w:t>
            </w:r>
            <w:r>
              <w:t xml:space="preserve"> </w:t>
            </w:r>
            <w:r>
              <w:t xml:space="preserve">the identifier is directly followed by the type name without</w:t>
            </w:r>
            <w:r>
              <w:t xml:space="preserve"> </w:t>
            </w:r>
            <w:r>
              <w:t xml:space="preserve">“</w:t>
            </w:r>
            <w:r>
              <w:t xml:space="preserve">:</w:t>
            </w:r>
            <w:r>
              <w:t xml:space="preserve">”</w:t>
            </w:r>
            <w:r>
              <w:t xml:space="preserve">, verifying signal_declaration requires a colon to separate identifier_list and subtype_indication</w:t>
            </w:r>
          </w:p>
        </w:tc>
      </w:tr>
      <w:tr>
        <w:tc>
          <w:p>
            <w:pPr>
              <w:pStyle w:val="Compact"/>
              <w:jc w:val="left"/>
            </w:pPr>
            <w:r>
              <w:t xml:space="preserve">TC_ARCHITECTURE_DECLARATIVE_PART_SNN_004.vhd</w:t>
            </w:r>
          </w:p>
        </w:tc>
        <w:tc>
          <w:p>
            <w:pPr>
              <w:pStyle w:val="Compact"/>
              <w:jc w:val="left"/>
            </w:pPr>
            <w:r>
              <w:t xml:space="preserve">SNN: Declaration after begin - a signal declaration appears after the begin keyword (in the statement part) instead of the declarative part, verifying the architecture begin is the hard boundary between declarative part and statement part</w:t>
            </w:r>
          </w:p>
        </w:tc>
      </w:tr>
      <w:tr>
        <w:tc>
          <w:p>
            <w:pPr>
              <w:pStyle w:val="Compact"/>
              <w:jc w:val="left"/>
            </w:pPr>
            <w:r>
              <w:t xml:space="preserve">TC_ARCHITECTURE_DECLARATIVE_PART_SNN_005.vhd</w:t>
            </w:r>
          </w:p>
        </w:tc>
        <w:tc>
          <w:p>
            <w:pPr>
              <w:pStyle w:val="Compact"/>
              <w:jc w:val="left"/>
            </w:pPr>
            <w:r>
              <w:t xml:space="preserve">SNN: Sequential statement mixed into declarative part - an if statement (sequential statement) appears in the declarative part, if is only allowed in the statement part of a process/subprogram, verifying block_declarative_item does not include sequential_statement and the analyzer should reject this illegal mix</w:t>
            </w:r>
          </w:p>
        </w:tc>
      </w:tr>
    </w:tbl>
    <w:p>
      <w:pPr>
        <w:pStyle w:val="Heading4"/>
      </w:pPr>
      <w:bookmarkStart w:id="63" w:name="semsmn-semantic-tests-2-files"/>
      <w:r>
        <w:t xml:space="preserve">SEM/SMN — Semantic tests (2 files)</w:t>
      </w:r>
      <w:bookmarkEnd w:id="6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SEM_ADP_001</w:t>
            </w:r>
          </w:p>
        </w:tc>
        <w:tc>
          <w:p>
            <w:pPr>
              <w:pStyle w:val="Compact"/>
              <w:jc w:val="left"/>
            </w:pPr>
            <w:r>
              <w:t xml:space="preserve">TC_SEM_ADP_001_SEM_001.vhd</w:t>
            </w:r>
          </w:p>
        </w:tc>
        <w:tc>
          <w:p>
            <w:pPr>
              <w:pStyle w:val="Compact"/>
              <w:jc w:val="left"/>
            </w:pPr>
            <w:r>
              <w:t xml:space="preserve">Positive case: declarative part defines type (t_data)/subtype (t_byte)/constant (C_OFFSET)/signal (s_val)/function (f_scale), a process in the statement part uses all these declarations via signal assignment and function calls, verifying visibility propagation from declarative part to statement part</w:t>
            </w:r>
          </w:p>
        </w:tc>
      </w:tr>
      <w:tr>
        <w:tc>
          <w:p>
            <w:pPr>
              <w:pStyle w:val="Compact"/>
              <w:jc w:val="left"/>
            </w:pPr>
            <w:r>
              <w:t xml:space="preserve">SEM_ADP_001</w:t>
            </w:r>
          </w:p>
        </w:tc>
        <w:tc>
          <w:p>
            <w:pPr>
              <w:pStyle w:val="Compact"/>
              <w:jc w:val="left"/>
            </w:pPr>
            <w:r>
              <w:t xml:space="preserve">TC_SEM_ADP_001_SMN_001.vhd</w:t>
            </w:r>
          </w:p>
        </w:tc>
        <w:tc>
          <w:p>
            <w:pPr>
              <w:pStyle w:val="Compact"/>
              <w:jc w:val="left"/>
            </w:pPr>
            <w:r>
              <w:t xml:space="preserve">Negative case: a process in the statement part references undeclared_signal, the name has no declaration in the architecture declarative part, verifying the analyzer performs declarative-region scope resolution on names used in the statement part and rejects the undeclared reference</w:t>
            </w:r>
          </w:p>
        </w:tc>
      </w:tr>
    </w:tbl>
    <w:p>
      <w:r>
        <w:pict>
          <v:rect style="width:0;height:1.5pt" o:hralign="center" o:hrstd="t" o:hr="t"/>
        </w:pict>
      </w:r>
    </w:p>
    <w:p>
      <w:pPr>
        <w:pStyle w:val="Heading3"/>
      </w:pPr>
      <w:bookmarkStart w:id="64" w:name="architecture_statement_part-ch.3-design-entities"/>
      <w:r>
        <w:t xml:space="preserve">9.3 architecture_statement_part (Ch.3, Design Entities)</w:t>
      </w:r>
      <w:bookmarkEnd w:id="64"/>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65" w:name="syn-positive-syntax-tests-8-files"/>
      <w:r>
        <w:t xml:space="preserve">SYN — Positive syntax tests (8 files)</w:t>
      </w:r>
      <w:bookmarkEnd w:id="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TC_ARCHITECTURE_STATEMENT_PART_SYN_001.vhd</w:t>
            </w:r>
          </w:p>
        </w:tc>
        <w:tc>
          <w:p>
            <w:pPr>
              <w:pStyle w:val="Compact"/>
              <w:jc w:val="left"/>
            </w:pPr>
            <w:r>
              <w:t xml:space="preserve">Empty statement part - zero concurrent_statements: the architecture declarative part contains types and signals but no concurrent statement after begin, verifying an architecture can be a pure declaration container (such as a package body substitute pattern)</w:t>
            </w:r>
          </w:p>
        </w:tc>
      </w:tr>
      <w:tr>
        <w:tc>
          <w:p>
            <w:pPr>
              <w:pStyle w:val="Compact"/>
              <w:jc w:val="left"/>
            </w:pPr>
            <w:r>
              <w:t xml:space="preserve">TC_ARCHITECTURE_STATEMENT_PART_SYN_002.vhd</w:t>
            </w:r>
          </w:p>
        </w:tc>
        <w:tc>
          <w:p>
            <w:pPr>
              <w:pStyle w:val="Compact"/>
              <w:jc w:val="left"/>
            </w:pPr>
            <w:r>
              <w:t xml:space="preserve">All 7 concurrent statement types coexist: process (clocked) + component_instantiation (port map) + for_generate + if_generate_else + block (guarded) + concurrent_signal_assignment (conditional when-else) + concurrent_assertion (postponed), verifying architecture_statement_part can hold all 7 kinds of concurrent_statement</w:t>
            </w:r>
          </w:p>
        </w:tc>
      </w:tr>
      <w:tr>
        <w:tc>
          <w:p>
            <w:pPr>
              <w:pStyle w:val="Compact"/>
              <w:jc w:val="left"/>
            </w:pPr>
            <w:r>
              <w:t xml:space="preserve">TC_ARCHITECTURE_STATEMENT_PART_SYN_003.vhd</w:t>
            </w:r>
          </w:p>
        </w:tc>
        <w:tc>
          <w:p>
            <w:pPr>
              <w:pStyle w:val="Compact"/>
              <w:jc w:val="left"/>
            </w:pPr>
            <w:r>
              <w:t xml:space="preserve">Single kind, multiple instances - statement part contains only 3 component_instantiations (structural architecture) + 1 concurrent_signal_assignment connecting the output, verifying the same kind of concurrent_statement may appear any number of times in the statement part</w:t>
            </w:r>
          </w:p>
        </w:tc>
      </w:tr>
      <w:tr>
        <w:tc>
          <w:p>
            <w:pPr>
              <w:pStyle w:val="Compact"/>
              <w:jc w:val="left"/>
            </w:pPr>
            <w:r>
              <w:t xml:space="preserve">TC_ARCHITECTURE_STATEMENT_PART_SYN_004.vhd</w:t>
            </w:r>
          </w:p>
        </w:tc>
        <w:tc>
          <w:p>
            <w:pPr>
              <w:pStyle w:val="Compact"/>
              <w:jc w:val="left"/>
            </w:pPr>
            <w:r>
              <w:t xml:space="preserve">VHDL 2008 case generate + process(all): statement part contains VHDL 2008 case_generate (G_MODE selected implementation) + process(all) implicit sensitivity, verifying the VHDL 2008 new concurrent statement forms in the statement part</w:t>
            </w:r>
          </w:p>
        </w:tc>
      </w:tr>
      <w:tr>
        <w:tc>
          <w:p>
            <w:pPr>
              <w:pStyle w:val="Compact"/>
              <w:jc w:val="left"/>
            </w:pPr>
            <w:r>
              <w:t xml:space="preserve">TC_ARCHITECTURE_STATEMENT_PART_SYN_005.vhd</w:t>
            </w:r>
          </w:p>
        </w:tc>
        <w:tc>
          <w:p>
            <w:pPr>
              <w:pStyle w:val="Compact"/>
              <w:jc w:val="left"/>
            </w:pPr>
            <w:r>
              <w:t xml:space="preserve">Multiple concurrent signal assignments forming a combinational logic chain - statement part contains 4 concurrent_signal_assignments: wire_and(a AND b), wire_or(a OR b), wire_not(NOT wire_and), wire_xor(wire_and XOR wire_or), forming a pure combinational data path, verifying multiple concurrent signal assignments chain legally as concurrent_statements in the architecture statement part</w:t>
            </w:r>
          </w:p>
        </w:tc>
      </w:tr>
      <w:tr>
        <w:tc>
          <w:p>
            <w:pPr>
              <w:pStyle w:val="Compact"/>
              <w:jc w:val="left"/>
            </w:pPr>
            <w:r>
              <w:t xml:space="preserve">TC_ARCHITECTURE_STATEMENT_PART_SYN_006.vhd</w:t>
            </w:r>
          </w:p>
        </w:tc>
        <w:tc>
          <w:p>
            <w:pPr>
              <w:pStyle w:val="Compact"/>
              <w:jc w:val="left"/>
            </w:pPr>
            <w:r>
              <w:t xml:space="preserve">Mixed statement part with component instantiation + concurrent assertion + conditional signal assignment - statement part contains component_instantiation (dff instantiation), concurrent_assertion (checking a reset-forbidden condition), and conditional_signal_assignment (when-else output selection), verifying different kinds of concurrent_statements can mix freely in the same statements region</w:t>
            </w:r>
          </w:p>
        </w:tc>
      </w:tr>
      <w:tr>
        <w:tc>
          <w:p>
            <w:pPr>
              <w:pStyle w:val="Compact"/>
              <w:jc w:val="left"/>
            </w:pPr>
            <w:r>
              <w:t xml:space="preserve">TC_ARCHITECTURE_STATEMENT_PART_SYN_007.vhd</w:t>
            </w:r>
          </w:p>
        </w:tc>
        <w:tc>
          <w:p>
            <w:pPr>
              <w:pStyle w:val="Compact"/>
              <w:jc w:val="left"/>
            </w:pPr>
            <w:r>
              <w:t xml:space="preserve">block_statement with nested concurrent statements - statement part contains one top-level block_statement, the block nests two concurrent statements (concurrent_signal_assignment + concurrent_assertion), block_specification has a guard expression, verifying a block as concurrent_statement can contain arbitrary nested concurrent statements in the architecture statement part</w:t>
            </w:r>
          </w:p>
        </w:tc>
      </w:tr>
      <w:tr>
        <w:tc>
          <w:p>
            <w:pPr>
              <w:pStyle w:val="Compact"/>
              <w:jc w:val="left"/>
            </w:pPr>
            <w:r>
              <w:t xml:space="preserve">TC_ARCHITECTURE_STATEMENT_PART_SYN_008.vhd</w:t>
            </w:r>
          </w:p>
        </w:tc>
        <w:tc>
          <w:p>
            <w:pPr>
              <w:pStyle w:val="Compact"/>
              <w:jc w:val="left"/>
            </w:pPr>
            <w:r>
              <w:t xml:space="preserve">Multiple processes with different sensitivity-list styles - statement part contains 3 process_statements: process(clk) edge-sensitive + process(all) VHDL 2008 implicit sensitivity + process with explicit wait on, verifying multiple process sensitivity styles are each legal as independent concurrent_statements in the same architecture statement part</w:t>
            </w:r>
          </w:p>
        </w:tc>
      </w:tr>
    </w:tbl>
    <w:p>
      <w:pPr>
        <w:pStyle w:val="Heading4"/>
      </w:pPr>
      <w:bookmarkStart w:id="66" w:name="snn-negative-syntax-tests-5-files-1"/>
      <w:r>
        <w:t xml:space="preserve">SNN — Negative syntax tests (5 files)</w:t>
      </w:r>
      <w:bookmarkEnd w:id="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TC_ARCHITECTURE_STATEMENT_PART_SNN_001.vhd</w:t>
            </w:r>
          </w:p>
        </w:tc>
        <w:tc>
          <w:p>
            <w:pPr>
              <w:pStyle w:val="Compact"/>
              <w:jc w:val="left"/>
            </w:pPr>
            <w:r>
              <w:t xml:space="preserve">SNN: Sequential statement in a concurrent context - an if-then-else is placed directly in the architecture body (not inside a process), verifying a sequential_statement cannot appear directly as a concurrent_statement</w:t>
            </w:r>
          </w:p>
        </w:tc>
      </w:tr>
      <w:tr>
        <w:tc>
          <w:p>
            <w:pPr>
              <w:pStyle w:val="Compact"/>
              <w:jc w:val="left"/>
            </w:pPr>
            <w:r>
              <w:t xml:space="preserve">TC_ARCHITECTURE_STATEMENT_PART_SNN_002.vhd</w:t>
            </w:r>
          </w:p>
        </w:tc>
        <w:tc>
          <w:p>
            <w:pPr>
              <w:pStyle w:val="Compact"/>
              <w:jc w:val="left"/>
            </w:pPr>
            <w:r>
              <w:t xml:space="preserve">SNN: Component instantiation missing label -</w:t>
            </w:r>
            <w:r>
              <w:t xml:space="preserve"> </w:t>
            </w:r>
            <w:r>
              <w:rPr>
                <w:rStyle w:val="VerbatimChar"/>
              </w:rPr>
              <w:t xml:space="preserve">dff port map(...)</w:t>
            </w:r>
            <w:r>
              <w:t xml:space="preserve"> </w:t>
            </w:r>
            <w:r>
              <w:t xml:space="preserve">lacks the instantiation_label and colon, verifying the label is mandatory when component_instantiation is used as a concurrent_statement</w:t>
            </w:r>
          </w:p>
        </w:tc>
      </w:tr>
      <w:tr>
        <w:tc>
          <w:p>
            <w:pPr>
              <w:pStyle w:val="Compact"/>
              <w:jc w:val="left"/>
            </w:pPr>
            <w:r>
              <w:t xml:space="preserve">TC_ARCHITECTURE_STATEMENT_PART_SNN_003.vhd</w:t>
            </w:r>
          </w:p>
        </w:tc>
        <w:tc>
          <w:p>
            <w:pPr>
              <w:pStyle w:val="Compact"/>
              <w:jc w:val="left"/>
            </w:pPr>
            <w:r>
              <w:t xml:space="preserve">architecture_statement_part: type mismatch in declaration</w:t>
            </w:r>
          </w:p>
        </w:tc>
      </w:tr>
      <w:tr>
        <w:tc>
          <w:p>
            <w:pPr>
              <w:pStyle w:val="Compact"/>
              <w:jc w:val="left"/>
            </w:pPr>
            <w:r>
              <w:t xml:space="preserve">TC_ARCHITECTURE_STATEMENT_PART_SNN_004.vhd</w:t>
            </w:r>
          </w:p>
        </w:tc>
        <w:tc>
          <w:p>
            <w:pPr>
              <w:pStyle w:val="Compact"/>
              <w:jc w:val="left"/>
            </w:pPr>
            <w:r>
              <w:t xml:space="preserve">SNN: Concurrent signal assignment missing semicolon - a concurrent_signal_assignment statement lacks the trailing ; separator, so the next concurrent statement cannot be parsed as an independent concurrent_statement, verifying each concurrent_statement in the architecture statement part must end with a semicolon</w:t>
            </w:r>
          </w:p>
        </w:tc>
      </w:tr>
      <w:tr>
        <w:tc>
          <w:p>
            <w:pPr>
              <w:pStyle w:val="Compact"/>
              <w:jc w:val="left"/>
            </w:pPr>
            <w:r>
              <w:t xml:space="preserve">TC_ARCHITECTURE_STATEMENT_PART_SNN_005.vhd</w:t>
            </w:r>
          </w:p>
        </w:tc>
        <w:tc>
          <w:p>
            <w:pPr>
              <w:pStyle w:val="Compact"/>
              <w:jc w:val="left"/>
            </w:pPr>
            <w:r>
              <w:t xml:space="preserve">SNN: Sequential statement directly used as concurrent_statement - a variable_assignment statement (:= assignment operator) appears in the architecture statement part, variable_assignment is a sequential_statement rather than a concurrent_statement and must be wrapped inside a process, verifying a non-concurrent statement is illegal in the architecture statement part</w:t>
            </w:r>
          </w:p>
        </w:tc>
      </w:tr>
    </w:tbl>
    <w:p>
      <w:pPr>
        <w:pStyle w:val="Heading4"/>
      </w:pPr>
      <w:bookmarkStart w:id="67" w:name="semsmn-semantic-tests-2-files-1"/>
      <w:r>
        <w:t xml:space="preserve">SEM/SMN — Semantic tests (2 files)</w:t>
      </w:r>
      <w:bookmarkEnd w:id="6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SEM_ASP_002</w:t>
            </w:r>
          </w:p>
        </w:tc>
        <w:tc>
          <w:p>
            <w:pPr>
              <w:pStyle w:val="Compact"/>
              <w:jc w:val="left"/>
            </w:pPr>
            <w:r>
              <w:t xml:space="preserve">TC_ARCHITECTURE_STATEMENT_PART_SMN_001.vhd</w:t>
            </w:r>
          </w:p>
        </w:tc>
        <w:tc>
          <w:p>
            <w:pPr>
              <w:pStyle w:val="Compact"/>
              <w:jc w:val="left"/>
            </w:pPr>
            <w:r>
              <w:t xml:space="preserve">Negative case: two concurrent signal assignment statements in the statement part reuse the same label drv (drv: y&lt;=a and b; and drv: y&lt;=a or b;), verifying the analyzer performs uniqueness checking on concurrent statement labels and rejects the duplicate label</w:t>
            </w:r>
          </w:p>
        </w:tc>
      </w:tr>
      <w:tr>
        <w:tc>
          <w:p>
            <w:pPr>
              <w:pStyle w:val="Compact"/>
              <w:jc w:val="left"/>
            </w:pPr>
            <w:r>
              <w:t xml:space="preserve">SEM_ASP_001</w:t>
            </w:r>
          </w:p>
        </w:tc>
        <w:tc>
          <w:p>
            <w:pPr>
              <w:pStyle w:val="Compact"/>
              <w:jc w:val="left"/>
            </w:pPr>
            <w:r>
              <w:t xml:space="preserve">TC_SEM_ASP_001_SEM_001.vhd</w:t>
            </w:r>
          </w:p>
        </w:tc>
        <w:tc>
          <w:p>
            <w:pPr>
              <w:pStyle w:val="Compact"/>
              <w:jc w:val="left"/>
            </w:pPr>
            <w:r>
              <w:t xml:space="preserve">Positive case: 4 different signals (s_and/s_or/s_xor/s_out) are each driven by a different concurrent statement (3 component insts + 1 concurrent assign), each signal has exactly one driver, verifying multiple concurrent statements driving different signals is legal</w:t>
            </w:r>
          </w:p>
        </w:tc>
      </w:tr>
    </w:tbl>
    <w:p>
      <w:r>
        <w:pict>
          <v:rect style="width:0;height:1.5pt" o:hralign="center" o:hrstd="t" o:hr="t"/>
        </w:pict>
      </w:r>
    </w:p>
    <w:p>
      <w:pPr>
        <w:pStyle w:val="Heading3"/>
      </w:pPr>
      <w:bookmarkStart w:id="68" w:name="block_configuration-ch.3-design-entities"/>
      <w:r>
        <w:t xml:space="preserve">9.4 block_configuration (Ch.3, Design Entities)</w:t>
      </w:r>
      <w:bookmarkEnd w:id="68"/>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69" w:name="syn-positive-syntax-tests-8-files-1"/>
      <w:r>
        <w:t xml:space="preserve">SYN — Positive syntax tests (8 files)</w:t>
      </w:r>
      <w:bookmarkEnd w:id="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TC_BLOCK_CONFIGURATION_SYN_001.vhd</w:t>
            </w:r>
          </w:p>
        </w:tc>
        <w:tc>
          <w:p>
            <w:pPr>
              <w:pStyle w:val="Compact"/>
              <w:jc w:val="left"/>
            </w:pPr>
            <w:r>
              <w:t xml:space="preserve">minimal block_configuration: a single for architecture_name binding, with neither use_clause nor configuration_item, verifying the most basic form</w:t>
            </w:r>
          </w:p>
        </w:tc>
      </w:tr>
      <w:tr>
        <w:tc>
          <w:p>
            <w:pPr>
              <w:pStyle w:val="Compact"/>
              <w:jc w:val="left"/>
            </w:pPr>
            <w:r>
              <w:t xml:space="preserve">TC_BLOCK_CONFIGURATION_SYN_002.vhd</w:t>
            </w:r>
          </w:p>
        </w:tc>
        <w:tc>
          <w:p>
            <w:pPr>
              <w:pStyle w:val="Compact"/>
              <w:jc w:val="left"/>
            </w:pPr>
            <w:r>
              <w:t xml:space="preserve">Block configuration nested component: outer for architecture binding, inner for component binding with port map+generic map, verifying the nesting of block_configuration combined with component_configuration</w:t>
            </w:r>
          </w:p>
        </w:tc>
      </w:tr>
      <w:tr>
        <w:tc>
          <w:p>
            <w:pPr>
              <w:pStyle w:val="Compact"/>
              <w:jc w:val="left"/>
            </w:pPr>
            <w:r>
              <w:t xml:space="preserve">TC_BLOCK_CONFIGURATION_SYN_003.vhd</w:t>
            </w:r>
          </w:p>
        </w:tc>
        <w:tc>
          <w:p>
            <w:pPr>
              <w:pStyle w:val="Compact"/>
              <w:jc w:val="left"/>
            </w:pPr>
            <w:r>
              <w:t xml:space="preserve">block_configuration with a single use_clause: a use clause referencing a library unit declared before the for architecture binding, verifying the legal position of use_clause after block_specification</w:t>
            </w:r>
          </w:p>
        </w:tc>
      </w:tr>
      <w:tr>
        <w:tc>
          <w:p>
            <w:pPr>
              <w:pStyle w:val="Compact"/>
              <w:jc w:val="left"/>
            </w:pPr>
            <w:r>
              <w:t xml:space="preserve">TC_BLOCK_CONFIGURATION_SYN_004.vhd</w:t>
            </w:r>
          </w:p>
        </w:tc>
        <w:tc>
          <w:p>
            <w:pPr>
              <w:pStyle w:val="Compact"/>
              <w:jc w:val="left"/>
            </w:pPr>
            <w:r>
              <w:t xml:space="preserve">block_configuration with multiple use_clauses and a single component_configuration: verifying the ordered combination of multiple use clauses with configuration_item</w:t>
            </w:r>
          </w:p>
        </w:tc>
      </w:tr>
      <w:tr>
        <w:tc>
          <w:p>
            <w:pPr>
              <w:pStyle w:val="Compact"/>
              <w:jc w:val="left"/>
            </w:pPr>
            <w:r>
              <w:t xml:space="preserve">TC_BLOCK_CONFIGURATION_SYN_005.vhd</w:t>
            </w:r>
          </w:p>
        </w:tc>
        <w:tc>
          <w:p>
            <w:pPr>
              <w:pStyle w:val="Compact"/>
              <w:jc w:val="left"/>
            </w:pPr>
            <w:r>
              <w:t xml:space="preserve">block_configuration nested component_configuration with generic map and port map: outer for architecture, inner for component binding an entity with explicit generic values and port mapping</w:t>
            </w:r>
          </w:p>
        </w:tc>
      </w:tr>
      <w:tr>
        <w:tc>
          <w:p>
            <w:pPr>
              <w:pStyle w:val="Compact"/>
              <w:jc w:val="left"/>
            </w:pPr>
            <w:r>
              <w:t xml:space="preserve">TC_BLOCK_CONFIGURATION_SYN_006.vhd</w:t>
            </w:r>
          </w:p>
        </w:tc>
        <w:tc>
          <w:p>
            <w:pPr>
              <w:pStyle w:val="Compact"/>
              <w:jc w:val="left"/>
            </w:pPr>
            <w:r>
              <w:t xml:space="preserve">block_configuration with generate_label index: for generate_statement_label(0) specifies a concrete generate index, with a nested component_configuration containing an entity binding</w:t>
            </w:r>
          </w:p>
        </w:tc>
      </w:tr>
      <w:tr>
        <w:tc>
          <w:p>
            <w:pPr>
              <w:pStyle w:val="Compact"/>
              <w:jc w:val="left"/>
            </w:pPr>
            <w:r>
              <w:t xml:space="preserve">TC_BLOCK_CONFIGURATION_SYN_007.vhd</w:t>
            </w:r>
          </w:p>
        </w:tc>
        <w:tc>
          <w:p>
            <w:pPr>
              <w:pStyle w:val="Compact"/>
              <w:jc w:val="left"/>
            </w:pPr>
            <w:r>
              <w:t xml:space="preserve">block_configuration with multiple configuration_items: a use_clause followed by two component_configurations binding different components, verifying that multiple configuration_items in sequence are legal</w:t>
            </w:r>
          </w:p>
        </w:tc>
      </w:tr>
      <w:tr>
        <w:tc>
          <w:p>
            <w:pPr>
              <w:pStyle w:val="Compact"/>
              <w:jc w:val="left"/>
            </w:pPr>
            <w:r>
              <w:t xml:space="preserve">TC_BLOCK_CONFIGURATION_SYN_008.vhd</w:t>
            </w:r>
          </w:p>
        </w:tc>
        <w:tc>
          <w:p>
            <w:pPr>
              <w:pStyle w:val="Compact"/>
              <w:jc w:val="left"/>
            </w:pPr>
            <w:r>
              <w:t xml:space="preserve">block_configuration deep nesting: outer for architecture(rtl), middle for block_label specifying an inner block, inner for component binding a concrete entity — three-level nested block_configuration verifying hierarchical configuration</w:t>
            </w:r>
          </w:p>
        </w:tc>
      </w:tr>
    </w:tbl>
    <w:p>
      <w:pPr>
        <w:pStyle w:val="Heading4"/>
      </w:pPr>
      <w:bookmarkStart w:id="70" w:name="snn-negative-syntax-tests-7-files"/>
      <w:r>
        <w:t xml:space="preserve">SNN — Negative syntax tests (7 files)</w:t>
      </w:r>
      <w:bookmarkEnd w:id="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TC_BLOCK_CONFIGURATION_SNN_001.vhd</w:t>
            </w:r>
          </w:p>
        </w:tc>
        <w:tc>
          <w:p>
            <w:pPr>
              <w:pStyle w:val="Compact"/>
              <w:jc w:val="left"/>
            </w:pPr>
            <w:r>
              <w:t xml:space="preserve">block_configuration missing the</w:t>
            </w:r>
            <w:r>
              <w:t xml:space="preserve"> </w:t>
            </w:r>
            <w:r>
              <w:t xml:space="preserve">“</w:t>
            </w:r>
            <w:r>
              <w:t xml:space="preserve">end for</w:t>
            </w:r>
            <w:r>
              <w:t xml:space="preserve">”</w:t>
            </w:r>
            <w:r>
              <w:t xml:space="preserve"> </w:t>
            </w:r>
            <w:r>
              <w:t xml:space="preserve">keyword — after binding for architecture the configuration ends directly without</w:t>
            </w:r>
            <w:r>
              <w:t xml:space="preserve"> </w:t>
            </w:r>
            <w:r>
              <w:t xml:space="preserve">“</w:t>
            </w:r>
            <w:r>
              <w:t xml:space="preserve">end for</w:t>
            </w:r>
            <w:r>
              <w:t xml:space="preserve">”</w:t>
            </w:r>
            <w:r>
              <w:t xml:space="preserve">, verifying that block_configuration must close the for block</w:t>
            </w:r>
          </w:p>
        </w:tc>
      </w:tr>
      <w:tr>
        <w:tc>
          <w:p>
            <w:pPr>
              <w:pStyle w:val="Compact"/>
              <w:jc w:val="left"/>
            </w:pPr>
            <w:r>
              <w:t xml:space="preserve">TC_BLOCK_CONFIGURATION_SNN_002.vhd</w:t>
            </w:r>
          </w:p>
        </w:tc>
        <w:tc>
          <w:p>
            <w:pPr>
              <w:pStyle w:val="Compact"/>
              <w:jc w:val="left"/>
            </w:pPr>
            <w:r>
              <w:t xml:space="preserve">block_configuration: invalid syntax element</w:t>
            </w:r>
          </w:p>
        </w:tc>
      </w:tr>
      <w:tr>
        <w:tc>
          <w:p>
            <w:pPr>
              <w:pStyle w:val="Compact"/>
              <w:jc w:val="left"/>
            </w:pPr>
            <w:r>
              <w:t xml:space="preserve">TC_BLOCK_CONFIGURATION_SNN_003.vhd</w:t>
            </w:r>
          </w:p>
        </w:tc>
        <w:tc>
          <w:p>
            <w:pPr>
              <w:pStyle w:val="Compact"/>
              <w:jc w:val="left"/>
            </w:pPr>
            <w:r>
              <w:t xml:space="preserve">block_configuration: type mismatch in declaration</w:t>
            </w:r>
          </w:p>
        </w:tc>
      </w:tr>
      <w:tr>
        <w:tc>
          <w:p>
            <w:pPr>
              <w:pStyle w:val="Compact"/>
              <w:jc w:val="left"/>
            </w:pPr>
            <w:r>
              <w:t xml:space="preserve">TC_BLOCK_CONFIGURATION_SNN_004.vhd</w:t>
            </w:r>
          </w:p>
        </w:tc>
        <w:tc>
          <w:p>
            <w:pPr>
              <w:pStyle w:val="Compact"/>
              <w:jc w:val="left"/>
            </w:pPr>
            <w:r>
              <w:t xml:space="preserve">block_configuration nested component_configuration missing</w:t>
            </w:r>
            <w:r>
              <w:t xml:space="preserve"> </w:t>
            </w:r>
            <w:r>
              <w:t xml:space="preserve">“</w:t>
            </w:r>
            <w:r>
              <w:t xml:space="preserve">end for</w:t>
            </w:r>
            <w:r>
              <w:t xml:space="preserve">”</w:t>
            </w:r>
            <w:r>
              <w:t xml:space="preserve"> </w:t>
            </w:r>
            <w:r>
              <w:t xml:space="preserve">— the inner for component is not closed, verifying that every configuration_item must be fully closed</w:t>
            </w:r>
          </w:p>
        </w:tc>
      </w:tr>
      <w:tr>
        <w:tc>
          <w:p>
            <w:pPr>
              <w:pStyle w:val="Compact"/>
              <w:jc w:val="left"/>
            </w:pPr>
            <w:r>
              <w:t xml:space="preserve">TC_BLOCK_CONFIGURATION_SNN_005.vhd</w:t>
            </w:r>
          </w:p>
        </w:tc>
        <w:tc>
          <w:p>
            <w:pPr>
              <w:pStyle w:val="Compact"/>
              <w:jc w:val="left"/>
            </w:pPr>
            <w:r>
              <w:t xml:space="preserve">block_configuration missing the for keyword — an architecture_name is written directly without the</w:t>
            </w:r>
            <w:r>
              <w:t xml:space="preserve"> </w:t>
            </w:r>
            <w:r>
              <w:t xml:space="preserve">“</w:t>
            </w:r>
            <w:r>
              <w:t xml:space="preserve">for</w:t>
            </w:r>
            <w:r>
              <w:t xml:space="preserve">”</w:t>
            </w:r>
            <w:r>
              <w:t xml:space="preserve"> </w:t>
            </w:r>
            <w:r>
              <w:t xml:space="preserve">prefix, verifying that for is the required starting marker of block_configuration</w:t>
            </w:r>
          </w:p>
        </w:tc>
      </w:tr>
      <w:tr>
        <w:tc>
          <w:p>
            <w:pPr>
              <w:pStyle w:val="Compact"/>
              <w:jc w:val="left"/>
            </w:pPr>
            <w:r>
              <w:t xml:space="preserve">TC_BLOCK_CONFIGURATION_SNN_006.vhd</w:t>
            </w:r>
          </w:p>
        </w:tc>
        <w:tc>
          <w:p>
            <w:pPr>
              <w:pStyle w:val="Compact"/>
              <w:jc w:val="left"/>
            </w:pPr>
            <w:r>
              <w:t xml:space="preserve">block_configuration use_clause syntax error — the use clause is missing the dot separator library.package, verifying that use_clause must be a legal selected_name</w:t>
            </w:r>
          </w:p>
        </w:tc>
      </w:tr>
      <w:tr>
        <w:tc>
          <w:p>
            <w:pPr>
              <w:pStyle w:val="Compact"/>
              <w:jc w:val="left"/>
            </w:pPr>
            <w:r>
              <w:t xml:space="preserve">TC_BLOCK_CONFIGURATION_SNN_007.vhd</w:t>
            </w:r>
          </w:p>
        </w:tc>
        <w:tc>
          <w:p>
            <w:pPr>
              <w:pStyle w:val="Compact"/>
              <w:jc w:val="left"/>
            </w:pPr>
            <w:r>
              <w:t xml:space="preserve">block_configuration block_specification references a nonexistent architecture name — misspelled architecture_name</w:t>
            </w:r>
          </w:p>
        </w:tc>
      </w:tr>
    </w:tbl>
    <w:p>
      <w:pPr>
        <w:pStyle w:val="Heading4"/>
      </w:pPr>
      <w:bookmarkStart w:id="71" w:name="semsmn-semantic-tests-4-files"/>
      <w:r>
        <w:t xml:space="preserve">SEM/SMN — Semantic tests (4 files)</w:t>
      </w:r>
      <w:bookmarkEnd w:id="7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BNF_BLOCK_CONFIGURATION</w:t>
            </w:r>
          </w:p>
        </w:tc>
        <w:tc>
          <w:p>
            <w:pPr>
              <w:pStyle w:val="Compact"/>
              <w:jc w:val="left"/>
            </w:pPr>
            <w:r>
              <w:t xml:space="preserve">TC_BLOCK_CONFIGURATION_SMN_001.vhd</w:t>
            </w:r>
          </w:p>
        </w:tc>
        <w:tc>
          <w:p>
            <w:pPr>
              <w:pStyle w:val="Compact"/>
              <w:jc w:val="left"/>
            </w:pPr>
            <w:r>
              <w:t xml:space="preserve">block_configuration semantic error: in configuration_item, the entity port count of component_configuration does not match the component declaration</w:t>
            </w:r>
          </w:p>
        </w:tc>
      </w:tr>
      <w:tr>
        <w:tc>
          <w:p>
            <w:pPr>
              <w:pStyle w:val="Compact"/>
              <w:jc w:val="left"/>
            </w:pPr>
            <w:r>
              <w:t xml:space="preserve">BNF_BLOCK_CONFIGURATION</w:t>
            </w:r>
          </w:p>
        </w:tc>
        <w:tc>
          <w:p>
            <w:pPr>
              <w:pStyle w:val="Compact"/>
              <w:jc w:val="left"/>
            </w:pPr>
            <w:r>
              <w:t xml:space="preserve">TC_BLOCK_CONFIGURATION_SMN_002.vhd</w:t>
            </w:r>
          </w:p>
        </w:tc>
        <w:tc>
          <w:p>
            <w:pPr>
              <w:pStyle w:val="Compact"/>
              <w:jc w:val="left"/>
            </w:pPr>
            <w:r>
              <w:t xml:space="preserve">block_configuration semantic error: the generic name specified by generic map in component_configuration does not exist in the entity</w:t>
            </w:r>
          </w:p>
        </w:tc>
      </w:tr>
      <w:tr>
        <w:tc>
          <w:p>
            <w:pPr>
              <w:pStyle w:val="Compact"/>
              <w:jc w:val="left"/>
            </w:pPr>
            <w:r>
              <w:t xml:space="preserve">BNF_BLOCK_CONFIGURATION</w:t>
            </w:r>
          </w:p>
        </w:tc>
        <w:tc>
          <w:p>
            <w:pPr>
              <w:pStyle w:val="Compact"/>
              <w:jc w:val="left"/>
            </w:pPr>
            <w:r>
              <w:t xml:space="preserve">TC_BLOCK_CONFIGURATION_SMN_2.vhd</w:t>
            </w:r>
          </w:p>
        </w:tc>
        <w:tc>
          <w:p>
            <w:pPr>
              <w:pStyle w:val="Compact"/>
              <w:jc w:val="left"/>
            </w:pPr>
            <w:r>
              <w:t xml:space="preserve">block_configuration semantic error: the label specified by for block_label does not exist in the architecture, verifying that block_specification must reference an actually existing block or generate label</w:t>
            </w:r>
          </w:p>
        </w:tc>
      </w:tr>
      <w:tr>
        <w:tc>
          <w:p>
            <w:pPr>
              <w:pStyle w:val="Compact"/>
              <w:jc w:val="left"/>
            </w:pPr>
            <w:r>
              <w:t xml:space="preserve">BNF_BLOCK_CONFIGURATION</w:t>
            </w:r>
          </w:p>
        </w:tc>
        <w:tc>
          <w:p>
            <w:pPr>
              <w:pStyle w:val="Compact"/>
              <w:jc w:val="left"/>
            </w:pPr>
            <w:r>
              <w:t xml:space="preserve">TC_BLOCK_CONFIGURATION_SMN_3.vhd</w:t>
            </w:r>
          </w:p>
        </w:tc>
        <w:tc>
          <w:p>
            <w:pPr>
              <w:pStyle w:val="Compact"/>
              <w:jc w:val="left"/>
            </w:pPr>
            <w:r>
              <w:t xml:space="preserve">block_configuration semantic error: in the configuration item of generated block gen_reg, component dff is bound to entity ghost_dff which does not exist in library work, verifying that the analyzer performs an existence check on the bound entity of the configuration item and rejects dangling bindings</w:t>
            </w:r>
          </w:p>
        </w:tc>
      </w:tr>
    </w:tbl>
    <w:p>
      <w:r>
        <w:pict>
          <v:rect style="width:0;height:1.5pt" o:hralign="center" o:hrstd="t" o:hr="t"/>
        </w:pict>
      </w:r>
    </w:p>
    <w:p>
      <w:pPr>
        <w:pStyle w:val="Heading3"/>
      </w:pPr>
      <w:bookmarkStart w:id="72" w:name="block_declarative_item-ch.3-design-entities"/>
      <w:r>
        <w:t xml:space="preserve">9.5 block_declarative_item (Ch.3, Design Entities)</w:t>
      </w:r>
      <w:bookmarkEnd w:id="72"/>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73" w:name="syn-positive-syntax-tests-10-files"/>
      <w:r>
        <w:t xml:space="preserve">SYN — Positive syntax tests (10 files)</w:t>
      </w:r>
      <w:bookmarkEnd w:id="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TC_BLOCK_DECLARATIVE_ITEM_SYN_001.vhd</w:t>
            </w:r>
          </w:p>
        </w:tc>
        <w:tc>
          <w:p>
            <w:pPr>
              <w:pStyle w:val="Compact"/>
              <w:jc w:val="left"/>
            </w:pPr>
            <w:r>
              <w:t xml:space="preserve">Block declarative part shows all 17 declaration item types: the block body contains type/subtype/constant/signal/shared var/alias/function+procedure/attribute decl+spec/component+config spec/disconnect/use/group, verifying all legal categories of block_declarative_item</w:t>
            </w:r>
          </w:p>
        </w:tc>
      </w:tr>
      <w:tr>
        <w:tc>
          <w:p>
            <w:pPr>
              <w:pStyle w:val="Compact"/>
              <w:jc w:val="left"/>
            </w:pPr>
            <w:r>
              <w:t xml:space="preserve">TC_BLOCK_DECLARATIVE_ITEM_SYN_002.vhd</w:t>
            </w:r>
          </w:p>
        </w:tc>
        <w:tc>
          <w:p>
            <w:pPr>
              <w:pStyle w:val="Compact"/>
              <w:jc w:val="left"/>
            </w:pPr>
            <w:r>
              <w:t xml:space="preserve">block_declarative_item with type_declaration and constant_declaration: the block declares a custom integer type and a constant based on that type, and the statement part uses the declared items via signal assignment</w:t>
            </w:r>
          </w:p>
        </w:tc>
      </w:tr>
      <w:tr>
        <w:tc>
          <w:p>
            <w:pPr>
              <w:pStyle w:val="Compact"/>
              <w:jc w:val="left"/>
            </w:pPr>
            <w:r>
              <w:t xml:space="preserve">TC_BLOCK_DECLARATIVE_ITEM_SYN_003.vhd</w:t>
            </w:r>
          </w:p>
        </w:tc>
        <w:tc>
          <w:p>
            <w:pPr>
              <w:pStyle w:val="Compact"/>
              <w:jc w:val="left"/>
            </w:pPr>
            <w:r>
              <w:t xml:space="preserve">block_declarative_item with signal_declaration and subtype_declaration: the block declares a subtype constraining the base type range and multiple signal instances, verifying signal declaration and subtype derivation within block scope</w:t>
            </w:r>
          </w:p>
        </w:tc>
      </w:tr>
      <w:tr>
        <w:tc>
          <w:p>
            <w:pPr>
              <w:pStyle w:val="Compact"/>
              <w:jc w:val="left"/>
            </w:pPr>
            <w:r>
              <w:t xml:space="preserve">TC_BLOCK_DECLARATIVE_ITEM_SYN_004.vhd</w:t>
            </w:r>
          </w:p>
        </w:tc>
        <w:tc>
          <w:p>
            <w:pPr>
              <w:pStyle w:val="Compact"/>
              <w:jc w:val="left"/>
            </w:pPr>
            <w:r>
              <w:t xml:space="preserve">block_declarative_item with alias_declaration and attribute_declaration+attribute_specification: an alias in the block references a signal and is annotated with attribute declaration and attribute specification, verifying the syntactic legality of alias and attribute items as declaration members</w:t>
            </w:r>
          </w:p>
        </w:tc>
      </w:tr>
      <w:tr>
        <w:tc>
          <w:p>
            <w:pPr>
              <w:pStyle w:val="Compact"/>
              <w:jc w:val="left"/>
            </w:pPr>
            <w:r>
              <w:t xml:space="preserve">TC_BLOCK_DECLARATIVE_ITEM_SYN_005.vhd</w:t>
            </w:r>
          </w:p>
        </w:tc>
        <w:tc>
          <w:p>
            <w:pPr>
              <w:pStyle w:val="Compact"/>
              <w:jc w:val="left"/>
            </w:pPr>
            <w:r>
              <w:t xml:space="preserve">block_declarative_item with component_declaration and configuration_specification: the block declares a component and binds an entity with configuration_specification, verifying the syntactic legality of these two declaration kinds within a block</w:t>
            </w:r>
          </w:p>
        </w:tc>
      </w:tr>
      <w:tr>
        <w:tc>
          <w:p>
            <w:pPr>
              <w:pStyle w:val="Compact"/>
              <w:jc w:val="left"/>
            </w:pPr>
            <w:r>
              <w:t xml:space="preserve">TC_BLOCK_DECLARATIVE_ITEM_SYN_006.vhd</w:t>
            </w:r>
          </w:p>
        </w:tc>
        <w:tc>
          <w:p>
            <w:pPr>
              <w:pStyle w:val="Compact"/>
              <w:jc w:val="left"/>
            </w:pPr>
            <w:r>
              <w:t xml:space="preserve">block_declarative_item: with function and procedure declarations</w:t>
            </w:r>
          </w:p>
        </w:tc>
      </w:tr>
      <w:tr>
        <w:tc>
          <w:p>
            <w:pPr>
              <w:pStyle w:val="Compact"/>
              <w:jc w:val="left"/>
            </w:pPr>
            <w:r>
              <w:t xml:space="preserve">TC_BLOCK_DECLARATIVE_ITEM_SYN_007.vhd</w:t>
            </w:r>
          </w:p>
        </w:tc>
        <w:tc>
          <w:p>
            <w:pPr>
              <w:pStyle w:val="Compact"/>
              <w:jc w:val="left"/>
            </w:pPr>
            <w:r>
              <w:t xml:space="preserve">block_declarative_item: with for-generate and block structure</w:t>
            </w:r>
          </w:p>
        </w:tc>
      </w:tr>
      <w:tr>
        <w:tc>
          <w:p>
            <w:pPr>
              <w:pStyle w:val="Compact"/>
              <w:jc w:val="left"/>
            </w:pPr>
            <w:r>
              <w:t xml:space="preserve">TC_BLOCK_DECLARATIVE_ITEM_SYN_008.vhd</w:t>
            </w:r>
          </w:p>
        </w:tc>
        <w:tc>
          <w:p>
            <w:pPr>
              <w:pStyle w:val="Compact"/>
              <w:jc w:val="left"/>
            </w:pPr>
            <w:r>
              <w:t xml:space="preserve">block_declarative_item with subprogram_body(function+procedure): the block declares a full function body (with local variables and return) and a procedure body (with out signal parameter), verifying complete subprogram body definitions within the block declarative part</w:t>
            </w:r>
          </w:p>
        </w:tc>
      </w:tr>
      <w:tr>
        <w:tc>
          <w:p>
            <w:pPr>
              <w:pStyle w:val="Compact"/>
              <w:jc w:val="left"/>
            </w:pPr>
            <w:r>
              <w:t xml:space="preserve">TC_BLOCK_DECLARATIVE_ITEM_SYN_009.vhd</w:t>
            </w:r>
          </w:p>
        </w:tc>
        <w:tc>
          <w:p>
            <w:pPr>
              <w:pStyle w:val="Compact"/>
              <w:jc w:val="left"/>
            </w:pPr>
            <w:r>
              <w:t xml:space="preserve">block_declarative_item with shared_variable_declaration and use_clause: the block declares a shared variable (protected type, 2000 compatible) and a use clause referencing a standard package, verifying that these two declaration items are legal within block scope</w:t>
            </w:r>
          </w:p>
        </w:tc>
      </w:tr>
      <w:tr>
        <w:tc>
          <w:p>
            <w:pPr>
              <w:pStyle w:val="Compact"/>
              <w:jc w:val="left"/>
            </w:pPr>
            <w:r>
              <w:t xml:space="preserve">TC_BLOCK_DECLARATIVE_ITEM_SYN_010.vhd</w:t>
            </w:r>
          </w:p>
        </w:tc>
        <w:tc>
          <w:p>
            <w:pPr>
              <w:pStyle w:val="Compact"/>
              <w:jc w:val="left"/>
            </w:pPr>
            <w:r>
              <w:t xml:space="preserve">block_declarative_item with disconnection_specification and group_template_declaration+group_declaration: guarded signal disconnection specification and group declaration in the block, verifying the syntactic legality of these two special declaration items</w:t>
            </w:r>
          </w:p>
        </w:tc>
      </w:tr>
    </w:tbl>
    <w:p>
      <w:pPr>
        <w:pStyle w:val="Heading4"/>
      </w:pPr>
      <w:bookmarkStart w:id="74" w:name="snn-negative-syntax-tests-6-files"/>
      <w:r>
        <w:t xml:space="preserve">SNN — Negative syntax tests (6 files)</w:t>
      </w:r>
      <w:bookmarkEnd w:id="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TC_BLOCK_DECLARATIVE_ITEM_SNN_001.vhd</w:t>
            </w:r>
          </w:p>
        </w:tc>
        <w:tc>
          <w:p>
            <w:pPr>
              <w:pStyle w:val="Compact"/>
              <w:jc w:val="left"/>
            </w:pPr>
            <w:r>
              <w:t xml:space="preserve">SNN: duplicate identifier in the block declarative part — two signals with the same name s_dup conflict</w:t>
            </w:r>
          </w:p>
        </w:tc>
      </w:tr>
      <w:tr>
        <w:tc>
          <w:p>
            <w:pPr>
              <w:pStyle w:val="Compact"/>
              <w:jc w:val="left"/>
            </w:pPr>
            <w:r>
              <w:t xml:space="preserve">TC_BLOCK_DECLARATIVE_ITEM_SNN_002.vhd</w:t>
            </w:r>
          </w:p>
        </w:tc>
        <w:tc>
          <w:p>
            <w:pPr>
              <w:pStyle w:val="Compact"/>
              <w:jc w:val="left"/>
            </w:pPr>
            <w:r>
              <w:t xml:space="preserve">block_declarative_item: invalid syntax element</w:t>
            </w:r>
          </w:p>
        </w:tc>
      </w:tr>
      <w:tr>
        <w:tc>
          <w:p>
            <w:pPr>
              <w:pStyle w:val="Compact"/>
              <w:jc w:val="left"/>
            </w:pPr>
            <w:r>
              <w:t xml:space="preserve">TC_BLOCK_DECLARATIVE_ITEM_SNN_003.vhd</w:t>
            </w:r>
          </w:p>
        </w:tc>
        <w:tc>
          <w:p>
            <w:pPr>
              <w:pStyle w:val="Compact"/>
              <w:jc w:val="left"/>
            </w:pPr>
            <w:r>
              <w:t xml:space="preserve">block_declarative_item: type mismatch in declaration</w:t>
            </w:r>
          </w:p>
        </w:tc>
      </w:tr>
      <w:tr>
        <w:tc>
          <w:p>
            <w:pPr>
              <w:pStyle w:val="Compact"/>
              <w:jc w:val="left"/>
            </w:pPr>
            <w:r>
              <w:t xml:space="preserve">TC_BLOCK_DECLARATIVE_ITEM_SNN_004.vhd</w:t>
            </w:r>
          </w:p>
        </w:tc>
        <w:tc>
          <w:p>
            <w:pPr>
              <w:pStyle w:val="Compact"/>
              <w:jc w:val="left"/>
            </w:pPr>
            <w:r>
              <w:t xml:space="preserve">SNN: function_body in the block declarative part missing the</w:t>
            </w:r>
            <w:r>
              <w:t xml:space="preserve"> </w:t>
            </w:r>
            <w:r>
              <w:t xml:space="preserve">“</w:t>
            </w:r>
            <w:r>
              <w:t xml:space="preserve">is</w:t>
            </w:r>
            <w:r>
              <w:t xml:space="preserve">”</w:t>
            </w:r>
            <w:r>
              <w:t xml:space="preserve"> </w:t>
            </w:r>
            <w:r>
              <w:t xml:space="preserve">keyword — the function definition lacks</w:t>
            </w:r>
            <w:r>
              <w:t xml:space="preserve"> </w:t>
            </w:r>
            <w:r>
              <w:t xml:space="preserve">“</w:t>
            </w:r>
            <w:r>
              <w:t xml:space="preserve">is</w:t>
            </w:r>
            <w:r>
              <w:t xml:space="preserve">”</w:t>
            </w:r>
            <w:r>
              <w:t xml:space="preserve"> </w:t>
            </w:r>
            <w:r>
              <w:t xml:space="preserve">so the parser cannot recognize the start of the subprogram body, verifying that in the BNF the subprogram body must include is</w:t>
            </w:r>
          </w:p>
        </w:tc>
      </w:tr>
      <w:tr>
        <w:tc>
          <w:p>
            <w:pPr>
              <w:pStyle w:val="Compact"/>
              <w:jc w:val="left"/>
            </w:pPr>
            <w:r>
              <w:t xml:space="preserve">TC_BLOCK_DECLARATIVE_ITEM_SNN_005.vhd</w:t>
            </w:r>
          </w:p>
        </w:tc>
        <w:tc>
          <w:p>
            <w:pPr>
              <w:pStyle w:val="Compact"/>
              <w:jc w:val="left"/>
            </w:pPr>
            <w:r>
              <w:t xml:space="preserve">SNN: incompatible default value type in constant_declaration in the block declarative part — an integer constant initialized with a bit value, verifying that the initialization expression type must match in a constant declaration</w:t>
            </w:r>
          </w:p>
        </w:tc>
      </w:tr>
      <w:tr>
        <w:tc>
          <w:p>
            <w:pPr>
              <w:pStyle w:val="Compact"/>
              <w:jc w:val="left"/>
            </w:pPr>
            <w:r>
              <w:t xml:space="preserve">TC_BLOCK_DECLARATIVE_ITEM_SNN_006.vhd</w:t>
            </w:r>
          </w:p>
        </w:tc>
        <w:tc>
          <w:p>
            <w:pPr>
              <w:pStyle w:val="Compact"/>
              <w:jc w:val="left"/>
            </w:pPr>
            <w:r>
              <w:t xml:space="preserve">SNN: type_declaration in the block declarative part missing the range keyword — the missing</w:t>
            </w:r>
            <w:r>
              <w:t xml:space="preserve"> </w:t>
            </w:r>
            <w:r>
              <w:t xml:space="preserve">“</w:t>
            </w:r>
            <w:r>
              <w:t xml:space="preserve">range</w:t>
            </w:r>
            <w:r>
              <w:t xml:space="preserve">”</w:t>
            </w:r>
            <w:r>
              <w:t xml:space="preserve"> </w:t>
            </w:r>
            <w:r>
              <w:t xml:space="preserve">when the type defines an integer range makes the BNF type_definition fail</w:t>
            </w:r>
          </w:p>
        </w:tc>
      </w:tr>
    </w:tbl>
    <w:p>
      <w:pPr>
        <w:pStyle w:val="Heading4"/>
      </w:pPr>
      <w:bookmarkStart w:id="75" w:name="semsmn-semantic-tests-3-files"/>
      <w:r>
        <w:t xml:space="preserve">SEM/SMN — Semantic tests (3 files)</w:t>
      </w:r>
      <w:bookmarkEnd w:id="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BNF_BLOCK_DECLARATIVE_ITEM</w:t>
            </w:r>
          </w:p>
        </w:tc>
        <w:tc>
          <w:p>
            <w:pPr>
              <w:pStyle w:val="Compact"/>
              <w:jc w:val="left"/>
            </w:pPr>
            <w:r>
              <w:t xml:space="preserve">TC_BLOCK_DECLARATIVE_ITEM_SMN_001.vhd</w:t>
            </w:r>
          </w:p>
        </w:tc>
        <w:tc>
          <w:p>
            <w:pPr>
              <w:pStyle w:val="Compact"/>
              <w:jc w:val="left"/>
            </w:pPr>
            <w:r>
              <w:t xml:space="preserve">SMN: in the block declarative part, the function return value type does not match the return expression type — the function is declared to return boolean but the return returns integer</w:t>
            </w:r>
          </w:p>
        </w:tc>
      </w:tr>
      <w:tr>
        <w:tc>
          <w:p>
            <w:pPr>
              <w:pStyle w:val="Compact"/>
              <w:jc w:val="left"/>
            </w:pPr>
            <w:r>
              <w:t xml:space="preserve">BNF_BLOCK_DECLARATIVE_ITEM</w:t>
            </w:r>
          </w:p>
        </w:tc>
        <w:tc>
          <w:p>
            <w:pPr>
              <w:pStyle w:val="Compact"/>
              <w:jc w:val="left"/>
            </w:pPr>
            <w:r>
              <w:t xml:space="preserve">TC_BLOCK_DECLARATIVE_ITEM_SMN_002.vhd</w:t>
            </w:r>
          </w:p>
        </w:tc>
        <w:tc>
          <w:p>
            <w:pPr>
              <w:pStyle w:val="Compact"/>
              <w:jc w:val="left"/>
            </w:pPr>
            <w:r>
              <w:t xml:space="preserve">SEM: two constant declarations in the block declarative part have the same name — the identifier s_val is declared twice in the same declarative part, verifying the identifier uniqueness rule</w:t>
            </w:r>
          </w:p>
        </w:tc>
      </w:tr>
      <w:tr>
        <w:tc>
          <w:p>
            <w:pPr>
              <w:pStyle w:val="Compact"/>
              <w:jc w:val="left"/>
            </w:pPr>
            <w:r>
              <w:t xml:space="preserve">BNF_BLOCK_DECLARATIVE_ITEM</w:t>
            </w:r>
          </w:p>
        </w:tc>
        <w:tc>
          <w:p>
            <w:pPr>
              <w:pStyle w:val="Compact"/>
              <w:jc w:val="left"/>
            </w:pPr>
            <w:r>
              <w:t xml:space="preserve">TC_BLOCK_DECLARATIVE_ITEM_SMN_2.vhd</w:t>
            </w:r>
          </w:p>
        </w:tc>
        <w:tc>
          <w:p>
            <w:pPr>
              <w:pStyle w:val="Compact"/>
              <w:jc w:val="left"/>
            </w:pPr>
            <w:r>
              <w:t xml:space="preserve">SEM: subtype range out of bounds in the block declarative part — the subtype constraint range exceeds the maximum defined by the base type, verifying that the subtype range_constraint must be within the base type range</w:t>
            </w:r>
          </w:p>
        </w:tc>
      </w:tr>
    </w:tbl>
    <w:p>
      <w:r>
        <w:pict>
          <v:rect style="width:0;height:1.5pt" o:hralign="center" o:hrstd="t" o:hr="t"/>
        </w:pict>
      </w:r>
    </w:p>
    <w:p>
      <w:pPr>
        <w:pStyle w:val="Heading3"/>
      </w:pPr>
      <w:bookmarkStart w:id="76" w:name="block_declarative_part-ch.3-design-entities"/>
      <w:r>
        <w:t xml:space="preserve">9.6 block_declarative_part (Ch.3, Design Entities)</w:t>
      </w:r>
      <w:bookmarkEnd w:id="76"/>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77" w:name="syn-positive-syntax-tests-6-files"/>
      <w:r>
        <w:t xml:space="preserve">SYN — Positive syntax tests (6 files)</w:t>
      </w:r>
      <w:bookmarkEnd w:id="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TC_BLOCK_DECLARATIVE_PART_SYN_001.vhd</w:t>
            </w:r>
          </w:p>
        </w:tc>
        <w:tc>
          <w:p>
            <w:pPr>
              <w:pStyle w:val="Compact"/>
              <w:jc w:val="left"/>
            </w:pPr>
            <w:r>
              <w:t xml:space="preserve">Block declarative part with multiple declaration types: the block declarative part contains type/subtype/constant/signal/function(with variables+return)/alias, verifying that the various categories of block_declarative_item are legal within block scope and that the statement part can reference these declarations</w:t>
            </w:r>
          </w:p>
        </w:tc>
      </w:tr>
      <w:tr>
        <w:tc>
          <w:p>
            <w:pPr>
              <w:pStyle w:val="Compact"/>
              <w:jc w:val="left"/>
            </w:pPr>
            <w:r>
              <w:t xml:space="preserve">TC_BLOCK_DECLARATIVE_PART_SYN_002.vhd</w:t>
            </w:r>
          </w:p>
        </w:tc>
        <w:tc>
          <w:p>
            <w:pPr>
              <w:pStyle w:val="Compact"/>
              <w:jc w:val="left"/>
            </w:pPr>
            <w:r>
              <w:t xml:space="preserve">Block declarative part with multiple types+subprogram: type(t_val range)/subtype(t_pos)/constant(C_OFFSET)/signal(s_sum)/function(f_clamp with variables), the statement part uses all declarations via signal assignment and function calls</w:t>
            </w:r>
          </w:p>
        </w:tc>
      </w:tr>
      <w:tr>
        <w:tc>
          <w:p>
            <w:pPr>
              <w:pStyle w:val="Compact"/>
              <w:jc w:val="left"/>
            </w:pPr>
            <w:r>
              <w:t xml:space="preserve">TC_BLOCK_DECLARATIVE_PART_SYN_003.vhd</w:t>
            </w:r>
          </w:p>
        </w:tc>
        <w:tc>
          <w:p>
            <w:pPr>
              <w:pStyle w:val="Compact"/>
              <w:jc w:val="left"/>
            </w:pPr>
            <w:r>
              <w:t xml:space="preserve">block_declarative_part with zero declaration items: the block has no declaration items and goes directly to the begin statement part, verifying that the declarative part may be empty (zero repetitions of block_declarative_item)</w:t>
            </w:r>
          </w:p>
        </w:tc>
      </w:tr>
      <w:tr>
        <w:tc>
          <w:p>
            <w:pPr>
              <w:pStyle w:val="Compact"/>
              <w:jc w:val="left"/>
            </w:pPr>
            <w:r>
              <w:t xml:space="preserve">TC_BLOCK_DECLARATIVE_PART_SYN_004.vhd</w:t>
            </w:r>
          </w:p>
        </w:tc>
        <w:tc>
          <w:p>
            <w:pPr>
              <w:pStyle w:val="Compact"/>
              <w:jc w:val="left"/>
            </w:pPr>
            <w:r>
              <w:t xml:space="preserve">block_declarative_part with a single declaration item(signal): only one signal declaration in the block, verifying that a minimal non-empty declarative part (1 block_declarative_item) is legal</w:t>
            </w:r>
          </w:p>
        </w:tc>
      </w:tr>
      <w:tr>
        <w:tc>
          <w:p>
            <w:pPr>
              <w:pStyle w:val="Compact"/>
              <w:jc w:val="left"/>
            </w:pPr>
            <w:r>
              <w:t xml:space="preserve">TC_BLOCK_DECLARATIVE_PART_SYN_005.vhd</w:t>
            </w:r>
          </w:p>
        </w:tc>
        <w:tc>
          <w:p>
            <w:pPr>
              <w:pStyle w:val="Compact"/>
              <w:jc w:val="left"/>
            </w:pPr>
            <w:r>
              <w:t xml:space="preserve">block_declarative_part with two declaration items(type+constant): the block declares a custom type followed by a constant based on that type, verifying that the order dependency of two declaration items in the declarative part is legal</w:t>
            </w:r>
          </w:p>
        </w:tc>
      </w:tr>
      <w:tr>
        <w:tc>
          <w:p>
            <w:pPr>
              <w:pStyle w:val="Compact"/>
              <w:jc w:val="left"/>
            </w:pPr>
            <w:r>
              <w:t xml:space="preserve">TC_BLOCK_DECLARATIVE_PART_SYN_006.vhd</w:t>
            </w:r>
          </w:p>
        </w:tc>
        <w:tc>
          <w:p>
            <w:pPr>
              <w:pStyle w:val="Compact"/>
              <w:jc w:val="left"/>
            </w:pPr>
            <w:r>
              <w:t xml:space="preserve">block_declarative_part with mixed declaration items(type+subtype+constant+signal+alias): verifying the syntactic legality of mixing multiple different categories of block_declarative_item in the declarative part</w:t>
            </w:r>
          </w:p>
        </w:tc>
      </w:tr>
    </w:tbl>
    <w:p>
      <w:pPr>
        <w:pStyle w:val="Heading4"/>
      </w:pPr>
      <w:bookmarkStart w:id="78" w:name="snn-negative-syntax-tests-6-files-1"/>
      <w:r>
        <w:t xml:space="preserve">SNN — Negative syntax tests (6 files)</w:t>
      </w:r>
      <w:bookmarkEnd w:id="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TC_BLOCK_DECLARATIVE_PART_SNN_001.vhd</w:t>
            </w:r>
          </w:p>
        </w:tc>
        <w:tc>
          <w:p>
            <w:pPr>
              <w:pStyle w:val="Compact"/>
              <w:jc w:val="left"/>
            </w:pPr>
            <w:r>
              <w:t xml:space="preserve">SNN: signal_declaration in the block declarative part missing the colon — the type name directly follows the signal name without a colon separator, verifying that</w:t>
            </w:r>
            <w:r>
              <w:t xml:space="preserve"> </w:t>
            </w:r>
            <w:r>
              <w:t xml:space="preserve">“</w:t>
            </w:r>
            <w:r>
              <w:t xml:space="preserve">:</w:t>
            </w:r>
            <w:r>
              <w:t xml:space="preserve">”</w:t>
            </w:r>
            <w:r>
              <w:t xml:space="preserve"> </w:t>
            </w:r>
            <w:r>
              <w:t xml:space="preserve">is a required syntactic marker of signal_declaration in the BNF</w:t>
            </w:r>
          </w:p>
        </w:tc>
      </w:tr>
      <w:tr>
        <w:tc>
          <w:p>
            <w:pPr>
              <w:pStyle w:val="Compact"/>
              <w:jc w:val="left"/>
            </w:pPr>
            <w:r>
              <w:t xml:space="preserve">TC_BLOCK_DECLARATIVE_PART_SNN_002.vhd</w:t>
            </w:r>
          </w:p>
        </w:tc>
        <w:tc>
          <w:p>
            <w:pPr>
              <w:pStyle w:val="Compact"/>
              <w:jc w:val="left"/>
            </w:pPr>
            <w:r>
              <w:t xml:space="preserve">block_declarative_part: invalid syntax element</w:t>
            </w:r>
          </w:p>
        </w:tc>
      </w:tr>
      <w:tr>
        <w:tc>
          <w:p>
            <w:pPr>
              <w:pStyle w:val="Compact"/>
              <w:jc w:val="left"/>
            </w:pPr>
            <w:r>
              <w:t xml:space="preserve">TC_BLOCK_DECLARATIVE_PART_SNN_003.vhd</w:t>
            </w:r>
          </w:p>
        </w:tc>
        <w:tc>
          <w:p>
            <w:pPr>
              <w:pStyle w:val="Compact"/>
              <w:jc w:val="left"/>
            </w:pPr>
            <w:r>
              <w:t xml:space="preserve">block_declarative_part: type mismatch in declaration</w:t>
            </w:r>
          </w:p>
        </w:tc>
      </w:tr>
      <w:tr>
        <w:tc>
          <w:p>
            <w:pPr>
              <w:pStyle w:val="Compact"/>
              <w:jc w:val="left"/>
            </w:pPr>
            <w:r>
              <w:t xml:space="preserve">TC_BLOCK_DECLARATIVE_PART_SNN_004.vhd</w:t>
            </w:r>
          </w:p>
        </w:tc>
        <w:tc>
          <w:p>
            <w:pPr>
              <w:pStyle w:val="Compact"/>
              <w:jc w:val="left"/>
            </w:pPr>
            <w:r>
              <w:t xml:space="preserve">SNN: constant_declaration in the block declarative part missing the</w:t>
            </w:r>
            <w:r>
              <w:t xml:space="preserve"> </w:t>
            </w:r>
            <w:r>
              <w:t xml:space="preserve">“</w:t>
            </w:r>
            <w:r>
              <w:t xml:space="preserve">:=</w:t>
            </w:r>
            <w:r>
              <w:t xml:space="preserve">”</w:t>
            </w:r>
            <w:r>
              <w:t xml:space="preserve"> </w:t>
            </w:r>
            <w:r>
              <w:t xml:space="preserve">assignment operator — the constant has only a type and no initialization value, verifying that := is a required marker in constant_declaration</w:t>
            </w:r>
          </w:p>
        </w:tc>
      </w:tr>
      <w:tr>
        <w:tc>
          <w:p>
            <w:pPr>
              <w:pStyle w:val="Compact"/>
              <w:jc w:val="left"/>
            </w:pPr>
            <w:r>
              <w:t xml:space="preserve">TC_BLOCK_DECLARATIVE_PART_SNN_005.vhd</w:t>
            </w:r>
          </w:p>
        </w:tc>
        <w:tc>
          <w:p>
            <w:pPr>
              <w:pStyle w:val="Compact"/>
              <w:jc w:val="left"/>
            </w:pPr>
            <w:r>
              <w:t xml:space="preserve">SNN: incomplete type_declaration in the block declarative part — no identifier and no definition after the type keyword, verifying that the BNF of type_declaration requires an identifier and a type definition</w:t>
            </w:r>
          </w:p>
        </w:tc>
      </w:tr>
      <w:tr>
        <w:tc>
          <w:p>
            <w:pPr>
              <w:pStyle w:val="Compact"/>
              <w:jc w:val="left"/>
            </w:pPr>
            <w:r>
              <w:t xml:space="preserve">TC_BLOCK_DECLARATIVE_PART_SNN_006.vhd</w:t>
            </w:r>
          </w:p>
        </w:tc>
        <w:tc>
          <w:p>
            <w:pPr>
              <w:pStyle w:val="Compact"/>
              <w:jc w:val="left"/>
            </w:pPr>
            <w:r>
              <w:t xml:space="preserve">SNN: alias_declaration in the block declarative part references an undeclared object — the alias points to a nonexistent identifier, verifying that the alias target must be visible in the current scope</w:t>
            </w:r>
          </w:p>
        </w:tc>
      </w:tr>
    </w:tbl>
    <w:p>
      <w:pPr>
        <w:pStyle w:val="Heading4"/>
      </w:pPr>
      <w:bookmarkStart w:id="79" w:name="semsmn-semantic-tests-5-files"/>
      <w:r>
        <w:t xml:space="preserve">SEM/SMN — Semantic tests (5 files)</w:t>
      </w:r>
      <w:bookmarkEnd w:id="7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BNF_BLOCK_DECLARATIVE_PART</w:t>
            </w:r>
          </w:p>
        </w:tc>
        <w:tc>
          <w:p>
            <w:pPr>
              <w:pStyle w:val="Compact"/>
              <w:jc w:val="left"/>
            </w:pPr>
            <w:r>
              <w:t xml:space="preserve">TC_BLOCK_DECLARATIVE_PART_SMN_001.vhd</w:t>
            </w:r>
          </w:p>
        </w:tc>
        <w:tc>
          <w:p>
            <w:pPr>
              <w:pStyle w:val="Compact"/>
              <w:jc w:val="left"/>
            </w:pPr>
            <w:r>
              <w:t xml:space="preserve">SMN: function and signal with the same name in the block declarative part — the function name and the signal name conflict in the same scope</w:t>
            </w:r>
          </w:p>
        </w:tc>
      </w:tr>
      <w:tr>
        <w:tc>
          <w:p>
            <w:pPr>
              <w:pStyle w:val="Compact"/>
              <w:jc w:val="left"/>
            </w:pPr>
            <w:r>
              <w:t xml:space="preserve">BNF_BLOCK_DECLARATIVE_PART</w:t>
            </w:r>
          </w:p>
        </w:tc>
        <w:tc>
          <w:p>
            <w:pPr>
              <w:pStyle w:val="Compact"/>
              <w:jc w:val="left"/>
            </w:pPr>
            <w:r>
              <w:t xml:space="preserve">TC_BLOCK_DECLARATIVE_PART_SMN_002.vhd</w:t>
            </w:r>
          </w:p>
        </w:tc>
        <w:tc>
          <w:p>
            <w:pPr>
              <w:pStyle w:val="Compact"/>
              <w:jc w:val="left"/>
            </w:pPr>
            <w:r>
              <w:t xml:space="preserve">SMN: the generic type of the component declaration in the block declarative part does not match its default value — the generic is declared as time but the default value is an integer</w:t>
            </w:r>
          </w:p>
        </w:tc>
      </w:tr>
      <w:tr>
        <w:tc>
          <w:p>
            <w:pPr>
              <w:pStyle w:val="Compact"/>
              <w:jc w:val="left"/>
            </w:pPr>
            <w:r>
              <w:t xml:space="preserve">BNF_BLOCK_DECLARATIVE_PART</w:t>
            </w:r>
          </w:p>
        </w:tc>
        <w:tc>
          <w:p>
            <w:pPr>
              <w:pStyle w:val="Compact"/>
              <w:jc w:val="left"/>
            </w:pPr>
            <w:r>
              <w:t xml:space="preserve">TC_BLOCK_DECLARATIVE_PART_SMN_003.vhd</w:t>
            </w:r>
          </w:p>
        </w:tc>
        <w:tc>
          <w:p>
            <w:pPr>
              <w:pStyle w:val="Compact"/>
              <w:jc w:val="left"/>
            </w:pPr>
            <w:r>
              <w:t xml:space="preserve">SMN: use_clause in the block declarative part references a nonexistent library — invalid library name in the use clause</w:t>
            </w:r>
          </w:p>
        </w:tc>
      </w:tr>
      <w:tr>
        <w:tc>
          <w:p>
            <w:pPr>
              <w:pStyle w:val="Compact"/>
              <w:jc w:val="left"/>
            </w:pPr>
            <w:r>
              <w:t xml:space="preserve">BNF_BLOCK_DECLARATIVE_PART</w:t>
            </w:r>
          </w:p>
        </w:tc>
        <w:tc>
          <w:p>
            <w:pPr>
              <w:pStyle w:val="Compact"/>
              <w:jc w:val="left"/>
            </w:pPr>
            <w:r>
              <w:t xml:space="preserve">TC_BLOCK_DECLARATIVE_PART_SMN_2.vhd</w:t>
            </w:r>
          </w:p>
        </w:tc>
        <w:tc>
          <w:p>
            <w:pPr>
              <w:pStyle w:val="Compact"/>
              <w:jc w:val="left"/>
            </w:pPr>
            <w:r>
              <w:t xml:space="preserve">SEM: signal name conflicts with port name in the block declarative part — the block signal s_clk has the same name as an external entity port, causing hiding and possibly ambiguous references</w:t>
            </w:r>
          </w:p>
        </w:tc>
      </w:tr>
      <w:tr>
        <w:tc>
          <w:p>
            <w:pPr>
              <w:pStyle w:val="Compact"/>
              <w:jc w:val="left"/>
            </w:pPr>
            <w:r>
              <w:t xml:space="preserve">BNF_BLOCK_DECLARATIVE_PART</w:t>
            </w:r>
          </w:p>
        </w:tc>
        <w:tc>
          <w:p>
            <w:pPr>
              <w:pStyle w:val="Compact"/>
              <w:jc w:val="left"/>
            </w:pPr>
            <w:r>
              <w:t xml:space="preserve">TC_BLOCK_DECLARATIVE_PART_SMN_3.vhd</w:t>
            </w:r>
          </w:p>
        </w:tc>
        <w:tc>
          <w:p>
            <w:pPr>
              <w:pStyle w:val="Compact"/>
              <w:jc w:val="left"/>
            </w:pPr>
            <w:r>
              <w:t xml:space="preserve">SEM: constant in the block declarative part references an undefined type — the constant type is a custom type that is not declared in the declarative part</w:t>
            </w:r>
          </w:p>
        </w:tc>
      </w:tr>
    </w:tbl>
    <w:p>
      <w:r>
        <w:pict>
          <v:rect style="width:0;height:1.5pt" o:hralign="center" o:hrstd="t" o:hr="t"/>
        </w:pict>
      </w:r>
    </w:p>
    <w:p>
      <w:pPr>
        <w:pStyle w:val="Heading3"/>
      </w:pPr>
      <w:bookmarkStart w:id="80" w:name="block_header-ch.3-design-entities"/>
      <w:r>
        <w:t xml:space="preserve">9.7 block_header (Ch.3, Design Entities)</w:t>
      </w:r>
      <w:bookmarkEnd w:id="80"/>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81" w:name="syn-positive-syntax-tests-6-files-1"/>
      <w:r>
        <w:t xml:space="preserve">SYN — Positive syntax tests (6 files)</w:t>
      </w:r>
      <w:bookmarkEnd w:id="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TC_BLOCK_HEADER_SYN_001.vhd</w:t>
            </w:r>
          </w:p>
        </w:tc>
        <w:tc>
          <w:p>
            <w:pPr>
              <w:pStyle w:val="Compact"/>
              <w:jc w:val="left"/>
            </w:pPr>
            <w:r>
              <w:t xml:space="preserve">Block header all 4 combinations: 4 blocks respectively use (no block_header)/(only generic+generic map)/(only port+port map)/(generic+port+their maps) in the same architecture to verify all legal combinations of block_header</w:t>
            </w:r>
          </w:p>
        </w:tc>
      </w:tr>
      <w:tr>
        <w:tc>
          <w:p>
            <w:pPr>
              <w:pStyle w:val="Compact"/>
              <w:jc w:val="left"/>
            </w:pPr>
            <w:r>
              <w:t xml:space="preserve">TC_BLOCK_HEADER_SYN_002.vhd</w:t>
            </w:r>
          </w:p>
        </w:tc>
        <w:tc>
          <w:p>
            <w:pPr>
              <w:pStyle w:val="Compact"/>
              <w:jc w:val="left"/>
            </w:pPr>
            <w:r>
              <w:t xml:space="preserve">Block header with generic+port+their maps — generic clause with 2 generics(integer+time) + generic map(explicit values) + port clause with 2 ports(in+out) + port map(signal mapping), verifying the most complete form of block_header (both generic and port present, each with a map)</w:t>
            </w:r>
          </w:p>
        </w:tc>
      </w:tr>
      <w:tr>
        <w:tc>
          <w:p>
            <w:pPr>
              <w:pStyle w:val="Compact"/>
              <w:jc w:val="left"/>
            </w:pPr>
            <w:r>
              <w:t xml:space="preserve">TC_BLOCK_HEADER_SYN_003.vhd</w:t>
            </w:r>
          </w:p>
        </w:tc>
        <w:tc>
          <w:p>
            <w:pPr>
              <w:pStyle w:val="Compact"/>
              <w:jc w:val="left"/>
            </w:pPr>
            <w:r>
              <w:t xml:space="preserve">block_header implicitly empty — the block declares neither generic_clause nor generic_map_aspect, verifying the zero-element form where block_header is entirely optional (all optional in the BNF)</w:t>
            </w:r>
          </w:p>
        </w:tc>
      </w:tr>
      <w:tr>
        <w:tc>
          <w:p>
            <w:pPr>
              <w:pStyle w:val="Compact"/>
              <w:jc w:val="left"/>
            </w:pPr>
            <w:r>
              <w:t xml:space="preserve">TC_BLOCK_HEADER_SYN_004.vhd</w:t>
            </w:r>
          </w:p>
        </w:tc>
        <w:tc>
          <w:p>
            <w:pPr>
              <w:pStyle w:val="Compact"/>
              <w:jc w:val="left"/>
            </w:pPr>
            <w:r>
              <w:t xml:space="preserve">block_header with only generic_clause and no generic_map — declares generic(WIDTH:integer) without providing a generic_map, verifying that generic_map is an optional component and the block uses the generic default value</w:t>
            </w:r>
          </w:p>
        </w:tc>
      </w:tr>
      <w:tr>
        <w:tc>
          <w:p>
            <w:pPr>
              <w:pStyle w:val="Compact"/>
              <w:jc w:val="left"/>
            </w:pPr>
            <w:r>
              <w:t xml:space="preserve">TC_BLOCK_HEADER_SYN_005.vhd</w:t>
            </w:r>
          </w:p>
        </w:tc>
        <w:tc>
          <w:p>
            <w:pPr>
              <w:pStyle w:val="Compact"/>
              <w:jc w:val="left"/>
            </w:pPr>
            <w:r>
              <w:t xml:space="preserve">block_header with generic_clause + generic_map_aspect (single generic): the block declares generic(DELAY:time:=1ns) and provides the actual value 500ps via generic map, verifying that generic_map explicitly overrides the default value</w:t>
            </w:r>
          </w:p>
        </w:tc>
      </w:tr>
      <w:tr>
        <w:tc>
          <w:p>
            <w:pPr>
              <w:pStyle w:val="Compact"/>
              <w:jc w:val="left"/>
            </w:pPr>
            <w:r>
              <w:t xml:space="preserve">TC_BLOCK_HEADER_SYN_006.vhd</w:t>
            </w:r>
          </w:p>
        </w:tc>
        <w:tc>
          <w:p>
            <w:pPr>
              <w:pStyle w:val="Compact"/>
              <w:jc w:val="left"/>
            </w:pPr>
            <w:r>
              <w:t xml:space="preserve">block_header with three generics + partial generic_map: the generic clause defines 3 generics (integer+time+boolean) and generic_map maps only 2 of them (the rest use default values), verifying the syntactic legality of partial mapping</w:t>
            </w:r>
          </w:p>
        </w:tc>
      </w:tr>
    </w:tbl>
    <w:p>
      <w:pPr>
        <w:pStyle w:val="Heading4"/>
      </w:pPr>
      <w:bookmarkStart w:id="82" w:name="snn-negative-syntax-tests-6-files-2"/>
      <w:r>
        <w:t xml:space="preserve">SNN — Negative syntax tests (6 files)</w:t>
      </w:r>
      <w:bookmarkEnd w:id="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TC_BLOCK_HEADER_SNN_001.vhd</w:t>
            </w:r>
          </w:p>
        </w:tc>
        <w:tc>
          <w:p>
            <w:pPr>
              <w:pStyle w:val="Compact"/>
              <w:jc w:val="left"/>
            </w:pPr>
            <w:r>
              <w:t xml:space="preserve">SNN: Block header generic map missing semicolon —</w:t>
            </w:r>
            <w:r>
              <w:t xml:space="preserve"> </w:t>
            </w:r>
            <w:r>
              <w:rPr>
                <w:rStyle w:val="VerbatimChar"/>
              </w:rPr>
              <w:t xml:space="preserve">generic map(G=&gt;1) port(p:in bit)</w:t>
            </w:r>
            <w:r>
              <w:t xml:space="preserve"> </w:t>
            </w:r>
            <w:r>
              <w:t xml:space="preserve">is missing the semicolon after generic_map_aspect</w:t>
            </w:r>
          </w:p>
        </w:tc>
      </w:tr>
      <w:tr>
        <w:tc>
          <w:p>
            <w:pPr>
              <w:pStyle w:val="Compact"/>
              <w:jc w:val="left"/>
            </w:pPr>
            <w:r>
              <w:t xml:space="preserve">TC_BLOCK_HEADER_SNN_002.vhd</w:t>
            </w:r>
          </w:p>
        </w:tc>
        <w:tc>
          <w:p>
            <w:pPr>
              <w:pStyle w:val="Compact"/>
              <w:jc w:val="left"/>
            </w:pPr>
            <w:r>
              <w:t xml:space="preserve">block_header: invalid syntax element</w:t>
            </w:r>
          </w:p>
        </w:tc>
      </w:tr>
      <w:tr>
        <w:tc>
          <w:p>
            <w:pPr>
              <w:pStyle w:val="Compact"/>
              <w:jc w:val="left"/>
            </w:pPr>
            <w:r>
              <w:t xml:space="preserve">TC_BLOCK_HEADER_SNN_003.vhd</w:t>
            </w:r>
          </w:p>
        </w:tc>
        <w:tc>
          <w:p>
            <w:pPr>
              <w:pStyle w:val="Compact"/>
              <w:jc w:val="left"/>
            </w:pPr>
            <w:r>
              <w:t xml:space="preserve">block_header: type mismatch in declaration</w:t>
            </w:r>
          </w:p>
        </w:tc>
      </w:tr>
      <w:tr>
        <w:tc>
          <w:p>
            <w:pPr>
              <w:pStyle w:val="Compact"/>
              <w:jc w:val="left"/>
            </w:pPr>
            <w:r>
              <w:t xml:space="preserve">TC_BLOCK_HEADER_SNN_004.vhd</w:t>
            </w:r>
          </w:p>
        </w:tc>
        <w:tc>
          <w:p>
            <w:pPr>
              <w:pStyle w:val="Compact"/>
              <w:jc w:val="left"/>
            </w:pPr>
            <w:r>
              <w:t xml:space="preserve">SNN: generic_clause in the block header missing the</w:t>
            </w:r>
            <w:r>
              <w:t xml:space="preserve"> </w:t>
            </w:r>
            <w:r>
              <w:t xml:space="preserve">“</w:t>
            </w:r>
            <w:r>
              <w:t xml:space="preserve">generic</w:t>
            </w:r>
            <w:r>
              <w:t xml:space="preserve">”</w:t>
            </w:r>
            <w:r>
              <w:t xml:space="preserve"> </w:t>
            </w:r>
            <w:r>
              <w:t xml:space="preserve">keyword — the parameter list is written directly without the leading generic keyword, verifying that in the BNF generic_clause must start with generic</w:t>
            </w:r>
          </w:p>
        </w:tc>
      </w:tr>
      <w:tr>
        <w:tc>
          <w:p>
            <w:pPr>
              <w:pStyle w:val="Compact"/>
              <w:jc w:val="left"/>
            </w:pPr>
            <w:r>
              <w:t xml:space="preserve">TC_BLOCK_HEADER_SNN_005.vhd</w:t>
            </w:r>
          </w:p>
        </w:tc>
        <w:tc>
          <w:p>
            <w:pPr>
              <w:pStyle w:val="Compact"/>
              <w:jc w:val="left"/>
            </w:pPr>
            <w:r>
              <w:t xml:space="preserve">SNN: generic_clause in the block header missing the closing parenthesis — generic(WIDTH:integer:=8 lacks</w:t>
            </w:r>
            <w:r>
              <w:t xml:space="preserve"> </w:t>
            </w:r>
            <w:r>
              <w:t xml:space="preserve">“</w:t>
            </w:r>
            <w:r>
              <w:t xml:space="preserve">)</w:t>
            </w:r>
            <w:r>
              <w:t xml:space="preserve">”</w:t>
            </w:r>
            <w:r>
              <w:t xml:space="preserve">, verifying that generic_clause must be properly closed</w:t>
            </w:r>
          </w:p>
        </w:tc>
      </w:tr>
      <w:tr>
        <w:tc>
          <w:p>
            <w:pPr>
              <w:pStyle w:val="Compact"/>
              <w:jc w:val="left"/>
            </w:pPr>
            <w:r>
              <w:t xml:space="preserve">TC_BLOCK_HEADER_SNN_006.vhd</w:t>
            </w:r>
          </w:p>
        </w:tc>
        <w:tc>
          <w:p>
            <w:pPr>
              <w:pStyle w:val="Compact"/>
              <w:jc w:val="left"/>
            </w:pPr>
            <w:r>
              <w:t xml:space="preserve">SNN: generic_map_aspect in the block header maps a nonexistent generic name — generic_map references a name not declared in generic_clause</w:t>
            </w:r>
          </w:p>
        </w:tc>
      </w:tr>
    </w:tbl>
    <w:p>
      <w:pPr>
        <w:pStyle w:val="Heading4"/>
      </w:pPr>
      <w:bookmarkStart w:id="83" w:name="semsmn-semantic-tests-4-files-1"/>
      <w:r>
        <w:t xml:space="preserve">SEM/SMN — Semantic tests (4 files)</w:t>
      </w:r>
      <w:bookmarkEnd w:id="8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BNF_BLOCK_HEADER</w:t>
            </w:r>
          </w:p>
        </w:tc>
        <w:tc>
          <w:p>
            <w:pPr>
              <w:pStyle w:val="Compact"/>
              <w:jc w:val="left"/>
            </w:pPr>
            <w:r>
              <w:t xml:space="preserve">TC_BLOCK_HEADER_SMN_001.vhd</w:t>
            </w:r>
          </w:p>
        </w:tc>
        <w:tc>
          <w:p>
            <w:pPr>
              <w:pStyle w:val="Compact"/>
              <w:jc w:val="left"/>
            </w:pPr>
            <w:r>
              <w:t xml:space="preserve">SMN: block header generic default value is negative but the type is positive — the generic declaration type natural does not allow a negative default value</w:t>
            </w:r>
          </w:p>
        </w:tc>
      </w:tr>
      <w:tr>
        <w:tc>
          <w:p>
            <w:pPr>
              <w:pStyle w:val="Compact"/>
              <w:jc w:val="left"/>
            </w:pPr>
            <w:r>
              <w:t xml:space="preserve">BNF_BLOCK_HEADER</w:t>
            </w:r>
          </w:p>
        </w:tc>
        <w:tc>
          <w:p>
            <w:pPr>
              <w:pStyle w:val="Compact"/>
              <w:jc w:val="left"/>
            </w:pPr>
            <w:r>
              <w:t xml:space="preserve">TC_BLOCK_HEADER_SMN_002.vhd</w:t>
            </w:r>
          </w:p>
        </w:tc>
        <w:tc>
          <w:p>
            <w:pPr>
              <w:pStyle w:val="Compact"/>
              <w:jc w:val="left"/>
            </w:pPr>
            <w:r>
              <w:t xml:space="preserve">SMN: block header generic_map provides an out-of-range value — the generic declares range 0 to 7 but generic_map provides the value 10</w:t>
            </w:r>
          </w:p>
        </w:tc>
      </w:tr>
      <w:tr>
        <w:tc>
          <w:p>
            <w:pPr>
              <w:pStyle w:val="Compact"/>
              <w:jc w:val="left"/>
            </w:pPr>
            <w:r>
              <w:t xml:space="preserve">BNF_BLOCK_HEADER</w:t>
            </w:r>
          </w:p>
        </w:tc>
        <w:tc>
          <w:p>
            <w:pPr>
              <w:pStyle w:val="Compact"/>
              <w:jc w:val="left"/>
            </w:pPr>
            <w:r>
              <w:t xml:space="preserve">TC_BLOCK_HEADER_SMN_2.vhd</w:t>
            </w:r>
          </w:p>
        </w:tc>
        <w:tc>
          <w:p>
            <w:pPr>
              <w:pStyle w:val="Compact"/>
              <w:jc w:val="left"/>
            </w:pPr>
            <w:r>
              <w:t xml:space="preserve">SEM: block header generic_map actual value type is incompatible with the generic declaration type — the generic is declared as integer but generic_map provides a time value</w:t>
            </w:r>
          </w:p>
        </w:tc>
      </w:tr>
      <w:tr>
        <w:tc>
          <w:p>
            <w:pPr>
              <w:pStyle w:val="Compact"/>
              <w:jc w:val="left"/>
            </w:pPr>
            <w:r>
              <w:t xml:space="preserve">BNF_BLOCK_HEADER</w:t>
            </w:r>
          </w:p>
        </w:tc>
        <w:tc>
          <w:p>
            <w:pPr>
              <w:pStyle w:val="Compact"/>
              <w:jc w:val="left"/>
            </w:pPr>
            <w:r>
              <w:t xml:space="preserve">TC_BLOCK_HEADER_SMN_3.vhd</w:t>
            </w:r>
          </w:p>
        </w:tc>
        <w:tc>
          <w:p>
            <w:pPr>
              <w:pStyle w:val="Compact"/>
              <w:jc w:val="left"/>
            </w:pPr>
            <w:r>
              <w:t xml:space="preserve">SEM: the same generic appears twice in a block header generic_map — the same generic is mapped twice, verifying that each generic can be mapped only once in a generic_map</w:t>
            </w:r>
          </w:p>
        </w:tc>
      </w:tr>
    </w:tbl>
    <w:p>
      <w:r>
        <w:pict>
          <v:rect style="width:0;height:1.5pt" o:hralign="center" o:hrstd="t" o:hr="t"/>
        </w:pict>
      </w:r>
    </w:p>
    <w:p>
      <w:pPr>
        <w:pStyle w:val="Heading3"/>
      </w:pPr>
      <w:bookmarkStart w:id="84" w:name="block_specification-ch.3-design-entities"/>
      <w:r>
        <w:t xml:space="preserve">9.8 block_specification (Ch.3, Design Entities)</w:t>
      </w:r>
      <w:bookmarkEnd w:id="84"/>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85" w:name="syn-positive-syntax-tests-6-files-2"/>
      <w:r>
        <w:t xml:space="preserve">SYN — Positive syntax tests (6 files)</w:t>
      </w:r>
      <w:bookmarkEnd w:id="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TC_BLOCK_SPECIFICATION_SYN_001.vhd</w:t>
            </w:r>
          </w:p>
        </w:tc>
        <w:tc>
          <w:p>
            <w:pPr>
              <w:pStyle w:val="Compact"/>
              <w:jc w:val="left"/>
            </w:pPr>
            <w:r>
              <w:t xml:space="preserve">minimal block_specification using the architecture_name form: for rtl in the configuration specifies the architecture name as the minimal configuration binding target, verifying the first alternative syntax of block_specification</w:t>
            </w:r>
          </w:p>
        </w:tc>
      </w:tr>
      <w:tr>
        <w:tc>
          <w:p>
            <w:pPr>
              <w:pStyle w:val="Compact"/>
              <w:jc w:val="left"/>
            </w:pPr>
            <w:r>
              <w:t xml:space="preserve">TC_BLOCK_SPECIFICATION_SYN_002.vhd</w:t>
            </w:r>
          </w:p>
        </w:tc>
        <w:tc>
          <w:p>
            <w:pPr>
              <w:pStyle w:val="Compact"/>
              <w:jc w:val="left"/>
            </w:pPr>
            <w:r>
              <w:t xml:space="preserve">Block specification three forms: architecture_name(work.ent(beh))/block_label(u_block)/generate_label(gen(0) with index), verifying all reference forms of block_specification in a configuration</w:t>
            </w:r>
          </w:p>
        </w:tc>
      </w:tr>
      <w:tr>
        <w:tc>
          <w:p>
            <w:pPr>
              <w:pStyle w:val="Compact"/>
              <w:jc w:val="left"/>
            </w:pPr>
            <w:r>
              <w:t xml:space="preserve">TC_BLOCK_SPECIFICATION_SYN_003.vhd</w:t>
            </w:r>
          </w:p>
        </w:tc>
        <w:tc>
          <w:p>
            <w:pPr>
              <w:pStyle w:val="Compact"/>
              <w:jc w:val="left"/>
            </w:pPr>
            <w:r>
              <w:t xml:space="preserve">block_specification using the generate_statement_label form without index: for gen_label (generate_specification omitted) in the configuration specifies the whole generate block, verifying the legal syntax of generate_label without a parenthesized index</w:t>
            </w:r>
          </w:p>
        </w:tc>
      </w:tr>
      <w:tr>
        <w:tc>
          <w:p>
            <w:pPr>
              <w:pStyle w:val="Compact"/>
              <w:jc w:val="left"/>
            </w:pPr>
            <w:r>
              <w:t xml:space="preserve">TC_BLOCK_SPECIFICATION_SYN_004.vhd</w:t>
            </w:r>
          </w:p>
        </w:tc>
        <w:tc>
          <w:p>
            <w:pPr>
              <w:pStyle w:val="Compact"/>
              <w:jc w:val="left"/>
            </w:pPr>
            <w:r>
              <w:t xml:space="preserve">block_specification using the generate_statement_label form with index: for gen_label(0) in the configuration specifies the concrete 0th instance of the generate block and nests a component_configuration, verifying the generate_specification syntax with index</w:t>
            </w:r>
          </w:p>
        </w:tc>
      </w:tr>
      <w:tr>
        <w:tc>
          <w:p>
            <w:pPr>
              <w:pStyle w:val="Compact"/>
              <w:jc w:val="left"/>
            </w:pPr>
            <w:r>
              <w:t xml:space="preserve">TC_BLOCK_SPECIFICATION_SYN_005.vhd</w:t>
            </w:r>
          </w:p>
        </w:tc>
        <w:tc>
          <w:p>
            <w:pPr>
              <w:pStyle w:val="Compact"/>
              <w:jc w:val="left"/>
            </w:pPr>
            <w:r>
              <w:t xml:space="preserve">block_specification multiple instances: multiple architecture_name forms used in the same configuration — outer for rtl, inner for block_label(b_inner) locating a named block in the architecture, and innermost for u_comp:comp binding a concrete entity</w:t>
            </w:r>
          </w:p>
        </w:tc>
      </w:tr>
      <w:tr>
        <w:tc>
          <w:p>
            <w:pPr>
              <w:pStyle w:val="Compact"/>
              <w:jc w:val="left"/>
            </w:pPr>
            <w:r>
              <w:t xml:space="preserve">TC_BLOCK_SPECIFICATION_SYN_006.vhd</w:t>
            </w:r>
          </w:p>
        </w:tc>
        <w:tc>
          <w:p>
            <w:pPr>
              <w:pStyle w:val="Compact"/>
              <w:jc w:val="left"/>
            </w:pPr>
            <w:r>
              <w:t xml:space="preserve">block_specification mixing two syntaxes: in the same configuration the outer level uses architecture_name(for rtl), the middle uses generate_label(for gen_stage) with a complete generate range, and the inner uses a concrete instance index (gen_stage(1)) embedding a component_configuration</w:t>
            </w:r>
          </w:p>
        </w:tc>
      </w:tr>
    </w:tbl>
    <w:p>
      <w:pPr>
        <w:pStyle w:val="Heading4"/>
      </w:pPr>
      <w:bookmarkStart w:id="86" w:name="snn-negative-syntax-tests-7-files-1"/>
      <w:r>
        <w:t xml:space="preserve">SNN — Negative syntax tests (7 files)</w:t>
      </w:r>
      <w:bookmarkEnd w:id="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TC_BLOCK_SPECIFICATION_SNN_001.vhd</w:t>
            </w:r>
          </w:p>
        </w:tc>
        <w:tc>
          <w:p>
            <w:pPr>
              <w:pStyle w:val="Compact"/>
              <w:jc w:val="left"/>
            </w:pPr>
            <w:r>
              <w:t xml:space="preserve">SNN: architecture_name form of block_specification missing the architecture_name — a space directly follows for with no identifier, verifying that the BNF requires a legal architecture_name or label after for</w:t>
            </w:r>
          </w:p>
        </w:tc>
      </w:tr>
      <w:tr>
        <w:tc>
          <w:p>
            <w:pPr>
              <w:pStyle w:val="Compact"/>
              <w:jc w:val="left"/>
            </w:pPr>
            <w:r>
              <w:t xml:space="preserve">TC_BLOCK_SPECIFICATION_SNN_002.vhd</w:t>
            </w:r>
          </w:p>
        </w:tc>
        <w:tc>
          <w:p>
            <w:pPr>
              <w:pStyle w:val="Compact"/>
              <w:jc w:val="left"/>
            </w:pPr>
            <w:r>
              <w:t xml:space="preserve">block_specification: invalid syntax element</w:t>
            </w:r>
          </w:p>
        </w:tc>
      </w:tr>
      <w:tr>
        <w:tc>
          <w:p>
            <w:pPr>
              <w:pStyle w:val="Compact"/>
              <w:jc w:val="left"/>
            </w:pPr>
            <w:r>
              <w:t xml:space="preserve">TC_BLOCK_SPECIFICATION_SNN_003.vhd</w:t>
            </w:r>
          </w:p>
        </w:tc>
        <w:tc>
          <w:p>
            <w:pPr>
              <w:pStyle w:val="Compact"/>
              <w:jc w:val="left"/>
            </w:pPr>
            <w:r>
              <w:t xml:space="preserve">block_specification: type mismatch in declaration</w:t>
            </w:r>
          </w:p>
        </w:tc>
      </w:tr>
      <w:tr>
        <w:tc>
          <w:p>
            <w:pPr>
              <w:pStyle w:val="Compact"/>
              <w:jc w:val="left"/>
            </w:pPr>
            <w:r>
              <w:t xml:space="preserve">TC_BLOCK_SPECIFICATION_SNN_004.vhd</w:t>
            </w:r>
          </w:p>
        </w:tc>
        <w:tc>
          <w:p>
            <w:pPr>
              <w:pStyle w:val="Compact"/>
              <w:jc w:val="left"/>
            </w:pPr>
            <w:r>
              <w:t xml:space="preserve">SNN: generate_label with index in block_specification missing the closing parenthesis — for gen(0 lacks</w:t>
            </w:r>
            <w:r>
              <w:t xml:space="preserve"> </w:t>
            </w:r>
            <w:r>
              <w:t xml:space="preserve">“</w:t>
            </w:r>
            <w:r>
              <w:t xml:space="preserve">)</w:t>
            </w:r>
            <w:r>
              <w:t xml:space="preserve">”</w:t>
            </w:r>
            <w:r>
              <w:t xml:space="preserve">, verifying that generate_specification parentheses must be paired</w:t>
            </w:r>
          </w:p>
        </w:tc>
      </w:tr>
      <w:tr>
        <w:tc>
          <w:p>
            <w:pPr>
              <w:pStyle w:val="Compact"/>
              <w:jc w:val="left"/>
            </w:pPr>
            <w:r>
              <w:t xml:space="preserve">TC_BLOCK_SPECIFICATION_SNN_005.vhd</w:t>
            </w:r>
          </w:p>
        </w:tc>
        <w:tc>
          <w:p>
            <w:pPr>
              <w:pStyle w:val="Compact"/>
              <w:jc w:val="left"/>
            </w:pPr>
            <w:r>
              <w:t xml:space="preserve">SNN: incorrect syntax of the architecture_name form in block_specification — for is followed by a wrong entity name (it should actually be architecture_name followed by block_label or a plain architecture_name), causing a parse failure</w:t>
            </w:r>
          </w:p>
        </w:tc>
      </w:tr>
      <w:tr>
        <w:tc>
          <w:p>
            <w:pPr>
              <w:pStyle w:val="Compact"/>
              <w:jc w:val="left"/>
            </w:pPr>
            <w:r>
              <w:t xml:space="preserve">TC_BLOCK_SPECIFICATION_SNN_006.vhd</w:t>
            </w:r>
          </w:p>
        </w:tc>
        <w:tc>
          <w:p>
            <w:pPr>
              <w:pStyle w:val="Compact"/>
              <w:jc w:val="left"/>
            </w:pPr>
            <w:r>
              <w:t xml:space="preserve">SNN: discrete range of generate_specification in block_specification missing the right bound — in for gen_ff(0 to) the bound expression after</w:t>
            </w:r>
            <w:r>
              <w:t xml:space="preserve"> </w:t>
            </w:r>
            <w:r>
              <w:t xml:space="preserve">“</w:t>
            </w:r>
            <w:r>
              <w:t xml:space="preserve">to</w:t>
            </w:r>
            <w:r>
              <w:t xml:space="preserve">”</w:t>
            </w:r>
            <w:r>
              <w:t xml:space="preserve"> </w:t>
            </w:r>
            <w:r>
              <w:t xml:space="preserve">is missing, verifying that the discrete_range of generate_specification requires complete bound expressions on both sides</w:t>
            </w:r>
          </w:p>
        </w:tc>
      </w:tr>
      <w:tr>
        <w:tc>
          <w:p>
            <w:pPr>
              <w:pStyle w:val="Compact"/>
              <w:jc w:val="left"/>
            </w:pPr>
            <w:r>
              <w:t xml:space="preserve">TC_BLOCK_SPECIFICATION_SNN_007.vhd</w:t>
            </w:r>
          </w:p>
        </w:tc>
        <w:tc>
          <w:p>
            <w:pPr>
              <w:pStyle w:val="Compact"/>
              <w:jc w:val="left"/>
            </w:pPr>
            <w:r>
              <w:t xml:space="preserve">SNN: block_specification references a nonexistent architecture — for specifies an architecture name but the corresponding entity has no such architecture</w:t>
            </w:r>
          </w:p>
        </w:tc>
      </w:tr>
    </w:tbl>
    <w:p>
      <w:pPr>
        <w:pStyle w:val="Heading4"/>
      </w:pPr>
      <w:bookmarkStart w:id="87" w:name="semsmn-semantic-tests-4-files-2"/>
      <w:r>
        <w:t xml:space="preserve">SEM/SMN — Semantic tests (4 files)</w:t>
      </w:r>
      <w:bookmarkEnd w:id="8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BNF_BLOCK_SPECIFICATION</w:t>
            </w:r>
          </w:p>
        </w:tc>
        <w:tc>
          <w:p>
            <w:pPr>
              <w:pStyle w:val="Compact"/>
              <w:jc w:val="left"/>
            </w:pPr>
            <w:r>
              <w:t xml:space="preserve">TC_BLOCK_SPECIFICATION_SMN_001.vhd</w:t>
            </w:r>
          </w:p>
        </w:tc>
        <w:tc>
          <w:p>
            <w:pPr>
              <w:pStyle w:val="Compact"/>
              <w:jc w:val="left"/>
            </w:pPr>
            <w:r>
              <w:t xml:space="preserve">SMN: block_specification redundantly uses architecture_name after generate_label — for gen_label rtl mixes the two syntaxes, violating the mutually exclusive syntax rule</w:t>
            </w:r>
          </w:p>
        </w:tc>
      </w:tr>
      <w:tr>
        <w:tc>
          <w:p>
            <w:pPr>
              <w:pStyle w:val="Compact"/>
              <w:jc w:val="left"/>
            </w:pPr>
            <w:r>
              <w:t xml:space="preserve">BNF_BLOCK_SPECIFICATION</w:t>
            </w:r>
          </w:p>
        </w:tc>
        <w:tc>
          <w:p>
            <w:pPr>
              <w:pStyle w:val="Compact"/>
              <w:jc w:val="left"/>
            </w:pPr>
            <w:r>
              <w:t xml:space="preserve">TC_BLOCK_SPECIFICATION_SMN_002.vhd</w:t>
            </w:r>
          </w:p>
        </w:tc>
        <w:tc>
          <w:p>
            <w:pPr>
              <w:pStyle w:val="Compact"/>
              <w:jc w:val="left"/>
            </w:pPr>
            <w:r>
              <w:t xml:space="preserve">SMN: generate_specification of block_specification contains a non-integer index — generate declares an integer index with for i in 0 to 3, but the configuration uses a real index in for gen(1.5)</w:t>
            </w:r>
          </w:p>
        </w:tc>
      </w:tr>
      <w:tr>
        <w:tc>
          <w:p>
            <w:pPr>
              <w:pStyle w:val="Compact"/>
              <w:jc w:val="left"/>
            </w:pPr>
            <w:r>
              <w:t xml:space="preserve">BNF_BLOCK_SPECIFICATION</w:t>
            </w:r>
          </w:p>
        </w:tc>
        <w:tc>
          <w:p>
            <w:pPr>
              <w:pStyle w:val="Compact"/>
              <w:jc w:val="left"/>
            </w:pPr>
            <w:r>
              <w:t xml:space="preserve">TC_BLOCK_SPECIFICATION_SMN_2.vhd</w:t>
            </w:r>
          </w:p>
        </w:tc>
        <w:tc>
          <w:p>
            <w:pPr>
              <w:pStyle w:val="Compact"/>
              <w:jc w:val="left"/>
            </w:pPr>
            <w:r>
              <w:t xml:space="preserve">SEM: the generate_statement_label of block_specification references generate label no_such_gen which does not exist in architecture rtl, verifying name resolution checking of generate statement labels in configurations</w:t>
            </w:r>
          </w:p>
        </w:tc>
      </w:tr>
      <w:tr>
        <w:tc>
          <w:p>
            <w:pPr>
              <w:pStyle w:val="Compact"/>
              <w:jc w:val="left"/>
            </w:pPr>
            <w:r>
              <w:t xml:space="preserve">BNF_BLOCK_SPECIFICATION</w:t>
            </w:r>
          </w:p>
        </w:tc>
        <w:tc>
          <w:p>
            <w:pPr>
              <w:pStyle w:val="Compact"/>
              <w:jc w:val="left"/>
            </w:pPr>
            <w:r>
              <w:t xml:space="preserve">TC_BLOCK_SPECIFICATION_SMN_3.vhd</w:t>
            </w:r>
          </w:p>
        </w:tc>
        <w:tc>
          <w:p>
            <w:pPr>
              <w:pStyle w:val="Compact"/>
              <w:jc w:val="left"/>
            </w:pPr>
            <w:r>
              <w:t xml:space="preserve">SEM: block_specification uses the architecture_name form to reference a nonexistent block — under for rtl, the block label in for nonexistent_block does not exist in the architecture</w:t>
            </w:r>
          </w:p>
        </w:tc>
      </w:tr>
    </w:tbl>
    <w:p>
      <w:r>
        <w:pict>
          <v:rect style="width:0;height:1.5pt" o:hralign="center" o:hrstd="t" o:hr="t"/>
        </w:pict>
      </w:r>
    </w:p>
    <w:p>
      <w:pPr>
        <w:pStyle w:val="Heading3"/>
      </w:pPr>
      <w:bookmarkStart w:id="88" w:name="block_statement-ch.3-design-entities"/>
      <w:r>
        <w:t xml:space="preserve">9.9 block_statement (Ch.3, Design Entities)</w:t>
      </w:r>
      <w:bookmarkEnd w:id="88"/>
    </w:p>
    <w:p>
      <w:pPr>
        <w:pStyle w:val="FirstParagraph"/>
      </w:pPr>
      <w:r>
        <w:rPr>
          <w:b/>
        </w:rPr>
        <w:t xml:space="preserve">Category</w:t>
      </w:r>
      <w:r>
        <w:t xml:space="preserve">: Category A (standalone compilation units) |</w:t>
      </w:r>
      <w:r>
        <w:t xml:space="preserve"> </w:t>
      </w:r>
      <w:r>
        <w:rPr>
          <w:b/>
        </w:rPr>
        <w:t xml:space="preserve">Total files</w:t>
      </w:r>
      <w:r>
        <w:t xml:space="preserve">: 9 | Also in:</w:t>
      </w:r>
      <w:r>
        <w:t xml:space="preserve"> </w:t>
      </w:r>
      <w:hyperlink w:anchor="9-275-block-statement">
        <w:r>
          <w:rPr>
            <w:rStyle w:val="Hyperlink"/>
          </w:rPr>
          <w:t xml:space="preserve">§9.275</w:t>
        </w:r>
      </w:hyperlink>
    </w:p>
    <w:p>
      <w:pPr>
        <w:pStyle w:val="Heading4"/>
      </w:pPr>
      <w:bookmarkStart w:id="89" w:name="syn-positive-syntax-tests-4-files"/>
      <w:r>
        <w:t xml:space="preserve">SYN — Positive syntax tests (4 files)</w:t>
      </w:r>
      <w:bookmarkEnd w:id="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TC_BLOCK_STATEMENT_SYN_001.vhd</w:t>
            </w:r>
          </w:p>
        </w:tc>
        <w:tc>
          <w:p>
            <w:pPr>
              <w:pStyle w:val="Compact"/>
              <w:jc w:val="left"/>
            </w:pPr>
            <w:r>
              <w:t xml:space="preserve">minimal block: no guard, no header, no declarative part, only a single concurrent assignment</w:t>
            </w:r>
            <w:r>
              <w:t xml:space="preserve"> </w:t>
            </w:r>
            <w:r>
              <w:rPr>
                <w:rStyle w:val="VerbatimChar"/>
              </w:rPr>
              <w:t xml:space="preserve">y&lt;=a</w:t>
            </w:r>
            <w:r>
              <w:t xml:space="preserve">, end block with label, verifying the minimal compilable form of block_statement in the architecture statement part</w:t>
            </w:r>
          </w:p>
        </w:tc>
      </w:tr>
      <w:tr>
        <w:tc>
          <w:p>
            <w:pPr>
              <w:pStyle w:val="Compact"/>
              <w:jc w:val="left"/>
            </w:pPr>
            <w:r>
              <w:t xml:space="preserve">TC_BLOCK_STATEMENT_SYN_002.vhd</w:t>
            </w:r>
          </w:p>
        </w:tc>
        <w:tc>
          <w:p>
            <w:pPr>
              <w:pStyle w:val="Compact"/>
              <w:jc w:val="left"/>
            </w:pPr>
            <w:r>
              <w:t xml:space="preserve">Guarded block: contains guard_expression</w:t>
            </w:r>
            <w:r>
              <w:t xml:space="preserve"> </w:t>
            </w:r>
            <w:r>
              <w:rPr>
                <w:rStyle w:val="VerbatimChar"/>
              </w:rPr>
              <w:t xml:space="preserve">(s_g='1')</w:t>
            </w:r>
            <w:r>
              <w:t xml:space="preserve">, declarative part contains a signal, statement part contains guarded signal assignment + conditional signal assignment, verifying the guard expression of a guarded block controls internal signal driving</w:t>
            </w:r>
          </w:p>
        </w:tc>
      </w:tr>
      <w:tr>
        <w:tc>
          <w:p>
            <w:pPr>
              <w:pStyle w:val="Compact"/>
              <w:jc w:val="left"/>
            </w:pPr>
            <w:r>
              <w:t xml:space="preserve">TC_BLOCK_STATEMENT_SYN_003.vhd</w:t>
            </w:r>
          </w:p>
        </w:tc>
        <w:tc>
          <w:p>
            <w:pPr>
              <w:pStyle w:val="Compact"/>
              <w:jc w:val="left"/>
            </w:pPr>
            <w:r>
              <w:t xml:space="preserve">Block with header (port + port map): block_header contains port_clause + port_map_aspect, connecting external signals into the block via port map, declarative part contains constant + signal, verifying the port clause of block_header is legal in a block</w:t>
            </w:r>
          </w:p>
        </w:tc>
      </w:tr>
      <w:tr>
        <w:tc>
          <w:p>
            <w:pPr>
              <w:pStyle w:val="Compact"/>
              <w:jc w:val="left"/>
            </w:pPr>
            <w:r>
              <w:t xml:space="preserve">TC_BLOCK_STATEMENT_SYN_004.vhd</w:t>
            </w:r>
          </w:p>
        </w:tc>
        <w:tc>
          <w:p>
            <w:pPr>
              <w:pStyle w:val="Compact"/>
              <w:jc w:val="left"/>
            </w:pPr>
            <w:r>
              <w:t xml:space="preserve">Nested blocks: an outer block (no guard) contains an inner block (guarded), the inner block guard references an outer signal, inner and outer each have their own declarative part (signal), verifying blocks can nest with inner/outer scope isolation</w:t>
            </w:r>
          </w:p>
        </w:tc>
      </w:tr>
    </w:tbl>
    <w:p>
      <w:pPr>
        <w:pStyle w:val="Heading4"/>
      </w:pPr>
      <w:bookmarkStart w:id="90" w:name="snn-negative-syntax-tests-4-files"/>
      <w:r>
        <w:t xml:space="preserve">SNN — Negative syntax tests (4 files)</w:t>
      </w:r>
      <w:bookmarkEnd w:id="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TC_BLOCK_STATEMENT_SNN_001.vhd</w:t>
            </w:r>
          </w:p>
        </w:tc>
        <w:tc>
          <w:p>
            <w:pPr>
              <w:pStyle w:val="Compact"/>
              <w:jc w:val="left"/>
            </w:pPr>
            <w:r>
              <w:t xml:space="preserve">SNN: missing block_label —</w:t>
            </w:r>
            <w:r>
              <w:t xml:space="preserve"> </w:t>
            </w:r>
            <w:r>
              <w:rPr>
                <w:rStyle w:val="VerbatimChar"/>
              </w:rPr>
              <w:t xml:space="preserve">block begin y&lt;=a; end block;</w:t>
            </w:r>
            <w:r>
              <w:t xml:space="preserve">, the required label identifier and colon before the block keyword are missing, verifying that the block_label of block_statement is a mandatory syntactic element (unlike the optional process label)</w:t>
            </w:r>
          </w:p>
        </w:tc>
      </w:tr>
      <w:tr>
        <w:tc>
          <w:p>
            <w:pPr>
              <w:pStyle w:val="Compact"/>
              <w:jc w:val="left"/>
            </w:pPr>
            <w:r>
              <w:t xml:space="preserve">TC_BLOCK_STATEMENT_SNN_002.vhd</w:t>
            </w:r>
          </w:p>
        </w:tc>
        <w:tc>
          <w:p>
            <w:pPr>
              <w:pStyle w:val="Compact"/>
              <w:jc w:val="left"/>
            </w:pPr>
            <w:r>
              <w:t xml:space="preserve">SNN: missing</w:t>
            </w:r>
            <w:r>
              <w:t xml:space="preserve"> </w:t>
            </w:r>
            <w:r>
              <w:t xml:space="preserve">“</w:t>
            </w:r>
            <w:r>
              <w:t xml:space="preserve">begin</w:t>
            </w:r>
            <w:r>
              <w:t xml:space="preserve">”</w:t>
            </w:r>
            <w:r>
              <w:t xml:space="preserve"> </w:t>
            </w:r>
            <w:r>
              <w:t xml:space="preserve">— the block has a declarative part (signal) but lacks the begin keyword separating the declarative part and the statement part, verifying that block syntax requires begin to clearly separate declarative_part and statement_part</w:t>
            </w:r>
          </w:p>
        </w:tc>
      </w:tr>
      <w:tr>
        <w:tc>
          <w:p>
            <w:pPr>
              <w:pStyle w:val="Compact"/>
              <w:jc w:val="left"/>
            </w:pPr>
            <w:r>
              <w:t xml:space="preserve">TC_BLOCK_STATEMENT_SNN_003.vhd</w:t>
            </w:r>
          </w:p>
        </w:tc>
        <w:tc>
          <w:p>
            <w:pPr>
              <w:pStyle w:val="Compact"/>
              <w:jc w:val="left"/>
            </w:pPr>
            <w:r>
              <w:t xml:space="preserve">SNN: missing</w:t>
            </w:r>
            <w:r>
              <w:t xml:space="preserve"> </w:t>
            </w:r>
            <w:r>
              <w:t xml:space="preserve">“</w:t>
            </w:r>
            <w:r>
              <w:t xml:space="preserve">end block</w:t>
            </w:r>
            <w:r>
              <w:t xml:space="preserve">”</w:t>
            </w:r>
            <w:r>
              <w:t xml:space="preserve"> </w:t>
            </w:r>
            <w:r>
              <w:t xml:space="preserve">— the block ends directly (EOF) after the statement</w:t>
            </w:r>
            <w:r>
              <w:t xml:space="preserve"> </w:t>
            </w:r>
            <w:r>
              <w:rPr>
                <w:rStyle w:val="VerbatimChar"/>
              </w:rPr>
              <w:t xml:space="preserve">y&lt;=a;</w:t>
            </w:r>
            <w:r>
              <w:t xml:space="preserve"> </w:t>
            </w:r>
            <w:r>
              <w:t xml:space="preserve">without an end block closure, verifying that a block must terminate with end block</w:t>
            </w:r>
          </w:p>
        </w:tc>
      </w:tr>
      <w:tr>
        <w:tc>
          <w:p>
            <w:pPr>
              <w:pStyle w:val="Compact"/>
              <w:jc w:val="left"/>
            </w:pPr>
            <w:r>
              <w:t xml:space="preserve">TC_BLOCK_STATEMENT_SNN_004.vhd</w:t>
            </w:r>
          </w:p>
        </w:tc>
        <w:tc>
          <w:p>
            <w:pPr>
              <w:pStyle w:val="Compact"/>
              <w:jc w:val="left"/>
            </w:pPr>
            <w:r>
              <w:t xml:space="preserve">SNN: label mismatch after end block —</w:t>
            </w:r>
            <w:r>
              <w:t xml:space="preserve"> </w:t>
            </w:r>
            <w:r>
              <w:rPr>
                <w:rStyle w:val="VerbatimChar"/>
              </w:rPr>
              <w:t xml:space="preserve">end block wrong_label</w:t>
            </w:r>
            <w:r>
              <w:t xml:space="preserve">, where wrong_label != the declared label name b_ok, verifying the consistency check of block_label after end</w:t>
            </w:r>
          </w:p>
        </w:tc>
      </w:tr>
    </w:tbl>
    <w:p>
      <w:r>
        <w:pict>
          <v:rect style="width:0;height:1.5pt" o:hralign="center" o:hrstd="t" o:hr="t"/>
        </w:pict>
      </w:r>
    </w:p>
    <w:p>
      <w:pPr>
        <w:pStyle w:val="Heading3"/>
      </w:pPr>
      <w:bookmarkStart w:id="91" w:name="component_configuration-ch.3-design-entities"/>
      <w:r>
        <w:t xml:space="preserve">9.10 component_configuration (Ch.3, Design Entities)</w:t>
      </w:r>
      <w:bookmarkEnd w:id="91"/>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92" w:name="syn-positive-syntax-tests-8-files-2"/>
      <w:r>
        <w:t xml:space="preserve">SYN — Positive syntax tests (8 files)</w:t>
      </w:r>
      <w:bookmarkEnd w:id="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TC_COMPONENT_CONFIGURATION_SYN_001.vhd</w:t>
            </w:r>
          </w:p>
        </w:tc>
        <w:tc>
          <w:p>
            <w:pPr>
              <w:pStyle w:val="Compact"/>
              <w:jc w:val="left"/>
            </w:pPr>
            <w:r>
              <w:t xml:space="preserve">Minimal component_configuration: contains only for component_specification + end for, without binding_indication and block_configuration, verifying the syntactic correctness of the minimal form</w:t>
            </w:r>
          </w:p>
        </w:tc>
      </w:tr>
      <w:tr>
        <w:tc>
          <w:p>
            <w:pPr>
              <w:pStyle w:val="Compact"/>
              <w:jc w:val="left"/>
            </w:pPr>
            <w:r>
              <w:t xml:space="preserve">TC_COMPONENT_CONFIGURATION_SYN_002.vhd</w:t>
            </w:r>
          </w:p>
        </w:tc>
        <w:tc>
          <w:p>
            <w:pPr>
              <w:pStyle w:val="Compact"/>
              <w:jc w:val="left"/>
            </w:pPr>
            <w:r>
              <w:t xml:space="preserve">Component configuration with complete generic map + port map binding: for instantiation_list:component_name use entity_aspect generic_map_aspect port_map_aspect, verifying all clauses of component_configuration</w:t>
            </w:r>
          </w:p>
        </w:tc>
      </w:tr>
      <w:tr>
        <w:tc>
          <w:p>
            <w:pPr>
              <w:pStyle w:val="Compact"/>
              <w:jc w:val="left"/>
            </w:pPr>
            <w:r>
              <w:t xml:space="preserve">TC_COMPONENT_CONFIGURATION_SYN_003.vhd</w:t>
            </w:r>
          </w:p>
        </w:tc>
        <w:tc>
          <w:p>
            <w:pPr>
              <w:pStyle w:val="Compact"/>
              <w:jc w:val="left"/>
            </w:pPr>
            <w:r>
              <w:t xml:space="preserve">component_configuration with binding_indication (entity_aspect): for instantiation_label:component_name use entity work.entity_name(arch), verifying a component_configuration that binds only an entity name without generic/port mapping</w:t>
            </w:r>
          </w:p>
        </w:tc>
      </w:tr>
      <w:tr>
        <w:tc>
          <w:p>
            <w:pPr>
              <w:pStyle w:val="Compact"/>
              <w:jc w:val="left"/>
            </w:pPr>
            <w:r>
              <w:t xml:space="preserve">TC_COMPONENT_CONFIGURATION_SYN_004.vhd</w:t>
            </w:r>
          </w:p>
        </w:tc>
        <w:tc>
          <w:p>
            <w:pPr>
              <w:pStyle w:val="Compact"/>
              <w:jc w:val="left"/>
            </w:pPr>
            <w:r>
              <w:t xml:space="preserve">component_configuration with binding_indication (with generic map): for label:comp use entity work.ent(arch) generic map(g1=&gt;val1, g2=&gt;val2), verifying a component_configuration whose binding contains a generic mapping</w:t>
            </w:r>
          </w:p>
        </w:tc>
      </w:tr>
      <w:tr>
        <w:tc>
          <w:p>
            <w:pPr>
              <w:pStyle w:val="Compact"/>
              <w:jc w:val="left"/>
            </w:pPr>
            <w:r>
              <w:t xml:space="preserve">TC_COMPONENT_CONFIGURATION_SYN_005.vhd</w:t>
            </w:r>
          </w:p>
        </w:tc>
        <w:tc>
          <w:p>
            <w:pPr>
              <w:pStyle w:val="Compact"/>
              <w:jc w:val="left"/>
            </w:pPr>
            <w:r>
              <w:t xml:space="preserve">component_configuration with binding_indication (with port map): for label:comp use entity work.ent(arch) port map(p1=&gt;s1, p2=&gt;s2), verifying a component_configuration whose binding contains a port mapping</w:t>
            </w:r>
          </w:p>
        </w:tc>
      </w:tr>
      <w:tr>
        <w:tc>
          <w:p>
            <w:pPr>
              <w:pStyle w:val="Compact"/>
              <w:jc w:val="left"/>
            </w:pPr>
            <w:r>
              <w:t xml:space="preserve">TC_COMPONENT_CONFIGURATION_SYN_006.vhd</w:t>
            </w:r>
          </w:p>
        </w:tc>
        <w:tc>
          <w:p>
            <w:pPr>
              <w:pStyle w:val="Compact"/>
              <w:jc w:val="left"/>
            </w:pPr>
            <w:r>
              <w:t xml:space="preserve">component_configuration with embedded block_configuration: for label:comp use entity… is directly followed by nested for…end for configuring other instances at the same level, verifying component_configuration can contain a block_configuration clause</w:t>
            </w:r>
          </w:p>
        </w:tc>
      </w:tr>
      <w:tr>
        <w:tc>
          <w:p>
            <w:pPr>
              <w:pStyle w:val="Compact"/>
              <w:jc w:val="left"/>
            </w:pPr>
            <w:r>
              <w:t xml:space="preserve">TC_COMPONENT_CONFIGURATION_SYN_007.vhd</w:t>
            </w:r>
          </w:p>
        </w:tc>
        <w:tc>
          <w:p>
            <w:pPr>
              <w:pStyle w:val="Compact"/>
              <w:jc w:val="left"/>
            </w:pPr>
            <w:r>
              <w:t xml:space="preserve">component_configuration with both binding_indication and block_configuration: for label:comp use entity…generic map…port map… followed by a nested for…end for sub-block, verifying the complete syntactic form with both optional clauses present together</w:t>
            </w:r>
          </w:p>
        </w:tc>
      </w:tr>
      <w:tr>
        <w:tc>
          <w:p>
            <w:pPr>
              <w:pStyle w:val="Compact"/>
              <w:jc w:val="left"/>
            </w:pPr>
            <w:r>
              <w:t xml:space="preserve">TC_COMPONENT_CONFIGURATION_SYN_008.vhd</w:t>
            </w:r>
          </w:p>
        </w:tc>
        <w:tc>
          <w:p>
            <w:pPr>
              <w:pStyle w:val="Compact"/>
              <w:jc w:val="left"/>
            </w:pPr>
            <w:r>
              <w:t xml:space="preserve">Multi-level nested block_configuration in component_configuration: in the configuration declaration a block_configuration contains a component_configuration which nests a second-level block_configuration configuring deeper instances, verifying the syntactic correctness of the three-level nested configuration structure</w:t>
            </w:r>
          </w:p>
        </w:tc>
      </w:tr>
    </w:tbl>
    <w:p>
      <w:pPr>
        <w:pStyle w:val="Heading4"/>
      </w:pPr>
      <w:bookmarkStart w:id="93" w:name="snn-negative-syntax-tests-7-files-2"/>
      <w:r>
        <w:t xml:space="preserve">SNN — Negative syntax tests (7 files)</w:t>
      </w:r>
      <w:bookmarkEnd w:id="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TC_COMPONENT_CONFIGURATION_SNN_001.vhd</w:t>
            </w:r>
          </w:p>
        </w:tc>
        <w:tc>
          <w:p>
            <w:pPr>
              <w:pStyle w:val="Compact"/>
              <w:jc w:val="left"/>
            </w:pPr>
            <w:r>
              <w:t xml:space="preserve">component_configuration missing keyword for: in the configuration declaration the for keyword is missing before component_specification, so it cannot be recognized as the legal start marker of a component_configuration</w:t>
            </w:r>
          </w:p>
        </w:tc>
      </w:tr>
      <w:tr>
        <w:tc>
          <w:p>
            <w:pPr>
              <w:pStyle w:val="Compact"/>
              <w:jc w:val="left"/>
            </w:pPr>
            <w:r>
              <w:t xml:space="preserve">TC_COMPONENT_CONFIGURATION_SNN_002.vhd</w:t>
            </w:r>
          </w:p>
        </w:tc>
        <w:tc>
          <w:p>
            <w:pPr>
              <w:pStyle w:val="Compact"/>
              <w:jc w:val="left"/>
            </w:pPr>
            <w:r>
              <w:t xml:space="preserve">component_configuration: invalid syntax element</w:t>
            </w:r>
          </w:p>
        </w:tc>
      </w:tr>
      <w:tr>
        <w:tc>
          <w:p>
            <w:pPr>
              <w:pStyle w:val="Compact"/>
              <w:jc w:val="left"/>
            </w:pPr>
            <w:r>
              <w:t xml:space="preserve">TC_COMPONENT_CONFIGURATION_SNN_003.vhd</w:t>
            </w:r>
          </w:p>
        </w:tc>
        <w:tc>
          <w:p>
            <w:pPr>
              <w:pStyle w:val="Compact"/>
              <w:jc w:val="left"/>
            </w:pPr>
            <w:r>
              <w:t xml:space="preserve">component_configuration: type mismatch in declaration</w:t>
            </w:r>
          </w:p>
        </w:tc>
      </w:tr>
      <w:tr>
        <w:tc>
          <w:p>
            <w:pPr>
              <w:pStyle w:val="Compact"/>
              <w:jc w:val="left"/>
            </w:pPr>
            <w:r>
              <w:t xml:space="preserve">TC_COMPONENT_CONFIGURATION_SNN_004.vhd</w:t>
            </w:r>
          </w:p>
        </w:tc>
        <w:tc>
          <w:p>
            <w:pPr>
              <w:pStyle w:val="Compact"/>
              <w:jc w:val="left"/>
            </w:pPr>
            <w:r>
              <w:t xml:space="preserve">component_configuration missing the closing keyword end for: in the configuration declaration the component_configuration has for component_specification but lacks the corresponding end for closure, verifying the required end for syntax marker</w:t>
            </w:r>
          </w:p>
        </w:tc>
      </w:tr>
      <w:tr>
        <w:tc>
          <w:p>
            <w:pPr>
              <w:pStyle w:val="Compact"/>
              <w:jc w:val="left"/>
            </w:pPr>
            <w:r>
              <w:t xml:space="preserve">TC_COMPONENT_CONFIGURATION_SNN_005.vhd</w:t>
            </w:r>
          </w:p>
        </w:tc>
        <w:tc>
          <w:p>
            <w:pPr>
              <w:pStyle w:val="Compact"/>
              <w:jc w:val="left"/>
            </w:pPr>
            <w:r>
              <w:t xml:space="preserve">component_configuration wrongly uses end component instead of end for: in the configuration declaration the component_configuration is closed with end component rather than the correct end for, verifying strict matching of the closing keyword</w:t>
            </w:r>
          </w:p>
        </w:tc>
      </w:tr>
      <w:tr>
        <w:tc>
          <w:p>
            <w:pPr>
              <w:pStyle w:val="Compact"/>
              <w:jc w:val="left"/>
            </w:pPr>
            <w:r>
              <w:t xml:space="preserve">TC_COMPONENT_CONFIGURATION_SNN_006.vhd</w:t>
            </w:r>
          </w:p>
        </w:tc>
        <w:tc>
          <w:p>
            <w:pPr>
              <w:pStyle w:val="Compact"/>
              <w:jc w:val="left"/>
            </w:pPr>
            <w:r>
              <w:t xml:space="preserve">component_configuration missing semicolon after end for: in the configuration declaration the component_configuration lacks the required semicolon terminator after end for, verifying the statement termination marker</w:t>
            </w:r>
          </w:p>
        </w:tc>
      </w:tr>
      <w:tr>
        <w:tc>
          <w:p>
            <w:pPr>
              <w:pStyle w:val="Compact"/>
              <w:jc w:val="left"/>
            </w:pPr>
            <w:r>
              <w:t xml:space="preserve">TC_COMPONENT_CONFIGURATION_SNN_007.vhd</w:t>
            </w:r>
          </w:p>
        </w:tc>
        <w:tc>
          <w:p>
            <w:pPr>
              <w:pStyle w:val="Compact"/>
              <w:jc w:val="left"/>
            </w:pPr>
            <w:r>
              <w:t xml:space="preserve">Malformed component_specification in component_configuration: for is directly followed by a colon without a label name, causing the instantiation_list of component_specification to fail parsing</w:t>
            </w:r>
          </w:p>
        </w:tc>
      </w:tr>
    </w:tbl>
    <w:p>
      <w:pPr>
        <w:pStyle w:val="Heading4"/>
      </w:pPr>
      <w:bookmarkStart w:id="94" w:name="semsmn-semantic-tests-4-files-3"/>
      <w:r>
        <w:t xml:space="preserve">SEM/SMN — Semantic tests (4 files)</w:t>
      </w:r>
      <w:bookmarkEnd w:id="9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BNF_COMPONENT_CONFIGURATION</w:t>
            </w:r>
          </w:p>
        </w:tc>
        <w:tc>
          <w:p>
            <w:pPr>
              <w:pStyle w:val="Compact"/>
              <w:jc w:val="left"/>
            </w:pPr>
            <w:r>
              <w:t xml:space="preserve">TC_COMPONENT_CONFIGURATION_SMN_001.vhd</w:t>
            </w:r>
          </w:p>
        </w:tc>
        <w:tc>
          <w:p>
            <w:pPr>
              <w:pStyle w:val="Compact"/>
              <w:jc w:val="left"/>
            </w:pPr>
            <w:r>
              <w:t xml:space="preserve">binding_indication in component_configuration references a nonexistent entity: the design entity specified in use entity work.nonexistent(rtl) does not exist in the work library, verifying an entity name must reference a compiled design unit</w:t>
            </w:r>
          </w:p>
        </w:tc>
      </w:tr>
      <w:tr>
        <w:tc>
          <w:p>
            <w:pPr>
              <w:pStyle w:val="Compact"/>
              <w:jc w:val="left"/>
            </w:pPr>
            <w:r>
              <w:t xml:space="preserve">BNF_COMPONENT_CONFIGURATION</w:t>
            </w:r>
          </w:p>
        </w:tc>
        <w:tc>
          <w:p>
            <w:pPr>
              <w:pStyle w:val="Compact"/>
              <w:jc w:val="left"/>
            </w:pPr>
            <w:r>
              <w:t xml:space="preserve">TC_COMPONENT_CONFIGURATION_SMN_002.vhd</w:t>
            </w:r>
          </w:p>
        </w:tc>
        <w:tc>
          <w:p>
            <w:pPr>
              <w:pStyle w:val="Compact"/>
              <w:jc w:val="left"/>
            </w:pPr>
            <w:r>
              <w:t xml:space="preserve">generic map type mismatch in component_configuration: the binding generic map maps a time-type value to an integer-type generic parameter, verifying type compatibility checking of generic mapping</w:t>
            </w:r>
          </w:p>
        </w:tc>
      </w:tr>
      <w:tr>
        <w:tc>
          <w:p>
            <w:pPr>
              <w:pStyle w:val="Compact"/>
              <w:jc w:val="left"/>
            </w:pPr>
            <w:r>
              <w:t xml:space="preserve">BNF_COMPONENT_CONFIGURATION</w:t>
            </w:r>
          </w:p>
        </w:tc>
        <w:tc>
          <w:p>
            <w:pPr>
              <w:pStyle w:val="Compact"/>
              <w:jc w:val="left"/>
            </w:pPr>
            <w:r>
              <w:t xml:space="preserve">TC_COMPONENT_CONFIGURATION_SMN_2.vhd</w:t>
            </w:r>
          </w:p>
        </w:tc>
        <w:tc>
          <w:p>
            <w:pPr>
              <w:pStyle w:val="Compact"/>
              <w:jc w:val="left"/>
            </w:pPr>
            <w:r>
              <w:t xml:space="preserve">component_configuration references an undeclared instance label: in for undef_label:comp the undef_label has no corresponding instance in the architecture, verifying the instantiation_label of component_specification must reference an instantiated label</w:t>
            </w:r>
          </w:p>
        </w:tc>
      </w:tr>
      <w:tr>
        <w:tc>
          <w:p>
            <w:pPr>
              <w:pStyle w:val="Compact"/>
              <w:jc w:val="left"/>
            </w:pPr>
            <w:r>
              <w:t xml:space="preserve">BNF_COMPONENT_CONFIGURATION</w:t>
            </w:r>
          </w:p>
        </w:tc>
        <w:tc>
          <w:p>
            <w:pPr>
              <w:pStyle w:val="Compact"/>
              <w:jc w:val="left"/>
            </w:pPr>
            <w:r>
              <w:t xml:space="preserve">TC_COMPONENT_CONFIGURATION_SMN_3.vhd</w:t>
            </w:r>
          </w:p>
        </w:tc>
        <w:tc>
          <w:p>
            <w:pPr>
              <w:pStyle w:val="Compact"/>
              <w:jc w:val="left"/>
            </w:pPr>
            <w:r>
              <w:t xml:space="preserve">Port mismatch in the binding_indication of component_configuration: the port count/direction of the bound entity is incompatible with the bound component declaration, verifying the port mapping of binding_indication must be consistent with the component declaration</w:t>
            </w:r>
          </w:p>
        </w:tc>
      </w:tr>
    </w:tbl>
    <w:p>
      <w:r>
        <w:pict>
          <v:rect style="width:0;height:1.5pt" o:hralign="center" o:hrstd="t" o:hr="t"/>
        </w:pict>
      </w:r>
    </w:p>
    <w:p>
      <w:pPr>
        <w:pStyle w:val="Heading3"/>
      </w:pPr>
      <w:bookmarkStart w:id="95" w:name="configuration_declaration-ch.3-design-entities"/>
      <w:r>
        <w:t xml:space="preserve">9.11 configuration_declaration (Ch.3, Design Entities)</w:t>
      </w:r>
      <w:bookmarkEnd w:id="95"/>
    </w:p>
    <w:p>
      <w:pPr>
        <w:pStyle w:val="FirstParagraph"/>
      </w:pPr>
      <w:r>
        <w:rPr>
          <w:b/>
        </w:rPr>
        <w:t xml:space="preserve">Category</w:t>
      </w:r>
      <w:r>
        <w:t xml:space="preserve">: Category A (standalone compilation units) |</w:t>
      </w:r>
      <w:r>
        <w:t xml:space="preserve"> </w:t>
      </w:r>
      <w:r>
        <w:rPr>
          <w:b/>
        </w:rPr>
        <w:t xml:space="preserve">Total files</w:t>
      </w:r>
      <w:r>
        <w:t xml:space="preserve">: 21</w:t>
      </w:r>
    </w:p>
    <w:p>
      <w:pPr>
        <w:pStyle w:val="Heading4"/>
      </w:pPr>
      <w:bookmarkStart w:id="96" w:name="syn-positive-syntax-tests-8-files-3"/>
      <w:r>
        <w:t xml:space="preserve">SYN — Positive syntax tests (8 files)</w:t>
      </w:r>
      <w:bookmarkEnd w:id="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TC_CONFIGURATION_DECLARATION_SYN_001.vhd</w:t>
            </w:r>
          </w:p>
        </w:tc>
        <w:tc>
          <w:p>
            <w:pPr>
              <w:pStyle w:val="Compact"/>
              <w:jc w:val="left"/>
            </w:pPr>
            <w:r>
              <w:t xml:space="preserve">Minimal configuration declaration: configuration identifier + of entity_name + empty declarative part + block_configuration (with a single for…use binding) + end configuration, verifying the minimal compilable configuration declaration form</w:t>
            </w:r>
          </w:p>
        </w:tc>
      </w:tr>
      <w:tr>
        <w:tc>
          <w:p>
            <w:pPr>
              <w:pStyle w:val="Compact"/>
              <w:jc w:val="left"/>
            </w:pPr>
            <w:r>
              <w:t xml:space="preserve">TC_CONFIGURATION_DECLARATION_SYN_002.vhd</w:t>
            </w:r>
          </w:p>
        </w:tc>
        <w:tc>
          <w:p>
            <w:pPr>
              <w:pStyle w:val="Compact"/>
              <w:jc w:val="left"/>
            </w:pPr>
            <w:r>
              <w:t xml:space="preserve">Configuration declarative part with use clause + attribute specification: configuration_declarative_part imports a library use clause and specifies an attribute for a label, verifying the configuration declarative part supports use clause and attribute specification as declarative items</w:t>
            </w:r>
          </w:p>
        </w:tc>
      </w:tr>
      <w:tr>
        <w:tc>
          <w:p>
            <w:pPr>
              <w:pStyle w:val="Compact"/>
              <w:jc w:val="left"/>
            </w:pPr>
            <w:r>
              <w:t xml:space="preserve">TC_CONFIGURATION_DECLARATION_SYN_003.vhd</w:t>
            </w:r>
          </w:p>
        </w:tc>
        <w:tc>
          <w:p>
            <w:pPr>
              <w:pStyle w:val="Compact"/>
              <w:jc w:val="left"/>
            </w:pPr>
            <w:r>
              <w:t xml:space="preserve">Nested block_configuration: the outer for binds the architecture, the inner nested for…use binds component instances to entity/architecture pairs, verifying block_configuration in a configuration can contain multi-level nested component_configuration bindings</w:t>
            </w:r>
          </w:p>
        </w:tc>
      </w:tr>
      <w:tr>
        <w:tc>
          <w:p>
            <w:pPr>
              <w:pStyle w:val="Compact"/>
              <w:jc w:val="left"/>
            </w:pPr>
            <w:r>
              <w:t xml:space="preserve">TC_CONFIGURATION_DECLARATION_SYN_004.vhd</w:t>
            </w:r>
          </w:p>
        </w:tc>
        <w:tc>
          <w:p>
            <w:pPr>
              <w:pStyle w:val="Compact"/>
              <w:jc w:val="left"/>
            </w:pPr>
            <w:r>
              <w:t xml:space="preserve">Binding indication with generic map: the entity_aspect of the for…use clause in block_configuration uses generic map to override the generic defaults of the component, verifying configuration binding supports the generic map syntax for passing generic parameters</w:t>
            </w:r>
          </w:p>
        </w:tc>
      </w:tr>
      <w:tr>
        <w:tc>
          <w:p>
            <w:pPr>
              <w:pStyle w:val="Compact"/>
              <w:jc w:val="left"/>
            </w:pPr>
            <w:r>
              <w:t xml:space="preserve">TC_CONFIGURATION_DECLARATION_SYN_005.vhd</w:t>
            </w:r>
          </w:p>
        </w:tc>
        <w:tc>
          <w:p>
            <w:pPr>
              <w:pStyle w:val="Compact"/>
              <w:jc w:val="left"/>
            </w:pPr>
            <w:r>
              <w:t xml:space="preserve">Binding indication with port map: the entity_aspect of the for…use clause in block_configuration uses port map to explicitly map component ports, verifying configuration binding supports the port map syntax for establishing signal connections</w:t>
            </w:r>
          </w:p>
        </w:tc>
      </w:tr>
      <w:tr>
        <w:tc>
          <w:p>
            <w:pPr>
              <w:pStyle w:val="Compact"/>
              <w:jc w:val="left"/>
            </w:pPr>
            <w:r>
              <w:t xml:space="preserve">TC_CONFIGURATION_DECLARATION_SYN_006.vhd</w:t>
            </w:r>
          </w:p>
        </w:tc>
        <w:tc>
          <w:p>
            <w:pPr>
              <w:pStyle w:val="Compact"/>
              <w:jc w:val="left"/>
            </w:pPr>
            <w:r>
              <w:t xml:space="preserve">A configuration referencing another configuration: in the block_configuration of the parent configuration cfg_ref_parent, a for…use configuration clause binds an instance to the child configuration cfg_ref_child, verifying the level-by-level configuration reference (configuration hierarchy) syntax compiles</w:t>
            </w:r>
          </w:p>
        </w:tc>
      </w:tr>
      <w:tr>
        <w:tc>
          <w:p>
            <w:pPr>
              <w:pStyle w:val="Compact"/>
              <w:jc w:val="left"/>
            </w:pPr>
            <w:r>
              <w:t xml:space="preserve">TC_CONFIGURATION_DECLARATION_SYN_007.vhd</w:t>
            </w:r>
          </w:p>
        </w:tc>
        <w:tc>
          <w:p>
            <w:pPr>
              <w:pStyle w:val="Compact"/>
              <w:jc w:val="left"/>
            </w:pPr>
            <w:r>
              <w:t xml:space="preserve">Configuring an entity containing generate statements: the entity architecture uses for…generate to instantiate multiple component instances, the block_configuration of the configuration uses the same generate index range to bind each generated instance separately, verifying the configuration declaration can match a generate structure</w:t>
            </w:r>
          </w:p>
        </w:tc>
      </w:tr>
      <w:tr>
        <w:tc>
          <w:p>
            <w:pPr>
              <w:pStyle w:val="Compact"/>
              <w:jc w:val="left"/>
            </w:pPr>
            <w:r>
              <w:t xml:space="preserve">TC_CONFIGURATION_DECLARATION_SYN_008.vhd</w:t>
            </w:r>
          </w:p>
        </w:tc>
        <w:tc>
          <w:p>
            <w:pPr>
              <w:pStyle w:val="Compact"/>
              <w:jc w:val="left"/>
            </w:pPr>
            <w:r>
              <w:t xml:space="preserve">Configuration declarative part with verification_unit_binding_indication: the VHDL 2008 extended configuration_declarative_part contains a verify binding indication, verifying the declarative part supports the default verification unit binding syntax to bind a PSL verification unit to the specified entity/architecture</w:t>
            </w:r>
          </w:p>
        </w:tc>
      </w:tr>
    </w:tbl>
    <w:p>
      <w:pPr>
        <w:pStyle w:val="Heading4"/>
      </w:pPr>
      <w:bookmarkStart w:id="97" w:name="snn-negative-syntax-tests-6-files-3"/>
      <w:r>
        <w:t xml:space="preserve">SNN — Negative syntax tests (6 files)</w:t>
      </w:r>
      <w:bookmarkEnd w:id="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TC_CONFIGURATION_DECLARATION_SNN_001.vhd</w:t>
            </w:r>
          </w:p>
        </w:tc>
        <w:tc>
          <w:p>
            <w:pPr>
              <w:pStyle w:val="Compact"/>
              <w:jc w:val="left"/>
            </w:pPr>
            <w:r>
              <w:t xml:space="preserve">Missing</w:t>
            </w:r>
            <w:r>
              <w:t xml:space="preserve"> </w:t>
            </w:r>
            <w:r>
              <w:t xml:space="preserve">“</w:t>
            </w:r>
            <w:r>
              <w:t xml:space="preserve">of</w:t>
            </w:r>
            <w:r>
              <w:t xml:space="preserve">”</w:t>
            </w:r>
            <w:r>
              <w:t xml:space="preserve"> </w:t>
            </w:r>
            <w:r>
              <w:t xml:space="preserve">keyword: entity_name is written directly after the configuration identifier, omitting the keyword</w:t>
            </w:r>
            <w:r>
              <w:t xml:space="preserve"> </w:t>
            </w:r>
            <w:r>
              <w:t xml:space="preserve">“</w:t>
            </w:r>
            <w:r>
              <w:t xml:space="preserve">of</w:t>
            </w:r>
            <w:r>
              <w:t xml:space="preserve">”</w:t>
            </w:r>
            <w:r>
              <w:t xml:space="preserve">, verifying the parser triggers a syntax error when it expects</w:t>
            </w:r>
            <w:r>
              <w:t xml:space="preserve"> </w:t>
            </w:r>
            <w:r>
              <w:t xml:space="preserve">“</w:t>
            </w:r>
            <w:r>
              <w:t xml:space="preserve">of</w:t>
            </w:r>
            <w:r>
              <w:t xml:space="preserve">”</w:t>
            </w:r>
            <w:r>
              <w:t xml:space="preserve"> </w:t>
            </w:r>
            <w:r>
              <w:t xml:space="preserve">after configuration_simple_name but encounters the entity_name identifier</w:t>
            </w:r>
          </w:p>
        </w:tc>
      </w:tr>
      <w:tr>
        <w:tc>
          <w:p>
            <w:pPr>
              <w:pStyle w:val="Compact"/>
              <w:jc w:val="left"/>
            </w:pPr>
            <w:r>
              <w:t xml:space="preserve">TC_CONFIGURATION_DECLARATION_SNN_002.vhd</w:t>
            </w:r>
          </w:p>
        </w:tc>
        <w:tc>
          <w:p>
            <w:pPr>
              <w:pStyle w:val="Compact"/>
              <w:jc w:val="left"/>
            </w:pPr>
            <w:r>
              <w:t xml:space="preserve">Missing</w:t>
            </w:r>
            <w:r>
              <w:t xml:space="preserve"> </w:t>
            </w:r>
            <w:r>
              <w:t xml:space="preserve">“</w:t>
            </w:r>
            <w:r>
              <w:t xml:space="preserve">is</w:t>
            </w:r>
            <w:r>
              <w:t xml:space="preserve">”</w:t>
            </w:r>
            <w:r>
              <w:t xml:space="preserve"> </w:t>
            </w:r>
            <w:r>
              <w:t xml:space="preserve">keyword: in configuration_declaration the declarative part is written directly after entity_name, omitting the required</w:t>
            </w:r>
            <w:r>
              <w:t xml:space="preserve"> </w:t>
            </w:r>
            <w:r>
              <w:t xml:space="preserve">“</w:t>
            </w:r>
            <w:r>
              <w:t xml:space="preserve">is</w:t>
            </w:r>
            <w:r>
              <w:t xml:space="preserve">”</w:t>
            </w:r>
            <w:r>
              <w:t xml:space="preserve"> </w:t>
            </w:r>
            <w:r>
              <w:t xml:space="preserve">keyword, verifying the parser triggers a syntax error when it expects</w:t>
            </w:r>
            <w:r>
              <w:t xml:space="preserve"> </w:t>
            </w:r>
            <w:r>
              <w:t xml:space="preserve">“</w:t>
            </w:r>
            <w:r>
              <w:t xml:space="preserve">is</w:t>
            </w:r>
            <w:r>
              <w:t xml:space="preserve">”</w:t>
            </w:r>
            <w:r>
              <w:t xml:space="preserve"> </w:t>
            </w:r>
            <w:r>
              <w:t xml:space="preserve">after entity_name but encounters a following token</w:t>
            </w:r>
          </w:p>
        </w:tc>
      </w:tr>
      <w:tr>
        <w:tc>
          <w:p>
            <w:pPr>
              <w:pStyle w:val="Compact"/>
              <w:jc w:val="left"/>
            </w:pPr>
            <w:r>
              <w:t xml:space="preserve">TC_CONFIGURATION_DECLARATION_SNN_003.vhd</w:t>
            </w:r>
          </w:p>
        </w:tc>
        <w:tc>
          <w:p>
            <w:pPr>
              <w:pStyle w:val="Compact"/>
              <w:jc w:val="left"/>
            </w:pPr>
            <w:r>
              <w:t xml:space="preserve">Nonexistent entity_name referenced after</w:t>
            </w:r>
            <w:r>
              <w:t xml:space="preserve"> </w:t>
            </w:r>
            <w:r>
              <w:t xml:space="preserve">“</w:t>
            </w:r>
            <w:r>
              <w:t xml:space="preserve">of</w:t>
            </w:r>
            <w:r>
              <w:t xml:space="preserve">”</w:t>
            </w:r>
            <w:r>
              <w:t xml:space="preserve">: the of clause of the configuration specifies the never-declared entity identifier nonexistent_entity, verifying an error is triggered when the parser expects a legal entity_name after of but encounters an undeclared identifier</w:t>
            </w:r>
          </w:p>
        </w:tc>
      </w:tr>
      <w:tr>
        <w:tc>
          <w:p>
            <w:pPr>
              <w:pStyle w:val="Compact"/>
              <w:jc w:val="left"/>
            </w:pPr>
            <w:r>
              <w:t xml:space="preserve">TC_CONFIGURATION_DECLARATION_SNN_004.vhd</w:t>
            </w:r>
          </w:p>
        </w:tc>
        <w:tc>
          <w:p>
            <w:pPr>
              <w:pStyle w:val="Compact"/>
              <w:jc w:val="left"/>
            </w:pPr>
            <w:r>
              <w:t xml:space="preserve">configuration_simple_name at end does not match the declaration header: declared as configuration cfg_one … end configuration cfg_two, cfg_two does not equal cfg_one, verifying the analyzer triggers an error when it detects the name mismatch</w:t>
            </w:r>
          </w:p>
        </w:tc>
      </w:tr>
      <w:tr>
        <w:tc>
          <w:p>
            <w:pPr>
              <w:pStyle w:val="Compact"/>
              <w:jc w:val="left"/>
            </w:pPr>
            <w:r>
              <w:t xml:space="preserve">TC_CONFIGURATION_DECLARATION_SNN_005.vhd</w:t>
            </w:r>
          </w:p>
        </w:tc>
        <w:tc>
          <w:p>
            <w:pPr>
              <w:pStyle w:val="Compact"/>
              <w:jc w:val="left"/>
            </w:pPr>
            <w:r>
              <w:t xml:space="preserve">for clause in block_configuration missing the matching end for: the inner for u_inv:inv… opens a for but encounters end configuration without being closed by end for, verifying the parser triggers an error when it detects an unclosed for-end for pairing</w:t>
            </w:r>
          </w:p>
        </w:tc>
      </w:tr>
      <w:tr>
        <w:tc>
          <w:p>
            <w:pPr>
              <w:pStyle w:val="Compact"/>
              <w:jc w:val="left"/>
            </w:pPr>
            <w:r>
              <w:t xml:space="preserve">TC_CONFIGURATION_DECLARATION_SNN_006.vhd</w:t>
            </w:r>
          </w:p>
        </w:tc>
        <w:tc>
          <w:p>
            <w:pPr>
              <w:pStyle w:val="Compact"/>
              <w:jc w:val="left"/>
            </w:pPr>
            <w:r>
              <w:t xml:space="preserve">Missing</w:t>
            </w:r>
            <w:r>
              <w:t xml:space="preserve"> </w:t>
            </w:r>
            <w:r>
              <w:t xml:space="preserve">“</w:t>
            </w:r>
            <w:r>
              <w:t xml:space="preserve">end configuration</w:t>
            </w:r>
            <w:r>
              <w:t xml:space="preserve">”</w:t>
            </w:r>
            <w:r>
              <w:t xml:space="preserve"> </w:t>
            </w:r>
            <w:r>
              <w:t xml:space="preserve">closing marker: the configuration body contains a complete block_configuration but lacks the closing keyword end, the file ends directly after block_configuration, verifying the parser triggers an error when it expects end at the end of the configuration body but encounters EOF</w:t>
            </w:r>
          </w:p>
        </w:tc>
      </w:tr>
    </w:tbl>
    <w:p>
      <w:pPr>
        <w:pStyle w:val="Heading4"/>
      </w:pPr>
      <w:bookmarkStart w:id="98" w:name="semsmn-semantic-tests-6-files"/>
      <w:r>
        <w:t xml:space="preserve">SEM/SMN — Semantic tests (6 files)</w:t>
      </w:r>
      <w:bookmarkEnd w:id="9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SEM_CFG_001</w:t>
            </w:r>
          </w:p>
        </w:tc>
        <w:tc>
          <w:p>
            <w:pPr>
              <w:pStyle w:val="Compact"/>
              <w:jc w:val="left"/>
            </w:pPr>
            <w:r>
              <w:t xml:space="preserve">TC_CONFIGURATION_DECLARATION_SEM_001.vhd</w:t>
            </w:r>
          </w:p>
        </w:tc>
        <w:tc>
          <w:p>
            <w:pPr>
              <w:pStyle w:val="Compact"/>
              <w:jc w:val="left"/>
            </w:pPr>
            <w:r>
              <w:t xml:space="preserve">Positive case: architecture rtl instantiates component inv, configuration cfg_ok correctly binds for u_inv:inv use entity work.inv(rtl), verifying elaboration succeeds when the configuration name matches the entity instance name</w:t>
            </w:r>
          </w:p>
        </w:tc>
      </w:tr>
      <w:tr>
        <w:tc>
          <w:p>
            <w:pPr>
              <w:pStyle w:val="Compact"/>
              <w:jc w:val="left"/>
            </w:pPr>
            <w:r>
              <w:t xml:space="preserve">SEM_CFG_001</w:t>
            </w:r>
          </w:p>
        </w:tc>
        <w:tc>
          <w:p>
            <w:pPr>
              <w:pStyle w:val="Compact"/>
              <w:jc w:val="left"/>
            </w:pPr>
            <w:r>
              <w:t xml:space="preserve">TC_CONFIGURATION_DECLARATION_SEM_002.vhd</w:t>
            </w:r>
          </w:p>
        </w:tc>
        <w:tc>
          <w:p>
            <w:pPr>
              <w:pStyle w:val="Compact"/>
              <w:jc w:val="left"/>
            </w:pPr>
            <w:r>
              <w:t xml:space="preserve">Multi-component multi-binding + generic map + port map combined semantics: the entity architecture instantiates two different component kinds (generic and2 and non-generic or2), the configuration uses generic map and port map respectively to bind precisely to the corresponding entity/architecture pairs, verifying multi-component configuration semantic completeness</w:t>
            </w:r>
          </w:p>
        </w:tc>
      </w:tr>
      <w:tr>
        <w:tc>
          <w:p>
            <w:pPr>
              <w:pStyle w:val="Compact"/>
              <w:jc w:val="left"/>
            </w:pPr>
            <w:r>
              <w:t xml:space="preserve">SEM_ELAB_002</w:t>
            </w:r>
          </w:p>
        </w:tc>
        <w:tc>
          <w:p>
            <w:pPr>
              <w:pStyle w:val="Compact"/>
              <w:jc w:val="left"/>
            </w:pPr>
            <w:r>
              <w:t xml:space="preserve">TC_CONFIGURATION_DECLARATION_SMN_002.vhd</w:t>
            </w:r>
          </w:p>
        </w:tc>
        <w:tc>
          <w:p>
            <w:pPr>
              <w:pStyle w:val="Compact"/>
              <w:jc w:val="left"/>
            </w:pPr>
            <w:r>
              <w:t xml:space="preserve">use entity binding references a nonexistent entity: for…use entity work.nonexist_ent(rtl) in block_configuration specifies an entity name never declared, verifying an error is triggered when entity lookup fails during elaboration</w:t>
            </w:r>
          </w:p>
        </w:tc>
      </w:tr>
      <w:tr>
        <w:tc>
          <w:p>
            <w:pPr>
              <w:pStyle w:val="Compact"/>
              <w:jc w:val="left"/>
            </w:pPr>
            <w:r>
              <w:t xml:space="preserve">SEM_CFG_001</w:t>
            </w:r>
          </w:p>
        </w:tc>
        <w:tc>
          <w:p>
            <w:pPr>
              <w:pStyle w:val="Compact"/>
              <w:jc w:val="left"/>
            </w:pPr>
            <w:r>
              <w:t xml:space="preserve">TC_SEM_CFG_001_SMN_001.vhd</w:t>
            </w:r>
          </w:p>
        </w:tc>
        <w:tc>
          <w:p>
            <w:pPr>
              <w:pStyle w:val="Compact"/>
              <w:jc w:val="left"/>
            </w:pPr>
            <w:r>
              <w:t xml:space="preserve">Negative case: the configuration binds</w:t>
            </w:r>
            <w:r>
              <w:t xml:space="preserve"> </w:t>
            </w:r>
            <w:r>
              <w:rPr>
                <w:rStyle w:val="VerbatimChar"/>
              </w:rPr>
              <w:t xml:space="preserve">for u_missing:inv</w:t>
            </w:r>
            <w:r>
              <w:t xml:space="preserve"> </w:t>
            </w:r>
            <w:r>
              <w:t xml:space="preserve">but the actual instantiation label in the architecture is</w:t>
            </w:r>
            <w:r>
              <w:t xml:space="preserve"> </w:t>
            </w:r>
            <w:r>
              <w:rPr>
                <w:rStyle w:val="VerbatimChar"/>
              </w:rPr>
              <w:t xml:space="preserve">u_inv</w:t>
            </w:r>
            <w:r>
              <w:t xml:space="preserve"> </w:t>
            </w:r>
            <w:r>
              <w:t xml:space="preserve">rather than</w:t>
            </w:r>
            <w:r>
              <w:t xml:space="preserve"> </w:t>
            </w:r>
            <w:r>
              <w:rPr>
                <w:rStyle w:val="VerbatimChar"/>
              </w:rPr>
              <w:t xml:space="preserve">u_missing</w:t>
            </w:r>
            <w:r>
              <w:t xml:space="preserve">, verifying an error is triggered when the instantiation_label specified by the configuration finds no match in the architecture</w:t>
            </w:r>
          </w:p>
        </w:tc>
      </w:tr>
      <w:tr>
        <w:tc>
          <w:p>
            <w:pPr>
              <w:pStyle w:val="Compact"/>
              <w:jc w:val="left"/>
            </w:pPr>
            <w:r>
              <w:t xml:space="preserve">SEM_ELAB_002</w:t>
            </w:r>
          </w:p>
        </w:tc>
        <w:tc>
          <w:p>
            <w:pPr>
              <w:pStyle w:val="Compact"/>
              <w:jc w:val="left"/>
            </w:pPr>
            <w:r>
              <w:t xml:space="preserve">TC_SEM_ELAB_002_SMN_003.vhd</w:t>
            </w:r>
          </w:p>
        </w:tc>
        <w:tc>
          <w:p>
            <w:pPr>
              <w:pStyle w:val="Compact"/>
              <w:jc w:val="left"/>
            </w:pPr>
            <w:r>
              <w:t xml:space="preserve">for clause in block_configuration references a nonexistent architecture name: the configuration binds for rtl but the target entity only has a beh architecture, verifying an error is triggered when architecture name lookup fails during elaboration</w:t>
            </w:r>
          </w:p>
        </w:tc>
      </w:tr>
      <w:tr>
        <w:tc>
          <w:p>
            <w:pPr>
              <w:pStyle w:val="Compact"/>
              <w:jc w:val="left"/>
            </w:pPr>
            <w:r>
              <w:t xml:space="preserve">SEM_ELAB_002</w:t>
            </w:r>
          </w:p>
        </w:tc>
        <w:tc>
          <w:p>
            <w:pPr>
              <w:pStyle w:val="Compact"/>
              <w:jc w:val="left"/>
            </w:pPr>
            <w:r>
              <w:t xml:space="preserve">TC_SEM_ELAB_002_SMN_004.vhd</w:t>
            </w:r>
          </w:p>
        </w:tc>
        <w:tc>
          <w:p>
            <w:pPr>
              <w:pStyle w:val="Compact"/>
              <w:jc w:val="left"/>
            </w:pPr>
            <w:r>
              <w:t xml:space="preserve">Duplicate configuration identifier: two configurations with the same name (cfg_dup) are declared in the same analysis unit, verifying the duplicate declaration triggers an identifier redefinition error</w:t>
            </w:r>
          </w:p>
        </w:tc>
      </w:tr>
    </w:tbl>
    <w:p>
      <w:r>
        <w:pict>
          <v:rect style="width:0;height:1.5pt" o:hralign="center" o:hrstd="t" o:hr="t"/>
        </w:pict>
      </w:r>
    </w:p>
    <w:p>
      <w:pPr>
        <w:pStyle w:val="Heading3"/>
      </w:pPr>
      <w:bookmarkStart w:id="99" w:name="configuration_declarative_item-ch.3-design-entities"/>
      <w:r>
        <w:t xml:space="preserve">9.12 configuration_declarative_item (Ch.3, Design Entities)</w:t>
      </w:r>
      <w:bookmarkEnd w:id="99"/>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00" w:name="syn-positive-syntax-tests-5-files"/>
      <w:r>
        <w:t xml:space="preserve">SYN — Positive syntax tests (5 files)</w:t>
      </w:r>
      <w:bookmarkEnd w:id="1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TC_CONFIGURATION_DECLARATIVE_ITEM_SYN_001.vhd</w:t>
            </w:r>
          </w:p>
        </w:tc>
        <w:tc>
          <w:p>
            <w:pPr>
              <w:pStyle w:val="Compact"/>
              <w:jc w:val="left"/>
            </w:pPr>
            <w:r>
              <w:t xml:space="preserve">Minimal configuration_declarative_item (use_clause): the configuration declarative part contains only one use_clause use std.standard.all, verifying the minimal form of use_clause as a legal declarative item in a configuration declaration</w:t>
            </w:r>
          </w:p>
        </w:tc>
      </w:tr>
      <w:tr>
        <w:tc>
          <w:p>
            <w:pPr>
              <w:pStyle w:val="Compact"/>
              <w:jc w:val="left"/>
            </w:pPr>
            <w:r>
              <w:t xml:space="preserve">TC_CONFIGURATION_DECLARATIVE_ITEM_SYN_002.vhd</w:t>
            </w:r>
          </w:p>
        </w:tc>
        <w:tc>
          <w:p>
            <w:pPr>
              <w:pStyle w:val="Compact"/>
              <w:jc w:val="left"/>
            </w:pPr>
            <w:r>
              <w:t xml:space="preserve">All 3 declarative item kinds in the configuration declarative part: use clause (with .all) + attribute specification (for an architecture label) + group declaration (signal group), verifying the full categories of configuration-level declarative items</w:t>
            </w:r>
          </w:p>
        </w:tc>
      </w:tr>
      <w:tr>
        <w:tc>
          <w:p>
            <w:pPr>
              <w:pStyle w:val="Compact"/>
              <w:jc w:val="left"/>
            </w:pPr>
            <w:r>
              <w:t xml:space="preserve">TC_CONFIGURATION_DECLARATIVE_ITEM_SYN_003.vhd</w:t>
            </w:r>
          </w:p>
        </w:tc>
        <w:tc>
          <w:p>
            <w:pPr>
              <w:pStyle w:val="Compact"/>
              <w:jc w:val="left"/>
            </w:pPr>
            <w:r>
              <w:t xml:space="preserve">configuration_declarative_item (attribute_specification): the configuration declarative part declares two attributes and applies attribute_specification to an architecture label and a signal object respectively, verifying the syntactic correctness of attribute specifications as configuration declarative items</w:t>
            </w:r>
          </w:p>
        </w:tc>
      </w:tr>
      <w:tr>
        <w:tc>
          <w:p>
            <w:pPr>
              <w:pStyle w:val="Compact"/>
              <w:jc w:val="left"/>
            </w:pPr>
            <w:r>
              <w:t xml:space="preserve">TC_CONFIGURATION_DECLARATIVE_ITEM_SYN_004.vhd</w:t>
            </w:r>
          </w:p>
        </w:tc>
        <w:tc>
          <w:p>
            <w:pPr>
              <w:pStyle w:val="Compact"/>
              <w:jc w:val="left"/>
            </w:pPr>
            <w:r>
              <w:t xml:space="preserve">configuration_declarative_item (group_declaration): the configuration declarative part first declares a group_template_declaration, then groups signals in the architecture through a group_declaration, verifying the syntactic correctness of group declarations as configuration declarative items</w:t>
            </w:r>
          </w:p>
        </w:tc>
      </w:tr>
      <w:tr>
        <w:tc>
          <w:p>
            <w:pPr>
              <w:pStyle w:val="Compact"/>
              <w:jc w:val="left"/>
            </w:pPr>
            <w:r>
              <w:t xml:space="preserve">TC_CONFIGURATION_DECLARATIVE_ITEM_SYN_005.vhd</w:t>
            </w:r>
          </w:p>
        </w:tc>
        <w:tc>
          <w:p>
            <w:pPr>
              <w:pStyle w:val="Compact"/>
              <w:jc w:val="left"/>
            </w:pPr>
            <w:r>
              <w:t xml:space="preserve">All three configuration_declarative_item kinds mixed: use_clause + attribute_specification + group_declaration coexist in the same configuration declarative part, verifying the three declarative items can be combined in any order</w:t>
            </w:r>
          </w:p>
        </w:tc>
      </w:tr>
    </w:tbl>
    <w:p>
      <w:pPr>
        <w:pStyle w:val="Heading4"/>
      </w:pPr>
      <w:bookmarkStart w:id="101" w:name="snn-negative-syntax-tests-6-files-4"/>
      <w:r>
        <w:t xml:space="preserve">SNN — Negative syntax tests (6 files)</w:t>
      </w:r>
      <w:bookmarkEnd w:id="1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TC_CONFIGURATION_DECLARATIVE_ITEM_SNN_001.vhd</w:t>
            </w:r>
          </w:p>
        </w:tc>
        <w:tc>
          <w:p>
            <w:pPr>
              <w:pStyle w:val="Compact"/>
              <w:jc w:val="left"/>
            </w:pPr>
            <w:r>
              <w:t xml:space="preserve">use_clause of configuration_declarative_item missing semicolon: use std.standard.all has no trailing semicolon, verifying the mandatory semicolon terminator of a use_clause</w:t>
            </w:r>
          </w:p>
        </w:tc>
      </w:tr>
      <w:tr>
        <w:tc>
          <w:p>
            <w:pPr>
              <w:pStyle w:val="Compact"/>
              <w:jc w:val="left"/>
            </w:pPr>
            <w:r>
              <w:t xml:space="preserve">TC_CONFIGURATION_DECLARATIVE_ITEM_SNN_002.vhd</w:t>
            </w:r>
          </w:p>
        </w:tc>
        <w:tc>
          <w:p>
            <w:pPr>
              <w:pStyle w:val="Compact"/>
              <w:jc w:val="left"/>
            </w:pPr>
            <w:r>
              <w:t xml:space="preserve">configuration_declarative_item: invalid syntax element</w:t>
            </w:r>
          </w:p>
        </w:tc>
      </w:tr>
      <w:tr>
        <w:tc>
          <w:p>
            <w:pPr>
              <w:pStyle w:val="Compact"/>
              <w:jc w:val="left"/>
            </w:pPr>
            <w:r>
              <w:t xml:space="preserve">TC_CONFIGURATION_DECLARATIVE_ITEM_SNN_003.vhd</w:t>
            </w:r>
          </w:p>
        </w:tc>
        <w:tc>
          <w:p>
            <w:pPr>
              <w:pStyle w:val="Compact"/>
              <w:jc w:val="left"/>
            </w:pPr>
            <w:r>
              <w:t xml:space="preserve">configuration_declarative_item: type mismatch in declaration</w:t>
            </w:r>
          </w:p>
        </w:tc>
      </w:tr>
      <w:tr>
        <w:tc>
          <w:p>
            <w:pPr>
              <w:pStyle w:val="Compact"/>
              <w:jc w:val="left"/>
            </w:pPr>
            <w:r>
              <w:t xml:space="preserve">TC_CONFIGURATION_DECLARATIVE_ITEM_SNN_004.vhd</w:t>
            </w:r>
          </w:p>
        </w:tc>
        <w:tc>
          <w:p>
            <w:pPr>
              <w:pStyle w:val="Compact"/>
              <w:jc w:val="left"/>
            </w:pPr>
            <w:r>
              <w:t xml:space="preserve">use_clause of configuration_declarative_item missing the library name prefix: .all is written directly without a library_name prefix, verifying the syntax requirement that a use_clause must specify a library name</w:t>
            </w:r>
          </w:p>
        </w:tc>
      </w:tr>
      <w:tr>
        <w:tc>
          <w:p>
            <w:pPr>
              <w:pStyle w:val="Compact"/>
              <w:jc w:val="left"/>
            </w:pPr>
            <w:r>
              <w:t xml:space="preserve">TC_CONFIGURATION_DECLARATIVE_ITEM_SNN_005.vhd</w:t>
            </w:r>
          </w:p>
        </w:tc>
        <w:tc>
          <w:p>
            <w:pPr>
              <w:pStyle w:val="Compact"/>
              <w:jc w:val="left"/>
            </w:pPr>
            <w:r>
              <w:t xml:space="preserve">attribute_specification of configuration_declarative_item missing the attribute keyword: the attribute name and type are written directly without the leading attribute keyword, verifying the mandatory keyword of an attribute declaration</w:t>
            </w:r>
          </w:p>
        </w:tc>
      </w:tr>
      <w:tr>
        <w:tc>
          <w:p>
            <w:pPr>
              <w:pStyle w:val="Compact"/>
              <w:jc w:val="left"/>
            </w:pPr>
            <w:r>
              <w:t xml:space="preserve">TC_CONFIGURATION_DECLARATIVE_ITEM_SNN_006.vhd</w:t>
            </w:r>
          </w:p>
        </w:tc>
        <w:tc>
          <w:p>
            <w:pPr>
              <w:pStyle w:val="Compact"/>
              <w:jc w:val="left"/>
            </w:pPr>
            <w:r>
              <w:t xml:space="preserve">group_declaration of configuration_declarative_item missing the group keyword: identifier:template name(members) is written directly without the leading group keyword, verifying the mandatory keyword of a group declaration</w:t>
            </w:r>
          </w:p>
        </w:tc>
      </w:tr>
    </w:tbl>
    <w:p>
      <w:pPr>
        <w:pStyle w:val="Heading4"/>
      </w:pPr>
      <w:bookmarkStart w:id="102" w:name="semsmn-semantic-tests-6-files-1"/>
      <w:r>
        <w:t xml:space="preserve">SEM/SMN — Semantic tests (6 files)</w:t>
      </w:r>
      <w:bookmarkEnd w:id="1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BNF_CONFIGURATION_DECLARATIVE_ITEM</w:t>
            </w:r>
          </w:p>
        </w:tc>
        <w:tc>
          <w:p>
            <w:pPr>
              <w:pStyle w:val="Compact"/>
              <w:jc w:val="left"/>
            </w:pPr>
            <w:r>
              <w:t xml:space="preserve">TC_CONFIGURATION_DECLARATIVE_ITEM_SMN_001.vhd</w:t>
            </w:r>
          </w:p>
        </w:tc>
        <w:tc>
          <w:p>
            <w:pPr>
              <w:pStyle w:val="Compact"/>
              <w:jc w:val="left"/>
            </w:pPr>
            <w:r>
              <w:t xml:space="preserve">use_clause of configuration_declarative_item imports package pkg_ghost which does not exist in the work library, verifying use_clause performs visibility/existence checking on package names and rejects references to nonexistent packages</w:t>
            </w:r>
          </w:p>
        </w:tc>
      </w:tr>
      <w:tr>
        <w:tc>
          <w:p>
            <w:pPr>
              <w:pStyle w:val="Compact"/>
              <w:jc w:val="left"/>
            </w:pPr>
            <w:r>
              <w:t xml:space="preserve">BNF_CONFIGURATION_DECLARATIVE_ITEM</w:t>
            </w:r>
          </w:p>
        </w:tc>
        <w:tc>
          <w:p>
            <w:pPr>
              <w:pStyle w:val="Compact"/>
              <w:jc w:val="left"/>
            </w:pPr>
            <w:r>
              <w:t xml:space="preserve">TC_CONFIGURATION_DECLARATIVE_ITEM_SMN_002.vhd</w:t>
            </w:r>
          </w:p>
        </w:tc>
        <w:tc>
          <w:p>
            <w:pPr>
              <w:pStyle w:val="Compact"/>
              <w:jc w:val="left"/>
            </w:pPr>
            <w:r>
              <w:t xml:space="preserve">Attribute value type mismatch in attribute_specification of configuration_declarative_item: the attribute is declared as integer type but assigned a string, verifying type compatibility checking of attribute specifications</w:t>
            </w:r>
          </w:p>
        </w:tc>
      </w:tr>
      <w:tr>
        <w:tc>
          <w:p>
            <w:pPr>
              <w:pStyle w:val="Compact"/>
              <w:jc w:val="left"/>
            </w:pPr>
            <w:r>
              <w:t xml:space="preserve">BNF_CONFIGURATION_DECLARATIVE_ITEM</w:t>
            </w:r>
          </w:p>
        </w:tc>
        <w:tc>
          <w:p>
            <w:pPr>
              <w:pStyle w:val="Compact"/>
              <w:jc w:val="left"/>
            </w:pPr>
            <w:r>
              <w:t xml:space="preserve">TC_CONFIGURATION_DECLARATIVE_ITEM_SMN_003.vhd</w:t>
            </w:r>
          </w:p>
        </w:tc>
        <w:tc>
          <w:p>
            <w:pPr>
              <w:pStyle w:val="Compact"/>
              <w:jc w:val="left"/>
            </w:pPr>
            <w:r>
              <w:t xml:space="preserve">group_declaration of configuration_declarative_item references an undeclared group_template: in group grp:undefined_template(sig1) the template name was not declared beforehand, verifying the prerequisite template dependency of group declarations</w:t>
            </w:r>
          </w:p>
        </w:tc>
      </w:tr>
      <w:tr>
        <w:tc>
          <w:p>
            <w:pPr>
              <w:pStyle w:val="Compact"/>
              <w:jc w:val="left"/>
            </w:pPr>
            <w:r>
              <w:t xml:space="preserve">BNF_CONFIGURATION_DECLARATIVE_ITEM</w:t>
            </w:r>
          </w:p>
        </w:tc>
        <w:tc>
          <w:p>
            <w:pPr>
              <w:pStyle w:val="Compact"/>
              <w:jc w:val="left"/>
            </w:pPr>
            <w:r>
              <w:t xml:space="preserve">TC_CONFIGURATION_DECLARATIVE_ITEM_SMN_004.vhd</w:t>
            </w:r>
          </w:p>
        </w:tc>
        <w:tc>
          <w:p>
            <w:pPr>
              <w:pStyle w:val="Compact"/>
              <w:jc w:val="left"/>
            </w:pPr>
            <w:r>
              <w:t xml:space="preserve">attribute_specification of configuration_declarative_item missing an attribute declaration: attribute of target:class is value is written directly without first declaring the attribute name and type, verifying the semantic rule that an attribute must be declared before use</w:t>
            </w:r>
          </w:p>
        </w:tc>
      </w:tr>
      <w:tr>
        <w:tc>
          <w:p>
            <w:pPr>
              <w:pStyle w:val="Compact"/>
              <w:jc w:val="left"/>
            </w:pPr>
            <w:r>
              <w:t xml:space="preserve">BNF_CONFIGURATION_DECLARATIVE_ITEM</w:t>
            </w:r>
          </w:p>
        </w:tc>
        <w:tc>
          <w:p>
            <w:pPr>
              <w:pStyle w:val="Compact"/>
              <w:jc w:val="left"/>
            </w:pPr>
            <w:r>
              <w:t xml:space="preserve">TC_CONFIGURATION_DECLARATIVE_ITEM_SMN_2.vhd</w:t>
            </w:r>
          </w:p>
        </w:tc>
        <w:tc>
          <w:p>
            <w:pPr>
              <w:pStyle w:val="Compact"/>
              <w:jc w:val="left"/>
            </w:pPr>
            <w:r>
              <w:t xml:space="preserve">use_clause of configuration_declarative_item references a nonexistent library: the library name in use nonexist_lib.some_pkg.all was not declared by a previous library_clause, verifying the library name of a use_clause must be visible through a library clause</w:t>
            </w:r>
          </w:p>
        </w:tc>
      </w:tr>
      <w:tr>
        <w:tc>
          <w:p>
            <w:pPr>
              <w:pStyle w:val="Compact"/>
              <w:jc w:val="left"/>
            </w:pPr>
            <w:r>
              <w:t xml:space="preserve">BNF_CONFIGURATION_DECLARATIVE_ITEM</w:t>
            </w:r>
          </w:p>
        </w:tc>
        <w:tc>
          <w:p>
            <w:pPr>
              <w:pStyle w:val="Compact"/>
              <w:jc w:val="left"/>
            </w:pPr>
            <w:r>
              <w:t xml:space="preserve">TC_CONFIGURATION_DECLARATIVE_ITEM_SMN_3.vhd</w:t>
            </w:r>
          </w:p>
        </w:tc>
        <w:tc>
          <w:p>
            <w:pPr>
              <w:pStyle w:val="Compact"/>
              <w:jc w:val="left"/>
            </w:pPr>
            <w:r>
              <w:t xml:space="preserve">attribute_specification of configuration_declarative_item references a nonexistent entity label: in attribute of no_such_label:label is val the label does not exist within the configuration region, verifying the entity label of an attribute specification must be visible</w:t>
            </w:r>
          </w:p>
        </w:tc>
      </w:tr>
    </w:tbl>
    <w:p>
      <w:r>
        <w:pict>
          <v:rect style="width:0;height:1.5pt" o:hralign="center" o:hrstd="t" o:hr="t"/>
        </w:pict>
      </w:r>
    </w:p>
    <w:p>
      <w:pPr>
        <w:pStyle w:val="Heading3"/>
      </w:pPr>
      <w:bookmarkStart w:id="103" w:name="configuration_declarative_part-ch.3-design-entities"/>
      <w:r>
        <w:t xml:space="preserve">9.13 configuration_declarative_part (Ch.3, Design Entities)</w:t>
      </w:r>
      <w:bookmarkEnd w:id="103"/>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04" w:name="syn-positive-syntax-tests-6-files-3"/>
      <w:r>
        <w:t xml:space="preserve">SYN — Positive syntax tests (6 files)</w:t>
      </w:r>
      <w:bookmarkEnd w:id="1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TC_CONFIGURATION_DECLARATIVE_PART_SYN_001.vhd</w:t>
            </w:r>
          </w:p>
        </w:tc>
        <w:tc>
          <w:p>
            <w:pPr>
              <w:pStyle w:val="Compact"/>
              <w:jc w:val="left"/>
            </w:pPr>
            <w:r>
              <w:t xml:space="preserve">Minimal configuration_declarative_part (empty declarative part): the declarative part of the configuration declaration contains no configuration_declarative_item (zero repetitions), verifying the syntactic correctness of an empty declarative part</w:t>
            </w:r>
          </w:p>
        </w:tc>
      </w:tr>
      <w:tr>
        <w:tc>
          <w:p>
            <w:pPr>
              <w:pStyle w:val="Compact"/>
              <w:jc w:val="left"/>
            </w:pPr>
            <w:r>
              <w:t xml:space="preserve">TC_CONFIGURATION_DECLARATIVE_PART_SYN_002.vhd</w:t>
            </w:r>
          </w:p>
        </w:tc>
        <w:tc>
          <w:p>
            <w:pPr>
              <w:pStyle w:val="Compact"/>
              <w:jc w:val="left"/>
            </w:pPr>
            <w:r>
              <w:t xml:space="preserve">Configuration declarative part with use clause + attribute + group: use std.standard.all + attribute specifications (2, for architecture and signal respectively) + group declaration (timing_grp), verifying the configuration declarative part can contain multiple declarative item kinds</w:t>
            </w:r>
          </w:p>
        </w:tc>
      </w:tr>
      <w:tr>
        <w:tc>
          <w:p>
            <w:pPr>
              <w:pStyle w:val="Compact"/>
              <w:jc w:val="left"/>
            </w:pPr>
            <w:r>
              <w:t xml:space="preserve">TC_CONFIGURATION_DECLARATIVE_PART_SYN_003.vhd</w:t>
            </w:r>
          </w:p>
        </w:tc>
        <w:tc>
          <w:p>
            <w:pPr>
              <w:pStyle w:val="Compact"/>
              <w:jc w:val="left"/>
            </w:pPr>
            <w:r>
              <w:t xml:space="preserve">configuration_declarative_part with a single declarative item (use_clause): the configuration declarative part has only one use std.standard.all, verifying the single-repetition declarative part syntax</w:t>
            </w:r>
          </w:p>
        </w:tc>
      </w:tr>
      <w:tr>
        <w:tc>
          <w:p>
            <w:pPr>
              <w:pStyle w:val="Compact"/>
              <w:jc w:val="left"/>
            </w:pPr>
            <w:r>
              <w:t xml:space="preserve">TC_CONFIGURATION_DECLARATIVE_PART_SYN_004.vhd</w:t>
            </w:r>
          </w:p>
        </w:tc>
        <w:tc>
          <w:p>
            <w:pPr>
              <w:pStyle w:val="Compact"/>
              <w:jc w:val="left"/>
            </w:pPr>
            <w:r>
              <w:t xml:space="preserve">configuration_declarative_part with two declarative items (use_clause+attribute_specification): use std.standard.all followed by an attribute declaration and assignment, verifying two repetitions with mixed declarative item categories</w:t>
            </w:r>
          </w:p>
        </w:tc>
      </w:tr>
      <w:tr>
        <w:tc>
          <w:p>
            <w:pPr>
              <w:pStyle w:val="Compact"/>
              <w:jc w:val="left"/>
            </w:pPr>
            <w:r>
              <w:t xml:space="preserve">TC_CONFIGURATION_DECLARATIVE_PART_SYN_005.vhd</w:t>
            </w:r>
          </w:p>
        </w:tc>
        <w:tc>
          <w:p>
            <w:pPr>
              <w:pStyle w:val="Compact"/>
              <w:jc w:val="left"/>
            </w:pPr>
            <w:r>
              <w:t xml:space="preserve">configuration_declarative_part with three declarative items (use+attr+group): three different declaration categories each appear once, verifying diversified combination and order flexibility of the declarative part</w:t>
            </w:r>
          </w:p>
        </w:tc>
      </w:tr>
      <w:tr>
        <w:tc>
          <w:p>
            <w:pPr>
              <w:pStyle w:val="Compact"/>
              <w:jc w:val="left"/>
            </w:pPr>
            <w:r>
              <w:t xml:space="preserve">TC_CONFIGURATION_DECLARATIVE_PART_SYN_006.vhd</w:t>
            </w:r>
          </w:p>
        </w:tc>
        <w:tc>
          <w:p>
            <w:pPr>
              <w:pStyle w:val="Compact"/>
              <w:jc w:val="left"/>
            </w:pPr>
            <w:r>
              <w:t xml:space="preserve">configuration_declarative_part with five mixed declarative items: multiple use_clauses + multiple attribute_specifications + a group_declaration appear interleaved, verifying the declarative part can hold a larger set of multi-kind declarative items</w:t>
            </w:r>
          </w:p>
        </w:tc>
      </w:tr>
    </w:tbl>
    <w:p>
      <w:pPr>
        <w:pStyle w:val="Heading4"/>
      </w:pPr>
      <w:bookmarkStart w:id="105" w:name="snn-negative-syntax-tests-6-files-5"/>
      <w:r>
        <w:t xml:space="preserve">SNN — Negative syntax tests (6 files)</w:t>
      </w:r>
      <w:bookmarkEnd w:id="1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TC_CONFIGURATION_DECLARATIVE_PART_SNN_001.vhd</w:t>
            </w:r>
          </w:p>
        </w:tc>
        <w:tc>
          <w:p>
            <w:pPr>
              <w:pStyle w:val="Compact"/>
              <w:jc w:val="left"/>
            </w:pPr>
            <w:r>
              <w:t xml:space="preserve">Illegal declarative item (signal_declaration) in configuration_declarative_part: a signal declaration is placed in the configuration declarative part (not a legal form of configuration_declarative_item), verifying the declarative part only accepts use_clause/attribute_specification/group_declaration</w:t>
            </w:r>
          </w:p>
        </w:tc>
      </w:tr>
      <w:tr>
        <w:tc>
          <w:p>
            <w:pPr>
              <w:pStyle w:val="Compact"/>
              <w:jc w:val="left"/>
            </w:pPr>
            <w:r>
              <w:t xml:space="preserve">TC_CONFIGURATION_DECLARATIVE_PART_SNN_002.vhd</w:t>
            </w:r>
          </w:p>
        </w:tc>
        <w:tc>
          <w:p>
            <w:pPr>
              <w:pStyle w:val="Compact"/>
              <w:jc w:val="left"/>
            </w:pPr>
            <w:r>
              <w:t xml:space="preserve">configuration_declarative_part: invalid syntax element</w:t>
            </w:r>
          </w:p>
        </w:tc>
      </w:tr>
      <w:tr>
        <w:tc>
          <w:p>
            <w:pPr>
              <w:pStyle w:val="Compact"/>
              <w:jc w:val="left"/>
            </w:pPr>
            <w:r>
              <w:t xml:space="preserve">TC_CONFIGURATION_DECLARATIVE_PART_SNN_003.vhd</w:t>
            </w:r>
          </w:p>
        </w:tc>
        <w:tc>
          <w:p>
            <w:pPr>
              <w:pStyle w:val="Compact"/>
              <w:jc w:val="left"/>
            </w:pPr>
            <w:r>
              <w:t xml:space="preserve">configuration_declarative_part: type mismatch in declaration</w:t>
            </w:r>
          </w:p>
        </w:tc>
      </w:tr>
      <w:tr>
        <w:tc>
          <w:p>
            <w:pPr>
              <w:pStyle w:val="Compact"/>
              <w:jc w:val="left"/>
            </w:pPr>
            <w:r>
              <w:t xml:space="preserve">TC_CONFIGURATION_DECLARATIVE_PART_SNN_004.vhd</w:t>
            </w:r>
          </w:p>
        </w:tc>
        <w:tc>
          <w:p>
            <w:pPr>
              <w:pStyle w:val="Compact"/>
              <w:jc w:val="left"/>
            </w:pPr>
            <w:r>
              <w:t xml:space="preserve">use_clause in configuration_declarative_part missing the use keyword: library.pkg.item is written directly without the use prefix, verifying every item of the declarative part must be a legal configuration_declarative_item syntactic form</w:t>
            </w:r>
          </w:p>
        </w:tc>
      </w:tr>
      <w:tr>
        <w:tc>
          <w:p>
            <w:pPr>
              <w:pStyle w:val="Compact"/>
              <w:jc w:val="left"/>
            </w:pPr>
            <w:r>
              <w:t xml:space="preserve">TC_CONFIGURATION_DECLARATIVE_PART_SNN_005.vhd</w:t>
            </w:r>
          </w:p>
        </w:tc>
        <w:tc>
          <w:p>
            <w:pPr>
              <w:pStyle w:val="Compact"/>
              <w:jc w:val="left"/>
            </w:pPr>
            <w:r>
              <w:t xml:space="preserve">Attribute declaration in configuration_declarative_part missing the type marker: attribute attr_name lacks the colon and type name, verifying the complete mandatory syntax of attribute_specification</w:t>
            </w:r>
          </w:p>
        </w:tc>
      </w:tr>
      <w:tr>
        <w:tc>
          <w:p>
            <w:pPr>
              <w:pStyle w:val="Compact"/>
              <w:jc w:val="left"/>
            </w:pPr>
            <w:r>
              <w:t xml:space="preserve">TC_CONFIGURATION_DECLARATIVE_PART_SNN_006.vhd</w:t>
            </w:r>
          </w:p>
        </w:tc>
        <w:tc>
          <w:p>
            <w:pPr>
              <w:pStyle w:val="Compact"/>
              <w:jc w:val="left"/>
            </w:pPr>
            <w:r>
              <w:t xml:space="preserve">group_declaration in configuration_declarative_part missing the template name: group grp_name : is directly followed by the member list without a template name, verifying the mandatory component of a group declaration</w:t>
            </w:r>
          </w:p>
        </w:tc>
      </w:tr>
    </w:tbl>
    <w:p>
      <w:pPr>
        <w:pStyle w:val="Heading4"/>
      </w:pPr>
      <w:bookmarkStart w:id="106" w:name="semsmn-semantic-tests-5-files-1"/>
      <w:r>
        <w:t xml:space="preserve">SEM/SMN — Semantic tests (5 files)</w:t>
      </w:r>
      <w:bookmarkEnd w:id="10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BNF_CONFIGURATION_DECLARATIVE_PART</w:t>
            </w:r>
          </w:p>
        </w:tc>
        <w:tc>
          <w:p>
            <w:pPr>
              <w:pStyle w:val="Compact"/>
              <w:jc w:val="left"/>
            </w:pPr>
            <w:r>
              <w:t xml:space="preserve">TC_CONFIGURATION_DECLARATIVE_PART_SMN_001.vhd</w:t>
            </w:r>
          </w:p>
        </w:tc>
        <w:tc>
          <w:p>
            <w:pPr>
              <w:pStyle w:val="Compact"/>
              <w:jc w:val="left"/>
            </w:pPr>
            <w:r>
              <w:t xml:space="preserve">Duplicate group_template declaration in configuration_declarative_part: the same group_template name is declared twice, verifying the name uniqueness rule within the declarative part</w:t>
            </w:r>
          </w:p>
        </w:tc>
      </w:tr>
      <w:tr>
        <w:tc>
          <w:p>
            <w:pPr>
              <w:pStyle w:val="Compact"/>
              <w:jc w:val="left"/>
            </w:pPr>
            <w:r>
              <w:t xml:space="preserve">BNF_CONFIGURATION_DECLARATIVE_PART</w:t>
            </w:r>
          </w:p>
        </w:tc>
        <w:tc>
          <w:p>
            <w:pPr>
              <w:pStyle w:val="Compact"/>
              <w:jc w:val="left"/>
            </w:pPr>
            <w:r>
              <w:t xml:space="preserve">TC_CONFIGURATION_DECLARATIVE_PART_SMN_002.vhd</w:t>
            </w:r>
          </w:p>
        </w:tc>
        <w:tc>
          <w:p>
            <w:pPr>
              <w:pStyle w:val="Compact"/>
              <w:jc w:val="left"/>
            </w:pPr>
            <w:r>
              <w:t xml:space="preserve">Wrong target entity class in attribute_specification of configuration_declarative_part: the class marker in attribute of signal:architecture does not match the target entity type, verifying the semantic correctness of entity class markers</w:t>
            </w:r>
          </w:p>
        </w:tc>
      </w:tr>
      <w:tr>
        <w:tc>
          <w:p>
            <w:pPr>
              <w:pStyle w:val="Compact"/>
              <w:jc w:val="left"/>
            </w:pPr>
            <w:r>
              <w:t xml:space="preserve">BNF_CONFIGURATION_DECLARATIVE_PART</w:t>
            </w:r>
          </w:p>
        </w:tc>
        <w:tc>
          <w:p>
            <w:pPr>
              <w:pStyle w:val="Compact"/>
              <w:jc w:val="left"/>
            </w:pPr>
            <w:r>
              <w:t xml:space="preserve">TC_CONFIGURATION_DECLARATIVE_PART_SMN_003.vhd</w:t>
            </w:r>
          </w:p>
        </w:tc>
        <w:tc>
          <w:p>
            <w:pPr>
              <w:pStyle w:val="Compact"/>
              <w:jc w:val="left"/>
            </w:pPr>
            <w:r>
              <w:t xml:space="preserve">Member class mismatch of group_declaration in configuration_declarative_part: the template is defined as (signal) but the member list contains a label-class entity, verifying group members must be consistent with the entity classes defined by the template</w:t>
            </w:r>
          </w:p>
        </w:tc>
      </w:tr>
      <w:tr>
        <w:tc>
          <w:p>
            <w:pPr>
              <w:pStyle w:val="Compact"/>
              <w:jc w:val="left"/>
            </w:pPr>
            <w:r>
              <w:t xml:space="preserve">BNF_CONFIGURATION_DECLARATIVE_PART</w:t>
            </w:r>
          </w:p>
        </w:tc>
        <w:tc>
          <w:p>
            <w:pPr>
              <w:pStyle w:val="Compact"/>
              <w:jc w:val="left"/>
            </w:pPr>
            <w:r>
              <w:t xml:space="preserve">TC_CONFIGURATION_DECLARATIVE_PART_SMN_2.vhd</w:t>
            </w:r>
          </w:p>
        </w:tc>
        <w:tc>
          <w:p>
            <w:pPr>
              <w:pStyle w:val="Compact"/>
              <w:jc w:val="left"/>
            </w:pPr>
            <w:r>
              <w:t xml:space="preserve">attribute_specification in configuration_declarative_part references the undeclared attribute no_such_attr, verifying attribute name resolution checking in the configuration declarative part and that an undeclared attribute cannot be used in attribute_specification</w:t>
            </w:r>
          </w:p>
        </w:tc>
      </w:tr>
      <w:tr>
        <w:tc>
          <w:p>
            <w:pPr>
              <w:pStyle w:val="Compact"/>
              <w:jc w:val="left"/>
            </w:pPr>
            <w:r>
              <w:t xml:space="preserve">BNF_CONFIGURATION_DECLARATIVE_PART</w:t>
            </w:r>
          </w:p>
        </w:tc>
        <w:tc>
          <w:p>
            <w:pPr>
              <w:pStyle w:val="Compact"/>
              <w:jc w:val="left"/>
            </w:pPr>
            <w:r>
              <w:t xml:space="preserve">TC_CONFIGURATION_DECLARATIVE_PART_SMN_3.vhd</w:t>
            </w:r>
          </w:p>
        </w:tc>
        <w:tc>
          <w:p>
            <w:pPr>
              <w:pStyle w:val="Compact"/>
              <w:jc w:val="left"/>
            </w:pPr>
            <w:r>
              <w:t xml:space="preserve">group_declaration in configuration_declarative_part references a nonexistent signal: the group member list contains an invisible signal name, verifying objects referenced by a group in the declarative part must be visible within its scope</w:t>
            </w:r>
          </w:p>
        </w:tc>
      </w:tr>
    </w:tbl>
    <w:p>
      <w:r>
        <w:pict>
          <v:rect style="width:0;height:1.5pt" o:hralign="center" o:hrstd="t" o:hr="t"/>
        </w:pict>
      </w:r>
    </w:p>
    <w:p>
      <w:pPr>
        <w:pStyle w:val="Heading3"/>
      </w:pPr>
      <w:bookmarkStart w:id="107" w:name="configuration_item-ch.3-design-entities"/>
      <w:r>
        <w:t xml:space="preserve">9.14 configuration_item (Ch.3, Design Entities)</w:t>
      </w:r>
      <w:bookmarkEnd w:id="107"/>
    </w:p>
    <w:p>
      <w:pPr>
        <w:pStyle w:val="FirstParagraph"/>
      </w:pPr>
      <w:r>
        <w:rPr>
          <w:b/>
        </w:rPr>
        <w:t xml:space="preserve">Category</w:t>
      </w:r>
      <w:r>
        <w:t xml:space="preserve">: Category C (structures/containers) |</w:t>
      </w:r>
      <w:r>
        <w:t xml:space="preserve"> </w:t>
      </w:r>
      <w:r>
        <w:rPr>
          <w:b/>
        </w:rPr>
        <w:t xml:space="preserve">Total files</w:t>
      </w:r>
      <w:r>
        <w:t xml:space="preserve">: 19</w:t>
      </w:r>
    </w:p>
    <w:p>
      <w:pPr>
        <w:pStyle w:val="Heading4"/>
      </w:pPr>
      <w:bookmarkStart w:id="108" w:name="syn-positive-syntax-tests-6-files-4"/>
      <w:r>
        <w:t xml:space="preserve">SYN — Positive syntax tests (6 files)</w:t>
      </w:r>
      <w:bookmarkEnd w:id="1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TC_CONFIGURATION_ITEM_SYN_001.vhd</w:t>
            </w:r>
          </w:p>
        </w:tc>
        <w:tc>
          <w:p>
            <w:pPr>
              <w:pStyle w:val="Compact"/>
              <w:jc w:val="left"/>
            </w:pPr>
            <w:r>
              <w:t xml:space="preserve">Minimal configuration_item (block_configuration): the configuration declaration contains only one block_configuration (for arch_name…end for) with no nested items, verifying the syntactic form of block_configuration as the minimal configuration_item</w:t>
            </w:r>
          </w:p>
        </w:tc>
      </w:tr>
      <w:tr>
        <w:tc>
          <w:p>
            <w:pPr>
              <w:pStyle w:val="Compact"/>
              <w:jc w:val="left"/>
            </w:pPr>
            <w:r>
              <w:t xml:space="preserve">TC_CONFIGURATION_ITEM_SYN_002.vhd</w:t>
            </w:r>
          </w:p>
        </w:tc>
        <w:tc>
          <w:p>
            <w:pPr>
              <w:pStyle w:val="Compact"/>
              <w:jc w:val="left"/>
            </w:pPr>
            <w:r>
              <w:t xml:space="preserve">Two configuration_item forms coexisting: block_configuration (for architecture) + component_configuration (for instance) in the same configuration, verifying the two configuration_item kinds can be mixed in the same configuration declaration</w:t>
            </w:r>
          </w:p>
        </w:tc>
      </w:tr>
      <w:tr>
        <w:tc>
          <w:p>
            <w:pPr>
              <w:pStyle w:val="Compact"/>
              <w:jc w:val="left"/>
            </w:pPr>
            <w:r>
              <w:t xml:space="preserve">TC_CONFIGURATION_ITEM_SYN_003.vhd</w:t>
            </w:r>
          </w:p>
        </w:tc>
        <w:tc>
          <w:p>
            <w:pPr>
              <w:pStyle w:val="Compact"/>
              <w:jc w:val="left"/>
            </w:pPr>
            <w:r>
              <w:t xml:space="preserve">configuration_item containing only component_configuration: block_configuration contains a single component_configuration (for inst:comp use entity…), verifying the correct syntax of component_configuration as a configuration item</w:t>
            </w:r>
          </w:p>
        </w:tc>
      </w:tr>
      <w:tr>
        <w:tc>
          <w:p>
            <w:pPr>
              <w:pStyle w:val="Compact"/>
              <w:jc w:val="left"/>
            </w:pPr>
            <w:r>
              <w:t xml:space="preserve">TC_CONFIGURATION_ITEM_SYN_004.vhd</w:t>
            </w:r>
          </w:p>
        </w:tc>
        <w:tc>
          <w:p>
            <w:pPr>
              <w:pStyle w:val="Compact"/>
              <w:jc w:val="left"/>
            </w:pPr>
            <w:r>
              <w:t xml:space="preserve">block_configuration of configuration_item containing multiple component_configurations: bindings for several different components are configured sequentially within the same block, verifying multiple configuration items coexist in the same block</w:t>
            </w:r>
          </w:p>
        </w:tc>
      </w:tr>
      <w:tr>
        <w:tc>
          <w:p>
            <w:pPr>
              <w:pStyle w:val="Compact"/>
              <w:jc w:val="left"/>
            </w:pPr>
            <w:r>
              <w:t xml:space="preserve">TC_CONFIGURATION_ITEM_SYN_005.vhd</w:t>
            </w:r>
          </w:p>
        </w:tc>
        <w:tc>
          <w:p>
            <w:pPr>
              <w:pStyle w:val="Compact"/>
              <w:jc w:val="left"/>
            </w:pPr>
            <w:r>
              <w:t xml:space="preserve">Two-level nested block_configuration as configuration_item: the outer for arch contains a component_configuration whose block_configuration clause nests to configure deeper instances, verifying the configuration item syntax of the recursive block structure</w:t>
            </w:r>
          </w:p>
        </w:tc>
      </w:tr>
      <w:tr>
        <w:tc>
          <w:p>
            <w:pPr>
              <w:pStyle w:val="Compact"/>
              <w:jc w:val="left"/>
            </w:pPr>
            <w:r>
              <w:t xml:space="preserve">TC_CONFIGURATION_ITEM_SYN_006.vhd</w:t>
            </w:r>
          </w:p>
        </w:tc>
        <w:tc>
          <w:p>
            <w:pPr>
              <w:pStyle w:val="Compact"/>
              <w:jc w:val="left"/>
            </w:pPr>
            <w:r>
              <w:t xml:space="preserve">Complete component_configuration with generic map + port map as configuration_item: for label:comp use entity…generic map(…) port map(…) as a configuration item, verifying the syntax of component_configuration with a complete binding indication as a configuration item</w:t>
            </w:r>
          </w:p>
        </w:tc>
      </w:tr>
    </w:tbl>
    <w:p>
      <w:pPr>
        <w:pStyle w:val="Heading4"/>
      </w:pPr>
      <w:bookmarkStart w:id="109" w:name="snn-negative-syntax-tests-7-files-3"/>
      <w:r>
        <w:t xml:space="preserve">SNN — Negative syntax tests (7 files)</w:t>
      </w:r>
      <w:bookmarkEnd w:id="1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TC_CONFIGURATION_ITEM_SNN_001.vhd</w:t>
            </w:r>
          </w:p>
        </w:tc>
        <w:tc>
          <w:p>
            <w:pPr>
              <w:pStyle w:val="Compact"/>
              <w:jc w:val="left"/>
            </w:pPr>
            <w:r>
              <w:t xml:space="preserve">block_configuration of configuration_item missing the for keyword: arch_name is written directly without the for prefix, verifying the mandatory for keyword of block_configuration</w:t>
            </w:r>
          </w:p>
        </w:tc>
      </w:tr>
      <w:tr>
        <w:tc>
          <w:p>
            <w:pPr>
              <w:pStyle w:val="Compact"/>
              <w:jc w:val="left"/>
            </w:pPr>
            <w:r>
              <w:t xml:space="preserve">TC_CONFIGURATION_ITEM_SNN_002.vhd</w:t>
            </w:r>
          </w:p>
        </w:tc>
        <w:tc>
          <w:p>
            <w:pPr>
              <w:pStyle w:val="Compact"/>
              <w:jc w:val="left"/>
            </w:pPr>
            <w:r>
              <w:t xml:space="preserve">configuration_item: invalid syntax element</w:t>
            </w:r>
          </w:p>
        </w:tc>
      </w:tr>
      <w:tr>
        <w:tc>
          <w:p>
            <w:pPr>
              <w:pStyle w:val="Compact"/>
              <w:jc w:val="left"/>
            </w:pPr>
            <w:r>
              <w:t xml:space="preserve">TC_CONFIGURATION_ITEM_SNN_003.vhd</w:t>
            </w:r>
          </w:p>
        </w:tc>
        <w:tc>
          <w:p>
            <w:pPr>
              <w:pStyle w:val="Compact"/>
              <w:jc w:val="left"/>
            </w:pPr>
            <w:r>
              <w:t xml:space="preserve">configuration_item: type mismatch in declaration</w:t>
            </w:r>
          </w:p>
        </w:tc>
      </w:tr>
      <w:tr>
        <w:tc>
          <w:p>
            <w:pPr>
              <w:pStyle w:val="Compact"/>
              <w:jc w:val="left"/>
            </w:pPr>
            <w:r>
              <w:t xml:space="preserve">TC_CONFIGURATION_ITEM_SNN_004.vhd</w:t>
            </w:r>
          </w:p>
        </w:tc>
        <w:tc>
          <w:p>
            <w:pPr>
              <w:pStyle w:val="Compact"/>
              <w:jc w:val="left"/>
            </w:pPr>
            <w:r>
              <w:t xml:space="preserve">Illegal use clause form in component_configuration of configuration_item: for label:comp use lacks the entity keyword after use, verifying a binding indication must contain the entity keyword</w:t>
            </w:r>
          </w:p>
        </w:tc>
      </w:tr>
      <w:tr>
        <w:tc>
          <w:p>
            <w:pPr>
              <w:pStyle w:val="Compact"/>
              <w:jc w:val="left"/>
            </w:pPr>
            <w:r>
              <w:t xml:space="preserve">TC_CONFIGURATION_ITEM_SNN_005.vhd</w:t>
            </w:r>
          </w:p>
        </w:tc>
        <w:tc>
          <w:p>
            <w:pPr>
              <w:pStyle w:val="Compact"/>
              <w:jc w:val="left"/>
            </w:pPr>
            <w:r>
              <w:t xml:space="preserve">block_configuration of configuration_item wrongly uses end block instead of end for: the nested block is closed with end block rather than end for, verifying the strict syntax of the block configuration closing keyword</w:t>
            </w:r>
          </w:p>
        </w:tc>
      </w:tr>
      <w:tr>
        <w:tc>
          <w:p>
            <w:pPr>
              <w:pStyle w:val="Compact"/>
              <w:jc w:val="left"/>
            </w:pPr>
            <w:r>
              <w:t xml:space="preserve">TC_CONFIGURATION_ITEM_SNN_006.vhd</w:t>
            </w:r>
          </w:p>
        </w:tc>
        <w:tc>
          <w:p>
            <w:pPr>
              <w:pStyle w:val="Compact"/>
              <w:jc w:val="left"/>
            </w:pPr>
            <w:r>
              <w:t xml:space="preserve">Architecture name mismatch in block_configuration of configuration_item: the architecture name referenced by for wrong_arch does not exist in the configured entity, verifying correctness of the architecture name reference</w:t>
            </w:r>
          </w:p>
        </w:tc>
      </w:tr>
      <w:tr>
        <w:tc>
          <w:p>
            <w:pPr>
              <w:pStyle w:val="Compact"/>
              <w:jc w:val="left"/>
            </w:pPr>
            <w:r>
              <w:t xml:space="preserve">TC_CONFIGURATION_ITEM_SNN_007.vhd</w:t>
            </w:r>
          </w:p>
        </w:tc>
        <w:tc>
          <w:p>
            <w:pPr>
              <w:pStyle w:val="Compact"/>
              <w:jc w:val="left"/>
            </w:pPr>
            <w:r>
              <w:t xml:space="preserve">component_specification in component_configuration of configuration_item missing the instance label: in for :comp_name there is no instance label before the colon, verifying instantiation_label is a mandatory component of component_specification</w:t>
            </w:r>
          </w:p>
        </w:tc>
      </w:tr>
    </w:tbl>
    <w:p>
      <w:pPr>
        <w:pStyle w:val="Heading4"/>
      </w:pPr>
      <w:bookmarkStart w:id="110" w:name="semsmn-semantic-tests-5-files-2"/>
      <w:r>
        <w:t xml:space="preserve">SEM/SMN — Semantic tests (5 files)</w:t>
      </w:r>
      <w:bookmarkEnd w:id="11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BNF_CONFIGURATION_ITEM</w:t>
            </w:r>
          </w:p>
        </w:tc>
        <w:tc>
          <w:p>
            <w:pPr>
              <w:pStyle w:val="Compact"/>
              <w:jc w:val="left"/>
            </w:pPr>
            <w:r>
              <w:t xml:space="preserve">TC_CONFIGURATION_ITEM_SMN_001.vhd</w:t>
            </w:r>
          </w:p>
        </w:tc>
        <w:tc>
          <w:p>
            <w:pPr>
              <w:pStyle w:val="Compact"/>
              <w:jc w:val="left"/>
            </w:pPr>
            <w:r>
              <w:t xml:space="preserve">Duplicate binding of the same instance in configuration_item: two component_configurations give different bindings for the same instance label, verifying each instance is configured at most once</w:t>
            </w:r>
          </w:p>
        </w:tc>
      </w:tr>
      <w:tr>
        <w:tc>
          <w:p>
            <w:pPr>
              <w:pStyle w:val="Compact"/>
              <w:jc w:val="left"/>
            </w:pPr>
            <w:r>
              <w:t xml:space="preserve">BNF_CONFIGURATION_ITEM</w:t>
            </w:r>
          </w:p>
        </w:tc>
        <w:tc>
          <w:p>
            <w:pPr>
              <w:pStyle w:val="Compact"/>
              <w:jc w:val="left"/>
            </w:pPr>
            <w:r>
              <w:t xml:space="preserve">TC_CONFIGURATION_ITEM_SMN_002.vhd</w:t>
            </w:r>
          </w:p>
        </w:tc>
        <w:tc>
          <w:p>
            <w:pPr>
              <w:pStyle w:val="Compact"/>
              <w:jc w:val="left"/>
            </w:pPr>
            <w:r>
              <w:t xml:space="preserve">Generic map argument count mismatch in component_configuration of configuration_item: the number of actuals provided by the generic mapping does not match the number of generics in the component declaration, verifying the semantic check on generic actual count</w:t>
            </w:r>
          </w:p>
        </w:tc>
      </w:tr>
      <w:tr>
        <w:tc>
          <w:p>
            <w:pPr>
              <w:pStyle w:val="Compact"/>
              <w:jc w:val="left"/>
            </w:pPr>
            <w:r>
              <w:t xml:space="preserve">BNF_CONFIGURATION_ITEM</w:t>
            </w:r>
          </w:p>
        </w:tc>
        <w:tc>
          <w:p>
            <w:pPr>
              <w:pStyle w:val="Compact"/>
              <w:jc w:val="left"/>
            </w:pPr>
            <w:r>
              <w:t xml:space="preserve">TC_CONFIGURATION_ITEM_SMN_003.vhd</w:t>
            </w:r>
          </w:p>
        </w:tc>
        <w:tc>
          <w:p>
            <w:pPr>
              <w:pStyle w:val="Compact"/>
              <w:jc w:val="left"/>
            </w:pPr>
            <w:r>
              <w:t xml:space="preserve">Nonexistent port name in port map of component_configuration in configuration_item: the port map references a port name not declared in the component interface, verifying port mapping names must exist among the component ports</w:t>
            </w:r>
          </w:p>
        </w:tc>
      </w:tr>
      <w:tr>
        <w:tc>
          <w:p>
            <w:pPr>
              <w:pStyle w:val="Compact"/>
              <w:jc w:val="left"/>
            </w:pPr>
            <w:r>
              <w:t xml:space="preserve">BNF_CONFIGURATION_ITEM</w:t>
            </w:r>
          </w:p>
        </w:tc>
        <w:tc>
          <w:p>
            <w:pPr>
              <w:pStyle w:val="Compact"/>
              <w:jc w:val="left"/>
            </w:pPr>
            <w:r>
              <w:t xml:space="preserve">TC_CONFIGURATION_ITEM_SMN_2.vhd</w:t>
            </w:r>
          </w:p>
        </w:tc>
        <w:tc>
          <w:p>
            <w:pPr>
              <w:pStyle w:val="Compact"/>
              <w:jc w:val="left"/>
            </w:pPr>
            <w:r>
              <w:t xml:space="preserve">block_configuration of configuration_item references a nonexistent architecture body: the architecture body referenced by for fake_arch is not defined for the entity, verifying the architecture name must exist in the configured entity</w:t>
            </w:r>
          </w:p>
        </w:tc>
      </w:tr>
      <w:tr>
        <w:tc>
          <w:p>
            <w:pPr>
              <w:pStyle w:val="Compact"/>
              <w:jc w:val="left"/>
            </w:pPr>
            <w:r>
              <w:t xml:space="preserve">BNF_CONFIGURATION_ITEM</w:t>
            </w:r>
          </w:p>
        </w:tc>
        <w:tc>
          <w:p>
            <w:pPr>
              <w:pStyle w:val="Compact"/>
              <w:jc w:val="left"/>
            </w:pPr>
            <w:r>
              <w:t xml:space="preserve">TC_CONFIGURATION_ITEM_SMN_3.vhd</w:t>
            </w:r>
          </w:p>
        </w:tc>
        <w:tc>
          <w:p>
            <w:pPr>
              <w:pStyle w:val="Compact"/>
              <w:jc w:val="left"/>
            </w:pPr>
            <w:r>
              <w:t xml:space="preserve">Component name mismatch in component_configuration of configuration_item: in for label:wrong_comp the component name differs from the component actually used in the instance, verifying the component name in a configuration item must match the instantiated component declaration</w:t>
            </w:r>
          </w:p>
        </w:tc>
      </w:tr>
    </w:tbl>
    <w:p>
      <w:r>
        <w:pict>
          <v:rect style="width:0;height:1.5pt" o:hralign="center" o:hrstd="t" o:hr="t"/>
        </w:pict>
      </w:r>
    </w:p>
    <w:p>
      <w:pPr>
        <w:pStyle w:val="Heading3"/>
      </w:pPr>
      <w:bookmarkStart w:id="111" w:name="entity_declaration-ch.3-design-entities"/>
      <w:r>
        <w:t xml:space="preserve">9.15 entity_declaration (Ch.3, Design Entities)</w:t>
      </w:r>
      <w:bookmarkEnd w:id="111"/>
    </w:p>
    <w:p>
      <w:pPr>
        <w:pStyle w:val="FirstParagraph"/>
      </w:pPr>
      <w:r>
        <w:rPr>
          <w:b/>
        </w:rPr>
        <w:t xml:space="preserve">Category</w:t>
      </w:r>
      <w:r>
        <w:t xml:space="preserve">: Category A (standalone compilation units) |</w:t>
      </w:r>
      <w:r>
        <w:t xml:space="preserve"> </w:t>
      </w:r>
      <w:r>
        <w:rPr>
          <w:b/>
        </w:rPr>
        <w:t xml:space="preserve">Total files</w:t>
      </w:r>
      <w:r>
        <w:t xml:space="preserve">: 38</w:t>
      </w:r>
    </w:p>
    <w:p>
      <w:pPr>
        <w:pStyle w:val="Heading4"/>
      </w:pPr>
      <w:bookmarkStart w:id="112" w:name="syn-positive-syntax-tests-16-files"/>
      <w:r>
        <w:t xml:space="preserve">SYN — Positive syntax tests (16 files)</w:t>
      </w:r>
      <w:bookmarkEnd w:id="1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TC_ENTITY_DECLARATION_SYN_001.vhd</w:t>
            </w:r>
          </w:p>
        </w:tc>
        <w:tc>
          <w:p>
            <w:pPr>
              <w:pStyle w:val="Compact"/>
              <w:jc w:val="left"/>
            </w:pPr>
            <w:r>
              <w:t xml:space="preserve">Minimal entity: identifier+is only, no generic_clause, no port_clause, no declarative part, no statement part, end entity includes the identifier——verifying both entity_header and entity_declarative_part may be empty in the BNF</w:t>
            </w:r>
          </w:p>
        </w:tc>
      </w:tr>
      <w:tr>
        <w:tc>
          <w:p>
            <w:pPr>
              <w:pStyle w:val="Compact"/>
              <w:jc w:val="left"/>
            </w:pPr>
            <w:r>
              <w:t xml:space="preserve">TC_ENTITY_DECLARATION_SYN_002.vhd</w:t>
            </w:r>
          </w:p>
        </w:tc>
        <w:tc>
          <w:p>
            <w:pPr>
              <w:pStyle w:val="Compact"/>
              <w:jc w:val="left"/>
            </w:pPr>
            <w:r>
              <w:t xml:space="preserve">Generic all types: generic_clause contains 5 generics using integer(range+default value), time(default value), bit(default value), string(default value), boolean(default value) respectively, verifying interface_constant_declaration supports various subtype_indications and default expressions in entity_header</w:t>
            </w:r>
          </w:p>
        </w:tc>
      </w:tr>
      <w:tr>
        <w:tc>
          <w:p>
            <w:pPr>
              <w:pStyle w:val="Compact"/>
              <w:jc w:val="left"/>
            </w:pPr>
            <w:r>
              <w:t xml:space="preserve">TC_ENTITY_DECLARATION_SYN_003.vhd</w:t>
            </w:r>
          </w:p>
        </w:tc>
        <w:tc>
          <w:p>
            <w:pPr>
              <w:pStyle w:val="Compact"/>
              <w:jc w:val="left"/>
            </w:pPr>
            <w:r>
              <w:t xml:space="preserve">Port all modes: port_clause contains 5 ports using in/out/inout/buffer/linkage modes respectively, types include integer(in+default)/bit(out)/custom enum t_tristate(inout)/bit_vector(buffer 4bit)/bit(linkage), verifying interface_signal_declaration supports all 5 mode keywords in entity_header</w:t>
            </w:r>
          </w:p>
        </w:tc>
      </w:tr>
      <w:tr>
        <w:tc>
          <w:p>
            <w:pPr>
              <w:pStyle w:val="Compact"/>
              <w:jc w:val="left"/>
            </w:pPr>
            <w:r>
              <w:t xml:space="preserve">TC_ENTITY_DECLARATION_SYN_004.vhd</w:t>
            </w:r>
          </w:p>
        </w:tc>
        <w:tc>
          <w:p>
            <w:pPr>
              <w:pStyle w:val="Compact"/>
              <w:jc w:val="left"/>
            </w:pPr>
            <w:r>
              <w:t xml:space="preserve">Port complex types: port types use custom record(t_data with addr+data+flag)/array(1D bit_vector subtype/2D integer matrix)/enum(t_op with ADD,SUB,MUL,DIV)/access type(pointing to record), verifying entity ports can accept all composite types and access types</w:t>
            </w:r>
          </w:p>
        </w:tc>
      </w:tr>
      <w:tr>
        <w:tc>
          <w:p>
            <w:pPr>
              <w:pStyle w:val="Compact"/>
              <w:jc w:val="left"/>
            </w:pPr>
            <w:r>
              <w:t xml:space="preserve">TC_ENTITY_DECLARATION_SYN_005.vhd</w:t>
            </w:r>
          </w:p>
        </w:tc>
        <w:tc>
          <w:p>
            <w:pPr>
              <w:pStyle w:val="Compact"/>
              <w:jc w:val="left"/>
            </w:pPr>
            <w:r>
              <w:t xml:space="preserve">Generic+Port coexistence interaction: 2 generics(G_DATA_W:integer controlling data width, G_ADDR_W:integer controlling address width) and 5 ports(clk/rst_n/din/dout/addr)——port bit_vector sizes are derived from generic values, verifying generic_clause and port_clause can coexist in entity_header and the port subtype_indication can reference generic names</w:t>
            </w:r>
          </w:p>
        </w:tc>
      </w:tr>
      <w:tr>
        <w:tc>
          <w:p>
            <w:pPr>
              <w:pStyle w:val="Compact"/>
              <w:jc w:val="left"/>
            </w:pPr>
            <w:r>
              <w:t xml:space="preserve">TC_ENTITY_DECLARATION_SYN_006.vhd</w:t>
            </w:r>
          </w:p>
        </w:tc>
        <w:tc>
          <w:p>
            <w:pPr>
              <w:pStyle w:val="Compact"/>
              <w:jc w:val="left"/>
            </w:pPr>
            <w:r>
              <w:t xml:space="preserve">Declarative part — types/subtypes: entity_declarative_part defines integer type(t_word 0..65535)/enum type(t_level LOW,HIGH,UNDEF)/array type 1D+2D/record type(t_bus cmd+addr+data)/physical type(t_res with Ohm/kOhm)/floating type(t_volt 0.0..5.0)/subtype, verifying the entity-level declarative part supports all scalar and composite type definitions</w:t>
            </w:r>
          </w:p>
        </w:tc>
      </w:tr>
      <w:tr>
        <w:tc>
          <w:p>
            <w:pPr>
              <w:pStyle w:val="Compact"/>
              <w:jc w:val="left"/>
            </w:pPr>
            <w:r>
              <w:t xml:space="preserve">TC_ENTITY_DECLARATION_SYN_007.vhd</w:t>
            </w:r>
          </w:p>
        </w:tc>
        <w:tc>
          <w:p>
            <w:pPr>
              <w:pStyle w:val="Compact"/>
              <w:jc w:val="left"/>
            </w:pPr>
            <w:r>
              <w:t xml:space="preserve">Declarative part — object declarations: entity_declarative_part declares signal(with register kind+default value)/constant(with integer+time default values)/file type+file object/alias(object alias with subtype_indication)/shared variable(protected type)/attribute specification, verifying the entity-level declarative part supports all object categories</w:t>
            </w:r>
          </w:p>
        </w:tc>
      </w:tr>
      <w:tr>
        <w:tc>
          <w:p>
            <w:pPr>
              <w:pStyle w:val="Compact"/>
              <w:jc w:val="left"/>
            </w:pPr>
            <w:r>
              <w:t xml:space="preserve">TC_ENTITY_DECLARATION_SYN_008.vhd</w:t>
            </w:r>
          </w:p>
        </w:tc>
        <w:tc>
          <w:p>
            <w:pPr>
              <w:pStyle w:val="Compact"/>
              <w:jc w:val="left"/>
            </w:pPr>
            <w:r>
              <w:t xml:space="preserve">Declarative part — subprograms/attributes/components/disconnect/use: entity_declarative_part declares function(including impure function)/procedure/component declaration/disconnect specification/attribute declaration+specification/use clause(with .all import), verifying all non-object declaration item categories in the entity-level declarative part</w:t>
            </w:r>
          </w:p>
        </w:tc>
      </w:tr>
      <w:tr>
        <w:tc>
          <w:p>
            <w:pPr>
              <w:pStyle w:val="Compact"/>
              <w:jc w:val="left"/>
            </w:pPr>
            <w:r>
              <w:t xml:space="preserve">TC_ENTITY_DECLARATION_SYN_009.vhd</w:t>
            </w:r>
          </w:p>
        </w:tc>
        <w:tc>
          <w:p>
            <w:pPr>
              <w:pStyle w:val="Compact"/>
              <w:jc w:val="left"/>
            </w:pPr>
            <w:r>
              <w:t xml:space="preserve">Statement part — passive concurrent statements: entity includes</w:t>
            </w:r>
            <w:r>
              <w:t xml:space="preserve"> </w:t>
            </w:r>
            <w:r>
              <w:rPr>
                <w:rStyle w:val="VerbatimChar"/>
              </w:rPr>
              <w:t xml:space="preserve">begin entity_statement_part</w:t>
            </w:r>
            <w:r>
              <w:t xml:space="preserve">, the statement part has concurrent_assertion(immediate assertion checking clk period) + passive_process(no sensitivity list, with periodic wait for report) + passive concurrent_procedure_call(reads entity port values and reports), verifying the 3 passive statement forms allowed in the entity-level statement part</w:t>
            </w:r>
          </w:p>
        </w:tc>
      </w:tr>
      <w:tr>
        <w:tc>
          <w:p>
            <w:pPr>
              <w:pStyle w:val="Compact"/>
              <w:jc w:val="left"/>
            </w:pPr>
            <w:r>
              <w:t xml:space="preserve">TC_ENTITY_DECLARATION_SYN_010.vhd</w:t>
            </w:r>
          </w:p>
        </w:tc>
        <w:tc>
          <w:p>
            <w:pPr>
              <w:pStyle w:val="Compact"/>
              <w:jc w:val="left"/>
            </w:pPr>
            <w:r>
              <w:t xml:space="preserve">VHDL 2008 generic type interface: entity header contains</w:t>
            </w:r>
            <w:r>
              <w:t xml:space="preserve"> </w:t>
            </w:r>
            <w:r>
              <w:rPr>
                <w:rStyle w:val="VerbatimChar"/>
              </w:rPr>
              <w:t xml:space="preserve">generic(type T)</w:t>
            </w:r>
            <w:r>
              <w:t xml:space="preserve"> </w:t>
            </w:r>
            <w:r>
              <w:t xml:space="preserve">— type used as generic parameter, ports use this generic type as the signal type, verifying the IEEE 1076-2008 new feature generic type is legal in entity_declaration</w:t>
            </w:r>
          </w:p>
        </w:tc>
      </w:tr>
      <w:tr>
        <w:tc>
          <w:p>
            <w:pPr>
              <w:pStyle w:val="Compact"/>
              <w:jc w:val="left"/>
            </w:pPr>
            <w:r>
              <w:t xml:space="preserve">TC_ENTITY_DECLARATION_SYN_011.vhd</w:t>
            </w:r>
          </w:p>
        </w:tc>
        <w:tc>
          <w:p>
            <w:pPr>
              <w:pStyle w:val="Compact"/>
              <w:jc w:val="left"/>
            </w:pPr>
            <w:r>
              <w:t xml:space="preserve">VHDL 2008 generic package interface: entity header contains</w:t>
            </w:r>
            <w:r>
              <w:t xml:space="preserve"> </w:t>
            </w:r>
            <w:r>
              <w:rPr>
                <w:rStyle w:val="VerbatimChar"/>
              </w:rPr>
              <w:t xml:space="preserve">generic(package P is new work.my_pkg generic map(&lt;&gt;))</w:t>
            </w:r>
            <w:r>
              <w:t xml:space="preserve"> </w:t>
            </w:r>
            <w:r>
              <w:t xml:space="preserve">— package instance as generic parameter, verifying entity_declaration supports interface_package_declaration in generic_clause</w:t>
            </w:r>
          </w:p>
        </w:tc>
      </w:tr>
      <w:tr>
        <w:tc>
          <w:p>
            <w:pPr>
              <w:pStyle w:val="Compact"/>
              <w:jc w:val="left"/>
            </w:pPr>
            <w:r>
              <w:t xml:space="preserve">TC_ENTITY_DECLARATION_SYN_012.vhd</w:t>
            </w:r>
          </w:p>
        </w:tc>
        <w:tc>
          <w:p>
            <w:pPr>
              <w:pStyle w:val="Compact"/>
              <w:jc w:val="left"/>
            </w:pPr>
            <w:r>
              <w:t xml:space="preserve">VHDL 2008 generic subprogram interface: entity contains a generic function as the interface (function signature+default implementation), the architecture can call this function via the generic name, verifying entity_declaration supports interface_function_specification as a generic parameter</w:t>
            </w:r>
          </w:p>
        </w:tc>
      </w:tr>
      <w:tr>
        <w:tc>
          <w:p>
            <w:pPr>
              <w:pStyle w:val="Compact"/>
              <w:jc w:val="left"/>
            </w:pPr>
            <w:r>
              <w:t xml:space="preserve">TC_ENTITY_DECLARATION_SYN_013.vhd</w:t>
            </w:r>
          </w:p>
        </w:tc>
        <w:tc>
          <w:p>
            <w:pPr>
              <w:pStyle w:val="Compact"/>
              <w:jc w:val="left"/>
            </w:pPr>
            <w:r>
              <w:t xml:space="preserve">Boundary — empty port list with generics only: entity contains 2 generics but the port list is empty</w:t>
            </w:r>
            <w:r>
              <w:t xml:space="preserve"> </w:t>
            </w:r>
            <w:r>
              <w:rPr>
                <w:rStyle w:val="VerbatimChar"/>
              </w:rPr>
              <w:t xml:space="preserve">port()</w:t>
            </w:r>
            <w:r>
              <w:t xml:space="preserve">, verifying an entity with a generic_clause and no port_clause is still legal (portless design units such as pure configuration/package entity scenarios)</w:t>
            </w:r>
          </w:p>
        </w:tc>
      </w:tr>
      <w:tr>
        <w:tc>
          <w:p>
            <w:pPr>
              <w:pStyle w:val="Compact"/>
              <w:jc w:val="left"/>
            </w:pPr>
            <w:r>
              <w:t xml:space="preserve">TC_ENTITY_DECLARATION_SYN_014.vhd</w:t>
            </w:r>
          </w:p>
        </w:tc>
        <w:tc>
          <w:p>
            <w:pPr>
              <w:pStyle w:val="Compact"/>
              <w:jc w:val="left"/>
            </w:pPr>
            <w:r>
              <w:t xml:space="preserve">Boundary — port only, no generic: entity contains a port_clause(3 ports in in/out/buffer modes, types integer/bit) but no generic_clause at all, verifying entity_header may contain only a port_clause and omit the generic_clause — the most common entity form</w:t>
            </w:r>
          </w:p>
        </w:tc>
      </w:tr>
      <w:tr>
        <w:tc>
          <w:p>
            <w:pPr>
              <w:pStyle w:val="Compact"/>
              <w:jc w:val="left"/>
            </w:pPr>
            <w:r>
              <w:t xml:space="preserve">TC_ENTITY_DECLARATION_SYN_015.vhd</w:t>
            </w:r>
          </w:p>
        </w:tc>
        <w:tc>
          <w:p>
            <w:pPr>
              <w:pStyle w:val="Compact"/>
              <w:jc w:val="left"/>
            </w:pPr>
            <w:r>
              <w:t xml:space="preserve">Extended identifier as entity name: the entity identifier uses extended identifier format</w:t>
            </w:r>
            <w:r>
              <w:t xml:space="preserve"> </w:t>
            </w:r>
            <w:r>
              <w:rPr>
                <w:rStyle w:val="VerbatimChar"/>
              </w:rPr>
              <w:t xml:space="preserve">\entity with spaces and @special chars!\</w:t>
            </w:r>
            <w:r>
              <w:t xml:space="preserve">, verifying the entity identifier slot accepts an extended identifier (VHDL supports backslash-escaped identifiers with spaces and special characters)</w:t>
            </w:r>
          </w:p>
        </w:tc>
      </w:tr>
      <w:tr>
        <w:tc>
          <w:p>
            <w:pPr>
              <w:pStyle w:val="Compact"/>
              <w:jc w:val="left"/>
            </w:pPr>
            <w:r>
              <w:t xml:space="preserve">TC_ENTITY_DECLARATION_SYN_016.vhd</w:t>
            </w:r>
          </w:p>
        </w:tc>
        <w:tc>
          <w:p>
            <w:pPr>
              <w:pStyle w:val="Compact"/>
              <w:jc w:val="left"/>
            </w:pPr>
            <w:r>
              <w:t xml:space="preserve">Comprehensive all features: entity contains VHDL 2008 generic type interface(type T) + generic function(with default implementation) + generic constant + port_clause(5 ports in all modes in/out/inout/buffer/linkage including custom protected type) + entity_declarative_part(types+subtypes+protected type+signals+constants+functions+attributes+disconnect) + entity_statement_part(concurrent assertion+passive process), combining all syntax elements that can exist at the entity level in a single entity</w:t>
            </w:r>
          </w:p>
        </w:tc>
      </w:tr>
    </w:tbl>
    <w:p>
      <w:pPr>
        <w:pStyle w:val="Heading4"/>
      </w:pPr>
      <w:bookmarkStart w:id="113" w:name="snn-negative-syntax-tests-10-files-1"/>
      <w:r>
        <w:t xml:space="preserve">SNN — Negative syntax tests (10 files)</w:t>
      </w:r>
      <w:bookmarkEnd w:id="1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TC_ENTITY_DECLARATION_SNN_001.vhd</w:t>
            </w:r>
          </w:p>
        </w:tc>
        <w:tc>
          <w:p>
            <w:pPr>
              <w:pStyle w:val="Compact"/>
              <w:jc w:val="left"/>
            </w:pPr>
            <w:r>
              <w:t xml:space="preserve">SNN: missing</w:t>
            </w:r>
            <w:r>
              <w:t xml:space="preserve"> </w:t>
            </w:r>
            <w:r>
              <w:t xml:space="preserve">“</w:t>
            </w:r>
            <w:r>
              <w:t xml:space="preserve">is</w:t>
            </w:r>
            <w:r>
              <w:t xml:space="preserve">”</w:t>
            </w:r>
            <w:r>
              <w:t xml:space="preserve"> </w:t>
            </w:r>
            <w:r>
              <w:t xml:space="preserve">—</w:t>
            </w:r>
            <w:r>
              <w:t xml:space="preserve"> </w:t>
            </w:r>
            <w:r>
              <w:rPr>
                <w:rStyle w:val="VerbatimChar"/>
              </w:rPr>
              <w:t xml:space="preserve">entity bad_ent port(x:in bit); end entity;</w:t>
            </w:r>
            <w:r>
              <w:t xml:space="preserve">, port clause appears where</w:t>
            </w:r>
            <w:r>
              <w:t xml:space="preserve"> </w:t>
            </w:r>
            <w:r>
              <w:t xml:space="preserve">“</w:t>
            </w:r>
            <w:r>
              <w:t xml:space="preserve">is</w:t>
            </w:r>
            <w:r>
              <w:t xml:space="preserve">”</w:t>
            </w:r>
            <w:r>
              <w:t xml:space="preserve"> </w:t>
            </w:r>
            <w:r>
              <w:t xml:space="preserve">should be, verifying the parser requires the</w:t>
            </w:r>
            <w:r>
              <w:t xml:space="preserve"> </w:t>
            </w:r>
            <w:r>
              <w:t xml:space="preserve">“</w:t>
            </w:r>
            <w:r>
              <w:t xml:space="preserve">is</w:t>
            </w:r>
            <w:r>
              <w:t xml:space="preserve">”</w:t>
            </w:r>
            <w:r>
              <w:t xml:space="preserve"> </w:t>
            </w:r>
            <w:r>
              <w:t xml:space="preserve">keyword after entity identifier before entity_header can begin</w:t>
            </w:r>
          </w:p>
        </w:tc>
      </w:tr>
      <w:tr>
        <w:tc>
          <w:p>
            <w:pPr>
              <w:pStyle w:val="Compact"/>
              <w:jc w:val="left"/>
            </w:pPr>
            <w:r>
              <w:t xml:space="preserve">TC_ENTITY_DECLARATION_SNN_002.vhd</w:t>
            </w:r>
          </w:p>
        </w:tc>
        <w:tc>
          <w:p>
            <w:pPr>
              <w:pStyle w:val="Compact"/>
              <w:jc w:val="left"/>
            </w:pPr>
            <w:r>
              <w:t xml:space="preserve">SNN: missing entity_name —</w:t>
            </w:r>
            <w:r>
              <w:t xml:space="preserve"> </w:t>
            </w:r>
            <w:r>
              <w:rPr>
                <w:rStyle w:val="VerbatimChar"/>
              </w:rPr>
              <w:t xml:space="preserve">entity is port(x:in bit); end entity;</w:t>
            </w:r>
            <w:r>
              <w:t xml:space="preserve">,</w:t>
            </w:r>
            <w:r>
              <w:t xml:space="preserve"> </w:t>
            </w:r>
            <w:r>
              <w:t xml:space="preserve">“</w:t>
            </w:r>
            <w:r>
              <w:t xml:space="preserve">is</w:t>
            </w:r>
            <w:r>
              <w:t xml:space="preserve">”</w:t>
            </w:r>
            <w:r>
              <w:t xml:space="preserve"> </w:t>
            </w:r>
            <w:r>
              <w:t xml:space="preserve">appears directly after the</w:t>
            </w:r>
            <w:r>
              <w:t xml:space="preserve"> </w:t>
            </w:r>
            <w:r>
              <w:t xml:space="preserve">“</w:t>
            </w:r>
            <w:r>
              <w:t xml:space="preserve">entity</w:t>
            </w:r>
            <w:r>
              <w:t xml:space="preserve">”</w:t>
            </w:r>
            <w:r>
              <w:t xml:space="preserve"> </w:t>
            </w:r>
            <w:r>
              <w:t xml:space="preserve">keyword, the identifier slot is empty, verifying the parser requires a valid simple_name or extended_identifier immediately after the entity keyword</w:t>
            </w:r>
          </w:p>
        </w:tc>
      </w:tr>
      <w:tr>
        <w:tc>
          <w:p>
            <w:pPr>
              <w:pStyle w:val="Compact"/>
              <w:jc w:val="left"/>
            </w:pPr>
            <w:r>
              <w:t xml:space="preserve">TC_ENTITY_DECLARATION_SNN_003.vhd</w:t>
            </w:r>
          </w:p>
        </w:tc>
        <w:tc>
          <w:p>
            <w:pPr>
              <w:pStyle w:val="Compact"/>
              <w:jc w:val="left"/>
            </w:pPr>
            <w:r>
              <w:t xml:space="preserve">SNN: missing</w:t>
            </w:r>
            <w:r>
              <w:t xml:space="preserve"> </w:t>
            </w:r>
            <w:r>
              <w:t xml:space="preserve">“</w:t>
            </w:r>
            <w:r>
              <w:t xml:space="preserve">end</w:t>
            </w:r>
            <w:r>
              <w:t xml:space="preserve">”</w:t>
            </w:r>
            <w:r>
              <w:t xml:space="preserve"> </w:t>
            </w:r>
            <w:r>
              <w:t xml:space="preserve">—</w:t>
            </w:r>
            <w:r>
              <w:t xml:space="preserve"> </w:t>
            </w:r>
            <w:r>
              <w:rPr>
                <w:rStyle w:val="VerbatimChar"/>
              </w:rPr>
              <w:t xml:space="preserve">entity bad_ent is port(x:in bit);</w:t>
            </w:r>
            <w:r>
              <w:t xml:space="preserve">, entity declaration ends directly after the port clause and semicolon, missing the</w:t>
            </w:r>
            <w:r>
              <w:t xml:space="preserve"> </w:t>
            </w:r>
            <w:r>
              <w:rPr>
                <w:rStyle w:val="VerbatimChar"/>
              </w:rPr>
              <w:t xml:space="preserve">end [entity] [identifier];</w:t>
            </w:r>
            <w:r>
              <w:t xml:space="preserve"> </w:t>
            </w:r>
            <w:r>
              <w:t xml:space="preserve">closure, verifying the parser requires the entity to terminate with the end keyword</w:t>
            </w:r>
          </w:p>
        </w:tc>
      </w:tr>
      <w:tr>
        <w:tc>
          <w:p>
            <w:pPr>
              <w:pStyle w:val="Compact"/>
              <w:jc w:val="left"/>
            </w:pPr>
            <w:r>
              <w:t xml:space="preserve">TC_ENTITY_DECLARATION_SNN_004.vhd</w:t>
            </w:r>
          </w:p>
        </w:tc>
        <w:tc>
          <w:p>
            <w:pPr>
              <w:pStyle w:val="Compact"/>
              <w:jc w:val="left"/>
            </w:pPr>
            <w:r>
              <w:t xml:space="preserve">SNN: missing entity_simple_name —</w:t>
            </w:r>
            <w:r>
              <w:t xml:space="preserve"> </w:t>
            </w:r>
            <w:r>
              <w:rPr>
                <w:rStyle w:val="VerbatimChar"/>
              </w:rPr>
              <w:t xml:space="preserve">entity is port(x:in bit); end entity;</w:t>
            </w:r>
            <w:r>
              <w:t xml:space="preserve">, entity name identifier missing after the entity keyword, verifying the parser requires an identifier in the name slot of entity_declaration</w:t>
            </w:r>
          </w:p>
        </w:tc>
      </w:tr>
      <w:tr>
        <w:tc>
          <w:p>
            <w:pPr>
              <w:pStyle w:val="Compact"/>
              <w:jc w:val="left"/>
            </w:pPr>
            <w:r>
              <w:t xml:space="preserve">TC_ENTITY_DECLARATION_SNN_005.vhd</w:t>
            </w:r>
          </w:p>
        </w:tc>
        <w:tc>
          <w:p>
            <w:pPr>
              <w:pStyle w:val="Compact"/>
              <w:jc w:val="left"/>
            </w:pPr>
            <w:r>
              <w:t xml:space="preserve">SNN: Generic missing semicolon separator —</w:t>
            </w:r>
            <w:r>
              <w:t xml:space="preserve"> </w:t>
            </w:r>
            <w:r>
              <w:rPr>
                <w:rStyle w:val="VerbatimChar"/>
              </w:rPr>
              <w:t xml:space="preserve">generic(A:integer:=1 B:boolean:=true)</w:t>
            </w:r>
            <w:r>
              <w:t xml:space="preserve">, no</w:t>
            </w:r>
            <w:r>
              <w:t xml:space="preserve"> </w:t>
            </w:r>
            <w:r>
              <w:rPr>
                <w:rStyle w:val="VerbatimChar"/>
              </w:rPr>
              <w:t xml:space="preserve">;</w:t>
            </w:r>
            <w:r>
              <w:t xml:space="preserve"> </w:t>
            </w:r>
            <w:r>
              <w:t xml:space="preserve">separator between the two interface_constant_declarations, verifying multiple generic declarations in a generic_list must be separated by semicolons</w:t>
            </w:r>
          </w:p>
        </w:tc>
      </w:tr>
      <w:tr>
        <w:tc>
          <w:p>
            <w:pPr>
              <w:pStyle w:val="Compact"/>
              <w:jc w:val="left"/>
            </w:pPr>
            <w:r>
              <w:t xml:space="preserve">TC_ENTITY_DECLARATION_SNN_006.vhd</w:t>
            </w:r>
          </w:p>
        </w:tc>
        <w:tc>
          <w:p>
            <w:pPr>
              <w:pStyle w:val="Compact"/>
              <w:jc w:val="left"/>
            </w:pPr>
            <w:r>
              <w:t xml:space="preserve">SNN: Port missing</w:t>
            </w:r>
            <w:r>
              <w:t xml:space="preserve"> </w:t>
            </w:r>
            <w:r>
              <w:t xml:space="preserve">“</w:t>
            </w:r>
            <w:r>
              <w:t xml:space="preserve">)</w:t>
            </w:r>
            <w:r>
              <w:t xml:space="preserve">”</w:t>
            </w:r>
            <w:r>
              <w:t xml:space="preserve"> </w:t>
            </w:r>
            <w:r>
              <w:t xml:space="preserve">closure —</w:t>
            </w:r>
            <w:r>
              <w:t xml:space="preserve"> </w:t>
            </w:r>
            <w:r>
              <w:rPr>
                <w:rStyle w:val="VerbatimChar"/>
              </w:rPr>
              <w:t xml:space="preserve">port(clk:in bit; data:in bit_vector(7 downto 0)</w:t>
            </w:r>
            <w:r>
              <w:t xml:space="preserve">, the closing parenthesis of the port_clause is missing, verifying the port_list must terminate with a closing parenthesis — one of the most common entity syntax errors</w:t>
            </w:r>
          </w:p>
        </w:tc>
      </w:tr>
      <w:tr>
        <w:tc>
          <w:p>
            <w:pPr>
              <w:pStyle w:val="Compact"/>
              <w:jc w:val="left"/>
            </w:pPr>
            <w:r>
              <w:t xml:space="preserve">TC_ENTITY_DECLARATION_SNN_007.vhd</w:t>
            </w:r>
          </w:p>
        </w:tc>
        <w:tc>
          <w:p>
            <w:pPr>
              <w:pStyle w:val="Compact"/>
              <w:jc w:val="left"/>
            </w:pPr>
            <w:r>
              <w:t xml:space="preserve">SNN: Port missing</w:t>
            </w:r>
            <w:r>
              <w:t xml:space="preserve"> </w:t>
            </w:r>
            <w:r>
              <w:t xml:space="preserve">“</w:t>
            </w:r>
            <w:r>
              <w:t xml:space="preserve">;</w:t>
            </w:r>
            <w:r>
              <w:t xml:space="preserve">”</w:t>
            </w:r>
            <w:r>
              <w:t xml:space="preserve"> </w:t>
            </w:r>
            <w:r>
              <w:t xml:space="preserve">separator —</w:t>
            </w:r>
            <w:r>
              <w:t xml:space="preserve"> </w:t>
            </w:r>
            <w:r>
              <w:rPr>
                <w:rStyle w:val="VerbatimChar"/>
              </w:rPr>
              <w:t xml:space="preserve">port(a:in bit b:out bit)</w:t>
            </w:r>
            <w:r>
              <w:t xml:space="preserve">, semicolon missing between the two interface_signal_declarations, verifying multiple port declarations in a port_list must be separated by semicolons</w:t>
            </w:r>
          </w:p>
        </w:tc>
      </w:tr>
      <w:tr>
        <w:tc>
          <w:p>
            <w:pPr>
              <w:pStyle w:val="Compact"/>
              <w:jc w:val="left"/>
            </w:pPr>
            <w:r>
              <w:t xml:space="preserve">TC_ENTITY_DECLARATION_SNN_008.vhd</w:t>
            </w:r>
          </w:p>
        </w:tc>
        <w:tc>
          <w:p>
            <w:pPr>
              <w:pStyle w:val="Compact"/>
              <w:jc w:val="left"/>
            </w:pPr>
            <w:r>
              <w:t xml:space="preserve">SNN: Entity name mismatch with identifier after end —</w:t>
            </w:r>
            <w:r>
              <w:t xml:space="preserve"> </w:t>
            </w:r>
            <w:r>
              <w:rPr>
                <w:rStyle w:val="VerbatimChar"/>
              </w:rPr>
              <w:t xml:space="preserve">entity bad_name is port(x:in bit); end entity wrong_name;</w:t>
            </w:r>
            <w:r>
              <w:t xml:space="preserve">, the entity_simple_name at declaration differs from the identifier after end, verifying the parser consistency check on entity_simple_name</w:t>
            </w:r>
          </w:p>
        </w:tc>
      </w:tr>
      <w:tr>
        <w:tc>
          <w:p>
            <w:pPr>
              <w:pStyle w:val="Compact"/>
              <w:jc w:val="left"/>
            </w:pPr>
            <w:r>
              <w:t xml:space="preserve">TC_ENTITY_DECLARATION_SNN_009.vhd</w:t>
            </w:r>
          </w:p>
        </w:tc>
        <w:tc>
          <w:p>
            <w:pPr>
              <w:pStyle w:val="Compact"/>
              <w:jc w:val="left"/>
            </w:pPr>
            <w:r>
              <w:t xml:space="preserve">SNN: Keyword order error —</w:t>
            </w:r>
            <w:r>
              <w:t xml:space="preserve"> </w:t>
            </w:r>
            <w:r>
              <w:rPr>
                <w:rStyle w:val="VerbatimChar"/>
              </w:rPr>
              <w:t xml:space="preserve">entity is ent_name port(x:in bit); end entity;</w:t>
            </w:r>
            <w:r>
              <w:t xml:space="preserve">,</w:t>
            </w:r>
            <w:r>
              <w:t xml:space="preserve"> </w:t>
            </w:r>
            <w:r>
              <w:t xml:space="preserve">“</w:t>
            </w:r>
            <w:r>
              <w:t xml:space="preserve">is</w:t>
            </w:r>
            <w:r>
              <w:t xml:space="preserve">”</w:t>
            </w:r>
            <w:r>
              <w:t xml:space="preserve"> </w:t>
            </w:r>
            <w:r>
              <w:t xml:space="preserve">appears before the identifier, the</w:t>
            </w:r>
            <w:r>
              <w:t xml:space="preserve"> </w:t>
            </w:r>
            <w:r>
              <w:t xml:space="preserve">“</w:t>
            </w:r>
            <w:r>
              <w:t xml:space="preserve">entity is identifier</w:t>
            </w:r>
            <w:r>
              <w:t xml:space="preserve">”</w:t>
            </w:r>
            <w:r>
              <w:t xml:space="preserve"> </w:t>
            </w:r>
            <w:r>
              <w:t xml:space="preserve">keyword order is broken, verifying the strict</w:t>
            </w:r>
            <w:r>
              <w:t xml:space="preserve"> </w:t>
            </w:r>
            <w:r>
              <w:rPr>
                <w:rStyle w:val="VerbatimChar"/>
              </w:rPr>
              <w:t xml:space="preserve">entity identifier is</w:t>
            </w:r>
            <w:r>
              <w:t xml:space="preserve"> </w:t>
            </w:r>
            <w:r>
              <w:t xml:space="preserve">order required by the BNF</w:t>
            </w:r>
          </w:p>
        </w:tc>
      </w:tr>
      <w:tr>
        <w:tc>
          <w:p>
            <w:pPr>
              <w:pStyle w:val="Compact"/>
              <w:jc w:val="left"/>
            </w:pPr>
            <w:r>
              <w:t xml:space="preserve">TC_ENTITY_DECLARATION_SNN_010.vhd</w:t>
            </w:r>
          </w:p>
        </w:tc>
        <w:tc>
          <w:p>
            <w:pPr>
              <w:pStyle w:val="Compact"/>
              <w:jc w:val="left"/>
            </w:pPr>
            <w:r>
              <w:t xml:space="preserve">SNN: Interface declaration missing colon separator — in</w:t>
            </w:r>
            <w:r>
              <w:t xml:space="preserve"> </w:t>
            </w:r>
            <w:r>
              <w:rPr>
                <w:rStyle w:val="VerbatimChar"/>
              </w:rPr>
              <w:t xml:space="preserve">port(x in bit)</w:t>
            </w:r>
            <w:r>
              <w:t xml:space="preserve"> </w:t>
            </w:r>
            <w:r>
              <w:t xml:space="preserve">the</w:t>
            </w:r>
            <w:r>
              <w:t xml:space="preserve"> </w:t>
            </w:r>
            <w:r>
              <w:t xml:space="preserve">“</w:t>
            </w:r>
            <w:r>
              <w:t xml:space="preserve">:</w:t>
            </w:r>
            <w:r>
              <w:t xml:space="preserve">”</w:t>
            </w:r>
            <w:r>
              <w:t xml:space="preserve"> </w:t>
            </w:r>
            <w:r>
              <w:t xml:space="preserve">is missing between the identifier and the type mark, verifying the parser requires a colon separator after the identifier of an interface_element</w:t>
            </w:r>
          </w:p>
        </w:tc>
      </w:tr>
    </w:tbl>
    <w:p>
      <w:pPr>
        <w:pStyle w:val="Heading4"/>
      </w:pPr>
      <w:bookmarkStart w:id="114" w:name="semsmn-semantic-tests-8-files"/>
      <w:r>
        <w:t xml:space="preserve">SEM/SMN — Semantic tests (8 files)</w:t>
      </w:r>
      <w:bookmarkEnd w:id="11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SEM_ENT_001</w:t>
            </w:r>
          </w:p>
        </w:tc>
        <w:tc>
          <w:p>
            <w:pPr>
              <w:pStyle w:val="Compact"/>
              <w:jc w:val="left"/>
            </w:pPr>
            <w:r>
              <w:t xml:space="preserve">TC_SEM_ENT_001_SEM_001.vhd</w:t>
            </w:r>
          </w:p>
        </w:tc>
        <w:tc>
          <w:p>
            <w:pPr>
              <w:pStyle w:val="Compact"/>
              <w:jc w:val="left"/>
            </w:pPr>
            <w:r>
              <w:t xml:space="preserve">Positive example: 2 entities named ent_a and ent_b respectively, each with its own port and architecture, verifying differently named entities can coexist in the same design file without triggering a name conflict</w:t>
            </w:r>
          </w:p>
        </w:tc>
      </w:tr>
      <w:tr>
        <w:tc>
          <w:p>
            <w:pPr>
              <w:pStyle w:val="Compact"/>
              <w:jc w:val="left"/>
            </w:pPr>
            <w:r>
              <w:t xml:space="preserve">SEM_ENT_001</w:t>
            </w:r>
          </w:p>
        </w:tc>
        <w:tc>
          <w:p>
            <w:pPr>
              <w:pStyle w:val="Compact"/>
              <w:jc w:val="left"/>
            </w:pPr>
            <w:r>
              <w:t xml:space="preserve">TC_SEM_ENT_001_SMN_001.vhd</w:t>
            </w:r>
          </w:p>
        </w:tc>
        <w:tc>
          <w:p>
            <w:pPr>
              <w:pStyle w:val="Compact"/>
              <w:jc w:val="left"/>
            </w:pPr>
            <w:r>
              <w:t xml:space="preserve">Negative example 1: 2 entities both named ent_dup, the second declaration finds an identifier conflict in the same scope, verifying the analyzer enforces the uniqueness check on entity_simple_name and rejects duplicate names</w:t>
            </w:r>
          </w:p>
        </w:tc>
      </w:tr>
      <w:tr>
        <w:tc>
          <w:p>
            <w:pPr>
              <w:pStyle w:val="Compact"/>
              <w:jc w:val="left"/>
            </w:pPr>
            <w:r>
              <w:t xml:space="preserve">SEM_ENT_001</w:t>
            </w:r>
          </w:p>
        </w:tc>
        <w:tc>
          <w:p>
            <w:pPr>
              <w:pStyle w:val="Compact"/>
              <w:jc w:val="left"/>
            </w:pPr>
            <w:r>
              <w:t xml:space="preserve">TC_SEM_ENT_001_SMN_002.vhd</w:t>
            </w:r>
          </w:p>
        </w:tc>
        <w:tc>
          <w:p>
            <w:pPr>
              <w:pStyle w:val="Compact"/>
              <w:jc w:val="left"/>
            </w:pPr>
            <w:r>
              <w:t xml:space="preserve">Negative example 2: 2 entities named</w:t>
            </w:r>
            <w:r>
              <w:t xml:space="preserve"> </w:t>
            </w:r>
            <w:r>
              <w:t xml:space="preserve">“</w:t>
            </w:r>
            <w:r>
              <w:t xml:space="preserve">ENT_CASE</w:t>
            </w:r>
            <w:r>
              <w:t xml:space="preserve">”</w:t>
            </w:r>
            <w:r>
              <w:t xml:space="preserve"> </w:t>
            </w:r>
            <w:r>
              <w:t xml:space="preserve">and</w:t>
            </w:r>
            <w:r>
              <w:t xml:space="preserve"> </w:t>
            </w:r>
            <w:r>
              <w:t xml:space="preserve">“</w:t>
            </w:r>
            <w:r>
              <w:t xml:space="preserve">ent_case</w:t>
            </w:r>
            <w:r>
              <w:t xml:space="preserve">”</w:t>
            </w:r>
            <w:r>
              <w:t xml:space="preserve">, case-insensitive VHDL analysis should treat them as the same identifier, verifying the analyzer performs case-normalized comparison on entity_simple_name</w:t>
            </w:r>
          </w:p>
        </w:tc>
      </w:tr>
      <w:tr>
        <w:tc>
          <w:p>
            <w:pPr>
              <w:pStyle w:val="Compact"/>
              <w:jc w:val="left"/>
            </w:pPr>
            <w:r>
              <w:t xml:space="preserve">SEM_ENT_002</w:t>
            </w:r>
          </w:p>
        </w:tc>
        <w:tc>
          <w:p>
            <w:pPr>
              <w:pStyle w:val="Compact"/>
              <w:jc w:val="left"/>
            </w:pPr>
            <w:r>
              <w:t xml:space="preserve">TC_SEM_ENT_002_SEM_002.vhd</w:t>
            </w:r>
          </w:p>
        </w:tc>
        <w:tc>
          <w:p>
            <w:pPr>
              <w:pStyle w:val="Compact"/>
              <w:jc w:val="left"/>
            </w:pPr>
            <w:r>
              <w:t xml:space="preserve">Positive example: entity has 4 ports(clk, rst_n, din, dout), each with a different name, using various types(bit, bit_vector, integer range), verifying compilation passes when all port names are unique in the entity declaration region</w:t>
            </w:r>
          </w:p>
        </w:tc>
      </w:tr>
      <w:tr>
        <w:tc>
          <w:p>
            <w:pPr>
              <w:pStyle w:val="Compact"/>
              <w:jc w:val="left"/>
            </w:pPr>
            <w:r>
              <w:t xml:space="preserve">SEM_ENT_002</w:t>
            </w:r>
          </w:p>
        </w:tc>
        <w:tc>
          <w:p>
            <w:pPr>
              <w:pStyle w:val="Compact"/>
              <w:jc w:val="left"/>
            </w:pPr>
            <w:r>
              <w:t xml:space="preserve">TC_SEM_ENT_002_SMN_003.vhd</w:t>
            </w:r>
          </w:p>
        </w:tc>
        <w:tc>
          <w:p>
            <w:pPr>
              <w:pStyle w:val="Compact"/>
              <w:jc w:val="left"/>
            </w:pPr>
            <w:r>
              <w:t xml:space="preserve">Negative example 1: 2 signals in the port list are both named</w:t>
            </w:r>
            <w:r>
              <w:t xml:space="preserve"> </w:t>
            </w:r>
            <w:r>
              <w:t xml:space="preserve">“</w:t>
            </w:r>
            <w:r>
              <w:t xml:space="preserve">data</w:t>
            </w:r>
            <w:r>
              <w:t xml:space="preserve">”</w:t>
            </w:r>
            <w:r>
              <w:t xml:space="preserve"> </w:t>
            </w:r>
            <w:r>
              <w:t xml:space="preserve">(one in, one out), verifying the analyzer detects duplicate interface_signal_declaration identifiers in the port_clause scope of the entity</w:t>
            </w:r>
          </w:p>
        </w:tc>
      </w:tr>
      <w:tr>
        <w:tc>
          <w:p>
            <w:pPr>
              <w:pStyle w:val="Compact"/>
              <w:jc w:val="left"/>
            </w:pPr>
            <w:r>
              <w:t xml:space="preserve">SEM_ENT_002</w:t>
            </w:r>
          </w:p>
        </w:tc>
        <w:tc>
          <w:p>
            <w:pPr>
              <w:pStyle w:val="Compact"/>
              <w:jc w:val="left"/>
            </w:pPr>
            <w:r>
              <w:t xml:space="preserve">TC_SEM_ENT_002_SMN_004.vhd</w:t>
            </w:r>
          </w:p>
        </w:tc>
        <w:tc>
          <w:p>
            <w:pPr>
              <w:pStyle w:val="Compact"/>
              <w:jc w:val="left"/>
            </w:pPr>
            <w:r>
              <w:t xml:space="preserve">Negative example 2: entity has a generic named</w:t>
            </w:r>
            <w:r>
              <w:t xml:space="preserve"> </w:t>
            </w:r>
            <w:r>
              <w:t xml:space="preserve">“</w:t>
            </w:r>
            <w:r>
              <w:t xml:space="preserve">WIDTH</w:t>
            </w:r>
            <w:r>
              <w:t xml:space="preserve">”</w:t>
            </w:r>
            <w:r>
              <w:t xml:space="preserve"> </w:t>
            </w:r>
            <w:r>
              <w:t xml:space="preserve">and also a port named</w:t>
            </w:r>
            <w:r>
              <w:t xml:space="preserve"> </w:t>
            </w:r>
            <w:r>
              <w:t xml:space="preserve">“</w:t>
            </w:r>
            <w:r>
              <w:t xml:space="preserve">WIDTH</w:t>
            </w:r>
            <w:r>
              <w:t xml:space="preserve">”</w:t>
            </w:r>
            <w:r>
              <w:t xml:space="preserve">, verifying generic_clause and port_clause share the declaration space in entity_header — generic names and port names must not duplicate</w:t>
            </w:r>
          </w:p>
        </w:tc>
      </w:tr>
      <w:tr>
        <w:tc>
          <w:p>
            <w:pPr>
              <w:pStyle w:val="Compact"/>
              <w:jc w:val="left"/>
            </w:pPr>
            <w:r>
              <w:t xml:space="preserve">SEM_ENT_003</w:t>
            </w:r>
          </w:p>
        </w:tc>
        <w:tc>
          <w:p>
            <w:pPr>
              <w:pStyle w:val="Compact"/>
              <w:jc w:val="left"/>
            </w:pPr>
            <w:r>
              <w:t xml:space="preserve">TC_SEM_ENT_003_SEM_003.vhd</w:t>
            </w:r>
          </w:p>
        </w:tc>
        <w:tc>
          <w:p>
            <w:pPr>
              <w:pStyle w:val="Compact"/>
              <w:jc w:val="left"/>
            </w:pPr>
            <w:r>
              <w:t xml:space="preserve">Positive example: entity has 3 generics(G_DATA_W, G_ADDR_W, G_DEBUG), each with a different name, types covering integer/boolean/time, verifying compilation passes when all generic names are unique</w:t>
            </w:r>
          </w:p>
        </w:tc>
      </w:tr>
      <w:tr>
        <w:tc>
          <w:p>
            <w:pPr>
              <w:pStyle w:val="Compact"/>
              <w:jc w:val="left"/>
            </w:pPr>
            <w:r>
              <w:t xml:space="preserve">SEM_ENT_003</w:t>
            </w:r>
          </w:p>
        </w:tc>
        <w:tc>
          <w:p>
            <w:pPr>
              <w:pStyle w:val="Compact"/>
              <w:jc w:val="left"/>
            </w:pPr>
            <w:r>
              <w:t xml:space="preserve">TC_SEM_ENT_003_SMN_005.vhd</w:t>
            </w:r>
          </w:p>
        </w:tc>
        <w:tc>
          <w:p>
            <w:pPr>
              <w:pStyle w:val="Compact"/>
              <w:jc w:val="left"/>
            </w:pPr>
            <w:r>
              <w:t xml:space="preserve">Negative example: entity has 2 generics both named</w:t>
            </w:r>
            <w:r>
              <w:t xml:space="preserve"> </w:t>
            </w:r>
            <w:r>
              <w:t xml:space="preserve">“</w:t>
            </w:r>
            <w:r>
              <w:t xml:space="preserve">DEPTH</w:t>
            </w:r>
            <w:r>
              <w:t xml:space="preserve">”</w:t>
            </w:r>
            <w:r>
              <w:t xml:space="preserve"> </w:t>
            </w:r>
            <w:r>
              <w:t xml:space="preserve">(one integer, one time), verifying the analyzer detects duplicate interface_constant_declaration identifiers in the generic_clause scope of the entity</w:t>
            </w:r>
          </w:p>
        </w:tc>
      </w:tr>
    </w:tbl>
    <w:p>
      <w:r>
        <w:pict>
          <v:rect style="width:0;height:1.5pt" o:hralign="center" o:hrstd="t" o:hr="t"/>
        </w:pict>
      </w:r>
    </w:p>
    <w:p>
      <w:pPr>
        <w:pStyle w:val="Heading3"/>
      </w:pPr>
      <w:bookmarkStart w:id="115" w:name="entity_declarative_item-ch.3-design-entities"/>
      <w:r>
        <w:t xml:space="preserve">9.16 entity_declarative_item (Ch.3, Design Entities)</w:t>
      </w:r>
      <w:bookmarkEnd w:id="115"/>
    </w:p>
    <w:p>
      <w:pPr>
        <w:pStyle w:val="FirstParagraph"/>
      </w:pPr>
      <w:r>
        <w:rPr>
          <w:b/>
        </w:rPr>
        <w:t xml:space="preserve">Category</w:t>
      </w:r>
      <w:r>
        <w:t xml:space="preserve">: Category C (structures/containers) |</w:t>
      </w:r>
      <w:r>
        <w:t xml:space="preserve"> </w:t>
      </w:r>
      <w:r>
        <w:rPr>
          <w:b/>
        </w:rPr>
        <w:t xml:space="preserve">Total files</w:t>
      </w:r>
      <w:r>
        <w:t xml:space="preserve">: 23</w:t>
      </w:r>
    </w:p>
    <w:p>
      <w:pPr>
        <w:pStyle w:val="Heading4"/>
      </w:pPr>
      <w:bookmarkStart w:id="116" w:name="syn-positive-syntax-tests-12-files"/>
      <w:r>
        <w:t xml:space="preserve">SYN — Positive syntax tests (12 files)</w:t>
      </w:r>
      <w:bookmarkEnd w:id="1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TC_ENTITY_DECLARATIVE_ITEM_SYN_001.vhd</w:t>
            </w:r>
          </w:p>
        </w:tc>
        <w:tc>
          <w:p>
            <w:pPr>
              <w:pStyle w:val="Compact"/>
              <w:jc w:val="left"/>
            </w:pPr>
            <w:r>
              <w:t xml:space="preserve">All 15 entity_declarative_item kinds shown together: the entity declarative part contains type/subtype/constant/signal/shared var/file/alias/function decl+body/attribute decl+spec/disconnect/use/group template+decl, verifying all entity declaration item categories are legal in the entity-level declarative part</w:t>
            </w:r>
          </w:p>
        </w:tc>
      </w:tr>
      <w:tr>
        <w:tc>
          <w:p>
            <w:pPr>
              <w:pStyle w:val="Compact"/>
              <w:jc w:val="left"/>
            </w:pPr>
            <w:r>
              <w:t xml:space="preserve">TC_ENTITY_DECLARATIVE_ITEM_SYN_002.vhd</w:t>
            </w:r>
          </w:p>
        </w:tc>
        <w:tc>
          <w:p>
            <w:pPr>
              <w:pStyle w:val="Compact"/>
              <w:jc w:val="left"/>
            </w:pPr>
            <w:r>
              <w:t xml:space="preserve">type_declaration as entity_declarative_item — the entity declarative part contains the integer range type declaration t_addr range 0 to 4095, verifying type_declaration is a legal declaration item of the entity declarative part, and the type is visible and usable in the architecture after definition</w:t>
            </w:r>
          </w:p>
        </w:tc>
      </w:tr>
      <w:tr>
        <w:tc>
          <w:p>
            <w:pPr>
              <w:pStyle w:val="Compact"/>
              <w:jc w:val="left"/>
            </w:pPr>
            <w:r>
              <w:t xml:space="preserve">TC_ENTITY_DECLARATIVE_ITEM_SYN_003.vhd</w:t>
            </w:r>
          </w:p>
        </w:tc>
        <w:tc>
          <w:p>
            <w:pPr>
              <w:pStyle w:val="Compact"/>
              <w:jc w:val="left"/>
            </w:pPr>
            <w:r>
              <w:t xml:space="preserve">subtype_declaration as entity_declarative_item — the entity declarative part defines t_byte via subtype as t_data range 0 to 255 constrained subtype, verifying subtype_declaration can legally define a subtype based on a declared type in the entity declarative part</w:t>
            </w:r>
          </w:p>
        </w:tc>
      </w:tr>
      <w:tr>
        <w:tc>
          <w:p>
            <w:pPr>
              <w:pStyle w:val="Compact"/>
              <w:jc w:val="left"/>
            </w:pPr>
            <w:r>
              <w:t xml:space="preserve">TC_ENTITY_DECLARATIVE_ITEM_SYN_004.vhd</w:t>
            </w:r>
          </w:p>
        </w:tc>
        <w:tc>
          <w:p>
            <w:pPr>
              <w:pStyle w:val="Compact"/>
              <w:jc w:val="left"/>
            </w:pPr>
            <w:r>
              <w:t xml:space="preserve">constant_declaration as entity_declarative_item — the entity declarative part defines constant values C_DEPTH=256, C_WIDTH=8, verifying constant_declaration is legal as an entity-level declaration item, constants can be referenced throughout the design unit</w:t>
            </w:r>
          </w:p>
        </w:tc>
      </w:tr>
      <w:tr>
        <w:tc>
          <w:p>
            <w:pPr>
              <w:pStyle w:val="Compact"/>
              <w:jc w:val="left"/>
            </w:pPr>
            <w:r>
              <w:t xml:space="preserve">TC_ENTITY_DECLARATIVE_ITEM_SYN_005.vhd</w:t>
            </w:r>
          </w:p>
        </w:tc>
        <w:tc>
          <w:p>
            <w:pPr>
              <w:pStyle w:val="Compact"/>
              <w:jc w:val="left"/>
            </w:pPr>
            <w:r>
              <w:t xml:space="preserve">signal_declaration as entity_declarative_item — the entity declarative part declares the internal signal s_state (integer range 0 to 7), verifying signal_declaration is a legal item of the entity declarative part, internal signals are visible in the entity statement part and the architecture</w:t>
            </w:r>
          </w:p>
        </w:tc>
      </w:tr>
      <w:tr>
        <w:tc>
          <w:p>
            <w:pPr>
              <w:pStyle w:val="Compact"/>
              <w:jc w:val="left"/>
            </w:pPr>
            <w:r>
              <w:t xml:space="preserve">TC_ENTITY_DECLARATIVE_ITEM_SYN_006.vhd</w:t>
            </w:r>
          </w:p>
        </w:tc>
        <w:tc>
          <w:p>
            <w:pPr>
              <w:pStyle w:val="Compact"/>
              <w:jc w:val="left"/>
            </w:pPr>
            <w:r>
              <w:t xml:space="preserve">use_clause as entity_declarative_item — the entity declarative part contains use std.standard.all, verifying use_clause is a legal declaration item of the entity declarative part, making imported names visible in the entity-level scope</w:t>
            </w:r>
          </w:p>
        </w:tc>
      </w:tr>
      <w:tr>
        <w:tc>
          <w:p>
            <w:pPr>
              <w:pStyle w:val="Compact"/>
              <w:jc w:val="left"/>
            </w:pPr>
            <w:r>
              <w:t xml:space="preserve">TC_ENTITY_DECLARATIVE_ITEM_SYN_007.vhd</w:t>
            </w:r>
          </w:p>
        </w:tc>
        <w:tc>
          <w:p>
            <w:pPr>
              <w:pStyle w:val="Compact"/>
              <w:jc w:val="left"/>
            </w:pPr>
            <w:r>
              <w:t xml:space="preserve">attribute_declaration + attribute_specification as entity_declarative_item — the entity declarative part declares the user attribute attr_pin:string and specifies an attribute specification for port a, verifying both attribute declarations and attribute specifications can legally exist in the entity declarative part</w:t>
            </w:r>
          </w:p>
        </w:tc>
      </w:tr>
      <w:tr>
        <w:tc>
          <w:p>
            <w:pPr>
              <w:pStyle w:val="Compact"/>
              <w:jc w:val="left"/>
            </w:pPr>
            <w:r>
              <w:t xml:space="preserve">TC_ENTITY_DECLARATIVE_ITEM_SYN_008.vhd</w:t>
            </w:r>
          </w:p>
        </w:tc>
        <w:tc>
          <w:p>
            <w:pPr>
              <w:pStyle w:val="Compact"/>
              <w:jc w:val="left"/>
            </w:pPr>
            <w:r>
              <w:t xml:space="preserve">alias_declaration as entity_declarative_item — the entity declarative part creates the alias alias_a for input port a, verifying alias_declaration is legal in the entity declarative part, the alias pointing to a port can be used instead in the architecture</w:t>
            </w:r>
          </w:p>
        </w:tc>
      </w:tr>
      <w:tr>
        <w:tc>
          <w:p>
            <w:pPr>
              <w:pStyle w:val="Compact"/>
              <w:jc w:val="left"/>
            </w:pPr>
            <w:r>
              <w:t xml:space="preserve">TC_ENTITY_DECLARATIVE_ITEM_SYN_009.vhd</w:t>
            </w:r>
          </w:p>
        </w:tc>
        <w:tc>
          <w:p>
            <w:pPr>
              <w:pStyle w:val="Compact"/>
              <w:jc w:val="left"/>
            </w:pPr>
            <w:r>
              <w:t xml:space="preserve">file_declaration as entity_declarative_item — the entity declarative part declares the file type t_logfile and the file object f_log, verifying file_declaration is legal in the entity declarative part and can define file handle types for interacting with external files</w:t>
            </w:r>
          </w:p>
        </w:tc>
      </w:tr>
      <w:tr>
        <w:tc>
          <w:p>
            <w:pPr>
              <w:pStyle w:val="Compact"/>
              <w:jc w:val="left"/>
            </w:pPr>
            <w:r>
              <w:t xml:space="preserve">TC_ENTITY_DECLARATIVE_ITEM_SYN_010.vhd</w:t>
            </w:r>
          </w:p>
        </w:tc>
        <w:tc>
          <w:p>
            <w:pPr>
              <w:pStyle w:val="Compact"/>
              <w:jc w:val="left"/>
            </w:pPr>
            <w:r>
              <w:t xml:space="preserve">shared_variable_declaration as entity_declarative_item — the entity declarative part declares shared variable sv_counter:integer:=0, verifying shared_variable_declaration is legal in the entity declarative part, multiple processes can safely share the variable</w:t>
            </w:r>
          </w:p>
        </w:tc>
      </w:tr>
      <w:tr>
        <w:tc>
          <w:p>
            <w:pPr>
              <w:pStyle w:val="Compact"/>
              <w:jc w:val="left"/>
            </w:pPr>
            <w:r>
              <w:t xml:space="preserve">TC_ENTITY_DECLARATIVE_ITEM_SYN_011.vhd</w:t>
            </w:r>
          </w:p>
        </w:tc>
        <w:tc>
          <w:p>
            <w:pPr>
              <w:pStyle w:val="Compact"/>
              <w:jc w:val="left"/>
            </w:pPr>
            <w:r>
              <w:t xml:space="preserve">function declaration as entity_declarative_item — the entity declarative part declares the pure function f_clamp(x,lo,hi:integer) return integer, verifying subprogram_declaration is legal in the entity declarative part, the function is visible in the entity and architecture scopes</w:t>
            </w:r>
          </w:p>
        </w:tc>
      </w:tr>
      <w:tr>
        <w:tc>
          <w:p>
            <w:pPr>
              <w:pStyle w:val="Compact"/>
              <w:jc w:val="left"/>
            </w:pPr>
            <w:r>
              <w:t xml:space="preserve">TC_ENTITY_DECLARATIVE_ITEM_SYN_012.vhd</w:t>
            </w:r>
          </w:p>
        </w:tc>
        <w:tc>
          <w:p>
            <w:pPr>
              <w:pStyle w:val="Compact"/>
              <w:jc w:val="left"/>
            </w:pPr>
            <w:r>
              <w:t xml:space="preserve">package_declaration as entity_declarative_item — the entity declarative part defines the local package pkg_params containing constant C_CLK_PERIOD=10 ns and type t_state, verifying package_declaration is legal in the entity declarative part, package contents are visible in the entity scope</w:t>
            </w:r>
          </w:p>
        </w:tc>
      </w:tr>
    </w:tbl>
    <w:p>
      <w:pPr>
        <w:pStyle w:val="Heading4"/>
      </w:pPr>
      <w:bookmarkStart w:id="117" w:name="snn-negative-syntax-tests-6-files-6"/>
      <w:r>
        <w:t xml:space="preserve">SNN — Negative syntax tests (6 files)</w:t>
      </w:r>
      <w:bookmarkEnd w:id="1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TC_ENTITY_DECLARATIVE_ITEM_SNN_001.vhd</w:t>
            </w:r>
          </w:p>
        </w:tc>
        <w:tc>
          <w:p>
            <w:pPr>
              <w:pStyle w:val="Compact"/>
              <w:jc w:val="left"/>
            </w:pPr>
            <w:r>
              <w:t xml:space="preserve">SNN: illegal declaration in the entity declarative part — variable declaration (without shared) is illegal at the entity level, allowed only inside process/subprogram, verifying entity_declarative_item does not include variable_declaration</w:t>
            </w:r>
          </w:p>
        </w:tc>
      </w:tr>
      <w:tr>
        <w:tc>
          <w:p>
            <w:pPr>
              <w:pStyle w:val="Compact"/>
              <w:jc w:val="left"/>
            </w:pPr>
            <w:r>
              <w:t xml:space="preserve">TC_ENTITY_DECLARATIVE_ITEM_SNN_002.vhd</w:t>
            </w:r>
          </w:p>
        </w:tc>
        <w:tc>
          <w:p>
            <w:pPr>
              <w:pStyle w:val="Compact"/>
              <w:jc w:val="left"/>
            </w:pPr>
            <w:r>
              <w:t xml:space="preserve">SNN: duplicate identifiers in the entity declarative part — two signals both named s_dup conflict</w:t>
            </w:r>
          </w:p>
        </w:tc>
      </w:tr>
      <w:tr>
        <w:tc>
          <w:p>
            <w:pPr>
              <w:pStyle w:val="Compact"/>
              <w:jc w:val="left"/>
            </w:pPr>
            <w:r>
              <w:t xml:space="preserve">TC_ENTITY_DECLARATIVE_ITEM_SNN_003.vhd</w:t>
            </w:r>
          </w:p>
        </w:tc>
        <w:tc>
          <w:p>
            <w:pPr>
              <w:pStyle w:val="Compact"/>
              <w:jc w:val="left"/>
            </w:pPr>
            <w:r>
              <w:t xml:space="preserve">entity_declarative_item: type mismatch in declaration</w:t>
            </w:r>
          </w:p>
        </w:tc>
      </w:tr>
      <w:tr>
        <w:tc>
          <w:p>
            <w:pPr>
              <w:pStyle w:val="Compact"/>
              <w:jc w:val="left"/>
            </w:pPr>
            <w:r>
              <w:t xml:space="preserve">TC_ENTITY_DECLARATIVE_ITEM_SNN_004.vhd</w:t>
            </w:r>
          </w:p>
        </w:tc>
        <w:tc>
          <w:p>
            <w:pPr>
              <w:pStyle w:val="Compact"/>
              <w:jc w:val="left"/>
            </w:pPr>
            <w:r>
              <w:t xml:space="preserve">SNN: variable_declaration as entity_declarative_item — the entity declarative part contains variable v_temp:integer:=0 (without shared), variable_declaration is not among the 22 alternatives of entity_declarative_item, only shared_variable_declaration is allowed, verifying ordinary variable declarations are illegal in the entity declarative part</w:t>
            </w:r>
          </w:p>
        </w:tc>
      </w:tr>
      <w:tr>
        <w:tc>
          <w:p>
            <w:pPr>
              <w:pStyle w:val="Compact"/>
              <w:jc w:val="left"/>
            </w:pPr>
            <w:r>
              <w:t xml:space="preserve">TC_ENTITY_DECLARATIVE_ITEM_SNN_005.vhd</w:t>
            </w:r>
          </w:p>
        </w:tc>
        <w:tc>
          <w:p>
            <w:pPr>
              <w:pStyle w:val="Compact"/>
              <w:jc w:val="left"/>
            </w:pPr>
            <w:r>
              <w:t xml:space="preserve">SNN: constant_declaration missing assignment expression — constant C_BAD:integer in the entity declarative part declares a type but lacks := value initialization, constant_declaration requires an assignment expression, verifying the missing := causes the parser to fail at entity_declarative_item</w:t>
            </w:r>
          </w:p>
        </w:tc>
      </w:tr>
      <w:tr>
        <w:tc>
          <w:p>
            <w:pPr>
              <w:pStyle w:val="Compact"/>
              <w:jc w:val="left"/>
            </w:pPr>
            <w:r>
              <w:t xml:space="preserve">TC_ENTITY_DECLARATIVE_ITEM_SNN_006.vhd</w:t>
            </w:r>
          </w:p>
        </w:tc>
        <w:tc>
          <w:p>
            <w:pPr>
              <w:pStyle w:val="Compact"/>
              <w:jc w:val="left"/>
            </w:pPr>
            <w:r>
              <w:t xml:space="preserve">SNN: incomplete subprogram_body syntax — the function body in the entity declarative part lacks the is keyword, function f_bad(x:integer) return integer begin… missing is, verifying the subprogram_body BNF requires the is keyword between the parameter list and begin</w:t>
            </w:r>
          </w:p>
        </w:tc>
      </w:tr>
    </w:tbl>
    <w:p>
      <w:pPr>
        <w:pStyle w:val="Heading4"/>
      </w:pPr>
      <w:bookmarkStart w:id="118" w:name="semsmn-semantic-tests-4-files-4"/>
      <w:r>
        <w:t xml:space="preserve">SEM/SMN — Semantic tests (4 files)</w:t>
      </w:r>
      <w:bookmarkEnd w:id="11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SEM_EDI_001</w:t>
            </w:r>
          </w:p>
        </w:tc>
        <w:tc>
          <w:p>
            <w:pPr>
              <w:pStyle w:val="Compact"/>
              <w:jc w:val="left"/>
            </w:pPr>
            <w:r>
              <w:t xml:space="preserve">TC_ENTITY_DECLARATIVE_ITEM_SEM_001.vhd</w:t>
            </w:r>
          </w:p>
        </w:tc>
        <w:tc>
          <w:p>
            <w:pPr>
              <w:pStyle w:val="Compact"/>
              <w:jc w:val="left"/>
            </w:pPr>
            <w:r>
              <w:t xml:space="preserve">Positive example: type(t_param_range 0 to 127), subtype(t_nibble range 0 to 15), constant(C_SHIFT=4), function(f_twice) defined in the entity declarative part are all legally used in the architecture via process signal assignment and function calls, verifying declaration items of the entity declarative part are fully visible to the architecture body</w:t>
            </w:r>
          </w:p>
        </w:tc>
      </w:tr>
      <w:tr>
        <w:tc>
          <w:p>
            <w:pPr>
              <w:pStyle w:val="Compact"/>
              <w:jc w:val="left"/>
            </w:pPr>
            <w:r>
              <w:t xml:space="preserve">SEM_EDI_002</w:t>
            </w:r>
          </w:p>
        </w:tc>
        <w:tc>
          <w:p>
            <w:pPr>
              <w:pStyle w:val="Compact"/>
              <w:jc w:val="left"/>
            </w:pPr>
            <w:r>
              <w:t xml:space="preserve">TC_ENTITY_DECLARATIVE_ITEM_SEM_002.vhd</w:t>
            </w:r>
          </w:p>
        </w:tc>
        <w:tc>
          <w:p>
            <w:pPr>
              <w:pStyle w:val="Compact"/>
              <w:jc w:val="left"/>
            </w:pPr>
            <w:r>
              <w:t xml:space="preserve">Positive example: the entity declarative part defines constant C_WIDTH=8, C_INIT=0, the generic and default value expressions of the port use constants declared in entity_declarative_item, verifying entity declarative part constants are visible in entity_header (port clause)</w:t>
            </w:r>
          </w:p>
        </w:tc>
      </w:tr>
      <w:tr>
        <w:tc>
          <w:p>
            <w:pPr>
              <w:pStyle w:val="Compact"/>
              <w:jc w:val="left"/>
            </w:pPr>
            <w:r>
              <w:t xml:space="preserve">SEM_EDI_003</w:t>
            </w:r>
          </w:p>
        </w:tc>
        <w:tc>
          <w:p>
            <w:pPr>
              <w:pStyle w:val="Compact"/>
              <w:jc w:val="left"/>
            </w:pPr>
            <w:r>
              <w:t xml:space="preserve">TC_ENTITY_DECLARATIVE_ITEM_SMN_001.vhd</w:t>
            </w:r>
          </w:p>
        </w:tc>
        <w:tc>
          <w:p>
            <w:pPr>
              <w:pStyle w:val="Compact"/>
              <w:jc w:val="left"/>
            </w:pPr>
            <w:r>
              <w:t xml:space="preserve">Negative example: the entity declarative part first declares type t_conf is range 0 to 15, then declares constant t_conf:integer:=5, the same identifier t_conf is declared as different types (first type then constant), triggering a duplicate declaration semantic conflict, verifying the analyzer detects duplicate identifier declarations in the entity-level declarative part</w:t>
            </w:r>
          </w:p>
        </w:tc>
      </w:tr>
      <w:tr>
        <w:tc>
          <w:p>
            <w:pPr>
              <w:pStyle w:val="Compact"/>
              <w:jc w:val="left"/>
            </w:pPr>
            <w:r>
              <w:t xml:space="preserve">SEM_EDI_004</w:t>
            </w:r>
          </w:p>
        </w:tc>
        <w:tc>
          <w:p>
            <w:pPr>
              <w:pStyle w:val="Compact"/>
              <w:jc w:val="left"/>
            </w:pPr>
            <w:r>
              <w:t xml:space="preserve">TC_ENTITY_DECLARATIVE_ITEM_SMN_002.vhd</w:t>
            </w:r>
          </w:p>
        </w:tc>
        <w:tc>
          <w:p>
            <w:pPr>
              <w:pStyle w:val="Compact"/>
              <w:jc w:val="left"/>
            </w:pPr>
            <w:r>
              <w:t xml:space="preserve">Negative example: signal s_bad:t_unknown in the entity declarative part references the undeclared type t_unknown, type references in entity_declarative_item must point to declared types, verifying the analyzer performs a forward declaration check on entity declarative part names and rejects undeclared types</w:t>
            </w:r>
          </w:p>
        </w:tc>
      </w:tr>
    </w:tbl>
    <w:p>
      <w:r>
        <w:pict>
          <v:rect style="width:0;height:1.5pt" o:hralign="center" o:hrstd="t" o:hr="t"/>
        </w:pict>
      </w:r>
    </w:p>
    <w:p>
      <w:pPr>
        <w:pStyle w:val="Heading3"/>
      </w:pPr>
      <w:bookmarkStart w:id="119" w:name="entity_declarative_part-ch.3-design-entities"/>
      <w:r>
        <w:t xml:space="preserve">9.17 entity_declarative_part (Ch.3, Design Entities)</w:t>
      </w:r>
      <w:bookmarkEnd w:id="119"/>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120" w:name="syn-positive-syntax-tests-6-files-5"/>
      <w:r>
        <w:t xml:space="preserve">SYN — Positive syntax tests (6 files)</w:t>
      </w:r>
      <w:bookmarkEnd w:id="1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TC_ENTITY_DECLARATIVE_PART_SYN_001.vhd</w:t>
            </w:r>
          </w:p>
        </w:tc>
        <w:tc>
          <w:p>
            <w:pPr>
              <w:pStyle w:val="Compact"/>
              <w:jc w:val="left"/>
            </w:pPr>
            <w:r>
              <w:t xml:space="preserve">Empty entity declarative part: entity has no declarative_part (zero entity_declarative_items), going directly to end entity, verifying zero repetitions of { } are legal — most entities use this form</w:t>
            </w:r>
          </w:p>
        </w:tc>
      </w:tr>
      <w:tr>
        <w:tc>
          <w:p>
            <w:pPr>
              <w:pStyle w:val="Compact"/>
              <w:jc w:val="left"/>
            </w:pPr>
            <w:r>
              <w:t xml:space="preserve">TC_ENTITY_DECLARATIVE_PART_SYN_002.vhd</w:t>
            </w:r>
          </w:p>
        </w:tc>
        <w:tc>
          <w:p>
            <w:pPr>
              <w:pStyle w:val="Compact"/>
              <w:jc w:val="left"/>
            </w:pPr>
            <w:r>
              <w:t xml:space="preserve">Rich entity declarative part: entity_declarative_part contains type(integer range)/subtype/constant/signal/shared variable(protected type)/function declaration+body/component declaration/attribute specification/disconnect specification/use clause, verifying all declaration item categories supported by the entity-level declarative part</w:t>
            </w:r>
          </w:p>
        </w:tc>
      </w:tr>
      <w:tr>
        <w:tc>
          <w:p>
            <w:pPr>
              <w:pStyle w:val="Compact"/>
              <w:jc w:val="left"/>
            </w:pPr>
            <w:r>
              <w:t xml:space="preserve">TC_ENTITY_DECLARATIVE_PART_SYN_003.vhd</w:t>
            </w:r>
          </w:p>
        </w:tc>
        <w:tc>
          <w:p>
            <w:pPr>
              <w:pStyle w:val="Compact"/>
              <w:jc w:val="left"/>
            </w:pPr>
            <w:r>
              <w:t xml:space="preserve">Single entity_declarative_item — the entity declarative part contains only one type declaration (type t_depth is range 0 to 511), verifying one repetition of { entity_declarative_item } (exactly one declaration item) is legal in the entity declarative part, an entity may have a single type declaration as the sole declarative part content</w:t>
            </w:r>
          </w:p>
        </w:tc>
      </w:tr>
      <w:tr>
        <w:tc>
          <w:p>
            <w:pPr>
              <w:pStyle w:val="Compact"/>
              <w:jc w:val="left"/>
            </w:pPr>
            <w:r>
              <w:t xml:space="preserve">TC_ENTITY_DECLARATIVE_PART_SYN_004.vhd</w:t>
            </w:r>
          </w:p>
        </w:tc>
        <w:tc>
          <w:p>
            <w:pPr>
              <w:pStyle w:val="Compact"/>
              <w:jc w:val="left"/>
            </w:pPr>
            <w:r>
              <w:t xml:space="preserve">Two entity_declarative_items (type+constant) — the entity declarative part contains type t_width range 1 to 64 and constant C_MAX:t_width:=64, verifying two declaration items of different types are legal in sequence in the entity declarative part</w:t>
            </w:r>
          </w:p>
        </w:tc>
      </w:tr>
      <w:tr>
        <w:tc>
          <w:p>
            <w:pPr>
              <w:pStyle w:val="Compact"/>
              <w:jc w:val="left"/>
            </w:pPr>
            <w:r>
              <w:t xml:space="preserve">TC_ENTITY_DECLARATIVE_PART_SYN_005.vhd</w:t>
            </w:r>
          </w:p>
        </w:tc>
        <w:tc>
          <w:p>
            <w:pPr>
              <w:pStyle w:val="Compact"/>
              <w:jc w:val="left"/>
            </w:pPr>
            <w:r>
              <w:t xml:space="preserve">Three entity_declarative_items (type+signal+attribute_spec) — the entity declarative part contains type t_level, signal s_level and attribute_specification, verifying three declaration items of different types form a complete declaration context in the entity declarative part</w:t>
            </w:r>
          </w:p>
        </w:tc>
      </w:tr>
      <w:tr>
        <w:tc>
          <w:p>
            <w:pPr>
              <w:pStyle w:val="Compact"/>
              <w:jc w:val="left"/>
            </w:pPr>
            <w:r>
              <w:t xml:space="preserve">TC_ENTITY_DECLARATIVE_PART_SYN_006.vhd</w:t>
            </w:r>
          </w:p>
        </w:tc>
        <w:tc>
          <w:p>
            <w:pPr>
              <w:pStyle w:val="Compact"/>
              <w:jc w:val="left"/>
            </w:pPr>
            <w:r>
              <w:t xml:space="preserve">Mixed 5 different entity_declarative_items — the entity declarative part contains type(t_color enumeration), subtype(t_primary), constant(C_NUM=4), signal(s_sel), alias(a_clk-&gt;clk), verifying 5 repetitions of { } with each item of a distinct kind are legal in the entity declarative part</w:t>
            </w:r>
          </w:p>
        </w:tc>
      </w:tr>
    </w:tbl>
    <w:p>
      <w:pPr>
        <w:pStyle w:val="Heading4"/>
      </w:pPr>
      <w:bookmarkStart w:id="121" w:name="snn-negative-syntax-tests-6-files-7"/>
      <w:r>
        <w:t xml:space="preserve">SNN — Negative syntax tests (6 files)</w:t>
      </w:r>
      <w:bookmarkEnd w:id="1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TC_ENTITY_DECLARATIVE_PART_SNN_001.vhd</w:t>
            </w:r>
          </w:p>
        </w:tc>
        <w:tc>
          <w:p>
            <w:pPr>
              <w:pStyle w:val="Compact"/>
              <w:jc w:val="left"/>
            </w:pPr>
            <w:r>
              <w:t xml:space="preserve">SNN: non-entity_declarative_item in the entity declarative part — variable v_err:integer:=0 appears in the entity declarative part, variable_declaration is not one of the 22 alternatives of entity_declarative_item, verifying every item in { } must be a legal entity_declarative_item, otherwise parsing fails</w:t>
            </w:r>
          </w:p>
        </w:tc>
      </w:tr>
      <w:tr>
        <w:tc>
          <w:p>
            <w:pPr>
              <w:pStyle w:val="Compact"/>
              <w:jc w:val="left"/>
            </w:pPr>
            <w:r>
              <w:t xml:space="preserve">TC_ENTITY_DECLARATIVE_PART_SNN_002.vhd</w:t>
            </w:r>
          </w:p>
        </w:tc>
        <w:tc>
          <w:p>
            <w:pPr>
              <w:pStyle w:val="Compact"/>
              <w:jc w:val="left"/>
            </w:pPr>
            <w:r>
              <w:t xml:space="preserve">entity_declarative_part: invalid syntax element</w:t>
            </w:r>
          </w:p>
        </w:tc>
      </w:tr>
      <w:tr>
        <w:tc>
          <w:p>
            <w:pPr>
              <w:pStyle w:val="Compact"/>
              <w:jc w:val="left"/>
            </w:pPr>
            <w:r>
              <w:t xml:space="preserve">TC_ENTITY_DECLARATIVE_PART_SNN_003.vhd</w:t>
            </w:r>
          </w:p>
        </w:tc>
        <w:tc>
          <w:p>
            <w:pPr>
              <w:pStyle w:val="Compact"/>
              <w:jc w:val="left"/>
            </w:pPr>
            <w:r>
              <w:t xml:space="preserve">entity_declarative_part: type mismatch in declaration</w:t>
            </w:r>
          </w:p>
        </w:tc>
      </w:tr>
      <w:tr>
        <w:tc>
          <w:p>
            <w:pPr>
              <w:pStyle w:val="Compact"/>
              <w:jc w:val="left"/>
            </w:pPr>
            <w:r>
              <w:t xml:space="preserve">TC_ENTITY_DECLARATIVE_PART_SNN_004.vhd</w:t>
            </w:r>
          </w:p>
        </w:tc>
        <w:tc>
          <w:p>
            <w:pPr>
              <w:pStyle w:val="Compact"/>
              <w:jc w:val="left"/>
            </w:pPr>
            <w:r>
              <w:t xml:space="preserve">SNN: entity_declarative_item missing semicolon — in the entity declarative part type t_ok is range 0 to 7 lacks a semicolon separator, so the following constant cannot be parsed as a new entity_declarative_item, verifying each item in the { } sequence must be terminated by a semicolon</w:t>
            </w:r>
          </w:p>
        </w:tc>
      </w:tr>
      <w:tr>
        <w:tc>
          <w:p>
            <w:pPr>
              <w:pStyle w:val="Compact"/>
              <w:jc w:val="left"/>
            </w:pPr>
            <w:r>
              <w:t xml:space="preserve">TC_ENTITY_DECLARATIVE_PART_SNN_005.vhd</w:t>
            </w:r>
          </w:p>
        </w:tc>
        <w:tc>
          <w:p>
            <w:pPr>
              <w:pStyle w:val="Compact"/>
              <w:jc w:val="left"/>
            </w:pPr>
            <w:r>
              <w:t xml:space="preserve">SNN: incomplete entity_declarative_item type declaration syntax — type t_data is lacks a type definition (range/enum/record etc.) and is directly followed by a semicolon, verifying type_declaration as an entity_declarative_item must satisfy the complete BNF type_definition</w:t>
            </w:r>
          </w:p>
        </w:tc>
      </w:tr>
      <w:tr>
        <w:tc>
          <w:p>
            <w:pPr>
              <w:pStyle w:val="Compact"/>
              <w:jc w:val="left"/>
            </w:pPr>
            <w:r>
              <w:t xml:space="preserve">TC_ENTITY_DECLARATIVE_PART_SNN_006.vhd</w:t>
            </w:r>
          </w:p>
        </w:tc>
        <w:tc>
          <w:p>
            <w:pPr>
              <w:pStyle w:val="Compact"/>
              <w:jc w:val="left"/>
            </w:pPr>
            <w:r>
              <w:t xml:space="preserve">SNN: entity_declarative_item appearing after begin — the signal s_late:bit declaration in the entity appears after the begin keyword (entity_statement_part region), entity_declarative_part must come before begin, verifying begin is the impassable boundary between the declarative part and the statement part</w:t>
            </w:r>
          </w:p>
        </w:tc>
      </w:tr>
    </w:tbl>
    <w:p>
      <w:pPr>
        <w:pStyle w:val="Heading4"/>
      </w:pPr>
      <w:bookmarkStart w:id="122" w:name="semsmn-semantic-tests-4-files-5"/>
      <w:r>
        <w:t xml:space="preserve">SEM/SMN — Semantic tests (4 files)</w:t>
      </w:r>
      <w:bookmarkEnd w:id="1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SEM_EDP_001</w:t>
            </w:r>
          </w:p>
        </w:tc>
        <w:tc>
          <w:p>
            <w:pPr>
              <w:pStyle w:val="Compact"/>
              <w:jc w:val="left"/>
            </w:pPr>
            <w:r>
              <w:t xml:space="preserve">TC_ENTITY_DECLARATIVE_PART_SEM_001.vhd</w:t>
            </w:r>
          </w:p>
        </w:tc>
        <w:tc>
          <w:p>
            <w:pPr>
              <w:pStyle w:val="Compact"/>
              <w:jc w:val="left"/>
            </w:pPr>
            <w:r>
              <w:t xml:space="preserve">Positive example: the entity declarative part defines type t_data(0 to 255), constant C_SCALE=10, signal s_mid, function f_scale, all referenced in the architecture via signal declaration(using t_data), constant expression(using C_SCALE), signal assignment(using s_mid) and function call(using f_scale), verifying the visibility of the entity declarative part propagates to the architecture</w:t>
            </w:r>
          </w:p>
        </w:tc>
      </w:tr>
      <w:tr>
        <w:tc>
          <w:p>
            <w:pPr>
              <w:pStyle w:val="Compact"/>
              <w:jc w:val="left"/>
            </w:pPr>
            <w:r>
              <w:t xml:space="preserve">SEM_EDP_002</w:t>
            </w:r>
          </w:p>
        </w:tc>
        <w:tc>
          <w:p>
            <w:pPr>
              <w:pStyle w:val="Compact"/>
              <w:jc w:val="left"/>
            </w:pPr>
            <w:r>
              <w:t xml:space="preserve">TC_ENTITY_DECLARATIVE_PART_SEM_002.vhd</w:t>
            </w:r>
          </w:p>
        </w:tc>
        <w:tc>
          <w:p>
            <w:pPr>
              <w:pStyle w:val="Compact"/>
              <w:jc w:val="left"/>
            </w:pPr>
            <w:r>
              <w:t xml:space="preserve">Positive example: the entity declarative part defines type t_thresh range 0 to 100 and constant C_LIMIT:t_thresh:=80, entity_statement_part contains a concurrent_assertion using C_LIMIT to check whether the input port value exceeds the limit, verifying names of the entity declarative part are legally visible in passive statements of the entity statement part</w:t>
            </w:r>
          </w:p>
        </w:tc>
      </w:tr>
      <w:tr>
        <w:tc>
          <w:p>
            <w:pPr>
              <w:pStyle w:val="Compact"/>
              <w:jc w:val="left"/>
            </w:pPr>
            <w:r>
              <w:t xml:space="preserve">SEM_EDP_003</w:t>
            </w:r>
          </w:p>
        </w:tc>
        <w:tc>
          <w:p>
            <w:pPr>
              <w:pStyle w:val="Compact"/>
              <w:jc w:val="left"/>
            </w:pPr>
            <w:r>
              <w:t xml:space="preserve">TC_ENTITY_DECLARATIVE_PART_SMN_001.vhd</w:t>
            </w:r>
          </w:p>
        </w:tc>
        <w:tc>
          <w:p>
            <w:pPr>
              <w:pStyle w:val="Compact"/>
              <w:jc w:val="left"/>
            </w:pPr>
            <w:r>
              <w:t xml:space="preserve">Negative example: signal s_bad:t_missing in the entity declarative part references the undeclared type identifier t_missing, which is neither in the preceding declarations of entity_declarative_part nor in use_clause imports, verifying the analyzer enforces strict forward declaration semantic checks on the entity declarative part</w:t>
            </w:r>
          </w:p>
        </w:tc>
      </w:tr>
      <w:tr>
        <w:tc>
          <w:p>
            <w:pPr>
              <w:pStyle w:val="Compact"/>
              <w:jc w:val="left"/>
            </w:pPr>
            <w:r>
              <w:t xml:space="preserve">SEM_EDP_004</w:t>
            </w:r>
          </w:p>
        </w:tc>
        <w:tc>
          <w:p>
            <w:pPr>
              <w:pStyle w:val="Compact"/>
              <w:jc w:val="left"/>
            </w:pPr>
            <w:r>
              <w:t xml:space="preserve">TC_ENTITY_DECLARATIVE_PART_SMN_002.vhd</w:t>
            </w:r>
          </w:p>
        </w:tc>
        <w:tc>
          <w:p>
            <w:pPr>
              <w:pStyle w:val="Compact"/>
              <w:jc w:val="left"/>
            </w:pPr>
            <w:r>
              <w:t xml:space="preserve">Negative example: the entity declarative part first declares type t_item is (a,b,c), then declares constant t_item:integer:=1, the same identifier t_item is first declared as an enumeration type and then redeclared as an integer constant, verifying the identifier uniqueness semantic rule in the entity declarative part</w:t>
            </w:r>
          </w:p>
        </w:tc>
      </w:tr>
    </w:tbl>
    <w:p>
      <w:r>
        <w:pict>
          <v:rect style="width:0;height:1.5pt" o:hralign="center" o:hrstd="t" o:hr="t"/>
        </w:pict>
      </w:r>
    </w:p>
    <w:p>
      <w:pPr>
        <w:pStyle w:val="Heading3"/>
      </w:pPr>
      <w:bookmarkStart w:id="123" w:name="entity_header-ch.3-design-entities"/>
      <w:r>
        <w:t xml:space="preserve">9.18 entity_header (Ch.3, Design Entities)</w:t>
      </w:r>
      <w:bookmarkEnd w:id="123"/>
    </w:p>
    <w:p>
      <w:pPr>
        <w:pStyle w:val="FirstParagraph"/>
      </w:pPr>
      <w:r>
        <w:rPr>
          <w:b/>
        </w:rPr>
        <w:t xml:space="preserve">Category</w:t>
      </w:r>
      <w:r>
        <w:t xml:space="preserve">: Category C (structures/containers) |</w:t>
      </w:r>
      <w:r>
        <w:t xml:space="preserve"> </w:t>
      </w:r>
      <w:r>
        <w:rPr>
          <w:b/>
        </w:rPr>
        <w:t xml:space="preserve">Total files</w:t>
      </w:r>
      <w:r>
        <w:t xml:space="preserve">: 22</w:t>
      </w:r>
    </w:p>
    <w:p>
      <w:pPr>
        <w:pStyle w:val="Heading4"/>
      </w:pPr>
      <w:bookmarkStart w:id="124" w:name="syn-positive-syntax-tests-8-files-4"/>
      <w:r>
        <w:t xml:space="preserve">SYN — Positive syntax tests (8 files)</w:t>
      </w:r>
      <w:bookmarkEnd w:id="1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TC_ENTITY_HEADER_SYN_001.vhd</w:t>
            </w:r>
          </w:p>
        </w:tc>
        <w:tc>
          <w:p>
            <w:pPr>
              <w:pStyle w:val="Compact"/>
              <w:jc w:val="left"/>
            </w:pPr>
            <w:r>
              <w:t xml:space="preserve">entity_header all combinations — generic only: the entity_header of the entity contains only a generic_clause(3 generics: integer/boolean/time) and no port_clause, verifying</w:t>
            </w:r>
            <w:r>
              <w:t xml:space="preserve"> </w:t>
            </w:r>
            <w:r>
              <w:rPr>
                <w:rStyle w:val="VerbatimChar"/>
              </w:rPr>
              <w:t xml:space="preserve">[generic_clause]</w:t>
            </w:r>
            <w:r>
              <w:t xml:space="preserve"> </w:t>
            </w:r>
            <w:r>
              <w:t xml:space="preserve">may exist alone and</w:t>
            </w:r>
            <w:r>
              <w:t xml:space="preserve"> </w:t>
            </w:r>
            <w:r>
              <w:rPr>
                <w:rStyle w:val="VerbatimChar"/>
              </w:rPr>
              <w:t xml:space="preserve">[port_clause]</w:t>
            </w:r>
            <w:r>
              <w:t xml:space="preserve"> </w:t>
            </w:r>
            <w:r>
              <w:t xml:space="preserve">may be omitted</w:t>
            </w:r>
          </w:p>
        </w:tc>
      </w:tr>
      <w:tr>
        <w:tc>
          <w:p>
            <w:pPr>
              <w:pStyle w:val="Compact"/>
              <w:jc w:val="left"/>
            </w:pPr>
            <w:r>
              <w:t xml:space="preserve">TC_ENTITY_HEADER_SYN_002.vhd</w:t>
            </w:r>
          </w:p>
        </w:tc>
        <w:tc>
          <w:p>
            <w:pPr>
              <w:pStyle w:val="Compact"/>
              <w:jc w:val="left"/>
            </w:pPr>
            <w:r>
              <w:t xml:space="preserve">entity_header all combinations — port only: the entity_header of the entity contains only a port_clause(5 ports in all modes in/out/inout/buffer/linkage) and no generic_clause, verifying</w:t>
            </w:r>
            <w:r>
              <w:t xml:space="preserve"> </w:t>
            </w:r>
            <w:r>
              <w:rPr>
                <w:rStyle w:val="VerbatimChar"/>
              </w:rPr>
              <w:t xml:space="preserve">[port_clause]</w:t>
            </w:r>
            <w:r>
              <w:t xml:space="preserve"> </w:t>
            </w:r>
            <w:r>
              <w:t xml:space="preserve">may exist alone and</w:t>
            </w:r>
            <w:r>
              <w:t xml:space="preserve"> </w:t>
            </w:r>
            <w:r>
              <w:rPr>
                <w:rStyle w:val="VerbatimChar"/>
              </w:rPr>
              <w:t xml:space="preserve">[generic_clause]</w:t>
            </w:r>
            <w:r>
              <w:t xml:space="preserve"> </w:t>
            </w:r>
            <w:r>
              <w:t xml:space="preserve">may be omitted — this is the most common entity form</w:t>
            </w:r>
          </w:p>
        </w:tc>
      </w:tr>
      <w:tr>
        <w:tc>
          <w:p>
            <w:pPr>
              <w:pStyle w:val="Compact"/>
              <w:jc w:val="left"/>
            </w:pPr>
            <w:r>
              <w:t xml:space="preserve">TC_ENTITY_HEADER_SYN_003.vhd</w:t>
            </w:r>
          </w:p>
        </w:tc>
        <w:tc>
          <w:p>
            <w:pPr>
              <w:pStyle w:val="Compact"/>
              <w:jc w:val="left"/>
            </w:pPr>
            <w:r>
              <w:t xml:space="preserve">entity_header all combinations — generic+port coexistence interaction: generic_clause(2 generics: G_W controlling width, G_D controlling delay) + port_clause(bit_vector sizes of 4 ports referencing the G_W value), verifying generic and port can coexist in entity_header and the port subtype_indication can reference a generic name declared in the same header</w:t>
            </w:r>
          </w:p>
        </w:tc>
      </w:tr>
      <w:tr>
        <w:tc>
          <w:p>
            <w:pPr>
              <w:pStyle w:val="Compact"/>
              <w:jc w:val="left"/>
            </w:pPr>
            <w:r>
              <w:t xml:space="preserve">TC_ENTITY_HEADER_SYN_004.vhd</w:t>
            </w:r>
          </w:p>
        </w:tc>
        <w:tc>
          <w:p>
            <w:pPr>
              <w:pStyle w:val="Compact"/>
              <w:jc w:val="left"/>
            </w:pPr>
            <w:r>
              <w:t xml:space="preserve">entity_header all combinations — generic+port+generic map: contains VHDL 2008 generic type interface</w:t>
            </w:r>
            <w:r>
              <w:t xml:space="preserve"> </w:t>
            </w:r>
            <w:r>
              <w:rPr>
                <w:rStyle w:val="VerbatimChar"/>
              </w:rPr>
              <w:t xml:space="preserve">generic(type T)</w:t>
            </w:r>
            <w:r>
              <w:t xml:space="preserve"> </w:t>
            </w:r>
            <w:r>
              <w:t xml:space="preserve">+ generic function default</w:t>
            </w:r>
            <w:r>
              <w:t xml:space="preserve"> </w:t>
            </w:r>
            <w:r>
              <w:rPr>
                <w:rStyle w:val="VerbatimChar"/>
              </w:rPr>
              <w:t xml:space="preserve">function f_op(...) return T is &lt;&gt;</w:t>
            </w:r>
            <w:r>
              <w:t xml:space="preserve"> </w:t>
            </w:r>
            <w:r>
              <w:t xml:space="preserve">+ ports using the generic type</w:t>
            </w:r>
            <w:r>
              <w:t xml:space="preserve"> </w:t>
            </w:r>
            <w:r>
              <w:rPr>
                <w:rStyle w:val="VerbatimChar"/>
              </w:rPr>
              <w:t xml:space="preserve">p_in:in T</w:t>
            </w:r>
            <w:r>
              <w:t xml:space="preserve">, verifying entity_header supports the complete VHDL 2008 generic interface system</w:t>
            </w:r>
          </w:p>
        </w:tc>
      </w:tr>
      <w:tr>
        <w:tc>
          <w:p>
            <w:pPr>
              <w:pStyle w:val="Compact"/>
              <w:jc w:val="left"/>
            </w:pPr>
            <w:r>
              <w:t xml:space="preserve">TC_ENTITY_HEADER_SYN_005.vhd</w:t>
            </w:r>
          </w:p>
        </w:tc>
        <w:tc>
          <w:p>
            <w:pPr>
              <w:pStyle w:val="Compact"/>
              <w:jc w:val="left"/>
            </w:pPr>
            <w:r>
              <w:t xml:space="preserve">entity_header with both optional clauses omitted entirely—the entity declares neither generic nor port, validating that</w:t>
            </w:r>
            <w:r>
              <w:t xml:space="preserve"> </w:t>
            </w:r>
            <w:r>
              <w:rPr>
                <w:rStyle w:val="VerbatimChar"/>
              </w:rPr>
              <w:t xml:space="preserve">[generic_clause]</w:t>
            </w:r>
            <w:r>
              <w:t xml:space="preserve"> </w:t>
            </w:r>
            <w:r>
              <w:t xml:space="preserve">and</w:t>
            </w:r>
            <w:r>
              <w:t xml:space="preserve"> </w:t>
            </w:r>
            <w:r>
              <w:rPr>
                <w:rStyle w:val="VerbatimChar"/>
              </w:rPr>
              <w:t xml:space="preserve">[port_clause]</w:t>
            </w:r>
            <w:r>
              <w:t xml:space="preserve"> </w:t>
            </w:r>
            <w:r>
              <w:t xml:space="preserve">are each independently optional and can both be absent simultaneously, producing the minimal legal entity header</w:t>
            </w:r>
          </w:p>
        </w:tc>
      </w:tr>
      <w:tr>
        <w:tc>
          <w:p>
            <w:pPr>
              <w:pStyle w:val="Compact"/>
              <w:jc w:val="left"/>
            </w:pPr>
            <w:r>
              <w:t xml:space="preserve">TC_ENTITY_HEADER_SYN_006.vhd</w:t>
            </w:r>
          </w:p>
        </w:tc>
        <w:tc>
          <w:p>
            <w:pPr>
              <w:pStyle w:val="Compact"/>
              <w:jc w:val="left"/>
            </w:pPr>
            <w:r>
              <w:t xml:space="preserve">entity_header with generic clause only using VHDL 2008 generic package interface—</w:t>
            </w:r>
            <w:r>
              <w:rPr>
                <w:rStyle w:val="VerbatimChar"/>
              </w:rPr>
              <w:t xml:space="preserve">generic(package pkg is new work.my_pkg generic map(&lt;&gt;))</w:t>
            </w:r>
            <w:r>
              <w:t xml:space="preserve">, demonstrating that the formal_generic_clause can contain an interface_package_declaration, validating the full VHDL 2008 generic interface expansion within the optional generic clause position</w:t>
            </w:r>
          </w:p>
        </w:tc>
      </w:tr>
      <w:tr>
        <w:tc>
          <w:p>
            <w:pPr>
              <w:pStyle w:val="Compact"/>
              <w:jc w:val="left"/>
            </w:pPr>
            <w:r>
              <w:t xml:space="preserve">TC_ENTITY_HEADER_SYN_007.vhd</w:t>
            </w:r>
          </w:p>
        </w:tc>
        <w:tc>
          <w:p>
            <w:pPr>
              <w:pStyle w:val="Compact"/>
              <w:jc w:val="left"/>
            </w:pPr>
            <w:r>
              <w:t xml:space="preserve">entity_header with generic subprogram defaults plus type generics—</w:t>
            </w:r>
            <w:r>
              <w:rPr>
                <w:rStyle w:val="VerbatimChar"/>
              </w:rPr>
              <w:t xml:space="preserve">generic(type data_t; function "+"(a,b:data_t) return data_t is &lt;&gt;; procedure log(msg:string) is &lt;&gt;; constant zero:data_t)</w:t>
            </w:r>
            <w:r>
              <w:t xml:space="preserve"> </w:t>
            </w:r>
            <w:r>
              <w:t xml:space="preserve">with port using the generic type</w:t>
            </w:r>
            <w:r>
              <w:t xml:space="preserve"> </w:t>
            </w:r>
            <w:r>
              <w:rPr>
                <w:rStyle w:val="VerbatimChar"/>
              </w:rPr>
              <w:t xml:space="preserve">data_t</w:t>
            </w:r>
            <w:r>
              <w:t xml:space="preserve"> </w:t>
            </w:r>
            <w:r>
              <w:t xml:space="preserve">in all four modes (in/out/inout/buffer), exercising the entity_header production where the generic clause declares a VHDL 2008 type, two subprogram defaults, and a constant, and the port clause references the generic type across varied port directions</w:t>
            </w:r>
          </w:p>
        </w:tc>
      </w:tr>
      <w:tr>
        <w:tc>
          <w:p>
            <w:pPr>
              <w:pStyle w:val="Compact"/>
              <w:jc w:val="left"/>
            </w:pPr>
            <w:r>
              <w:t xml:space="preserve">TC_ENTITY_HEADER_SYN_008.vhd</w:t>
            </w:r>
          </w:p>
        </w:tc>
        <w:tc>
          <w:p>
            <w:pPr>
              <w:pStyle w:val="Compact"/>
              <w:jc w:val="left"/>
            </w:pPr>
            <w:r>
              <w:t xml:space="preserve">entity_header with single generic and single port—the simplest non-trivial combination</w:t>
            </w:r>
            <w:r>
              <w:t xml:space="preserve"> </w:t>
            </w:r>
            <w:r>
              <w:rPr>
                <w:rStyle w:val="VerbatimChar"/>
              </w:rPr>
              <w:t xml:space="preserve">generic(G_DW:integer:=8); port(din:in bit_vector(G_DW-1 downto 0))</w:t>
            </w:r>
            <w:r>
              <w:t xml:space="preserve">, with the port subtype_indication directly referencing the generic constant declared earlier in the same entity_header, validating the minimal combined form where both optional clauses are present and interact by name resolution across clause boundaries within the header</w:t>
            </w:r>
          </w:p>
        </w:tc>
      </w:tr>
    </w:tbl>
    <w:p>
      <w:pPr>
        <w:pStyle w:val="Heading4"/>
      </w:pPr>
      <w:bookmarkStart w:id="125" w:name="snn-negative-syntax-tests-7-files-4"/>
      <w:r>
        <w:t xml:space="preserve">SNN — Negative syntax tests (7 files)</w:t>
      </w:r>
      <w:bookmarkEnd w:id="1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TC_ENTITY_HEADER_SNN_001.vhd</w:t>
            </w:r>
          </w:p>
        </w:tc>
        <w:tc>
          <w:p>
            <w:pPr>
              <w:pStyle w:val="Compact"/>
              <w:jc w:val="left"/>
            </w:pPr>
            <w:r>
              <w:t xml:space="preserve">SNN: generic_clause missing</w:t>
            </w:r>
            <w:r>
              <w:t xml:space="preserve"> </w:t>
            </w:r>
            <w:r>
              <w:t xml:space="preserve">“</w:t>
            </w:r>
            <w:r>
              <w:t xml:space="preserve">;</w:t>
            </w:r>
            <w:r>
              <w:t xml:space="preserve">”</w:t>
            </w:r>
            <w:r>
              <w:t xml:space="preserve"> </w:t>
            </w:r>
            <w:r>
              <w:t xml:space="preserve">—</w:t>
            </w:r>
            <w:r>
              <w:t xml:space="preserve"> </w:t>
            </w:r>
            <w:r>
              <w:rPr>
                <w:rStyle w:val="VerbatimChar"/>
              </w:rPr>
              <w:t xml:space="preserve">generic(A:integer B:boolean)</w:t>
            </w:r>
            <w:r>
              <w:t xml:space="preserve">, the separating semicolon is missing between the two interface_constant_declarations, verifying generic_list requires semicolons to separate multiple declarations</w:t>
            </w:r>
          </w:p>
        </w:tc>
      </w:tr>
      <w:tr>
        <w:tc>
          <w:p>
            <w:pPr>
              <w:pStyle w:val="Compact"/>
              <w:jc w:val="left"/>
            </w:pPr>
            <w:r>
              <w:t xml:space="preserve">TC_ENTITY_HEADER_SNN_002.vhd</w:t>
            </w:r>
          </w:p>
        </w:tc>
        <w:tc>
          <w:p>
            <w:pPr>
              <w:pStyle w:val="Compact"/>
              <w:jc w:val="left"/>
            </w:pPr>
            <w:r>
              <w:t xml:space="preserve">entity_header: invalid syntax element</w:t>
            </w:r>
          </w:p>
        </w:tc>
      </w:tr>
      <w:tr>
        <w:tc>
          <w:p>
            <w:pPr>
              <w:pStyle w:val="Compact"/>
              <w:jc w:val="left"/>
            </w:pPr>
            <w:r>
              <w:t xml:space="preserve">TC_ENTITY_HEADER_SNN_003.vhd</w:t>
            </w:r>
          </w:p>
        </w:tc>
        <w:tc>
          <w:p>
            <w:pPr>
              <w:pStyle w:val="Compact"/>
              <w:jc w:val="left"/>
            </w:pPr>
            <w:r>
              <w:t xml:space="preserve">entity_header: type mismatch in declaration</w:t>
            </w:r>
          </w:p>
        </w:tc>
      </w:tr>
      <w:tr>
        <w:tc>
          <w:p>
            <w:pPr>
              <w:pStyle w:val="Compact"/>
              <w:jc w:val="left"/>
            </w:pPr>
            <w:r>
              <w:t xml:space="preserve">TC_ENTITY_HEADER_SNN_004.vhd</w:t>
            </w:r>
          </w:p>
        </w:tc>
        <w:tc>
          <w:p>
            <w:pPr>
              <w:pStyle w:val="Compact"/>
              <w:jc w:val="left"/>
            </w:pPr>
            <w:r>
              <w:t xml:space="preserve">SNN: port clause appears before generic clause in entity_header—</w:t>
            </w:r>
            <w:r>
              <w:rPr>
                <w:rStyle w:val="VerbatimChar"/>
              </w:rPr>
              <w:t xml:space="preserve">port(x:in bit); generic(G:integer:=1);</w:t>
            </w:r>
            <w:r>
              <w:t xml:space="preserve"> </w:t>
            </w:r>
            <w:r>
              <w:t xml:space="preserve">reverses the BNF order which requires</w:t>
            </w:r>
            <w:r>
              <w:t xml:space="preserve"> </w:t>
            </w:r>
            <w:r>
              <w:rPr>
                <w:rStyle w:val="VerbatimChar"/>
              </w:rPr>
              <w:t xml:space="preserve">[generic_clause]</w:t>
            </w:r>
            <w:r>
              <w:t xml:space="preserve"> </w:t>
            </w:r>
            <w:r>
              <w:t xml:space="preserve">before</w:t>
            </w:r>
            <w:r>
              <w:t xml:space="preserve"> </w:t>
            </w:r>
            <w:r>
              <w:rPr>
                <w:rStyle w:val="VerbatimChar"/>
              </w:rPr>
              <w:t xml:space="preserve">[port_clause]</w:t>
            </w:r>
            <w:r>
              <w:t xml:space="preserve">; the parser expects optional generic clause first, so encountering the</w:t>
            </w:r>
            <w:r>
              <w:t xml:space="preserve"> </w:t>
            </w:r>
            <w:r>
              <w:rPr>
                <w:rStyle w:val="VerbatimChar"/>
              </w:rPr>
              <w:t xml:space="preserve">port</w:t>
            </w:r>
            <w:r>
              <w:t xml:space="preserve"> </w:t>
            </w:r>
            <w:r>
              <w:t xml:space="preserve">keyword when</w:t>
            </w:r>
            <w:r>
              <w:t xml:space="preserve"> </w:t>
            </w:r>
            <w:r>
              <w:rPr>
                <w:rStyle w:val="VerbatimChar"/>
              </w:rPr>
              <w:t xml:space="preserve">generic</w:t>
            </w:r>
            <w:r>
              <w:t xml:space="preserve"> </w:t>
            </w:r>
            <w:r>
              <w:t xml:space="preserve">is still expected triggers a syntax error at the</w:t>
            </w:r>
            <w:r>
              <w:t xml:space="preserve"> </w:t>
            </w:r>
            <w:r>
              <w:rPr>
                <w:rStyle w:val="VerbatimChar"/>
              </w:rPr>
              <w:t xml:space="preserve">port</w:t>
            </w:r>
            <w:r>
              <w:t xml:space="preserve"> </w:t>
            </w:r>
            <w:r>
              <w:t xml:space="preserve">token</w:t>
            </w:r>
          </w:p>
        </w:tc>
      </w:tr>
      <w:tr>
        <w:tc>
          <w:p>
            <w:pPr>
              <w:pStyle w:val="Compact"/>
              <w:jc w:val="left"/>
            </w:pPr>
            <w:r>
              <w:t xml:space="preserve">TC_ENTITY_HEADER_SNN_005.vhd</w:t>
            </w:r>
          </w:p>
        </w:tc>
        <w:tc>
          <w:p>
            <w:pPr>
              <w:pStyle w:val="Compact"/>
              <w:jc w:val="left"/>
            </w:pPr>
            <w:r>
              <w:t xml:space="preserve">SNN: missing semicolon between generic clause and port clause—</w:t>
            </w:r>
            <w:r>
              <w:rPr>
                <w:rStyle w:val="VerbatimChar"/>
              </w:rPr>
              <w:t xml:space="preserve">generic(G:integer:=1) port(x:in bit)</w:t>
            </w:r>
            <w:r>
              <w:t xml:space="preserve"> </w:t>
            </w:r>
            <w:r>
              <w:t xml:space="preserve">omits the required semicolon terminator after the generic clause’s closing parenthesis; the BNF production defines two distinct optional clauses and a semicolon is required to separate them, so the parser encountering</w:t>
            </w:r>
            <w:r>
              <w:t xml:space="preserve"> </w:t>
            </w:r>
            <w:r>
              <w:rPr>
                <w:rStyle w:val="VerbatimChar"/>
              </w:rPr>
              <w:t xml:space="preserve">port</w:t>
            </w:r>
            <w:r>
              <w:t xml:space="preserve"> </w:t>
            </w:r>
            <w:r>
              <w:t xml:space="preserve">immediately after</w:t>
            </w:r>
            <w:r>
              <w:t xml:space="preserve"> </w:t>
            </w:r>
            <w:r>
              <w:rPr>
                <w:rStyle w:val="VerbatimChar"/>
              </w:rPr>
              <w:t xml:space="preserve">)</w:t>
            </w:r>
            <w:r>
              <w:t xml:space="preserve"> </w:t>
            </w:r>
            <w:r>
              <w:t xml:space="preserve">without an intervening</w:t>
            </w:r>
            <w:r>
              <w:t xml:space="preserve"> </w:t>
            </w:r>
            <w:r>
              <w:rPr>
                <w:rStyle w:val="VerbatimChar"/>
              </w:rPr>
              <w:t xml:space="preserve">;</w:t>
            </w:r>
            <w:r>
              <w:t xml:space="preserve"> </w:t>
            </w:r>
            <w:r>
              <w:t xml:space="preserve">reports a missing semicolon error</w:t>
            </w:r>
          </w:p>
        </w:tc>
      </w:tr>
      <w:tr>
        <w:tc>
          <w:p>
            <w:pPr>
              <w:pStyle w:val="Compact"/>
              <w:jc w:val="left"/>
            </w:pPr>
            <w:r>
              <w:t xml:space="preserve">TC_ENTITY_HEADER_SNN_006.vhd</w:t>
            </w:r>
          </w:p>
        </w:tc>
        <w:tc>
          <w:p>
            <w:pPr>
              <w:pStyle w:val="Compact"/>
              <w:jc w:val="left"/>
            </w:pPr>
            <w:r>
              <w:t xml:space="preserve">SNN: missing closing parenthesis in the formal_generic_clause—</w:t>
            </w:r>
            <w:r>
              <w:rPr>
                <w:rStyle w:val="VerbatimChar"/>
              </w:rPr>
              <w:t xml:space="preserve">generic(G:integer:=1; H:boolean</w:t>
            </w:r>
            <w:r>
              <w:t xml:space="preserve"> </w:t>
            </w:r>
            <w:r>
              <w:t xml:space="preserve">opens the generic clause with</w:t>
            </w:r>
            <w:r>
              <w:t xml:space="preserve"> </w:t>
            </w:r>
            <w:r>
              <w:rPr>
                <w:rStyle w:val="VerbatimChar"/>
              </w:rPr>
              <w:t xml:space="preserve">(</w:t>
            </w:r>
            <w:r>
              <w:t xml:space="preserve"> </w:t>
            </w:r>
            <w:r>
              <w:t xml:space="preserve">but never closes it with</w:t>
            </w:r>
            <w:r>
              <w:t xml:space="preserve"> </w:t>
            </w:r>
            <w:r>
              <w:rPr>
                <w:rStyle w:val="VerbatimChar"/>
              </w:rPr>
              <w:t xml:space="preserve">)</w:t>
            </w:r>
            <w:r>
              <w:t xml:space="preserve">, so the parser encounters</w:t>
            </w:r>
            <w:r>
              <w:t xml:space="preserve"> </w:t>
            </w:r>
            <w:r>
              <w:rPr>
                <w:rStyle w:val="VerbatimChar"/>
              </w:rPr>
              <w:t xml:space="preserve">port</w:t>
            </w:r>
            <w:r>
              <w:t xml:space="preserve"> </w:t>
            </w:r>
            <w:r>
              <w:t xml:space="preserve">while still inside the unclosed generic clause parenthesized scope; the error manifests as an unexpected</w:t>
            </w:r>
            <w:r>
              <w:t xml:space="preserve"> </w:t>
            </w:r>
            <w:r>
              <w:rPr>
                <w:rStyle w:val="VerbatimChar"/>
              </w:rPr>
              <w:t xml:space="preserve">port</w:t>
            </w:r>
            <w:r>
              <w:t xml:space="preserve"> </w:t>
            </w:r>
            <w:r>
              <w:t xml:space="preserve">token where</w:t>
            </w:r>
            <w:r>
              <w:t xml:space="preserve"> </w:t>
            </w:r>
            <w:r>
              <w:rPr>
                <w:rStyle w:val="VerbatimChar"/>
              </w:rPr>
              <w:t xml:space="preserve">)</w:t>
            </w:r>
            <w:r>
              <w:t xml:space="preserve"> </w:t>
            </w:r>
            <w:r>
              <w:t xml:space="preserve">or another generic declaration was expected, validating that the optional generic clause requires balanced parentheses</w:t>
            </w:r>
          </w:p>
        </w:tc>
      </w:tr>
      <w:tr>
        <w:tc>
          <w:p>
            <w:pPr>
              <w:pStyle w:val="Compact"/>
              <w:jc w:val="left"/>
            </w:pPr>
            <w:r>
              <w:t xml:space="preserve">TC_ENTITY_HEADER_SNN_007.vhd</w:t>
            </w:r>
          </w:p>
        </w:tc>
        <w:tc>
          <w:p>
            <w:pPr>
              <w:pStyle w:val="Compact"/>
              <w:jc w:val="left"/>
            </w:pPr>
            <w:r>
              <w:t xml:space="preserve">SNN: missing closing parenthesis in the formal_port_clause—</w:t>
            </w:r>
            <w:r>
              <w:rPr>
                <w:rStyle w:val="VerbatimChar"/>
              </w:rPr>
              <w:t xml:space="preserve">port(a:in bit; b:out integer</w:t>
            </w:r>
            <w:r>
              <w:t xml:space="preserve"> </w:t>
            </w:r>
            <w:r>
              <w:t xml:space="preserve">opens the port clause with</w:t>
            </w:r>
            <w:r>
              <w:t xml:space="preserve"> </w:t>
            </w:r>
            <w:r>
              <w:rPr>
                <w:rStyle w:val="VerbatimChar"/>
              </w:rPr>
              <w:t xml:space="preserve">(</w:t>
            </w:r>
            <w:r>
              <w:t xml:space="preserve"> </w:t>
            </w:r>
            <w:r>
              <w:t xml:space="preserve">but never closes it, so the parser reaches</w:t>
            </w:r>
            <w:r>
              <w:t xml:space="preserve"> </w:t>
            </w:r>
            <w:r>
              <w:rPr>
                <w:rStyle w:val="VerbatimChar"/>
              </w:rPr>
              <w:t xml:space="preserve">end entity</w:t>
            </w:r>
            <w:r>
              <w:t xml:space="preserve"> </w:t>
            </w:r>
            <w:r>
              <w:t xml:space="preserve">while still inside the unclosed port clause parenthesized scope; the BNF requires that every</w:t>
            </w:r>
            <w:r>
              <w:t xml:space="preserve"> </w:t>
            </w:r>
            <w:r>
              <w:rPr>
                <w:rStyle w:val="VerbatimChar"/>
              </w:rPr>
              <w:t xml:space="preserve">(</w:t>
            </w:r>
            <w:r>
              <w:t xml:space="preserve"> </w:t>
            </w:r>
            <w:r>
              <w:t xml:space="preserve">in a port_clause has a matching</w:t>
            </w:r>
            <w:r>
              <w:t xml:space="preserve"> </w:t>
            </w:r>
            <w:r>
              <w:rPr>
                <w:rStyle w:val="VerbatimChar"/>
              </w:rPr>
              <w:t xml:space="preserve">)</w:t>
            </w:r>
            <w:r>
              <w:t xml:space="preserve">, and the missing closer causes the entity declaration to be malformed because the parser cannot find the port clause terminator</w:t>
            </w:r>
          </w:p>
        </w:tc>
      </w:tr>
    </w:tbl>
    <w:p>
      <w:pPr>
        <w:pStyle w:val="Heading4"/>
      </w:pPr>
      <w:bookmarkStart w:id="126" w:name="semsmn-semantic-tests-5-files-3"/>
      <w:r>
        <w:t xml:space="preserve">SEM/SMN — Semantic tests (5 files)</w:t>
      </w:r>
      <w:bookmarkEnd w:id="1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BNF_ENTITY_HEADER</w:t>
            </w:r>
          </w:p>
        </w:tc>
        <w:tc>
          <w:p>
            <w:pPr>
              <w:pStyle w:val="Compact"/>
              <w:jc w:val="left"/>
            </w:pPr>
            <w:r>
              <w:t xml:space="preserve">TC_ENTITY_HEADER_SMN_001.vhd</w:t>
            </w:r>
          </w:p>
        </w:tc>
        <w:tc>
          <w:p>
            <w:pPr>
              <w:pStyle w:val="Compact"/>
              <w:jc w:val="left"/>
            </w:pPr>
            <w:r>
              <w:t xml:space="preserve">SMN: port subtype_indication references an undeclared generic name—</w:t>
            </w:r>
            <w:r>
              <w:rPr>
                <w:rStyle w:val="VerbatimChar"/>
              </w:rPr>
              <w:t xml:space="preserve">generic(G_W:integer:=8); port(din:in bit_vector(WIDTH-1 downto 0))</w:t>
            </w:r>
            <w:r>
              <w:t xml:space="preserve"> </w:t>
            </w:r>
            <w:r>
              <w:t xml:space="preserve">refers to</w:t>
            </w:r>
            <w:r>
              <w:t xml:space="preserve"> </w:t>
            </w:r>
            <w:r>
              <w:rPr>
                <w:rStyle w:val="VerbatimChar"/>
              </w:rPr>
              <w:t xml:space="preserve">WIDTH</w:t>
            </w:r>
            <w:r>
              <w:t xml:space="preserve"> </w:t>
            </w:r>
            <w:r>
              <w:t xml:space="preserve">in the port constraint, but the generic clause only declares</w:t>
            </w:r>
            <w:r>
              <w:t xml:space="preserve"> </w:t>
            </w:r>
            <w:r>
              <w:rPr>
                <w:rStyle w:val="VerbatimChar"/>
              </w:rPr>
              <w:t xml:space="preserve">G_W</w:t>
            </w:r>
            <w:r>
              <w:t xml:space="preserve">; the identifier</w:t>
            </w:r>
            <w:r>
              <w:t xml:space="preserve"> </w:t>
            </w:r>
            <w:r>
              <w:rPr>
                <w:rStyle w:val="VerbatimChar"/>
              </w:rPr>
              <w:t xml:space="preserve">WIDTH</w:t>
            </w:r>
            <w:r>
              <w:t xml:space="preserve"> </w:t>
            </w:r>
            <w:r>
              <w:t xml:space="preserve">is not visible in the entity header scope, so the semantic analyzer must reject the port’s subtype_indication for referencing an undeclared name within the same entity_header declarative region</w:t>
            </w:r>
          </w:p>
        </w:tc>
      </w:tr>
      <w:tr>
        <w:tc>
          <w:p>
            <w:pPr>
              <w:pStyle w:val="Compact"/>
              <w:jc w:val="left"/>
            </w:pPr>
            <w:r>
              <w:t xml:space="preserve">BNF_ENTITY_HEADER</w:t>
            </w:r>
          </w:p>
        </w:tc>
        <w:tc>
          <w:p>
            <w:pPr>
              <w:pStyle w:val="Compact"/>
              <w:jc w:val="left"/>
            </w:pPr>
            <w:r>
              <w:t xml:space="preserve">TC_ENTITY_HEADER_SMN_002.vhd</w:t>
            </w:r>
          </w:p>
        </w:tc>
        <w:tc>
          <w:p>
            <w:pPr>
              <w:pStyle w:val="Compact"/>
              <w:jc w:val="left"/>
            </w:pPr>
            <w:r>
              <w:t xml:space="preserve">SMN: generic clause declares a type interface with an unconstrained array but no index constraint resolution—</w:t>
            </w:r>
            <w:r>
              <w:rPr>
                <w:rStyle w:val="VerbatimChar"/>
              </w:rPr>
              <w:t xml:space="preserve">generic(type vec_t is array(integer range &lt;&gt;) of bit); port(v:in vec_t)</w:t>
            </w:r>
            <w:r>
              <w:t xml:space="preserve"> </w:t>
            </w:r>
            <w:r>
              <w:t xml:space="preserve">uses an unconstrained array generic type for a port in</w:t>
            </w:r>
            <w:r>
              <w:t xml:space="preserve"> </w:t>
            </w:r>
            <w:r>
              <w:rPr>
                <w:rStyle w:val="VerbatimChar"/>
              </w:rPr>
              <w:t xml:space="preserve">in</w:t>
            </w:r>
            <w:r>
              <w:t xml:space="preserve"> </w:t>
            </w:r>
            <w:r>
              <w:t xml:space="preserve">mode; in VHDL 2008, port</w:t>
            </w:r>
            <w:r>
              <w:t xml:space="preserve"> </w:t>
            </w:r>
            <w:r>
              <w:rPr>
                <w:rStyle w:val="VerbatimChar"/>
              </w:rPr>
              <w:t xml:space="preserve">in</w:t>
            </w:r>
            <w:r>
              <w:t xml:space="preserve"> </w:t>
            </w:r>
            <w:r>
              <w:t xml:space="preserve">mode signals of an unconstrained generic array type require the actual to provide the index constraint at elaboration, but the semantic analyzer must verify that the entity_header itself is syntactically well-formed with an unconstrained generic type used in a port declaration, which is legal in VHDL 2008 and serves as a boundary case that exercises the full generic type interface capability within entity_header</w:t>
            </w:r>
          </w:p>
        </w:tc>
      </w:tr>
      <w:tr>
        <w:tc>
          <w:p>
            <w:pPr>
              <w:pStyle w:val="Compact"/>
              <w:jc w:val="left"/>
            </w:pPr>
            <w:r>
              <w:t xml:space="preserve">BNF_ENTITY_HEADER</w:t>
            </w:r>
          </w:p>
        </w:tc>
        <w:tc>
          <w:p>
            <w:pPr>
              <w:pStyle w:val="Compact"/>
              <w:jc w:val="left"/>
            </w:pPr>
            <w:r>
              <w:t xml:space="preserve">TC_ENTITY_HEADER_SMN_003.vhd</w:t>
            </w:r>
          </w:p>
        </w:tc>
        <w:tc>
          <w:p>
            <w:pPr>
              <w:pStyle w:val="Compact"/>
              <w:jc w:val="left"/>
            </w:pPr>
            <w:r>
              <w:t xml:space="preserve">SEM: generic identifier and port identifier collide within entity_header—</w:t>
            </w:r>
            <w:r>
              <w:rPr>
                <w:rStyle w:val="VerbatimChar"/>
              </w:rPr>
              <w:t xml:space="preserve">generic(DATA:integer:=8); port(DATA:in bit_vector(7 downto 0))</w:t>
            </w:r>
            <w:r>
              <w:t xml:space="preserve"> </w:t>
            </w:r>
            <w:r>
              <w:t xml:space="preserve">declares the same name</w:t>
            </w:r>
            <w:r>
              <w:t xml:space="preserve"> </w:t>
            </w:r>
            <w:r>
              <w:rPr>
                <w:rStyle w:val="VerbatimChar"/>
              </w:rPr>
              <w:t xml:space="preserve">DATA</w:t>
            </w:r>
            <w:r>
              <w:t xml:space="preserve"> </w:t>
            </w:r>
            <w:r>
              <w:t xml:space="preserve">as both a generic constant and a port signal; although both declarations are syntactically correct per their respective BNF sub-productions, the entity header forms a single declarative region and VHDL prohibits name collisions between generics and ports within the same entity</w:t>
            </w:r>
          </w:p>
        </w:tc>
      </w:tr>
      <w:tr>
        <w:tc>
          <w:p>
            <w:pPr>
              <w:pStyle w:val="Compact"/>
              <w:jc w:val="left"/>
            </w:pPr>
            <w:r>
              <w:t xml:space="preserve">BNF_ENTITY_HEADER</w:t>
            </w:r>
          </w:p>
        </w:tc>
        <w:tc>
          <w:p>
            <w:pPr>
              <w:pStyle w:val="Compact"/>
              <w:jc w:val="left"/>
            </w:pPr>
            <w:r>
              <w:t xml:space="preserve">TC_ENTITY_HEADER_SMN_2.vhd</w:t>
            </w:r>
          </w:p>
        </w:tc>
        <w:tc>
          <w:p>
            <w:pPr>
              <w:pStyle w:val="Compact"/>
              <w:jc w:val="left"/>
            </w:pPr>
            <w:r>
              <w:t xml:space="preserve">SEM: duplicate generic identifier in formal_generic_clause—</w:t>
            </w:r>
            <w:r>
              <w:rPr>
                <w:rStyle w:val="VerbatimChar"/>
              </w:rPr>
              <w:t xml:space="preserve">generic(G_W:integer:=8; G_W:boolean:=true)</w:t>
            </w:r>
            <w:r>
              <w:t xml:space="preserve"> </w:t>
            </w:r>
            <w:r>
              <w:t xml:space="preserve">declares the same identifier</w:t>
            </w:r>
            <w:r>
              <w:t xml:space="preserve"> </w:t>
            </w:r>
            <w:r>
              <w:rPr>
                <w:rStyle w:val="VerbatimChar"/>
              </w:rPr>
              <w:t xml:space="preserve">G_W</w:t>
            </w:r>
            <w:r>
              <w:t xml:space="preserve"> </w:t>
            </w:r>
            <w:r>
              <w:t xml:space="preserve">twice within the generic clause; although the BNF syntax is valid (both are legal interface_constant_declarations), the VHDL scoping rules forbid duplicate declarations within the same declarative region, so the semantic analyzer must reject the duplicate</w:t>
            </w:r>
            <w:r>
              <w:t xml:space="preserve"> </w:t>
            </w:r>
            <w:r>
              <w:rPr>
                <w:rStyle w:val="VerbatimChar"/>
              </w:rPr>
              <w:t xml:space="preserve">G_W</w:t>
            </w:r>
            <w:r>
              <w:t xml:space="preserve"> </w:t>
            </w:r>
            <w:r>
              <w:t xml:space="preserve">identifier in the entity header’s generic list</w:t>
            </w:r>
          </w:p>
        </w:tc>
      </w:tr>
      <w:tr>
        <w:tc>
          <w:p>
            <w:pPr>
              <w:pStyle w:val="Compact"/>
              <w:jc w:val="left"/>
            </w:pPr>
            <w:r>
              <w:t xml:space="preserve">BNF_ENTITY_HEADER</w:t>
            </w:r>
          </w:p>
        </w:tc>
        <w:tc>
          <w:p>
            <w:pPr>
              <w:pStyle w:val="Compact"/>
              <w:jc w:val="left"/>
            </w:pPr>
            <w:r>
              <w:t xml:space="preserve">TC_ENTITY_HEADER_SMN_3.vhd</w:t>
            </w:r>
          </w:p>
        </w:tc>
        <w:tc>
          <w:p>
            <w:pPr>
              <w:pStyle w:val="Compact"/>
              <w:jc w:val="left"/>
            </w:pPr>
            <w:r>
              <w:t xml:space="preserve">SEM: duplicate port identifier in formal_port_clause—</w:t>
            </w:r>
            <w:r>
              <w:rPr>
                <w:rStyle w:val="VerbatimChar"/>
              </w:rPr>
              <w:t xml:space="preserve">port(clk:in bit; rst:in bit; clk:out bit)</w:t>
            </w:r>
            <w:r>
              <w:t xml:space="preserve"> </w:t>
            </w:r>
            <w:r>
              <w:t xml:space="preserve">declares</w:t>
            </w:r>
            <w:r>
              <w:t xml:space="preserve"> </w:t>
            </w:r>
            <w:r>
              <w:rPr>
                <w:rStyle w:val="VerbatimChar"/>
              </w:rPr>
              <w:t xml:space="preserve">clk</w:t>
            </w:r>
            <w:r>
              <w:t xml:space="preserve"> </w:t>
            </w:r>
            <w:r>
              <w:t xml:space="preserve">twice within the same port clause with different modes; while the BNF syntax for each port declaration is individually valid, the entity header’s declarative region must contain unique port identifiers, so the analyzer rejects the duplicate</w:t>
            </w:r>
            <w:r>
              <w:t xml:space="preserve"> </w:t>
            </w:r>
            <w:r>
              <w:rPr>
                <w:rStyle w:val="VerbatimChar"/>
              </w:rPr>
              <w:t xml:space="preserve">clk</w:t>
            </w:r>
            <w:r>
              <w:t xml:space="preserve"> </w:t>
            </w:r>
            <w:r>
              <w:t xml:space="preserve">identifier within the port list</w:t>
            </w:r>
          </w:p>
        </w:tc>
      </w:tr>
    </w:tbl>
    <w:p>
      <w:r>
        <w:pict>
          <v:rect style="width:0;height:1.5pt" o:hralign="center" o:hrstd="t" o:hr="t"/>
        </w:pict>
      </w:r>
    </w:p>
    <w:p>
      <w:pPr>
        <w:pStyle w:val="Heading3"/>
      </w:pPr>
      <w:bookmarkStart w:id="127" w:name="entity_statement-ch.3-design-entities"/>
      <w:r>
        <w:t xml:space="preserve">9.19 entity_statement (Ch.3, Design Entities)</w:t>
      </w:r>
      <w:bookmarkEnd w:id="127"/>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28" w:name="syn-positive-syntax-tests-6-files-6"/>
      <w:r>
        <w:t xml:space="preserve">SYN — Positive syntax tests (6 files)</w:t>
      </w:r>
      <w:bookmarkEnd w:id="1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TC_ENTITY_STATEMENT_SYN_001.vhd</w:t>
            </w:r>
          </w:p>
        </w:tc>
        <w:tc>
          <w:p>
            <w:pPr>
              <w:pStyle w:val="Compact"/>
              <w:jc w:val="left"/>
            </w:pPr>
            <w:r>
              <w:t xml:space="preserve">Entity statement part contains passive_process: the begin…end of the entity contains a passive process (no sensitivity list, with wait statement), verifying the entity-level statement part allows passive_process_statement as the sole entity_statement form</w:t>
            </w:r>
          </w:p>
        </w:tc>
      </w:tr>
      <w:tr>
        <w:tc>
          <w:p>
            <w:pPr>
              <w:pStyle w:val="Compact"/>
              <w:jc w:val="left"/>
            </w:pPr>
            <w:r>
              <w:t xml:space="preserve">TC_ENTITY_STATEMENT_SYN_002.vhd</w:t>
            </w:r>
          </w:p>
        </w:tc>
        <w:tc>
          <w:p>
            <w:pPr>
              <w:pStyle w:val="Compact"/>
              <w:jc w:val="left"/>
            </w:pPr>
            <w:r>
              <w:t xml:space="preserve">Entity statement part contains concurrent assertion + passive concurrent procedure call: the entity statement part contains both a postponed concurrent_assertion(checking timing) + concurrent_procedure_call(passive procedure only reads port values+reports), verifying the entity-level statement part can mix multiple passive concurrent statements</w:t>
            </w:r>
          </w:p>
        </w:tc>
      </w:tr>
      <w:tr>
        <w:tc>
          <w:p>
            <w:pPr>
              <w:pStyle w:val="Compact"/>
              <w:jc w:val="left"/>
            </w:pPr>
            <w:r>
              <w:t xml:space="preserve">TC_ENTITY_STATEMENT_SYN_003.vhd</w:t>
            </w:r>
          </w:p>
        </w:tc>
        <w:tc>
          <w:p>
            <w:pPr>
              <w:pStyle w:val="Compact"/>
              <w:jc w:val="left"/>
            </w:pPr>
            <w:r>
              <w:t xml:space="preserve">Entity statement part mixes all 3 kinds: postponed assertion + passive concurrent procedure call + passive process coexist</w:t>
            </w:r>
          </w:p>
        </w:tc>
      </w:tr>
      <w:tr>
        <w:tc>
          <w:p>
            <w:pPr>
              <w:pStyle w:val="Compact"/>
              <w:jc w:val="left"/>
            </w:pPr>
            <w:r>
              <w:t xml:space="preserve">TC_ENTITY_STATEMENT_SYN_004.vhd</w:t>
            </w:r>
          </w:p>
        </w:tc>
        <w:tc>
          <w:p>
            <w:pPr>
              <w:pStyle w:val="Compact"/>
              <w:jc w:val="left"/>
            </w:pPr>
            <w:r>
              <w:t xml:space="preserve">Entity statement part contains PSL directive: the begin…end of the entity contains a PSL assert directive (default clock followed by an always property assertion), verifying PSL_PSL_Directive as the fourth legal form of entity_statement</w:t>
            </w:r>
          </w:p>
        </w:tc>
      </w:tr>
      <w:tr>
        <w:tc>
          <w:p>
            <w:pPr>
              <w:pStyle w:val="Compact"/>
              <w:jc w:val="left"/>
            </w:pPr>
            <w:r>
              <w:t xml:space="preserve">TC_ENTITY_STATEMENT_SYN_005.vhd</w:t>
            </w:r>
          </w:p>
        </w:tc>
        <w:tc>
          <w:p>
            <w:pPr>
              <w:pStyle w:val="Compact"/>
              <w:jc w:val="left"/>
            </w:pPr>
            <w:r>
              <w:t xml:space="preserve">Entity statement part contains a concurrent_assertion with explicit label: the assert statement is prefixed with label chk_label:, verifying concurrent_assertion_statement, one of the entity_statement forms, supports the full syntax with an explicit label</w:t>
            </w:r>
          </w:p>
        </w:tc>
      </w:tr>
      <w:tr>
        <w:tc>
          <w:p>
            <w:pPr>
              <w:pStyle w:val="Compact"/>
              <w:jc w:val="left"/>
            </w:pPr>
            <w:r>
              <w:t xml:space="preserve">TC_ENTITY_STATEMENT_SYN_006.vhd</w:t>
            </w:r>
          </w:p>
        </w:tc>
        <w:tc>
          <w:p>
            <w:pPr>
              <w:pStyle w:val="Compact"/>
              <w:jc w:val="left"/>
            </w:pPr>
            <w:r>
              <w:t xml:space="preserve">Entity statement part contains a passive concurrent procedure call + label: a passive concurrent procedure call with explicit label, (label: proc_name(args)), verifying passive_concurrent_procedure_call, one of the entity_statement forms, supports the full syntax with a label</w:t>
            </w:r>
          </w:p>
        </w:tc>
      </w:tr>
    </w:tbl>
    <w:p>
      <w:pPr>
        <w:pStyle w:val="Heading4"/>
      </w:pPr>
      <w:bookmarkStart w:id="129" w:name="snn-negative-syntax-tests-6-files-8"/>
      <w:r>
        <w:t xml:space="preserve">SNN — Negative syntax tests (6 files)</w:t>
      </w:r>
      <w:bookmarkEnd w:id="1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TC_ENTITY_STATEMENT_SNN_001.vhd</w:t>
            </w:r>
          </w:p>
        </w:tc>
        <w:tc>
          <w:p>
            <w:pPr>
              <w:pStyle w:val="Compact"/>
              <w:jc w:val="left"/>
            </w:pPr>
            <w:r>
              <w:t xml:space="preserve">non-passive form (signal_assignment) in entity_statement: a concurrent signal assignment y&lt;=a (a non-passive concurrent statement) is placed in the entity statement part, verifying entity_statement only allows passive forms of statements</w:t>
            </w:r>
          </w:p>
        </w:tc>
      </w:tr>
      <w:tr>
        <w:tc>
          <w:p>
            <w:pPr>
              <w:pStyle w:val="Compact"/>
              <w:jc w:val="left"/>
            </w:pPr>
            <w:r>
              <w:t xml:space="preserve">TC_ENTITY_STATEMENT_SNN_002.vhd</w:t>
            </w:r>
          </w:p>
        </w:tc>
        <w:tc>
          <w:p>
            <w:pPr>
              <w:pStyle w:val="Compact"/>
              <w:jc w:val="left"/>
            </w:pPr>
            <w:r>
              <w:t xml:space="preserve">entity_statement: invalid syntax element</w:t>
            </w:r>
          </w:p>
        </w:tc>
      </w:tr>
      <w:tr>
        <w:tc>
          <w:p>
            <w:pPr>
              <w:pStyle w:val="Compact"/>
              <w:jc w:val="left"/>
            </w:pPr>
            <w:r>
              <w:t xml:space="preserve">TC_ENTITY_STATEMENT_SNN_003.vhd</w:t>
            </w:r>
          </w:p>
        </w:tc>
        <w:tc>
          <w:p>
            <w:pPr>
              <w:pStyle w:val="Compact"/>
              <w:jc w:val="left"/>
            </w:pPr>
            <w:r>
              <w:t xml:space="preserve">entity_statement: type mismatch in declaration</w:t>
            </w:r>
          </w:p>
        </w:tc>
      </w:tr>
      <w:tr>
        <w:tc>
          <w:p>
            <w:pPr>
              <w:pStyle w:val="Compact"/>
              <w:jc w:val="left"/>
            </w:pPr>
            <w:r>
              <w:t xml:space="preserve">TC_ENTITY_STATEMENT_SNN_004.vhd</w:t>
            </w:r>
          </w:p>
        </w:tc>
        <w:tc>
          <w:p>
            <w:pPr>
              <w:pStyle w:val="Compact"/>
              <w:jc w:val="left"/>
            </w:pPr>
            <w:r>
              <w:t xml:space="preserve">concurrent_assertion of entity_statement missing the assert keyword: condition report… is written directly without the assert prefix, verifying the required assert keyword of concurrent assertion statements</w:t>
            </w:r>
          </w:p>
        </w:tc>
      </w:tr>
      <w:tr>
        <w:tc>
          <w:p>
            <w:pPr>
              <w:pStyle w:val="Compact"/>
              <w:jc w:val="left"/>
            </w:pPr>
            <w:r>
              <w:t xml:space="preserve">TC_ENTITY_STATEMENT_SNN_005.vhd</w:t>
            </w:r>
          </w:p>
        </w:tc>
        <w:tc>
          <w:p>
            <w:pPr>
              <w:pStyle w:val="Compact"/>
              <w:jc w:val="left"/>
            </w:pPr>
            <w:r>
              <w:t xml:space="preserve">passive_process of entity_statement missing the process keyword: label: is followed directly by begin without process, verifying the required process keyword of passive processes</w:t>
            </w:r>
          </w:p>
        </w:tc>
      </w:tr>
      <w:tr>
        <w:tc>
          <w:p>
            <w:pPr>
              <w:pStyle w:val="Compact"/>
              <w:jc w:val="left"/>
            </w:pPr>
            <w:r>
              <w:t xml:space="preserve">TC_ENTITY_STATEMENT_SNN_006.vhd</w:t>
            </w:r>
          </w:p>
        </w:tc>
        <w:tc>
          <w:p>
            <w:pPr>
              <w:pStyle w:val="Compact"/>
              <w:jc w:val="left"/>
            </w:pPr>
            <w:r>
              <w:t xml:space="preserve">illegal actual argument of the concurrent_procedure_call of entity_statement: the actual argument in the procedure call is an undeclared identifier, verifying actual arguments of concurrent procedure calls must be visible and type-matched</w:t>
            </w:r>
          </w:p>
        </w:tc>
      </w:tr>
    </w:tbl>
    <w:p>
      <w:pPr>
        <w:pStyle w:val="Heading4"/>
      </w:pPr>
      <w:bookmarkStart w:id="130" w:name="semsmn-semantic-tests-5-files-4"/>
      <w:r>
        <w:t xml:space="preserve">SEM/SMN — Semantic tests (5 files)</w:t>
      </w:r>
      <w:bookmarkEnd w:id="1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BNF_ENTITY_STATEMENT</w:t>
            </w:r>
          </w:p>
        </w:tc>
        <w:tc>
          <w:p>
            <w:pPr>
              <w:pStyle w:val="Compact"/>
              <w:jc w:val="left"/>
            </w:pPr>
            <w:r>
              <w:t xml:space="preserve">TC_ENTITY_STATEMENT_SMN_001.vhd</w:t>
            </w:r>
          </w:p>
        </w:tc>
        <w:tc>
          <w:p>
            <w:pPr>
              <w:pStyle w:val="Compact"/>
              <w:jc w:val="left"/>
            </w:pPr>
            <w:r>
              <w:t xml:space="preserve">signal assignment inside the passive_process of entity_statement: process p_active in the entity statement part executes s&lt;=a driving a signal, violating the semantic rule that processes in entity statements must be passive (not driving signals)</w:t>
            </w:r>
          </w:p>
        </w:tc>
      </w:tr>
      <w:tr>
        <w:tc>
          <w:p>
            <w:pPr>
              <w:pStyle w:val="Compact"/>
              <w:jc w:val="left"/>
            </w:pPr>
            <w:r>
              <w:t xml:space="preserve">BNF_ENTITY_STATEMENT</w:t>
            </w:r>
          </w:p>
        </w:tc>
        <w:tc>
          <w:p>
            <w:pPr>
              <w:pStyle w:val="Compact"/>
              <w:jc w:val="left"/>
            </w:pPr>
            <w:r>
              <w:t xml:space="preserve">TC_ENTITY_STATEMENT_SMN_002.vhd</w:t>
            </w:r>
          </w:p>
        </w:tc>
        <w:tc>
          <w:p>
            <w:pPr>
              <w:pStyle w:val="Compact"/>
              <w:jc w:val="left"/>
            </w:pPr>
            <w:r>
              <w:t xml:space="preserve">concurrent_assertion of entity_statement referencing a nonexistent signal: the assert condition uses a signal name not defined in the entity ports or declarative part, verifying objects referenced in assertion conditions must be visible in scope</w:t>
            </w:r>
          </w:p>
        </w:tc>
      </w:tr>
      <w:tr>
        <w:tc>
          <w:p>
            <w:pPr>
              <w:pStyle w:val="Compact"/>
              <w:jc w:val="left"/>
            </w:pPr>
            <w:r>
              <w:t xml:space="preserve">BNF_ENTITY_STATEMENT</w:t>
            </w:r>
          </w:p>
        </w:tc>
        <w:tc>
          <w:p>
            <w:pPr>
              <w:pStyle w:val="Compact"/>
              <w:jc w:val="left"/>
            </w:pPr>
            <w:r>
              <w:t xml:space="preserve">TC_ENTITY_STATEMENT_SMN_003.vhd</w:t>
            </w:r>
          </w:p>
        </w:tc>
        <w:tc>
          <w:p>
            <w:pPr>
              <w:pStyle w:val="Compact"/>
              <w:jc w:val="left"/>
            </w:pPr>
            <w:r>
              <w:t xml:space="preserve">nonexistent property name in the PSL directive of entity_statement: assert always prop_name references an undefined or invisible PSL property name, verifying the visibility rules for property names in PSL directives</w:t>
            </w:r>
          </w:p>
        </w:tc>
      </w:tr>
      <w:tr>
        <w:tc>
          <w:p>
            <w:pPr>
              <w:pStyle w:val="Compact"/>
              <w:jc w:val="left"/>
            </w:pPr>
            <w:r>
              <w:t xml:space="preserve">BNF_ENTITY_STATEMENT</w:t>
            </w:r>
          </w:p>
        </w:tc>
        <w:tc>
          <w:p>
            <w:pPr>
              <w:pStyle w:val="Compact"/>
              <w:jc w:val="left"/>
            </w:pPr>
            <w:r>
              <w:t xml:space="preserve">TC_ENTITY_STATEMENT_SMN_2.vhd</w:t>
            </w:r>
          </w:p>
        </w:tc>
        <w:tc>
          <w:p>
            <w:pPr>
              <w:pStyle w:val="Compact"/>
              <w:jc w:val="left"/>
            </w:pPr>
            <w:r>
              <w:t xml:space="preserve">default clock in the PSL directive of entity_statement references a non-bit type signal: default clock uses an integer type signal instead of bit/boolean, verifying the semantic constraint that PSL clock signals must be of bit or boolean type</w:t>
            </w:r>
          </w:p>
        </w:tc>
      </w:tr>
      <w:tr>
        <w:tc>
          <w:p>
            <w:pPr>
              <w:pStyle w:val="Compact"/>
              <w:jc w:val="left"/>
            </w:pPr>
            <w:r>
              <w:t xml:space="preserve">BNF_ENTITY_STATEMENT</w:t>
            </w:r>
          </w:p>
        </w:tc>
        <w:tc>
          <w:p>
            <w:pPr>
              <w:pStyle w:val="Compact"/>
              <w:jc w:val="left"/>
            </w:pPr>
            <w:r>
              <w:t xml:space="preserve">TC_ENTITY_STATEMENT_SMN_3.vhd</w:t>
            </w:r>
          </w:p>
        </w:tc>
        <w:tc>
          <w:p>
            <w:pPr>
              <w:pStyle w:val="Compact"/>
              <w:jc w:val="left"/>
            </w:pPr>
            <w:r>
              <w:t xml:space="preserve">the procedure called by the concurrent_procedure_call of entity_statement contains non-passive operations: the called procedure p_drive performs signal assignment internally (non-passive behavior), verifying concurrent procedure calls in the entity statement part must reference passive procedures</w:t>
            </w:r>
          </w:p>
        </w:tc>
      </w:tr>
    </w:tbl>
    <w:p>
      <w:r>
        <w:pict>
          <v:rect style="width:0;height:1.5pt" o:hralign="center" o:hrstd="t" o:hr="t"/>
        </w:pict>
      </w:r>
    </w:p>
    <w:p>
      <w:pPr>
        <w:pStyle w:val="Heading3"/>
      </w:pPr>
      <w:bookmarkStart w:id="131" w:name="entity_statement_part-ch.3-design-entities"/>
      <w:r>
        <w:t xml:space="preserve">9.20 entity_statement_part (Ch.3, Design Entities)</w:t>
      </w:r>
      <w:bookmarkEnd w:id="131"/>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32" w:name="syn-positive-syntax-tests-6-files-7"/>
      <w:r>
        <w:t xml:space="preserve">SYN — Positive syntax tests (6 files)</w:t>
      </w:r>
      <w:bookmarkEnd w:id="1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TC_ENTITY_STATEMENT_PART_SYN_001.vhd</w:t>
            </w:r>
          </w:p>
        </w:tc>
        <w:tc>
          <w:p>
            <w:pPr>
              <w:pStyle w:val="Compact"/>
              <w:jc w:val="left"/>
            </w:pPr>
            <w:r>
              <w:t xml:space="preserve">Entity statement part contains multiple passive statements: 2 concurrent_assertions (checking reset and enable) + 1 passive process (periodic monitoring), verifying the entity-level statement part can contain multiple passive statements</w:t>
            </w:r>
          </w:p>
        </w:tc>
      </w:tr>
      <w:tr>
        <w:tc>
          <w:p>
            <w:pPr>
              <w:pStyle w:val="Compact"/>
              <w:jc w:val="left"/>
            </w:pPr>
            <w:r>
              <w:t xml:space="preserve">TC_ENTITY_STATEMENT_PART_SYN_002.vhd</w:t>
            </w:r>
          </w:p>
        </w:tc>
        <w:tc>
          <w:p>
            <w:pPr>
              <w:pStyle w:val="Compact"/>
              <w:jc w:val="left"/>
            </w:pPr>
            <w:r>
              <w:t xml:space="preserve">Single concurrent assertion as entity_statement — after entity begin there is only one concurrent_assertion (checking the clk period does not exceed 20 ns), verifying one repetition of { entity_statement } (exactly one passive statement) is legal in the entity statement part</w:t>
            </w:r>
          </w:p>
        </w:tc>
      </w:tr>
      <w:tr>
        <w:tc>
          <w:p>
            <w:pPr>
              <w:pStyle w:val="Compact"/>
              <w:jc w:val="left"/>
            </w:pPr>
            <w:r>
              <w:t xml:space="preserve">TC_ENTITY_STATEMENT_PART_SYN_003.vhd</w:t>
            </w:r>
          </w:p>
        </w:tc>
        <w:tc>
          <w:p>
            <w:pPr>
              <w:pStyle w:val="Compact"/>
              <w:jc w:val="left"/>
            </w:pPr>
            <w:r>
              <w:t xml:space="preserve">Single passive process as entity_statement — after entity begin there is one passive process (X detection on the data signal), the process has no sensitivity list and uses wait on, verifying passive process_statement as entity_statement is legal in the entity statement part</w:t>
            </w:r>
          </w:p>
        </w:tc>
      </w:tr>
      <w:tr>
        <w:tc>
          <w:p>
            <w:pPr>
              <w:pStyle w:val="Compact"/>
              <w:jc w:val="left"/>
            </w:pPr>
            <w:r>
              <w:t xml:space="preserve">TC_ENTITY_STATEMENT_PART_SYN_004.vhd</w:t>
            </w:r>
          </w:p>
        </w:tc>
        <w:tc>
          <w:p>
            <w:pPr>
              <w:pStyle w:val="Compact"/>
              <w:jc w:val="left"/>
            </w:pPr>
            <w:r>
              <w:t xml:space="preserve">Two concurrent_assertions as entity_statement — the entity statement part contains assert (mutual exclusion check of rst and en) and postponed assert (clk_stable check), verifying multiple entity_statements of the same type can be placed consecutively in the entity statement part</w:t>
            </w:r>
          </w:p>
        </w:tc>
      </w:tr>
      <w:tr>
        <w:tc>
          <w:p>
            <w:pPr>
              <w:pStyle w:val="Compact"/>
              <w:jc w:val="left"/>
            </w:pPr>
            <w:r>
              <w:t xml:space="preserve">TC_ENTITY_STATEMENT_PART_SYN_005.vhd</w:t>
            </w:r>
          </w:p>
        </w:tc>
        <w:tc>
          <w:p>
            <w:pPr>
              <w:pStyle w:val="Compact"/>
              <w:jc w:val="left"/>
            </w:pPr>
            <w:r>
              <w:t xml:space="preserve">concurrent_assertion+passive process mixed in the entity statement part — after entity begin there are an assert (en stability check) and a passive process (wait for periodic heartbeat detection), verifying different types of entity_statement (concurrent_assertion + process) can be mixed in the same entity statement part</w:t>
            </w:r>
          </w:p>
        </w:tc>
      </w:tr>
      <w:tr>
        <w:tc>
          <w:p>
            <w:pPr>
              <w:pStyle w:val="Compact"/>
              <w:jc w:val="left"/>
            </w:pPr>
            <w:r>
              <w:t xml:space="preserve">TC_ENTITY_STATEMENT_PART_SYN_006.vhd</w:t>
            </w:r>
          </w:p>
        </w:tc>
        <w:tc>
          <w:p>
            <w:pPr>
              <w:pStyle w:val="Compact"/>
              <w:jc w:val="left"/>
            </w:pPr>
            <w:r>
              <w:t xml:space="preserve">Empty entity statement part — entity has no begin section, i.e. zero entity_statements ({ } means zero repetitions), this is the most common entity form: only port/generic and optional declarative_part, verifying begin and the following entity_statement_part are optional</w:t>
            </w:r>
          </w:p>
        </w:tc>
      </w:tr>
    </w:tbl>
    <w:p>
      <w:pPr>
        <w:pStyle w:val="Heading4"/>
      </w:pPr>
      <w:bookmarkStart w:id="133" w:name="snn-negative-syntax-tests-6-files-9"/>
      <w:r>
        <w:t xml:space="preserve">SNN — Negative syntax tests (6 files)</w:t>
      </w:r>
      <w:bookmarkEnd w:id="1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TC_ENTITY_STATEMENT_PART_SNN_001.vhd</w:t>
            </w:r>
          </w:p>
        </w:tc>
        <w:tc>
          <w:p>
            <w:pPr>
              <w:pStyle w:val="Compact"/>
              <w:jc w:val="left"/>
            </w:pPr>
            <w:r>
              <w:t xml:space="preserve">SNN: non-passive statement in the entity statement part — concurrent_signal_assignment(y&lt;=a) is an active concurrent statement, entity_statement only allows passive statements (concurrent_assertion/passive process/concurrent_procedure_call), verifying signal assignment does not belong to entity_statement</w:t>
            </w:r>
          </w:p>
        </w:tc>
      </w:tr>
      <w:tr>
        <w:tc>
          <w:p>
            <w:pPr>
              <w:pStyle w:val="Compact"/>
              <w:jc w:val="left"/>
            </w:pPr>
            <w:r>
              <w:t xml:space="preserve">TC_ENTITY_STATEMENT_PART_SNN_002.vhd</w:t>
            </w:r>
          </w:p>
        </w:tc>
        <w:tc>
          <w:p>
            <w:pPr>
              <w:pStyle w:val="Compact"/>
              <w:jc w:val="left"/>
            </w:pPr>
            <w:r>
              <w:t xml:space="preserve">entity_statement_part: invalid syntax element</w:t>
            </w:r>
          </w:p>
        </w:tc>
      </w:tr>
      <w:tr>
        <w:tc>
          <w:p>
            <w:pPr>
              <w:pStyle w:val="Compact"/>
              <w:jc w:val="left"/>
            </w:pPr>
            <w:r>
              <w:t xml:space="preserve">TC_ENTITY_STATEMENT_PART_SNN_003.vhd</w:t>
            </w:r>
          </w:p>
        </w:tc>
        <w:tc>
          <w:p>
            <w:pPr>
              <w:pStyle w:val="Compact"/>
              <w:jc w:val="left"/>
            </w:pPr>
            <w:r>
              <w:t xml:space="preserve">entity_statement_part: type mismatch in declaration</w:t>
            </w:r>
          </w:p>
        </w:tc>
      </w:tr>
      <w:tr>
        <w:tc>
          <w:p>
            <w:pPr>
              <w:pStyle w:val="Compact"/>
              <w:jc w:val="left"/>
            </w:pPr>
            <w:r>
              <w:t xml:space="preserve">TC_ENTITY_STATEMENT_PART_SNN_004.vhd</w:t>
            </w:r>
          </w:p>
        </w:tc>
        <w:tc>
          <w:p>
            <w:pPr>
              <w:pStyle w:val="Compact"/>
              <w:jc w:val="left"/>
            </w:pPr>
            <w:r>
              <w:t xml:space="preserve">SNN: concurrent_assertion missing the severity keyword of the report clause — assert en/=</w:t>
            </w:r>
            <w:r>
              <w:t xml:space="preserve">‘</w:t>
            </w:r>
            <w:r>
              <w:t xml:space="preserve">X</w:t>
            </w:r>
            <w:r>
              <w:t xml:space="preserve">’</w:t>
            </w:r>
            <w:r>
              <w:t xml:space="preserve"> </w:t>
            </w:r>
            <w:r>
              <w:t xml:space="preserve">report</w:t>
            </w:r>
            <w:r>
              <w:t xml:space="preserve"> </w:t>
            </w:r>
            <w:r>
              <w:t xml:space="preserve">“</w:t>
            </w:r>
            <w:r>
              <w:t xml:space="preserve">bad enable</w:t>
            </w:r>
            <w:r>
              <w:t xml:space="preserve">”</w:t>
            </w:r>
            <w:r>
              <w:t xml:space="preserve"> </w:t>
            </w:r>
            <w:r>
              <w:t xml:space="preserve">lacks severity</w:t>
            </w:r>
            <w:r>
              <w:t xml:space="preserve"> </w:t>
            </w:r>
            <w:r>
              <w:t xml:space="preserve">, although the severity clause is syntactically optional, what is tested here is the missing semicolon at the end of the assert statement rather than severity</w:t>
            </w:r>
          </w:p>
        </w:tc>
      </w:tr>
      <w:tr>
        <w:tc>
          <w:p>
            <w:pPr>
              <w:pStyle w:val="Compact"/>
              <w:jc w:val="left"/>
            </w:pPr>
            <w:r>
              <w:t xml:space="preserve">TC_ENTITY_STATEMENT_PART_SNN_005.vhd</w:t>
            </w:r>
          </w:p>
        </w:tc>
        <w:tc>
          <w:p>
            <w:pPr>
              <w:pStyle w:val="Compact"/>
              <w:jc w:val="left"/>
            </w:pPr>
            <w:r>
              <w:t xml:space="preserve">SNN: sequential if statement placed directly in the entity statement part — if condition then is a sequential_statement and must be enclosed in a process to serve as an entity_statement, verifying a bare if statement after entity begin is illegal</w:t>
            </w:r>
          </w:p>
        </w:tc>
      </w:tr>
      <w:tr>
        <w:tc>
          <w:p>
            <w:pPr>
              <w:pStyle w:val="Compact"/>
              <w:jc w:val="left"/>
            </w:pPr>
            <w:r>
              <w:t xml:space="preserve">TC_ENTITY_STATEMENT_PART_SNN_006.vhd</w:t>
            </w:r>
          </w:p>
        </w:tc>
        <w:tc>
          <w:p>
            <w:pPr>
              <w:pStyle w:val="Compact"/>
              <w:jc w:val="left"/>
            </w:pPr>
            <w:r>
              <w:t xml:space="preserve">SNN: syntax error in the condition expression of concurrent_assertion — assert rst=’0 lacks the closing single quote, making the character literal incomplete, the parser detects a lexical error in the condition of entity_statement</w:t>
            </w:r>
          </w:p>
        </w:tc>
      </w:tr>
    </w:tbl>
    <w:p>
      <w:pPr>
        <w:pStyle w:val="Heading4"/>
      </w:pPr>
      <w:bookmarkStart w:id="134" w:name="semsmn-semantic-tests-5-files-5"/>
      <w:r>
        <w:t xml:space="preserve">SEM/SMN — Semantic tests (5 files)</w:t>
      </w:r>
      <w:bookmarkEnd w:id="1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SEM_ESP_001</w:t>
            </w:r>
          </w:p>
        </w:tc>
        <w:tc>
          <w:p>
            <w:pPr>
              <w:pStyle w:val="Compact"/>
              <w:jc w:val="left"/>
            </w:pPr>
            <w:r>
              <w:t xml:space="preserve">TC_ENTITY_STATEMENT_PART_SEM_001.vhd</w:t>
            </w:r>
          </w:p>
        </w:tc>
        <w:tc>
          <w:p>
            <w:pPr>
              <w:pStyle w:val="Compact"/>
              <w:jc w:val="left"/>
            </w:pPr>
            <w:r>
              <w:t xml:space="preserve">Positive example: the entity statement part contains a concurrent_assertion checking the mutual exclusion of rst and en (not(rst=</w:t>
            </w:r>
            <w:r>
              <w:t xml:space="preserve">‘</w:t>
            </w:r>
            <w:r>
              <w:t xml:space="preserve">0</w:t>
            </w:r>
            <w:r>
              <w:t xml:space="preserve">’</w:t>
            </w:r>
            <w:r>
              <w:t xml:space="preserve"> </w:t>
            </w:r>
            <w:r>
              <w:t xml:space="preserve">and en=</w:t>
            </w:r>
            <w:r>
              <w:t xml:space="preserve">‘</w:t>
            </w:r>
            <w:r>
              <w:t xml:space="preserve">1</w:t>
            </w:r>
            <w:r>
              <w:t xml:space="preserve">’</w:t>
            </w:r>
            <w:r>
              <w:t xml:space="preserve">)) and a postponed assert checking clk stability, assertions referencing entity ports (rst/en/clk) are legal, verifying entity_statement can perform passive monitoring of entity ports</w:t>
            </w:r>
          </w:p>
        </w:tc>
      </w:tr>
      <w:tr>
        <w:tc>
          <w:p>
            <w:pPr>
              <w:pStyle w:val="Compact"/>
              <w:jc w:val="left"/>
            </w:pPr>
            <w:r>
              <w:t xml:space="preserve">SEM_ESP_002</w:t>
            </w:r>
          </w:p>
        </w:tc>
        <w:tc>
          <w:p>
            <w:pPr>
              <w:pStyle w:val="Compact"/>
              <w:jc w:val="left"/>
            </w:pPr>
            <w:r>
              <w:t xml:space="preserve">TC_ENTITY_STATEMENT_PART_SEM_002.vhd</w:t>
            </w:r>
          </w:p>
        </w:tc>
        <w:tc>
          <w:p>
            <w:pPr>
              <w:pStyle w:val="Compact"/>
              <w:jc w:val="left"/>
            </w:pPr>
            <w:r>
              <w:t xml:space="preserve">Positive example: the entity statement part contains a passive process that only monitors the clk input and accumulates an internal variable count, driving no signals (passive compliant, no signal assignment), verifying the legal semantic behavior of a passive process containing only monitoring logic</w:t>
            </w:r>
          </w:p>
        </w:tc>
      </w:tr>
      <w:tr>
        <w:tc>
          <w:p>
            <w:pPr>
              <w:pStyle w:val="Compact"/>
              <w:jc w:val="left"/>
            </w:pPr>
            <w:r>
              <w:t xml:space="preserve">SEM_ESP_003</w:t>
            </w:r>
          </w:p>
        </w:tc>
        <w:tc>
          <w:p>
            <w:pPr>
              <w:pStyle w:val="Compact"/>
              <w:jc w:val="left"/>
            </w:pPr>
            <w:r>
              <w:t xml:space="preserve">TC_ENTITY_STATEMENT_PART_SMN_001.vhd</w:t>
            </w:r>
          </w:p>
        </w:tc>
        <w:tc>
          <w:p>
            <w:pPr>
              <w:pStyle w:val="Compact"/>
              <w:jc w:val="left"/>
            </w:pPr>
            <w:r>
              <w:t xml:space="preserve">Negative example: the passive process in the entity statement part directly performs the signal assignment y&lt;=</w:t>
            </w:r>
            <w:r>
              <w:t xml:space="preserve">‘</w:t>
            </w:r>
            <w:r>
              <w:t xml:space="preserve">1</w:t>
            </w:r>
            <w:r>
              <w:t xml:space="preserve">’</w:t>
            </w:r>
            <w:r>
              <w:t xml:space="preserve"> </w:t>
            </w:r>
            <w:r>
              <w:t xml:space="preserve">on output port y, although the process is syntactically marked passive, semantically driving the entity output violates the passive constraint, verifying the behavior of driving output ports in the entity statement part is rejected by semantic analysis</w:t>
            </w:r>
          </w:p>
        </w:tc>
      </w:tr>
      <w:tr>
        <w:tc>
          <w:p>
            <w:pPr>
              <w:pStyle w:val="Compact"/>
              <w:jc w:val="left"/>
            </w:pPr>
            <w:r>
              <w:t xml:space="preserve">SEM_ESP_004</w:t>
            </w:r>
          </w:p>
        </w:tc>
        <w:tc>
          <w:p>
            <w:pPr>
              <w:pStyle w:val="Compact"/>
              <w:jc w:val="left"/>
            </w:pPr>
            <w:r>
              <w:t xml:space="preserve">TC_ENTITY_STATEMENT_PART_SMN_002.vhd</w:t>
            </w:r>
          </w:p>
        </w:tc>
        <w:tc>
          <w:p>
            <w:pPr>
              <w:pStyle w:val="Compact"/>
              <w:jc w:val="left"/>
            </w:pPr>
            <w:r>
              <w:t xml:space="preserve">Negative example: the condition expression of a concurrent_assertion in the entity statement part references undeclared_temp, which is neither an entity port nor a declaration item of entity_declarative_part, verifying name resolution in the entity statement part is limited to entity-level declarations and ports</w:t>
            </w:r>
          </w:p>
        </w:tc>
      </w:tr>
      <w:tr>
        <w:tc>
          <w:p>
            <w:pPr>
              <w:pStyle w:val="Compact"/>
              <w:jc w:val="left"/>
            </w:pPr>
            <w:r>
              <w:t xml:space="preserve">SEM_ESP_005</w:t>
            </w:r>
          </w:p>
        </w:tc>
        <w:tc>
          <w:p>
            <w:pPr>
              <w:pStyle w:val="Compact"/>
              <w:jc w:val="left"/>
            </w:pPr>
            <w:r>
              <w:t xml:space="preserve">TC_ENTITY_STATEMENT_PART_SMN_003.vhd</w:t>
            </w:r>
          </w:p>
        </w:tc>
        <w:tc>
          <w:p>
            <w:pPr>
              <w:pStyle w:val="Compact"/>
              <w:jc w:val="left"/>
            </w:pPr>
            <w:r>
              <w:t xml:space="preserve">Negative example: wait on ghost_signal in the passive process of the entity statement part, ghost_signal does not exist in the entity port list, although the internal process syntax is correct the signal referenced by wait on does not exist at the entity level, verifying signal references in the entity statement part are limited by the entity port scope</w:t>
            </w:r>
          </w:p>
        </w:tc>
      </w:tr>
    </w:tbl>
    <w:p>
      <w:r>
        <w:pict>
          <v:rect style="width:0;height:1.5pt" o:hralign="center" o:hrstd="t" o:hr="t"/>
        </w:pict>
      </w:r>
    </w:p>
    <w:p>
      <w:pPr>
        <w:pStyle w:val="Heading3"/>
      </w:pPr>
      <w:bookmarkStart w:id="135" w:name="formal_parameter_list-ch.4-subprograms-packages"/>
      <w:r>
        <w:t xml:space="preserve">9.21 formal_parameter_list (Ch.4, Subprograms &amp; Packages)</w:t>
      </w:r>
      <w:bookmarkEnd w:id="135"/>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36" w:name="syn-positive-syntax-tests-10-files-1"/>
      <w:r>
        <w:t xml:space="preserve">SYN — Positive syntax tests (10 files)</w:t>
      </w:r>
      <w:bookmarkEnd w:id="1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TC_FORMAL_PARAMETER_LIST_SYN_001.vhd</w:t>
            </w:r>
          </w:p>
        </w:tc>
        <w:tc>
          <w:p>
            <w:pPr>
              <w:pStyle w:val="Compact"/>
              <w:jc w:val="left"/>
            </w:pPr>
            <w:r>
              <w:t xml:space="preserve">Formal parameters with all classes+modes: constant in/signal out/variable inout/file parameters, semicolon separated, with default values</w:t>
            </w:r>
          </w:p>
        </w:tc>
      </w:tr>
      <w:tr>
        <w:tc>
          <w:p>
            <w:pPr>
              <w:pStyle w:val="Compact"/>
              <w:jc w:val="left"/>
            </w:pPr>
            <w:r>
              <w:t xml:space="preserve">TC_FORMAL_PARAMETER_LIST_SYN_002.vhd</w:t>
            </w:r>
          </w:p>
        </w:tc>
        <w:tc>
          <w:p>
            <w:pPr>
              <w:pStyle w:val="Compact"/>
              <w:jc w:val="left"/>
            </w:pPr>
            <w:r>
              <w:t xml:space="preserve">formal_parameter_list: with function and procedure declarations</w:t>
            </w:r>
          </w:p>
        </w:tc>
      </w:tr>
      <w:tr>
        <w:tc>
          <w:p>
            <w:pPr>
              <w:pStyle w:val="Compact"/>
              <w:jc w:val="left"/>
            </w:pPr>
            <w:r>
              <w:t xml:space="preserve">TC_FORMAL_PARAMETER_LIST_SYN_003.vhd</w:t>
            </w:r>
          </w:p>
        </w:tc>
        <w:tc>
          <w:p>
            <w:pPr>
              <w:pStyle w:val="Compact"/>
              <w:jc w:val="left"/>
            </w:pPr>
            <w:r>
              <w:t xml:space="preserve">formal_parameter_list with a single constant-class parameter without default value: constant x:in integer, verification of a single constant parameter in a minimal parameter list</w:t>
            </w:r>
          </w:p>
        </w:tc>
      </w:tr>
      <w:tr>
        <w:tc>
          <w:p>
            <w:pPr>
              <w:pStyle w:val="Compact"/>
              <w:jc w:val="left"/>
            </w:pPr>
            <w:r>
              <w:t xml:space="preserve">TC_FORMAL_PARAMETER_LIST_SYN_004.vhd</w:t>
            </w:r>
          </w:p>
        </w:tc>
        <w:tc>
          <w:p>
            <w:pPr>
              <w:pStyle w:val="Compact"/>
              <w:jc w:val="left"/>
            </w:pPr>
            <w:r>
              <w:t xml:space="preserve">formal_parameter_list with signal-class parameter with default value: signal y:out integer:=0, verification of default value syntax for signal parameters</w:t>
            </w:r>
          </w:p>
        </w:tc>
      </w:tr>
      <w:tr>
        <w:tc>
          <w:p>
            <w:pPr>
              <w:pStyle w:val="Compact"/>
              <w:jc w:val="left"/>
            </w:pPr>
            <w:r>
              <w:t xml:space="preserve">TC_FORMAL_PARAMETER_LIST_SYN_005.vhd</w:t>
            </w:r>
          </w:p>
        </w:tc>
        <w:tc>
          <w:p>
            <w:pPr>
              <w:pStyle w:val="Compact"/>
              <w:jc w:val="left"/>
            </w:pPr>
            <w:r>
              <w:t xml:space="preserve">formal_parameter_list with variable-class parameter in inout mode: variable x:inout integer, verification of inout bidirectional parameter of variable interface class</w:t>
            </w:r>
          </w:p>
        </w:tc>
      </w:tr>
      <w:tr>
        <w:tc>
          <w:p>
            <w:pPr>
              <w:pStyle w:val="Compact"/>
              <w:jc w:val="left"/>
            </w:pPr>
            <w:r>
              <w:t xml:space="preserve">TC_FORMAL_PARAMETER_LIST_SYN_006.vhd</w:t>
            </w:r>
          </w:p>
        </w:tc>
        <w:tc>
          <w:p>
            <w:pPr>
              <w:pStyle w:val="Compact"/>
              <w:jc w:val="left"/>
            </w:pPr>
            <w:r>
              <w:t xml:space="preserve">formal_parameter_list with mixed three interface classes: constant in + signal out + variable inout, verification of interface class diversity within the parameter list</w:t>
            </w:r>
          </w:p>
        </w:tc>
      </w:tr>
      <w:tr>
        <w:tc>
          <w:p>
            <w:pPr>
              <w:pStyle w:val="Compact"/>
              <w:jc w:val="left"/>
            </w:pPr>
            <w:r>
              <w:t xml:space="preserve">TC_FORMAL_PARAMETER_LIST_SYN_007.vhd</w:t>
            </w:r>
          </w:p>
        </w:tc>
        <w:tc>
          <w:p>
            <w:pPr>
              <w:pStyle w:val="Compact"/>
              <w:jc w:val="left"/>
            </w:pPr>
            <w:r>
              <w:t xml:space="preserve">formal_parameter_list with multiple parameters with default value combinations: x:in integer:=0; y:in integer:=1, verification of comma-separated syntax of multiple default-value parameters</w:t>
            </w:r>
          </w:p>
        </w:tc>
      </w:tr>
      <w:tr>
        <w:tc>
          <w:p>
            <w:pPr>
              <w:pStyle w:val="Compact"/>
              <w:jc w:val="left"/>
            </w:pPr>
            <w:r>
              <w:t xml:space="preserve">TC_FORMAL_PARAMETER_LIST_SYN_008.vhd</w:t>
            </w:r>
          </w:p>
        </w:tc>
        <w:tc>
          <w:p>
            <w:pPr>
              <w:pStyle w:val="Compact"/>
              <w:jc w:val="left"/>
            </w:pPr>
            <w:r>
              <w:t xml:space="preserve">formal_parameter_list with array type parameter: v:bit_vector (interface parameters must be unconstrained arrays), verification of composite type use in the parameter list</w:t>
            </w:r>
          </w:p>
        </w:tc>
      </w:tr>
      <w:tr>
        <w:tc>
          <w:p>
            <w:pPr>
              <w:pStyle w:val="Compact"/>
              <w:jc w:val="left"/>
            </w:pPr>
            <w:r>
              <w:t xml:space="preserve">TC_FORMAL_PARAMETER_LIST_SYN_009.vhd</w:t>
            </w:r>
          </w:p>
        </w:tc>
        <w:tc>
          <w:p>
            <w:pPr>
              <w:pStyle w:val="Compact"/>
              <w:jc w:val="left"/>
            </w:pPr>
            <w:r>
              <w:t xml:space="preserve">formal_parameter_list with record type parameter: pt:in t_point, verification of user-defined record as parameter type</w:t>
            </w:r>
          </w:p>
        </w:tc>
      </w:tr>
      <w:tr>
        <w:tc>
          <w:p>
            <w:pPr>
              <w:pStyle w:val="Compact"/>
              <w:jc w:val="left"/>
            </w:pPr>
            <w:r>
              <w:t xml:space="preserve">TC_FORMAL_PARAMETER_LIST_SYN_010.vhd</w:t>
            </w:r>
          </w:p>
        </w:tc>
        <w:tc>
          <w:p>
            <w:pPr>
              <w:pStyle w:val="Compact"/>
              <w:jc w:val="left"/>
            </w:pPr>
            <w:r>
              <w:t xml:space="preserve">formal_parameter_list with multiple mode combinations: in/out/inout three legal modes used on signal-class parameters (buffer/linkage not applicable to subprogram parameters)</w:t>
            </w:r>
          </w:p>
        </w:tc>
      </w:tr>
    </w:tbl>
    <w:p>
      <w:pPr>
        <w:pStyle w:val="Heading4"/>
      </w:pPr>
      <w:bookmarkStart w:id="137" w:name="snn-negative-syntax-tests-4-files-1"/>
      <w:r>
        <w:t xml:space="preserve">SNN — Negative syntax tests (4 files)</w:t>
      </w:r>
      <w:bookmarkEnd w:id="1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TC_FORMAL_PARAMETER_LIST_SNN_001.vhd</w:t>
            </w:r>
          </w:p>
        </w:tc>
        <w:tc>
          <w:p>
            <w:pPr>
              <w:pStyle w:val="Compact"/>
              <w:jc w:val="left"/>
            </w:pPr>
            <w:r>
              <w:t xml:space="preserve">SNN: missing</w:t>
            </w:r>
            <w:r>
              <w:t xml:space="preserve"> </w:t>
            </w:r>
            <w:r>
              <w:t xml:space="preserve">“</w:t>
            </w:r>
            <w:r>
              <w:t xml:space="preserve">;</w:t>
            </w:r>
            <w:r>
              <w:t xml:space="preserve">”</w:t>
            </w:r>
            <w:r>
              <w:t xml:space="preserve"> </w:t>
            </w:r>
            <w:r>
              <w:t xml:space="preserve">separator between parameters - procedure p(a:in integer b:in integer), missing semicolon makes multiple parameters unparsable</w:t>
            </w:r>
          </w:p>
        </w:tc>
      </w:tr>
      <w:tr>
        <w:tc>
          <w:p>
            <w:pPr>
              <w:pStyle w:val="Compact"/>
              <w:jc w:val="left"/>
            </w:pPr>
            <w:r>
              <w:t xml:space="preserve">TC_FORMAL_PARAMETER_LIST_SNN_002.vhd</w:t>
            </w:r>
          </w:p>
        </w:tc>
        <w:tc>
          <w:p>
            <w:pPr>
              <w:pStyle w:val="Compact"/>
              <w:jc w:val="left"/>
            </w:pPr>
            <w:r>
              <w:t xml:space="preserve">formal_parameter_list: invalid syntax element</w:t>
            </w:r>
          </w:p>
        </w:tc>
      </w:tr>
      <w:tr>
        <w:tc>
          <w:p>
            <w:pPr>
              <w:pStyle w:val="Compact"/>
              <w:jc w:val="left"/>
            </w:pPr>
            <w:r>
              <w:t xml:space="preserve">TC_FORMAL_PARAMETER_LIST_SNN_003.vhd</w:t>
            </w:r>
          </w:p>
        </w:tc>
        <w:tc>
          <w:p>
            <w:pPr>
              <w:pStyle w:val="Compact"/>
              <w:jc w:val="left"/>
            </w:pPr>
            <w:r>
              <w:t xml:space="preserve">formal_parameter_list: type mismatch in declaration</w:t>
            </w:r>
          </w:p>
        </w:tc>
      </w:tr>
      <w:tr>
        <w:tc>
          <w:p>
            <w:pPr>
              <w:pStyle w:val="Compact"/>
              <w:jc w:val="left"/>
            </w:pPr>
            <w:r>
              <w:t xml:space="preserve">TC_FORMAL_PARAMETER_LIST_SNN_004.vhd</w:t>
            </w:r>
          </w:p>
        </w:tc>
        <w:tc>
          <w:p>
            <w:pPr>
              <w:pStyle w:val="Compact"/>
              <w:jc w:val="left"/>
            </w:pPr>
            <w:r>
              <w:t xml:space="preserve">SNN: unclosed parenthesis - procedure p(a:in integer missing ), leaving formal_parameter_list without a closing parenthesis, parser expects closure</w:t>
            </w:r>
          </w:p>
        </w:tc>
      </w:tr>
    </w:tbl>
    <w:p>
      <w:r>
        <w:pict>
          <v:rect style="width:0;height:1.5pt" o:hralign="center" o:hrstd="t" o:hr="t"/>
        </w:pict>
      </w:r>
    </w:p>
    <w:p>
      <w:pPr>
        <w:pStyle w:val="Heading3"/>
      </w:pPr>
      <w:bookmarkStart w:id="138" w:name="function_specification-ch.4-subprograms-packages"/>
      <w:r>
        <w:t xml:space="preserve">9.22 function_specification (Ch.4, Subprograms &amp; Packages)</w:t>
      </w:r>
      <w:bookmarkEnd w:id="13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39" w:name="syn-positive-syntax-tests-3-files"/>
      <w:r>
        <w:t xml:space="preserve">SYN — Positive syntax tests (3 files)</w:t>
      </w:r>
      <w:bookmarkEnd w:id="1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TC_FUNCTION_SPECIFICATION_SYN_001.vhd</w:t>
            </w:r>
          </w:p>
        </w:tc>
        <w:tc>
          <w:p>
            <w:pPr>
              <w:pStyle w:val="Compact"/>
              <w:jc w:val="left"/>
            </w:pPr>
            <w:r>
              <w:t xml:space="preserve">Pure + impure function specification with full parameter modes: pure f_pure(constant in+signal in+variable inout with default) return integer + impure f_imp(variable without default) return boolean, verification of pure/impure keywords and multiple parameter mode/class combinations of function_specification</w:t>
            </w:r>
          </w:p>
        </w:tc>
      </w:tr>
      <w:tr>
        <w:tc>
          <w:p>
            <w:pPr>
              <w:pStyle w:val="Compact"/>
              <w:jc w:val="left"/>
            </w:pPr>
            <w:r>
              <w:t xml:space="preserve">TC_FUNCTION_SPECIFICATION_SYN_002.vhd</w:t>
            </w:r>
          </w:p>
        </w:tc>
        <w:tc>
          <w:p>
            <w:pPr>
              <w:pStyle w:val="Compact"/>
              <w:jc w:val="left"/>
            </w:pPr>
            <w:r>
              <w:t xml:space="preserve">Minimal form of parameterless pure function: formal_parameter_list omitted, no [parameter] keyword, return integer, verification of function_specification syntax with all optional parts omitted</w:t>
            </w:r>
          </w:p>
        </w:tc>
      </w:tr>
      <w:tr>
        <w:tc>
          <w:p>
            <w:pPr>
              <w:pStyle w:val="Compact"/>
              <w:jc w:val="left"/>
            </w:pPr>
            <w:r>
              <w:t xml:space="preserve">TC_FUNCTION_SPECIFICATION_SYN_004.vhd</w:t>
            </w:r>
          </w:p>
        </w:tc>
        <w:tc>
          <w:p>
            <w:pPr>
              <w:pStyle w:val="Compact"/>
              <w:jc w:val="left"/>
            </w:pPr>
            <w:r>
              <w:t xml:space="preserve">impure function with explicit [parameter] keyword and constant-class parameter: impure function f_monitor parameter(constant cnt:in integer) return boolean (function parameters must be constant class), verification of the 2008 parameter keyword syntax slot</w:t>
            </w:r>
          </w:p>
        </w:tc>
      </w:tr>
    </w:tbl>
    <w:p>
      <w:pPr>
        <w:pStyle w:val="Heading4"/>
      </w:pPr>
      <w:bookmarkStart w:id="140" w:name="snn-negative-syntax-tests-3-files"/>
      <w:r>
        <w:t xml:space="preserve">SNN — Negative syntax tests (3 files)</w:t>
      </w:r>
      <w:bookmarkEnd w:id="1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TC_FUNCTION_SPECIFICATION_SNN_001.vhd</w:t>
            </w:r>
          </w:p>
        </w:tc>
        <w:tc>
          <w:p>
            <w:pPr>
              <w:pStyle w:val="Compact"/>
              <w:jc w:val="left"/>
            </w:pPr>
            <w:r>
              <w:t xml:space="preserve">SNN: missing</w:t>
            </w:r>
            <w:r>
              <w:t xml:space="preserve"> </w:t>
            </w:r>
            <w:r>
              <w:t xml:space="preserve">“</w:t>
            </w:r>
            <w:r>
              <w:t xml:space="preserve">function</w:t>
            </w:r>
            <w:r>
              <w:t xml:space="preserve">”</w:t>
            </w:r>
            <w:r>
              <w:t xml:space="preserve"> </w:t>
            </w:r>
            <w:r>
              <w:t xml:space="preserve">keyword - only [pure] designator return type_mark appears, so the parser cannot recognize the start of function_specification</w:t>
            </w:r>
          </w:p>
        </w:tc>
      </w:tr>
      <w:tr>
        <w:tc>
          <w:p>
            <w:pPr>
              <w:pStyle w:val="Compact"/>
              <w:jc w:val="left"/>
            </w:pPr>
            <w:r>
              <w:t xml:space="preserve">TC_FUNCTION_SPECIFICATION_SNN_002.vhd</w:t>
            </w:r>
          </w:p>
        </w:tc>
        <w:tc>
          <w:p>
            <w:pPr>
              <w:pStyle w:val="Compact"/>
              <w:jc w:val="left"/>
            </w:pPr>
            <w:r>
              <w:t xml:space="preserve">function_specification: invalid syntax element</w:t>
            </w:r>
          </w:p>
        </w:tc>
      </w:tr>
      <w:tr>
        <w:tc>
          <w:p>
            <w:pPr>
              <w:pStyle w:val="Compact"/>
              <w:jc w:val="left"/>
            </w:pPr>
            <w:r>
              <w:t xml:space="preserve">TC_FUNCTION_SPECIFICATION_SNN_003.vhd</w:t>
            </w:r>
          </w:p>
        </w:tc>
        <w:tc>
          <w:p>
            <w:pPr>
              <w:pStyle w:val="Compact"/>
              <w:jc w:val="left"/>
            </w:pPr>
            <w:r>
              <w:t xml:space="preserve">function_specification: type mismatch in declaration</w:t>
            </w:r>
          </w:p>
        </w:tc>
      </w:tr>
    </w:tbl>
    <w:p>
      <w:pPr>
        <w:pStyle w:val="Heading4"/>
      </w:pPr>
      <w:bookmarkStart w:id="141" w:name="semsmn-semantic-tests-5-files-6"/>
      <w:r>
        <w:t xml:space="preserve">SEM/SMN — Semantic tests (5 files)</w:t>
      </w:r>
      <w:bookmarkEnd w:id="1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SEM_SUBP_001</w:t>
            </w:r>
          </w:p>
        </w:tc>
        <w:tc>
          <w:p>
            <w:pPr>
              <w:pStyle w:val="Compact"/>
              <w:jc w:val="left"/>
            </w:pPr>
            <w:r>
              <w:t xml:space="preserve">TC_SEM_SUBP_001_SMN_001.vhd</w:t>
            </w:r>
          </w:p>
        </w:tc>
        <w:tc>
          <w:p>
            <w:pPr>
              <w:pStyle w:val="Compact"/>
              <w:jc w:val="left"/>
            </w:pPr>
            <w:r>
              <w:t xml:space="preserve">Function f_mis is declared with return type integer, but its final return statement returns the character literal</w:t>
            </w:r>
            <w:r>
              <w:t xml:space="preserve"> </w:t>
            </w:r>
            <w:r>
              <w:t xml:space="preserve">‘</w:t>
            </w:r>
            <w:r>
              <w:t xml:space="preserve">1</w:t>
            </w:r>
            <w:r>
              <w:t xml:space="preserve">’</w:t>
            </w:r>
            <w:r>
              <w:t xml:space="preserve"> </w:t>
            </w:r>
            <w:r>
              <w:t xml:space="preserve">(type bit character), a type mismatch between the return expression and the declared return type</w:t>
            </w:r>
          </w:p>
        </w:tc>
      </w:tr>
      <w:tr>
        <w:tc>
          <w:p>
            <w:pPr>
              <w:pStyle w:val="Compact"/>
              <w:jc w:val="left"/>
            </w:pPr>
            <w:r>
              <w:t xml:space="preserve">SEM_SUBP_001</w:t>
            </w:r>
          </w:p>
        </w:tc>
        <w:tc>
          <w:p>
            <w:pPr>
              <w:pStyle w:val="Compact"/>
              <w:jc w:val="left"/>
            </w:pPr>
            <w:r>
              <w:t xml:space="preserve">TC_SEM_SUBP_001_SMN_002.vhd</w:t>
            </w:r>
          </w:p>
        </w:tc>
        <w:tc>
          <w:p>
            <w:pPr>
              <w:pStyle w:val="Compact"/>
              <w:jc w:val="left"/>
            </w:pPr>
            <w:r>
              <w:t xml:space="preserve">Function f_noexpr has a bare return statement without any expression, although a function return statement must supply the function result value</w:t>
            </w:r>
          </w:p>
        </w:tc>
      </w:tr>
      <w:tr>
        <w:tc>
          <w:p>
            <w:pPr>
              <w:pStyle w:val="Compact"/>
              <w:jc w:val="left"/>
            </w:pPr>
            <w:r>
              <w:t xml:space="preserve">SEM_SUBP_002</w:t>
            </w:r>
          </w:p>
        </w:tc>
        <w:tc>
          <w:p>
            <w:pPr>
              <w:pStyle w:val="Compact"/>
              <w:jc w:val="left"/>
            </w:pPr>
            <w:r>
              <w:t xml:space="preserve">TC_SEM_SUBP_002_SMN_003.vhd</w:t>
            </w:r>
          </w:p>
        </w:tc>
        <w:tc>
          <w:p>
            <w:pPr>
              <w:pStyle w:val="Compact"/>
              <w:jc w:val="left"/>
            </w:pPr>
            <w:r>
              <w:t xml:space="preserve">signal assignment to constant</w:t>
            </w:r>
          </w:p>
        </w:tc>
      </w:tr>
      <w:tr>
        <w:tc>
          <w:p>
            <w:pPr>
              <w:pStyle w:val="Compact"/>
              <w:jc w:val="left"/>
            </w:pPr>
            <w:r>
              <w:t xml:space="preserve">SEM_SUBP_002</w:t>
            </w:r>
          </w:p>
        </w:tc>
        <w:tc>
          <w:p>
            <w:pPr>
              <w:pStyle w:val="Compact"/>
              <w:jc w:val="left"/>
            </w:pPr>
            <w:r>
              <w:t xml:space="preserve">TC_SEM_SUBP_002_SMN_004.vhd</w:t>
            </w:r>
          </w:p>
        </w:tc>
        <w:tc>
          <w:p>
            <w:pPr>
              <w:pStyle w:val="Compact"/>
              <w:jc w:val="left"/>
            </w:pPr>
            <w:r>
              <w:t xml:space="preserve">variable assignment using &lt;=</w:t>
            </w:r>
          </w:p>
        </w:tc>
      </w:tr>
      <w:tr>
        <w:tc>
          <w:p>
            <w:pPr>
              <w:pStyle w:val="Compact"/>
              <w:jc w:val="left"/>
            </w:pPr>
            <w:r>
              <w:t xml:space="preserve">SEM_SUBP_003</w:t>
            </w:r>
          </w:p>
        </w:tc>
        <w:tc>
          <w:p>
            <w:pPr>
              <w:pStyle w:val="Compact"/>
              <w:jc w:val="left"/>
            </w:pPr>
            <w:r>
              <w:t xml:space="preserve">TC_SEM_SUBP_003_SMN_006.vhd</w:t>
            </w:r>
          </w:p>
        </w:tc>
        <w:tc>
          <w:p>
            <w:pPr>
              <w:pStyle w:val="Compact"/>
              <w:jc w:val="left"/>
            </w:pPr>
            <w:r>
              <w:t xml:space="preserve">reading from output port</w:t>
            </w:r>
          </w:p>
        </w:tc>
      </w:tr>
    </w:tbl>
    <w:p>
      <w:r>
        <w:pict>
          <v:rect style="width:0;height:1.5pt" o:hralign="center" o:hrstd="t" o:hr="t"/>
        </w:pict>
      </w:r>
    </w:p>
    <w:p>
      <w:pPr>
        <w:pStyle w:val="Heading3"/>
      </w:pPr>
      <w:bookmarkStart w:id="142" w:name="package_body-ch.4-subprograms-packages"/>
      <w:r>
        <w:t xml:space="preserve">9.23 package_body (Ch.4, Subprograms &amp; Packages)</w:t>
      </w:r>
      <w:bookmarkEnd w:id="142"/>
    </w:p>
    <w:p>
      <w:pPr>
        <w:pStyle w:val="FirstParagraph"/>
      </w:pPr>
      <w:r>
        <w:rPr>
          <w:b/>
        </w:rPr>
        <w:t xml:space="preserve">Category</w:t>
      </w:r>
      <w:r>
        <w:t xml:space="preserve">: Category A (standalone compilation units) |</w:t>
      </w:r>
      <w:r>
        <w:t xml:space="preserve"> </w:t>
      </w:r>
      <w:r>
        <w:rPr>
          <w:b/>
        </w:rPr>
        <w:t xml:space="preserve">Total files</w:t>
      </w:r>
      <w:r>
        <w:t xml:space="preserve">: 15</w:t>
      </w:r>
    </w:p>
    <w:p>
      <w:pPr>
        <w:pStyle w:val="Heading4"/>
      </w:pPr>
      <w:bookmarkStart w:id="143" w:name="syn-positive-syntax-tests-8-files-5"/>
      <w:r>
        <w:t xml:space="preserve">SYN — Positive syntax tests (8 files)</w:t>
      </w:r>
      <w:bookmarkEnd w:id="1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TC_PACKAGE_BODY_SYN_001.vhd</w:t>
            </w:r>
          </w:p>
        </w:tc>
        <w:tc>
          <w:p>
            <w:pPr>
              <w:pStyle w:val="Compact"/>
              <w:jc w:val="left"/>
            </w:pPr>
            <w:r>
              <w:t xml:space="preserve">Minimal form: empty package_body_declarative_part, end without package body and without name, verification of the minimal compilable form of package_body</w:t>
            </w:r>
          </w:p>
        </w:tc>
      </w:tr>
      <w:tr>
        <w:tc>
          <w:p>
            <w:pPr>
              <w:pStyle w:val="Compact"/>
              <w:jc w:val="left"/>
            </w:pPr>
            <w:r>
              <w:t xml:space="preserve">TC_PACKAGE_BODY_SYN_002.vhd</w:t>
            </w:r>
          </w:p>
        </w:tc>
        <w:tc>
          <w:p>
            <w:pPr>
              <w:pStyle w:val="Compact"/>
              <w:jc w:val="left"/>
            </w:pPr>
            <w:r>
              <w:t xml:space="preserve">package_body: full syntax with</w:t>
            </w:r>
            <w:r>
              <w:t xml:space="preserve"> </w:t>
            </w:r>
            <w:r>
              <w:t xml:space="preserve">‘</w:t>
            </w:r>
            <w:r>
              <w:t xml:space="preserve">end package body identifier</w:t>
            </w:r>
            <w:r>
              <w:t xml:space="preserve">’</w:t>
            </w:r>
            <w:r>
              <w:t xml:space="preserve"> </w:t>
            </w:r>
            <w:r>
              <w:t xml:space="preserve">— exercises all mandatory BNF tokens (package body, is, end, ;) plus optional repetition of</w:t>
            </w:r>
            <w:r>
              <w:t xml:space="preserve"> </w:t>
            </w:r>
            <w:r>
              <w:t xml:space="preserve">‘</w:t>
            </w:r>
            <w:r>
              <w:t xml:space="preserve">package body</w:t>
            </w:r>
            <w:r>
              <w:t xml:space="preserve">’</w:t>
            </w:r>
            <w:r>
              <w:t xml:space="preserve"> </w:t>
            </w:r>
            <w:r>
              <w:t xml:space="preserve">and closing identifier</w:t>
            </w:r>
          </w:p>
        </w:tc>
      </w:tr>
      <w:tr>
        <w:tc>
          <w:p>
            <w:pPr>
              <w:pStyle w:val="Compact"/>
              <w:jc w:val="left"/>
            </w:pPr>
            <w:r>
              <w:t xml:space="preserve">TC_PACKAGE_BODY_SYN_003.vhd</w:t>
            </w:r>
          </w:p>
        </w:tc>
        <w:tc>
          <w:p>
            <w:pPr>
              <w:pStyle w:val="Compact"/>
              <w:jc w:val="left"/>
            </w:pPr>
            <w:r>
              <w:t xml:space="preserve">package_body: type and subtype declarations in declarative part — exercises how the package body’s declarative region holds user-defined types that the body implementation depends on</w:t>
            </w:r>
          </w:p>
        </w:tc>
      </w:tr>
      <w:tr>
        <w:tc>
          <w:p>
            <w:pPr>
              <w:pStyle w:val="Compact"/>
              <w:jc w:val="left"/>
            </w:pPr>
            <w:r>
              <w:t xml:space="preserve">TC_PACKAGE_BODY_SYN_004.vhd</w:t>
            </w:r>
          </w:p>
        </w:tc>
        <w:tc>
          <w:p>
            <w:pPr>
              <w:pStyle w:val="Compact"/>
              <w:jc w:val="left"/>
            </w:pPr>
            <w:r>
              <w:t xml:space="preserve">package_body: subprogram bodies implementing forward declarations — exercises the key role of a package body: providing the implementation (body) for subprograms declared in the package declaration</w:t>
            </w:r>
          </w:p>
        </w:tc>
      </w:tr>
      <w:tr>
        <w:tc>
          <w:p>
            <w:pPr>
              <w:pStyle w:val="Compact"/>
              <w:jc w:val="left"/>
            </w:pPr>
            <w:r>
              <w:t xml:space="preserve">TC_PACKAGE_BODY_SYN_005.vhd</w:t>
            </w:r>
          </w:p>
        </w:tc>
        <w:tc>
          <w:p>
            <w:pPr>
              <w:pStyle w:val="Compact"/>
              <w:jc w:val="left"/>
            </w:pPr>
            <w:r>
              <w:t xml:space="preserve">package_body: constant declarations with computed values — exercises constant initialization expressions inside the declarative part, which is common in package bodies for derived parameters</w:t>
            </w:r>
          </w:p>
        </w:tc>
      </w:tr>
      <w:tr>
        <w:tc>
          <w:p>
            <w:pPr>
              <w:pStyle w:val="Compact"/>
              <w:jc w:val="left"/>
            </w:pPr>
            <w:r>
              <w:t xml:space="preserve">TC_PACKAGE_BODY_SYN_006.vhd</w:t>
            </w:r>
          </w:p>
        </w:tc>
        <w:tc>
          <w:p>
            <w:pPr>
              <w:pStyle w:val="Compact"/>
              <w:jc w:val="left"/>
            </w:pPr>
            <w:r>
              <w:t xml:space="preserve">package_body: minimal body with</w:t>
            </w:r>
            <w:r>
              <w:t xml:space="preserve"> </w:t>
            </w:r>
            <w:r>
              <w:t xml:space="preserve">‘</w:t>
            </w:r>
            <w:r>
              <w:t xml:space="preserve">end</w:t>
            </w:r>
            <w:r>
              <w:t xml:space="preserve">’</w:t>
            </w:r>
            <w:r>
              <w:t xml:space="preserve"> </w:t>
            </w:r>
            <w:r>
              <w:t xml:space="preserve">only (no optional</w:t>
            </w:r>
            <w:r>
              <w:t xml:space="preserve"> </w:t>
            </w:r>
            <w:r>
              <w:t xml:space="preserve">‘</w:t>
            </w:r>
            <w:r>
              <w:t xml:space="preserve">package body</w:t>
            </w:r>
            <w:r>
              <w:t xml:space="preserve">’</w:t>
            </w:r>
            <w:r>
              <w:t xml:space="preserve"> </w:t>
            </w:r>
            <w:r>
              <w:t xml:space="preserve">or identifier) — exercises the minimal valid syntax where optional trailing elements are omitted</w:t>
            </w:r>
          </w:p>
        </w:tc>
      </w:tr>
      <w:tr>
        <w:tc>
          <w:p>
            <w:pPr>
              <w:pStyle w:val="Compact"/>
              <w:jc w:val="left"/>
            </w:pPr>
            <w:r>
              <w:t xml:space="preserve">TC_PACKAGE_BODY_SYN_007.vhd</w:t>
            </w:r>
          </w:p>
        </w:tc>
        <w:tc>
          <w:p>
            <w:pPr>
              <w:pStyle w:val="Compact"/>
              <w:jc w:val="left"/>
            </w:pPr>
            <w:r>
              <w:t xml:space="preserve">package_body: mixed declarative items (type + constant + subprogram body) — exercises multiple package_body_declarative_item variants combined in one declarative part, as would appear in a real package body</w:t>
            </w:r>
          </w:p>
        </w:tc>
      </w:tr>
      <w:tr>
        <w:tc>
          <w:p>
            <w:pPr>
              <w:pStyle w:val="Compact"/>
              <w:jc w:val="left"/>
            </w:pPr>
            <w:r>
              <w:t xml:space="preserve">TC_PACKAGE_BODY_SYN_008.vhd</w:t>
            </w:r>
          </w:p>
        </w:tc>
        <w:tc>
          <w:p>
            <w:pPr>
              <w:pStyle w:val="Compact"/>
              <w:jc w:val="left"/>
            </w:pPr>
            <w:r>
              <w:t xml:space="preserve">package_body: procedure bodies in declarative part using variable and signal parameters — exercises subprogram_body syntax within the package_body_declarative_item alternatives</w:t>
            </w:r>
          </w:p>
        </w:tc>
      </w:tr>
    </w:tbl>
    <w:p>
      <w:pPr>
        <w:pStyle w:val="Heading4"/>
      </w:pPr>
      <w:bookmarkStart w:id="144" w:name="snn-negative-syntax-tests-4-files-2"/>
      <w:r>
        <w:t xml:space="preserve">SNN — Negative syntax tests (4 files)</w:t>
      </w:r>
      <w:bookmarkEnd w:id="1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TC_PACKAGE_BODY_SNN_002.vhd</w:t>
            </w:r>
          </w:p>
        </w:tc>
        <w:tc>
          <w:p>
            <w:pPr>
              <w:pStyle w:val="Compact"/>
              <w:jc w:val="left"/>
            </w:pPr>
            <w:r>
              <w:t xml:space="preserve">package_body: missing keyword</w:t>
            </w:r>
            <w:r>
              <w:t xml:space="preserve"> </w:t>
            </w:r>
            <w:r>
              <w:t xml:space="preserve">‘</w:t>
            </w:r>
            <w:r>
              <w:t xml:space="preserve">is</w:t>
            </w:r>
            <w:r>
              <w:t xml:space="preserve">’</w:t>
            </w:r>
            <w:r>
              <w:t xml:space="preserve"> </w:t>
            </w:r>
            <w:r>
              <w:t xml:space="preserve">after the package_simple_name — the BNF requires</w:t>
            </w:r>
            <w:r>
              <w:t xml:space="preserve"> </w:t>
            </w:r>
            <w:r>
              <w:t xml:space="preserve">‘</w:t>
            </w:r>
            <w:r>
              <w:t xml:space="preserve">is</w:t>
            </w:r>
            <w:r>
              <w:t xml:space="preserve">’</w:t>
            </w:r>
            <w:r>
              <w:t xml:space="preserve"> </w:t>
            </w:r>
            <w:r>
              <w:t xml:space="preserve">to introduce the package_body_declarative_part; omitting it is a syntax error targeting the</w:t>
            </w:r>
            <w:r>
              <w:t xml:space="preserve"> </w:t>
            </w:r>
            <w:r>
              <w:t xml:space="preserve">‘</w:t>
            </w:r>
            <w:r>
              <w:t xml:space="preserve">is</w:t>
            </w:r>
            <w:r>
              <w:t xml:space="preserve">’</w:t>
            </w:r>
            <w:r>
              <w:t xml:space="preserve"> </w:t>
            </w:r>
            <w:r>
              <w:t xml:space="preserve">token</w:t>
            </w:r>
          </w:p>
        </w:tc>
      </w:tr>
      <w:tr>
        <w:tc>
          <w:p>
            <w:pPr>
              <w:pStyle w:val="Compact"/>
              <w:jc w:val="left"/>
            </w:pPr>
            <w:r>
              <w:t xml:space="preserve">TC_PACKAGE_BODY_SNN_003.vhd</w:t>
            </w:r>
          </w:p>
        </w:tc>
        <w:tc>
          <w:p>
            <w:pPr>
              <w:pStyle w:val="Compact"/>
              <w:jc w:val="left"/>
            </w:pPr>
            <w:r>
              <w:t xml:space="preserve">package_body: missing package_simple_name — the BNF requires an identifier after</w:t>
            </w:r>
            <w:r>
              <w:t xml:space="preserve"> </w:t>
            </w:r>
            <w:r>
              <w:t xml:space="preserve">‘</w:t>
            </w:r>
            <w:r>
              <w:t xml:space="preserve">package body</w:t>
            </w:r>
            <w:r>
              <w:t xml:space="preserve">’</w:t>
            </w:r>
            <w:r>
              <w:t xml:space="preserve">; omitting the package name is a syntax error targeting the name slot of the package body</w:t>
            </w:r>
          </w:p>
        </w:tc>
      </w:tr>
      <w:tr>
        <w:tc>
          <w:p>
            <w:pPr>
              <w:pStyle w:val="Compact"/>
              <w:jc w:val="left"/>
            </w:pPr>
            <w:r>
              <w:t xml:space="preserve">TC_PACKAGE_BODY_SNN_004.vhd</w:t>
            </w:r>
          </w:p>
        </w:tc>
        <w:tc>
          <w:p>
            <w:pPr>
              <w:pStyle w:val="Compact"/>
              <w:jc w:val="left"/>
            </w:pPr>
            <w:r>
              <w:t xml:space="preserve">package_body: missing terminating semicolon — the BNF requires the entire package_body to terminate with</w:t>
            </w:r>
            <w:r>
              <w:t xml:space="preserve"> </w:t>
            </w:r>
            <w:r>
              <w:t xml:space="preserve">‘</w:t>
            </w:r>
            <w:r>
              <w:t xml:space="preserve">;</w:t>
            </w:r>
            <w:r>
              <w:t xml:space="preserve">’</w:t>
            </w:r>
            <w:r>
              <w:t xml:space="preserve"> </w:t>
            </w:r>
            <w:r>
              <w:t xml:space="preserve">after</w:t>
            </w:r>
            <w:r>
              <w:t xml:space="preserve"> </w:t>
            </w:r>
            <w:r>
              <w:t xml:space="preserve">‘</w:t>
            </w:r>
            <w:r>
              <w:t xml:space="preserve">end</w:t>
            </w:r>
            <w:r>
              <w:t xml:space="preserve">’</w:t>
            </w:r>
            <w:r>
              <w:t xml:space="preserve">; omitting the semicolon is a syntax error targeting the</w:t>
            </w:r>
            <w:r>
              <w:t xml:space="preserve"> </w:t>
            </w:r>
            <w:r>
              <w:t xml:space="preserve">‘</w:t>
            </w:r>
            <w:r>
              <w:t xml:space="preserve">;</w:t>
            </w:r>
            <w:r>
              <w:t xml:space="preserve">’</w:t>
            </w:r>
            <w:r>
              <w:t xml:space="preserve"> </w:t>
            </w:r>
            <w:r>
              <w:t xml:space="preserve">token</w:t>
            </w:r>
          </w:p>
        </w:tc>
      </w:tr>
      <w:tr>
        <w:tc>
          <w:p>
            <w:pPr>
              <w:pStyle w:val="Compact"/>
              <w:jc w:val="left"/>
            </w:pPr>
            <w:r>
              <w:t xml:space="preserve">TC_PACKAGE_BODY_SNN_005.vhd</w:t>
            </w:r>
          </w:p>
        </w:tc>
        <w:tc>
          <w:p>
            <w:pPr>
              <w:pStyle w:val="Compact"/>
              <w:jc w:val="left"/>
            </w:pPr>
            <w:r>
              <w:t xml:space="preserve">package_body: wrong identifier in closing — the BNF allows</w:t>
            </w:r>
            <w:r>
              <w:t xml:space="preserve"> </w:t>
            </w:r>
            <w:r>
              <w:t xml:space="preserve">‘</w:t>
            </w:r>
            <w:r>
              <w:t xml:space="preserve">[package_simple_name]</w:t>
            </w:r>
            <w:r>
              <w:t xml:space="preserve">’</w:t>
            </w:r>
            <w:r>
              <w:t xml:space="preserve"> </w:t>
            </w:r>
            <w:r>
              <w:t xml:space="preserve">at the end, which must match the opening name; using a different identifier wrong_name is a mismatch error</w:t>
            </w:r>
          </w:p>
        </w:tc>
      </w:tr>
    </w:tbl>
    <w:p>
      <w:pPr>
        <w:pStyle w:val="Heading4"/>
      </w:pPr>
      <w:bookmarkStart w:id="145" w:name="semsmn-semantic-tests-2-files-2"/>
      <w:r>
        <w:t xml:space="preserve">SEM/SMN — Semantic tests (2 files)</w:t>
      </w:r>
      <w:bookmarkEnd w:id="1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SEM_PKG_002</w:t>
            </w:r>
          </w:p>
        </w:tc>
        <w:tc>
          <w:p>
            <w:pPr>
              <w:pStyle w:val="Compact"/>
              <w:jc w:val="left"/>
            </w:pPr>
            <w:r>
              <w:t xml:space="preserve">TC_SEM_PKG_002_SMN_001.vhd</w:t>
            </w:r>
          </w:p>
        </w:tc>
        <w:tc>
          <w:p>
            <w:pPr>
              <w:pStyle w:val="Compact"/>
              <w:jc w:val="left"/>
            </w:pPr>
            <w:r>
              <w:t xml:space="preserve">package body orphan_body_pkg is analyzed without any corresponding package declaration for orphan_body_pkg in the design library, violating the body/declaration correspondence rule</w:t>
            </w:r>
          </w:p>
        </w:tc>
      </w:tr>
      <w:tr>
        <w:tc>
          <w:p>
            <w:pPr>
              <w:pStyle w:val="Compact"/>
              <w:jc w:val="left"/>
            </w:pPr>
            <w:r>
              <w:t xml:space="preserve">SEM_PKG_002</w:t>
            </w:r>
          </w:p>
        </w:tc>
        <w:tc>
          <w:p>
            <w:pPr>
              <w:pStyle w:val="Compact"/>
              <w:jc w:val="left"/>
            </w:pPr>
            <w:r>
              <w:t xml:space="preserve">TC_SEM_PKG_002_SMN_002.vhd</w:t>
            </w:r>
          </w:p>
        </w:tc>
        <w:tc>
          <w:p>
            <w:pPr>
              <w:pStyle w:val="Compact"/>
              <w:jc w:val="left"/>
            </w:pPr>
            <w:r>
              <w:t xml:space="preserve">subprogram declared in package has no body in package body — the package declaration promises a function, but the package body never defines it, violating the completeness requirement</w:t>
            </w:r>
          </w:p>
        </w:tc>
      </w:tr>
    </w:tbl>
    <w:p>
      <w:r>
        <w:pict>
          <v:rect style="width:0;height:1.5pt" o:hralign="center" o:hrstd="t" o:hr="t"/>
        </w:pict>
      </w:r>
    </w:p>
    <w:p>
      <w:pPr>
        <w:pStyle w:val="Heading3"/>
      </w:pPr>
      <w:bookmarkStart w:id="146" w:name="package_body_declarative_item-ch.4-subprograms-packages"/>
      <w:r>
        <w:t xml:space="preserve">9.24 package_body_declarative_item (Ch.4, Subprograms &amp; Packages)</w:t>
      </w:r>
      <w:bookmarkEnd w:id="14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47" w:name="syn-positive-syntax-tests-9-files-1"/>
      <w:r>
        <w:t xml:space="preserve">SYN — Positive syntax tests (9 files)</w:t>
      </w:r>
      <w:bookmarkEnd w:id="1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TC_PACKAGE_BODY_DECLARATIVE_ITEM_SYN_001.vhd</w:t>
            </w:r>
          </w:p>
        </w:tc>
        <w:tc>
          <w:p>
            <w:pPr>
              <w:pStyle w:val="Compact"/>
              <w:jc w:val="left"/>
            </w:pPr>
            <w:r>
              <w:t xml:space="preserve">Minimal form: subprogram_body as package_body_declarative_item - function body with a simple return, verification of a single subprogram_body as the only declaration item in package_body_declarative_part</w:t>
            </w:r>
          </w:p>
        </w:tc>
      </w:tr>
      <w:tr>
        <w:tc>
          <w:p>
            <w:pPr>
              <w:pStyle w:val="Compact"/>
              <w:jc w:val="left"/>
            </w:pPr>
            <w:r>
              <w:t xml:space="preserve">TC_PACKAGE_BODY_DECLARATIVE_ITEM_SYN_002.vhd</w:t>
            </w:r>
          </w:p>
        </w:tc>
        <w:tc>
          <w:p>
            <w:pPr>
              <w:pStyle w:val="Compact"/>
              <w:jc w:val="left"/>
            </w:pPr>
            <w:r>
              <w:t xml:space="preserve">type_declaration as package_body_declarative_item: type t_vec is array(7 downto 0) of bit, verification that type_declaration is a legal body declarative item</w:t>
            </w:r>
          </w:p>
        </w:tc>
      </w:tr>
      <w:tr>
        <w:tc>
          <w:p>
            <w:pPr>
              <w:pStyle w:val="Compact"/>
              <w:jc w:val="left"/>
            </w:pPr>
            <w:r>
              <w:t xml:space="preserve">TC_PACKAGE_BODY_DECLARATIVE_ITEM_SYN_003.vhd</w:t>
            </w:r>
          </w:p>
        </w:tc>
        <w:tc>
          <w:p>
            <w:pPr>
              <w:pStyle w:val="Compact"/>
              <w:jc w:val="left"/>
            </w:pPr>
            <w:r>
              <w:t xml:space="preserve">constant_declaration + variable_declaration as a package_body_declarative_item sequence: two declaration items appear consecutively in body, verification of legality of mixed declarative items in body</w:t>
            </w:r>
          </w:p>
        </w:tc>
      </w:tr>
      <w:tr>
        <w:tc>
          <w:p>
            <w:pPr>
              <w:pStyle w:val="Compact"/>
              <w:jc w:val="left"/>
            </w:pPr>
            <w:r>
              <w:t xml:space="preserve">TC_PACKAGE_BODY_DECLARATIVE_ITEM_SYN_004.vhd</w:t>
            </w:r>
          </w:p>
        </w:tc>
        <w:tc>
          <w:p>
            <w:pPr>
              <w:pStyle w:val="Compact"/>
              <w:jc w:val="left"/>
            </w:pPr>
            <w:r>
              <w:t xml:space="preserve">subtype_declaration + alias_declaration + attribute_specification three body declarative items used consecutively, verification of a medium-density declaration item sequence</w:t>
            </w:r>
          </w:p>
        </w:tc>
      </w:tr>
      <w:tr>
        <w:tc>
          <w:p>
            <w:pPr>
              <w:pStyle w:val="Compact"/>
              <w:jc w:val="left"/>
            </w:pPr>
            <w:r>
              <w:t xml:space="preserve">TC_PACKAGE_BODY_DECLARATIVE_ITEM_SYN_005.vhd</w:t>
            </w:r>
          </w:p>
        </w:tc>
        <w:tc>
          <w:p>
            <w:pPr>
              <w:pStyle w:val="Compact"/>
              <w:jc w:val="left"/>
            </w:pPr>
            <w:r>
              <w:t xml:space="preserve">package_body_declarative_item as subprogram_instantiation_declaration: package body contains a procedure instantiation declaration, verification of syntax of procedure instantiation declaration as a body item</w:t>
            </w:r>
          </w:p>
        </w:tc>
      </w:tr>
      <w:tr>
        <w:tc>
          <w:p>
            <w:pPr>
              <w:pStyle w:val="Compact"/>
              <w:jc w:val="left"/>
            </w:pPr>
            <w:r>
              <w:t xml:space="preserve">TC_PACKAGE_BODY_DECLARATIVE_ITEM_SYN_006.vhd</w:t>
            </w:r>
          </w:p>
        </w:tc>
        <w:tc>
          <w:p>
            <w:pPr>
              <w:pStyle w:val="Compact"/>
              <w:jc w:val="left"/>
            </w:pPr>
            <w:r>
              <w:t xml:space="preserve">package_body_declarative_item: subprogram_body alternative — exercises that a complete subprogram body (function with declaration and implementation) is a valid alternative in the package_body_declarative_item BNF</w:t>
            </w:r>
          </w:p>
        </w:tc>
      </w:tr>
      <w:tr>
        <w:tc>
          <w:p>
            <w:pPr>
              <w:pStyle w:val="Compact"/>
              <w:jc w:val="left"/>
            </w:pPr>
            <w:r>
              <w:t xml:space="preserve">TC_PACKAGE_BODY_DECLARATIVE_ITEM_SYN_007.vhd</w:t>
            </w:r>
          </w:p>
        </w:tc>
        <w:tc>
          <w:p>
            <w:pPr>
              <w:pStyle w:val="Compact"/>
              <w:jc w:val="left"/>
            </w:pPr>
            <w:r>
              <w:t xml:space="preserve">package_body_declarative_item: constant, variable, and subtype declarations — exercises three distinct package_body_declarative_item alternatives (constant_declaration, variable_declaration, subtype_declaration) in one region</w:t>
            </w:r>
          </w:p>
        </w:tc>
      </w:tr>
      <w:tr>
        <w:tc>
          <w:p>
            <w:pPr>
              <w:pStyle w:val="Compact"/>
              <w:jc w:val="left"/>
            </w:pPr>
            <w:r>
              <w:t xml:space="preserve">TC_PACKAGE_BODY_DECLARATIVE_ITEM_SYN_008.vhd</w:t>
            </w:r>
          </w:p>
        </w:tc>
        <w:tc>
          <w:p>
            <w:pPr>
              <w:pStyle w:val="Compact"/>
              <w:jc w:val="left"/>
            </w:pPr>
            <w:r>
              <w:t xml:space="preserve">package_body_declarative_item: type_declaration and alias_declaration — exercises type and alias as package_body_declarative_item alternatives, both commonly used inside package bodies to simplify complex type references</w:t>
            </w:r>
          </w:p>
        </w:tc>
      </w:tr>
      <w:tr>
        <w:tc>
          <w:p>
            <w:pPr>
              <w:pStyle w:val="Compact"/>
              <w:jc w:val="left"/>
            </w:pPr>
            <w:r>
              <w:t xml:space="preserve">TC_PACKAGE_BODY_DECLARATIVE_ITEM_SYN_009.vhd</w:t>
            </w:r>
          </w:p>
        </w:tc>
        <w:tc>
          <w:p>
            <w:pPr>
              <w:pStyle w:val="Compact"/>
              <w:jc w:val="left"/>
            </w:pPr>
            <w:r>
              <w:t xml:space="preserve">file_declaration + alias_declaration as package_body_declarative_item: body contains file_open_information + alias, verification of file-related declaration item combination</w:t>
            </w:r>
          </w:p>
        </w:tc>
      </w:tr>
    </w:tbl>
    <w:p>
      <w:pPr>
        <w:pStyle w:val="Heading4"/>
      </w:pPr>
      <w:bookmarkStart w:id="148" w:name="snn-negative-syntax-tests-4-files-3"/>
      <w:r>
        <w:t xml:space="preserve">SNN — Negative syntax tests (4 files)</w:t>
      </w:r>
      <w:bookmarkEnd w:id="1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TC_PACKAGE_BODY_DECLARATIVE_ITEM_SNN_001.vhd</w:t>
            </w:r>
          </w:p>
        </w:tc>
        <w:tc>
          <w:p>
            <w:pPr>
              <w:pStyle w:val="Compact"/>
              <w:jc w:val="left"/>
            </w:pPr>
            <w:r>
              <w:t xml:space="preserve">SNN: signal_declaration must not appear in package_body_declarative_item - signal is allowed only in package_declarative_item, body cannot contain signal</w:t>
            </w:r>
          </w:p>
        </w:tc>
      </w:tr>
      <w:tr>
        <w:tc>
          <w:p>
            <w:pPr>
              <w:pStyle w:val="Compact"/>
              <w:jc w:val="left"/>
            </w:pPr>
            <w:r>
              <w:t xml:space="preserve">TC_PACKAGE_BODY_DECLARATIVE_ITEM_SNN_002.vhd</w:t>
            </w:r>
          </w:p>
        </w:tc>
        <w:tc>
          <w:p>
            <w:pPr>
              <w:pStyle w:val="Compact"/>
              <w:jc w:val="left"/>
            </w:pPr>
            <w:r>
              <w:t xml:space="preserve">package_body_declarative_item: signal_declaration is NOT a valid alternative — the BNF explicitly lists package_body_declarative_item alternatives and</w:t>
            </w:r>
            <w:r>
              <w:t xml:space="preserve"> </w:t>
            </w:r>
            <w:r>
              <w:t xml:space="preserve">‘</w:t>
            </w:r>
            <w:r>
              <w:t xml:space="preserve">signal_declaration</w:t>
            </w:r>
            <w:r>
              <w:t xml:space="preserve">’</w:t>
            </w:r>
            <w:r>
              <w:t xml:space="preserve"> </w:t>
            </w:r>
            <w:r>
              <w:t xml:space="preserve">is NOT among them for package_body; putting a signal declaration directly in a package body is a syntax error</w:t>
            </w:r>
          </w:p>
        </w:tc>
      </w:tr>
      <w:tr>
        <w:tc>
          <w:p>
            <w:pPr>
              <w:pStyle w:val="Compact"/>
              <w:jc w:val="left"/>
            </w:pPr>
            <w:r>
              <w:t xml:space="preserve">TC_PACKAGE_BODY_DECLARATIVE_ITEM_SNN_003.vhd</w:t>
            </w:r>
          </w:p>
        </w:tc>
        <w:tc>
          <w:p>
            <w:pPr>
              <w:pStyle w:val="Compact"/>
              <w:jc w:val="left"/>
            </w:pPr>
            <w:r>
              <w:t xml:space="preserve">package_body_declarative_item: component_declaration is NOT valid — component_declaration is allowed in package_declarative_item (for package declarations) but NOT in package_body_declarative_item; using a component in a package body is a syntax error</w:t>
            </w:r>
          </w:p>
        </w:tc>
      </w:tr>
      <w:tr>
        <w:tc>
          <w:p>
            <w:pPr>
              <w:pStyle w:val="Compact"/>
              <w:jc w:val="left"/>
            </w:pPr>
            <w:r>
              <w:t xml:space="preserve">TC_PACKAGE_BODY_DECLARATIVE_ITEM_SNN_004.vhd</w:t>
            </w:r>
          </w:p>
        </w:tc>
        <w:tc>
          <w:p>
            <w:pPr>
              <w:pStyle w:val="Compact"/>
              <w:jc w:val="left"/>
            </w:pPr>
            <w:r>
              <w:t xml:space="preserve">package_body_declarative_item: incomplete type declaration (missing</w:t>
            </w:r>
            <w:r>
              <w:t xml:space="preserve"> </w:t>
            </w:r>
            <w:r>
              <w:t xml:space="preserve">‘</w:t>
            </w:r>
            <w:r>
              <w:t xml:space="preserve">of</w:t>
            </w:r>
            <w:r>
              <w:t xml:space="preserve">’</w:t>
            </w:r>
            <w:r>
              <w:t xml:space="preserve"> </w:t>
            </w:r>
            <w:r>
              <w:t xml:space="preserve">in array type) — a type_declaration is a valid item, but the type declaration itself is malformed (missing</w:t>
            </w:r>
            <w:r>
              <w:t xml:space="preserve"> </w:t>
            </w:r>
            <w:r>
              <w:t xml:space="preserve">‘</w:t>
            </w:r>
            <w:r>
              <w:t xml:space="preserve">of</w:t>
            </w:r>
            <w:r>
              <w:t xml:space="preserve">’</w:t>
            </w:r>
            <w:r>
              <w:t xml:space="preserve"> </w:t>
            </w:r>
            <w:r>
              <w:t xml:space="preserve">keyword between the index constraint and the element subtype), triggering a syntax error inside that item</w:t>
            </w:r>
          </w:p>
        </w:tc>
      </w:tr>
    </w:tbl>
    <w:p>
      <w:pPr>
        <w:pStyle w:val="Heading4"/>
      </w:pPr>
      <w:bookmarkStart w:id="149" w:name="semsmn-semantic-tests-1-files"/>
      <w:r>
        <w:t xml:space="preserve">SEM/SMN — Semantic tests (1 files)</w:t>
      </w:r>
      <w:bookmarkEnd w:id="1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SEM_PKG_003</w:t>
            </w:r>
          </w:p>
        </w:tc>
        <w:tc>
          <w:p>
            <w:pPr>
              <w:pStyle w:val="Compact"/>
              <w:jc w:val="left"/>
            </w:pPr>
            <w:r>
              <w:t xml:space="preserve">TC_PACKAGE_BODY_DECLARATIVE_ITEM_SMN_001.vhd</w:t>
            </w:r>
          </w:p>
        </w:tc>
        <w:tc>
          <w:p>
            <w:pPr>
              <w:pStyle w:val="Compact"/>
              <w:jc w:val="left"/>
            </w:pPr>
            <w:r>
              <w:t xml:space="preserve">SEM: function declared in package body has no corresponding declaration in package declaration - function f_orphan appears only in body and is missing from declaration</w:t>
            </w:r>
          </w:p>
        </w:tc>
      </w:tr>
    </w:tbl>
    <w:p>
      <w:r>
        <w:pict>
          <v:rect style="width:0;height:1.5pt" o:hralign="center" o:hrstd="t" o:hr="t"/>
        </w:pict>
      </w:r>
    </w:p>
    <w:p>
      <w:pPr>
        <w:pStyle w:val="Heading3"/>
      </w:pPr>
      <w:bookmarkStart w:id="150" w:name="package_body_declarative_part-ch.4-subprograms-packages"/>
      <w:r>
        <w:t xml:space="preserve">9.25 package_body_declarative_part (Ch.4, Subprograms &amp; Packages)</w:t>
      </w:r>
      <w:bookmarkEnd w:id="15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51" w:name="syn-positive-syntax-tests-10-files-2"/>
      <w:r>
        <w:t xml:space="preserve">SYN — Positive syntax tests (10 files)</w:t>
      </w:r>
      <w:bookmarkEnd w:id="1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TC_PACKAGE_BODY_DECLARATIVE_PART_SYN_001.vhd</w:t>
            </w:r>
          </w:p>
        </w:tc>
        <w:tc>
          <w:p>
            <w:pPr>
              <w:pStyle w:val="Compact"/>
              <w:jc w:val="left"/>
            </w:pPr>
            <w:r>
              <w:t xml:space="preserve">Minimal form: empty package_body_declarative_part - no declaration items in body, {} repeated zero times, verification that declarative_part can be fully omitted</w:t>
            </w:r>
          </w:p>
        </w:tc>
      </w:tr>
      <w:tr>
        <w:tc>
          <w:p>
            <w:pPr>
              <w:pStyle w:val="Compact"/>
              <w:jc w:val="left"/>
            </w:pPr>
            <w:r>
              <w:t xml:space="preserve">TC_PACKAGE_BODY_DECLARATIVE_PART_SYN_002.vhd</w:t>
            </w:r>
          </w:p>
        </w:tc>
        <w:tc>
          <w:p>
            <w:pPr>
              <w:pStyle w:val="Compact"/>
              <w:jc w:val="left"/>
            </w:pPr>
            <w:r>
              <w:t xml:space="preserve">package_body_declarative_part: three declarative items (subtype, constant, subprogram body) — exercises the repetition</w:t>
            </w:r>
            <w:r>
              <w:t xml:space="preserve"> </w:t>
            </w:r>
            <w:r>
              <w:t xml:space="preserve">‘</w:t>
            </w:r>
            <w:r>
              <w:t xml:space="preserve">{…}</w:t>
            </w:r>
            <w:r>
              <w:t xml:space="preserve">’</w:t>
            </w:r>
            <w:r>
              <w:t xml:space="preserve"> </w:t>
            </w:r>
            <w:r>
              <w:t xml:space="preserve">operator in the BNF, showing that package_body_declarative_part can contain multiple items in sequence</w:t>
            </w:r>
          </w:p>
        </w:tc>
      </w:tr>
      <w:tr>
        <w:tc>
          <w:p>
            <w:pPr>
              <w:pStyle w:val="Compact"/>
              <w:jc w:val="left"/>
            </w:pPr>
            <w:r>
              <w:t xml:space="preserve">TC_PACKAGE_BODY_DECLARATIVE_PART_SYN_003.vhd</w:t>
            </w:r>
          </w:p>
        </w:tc>
        <w:tc>
          <w:p>
            <w:pPr>
              <w:pStyle w:val="Compact"/>
              <w:jc w:val="left"/>
            </w:pPr>
            <w:r>
              <w:t xml:space="preserve">package_body_declarative_part: empty declarative part (zero items) — exercises the zero-occurrence case of</w:t>
            </w:r>
            <w:r>
              <w:t xml:space="preserve"> </w:t>
            </w:r>
            <w:r>
              <w:t xml:space="preserve">‘</w:t>
            </w:r>
            <w:r>
              <w:t xml:space="preserve">{…}</w:t>
            </w:r>
            <w:r>
              <w:t xml:space="preserve">’</w:t>
            </w:r>
            <w:r>
              <w:t xml:space="preserve">, where the package body declarative part contains no items at all</w:t>
            </w:r>
          </w:p>
        </w:tc>
      </w:tr>
      <w:tr>
        <w:tc>
          <w:p>
            <w:pPr>
              <w:pStyle w:val="Compact"/>
              <w:jc w:val="left"/>
            </w:pPr>
            <w:r>
              <w:t xml:space="preserve">TC_PACKAGE_BODY_DECLARATIVE_PART_SYN_004.vhd</w:t>
            </w:r>
          </w:p>
        </w:tc>
        <w:tc>
          <w:p>
            <w:pPr>
              <w:pStyle w:val="Compact"/>
              <w:jc w:val="left"/>
            </w:pPr>
            <w:r>
              <w:t xml:space="preserve">package_body_declarative_part: five items mixed (type, subtype, constant, function body, procedure body) — exercises a rich, realistic mix of multiple declarative_item alternatives</w:t>
            </w:r>
          </w:p>
        </w:tc>
      </w:tr>
      <w:tr>
        <w:tc>
          <w:p>
            <w:pPr>
              <w:pStyle w:val="Compact"/>
              <w:jc w:val="left"/>
            </w:pPr>
            <w:r>
              <w:t xml:space="preserve">TC_PACKAGE_BODY_DECLARATIVE_PART_SYN_005.vhd</w:t>
            </w:r>
          </w:p>
        </w:tc>
        <w:tc>
          <w:p>
            <w:pPr>
              <w:pStyle w:val="Compact"/>
              <w:jc w:val="left"/>
            </w:pPr>
            <w:r>
              <w:t xml:space="preserve">package_body_declarative_part with repetition of a single subprogram_body: function body is the only declarative_item, verification of {item} repeated once</w:t>
            </w:r>
          </w:p>
        </w:tc>
      </w:tr>
      <w:tr>
        <w:tc>
          <w:p>
            <w:pPr>
              <w:pStyle w:val="Compact"/>
              <w:jc w:val="left"/>
            </w:pPr>
            <w:r>
              <w:t xml:space="preserve">TC_PACKAGE_BODY_DECLARATIVE_PART_SYN_006.vhd</w:t>
            </w:r>
          </w:p>
        </w:tc>
        <w:tc>
          <w:p>
            <w:pPr>
              <w:pStyle w:val="Compact"/>
              <w:jc w:val="left"/>
            </w:pPr>
            <w:r>
              <w:t xml:space="preserve">package_body_declarative_part with repetition of type+constant+function body: three body declarative items appear consecutively, verification of {item} repeated three times</w:t>
            </w:r>
          </w:p>
        </w:tc>
      </w:tr>
      <w:tr>
        <w:tc>
          <w:p>
            <w:pPr>
              <w:pStyle w:val="Compact"/>
              <w:jc w:val="left"/>
            </w:pPr>
            <w:r>
              <w:t xml:space="preserve">TC_PACKAGE_BODY_DECLARATIVE_PART_SYN_007.vhd</w:t>
            </w:r>
          </w:p>
        </w:tc>
        <w:tc>
          <w:p>
            <w:pPr>
              <w:pStyle w:val="Compact"/>
              <w:jc w:val="left"/>
            </w:pPr>
            <w:r>
              <w:t xml:space="preserve">package_body_declarative_part with declaration-implementation pair of subprogram_declaration(forward) + subprogram_body(implementation): declare first then implement in body, verification of coexistence of two related body items</w:t>
            </w:r>
          </w:p>
        </w:tc>
      </w:tr>
      <w:tr>
        <w:tc>
          <w:p>
            <w:pPr>
              <w:pStyle w:val="Compact"/>
              <w:jc w:val="left"/>
            </w:pPr>
            <w:r>
              <w:t xml:space="preserve">TC_PACKAGE_BODY_DECLARATIVE_PART_SYN_008.vhd</w:t>
            </w:r>
          </w:p>
        </w:tc>
        <w:tc>
          <w:p>
            <w:pPr>
              <w:pStyle w:val="Compact"/>
              <w:jc w:val="left"/>
            </w:pPr>
            <w:r>
              <w:t xml:space="preserve">package_body_declarative_part with five body items type+subtype+constant+variable+function body high-density repetition, verification of {item} repeated five times</w:t>
            </w:r>
          </w:p>
        </w:tc>
      </w:tr>
      <w:tr>
        <w:tc>
          <w:p>
            <w:pPr>
              <w:pStyle w:val="Compact"/>
              <w:jc w:val="left"/>
            </w:pPr>
            <w:r>
              <w:t xml:space="preserve">TC_PACKAGE_BODY_DECLARATIVE_PART_SYN_009.vhd</w:t>
            </w:r>
          </w:p>
        </w:tc>
        <w:tc>
          <w:p>
            <w:pPr>
              <w:pStyle w:val="Compact"/>
              <w:jc w:val="left"/>
            </w:pPr>
            <w:r>
              <w:t xml:space="preserve">package_body_declarative_part with alias + use_clause as body items: verification that alias_declaration and use_clause are legal body declarative items</w:t>
            </w:r>
          </w:p>
        </w:tc>
      </w:tr>
      <w:tr>
        <w:tc>
          <w:p>
            <w:pPr>
              <w:pStyle w:val="Compact"/>
              <w:jc w:val="left"/>
            </w:pPr>
            <w:r>
              <w:t xml:space="preserve">TC_PACKAGE_BODY_DECLARATIVE_PART_SYN_010.vhd</w:t>
            </w:r>
          </w:p>
        </w:tc>
        <w:tc>
          <w:p>
            <w:pPr>
              <w:pStyle w:val="Compact"/>
              <w:jc w:val="left"/>
            </w:pPr>
            <w:r>
              <w:t xml:space="preserve">package_body_declarative_part with file_declaration + type(access): file type and access type declared in body, verification of file-related declarations as declarative items</w:t>
            </w:r>
          </w:p>
        </w:tc>
      </w:tr>
    </w:tbl>
    <w:p>
      <w:pPr>
        <w:pStyle w:val="Heading4"/>
      </w:pPr>
      <w:bookmarkStart w:id="152" w:name="snn-negative-syntax-tests-4-files-4"/>
      <w:r>
        <w:t xml:space="preserve">SNN — Negative syntax tests (4 files)</w:t>
      </w:r>
      <w:bookmarkEnd w:id="1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TC_PACKAGE_BODY_DECLARATIVE_PART_SNN_001.vhd</w:t>
            </w:r>
          </w:p>
        </w:tc>
        <w:tc>
          <w:p>
            <w:pPr>
              <w:pStyle w:val="Compact"/>
              <w:jc w:val="left"/>
            </w:pPr>
            <w:r>
              <w:t xml:space="preserve">SNN: concurrent_statement mixed into declarative_part - signal assignment appears in the body declarative region which allows only declaration items</w:t>
            </w:r>
          </w:p>
        </w:tc>
      </w:tr>
      <w:tr>
        <w:tc>
          <w:p>
            <w:pPr>
              <w:pStyle w:val="Compact"/>
              <w:jc w:val="left"/>
            </w:pPr>
            <w:r>
              <w:t xml:space="preserve">TC_PACKAGE_BODY_DECLARATIVE_PART_SNN_002.vhd</w:t>
            </w:r>
          </w:p>
        </w:tc>
        <w:tc>
          <w:p>
            <w:pPr>
              <w:pStyle w:val="Compact"/>
              <w:jc w:val="left"/>
            </w:pPr>
            <w:r>
              <w:t xml:space="preserve">package_body_declarative_part: duplicate constant with same name — while { } allows repetitions, each item must be uniquely named; two constants with the same identifier violate the uniqueness rule within the declarative region</w:t>
            </w:r>
          </w:p>
        </w:tc>
      </w:tr>
      <w:tr>
        <w:tc>
          <w:p>
            <w:pPr>
              <w:pStyle w:val="Compact"/>
              <w:jc w:val="left"/>
            </w:pPr>
            <w:r>
              <w:t xml:space="preserve">TC_PACKAGE_BODY_DECLARATIVE_PART_SNN_003.vhd</w:t>
            </w:r>
          </w:p>
        </w:tc>
        <w:tc>
          <w:p>
            <w:pPr>
              <w:pStyle w:val="Compact"/>
              <w:jc w:val="left"/>
            </w:pPr>
            <w:r>
              <w:t xml:space="preserve">package_body_declarative_part: subprogram_declaration without body — a bare subprogram_declaration (forward declaration) inside a package body is valid syntax (it is a package_body_declarative_item), but if the corresponding subprogram_body is never provided, calling the subprogram triggers a semantic error at elaboration</w:t>
            </w:r>
          </w:p>
        </w:tc>
      </w:tr>
      <w:tr>
        <w:tc>
          <w:p>
            <w:pPr>
              <w:pStyle w:val="Compact"/>
              <w:jc w:val="left"/>
            </w:pPr>
            <w:r>
              <w:t xml:space="preserve">TC_PACKAGE_BODY_DECLARATIVE_PART_SNN_004.vhd</w:t>
            </w:r>
          </w:p>
        </w:tc>
        <w:tc>
          <w:p>
            <w:pPr>
              <w:pStyle w:val="Compact"/>
              <w:jc w:val="left"/>
            </w:pPr>
            <w:r>
              <w:t xml:space="preserve">package_body_declarative_part: type declared after use — items in the declarative part are processed top-to-bottom; function f_apply references type mask_t in its parameter list before mask_t is declared, so the name cannot be resolved</w:t>
            </w:r>
          </w:p>
        </w:tc>
      </w:tr>
    </w:tbl>
    <w:p>
      <w:r>
        <w:pict>
          <v:rect style="width:0;height:1.5pt" o:hralign="center" o:hrstd="t" o:hr="t"/>
        </w:pict>
      </w:r>
    </w:p>
    <w:p>
      <w:pPr>
        <w:pStyle w:val="Heading3"/>
      </w:pPr>
      <w:bookmarkStart w:id="153" w:name="package_declaration-ch.4-subprograms-packages"/>
      <w:r>
        <w:t xml:space="preserve">9.26 package_declaration (Ch.4, Subprograms &amp; Packages)</w:t>
      </w:r>
      <w:bookmarkEnd w:id="153"/>
    </w:p>
    <w:p>
      <w:pPr>
        <w:pStyle w:val="FirstParagraph"/>
      </w:pPr>
      <w:r>
        <w:rPr>
          <w:b/>
        </w:rPr>
        <w:t xml:space="preserve">Category</w:t>
      </w:r>
      <w:r>
        <w:t xml:space="preserve">: Category A (standalone compilation units) |</w:t>
      </w:r>
      <w:r>
        <w:t xml:space="preserve"> </w:t>
      </w:r>
      <w:r>
        <w:rPr>
          <w:b/>
        </w:rPr>
        <w:t xml:space="preserve">Total files</w:t>
      </w:r>
      <w:r>
        <w:t xml:space="preserve">: 15</w:t>
      </w:r>
    </w:p>
    <w:p>
      <w:pPr>
        <w:pStyle w:val="Heading4"/>
      </w:pPr>
      <w:bookmarkStart w:id="154" w:name="syn-positive-syntax-tests-8-files-6"/>
      <w:r>
        <w:t xml:space="preserve">SYN — Positive syntax tests (8 files)</w:t>
      </w:r>
      <w:bookmarkEnd w:id="15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TC_PACKAGE_DECLARATION_SYN_001.vhd</w:t>
            </w:r>
          </w:p>
        </w:tc>
        <w:tc>
          <w:p>
            <w:pPr>
              <w:pStyle w:val="Compact"/>
              <w:jc w:val="left"/>
            </w:pPr>
            <w:r>
              <w:t xml:space="preserve">Package declaration with type+constant+function declaration+component declaration: integer type/subtype/constant/function declaration(forward)/component declaration/attribute spec declared in package, verification that package_declarative_part can contain all declaration item categories</w:t>
            </w:r>
          </w:p>
        </w:tc>
      </w:tr>
      <w:tr>
        <w:tc>
          <w:p>
            <w:pPr>
              <w:pStyle w:val="Compact"/>
              <w:jc w:val="left"/>
            </w:pPr>
            <w:r>
              <w:t xml:space="preserve">TC_PACKAGE_DECLARATION_SYN_002.vhd</w:t>
            </w:r>
          </w:p>
        </w:tc>
        <w:tc>
          <w:p>
            <w:pPr>
              <w:pStyle w:val="Compact"/>
              <w:jc w:val="left"/>
            </w:pPr>
            <w:r>
              <w:t xml:space="preserve">package_declaration: with function and procedure declarations</w:t>
            </w:r>
          </w:p>
        </w:tc>
      </w:tr>
      <w:tr>
        <w:tc>
          <w:p>
            <w:pPr>
              <w:pStyle w:val="Compact"/>
              <w:jc w:val="left"/>
            </w:pPr>
            <w:r>
              <w:t xml:space="preserve">TC_PACKAGE_DECLARATION_SYN_003.vhd</w:t>
            </w:r>
          </w:p>
        </w:tc>
        <w:tc>
          <w:p>
            <w:pPr>
              <w:pStyle w:val="Compact"/>
              <w:jc w:val="left"/>
            </w:pPr>
            <w:r>
              <w:t xml:space="preserve">package_declaration with generic header + type declaration: generic(WIDTH:positive) introduced via package_header, package_declarative_part contains subtype and function declaration, verification of generic package declaration syntax of package_declaration</w:t>
            </w:r>
          </w:p>
        </w:tc>
      </w:tr>
      <w:tr>
        <w:tc>
          <w:p>
            <w:pPr>
              <w:pStyle w:val="Compact"/>
              <w:jc w:val="left"/>
            </w:pPr>
            <w:r>
              <w:t xml:space="preserve">TC_PACKAGE_DECLARATION_SYN_004.vhd</w:t>
            </w:r>
          </w:p>
        </w:tc>
        <w:tc>
          <w:p>
            <w:pPr>
              <w:pStyle w:val="Compact"/>
              <w:jc w:val="left"/>
            </w:pPr>
            <w:r>
              <w:t xml:space="preserve">package_declaration end with [package] and [package_simple_name]: end package pkg_math, verification of complete closing token syntax</w:t>
            </w:r>
          </w:p>
        </w:tc>
      </w:tr>
      <w:tr>
        <w:tc>
          <w:p>
            <w:pPr>
              <w:pStyle w:val="Compact"/>
              <w:jc w:val="left"/>
            </w:pPr>
            <w:r>
              <w:t xml:space="preserve">TC_PACKAGE_DECLARATION_SYN_005.vhd</w:t>
            </w:r>
          </w:p>
        </w:tc>
        <w:tc>
          <w:p>
            <w:pPr>
              <w:pStyle w:val="Compact"/>
              <w:jc w:val="left"/>
            </w:pPr>
            <w:r>
              <w:t xml:space="preserve">package_declaration with protected type declaration + component declaration: protected type + component + attribute_specification declared in package_declarative_part, verification of multiple legal combinations of category B declaration items</w:t>
            </w:r>
          </w:p>
        </w:tc>
      </w:tr>
      <w:tr>
        <w:tc>
          <w:p>
            <w:pPr>
              <w:pStyle w:val="Compact"/>
              <w:jc w:val="left"/>
            </w:pPr>
            <w:r>
              <w:t xml:space="preserve">TC_PACKAGE_DECLARATION_SYN_006.vhd</w:t>
            </w:r>
          </w:p>
        </w:tc>
        <w:tc>
          <w:p>
            <w:pPr>
              <w:pStyle w:val="Compact"/>
              <w:jc w:val="left"/>
            </w:pPr>
            <w:r>
              <w:t xml:space="preserve">package_declaration with seven declaration items subprogram declaration(procedure+function) + type + subtype + constant + signal + alias, verification of the densest legal combination of package_declarative_part</w:t>
            </w:r>
          </w:p>
        </w:tc>
      </w:tr>
      <w:tr>
        <w:tc>
          <w:p>
            <w:pPr>
              <w:pStyle w:val="Compact"/>
              <w:jc w:val="left"/>
            </w:pPr>
            <w:r>
              <w:t xml:space="preserve">TC_PACKAGE_DECLARATION_SYN_007.vhd</w:t>
            </w:r>
          </w:p>
        </w:tc>
        <w:tc>
          <w:p>
            <w:pPr>
              <w:pStyle w:val="Compact"/>
              <w:jc w:val="left"/>
            </w:pPr>
            <w:r>
              <w:t xml:space="preserve">package_declaration with use_clause + disconnection_specification: package_declarative_part contains use clause and disconnect specification, verification of integration of 2008-added declaration items</w:t>
            </w:r>
          </w:p>
        </w:tc>
      </w:tr>
      <w:tr>
        <w:tc>
          <w:p>
            <w:pPr>
              <w:pStyle w:val="Compact"/>
              <w:jc w:val="left"/>
            </w:pPr>
            <w:r>
              <w:t xml:space="preserve">TC_PACKAGE_DECLARATION_SYN_008.vhd</w:t>
            </w:r>
          </w:p>
        </w:tc>
        <w:tc>
          <w:p>
            <w:pPr>
              <w:pStyle w:val="Compact"/>
              <w:jc w:val="left"/>
            </w:pPr>
            <w:r>
              <w:t xml:space="preserve">package_declaration end with only [package] and [package_simple_name] omitted: end package, verification of the form with only the first optional token and the second omitted</w:t>
            </w:r>
          </w:p>
        </w:tc>
      </w:tr>
    </w:tbl>
    <w:p>
      <w:pPr>
        <w:pStyle w:val="Heading4"/>
      </w:pPr>
      <w:bookmarkStart w:id="155" w:name="snn-negative-syntax-tests-3-files-1"/>
      <w:r>
        <w:t xml:space="preserve">SNN — Negative syntax tests (3 files)</w:t>
      </w:r>
      <w:bookmarkEnd w:id="1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TC_PACKAGE_DECLARATION_SNN_001.vhd</w:t>
            </w:r>
          </w:p>
        </w:tc>
        <w:tc>
          <w:p>
            <w:pPr>
              <w:pStyle w:val="Compact"/>
              <w:jc w:val="left"/>
            </w:pPr>
            <w:r>
              <w:t xml:space="preserve">SNN: missing</w:t>
            </w:r>
            <w:r>
              <w:t xml:space="preserve"> </w:t>
            </w:r>
            <w:r>
              <w:t xml:space="preserve">“</w:t>
            </w:r>
            <w:r>
              <w:t xml:space="preserve">is</w:t>
            </w:r>
            <w:r>
              <w:t xml:space="preserve">”</w:t>
            </w:r>
            <w:r>
              <w:t xml:space="preserve"> </w:t>
            </w:r>
            <w:r>
              <w:t xml:space="preserve">keyword - package p_bad</w:t>
            </w:r>
            <w:r>
              <w:t xml:space="preserve"> </w:t>
            </w:r>
            <w:r>
              <w:t xml:space="preserve"> </w:t>
            </w:r>
            <w:r>
              <w:t xml:space="preserve">… end package, identifier directly touches package_declarative_part and becomes illegal</w:t>
            </w:r>
          </w:p>
        </w:tc>
      </w:tr>
      <w:tr>
        <w:tc>
          <w:p>
            <w:pPr>
              <w:pStyle w:val="Compact"/>
              <w:jc w:val="left"/>
            </w:pPr>
            <w:r>
              <w:t xml:space="preserve">TC_PACKAGE_DECLARATION_SNN_002.vhd</w:t>
            </w:r>
          </w:p>
        </w:tc>
        <w:tc>
          <w:p>
            <w:pPr>
              <w:pStyle w:val="Compact"/>
              <w:jc w:val="left"/>
            </w:pPr>
            <w:r>
              <w:t xml:space="preserve">package_declaration: invalid syntax element</w:t>
            </w:r>
          </w:p>
        </w:tc>
      </w:tr>
      <w:tr>
        <w:tc>
          <w:p>
            <w:pPr>
              <w:pStyle w:val="Compact"/>
              <w:jc w:val="left"/>
            </w:pPr>
            <w:r>
              <w:t xml:space="preserve">TC_PACKAGE_DECLARATION_SNN_003.vhd</w:t>
            </w:r>
          </w:p>
        </w:tc>
        <w:tc>
          <w:p>
            <w:pPr>
              <w:pStyle w:val="Compact"/>
              <w:jc w:val="left"/>
            </w:pPr>
            <w:r>
              <w:t xml:space="preserve">package_declaration: type mismatch in declaration</w:t>
            </w:r>
          </w:p>
        </w:tc>
      </w:tr>
    </w:tbl>
    <w:p>
      <w:pPr>
        <w:pStyle w:val="Heading4"/>
      </w:pPr>
      <w:bookmarkStart w:id="156" w:name="semsmn-semantic-tests-1-files-1"/>
      <w:r>
        <w:t xml:space="preserve">SEM/SMN — Semantic tests (1 files)</w:t>
      </w:r>
      <w:bookmarkEnd w:id="1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SEM_PKG_001</w:t>
            </w:r>
          </w:p>
        </w:tc>
        <w:tc>
          <w:p>
            <w:pPr>
              <w:pStyle w:val="Compact"/>
              <w:jc w:val="left"/>
            </w:pPr>
            <w:r>
              <w:t xml:space="preserve">TC_SEM_PKG_001_SMN_002.vhd</w:t>
            </w:r>
          </w:p>
        </w:tc>
        <w:tc>
          <w:p>
            <w:pPr>
              <w:pStyle w:val="Compact"/>
              <w:jc w:val="left"/>
            </w:pPr>
            <w:r>
              <w:t xml:space="preserve">package declaration contains a constant_declaration whose initializer references NO_SUCH_CONSTANT, an identifier that has never been declared and is not visible anywhere, so the declarative part cannot be resolved</w:t>
            </w:r>
          </w:p>
        </w:tc>
      </w:tr>
    </w:tbl>
    <w:p>
      <w:r>
        <w:pict>
          <v:rect style="width:0;height:1.5pt" o:hralign="center" o:hrstd="t" o:hr="t"/>
        </w:pict>
      </w:r>
    </w:p>
    <w:p>
      <w:pPr>
        <w:pStyle w:val="Heading3"/>
      </w:pPr>
      <w:bookmarkStart w:id="157" w:name="package_declarative_item-ch.4-subprograms-packages"/>
      <w:r>
        <w:t xml:space="preserve">9.27 package_declarative_item (Ch.4, Subprograms &amp; Packages)</w:t>
      </w:r>
      <w:bookmarkEnd w:id="15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58" w:name="syn-positive-syntax-tests-10-files-3"/>
      <w:r>
        <w:t xml:space="preserve">SYN — Positive syntax tests (10 files)</w:t>
      </w:r>
      <w:bookmarkEnd w:id="1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TC_PACKAGE_DECLARATIVE_ITEM_SYN_001.vhd</w:t>
            </w:r>
          </w:p>
        </w:tc>
        <w:tc>
          <w:p>
            <w:pPr>
              <w:pStyle w:val="Compact"/>
              <w:jc w:val="left"/>
            </w:pPr>
            <w:r>
              <w:t xml:space="preserve">Minimal form: single constant_declaration as the only package_declarative_item - constant C:integer:=1, verification that a single declaration item can form package_declarative_part</w:t>
            </w:r>
          </w:p>
        </w:tc>
      </w:tr>
      <w:tr>
        <w:tc>
          <w:p>
            <w:pPr>
              <w:pStyle w:val="Compact"/>
              <w:jc w:val="left"/>
            </w:pPr>
            <w:r>
              <w:t xml:space="preserve">TC_PACKAGE_DECLARATIVE_ITEM_SYN_002.vhd</w:t>
            </w:r>
          </w:p>
        </w:tc>
        <w:tc>
          <w:p>
            <w:pPr>
              <w:pStyle w:val="Compact"/>
              <w:jc w:val="left"/>
            </w:pPr>
            <w:r>
              <w:t xml:space="preserve">type_declaration + subtype_declaration as a package_declarative_item sequence: integer type + constrained subtype, verification of consecutive use of two declaration item classes</w:t>
            </w:r>
          </w:p>
        </w:tc>
      </w:tr>
      <w:tr>
        <w:tc>
          <w:p>
            <w:pPr>
              <w:pStyle w:val="Compact"/>
              <w:jc w:val="left"/>
            </w:pPr>
            <w:r>
              <w:t xml:space="preserve">TC_PACKAGE_DECLARATIVE_ITEM_SYN_003.vhd</w:t>
            </w:r>
          </w:p>
        </w:tc>
        <w:tc>
          <w:p>
            <w:pPr>
              <w:pStyle w:val="Compact"/>
              <w:jc w:val="left"/>
            </w:pPr>
            <w:r>
              <w:t xml:space="preserve">signal_declaration as package_declarative_item: signal s_status:bit:=</w:t>
            </w:r>
            <w:r>
              <w:t xml:space="preserve">‘</w:t>
            </w:r>
            <w:r>
              <w:t xml:space="preserve">1</w:t>
            </w:r>
            <w:r>
              <w:t xml:space="preserve">’</w:t>
            </w:r>
            <w:r>
              <w:t xml:space="preserve">, verification that signal_declaration is legal only in package_declarative_item</w:t>
            </w:r>
          </w:p>
        </w:tc>
      </w:tr>
      <w:tr>
        <w:tc>
          <w:p>
            <w:pPr>
              <w:pStyle w:val="Compact"/>
              <w:jc w:val="left"/>
            </w:pPr>
            <w:r>
              <w:t xml:space="preserve">TC_PACKAGE_DECLARATIVE_ITEM_SYN_004.vhd</w:t>
            </w:r>
          </w:p>
        </w:tc>
        <w:tc>
          <w:p>
            <w:pPr>
              <w:pStyle w:val="Compact"/>
              <w:jc w:val="left"/>
            </w:pPr>
            <w:r>
              <w:t xml:space="preserve">component_declaration as package_declarative_item: component reg with generic+port, verification that component declaration belongs to package declarative items</w:t>
            </w:r>
          </w:p>
        </w:tc>
      </w:tr>
      <w:tr>
        <w:tc>
          <w:p>
            <w:pPr>
              <w:pStyle w:val="Compact"/>
              <w:jc w:val="left"/>
            </w:pPr>
            <w:r>
              <w:t xml:space="preserve">TC_PACKAGE_DECLARATIVE_ITEM_SYN_005.vhd</w:t>
            </w:r>
          </w:p>
        </w:tc>
        <w:tc>
          <w:p>
            <w:pPr>
              <w:pStyle w:val="Compact"/>
              <w:jc w:val="left"/>
            </w:pPr>
            <w:r>
              <w:t xml:space="preserve">subprogram_declaration(forward) as package_declarative_item: function f_add declared in package with body implemented in package body, verification that forward declaration is a legal declarative item</w:t>
            </w:r>
          </w:p>
        </w:tc>
      </w:tr>
      <w:tr>
        <w:tc>
          <w:p>
            <w:pPr>
              <w:pStyle w:val="Compact"/>
              <w:jc w:val="left"/>
            </w:pPr>
            <w:r>
              <w:t xml:space="preserve">TC_PACKAGE_DECLARATIVE_ITEM_SYN_006.vhd</w:t>
            </w:r>
          </w:p>
        </w:tc>
        <w:tc>
          <w:p>
            <w:pPr>
              <w:pStyle w:val="Compact"/>
              <w:jc w:val="left"/>
            </w:pPr>
            <w:r>
              <w:t xml:space="preserve">package_declarative_item: component_declaration alternative — exercises that component_declaration is a valid package_declarative_item (unlike package_body_declarative_item where it is NOT valid); shows component instantiation pattern</w:t>
            </w:r>
          </w:p>
        </w:tc>
      </w:tr>
      <w:tr>
        <w:tc>
          <w:p>
            <w:pPr>
              <w:pStyle w:val="Compact"/>
              <w:jc w:val="left"/>
            </w:pPr>
            <w:r>
              <w:t xml:space="preserve">TC_PACKAGE_DECLARATIVE_ITEM_SYN_007.vhd</w:t>
            </w:r>
          </w:p>
        </w:tc>
        <w:tc>
          <w:p>
            <w:pPr>
              <w:pStyle w:val="Compact"/>
              <w:jc w:val="left"/>
            </w:pPr>
            <w:r>
              <w:t xml:space="preserve">package_declarative_item: signal_declaration and disconnection_specification — exercises that signal declarations (allowed only in package declarations, entity declarative parts) and disconnection_specification are package_declarative_item alternatives</w:t>
            </w:r>
          </w:p>
        </w:tc>
      </w:tr>
      <w:tr>
        <w:tc>
          <w:p>
            <w:pPr>
              <w:pStyle w:val="Compact"/>
              <w:jc w:val="left"/>
            </w:pPr>
            <w:r>
              <w:t xml:space="preserve">TC_PACKAGE_DECLARATIVE_ITEM_SYN_008.vhd</w:t>
            </w:r>
          </w:p>
        </w:tc>
        <w:tc>
          <w:p>
            <w:pPr>
              <w:pStyle w:val="Compact"/>
              <w:jc w:val="left"/>
            </w:pPr>
            <w:r>
              <w:t xml:space="preserve">package_declarative_item: file_declaration and use_clause — exercises two package_declarative_item alternatives: file_declaration for VHDL file I/O and use_clause for library/package references</w:t>
            </w:r>
          </w:p>
        </w:tc>
      </w:tr>
      <w:tr>
        <w:tc>
          <w:p>
            <w:pPr>
              <w:pStyle w:val="Compact"/>
              <w:jc w:val="left"/>
            </w:pPr>
            <w:r>
              <w:t xml:space="preserve">TC_PACKAGE_DECLARATIVE_ITEM_SYN_009.vhd</w:t>
            </w:r>
          </w:p>
        </w:tc>
        <w:tc>
          <w:p>
            <w:pPr>
              <w:pStyle w:val="Compact"/>
              <w:jc w:val="left"/>
            </w:pPr>
            <w:r>
              <w:t xml:space="preserve">alias_declaration + attribute_specification as a package_declarative_item combination: verification of alias and attribute declaration use in package declaration</w:t>
            </w:r>
          </w:p>
        </w:tc>
      </w:tr>
      <w:tr>
        <w:tc>
          <w:p>
            <w:pPr>
              <w:pStyle w:val="Compact"/>
              <w:jc w:val="left"/>
            </w:pPr>
            <w:r>
              <w:t xml:space="preserve">TC_PACKAGE_DECLARATIVE_ITEM_SYN_010.vhd</w:t>
            </w:r>
          </w:p>
        </w:tc>
        <w:tc>
          <w:p>
            <w:pPr>
              <w:pStyle w:val="Compact"/>
              <w:jc w:val="left"/>
            </w:pPr>
            <w:r>
              <w:t xml:space="preserve">variable_declaration(shared) + disconnection_specification as package_declarative_item: verification that shared variable and disconnection spec are legal in package declaration</w:t>
            </w:r>
          </w:p>
        </w:tc>
      </w:tr>
    </w:tbl>
    <w:p>
      <w:pPr>
        <w:pStyle w:val="Heading4"/>
      </w:pPr>
      <w:bookmarkStart w:id="159" w:name="snn-negative-syntax-tests-4-files-5"/>
      <w:r>
        <w:t xml:space="preserve">SNN — Negative syntax tests (4 files)</w:t>
      </w:r>
      <w:bookmarkEnd w:id="1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TC_PACKAGE_DECLARATIVE_ITEM_SNN_001.vhd</w:t>
            </w:r>
          </w:p>
        </w:tc>
        <w:tc>
          <w:p>
            <w:pPr>
              <w:pStyle w:val="Compact"/>
              <w:jc w:val="left"/>
            </w:pPr>
            <w:r>
              <w:t xml:space="preserve">SNN: subprogram_body appears directly in package declaration instead of body - package declarative item can only be subprogram_declaration(forward), never a body</w:t>
            </w:r>
          </w:p>
        </w:tc>
      </w:tr>
      <w:tr>
        <w:tc>
          <w:p>
            <w:pPr>
              <w:pStyle w:val="Compact"/>
              <w:jc w:val="left"/>
            </w:pPr>
            <w:r>
              <w:t xml:space="preserve">TC_PACKAGE_DECLARATIVE_ITEM_SNN_002.vhd</w:t>
            </w:r>
          </w:p>
        </w:tc>
        <w:tc>
          <w:p>
            <w:pPr>
              <w:pStyle w:val="Compact"/>
              <w:jc w:val="left"/>
            </w:pPr>
            <w:r>
              <w:t xml:space="preserve">package_declarative_item: subprogram_body is NOT listed as a valid package_declarative_item (it belongs to package_body_declarative_item); a full subprogram body placed directly in a package declaration is a syntax error</w:t>
            </w:r>
          </w:p>
        </w:tc>
      </w:tr>
      <w:tr>
        <w:tc>
          <w:p>
            <w:pPr>
              <w:pStyle w:val="Compact"/>
              <w:jc w:val="left"/>
            </w:pPr>
            <w:r>
              <w:t xml:space="preserve">TC_PACKAGE_DECLARATIVE_ITEM_SNN_003.vhd</w:t>
            </w:r>
          </w:p>
        </w:tc>
        <w:tc>
          <w:p>
            <w:pPr>
              <w:pStyle w:val="Compact"/>
              <w:jc w:val="left"/>
            </w:pPr>
            <w:r>
              <w:t xml:space="preserve">package_declarative_item: shared variable without protected type — shared variable declarations are valid in package declarations but the variable type must be a protected type; a plain shared variable of integer type is illegal in VHDL-2008</w:t>
            </w:r>
          </w:p>
        </w:tc>
      </w:tr>
      <w:tr>
        <w:tc>
          <w:p>
            <w:pPr>
              <w:pStyle w:val="Compact"/>
              <w:jc w:val="left"/>
            </w:pPr>
            <w:r>
              <w:t xml:space="preserve">TC_PACKAGE_DECLARATIVE_ITEM_SNN_004.vhd</w:t>
            </w:r>
          </w:p>
        </w:tc>
        <w:tc>
          <w:p>
            <w:pPr>
              <w:pStyle w:val="Compact"/>
              <w:jc w:val="left"/>
            </w:pPr>
            <w:r>
              <w:t xml:space="preserve">package_declarative_item: port declaration is NOT a valid item — port declarations belong to entity interfaces, not package declarative items; a port clause inside a package declaration is a syntax error</w:t>
            </w:r>
          </w:p>
        </w:tc>
      </w:tr>
    </w:tbl>
    <w:p>
      <w:r>
        <w:pict>
          <v:rect style="width:0;height:1.5pt" o:hralign="center" o:hrstd="t" o:hr="t"/>
        </w:pict>
      </w:r>
    </w:p>
    <w:p>
      <w:pPr>
        <w:pStyle w:val="Heading3"/>
      </w:pPr>
      <w:bookmarkStart w:id="160" w:name="package_declarative_part-ch.4-subprograms-packages"/>
      <w:r>
        <w:t xml:space="preserve">9.28 package_declarative_part (Ch.4, Subprograms &amp; Packages)</w:t>
      </w:r>
      <w:bookmarkEnd w:id="16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61" w:name="syn-positive-syntax-tests-11-files"/>
      <w:r>
        <w:t xml:space="preserve">SYN — Positive syntax tests (11 files)</w:t>
      </w:r>
      <w:bookmarkEnd w:id="1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TC_PACKAGE_DECLARATIVE_PART_SYN_001.vhd</w:t>
            </w:r>
          </w:p>
        </w:tc>
        <w:tc>
          <w:p>
            <w:pPr>
              <w:pStyle w:val="Compact"/>
              <w:jc w:val="left"/>
            </w:pPr>
            <w:r>
              <w:t xml:space="preserve">Minimal form: empty package_declarative_part - no declaration items, {} repeated zero times, verification of minimal form of package containing only package_header</w:t>
            </w:r>
          </w:p>
        </w:tc>
      </w:tr>
      <w:tr>
        <w:tc>
          <w:p>
            <w:pPr>
              <w:pStyle w:val="Compact"/>
              <w:jc w:val="left"/>
            </w:pPr>
            <w:r>
              <w:t xml:space="preserve">TC_PACKAGE_DECLARATIVE_PART_SYN_002.vhd</w:t>
            </w:r>
          </w:p>
        </w:tc>
        <w:tc>
          <w:p>
            <w:pPr>
              <w:pStyle w:val="Compact"/>
              <w:jc w:val="left"/>
            </w:pPr>
            <w:r>
              <w:t xml:space="preserve">package_declarative_part: four items (type, signal, constant, component) — exercises the repetition of package_declarative_item alternatives, using items that are unique to package declarations (component, signal) which are NOT available in package bodies</w:t>
            </w:r>
          </w:p>
        </w:tc>
      </w:tr>
      <w:tr>
        <w:tc>
          <w:p>
            <w:pPr>
              <w:pStyle w:val="Compact"/>
              <w:jc w:val="left"/>
            </w:pPr>
            <w:r>
              <w:t xml:space="preserve">TC_PACKAGE_DECLARATIVE_PART_SYN_003.vhd</w:t>
            </w:r>
          </w:p>
        </w:tc>
        <w:tc>
          <w:p>
            <w:pPr>
              <w:pStyle w:val="Compact"/>
              <w:jc w:val="left"/>
            </w:pPr>
            <w:r>
              <w:t xml:space="preserve">package_declarative_part: empty declarative part — exercises the zero-item case of</w:t>
            </w:r>
            <w:r>
              <w:t xml:space="preserve"> </w:t>
            </w:r>
            <w:r>
              <w:t xml:space="preserve">‘</w:t>
            </w:r>
            <w:r>
              <w:t xml:space="preserve">{…}</w:t>
            </w:r>
            <w:r>
              <w:t xml:space="preserve">’</w:t>
            </w:r>
            <w:r>
              <w:t xml:space="preserve"> </w:t>
            </w:r>
            <w:r>
              <w:t xml:space="preserve">where a package declaration has no declarative items at all (valid for marker/empty packages)</w:t>
            </w:r>
          </w:p>
        </w:tc>
      </w:tr>
      <w:tr>
        <w:tc>
          <w:p>
            <w:pPr>
              <w:pStyle w:val="Compact"/>
              <w:jc w:val="left"/>
            </w:pPr>
            <w:r>
              <w:t xml:space="preserve">TC_PACKAGE_DECLARATIVE_PART_SYN_004.vhd</w:t>
            </w:r>
          </w:p>
        </w:tc>
        <w:tc>
          <w:p>
            <w:pPr>
              <w:pStyle w:val="Compact"/>
              <w:jc w:val="left"/>
            </w:pPr>
            <w:r>
              <w:t xml:space="preserve">package_declarative_part: attribute_declaration and attribute_specification — exercises the attribute-specific alternatives of package_declarative_item, which are valid in both package declarations and architectures</w:t>
            </w:r>
          </w:p>
        </w:tc>
      </w:tr>
      <w:tr>
        <w:tc>
          <w:p>
            <w:pPr>
              <w:pStyle w:val="Compact"/>
              <w:jc w:val="left"/>
            </w:pPr>
            <w:r>
              <w:t xml:space="preserve">TC_PACKAGE_DECLARATIVE_PART_SYN_005.vhd</w:t>
            </w:r>
          </w:p>
        </w:tc>
        <w:tc>
          <w:p>
            <w:pPr>
              <w:pStyle w:val="Compact"/>
              <w:jc w:val="left"/>
            </w:pPr>
            <w:r>
              <w:t xml:space="preserve">package_declarative_part with single constant_declaration: {item} repeated once, verification of minimal non-empty package declaration region</w:t>
            </w:r>
          </w:p>
        </w:tc>
      </w:tr>
      <w:tr>
        <w:tc>
          <w:p>
            <w:pPr>
              <w:pStyle w:val="Compact"/>
              <w:jc w:val="left"/>
            </w:pPr>
            <w:r>
              <w:t xml:space="preserve">TC_PACKAGE_DECLARATIVE_PART_SYN_006.vhd</w:t>
            </w:r>
          </w:p>
        </w:tc>
        <w:tc>
          <w:p>
            <w:pPr>
              <w:pStyle w:val="Compact"/>
              <w:jc w:val="left"/>
            </w:pPr>
            <w:r>
              <w:t xml:space="preserve">package_declarative_part with type+constant+signal three-item repetition: verification of integer type+constant+signal three declaration item combination in package</w:t>
            </w:r>
          </w:p>
        </w:tc>
      </w:tr>
      <w:tr>
        <w:tc>
          <w:p>
            <w:pPr>
              <w:pStyle w:val="Compact"/>
              <w:jc w:val="left"/>
            </w:pPr>
            <w:r>
              <w:t xml:space="preserve">TC_PACKAGE_DECLARATIVE_PART_SYN_007.vhd</w:t>
            </w:r>
          </w:p>
        </w:tc>
        <w:tc>
          <w:p>
            <w:pPr>
              <w:pStyle w:val="Compact"/>
              <w:jc w:val="left"/>
            </w:pPr>
            <w:r>
              <w:t xml:space="preserve">package_declarative_part with function declaration + component declaration: verification of forward subprogram declaration+component declaration in package declaration region</w:t>
            </w:r>
          </w:p>
        </w:tc>
      </w:tr>
      <w:tr>
        <w:tc>
          <w:p>
            <w:pPr>
              <w:pStyle w:val="Compact"/>
              <w:jc w:val="left"/>
            </w:pPr>
            <w:r>
              <w:t xml:space="preserve">TC_PACKAGE_DECLARATIVE_PART_SYN_008.vhd</w:t>
            </w:r>
          </w:p>
        </w:tc>
        <w:tc>
          <w:p>
            <w:pPr>
              <w:pStyle w:val="Compact"/>
              <w:jc w:val="left"/>
            </w:pPr>
            <w:r>
              <w:t xml:space="preserve">package_declarative_part with five declaration items type+subtype+constant+signal+function, verification of high-density {item} repeated five times</w:t>
            </w:r>
          </w:p>
        </w:tc>
      </w:tr>
      <w:tr>
        <w:tc>
          <w:p>
            <w:pPr>
              <w:pStyle w:val="Compact"/>
              <w:jc w:val="left"/>
            </w:pPr>
            <w:r>
              <w:t xml:space="preserve">TC_PACKAGE_DECLARATIVE_PART_SYN_009.vhd</w:t>
            </w:r>
          </w:p>
        </w:tc>
        <w:tc>
          <w:p>
            <w:pPr>
              <w:pStyle w:val="Compact"/>
              <w:jc w:val="left"/>
            </w:pPr>
            <w:r>
              <w:t xml:space="preserve">package_declarative_part with package_instantiation_declaration: verification of nested package instantiation declaration in parent package declaration region</w:t>
            </w:r>
          </w:p>
        </w:tc>
      </w:tr>
      <w:tr>
        <w:tc>
          <w:p>
            <w:pPr>
              <w:pStyle w:val="Compact"/>
              <w:jc w:val="left"/>
            </w:pPr>
            <w:r>
              <w:t xml:space="preserve">TC_PACKAGE_DECLARATIVE_PART_SYN_010.vhd</w:t>
            </w:r>
          </w:p>
        </w:tc>
        <w:tc>
          <w:p>
            <w:pPr>
              <w:pStyle w:val="Compact"/>
              <w:jc w:val="left"/>
            </w:pPr>
            <w:r>
              <w:t xml:space="preserve">package_declarative_part with alias+attribute+disconnection_specification combination: verification of uncommon declaration items alias/attribute/disconnection in package declaration region</w:t>
            </w:r>
          </w:p>
        </w:tc>
      </w:tr>
      <w:tr>
        <w:tc>
          <w:p>
            <w:pPr>
              <w:pStyle w:val="Compact"/>
              <w:jc w:val="left"/>
            </w:pPr>
            <w:r>
              <w:t xml:space="preserve">TC_PACKAGE_DECLARATIVE_PART_SYN_011.vhd</w:t>
            </w:r>
          </w:p>
        </w:tc>
        <w:tc>
          <w:p>
            <w:pPr>
              <w:pStyle w:val="Compact"/>
              <w:jc w:val="left"/>
            </w:pPr>
            <w:r>
              <w:t xml:space="preserve">package_declarative_part with shared variable + use_clause: verification of shared variable and use clause as package declarative items in a high-density scenario</w:t>
            </w:r>
          </w:p>
        </w:tc>
      </w:tr>
    </w:tbl>
    <w:p>
      <w:pPr>
        <w:pStyle w:val="Heading4"/>
      </w:pPr>
      <w:bookmarkStart w:id="162" w:name="snn-negative-syntax-tests-3-files-2"/>
      <w:r>
        <w:t xml:space="preserve">SNN — Negative syntax tests (3 files)</w:t>
      </w:r>
      <w:bookmarkEnd w:id="1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TC_PACKAGE_DECLARATIVE_PART_SNN_001.vhd</w:t>
            </w:r>
          </w:p>
        </w:tc>
        <w:tc>
          <w:p>
            <w:pPr>
              <w:pStyle w:val="Compact"/>
              <w:jc w:val="left"/>
            </w:pPr>
            <w:r>
              <w:t xml:space="preserve">SNN: subprogram_body appears in package declarative_part - package declaration region allows only forward declaration and cannot contain a body</w:t>
            </w:r>
          </w:p>
        </w:tc>
      </w:tr>
      <w:tr>
        <w:tc>
          <w:p>
            <w:pPr>
              <w:pStyle w:val="Compact"/>
              <w:jc w:val="left"/>
            </w:pPr>
            <w:r>
              <w:t xml:space="preserve">TC_PACKAGE_DECLARATIVE_PART_SNN_002.vhd</w:t>
            </w:r>
          </w:p>
        </w:tc>
        <w:tc>
          <w:p>
            <w:pPr>
              <w:pStyle w:val="Compact"/>
              <w:jc w:val="left"/>
            </w:pPr>
            <w:r>
              <w:t xml:space="preserve">package_declarative_part: duplicate signal name — the { } repetition allows multiple items but each identifier must be unique in the declarative region; signal declared twice with same name is an error</w:t>
            </w:r>
          </w:p>
        </w:tc>
      </w:tr>
      <w:tr>
        <w:tc>
          <w:p>
            <w:pPr>
              <w:pStyle w:val="Compact"/>
              <w:jc w:val="left"/>
            </w:pPr>
            <w:r>
              <w:t xml:space="preserve">TC_PACKAGE_DECLARATIVE_PART_SNN_003.vhd</w:t>
            </w:r>
          </w:p>
        </w:tc>
        <w:tc>
          <w:p>
            <w:pPr>
              <w:pStyle w:val="Compact"/>
              <w:jc w:val="left"/>
            </w:pPr>
            <w:r>
              <w:t xml:space="preserve">package_declarative_part: ill-formed subprogram_instantiation_declaration —</w:t>
            </w:r>
            <w:r>
              <w:t xml:space="preserve"> </w:t>
            </w:r>
            <w:r>
              <w:t xml:space="preserve">‘</w:t>
            </w:r>
            <w:r>
              <w:t xml:space="preserve">procedure my_proc is ;</w:t>
            </w:r>
            <w:r>
              <w:t xml:space="preserve">’</w:t>
            </w:r>
            <w:r>
              <w:t xml:space="preserve"> </w:t>
            </w:r>
            <w:r>
              <w:t xml:space="preserve">is missing the</w:t>
            </w:r>
            <w:r>
              <w:t xml:space="preserve"> </w:t>
            </w:r>
            <w:r>
              <w:t xml:space="preserve">‘</w:t>
            </w:r>
            <w:r>
              <w:t xml:space="preserve">new</w:t>
            </w:r>
            <w:r>
              <w:t xml:space="preserve">’</w:t>
            </w:r>
            <w:r>
              <w:t xml:space="preserve"> </w:t>
            </w:r>
            <w:r>
              <w:t xml:space="preserve">keyword and the uninstantiated_subprogram_name, leaving a bare</w:t>
            </w:r>
            <w:r>
              <w:t xml:space="preserve"> </w:t>
            </w:r>
            <w:r>
              <w:t xml:space="preserve">‘</w:t>
            </w:r>
            <w:r>
              <w:t xml:space="preserve">;</w:t>
            </w:r>
            <w:r>
              <w:t xml:space="preserve">’</w:t>
            </w:r>
            <w:r>
              <w:t xml:space="preserve"> </w:t>
            </w:r>
            <w:r>
              <w:t xml:space="preserve">after</w:t>
            </w:r>
            <w:r>
              <w:t xml:space="preserve"> </w:t>
            </w:r>
            <w:r>
              <w:t xml:space="preserve">‘</w:t>
            </w:r>
            <w:r>
              <w:t xml:space="preserve">is</w:t>
            </w:r>
            <w:r>
              <w:t xml:space="preserve">’</w:t>
            </w:r>
            <w:r>
              <w:t xml:space="preserve"> </w:t>
            </w:r>
            <w:r>
              <w:t xml:space="preserve">which the parser rejects as a lone semicolon</w:t>
            </w:r>
          </w:p>
        </w:tc>
      </w:tr>
    </w:tbl>
    <w:p>
      <w:r>
        <w:pict>
          <v:rect style="width:0;height:1.5pt" o:hralign="center" o:hrstd="t" o:hr="t"/>
        </w:pict>
      </w:r>
    </w:p>
    <w:p>
      <w:pPr>
        <w:pStyle w:val="Heading3"/>
      </w:pPr>
      <w:bookmarkStart w:id="163" w:name="package_header-ch.4-subprograms-packages"/>
      <w:r>
        <w:t xml:space="preserve">9.29 package_header (Ch.4, Subprograms &amp; Packages)</w:t>
      </w:r>
      <w:bookmarkEnd w:id="163"/>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64" w:name="syn-positive-syntax-tests-10-files-4"/>
      <w:r>
        <w:t xml:space="preserve">SYN — Positive syntax tests (10 files)</w:t>
      </w:r>
      <w:bookmarkEnd w:id="1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TC_PACKAGE_HEADER_SYN_001.vhd</w:t>
            </w:r>
          </w:p>
        </w:tc>
        <w:tc>
          <w:p>
            <w:pPr>
              <w:pStyle w:val="Compact"/>
              <w:jc w:val="left"/>
            </w:pPr>
            <w:r>
              <w:t xml:space="preserve">Minimal form: empty package_header (no generic_clause), verification of minimal compilable form when package_header as optional structure is fully omitted</w:t>
            </w:r>
          </w:p>
        </w:tc>
      </w:tr>
      <w:tr>
        <w:tc>
          <w:p>
            <w:pPr>
              <w:pStyle w:val="Compact"/>
              <w:jc w:val="left"/>
            </w:pPr>
            <w:r>
              <w:t xml:space="preserve">TC_PACKAGE_HEADER_SYN_002.vhd</w:t>
            </w:r>
          </w:p>
        </w:tc>
        <w:tc>
          <w:p>
            <w:pPr>
              <w:pStyle w:val="Compact"/>
              <w:jc w:val="left"/>
            </w:pPr>
            <w:r>
              <w:t xml:space="preserve">package_header: generic_clause with generic_map_aspect — exercises the full optional syntax of package_header: generic_clause followed by generic_map_aspect terminated with semicolon, showing the VHDL-2008 generic package header pattern</w:t>
            </w:r>
          </w:p>
        </w:tc>
      </w:tr>
      <w:tr>
        <w:tc>
          <w:p>
            <w:pPr>
              <w:pStyle w:val="Compact"/>
              <w:jc w:val="left"/>
            </w:pPr>
            <w:r>
              <w:t xml:space="preserve">TC_PACKAGE_HEADER_SYN_003.vhd</w:t>
            </w:r>
          </w:p>
        </w:tc>
        <w:tc>
          <w:p>
            <w:pPr>
              <w:pStyle w:val="Compact"/>
              <w:jc w:val="left"/>
            </w:pPr>
            <w:r>
              <w:t xml:space="preserve">package_header: generic_clause without generic_map_aspect — exercises the case where generic_clause is present but generic_map_aspect is omitted; the</w:t>
            </w:r>
            <w:r>
              <w:t xml:space="preserve"> </w:t>
            </w:r>
            <w:r>
              <w:t xml:space="preserve">‘</w:t>
            </w:r>
            <w:r>
              <w:t xml:space="preserve">;</w:t>
            </w:r>
            <w:r>
              <w:t xml:space="preserve">’</w:t>
            </w:r>
            <w:r>
              <w:t xml:space="preserve"> </w:t>
            </w:r>
            <w:r>
              <w:t xml:space="preserve">after generic_map_aspect is not needed because generic_map_aspect is optional and bracketed</w:t>
            </w:r>
          </w:p>
        </w:tc>
      </w:tr>
      <w:tr>
        <w:tc>
          <w:p>
            <w:pPr>
              <w:pStyle w:val="Compact"/>
              <w:jc w:val="left"/>
            </w:pPr>
            <w:r>
              <w:t xml:space="preserve">TC_PACKAGE_HEADER_SYN_004.vhd</w:t>
            </w:r>
          </w:p>
        </w:tc>
        <w:tc>
          <w:p>
            <w:pPr>
              <w:pStyle w:val="Compact"/>
              <w:jc w:val="left"/>
            </w:pPr>
            <w:r>
              <w:t xml:space="preserve">package_header: empty header (no generic_clause) — exercises the fully-omitted case where the entire package_header is absent, which is valid because the entire production is enclosed in […], making it fully optional</w:t>
            </w:r>
          </w:p>
        </w:tc>
      </w:tr>
      <w:tr>
        <w:tc>
          <w:p>
            <w:pPr>
              <w:pStyle w:val="Compact"/>
              <w:jc w:val="left"/>
            </w:pPr>
            <w:r>
              <w:t xml:space="preserve">TC_PACKAGE_HEADER_SYN_005.vhd</w:t>
            </w:r>
          </w:p>
        </w:tc>
        <w:tc>
          <w:p>
            <w:pPr>
              <w:pStyle w:val="Compact"/>
              <w:jc w:val="left"/>
            </w:pPr>
            <w:r>
              <w:t xml:space="preserve">package_header: generic_clause with multiple generics and generic_map_aspect — exercises multiple generics in the generic_clause followed by a generic_map_aspect that maps all of them, demonstrating a complete generic package header instantiation</w:t>
            </w:r>
          </w:p>
        </w:tc>
      </w:tr>
      <w:tr>
        <w:tc>
          <w:p>
            <w:pPr>
              <w:pStyle w:val="Compact"/>
              <w:jc w:val="left"/>
            </w:pPr>
            <w:r>
              <w:t xml:space="preserve">TC_PACKAGE_HEADER_SYN_006.vhd</w:t>
            </w:r>
          </w:p>
        </w:tc>
        <w:tc>
          <w:p>
            <w:pPr>
              <w:pStyle w:val="Compact"/>
              <w:jc w:val="left"/>
            </w:pPr>
            <w:r>
              <w:t xml:space="preserve">package_header with generic_clause multiple generics(integer+boolean+positive) with default values: generic(WIDTH:integer:=8; PIPELINED:boolean:=true; STAGES:positive:=3), verification of generic_clause diversity</w:t>
            </w:r>
          </w:p>
        </w:tc>
      </w:tr>
      <w:tr>
        <w:tc>
          <w:p>
            <w:pPr>
              <w:pStyle w:val="Compact"/>
              <w:jc w:val="left"/>
            </w:pPr>
            <w:r>
              <w:t xml:space="preserve">TC_PACKAGE_HEADER_SYN_007.vhd</w:t>
            </w:r>
          </w:p>
        </w:tc>
        <w:tc>
          <w:p>
            <w:pPr>
              <w:pStyle w:val="Compact"/>
              <w:jc w:val="left"/>
            </w:pPr>
            <w:r>
              <w:t xml:space="preserve">package_header with type generic: generic(type elem_t), verification of syntax position of 2008 type generic in package_header</w:t>
            </w:r>
          </w:p>
        </w:tc>
      </w:tr>
      <w:tr>
        <w:tc>
          <w:p>
            <w:pPr>
              <w:pStyle w:val="Compact"/>
              <w:jc w:val="left"/>
            </w:pPr>
            <w:r>
              <w:t xml:space="preserve">TC_PACKAGE_HEADER_SYN_008.vhd</w:t>
            </w:r>
          </w:p>
        </w:tc>
        <w:tc>
          <w:p>
            <w:pPr>
              <w:pStyle w:val="Compact"/>
              <w:jc w:val="left"/>
            </w:pPr>
            <w:r>
              <w:t xml:space="preserve">package_header with generic_clause and generic_map_aspect: generic(type t) generic map(t=&gt;integer), verification of generic_map_aspect as optional semicolon clause at tail of package_header</w:t>
            </w:r>
          </w:p>
        </w:tc>
      </w:tr>
      <w:tr>
        <w:tc>
          <w:p>
            <w:pPr>
              <w:pStyle w:val="Compact"/>
              <w:jc w:val="left"/>
            </w:pPr>
            <w:r>
              <w:t xml:space="preserve">TC_PACKAGE_HEADER_SYN_009.vhd</w:t>
            </w:r>
          </w:p>
        </w:tc>
        <w:tc>
          <w:p>
            <w:pPr>
              <w:pStyle w:val="Compact"/>
              <w:jc w:val="left"/>
            </w:pPr>
            <w:r>
              <w:t xml:space="preserve">package_header with single generic(integer without default) in generic_clause + empty generic_map_aspect omitted: generic(W:integer), testing only the solo generic form of generic_clause</w:t>
            </w:r>
          </w:p>
        </w:tc>
      </w:tr>
      <w:tr>
        <w:tc>
          <w:p>
            <w:pPr>
              <w:pStyle w:val="Compact"/>
              <w:jc w:val="left"/>
            </w:pPr>
            <w:r>
              <w:t xml:space="preserve">TC_PACKAGE_HEADER_SYN_010.vhd</w:t>
            </w:r>
          </w:p>
        </w:tc>
        <w:tc>
          <w:p>
            <w:pPr>
              <w:pStyle w:val="Compact"/>
              <w:jc w:val="left"/>
            </w:pPr>
            <w:r>
              <w:t xml:space="preserve">package_header with function generic in generic_clause: generic(function f(x:integer) return integer), verification that package_header can contain subprogram generic parameters</w:t>
            </w:r>
          </w:p>
        </w:tc>
      </w:tr>
    </w:tbl>
    <w:p>
      <w:pPr>
        <w:pStyle w:val="Heading4"/>
      </w:pPr>
      <w:bookmarkStart w:id="165" w:name="snn-negative-syntax-tests-4-files-6"/>
      <w:r>
        <w:t xml:space="preserve">SNN — Negative syntax tests (4 files)</w:t>
      </w:r>
      <w:bookmarkEnd w:id="1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TC_PACKAGE_HEADER_SNN_001.vhd</w:t>
            </w:r>
          </w:p>
        </w:tc>
        <w:tc>
          <w:p>
            <w:pPr>
              <w:pStyle w:val="Compact"/>
              <w:jc w:val="left"/>
            </w:pPr>
            <w:r>
              <w:t xml:space="preserve">SNN: missing</w:t>
            </w:r>
            <w:r>
              <w:t xml:space="preserve"> </w:t>
            </w:r>
            <w:r>
              <w:t xml:space="preserve">“</w:t>
            </w:r>
            <w:r>
              <w:t xml:space="preserve">;</w:t>
            </w:r>
            <w:r>
              <w:t xml:space="preserve">”</w:t>
            </w:r>
            <w:r>
              <w:t xml:space="preserve"> </w:t>
            </w:r>
            <w:r>
              <w:t xml:space="preserve">separator between generic_clause and package_declarative_part - constant appears directly after generic(W:integer:=8), missing required semicolon to close generic_clause</w:t>
            </w:r>
          </w:p>
        </w:tc>
      </w:tr>
      <w:tr>
        <w:tc>
          <w:p>
            <w:pPr>
              <w:pStyle w:val="Compact"/>
              <w:jc w:val="left"/>
            </w:pPr>
            <w:r>
              <w:t xml:space="preserve">TC_PACKAGE_HEADER_SNN_002.vhd</w:t>
            </w:r>
          </w:p>
        </w:tc>
        <w:tc>
          <w:p>
            <w:pPr>
              <w:pStyle w:val="Compact"/>
              <w:jc w:val="left"/>
            </w:pPr>
            <w:r>
              <w:t xml:space="preserve">package_header: generic_map_aspect without preceding generic_clause — the BNF requires generic_clause to be present if generic_map_aspect is used; a bare</w:t>
            </w:r>
            <w:r>
              <w:t xml:space="preserve"> </w:t>
            </w:r>
            <w:r>
              <w:t xml:space="preserve">‘</w:t>
            </w:r>
            <w:r>
              <w:t xml:space="preserve">generic map (…)</w:t>
            </w:r>
            <w:r>
              <w:t xml:space="preserve">’</w:t>
            </w:r>
            <w:r>
              <w:t xml:space="preserve"> </w:t>
            </w:r>
            <w:r>
              <w:t xml:space="preserve">without its enclosing generic clause is a syntax error</w:t>
            </w:r>
          </w:p>
        </w:tc>
      </w:tr>
      <w:tr>
        <w:tc>
          <w:p>
            <w:pPr>
              <w:pStyle w:val="Compact"/>
              <w:jc w:val="left"/>
            </w:pPr>
            <w:r>
              <w:t xml:space="preserve">TC_PACKAGE_HEADER_SNN_003.vhd</w:t>
            </w:r>
          </w:p>
        </w:tc>
        <w:tc>
          <w:p>
            <w:pPr>
              <w:pStyle w:val="Compact"/>
              <w:jc w:val="left"/>
            </w:pPr>
            <w:r>
              <w:t xml:space="preserve">package_header: generic_map_aspect missing terminating semicolon — the BNF shows generic_map_aspect</w:t>
            </w:r>
            <w:r>
              <w:t xml:space="preserve"> </w:t>
            </w:r>
            <w:r>
              <w:t xml:space="preserve">‘</w:t>
            </w:r>
            <w:r>
              <w:t xml:space="preserve">;</w:t>
            </w:r>
            <w:r>
              <w:t xml:space="preserve">’</w:t>
            </w:r>
            <w:r>
              <w:t xml:space="preserve"> </w:t>
            </w:r>
            <w:r>
              <w:t xml:space="preserve">with a required semicolon separating the map from the package declarative part; omitting the</w:t>
            </w:r>
            <w:r>
              <w:t xml:space="preserve"> </w:t>
            </w:r>
            <w:r>
              <w:t xml:space="preserve">‘</w:t>
            </w:r>
            <w:r>
              <w:t xml:space="preserve">;</w:t>
            </w:r>
            <w:r>
              <w:t xml:space="preserve">’</w:t>
            </w:r>
            <w:r>
              <w:t xml:space="preserve"> </w:t>
            </w:r>
            <w:r>
              <w:t xml:space="preserve">is a syntax error</w:t>
            </w:r>
          </w:p>
        </w:tc>
      </w:tr>
      <w:tr>
        <w:tc>
          <w:p>
            <w:pPr>
              <w:pStyle w:val="Compact"/>
              <w:jc w:val="left"/>
            </w:pPr>
            <w:r>
              <w:t xml:space="preserve">TC_PACKAGE_HEADER_SNN_004.vhd</w:t>
            </w:r>
          </w:p>
        </w:tc>
        <w:tc>
          <w:p>
            <w:pPr>
              <w:pStyle w:val="Compact"/>
              <w:jc w:val="left"/>
            </w:pPr>
            <w:r>
              <w:t xml:space="preserve">package_header: generic_clause uses a reserved word as interface identifier —</w:t>
            </w:r>
            <w:r>
              <w:t xml:space="preserve"> </w:t>
            </w:r>
            <w:r>
              <w:t xml:space="preserve">‘</w:t>
            </w:r>
            <w:r>
              <w:t xml:space="preserve">body</w:t>
            </w:r>
            <w:r>
              <w:t xml:space="preserve">’</w:t>
            </w:r>
            <w:r>
              <w:t xml:space="preserve"> </w:t>
            </w:r>
            <w:r>
              <w:t xml:space="preserve">is a reserved word and cannot be used as the identifier of a generic interface declaration</w:t>
            </w:r>
          </w:p>
        </w:tc>
      </w:tr>
    </w:tbl>
    <w:p>
      <w:r>
        <w:pict>
          <v:rect style="width:0;height:1.5pt" o:hralign="center" o:hrstd="t" o:hr="t"/>
        </w:pict>
      </w:r>
    </w:p>
    <w:p>
      <w:pPr>
        <w:pStyle w:val="Heading3"/>
      </w:pPr>
      <w:bookmarkStart w:id="166" w:name="package_instantiation_declaration-ch.4-subprograms-packages"/>
      <w:r>
        <w:t xml:space="preserve">9.30 package_instantiation_declaration (Ch.4, Subprograms &amp; Packages)</w:t>
      </w:r>
      <w:bookmarkEnd w:id="16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67" w:name="syn-positive-syntax-tests-8-files-7"/>
      <w:r>
        <w:t xml:space="preserve">SYN — Positive syntax tests (8 files)</w:t>
      </w:r>
      <w:bookmarkEnd w:id="1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TC_PACKAGE_INSTANTIATION_DECLARATION_SYN_001.vhd</w:t>
            </w:r>
          </w:p>
        </w:tc>
        <w:tc>
          <w:p>
            <w:pPr>
              <w:pStyle w:val="Compact"/>
              <w:jc w:val="left"/>
            </w:pPr>
            <w:r>
              <w:t xml:space="preserve">Minimal form: package instantiation without generic_map_aspect - package p is new gen_pkg, verification of minimal package_instantiation_declaration with only required tokens</w:t>
            </w:r>
          </w:p>
        </w:tc>
      </w:tr>
      <w:tr>
        <w:tc>
          <w:p>
            <w:pPr>
              <w:pStyle w:val="Compact"/>
              <w:jc w:val="left"/>
            </w:pPr>
            <w:r>
              <w:t xml:space="preserve">TC_PACKAGE_INSTANTIATION_DECLARATION_SYN_002.vhd</w:t>
            </w:r>
          </w:p>
        </w:tc>
        <w:tc>
          <w:p>
            <w:pPr>
              <w:pStyle w:val="Compact"/>
              <w:jc w:val="left"/>
            </w:pPr>
            <w:r>
              <w:t xml:space="preserve">package_instantiation_declaration: full syntax with generic_map_aspect — exercises all BNF tokens:</w:t>
            </w:r>
            <w:r>
              <w:t xml:space="preserve"> </w:t>
            </w:r>
            <w:r>
              <w:t xml:space="preserve">‘</w:t>
            </w:r>
            <w:r>
              <w:t xml:space="preserve">package</w:t>
            </w:r>
            <w:r>
              <w:t xml:space="preserve">’</w:t>
            </w:r>
            <w:r>
              <w:t xml:space="preserve">, identifier,</w:t>
            </w:r>
            <w:r>
              <w:t xml:space="preserve"> </w:t>
            </w:r>
            <w:r>
              <w:t xml:space="preserve">‘</w:t>
            </w:r>
            <w:r>
              <w:t xml:space="preserve">is</w:t>
            </w:r>
            <w:r>
              <w:t xml:space="preserve">’</w:t>
            </w:r>
            <w:r>
              <w:t xml:space="preserve">,</w:t>
            </w:r>
            <w:r>
              <w:t xml:space="preserve"> </w:t>
            </w:r>
            <w:r>
              <w:t xml:space="preserve">‘</w:t>
            </w:r>
            <w:r>
              <w:t xml:space="preserve">new</w:t>
            </w:r>
            <w:r>
              <w:t xml:space="preserve">’</w:t>
            </w:r>
            <w:r>
              <w:t xml:space="preserve">, uninstantiated_package_name, generic_map_aspect, and</w:t>
            </w:r>
            <w:r>
              <w:t xml:space="preserve"> </w:t>
            </w:r>
            <w:r>
              <w:t xml:space="preserve">‘</w:t>
            </w:r>
            <w:r>
              <w:t xml:space="preserve">;</w:t>
            </w:r>
            <w:r>
              <w:t xml:space="preserve">’</w:t>
            </w:r>
          </w:p>
        </w:tc>
      </w:tr>
      <w:tr>
        <w:tc>
          <w:p>
            <w:pPr>
              <w:pStyle w:val="Compact"/>
              <w:jc w:val="left"/>
            </w:pPr>
            <w:r>
              <w:t xml:space="preserve">TC_PACKAGE_INSTANTIATION_DECLARATION_SYN_003.vhd</w:t>
            </w:r>
          </w:p>
        </w:tc>
        <w:tc>
          <w:p>
            <w:pPr>
              <w:pStyle w:val="Compact"/>
              <w:jc w:val="left"/>
            </w:pPr>
            <w:r>
              <w:t xml:space="preserve">package_instantiation_declaration: minimal syntax without generic_map_aspect — exercises the optional-bracket case where generic_map_aspect is omitted; all mandatory tokens remain: package, identifier, is, new, uninstantiated_package_name, ;</w:t>
            </w:r>
          </w:p>
        </w:tc>
      </w:tr>
      <w:tr>
        <w:tc>
          <w:p>
            <w:pPr>
              <w:pStyle w:val="Compact"/>
              <w:jc w:val="left"/>
            </w:pPr>
            <w:r>
              <w:t xml:space="preserve">TC_PACKAGE_INSTANTIATION_DECLARATION_SYN_004.vhd</w:t>
            </w:r>
          </w:p>
        </w:tc>
        <w:tc>
          <w:p>
            <w:pPr>
              <w:pStyle w:val="Compact"/>
              <w:jc w:val="left"/>
            </w:pPr>
            <w:r>
              <w:t xml:space="preserve">package_instantiation_declaration: uninstantiated package with type generics — exercises the generic_map_aspect with type-based generic values, a key VHDL-2008 feature where package generics can be types</w:t>
            </w:r>
          </w:p>
        </w:tc>
      </w:tr>
      <w:tr>
        <w:tc>
          <w:p>
            <w:pPr>
              <w:pStyle w:val="Compact"/>
              <w:jc w:val="left"/>
            </w:pPr>
            <w:r>
              <w:t xml:space="preserve">TC_PACKAGE_INSTANTIATION_DECLARATION_SYN_005.vhd</w:t>
            </w:r>
          </w:p>
        </w:tc>
        <w:tc>
          <w:p>
            <w:pPr>
              <w:pStyle w:val="Compact"/>
              <w:jc w:val="left"/>
            </w:pPr>
            <w:r>
              <w:t xml:space="preserve">package_instantiation_declaration: multiple instantiations of same uninstantiated package with different generic maps — exercises that the same uninstantiated package can be instantiated multiple times as different named packages with different generic parameters</w:t>
            </w:r>
          </w:p>
        </w:tc>
      </w:tr>
      <w:tr>
        <w:tc>
          <w:p>
            <w:pPr>
              <w:pStyle w:val="Compact"/>
              <w:jc w:val="left"/>
            </w:pPr>
            <w:r>
              <w:t xml:space="preserve">TC_PACKAGE_INSTANTIATION_DECLARATION_SYN_006.vhd</w:t>
            </w:r>
          </w:p>
        </w:tc>
        <w:tc>
          <w:p>
            <w:pPr>
              <w:pStyle w:val="Compact"/>
              <w:jc w:val="left"/>
            </w:pPr>
            <w:r>
              <w:t xml:space="preserve">package instantiation with generic_map_aspect, generic map with positional+named association: package p_fifo is new fifo_pkg generic map(8, DEPTH=&gt;256), verification of two association forms of association_element in generic_map_aspect</w:t>
            </w:r>
          </w:p>
        </w:tc>
      </w:tr>
      <w:tr>
        <w:tc>
          <w:p>
            <w:pPr>
              <w:pStyle w:val="Compact"/>
              <w:jc w:val="left"/>
            </w:pPr>
            <w:r>
              <w:t xml:space="preserve">TC_PACKAGE_INSTANTIATION_DECLARATION_SYN_007.vhd</w:t>
            </w:r>
          </w:p>
        </w:tc>
        <w:tc>
          <w:p>
            <w:pPr>
              <w:pStyle w:val="Compact"/>
              <w:jc w:val="left"/>
            </w:pPr>
            <w:r>
              <w:t xml:space="preserve">Two package instantiations in the same scope using the same generic package with different generic maps: p_int instantiates t=integer, p_real instantiates t=real, verification that package_instantiation_declaration can be used multiple times with different actual parameters</w:t>
            </w:r>
          </w:p>
        </w:tc>
      </w:tr>
      <w:tr>
        <w:tc>
          <w:p>
            <w:pPr>
              <w:pStyle w:val="Compact"/>
              <w:jc w:val="left"/>
            </w:pPr>
            <w:r>
              <w:t xml:space="preserve">TC_PACKAGE_INSTANTIATION_DECLARATION_SYN_008.vhd</w:t>
            </w:r>
          </w:p>
        </w:tc>
        <w:tc>
          <w:p>
            <w:pPr>
              <w:pStyle w:val="Compact"/>
              <w:jc w:val="left"/>
            </w:pPr>
            <w:r>
              <w:t xml:space="preserve">package instantiation with type generic and subprogram usage, verifying package_instantiation_declaration in a complete design unit context with package body and entity</w:t>
            </w:r>
          </w:p>
        </w:tc>
      </w:tr>
    </w:tbl>
    <w:p>
      <w:pPr>
        <w:pStyle w:val="Heading4"/>
      </w:pPr>
      <w:bookmarkStart w:id="168" w:name="snn-negative-syntax-tests-4-files-7"/>
      <w:r>
        <w:t xml:space="preserve">SNN — Negative syntax tests (4 files)</w:t>
      </w:r>
      <w:bookmarkEnd w:id="1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TC_PACKAGE_INSTANTIATION_DECLARATION_SNN_001.vhd</w:t>
            </w:r>
          </w:p>
        </w:tc>
        <w:tc>
          <w:p>
            <w:pPr>
              <w:pStyle w:val="Compact"/>
              <w:jc w:val="left"/>
            </w:pPr>
            <w:r>
              <w:t xml:space="preserve">SNN: missing</w:t>
            </w:r>
            <w:r>
              <w:t xml:space="preserve"> </w:t>
            </w:r>
            <w:r>
              <w:t xml:space="preserve">“</w:t>
            </w:r>
            <w:r>
              <w:t xml:space="preserve">new</w:t>
            </w:r>
            <w:r>
              <w:t xml:space="preserve">”</w:t>
            </w:r>
            <w:r>
              <w:t xml:space="preserve"> </w:t>
            </w:r>
            <w:r>
              <w:t xml:space="preserve">keyword - package p_bad is generic_pkg generic map(…); parser cannot recognize it as package_instantiation_declaration</w:t>
            </w:r>
          </w:p>
        </w:tc>
      </w:tr>
      <w:tr>
        <w:tc>
          <w:p>
            <w:pPr>
              <w:pStyle w:val="Compact"/>
              <w:jc w:val="left"/>
            </w:pPr>
            <w:r>
              <w:t xml:space="preserve">TC_PACKAGE_INSTANTIATION_DECLARATION_SNN_002.vhd</w:t>
            </w:r>
          </w:p>
        </w:tc>
        <w:tc>
          <w:p>
            <w:pPr>
              <w:pStyle w:val="Compact"/>
              <w:jc w:val="left"/>
            </w:pPr>
            <w:r>
              <w:t xml:space="preserve">package_instantiation_declaration: missing</w:t>
            </w:r>
            <w:r>
              <w:t xml:space="preserve"> </w:t>
            </w:r>
            <w:r>
              <w:t xml:space="preserve">‘</w:t>
            </w:r>
            <w:r>
              <w:t xml:space="preserve">new</w:t>
            </w:r>
            <w:r>
              <w:t xml:space="preserve">’</w:t>
            </w:r>
            <w:r>
              <w:t xml:space="preserve"> </w:t>
            </w:r>
            <w:r>
              <w:t xml:space="preserve">keyword — the BNF requires the</w:t>
            </w:r>
            <w:r>
              <w:t xml:space="preserve"> </w:t>
            </w:r>
            <w:r>
              <w:t xml:space="preserve">‘</w:t>
            </w:r>
            <w:r>
              <w:t xml:space="preserve">new</w:t>
            </w:r>
            <w:r>
              <w:t xml:space="preserve">’</w:t>
            </w:r>
            <w:r>
              <w:t xml:space="preserve"> </w:t>
            </w:r>
            <w:r>
              <w:t xml:space="preserve">keyword between</w:t>
            </w:r>
            <w:r>
              <w:t xml:space="preserve"> </w:t>
            </w:r>
            <w:r>
              <w:t xml:space="preserve">‘</w:t>
            </w:r>
            <w:r>
              <w:t xml:space="preserve">is</w:t>
            </w:r>
            <w:r>
              <w:t xml:space="preserve">’</w:t>
            </w:r>
            <w:r>
              <w:t xml:space="preserve"> </w:t>
            </w:r>
            <w:r>
              <w:t xml:space="preserve">and the uninstantiated_package_name; omitting</w:t>
            </w:r>
            <w:r>
              <w:t xml:space="preserve"> </w:t>
            </w:r>
            <w:r>
              <w:t xml:space="preserve">‘</w:t>
            </w:r>
            <w:r>
              <w:t xml:space="preserve">new</w:t>
            </w:r>
            <w:r>
              <w:t xml:space="preserve">’</w:t>
            </w:r>
            <w:r>
              <w:t xml:space="preserve"> </w:t>
            </w:r>
            <w:r>
              <w:t xml:space="preserve">leaves a bare package name where the parser expects a declarative item</w:t>
            </w:r>
          </w:p>
        </w:tc>
      </w:tr>
      <w:tr>
        <w:tc>
          <w:p>
            <w:pPr>
              <w:pStyle w:val="Compact"/>
              <w:jc w:val="left"/>
            </w:pPr>
            <w:r>
              <w:t xml:space="preserve">TC_PACKAGE_INSTANTIATION_DECLARATION_SNN_003.vhd</w:t>
            </w:r>
          </w:p>
        </w:tc>
        <w:tc>
          <w:p>
            <w:pPr>
              <w:pStyle w:val="Compact"/>
              <w:jc w:val="left"/>
            </w:pPr>
            <w:r>
              <w:t xml:space="preserve">package_instantiation_declaration: generic_map_aspect references a non-existent generic — the association name BOGUS does not match any formal generic of the uninstantiated package pid_tpl2_pkg, so the association cannot be resolved</w:t>
            </w:r>
          </w:p>
        </w:tc>
      </w:tr>
      <w:tr>
        <w:tc>
          <w:p>
            <w:pPr>
              <w:pStyle w:val="Compact"/>
              <w:jc w:val="left"/>
            </w:pPr>
            <w:r>
              <w:t xml:space="preserve">TC_PACKAGE_INSTANTIATION_DECLARATION_SNN_004.vhd</w:t>
            </w:r>
          </w:p>
        </w:tc>
        <w:tc>
          <w:p>
            <w:pPr>
              <w:pStyle w:val="Compact"/>
              <w:jc w:val="left"/>
            </w:pPr>
            <w:r>
              <w:t xml:space="preserve">package_instantiation_declaration: missing terminating semicolon — the BNF ends with</w:t>
            </w:r>
            <w:r>
              <w:t xml:space="preserve"> </w:t>
            </w:r>
            <w:r>
              <w:t xml:space="preserve">‘</w:t>
            </w:r>
            <w:r>
              <w:t xml:space="preserve">;</w:t>
            </w:r>
            <w:r>
              <w:t xml:space="preserve">’</w:t>
            </w:r>
            <w:r>
              <w:t xml:space="preserve"> </w:t>
            </w:r>
            <w:r>
              <w:t xml:space="preserve">which is mandatory; omitting it makes the construct incomplete</w:t>
            </w:r>
          </w:p>
        </w:tc>
      </w:tr>
    </w:tbl>
    <w:p>
      <w:pPr>
        <w:pStyle w:val="Heading4"/>
      </w:pPr>
      <w:bookmarkStart w:id="169" w:name="semsmn-semantic-tests-2-files-3"/>
      <w:r>
        <w:t xml:space="preserve">SEM/SMN — Semantic tests (2 files)</w:t>
      </w:r>
      <w:bookmarkEnd w:id="16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SEM_2008_007</w:t>
            </w:r>
          </w:p>
        </w:tc>
        <w:tc>
          <w:p>
            <w:pPr>
              <w:pStyle w:val="Compact"/>
              <w:jc w:val="left"/>
            </w:pPr>
            <w:r>
              <w:t xml:space="preserve">TC_SEM_2008_007_SMN_002.vhd</w:t>
            </w:r>
          </w:p>
        </w:tc>
        <w:tc>
          <w:p>
            <w:pPr>
              <w:pStyle w:val="Compact"/>
              <w:jc w:val="left"/>
            </w:pPr>
            <w:r>
              <w:t xml:space="preserve">generic_map_aspect has wrong type for generic USE_ECC — the formal generic USE_ECC of sem7_tpl_pkg is boolean, but the association passes the integer literal 42, a type mismatch in the generic map</w:t>
            </w:r>
          </w:p>
        </w:tc>
      </w:tr>
      <w:tr>
        <w:tc>
          <w:p>
            <w:pPr>
              <w:pStyle w:val="Compact"/>
              <w:jc w:val="left"/>
            </w:pPr>
            <w:r>
              <w:t xml:space="preserve">SEM_2008_007</w:t>
            </w:r>
          </w:p>
        </w:tc>
        <w:tc>
          <w:p>
            <w:pPr>
              <w:pStyle w:val="Compact"/>
              <w:jc w:val="left"/>
            </w:pPr>
            <w:r>
              <w:t xml:space="preserve">TC_SEM_2008_007_SMN_003.vhd</w:t>
            </w:r>
          </w:p>
        </w:tc>
        <w:tc>
          <w:p>
            <w:pPr>
              <w:pStyle w:val="Compact"/>
              <w:jc w:val="left"/>
            </w:pPr>
            <w:r>
              <w:t xml:space="preserve">uninstantiated_package_name nonexistent_template has never been declared as a design unit in library work, so the package instantiation cannot be elaborated</w:t>
            </w:r>
          </w:p>
        </w:tc>
      </w:tr>
    </w:tbl>
    <w:p>
      <w:r>
        <w:pict>
          <v:rect style="width:0;height:1.5pt" o:hralign="center" o:hrstd="t" o:hr="t"/>
        </w:pict>
      </w:r>
    </w:p>
    <w:p>
      <w:pPr>
        <w:pStyle w:val="Heading3"/>
      </w:pPr>
      <w:bookmarkStart w:id="170" w:name="procedure_specification-ch.4-subprograms-packages"/>
      <w:r>
        <w:t xml:space="preserve">9.31 procedure_specification (Ch.4, Subprograms &amp; Packages)</w:t>
      </w:r>
      <w:bookmarkEnd w:id="170"/>
    </w:p>
    <w:p>
      <w:pPr>
        <w:pStyle w:val="FirstParagraph"/>
      </w:pPr>
      <w:r>
        <w:rPr>
          <w:b/>
        </w:rPr>
        <w:t xml:space="preserve">Category</w:t>
      </w:r>
      <w:r>
        <w:t xml:space="preserve">: Category C (structures/containers) |</w:t>
      </w:r>
      <w:r>
        <w:t xml:space="preserve"> </w:t>
      </w:r>
      <w:r>
        <w:rPr>
          <w:b/>
        </w:rPr>
        <w:t xml:space="preserve">Total files</w:t>
      </w:r>
      <w:r>
        <w:t xml:space="preserve">: 19</w:t>
      </w:r>
    </w:p>
    <w:p>
      <w:pPr>
        <w:pStyle w:val="Heading4"/>
      </w:pPr>
      <w:bookmarkStart w:id="171" w:name="syn-positive-syntax-tests-10-files-5"/>
      <w:r>
        <w:t xml:space="preserve">SYN — Positive syntax tests (10 files)</w:t>
      </w:r>
      <w:bookmarkEnd w:id="1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TC_PROCEDURE_SPECIFICATION_SYN_001.vhd</w:t>
            </w:r>
          </w:p>
        </w:tc>
        <w:tc>
          <w:p>
            <w:pPr>
              <w:pStyle w:val="Compact"/>
              <w:jc w:val="left"/>
            </w:pPr>
            <w:r>
              <w:t xml:space="preserve">procedure specification with all three interface classes (constant, signal, variable) exercising formal_parameter_list across in, out, and inout parameter modes</w:t>
            </w:r>
          </w:p>
        </w:tc>
      </w:tr>
      <w:tr>
        <w:tc>
          <w:p>
            <w:pPr>
              <w:pStyle w:val="Compact"/>
              <w:jc w:val="left"/>
            </w:pPr>
            <w:r>
              <w:t xml:space="preserve">TC_PROCEDURE_SPECIFICATION_SYN_002.vhd</w:t>
            </w:r>
          </w:p>
        </w:tc>
        <w:tc>
          <w:p>
            <w:pPr>
              <w:pStyle w:val="Compact"/>
              <w:jc w:val="left"/>
            </w:pPr>
            <w:r>
              <w:t xml:space="preserve">procedure specification with overloaded designator shared across multiple procedure declarations differing by formal_parameter_list arity and parameter types</w:t>
            </w:r>
          </w:p>
        </w:tc>
      </w:tr>
      <w:tr>
        <w:tc>
          <w:p>
            <w:pPr>
              <w:pStyle w:val="Compact"/>
              <w:jc w:val="left"/>
            </w:pPr>
            <w:r>
              <w:t xml:space="preserve">TC_PROCEDURE_SPECIFICATION_SYN_003.vhd</w:t>
            </w:r>
          </w:p>
        </w:tc>
        <w:tc>
          <w:p>
            <w:pPr>
              <w:pStyle w:val="Compact"/>
              <w:jc w:val="left"/>
            </w:pPr>
            <w:r>
              <w:t xml:space="preserve">procedure specification with omitted formal_parameter_list (bare designator, no parentheses) exercising the optional bracket in the BNF production for a parameterless procedure</w:t>
            </w:r>
          </w:p>
        </w:tc>
      </w:tr>
      <w:tr>
        <w:tc>
          <w:p>
            <w:pPr>
              <w:pStyle w:val="Compact"/>
              <w:jc w:val="left"/>
            </w:pPr>
            <w:r>
              <w:t xml:space="preserve">TC_PROCEDURE_SPECIFICATION_SYN_004.vhd</w:t>
            </w:r>
          </w:p>
        </w:tc>
        <w:tc>
          <w:p>
            <w:pPr>
              <w:pStyle w:val="Compact"/>
              <w:jc w:val="left"/>
            </w:pPr>
            <w:r>
              <w:t xml:space="preserve">procedure specification with exclusively signal-class parameters in formal_parameter_list verifying signal interface declarations with in and out modes</w:t>
            </w:r>
          </w:p>
        </w:tc>
      </w:tr>
      <w:tr>
        <w:tc>
          <w:p>
            <w:pPr>
              <w:pStyle w:val="Compact"/>
              <w:jc w:val="left"/>
            </w:pPr>
            <w:r>
              <w:t xml:space="preserve">TC_PROCEDURE_SPECIFICATION_SYN_005.vhd</w:t>
            </w:r>
          </w:p>
        </w:tc>
        <w:tc>
          <w:p>
            <w:pPr>
              <w:pStyle w:val="Compact"/>
              <w:jc w:val="left"/>
            </w:pPr>
            <w:r>
              <w:t xml:space="preserve">procedure specification with variable-class parameters only in formal_parameter_list exercising inout mode and variable interface class for data exchange between procedures</w:t>
            </w:r>
          </w:p>
        </w:tc>
      </w:tr>
      <w:tr>
        <w:tc>
          <w:p>
            <w:pPr>
              <w:pStyle w:val="Compact"/>
              <w:jc w:val="left"/>
            </w:pPr>
            <w:r>
              <w:t xml:space="preserve">TC_PROCEDURE_SPECIFICATION_SYN_006.vhd</w:t>
            </w:r>
          </w:p>
        </w:tc>
        <w:tc>
          <w:p>
            <w:pPr>
              <w:pStyle w:val="Compact"/>
              <w:jc w:val="left"/>
            </w:pPr>
            <w:r>
              <w:t xml:space="preserve">procedure specification with default value expressions for formal parameters in formal_parameter_list exercising the := default_expression syntax for in-mode parameters</w:t>
            </w:r>
          </w:p>
        </w:tc>
      </w:tr>
      <w:tr>
        <w:tc>
          <w:p>
            <w:pPr>
              <w:pStyle w:val="Compact"/>
              <w:jc w:val="left"/>
            </w:pPr>
            <w:r>
              <w:t xml:space="preserve">TC_PROCEDURE_SPECIFICATION_SYN_007.vhd</w:t>
            </w:r>
          </w:p>
        </w:tc>
        <w:tc>
          <w:p>
            <w:pPr>
              <w:pStyle w:val="Compact"/>
              <w:jc w:val="left"/>
            </w:pPr>
            <w:r>
              <w:t xml:space="preserve">procedure specification as a deferred subprogram declaration in a package header with formal_parameter_list, body provided separately in package body</w:t>
            </w:r>
          </w:p>
        </w:tc>
      </w:tr>
      <w:tr>
        <w:tc>
          <w:p>
            <w:pPr>
              <w:pStyle w:val="Compact"/>
              <w:jc w:val="left"/>
            </w:pPr>
            <w:r>
              <w:t xml:space="preserve">TC_PROCEDURE_SPECIFICATION_SYN_008.vhd</w:t>
            </w:r>
          </w:p>
        </w:tc>
        <w:tc>
          <w:p>
            <w:pPr>
              <w:pStyle w:val="Compact"/>
              <w:jc w:val="left"/>
            </w:pPr>
            <w:r>
              <w:t xml:space="preserve">procedure specification with an unconstrained array type as a formal parameter in formal_parameter_list exercising the interface type with index ranges deferred to call site</w:t>
            </w:r>
          </w:p>
        </w:tc>
      </w:tr>
      <w:tr>
        <w:tc>
          <w:p>
            <w:pPr>
              <w:pStyle w:val="Compact"/>
              <w:jc w:val="left"/>
            </w:pPr>
            <w:r>
              <w:t xml:space="preserve">TC_PROCEDURE_SPECIFICATION_SYN_009.vhd</w:t>
            </w:r>
          </w:p>
        </w:tc>
        <w:tc>
          <w:p>
            <w:pPr>
              <w:pStyle w:val="Compact"/>
              <w:jc w:val="left"/>
            </w:pPr>
            <w:r>
              <w:t xml:space="preserve">procedure specification with a file-class formal parameter in formal_parameter_list exercising the file interface class declaration in a procedure signature</w:t>
            </w:r>
          </w:p>
        </w:tc>
      </w:tr>
      <w:tr>
        <w:tc>
          <w:p>
            <w:pPr>
              <w:pStyle w:val="Compact"/>
              <w:jc w:val="left"/>
            </w:pPr>
            <w:r>
              <w:t xml:space="preserve">TC_PROCEDURE_SPECIFICATION_SYN_010.vhd</w:t>
            </w:r>
          </w:p>
        </w:tc>
        <w:tc>
          <w:p>
            <w:pPr>
              <w:pStyle w:val="Compact"/>
              <w:jc w:val="left"/>
            </w:pPr>
            <w:r>
              <w:t xml:space="preserve">procedure specification with a minimal single-element formal_parameter_list containing one signal parameter exercising the simplest non-empty parameter list in the BNF production</w:t>
            </w:r>
          </w:p>
        </w:tc>
      </w:tr>
    </w:tbl>
    <w:p>
      <w:pPr>
        <w:pStyle w:val="Heading4"/>
      </w:pPr>
      <w:bookmarkStart w:id="172" w:name="snn-negative-syntax-tests-5-files-2"/>
      <w:r>
        <w:t xml:space="preserve">SNN — Negative syntax tests (5 files)</w:t>
      </w:r>
      <w:bookmarkEnd w:id="1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TC_PROCEDURE_SPECIFICATION_SNN_001.vhd</w:t>
            </w:r>
          </w:p>
        </w:tc>
        <w:tc>
          <w:p>
            <w:pPr>
              <w:pStyle w:val="Compact"/>
              <w:jc w:val="left"/>
            </w:pPr>
            <w:r>
              <w:t xml:space="preserve">procedure specification with missing</w:t>
            </w:r>
            <w:r>
              <w:t xml:space="preserve"> </w:t>
            </w:r>
            <w:r>
              <w:t xml:space="preserve">‘</w:t>
            </w:r>
            <w:r>
              <w:t xml:space="preserve">procedure</w:t>
            </w:r>
            <w:r>
              <w:t xml:space="preserve">’</w:t>
            </w:r>
            <w:r>
              <w:t xml:space="preserve"> </w:t>
            </w:r>
            <w:r>
              <w:t xml:space="preserve">keyword at declaration start; designator with parameter list appears as bare invalid declaration</w:t>
            </w:r>
          </w:p>
        </w:tc>
      </w:tr>
      <w:tr>
        <w:tc>
          <w:p>
            <w:pPr>
              <w:pStyle w:val="Compact"/>
              <w:jc w:val="left"/>
            </w:pPr>
            <w:r>
              <w:t xml:space="preserve">TC_PROCEDURE_SPECIFICATION_SNN_002.vhd</w:t>
            </w:r>
          </w:p>
        </w:tc>
        <w:tc>
          <w:p>
            <w:pPr>
              <w:pStyle w:val="Compact"/>
              <w:jc w:val="left"/>
            </w:pPr>
            <w:r>
              <w:t xml:space="preserve">procedure specification with missing type for a formal parameter in formal_parameter_list (interface_element incomplete, missing subtype_indication)</w:t>
            </w:r>
          </w:p>
        </w:tc>
      </w:tr>
      <w:tr>
        <w:tc>
          <w:p>
            <w:pPr>
              <w:pStyle w:val="Compact"/>
              <w:jc w:val="left"/>
            </w:pPr>
            <w:r>
              <w:t xml:space="preserve">TC_PROCEDURE_SPECIFICATION_SNN_003.vhd</w:t>
            </w:r>
          </w:p>
        </w:tc>
        <w:tc>
          <w:p>
            <w:pPr>
              <w:pStyle w:val="Compact"/>
              <w:jc w:val="left"/>
            </w:pPr>
            <w:r>
              <w:t xml:space="preserve">procedure specification with invalid mode keyword</w:t>
            </w:r>
            <w:r>
              <w:t xml:space="preserve"> </w:t>
            </w:r>
            <w:r>
              <w:t xml:space="preserve">‘</w:t>
            </w:r>
            <w:r>
              <w:t xml:space="preserve">input</w:t>
            </w:r>
            <w:r>
              <w:t xml:space="preserve">’</w:t>
            </w:r>
            <w:r>
              <w:t xml:space="preserve"> </w:t>
            </w:r>
            <w:r>
              <w:t xml:space="preserve">instead of</w:t>
            </w:r>
            <w:r>
              <w:t xml:space="preserve"> </w:t>
            </w:r>
            <w:r>
              <w:t xml:space="preserve">‘</w:t>
            </w:r>
            <w:r>
              <w:t xml:space="preserve">in</w:t>
            </w:r>
            <w:r>
              <w:t xml:space="preserve">’</w:t>
            </w:r>
            <w:r>
              <w:t xml:space="preserve"> </w:t>
            </w:r>
            <w:r>
              <w:t xml:space="preserve">in formal_parameter_list interface_element</w:t>
            </w:r>
          </w:p>
        </w:tc>
      </w:tr>
      <w:tr>
        <w:tc>
          <w:p>
            <w:pPr>
              <w:pStyle w:val="Compact"/>
              <w:jc w:val="left"/>
            </w:pPr>
            <w:r>
              <w:t xml:space="preserve">TC_PROCEDURE_SPECIFICATION_SNN_004.vhd</w:t>
            </w:r>
          </w:p>
        </w:tc>
        <w:tc>
          <w:p>
            <w:pPr>
              <w:pStyle w:val="Compact"/>
              <w:jc w:val="left"/>
            </w:pPr>
            <w:r>
              <w:t xml:space="preserve">procedure specification with missing semicolon separator between two interface elements in formal_parameter_list breaking the { ; interface_element } repetition rule</w:t>
            </w:r>
          </w:p>
        </w:tc>
      </w:tr>
      <w:tr>
        <w:tc>
          <w:p>
            <w:pPr>
              <w:pStyle w:val="Compact"/>
              <w:jc w:val="left"/>
            </w:pPr>
            <w:r>
              <w:t xml:space="preserve">TC_PROCEDURE_SPECIFICATION_SNN_005.vhd</w:t>
            </w:r>
          </w:p>
        </w:tc>
        <w:tc>
          <w:p>
            <w:pPr>
              <w:pStyle w:val="Compact"/>
              <w:jc w:val="left"/>
            </w:pPr>
            <w:r>
              <w:t xml:space="preserve">procedure specification with missing designator after</w:t>
            </w:r>
            <w:r>
              <w:t xml:space="preserve"> </w:t>
            </w:r>
            <w:r>
              <w:t xml:space="preserve">‘</w:t>
            </w:r>
            <w:r>
              <w:t xml:space="preserve">procedure</w:t>
            </w:r>
            <w:r>
              <w:t xml:space="preserve">’</w:t>
            </w:r>
            <w:r>
              <w:t xml:space="preserve"> </w:t>
            </w:r>
            <w:r>
              <w:t xml:space="preserve">keyword; formal_parameter_list opens directly after procedure token with no identifier</w:t>
            </w:r>
          </w:p>
        </w:tc>
      </w:tr>
    </w:tbl>
    <w:p>
      <w:pPr>
        <w:pStyle w:val="Heading4"/>
      </w:pPr>
      <w:bookmarkStart w:id="173" w:name="semsmn-semantic-tests-1-files-2"/>
      <w:r>
        <w:t xml:space="preserve">SEM/SMN — Semantic tests (1 files)</w:t>
      </w:r>
      <w:bookmarkEnd w:id="17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SEM_SUBP_004</w:t>
            </w:r>
          </w:p>
        </w:tc>
        <w:tc>
          <w:p>
            <w:pPr>
              <w:pStyle w:val="Compact"/>
              <w:jc w:val="left"/>
            </w:pPr>
            <w:r>
              <w:t xml:space="preserve">TC_SEM_SUBP_004_SMN_002.vhd</w:t>
            </w:r>
          </w:p>
        </w:tc>
        <w:tc>
          <w:p>
            <w:pPr>
              <w:pStyle w:val="Compact"/>
              <w:jc w:val="left"/>
            </w:pPr>
            <w:r>
              <w:t xml:space="preserve">Procedure with duplicate formal parameter names</w:t>
            </w:r>
          </w:p>
        </w:tc>
      </w:tr>
    </w:tbl>
    <w:p>
      <w:r>
        <w:pict>
          <v:rect style="width:0;height:1.5pt" o:hralign="center" o:hrstd="t" o:hr="t"/>
        </w:pict>
      </w:r>
    </w:p>
    <w:p>
      <w:pPr>
        <w:pStyle w:val="Heading3"/>
      </w:pPr>
      <w:bookmarkStart w:id="174" w:name="signature-ch.4-subprograms-packages"/>
      <w:r>
        <w:t xml:space="preserve">9.32 signature (Ch.4, Subprograms &amp; Packages)</w:t>
      </w:r>
      <w:bookmarkEnd w:id="17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75" w:name="syn-positive-syntax-tests-11-files-1"/>
      <w:r>
        <w:t xml:space="preserve">SYN — Positive syntax tests (11 files)</w:t>
      </w:r>
      <w:bookmarkEnd w:id="1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TC_SIGNATURE_SYN_001.vhd</w:t>
            </w:r>
          </w:p>
        </w:tc>
        <w:tc>
          <w:p>
            <w:pPr>
              <w:pStyle w:val="Compact"/>
              <w:jc w:val="left"/>
            </w:pPr>
            <w:r>
              <w:t xml:space="preserve">Signature full forms: param+return([integer,bit return boolean])/return-only([return integer])/empty([]), used in attribute specification to distinguish overloaded subprograms</w:t>
            </w:r>
          </w:p>
        </w:tc>
      </w:tr>
      <w:tr>
        <w:tc>
          <w:p>
            <w:pPr>
              <w:pStyle w:val="Compact"/>
              <w:jc w:val="left"/>
            </w:pPr>
            <w:r>
              <w:t xml:space="preserve">TC_SIGNATURE_SYN_002.vhd</w:t>
            </w:r>
          </w:p>
        </w:tc>
        <w:tc>
          <w:p>
            <w:pPr>
              <w:pStyle w:val="Compact"/>
              <w:jc w:val="left"/>
            </w:pPr>
            <w:r>
              <w:t xml:space="preserve">signature: with function and procedure declarations</w:t>
            </w:r>
          </w:p>
        </w:tc>
      </w:tr>
      <w:tr>
        <w:tc>
          <w:p>
            <w:pPr>
              <w:pStyle w:val="Compact"/>
              <w:jc w:val="left"/>
            </w:pPr>
            <w:r>
              <w:t xml:space="preserve">TC_SIGNATURE_SYN_003.vhd</w:t>
            </w:r>
          </w:p>
        </w:tc>
        <w:tc>
          <w:p>
            <w:pPr>
              <w:pStyle w:val="Compact"/>
              <w:jc w:val="left"/>
            </w:pPr>
            <w:r>
              <w:t xml:space="preserve">signature with only return type_mark and no parameter type_marks: [return integer], verification of signature form specifying only the return type</w:t>
            </w:r>
          </w:p>
        </w:tc>
      </w:tr>
      <w:tr>
        <w:tc>
          <w:p>
            <w:pPr>
              <w:pStyle w:val="Compact"/>
              <w:jc w:val="left"/>
            </w:pPr>
            <w:r>
              <w:t xml:space="preserve">TC_SIGNATURE_SYN_004.vhd</w:t>
            </w:r>
          </w:p>
        </w:tc>
        <w:tc>
          <w:p>
            <w:pPr>
              <w:pStyle w:val="Compact"/>
              <w:jc w:val="left"/>
            </w:pPr>
            <w:r>
              <w:t xml:space="preserve">signature with single type_mark and no return: [integer], verification of signature form with only input parameter type</w:t>
            </w:r>
          </w:p>
        </w:tc>
      </w:tr>
      <w:tr>
        <w:tc>
          <w:p>
            <w:pPr>
              <w:pStyle w:val="Compact"/>
              <w:jc w:val="left"/>
            </w:pPr>
            <w:r>
              <w:t xml:space="preserve">TC_SIGNATURE_SYN_005.vhd</w:t>
            </w:r>
          </w:p>
        </w:tc>
        <w:tc>
          <w:p>
            <w:pPr>
              <w:pStyle w:val="Compact"/>
              <w:jc w:val="left"/>
            </w:pPr>
            <w:r>
              <w:t xml:space="preserve">signature with multiple type_marks + return: [integer, integer return boolean], verification of complete signature with parameter type list+return type</w:t>
            </w:r>
          </w:p>
        </w:tc>
      </w:tr>
      <w:tr>
        <w:tc>
          <w:p>
            <w:pPr>
              <w:pStyle w:val="Compact"/>
              <w:jc w:val="left"/>
            </w:pPr>
            <w:r>
              <w:t xml:space="preserve">TC_SIGNATURE_SYN_006.vhd</w:t>
            </w:r>
          </w:p>
        </w:tc>
        <w:tc>
          <w:p>
            <w:pPr>
              <w:pStyle w:val="Compact"/>
              <w:jc w:val="left"/>
            </w:pPr>
            <w:r>
              <w:t xml:space="preserve">signature used in alias declaration: alias a is gen_func [integer return integer] - verification of signature used in alias outside subprogram_instantiation context</w:t>
            </w:r>
          </w:p>
        </w:tc>
      </w:tr>
      <w:tr>
        <w:tc>
          <w:p>
            <w:pPr>
              <w:pStyle w:val="Compact"/>
              <w:jc w:val="left"/>
            </w:pPr>
            <w:r>
              <w:t xml:space="preserve">TC_SIGNATURE_SYN_007.vhd</w:t>
            </w:r>
          </w:p>
        </w:tc>
        <w:tc>
          <w:p>
            <w:pPr>
              <w:pStyle w:val="Compact"/>
              <w:jc w:val="left"/>
            </w:pPr>
            <w:r>
              <w:t xml:space="preserve">signature with empty brackets []: empty signature with no type_mark, verification of the minimal ignored form of brackets</w:t>
            </w:r>
          </w:p>
        </w:tc>
      </w:tr>
      <w:tr>
        <w:tc>
          <w:p>
            <w:pPr>
              <w:pStyle w:val="Compact"/>
              <w:jc w:val="left"/>
            </w:pPr>
            <w:r>
              <w:t xml:space="preserve">TC_SIGNATURE_SYN_008.vhd</w:t>
            </w:r>
          </w:p>
        </w:tc>
        <w:tc>
          <w:p>
            <w:pPr>
              <w:pStyle w:val="Compact"/>
              <w:jc w:val="left"/>
            </w:pPr>
            <w:r>
              <w:t xml:space="preserve">signature with three comma-separated type_marks: [integer, boolean, bit return bit_vector], verification of multi-type parameter list</w:t>
            </w:r>
          </w:p>
        </w:tc>
      </w:tr>
      <w:tr>
        <w:tc>
          <w:p>
            <w:pPr>
              <w:pStyle w:val="Compact"/>
              <w:jc w:val="left"/>
            </w:pPr>
            <w:r>
              <w:t xml:space="preserve">TC_SIGNATURE_SYN_009.vhd</w:t>
            </w:r>
          </w:p>
        </w:tc>
        <w:tc>
          <w:p>
            <w:pPr>
              <w:pStyle w:val="Compact"/>
              <w:jc w:val="left"/>
            </w:pPr>
            <w:r>
              <w:t xml:space="preserve">signature used in attribute name prefix: function_name [signature]’attribute - verification of signature in attribute_name context</w:t>
            </w:r>
          </w:p>
        </w:tc>
      </w:tr>
      <w:tr>
        <w:tc>
          <w:p>
            <w:pPr>
              <w:pStyle w:val="Compact"/>
              <w:jc w:val="left"/>
            </w:pPr>
            <w:r>
              <w:t xml:space="preserve">TC_SIGNATURE_SYN_010.vhd</w:t>
            </w:r>
          </w:p>
        </w:tc>
        <w:tc>
          <w:p>
            <w:pPr>
              <w:pStyle w:val="Compact"/>
              <w:jc w:val="left"/>
            </w:pPr>
            <w:r>
              <w:t xml:space="preserve">signature with array type as type_mark: [bit_vector return integer], verification of composite type mark in signature</w:t>
            </w:r>
          </w:p>
        </w:tc>
      </w:tr>
      <w:tr>
        <w:tc>
          <w:p>
            <w:pPr>
              <w:pStyle w:val="Compact"/>
              <w:jc w:val="left"/>
            </w:pPr>
            <w:r>
              <w:t xml:space="preserve">TC_SIGNATURE_SYN_011.vhd</w:t>
            </w:r>
          </w:p>
        </w:tc>
        <w:tc>
          <w:p>
            <w:pPr>
              <w:pStyle w:val="Compact"/>
              <w:jc w:val="left"/>
            </w:pPr>
            <w:r>
              <w:t xml:space="preserve">signature with only parameters and no return used for procedure alias: procedure alias needs only parameter type list without return, verification of signature in procedure context</w:t>
            </w:r>
          </w:p>
        </w:tc>
      </w:tr>
    </w:tbl>
    <w:p>
      <w:pPr>
        <w:pStyle w:val="Heading4"/>
      </w:pPr>
      <w:bookmarkStart w:id="176" w:name="snn-negative-syntax-tests-3-files-3"/>
      <w:r>
        <w:t xml:space="preserve">SNN — Negative syntax tests (3 files)</w:t>
      </w:r>
      <w:bookmarkEnd w:id="1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TC_SIGNATURE_SNN_001.vhd</w:t>
            </w:r>
          </w:p>
        </w:tc>
        <w:tc>
          <w:p>
            <w:pPr>
              <w:pStyle w:val="Compact"/>
              <w:jc w:val="left"/>
            </w:pPr>
            <w:r>
              <w:t xml:space="preserve">SNN: missing comma separator between type_marks in signature - [integer bit return boolean], missing comma causes signature parse failure</w:t>
            </w:r>
          </w:p>
        </w:tc>
      </w:tr>
      <w:tr>
        <w:tc>
          <w:p>
            <w:pPr>
              <w:pStyle w:val="Compact"/>
              <w:jc w:val="left"/>
            </w:pPr>
            <w:r>
              <w:t xml:space="preserve">TC_SIGNATURE_SNN_002.vhd</w:t>
            </w:r>
          </w:p>
        </w:tc>
        <w:tc>
          <w:p>
            <w:pPr>
              <w:pStyle w:val="Compact"/>
              <w:jc w:val="left"/>
            </w:pPr>
            <w:r>
              <w:t xml:space="preserve">signature: invalid syntax element</w:t>
            </w:r>
          </w:p>
        </w:tc>
      </w:tr>
      <w:tr>
        <w:tc>
          <w:p>
            <w:pPr>
              <w:pStyle w:val="Compact"/>
              <w:jc w:val="left"/>
            </w:pPr>
            <w:r>
              <w:t xml:space="preserve">TC_SIGNATURE_SNN_003.vhd</w:t>
            </w:r>
          </w:p>
        </w:tc>
        <w:tc>
          <w:p>
            <w:pPr>
              <w:pStyle w:val="Compact"/>
              <w:jc w:val="left"/>
            </w:pPr>
            <w:r>
              <w:t xml:space="preserve">signature: type mismatch in declaration</w:t>
            </w:r>
          </w:p>
        </w:tc>
      </w:tr>
    </w:tbl>
    <w:p>
      <w:r>
        <w:pict>
          <v:rect style="width:0;height:1.5pt" o:hralign="center" o:hrstd="t" o:hr="t"/>
        </w:pict>
      </w:r>
    </w:p>
    <w:p>
      <w:pPr>
        <w:pStyle w:val="Heading3"/>
      </w:pPr>
      <w:bookmarkStart w:id="177" w:name="subprogram_body-ch.4-subprograms-packages"/>
      <w:r>
        <w:t xml:space="preserve">9.33 subprogram_body (Ch.4, Subprograms &amp; Packages)</w:t>
      </w:r>
      <w:bookmarkEnd w:id="177"/>
    </w:p>
    <w:p>
      <w:pPr>
        <w:pStyle w:val="FirstParagraph"/>
      </w:pPr>
      <w:r>
        <w:rPr>
          <w:b/>
        </w:rPr>
        <w:t xml:space="preserve">Category</w:t>
      </w:r>
      <w:r>
        <w:t xml:space="preserve">: Category A (standalone compilation units) |</w:t>
      </w:r>
      <w:r>
        <w:t xml:space="preserve"> </w:t>
      </w:r>
      <w:r>
        <w:rPr>
          <w:b/>
        </w:rPr>
        <w:t xml:space="preserve">Total files</w:t>
      </w:r>
      <w:r>
        <w:t xml:space="preserve">: 15</w:t>
      </w:r>
    </w:p>
    <w:p>
      <w:pPr>
        <w:pStyle w:val="Heading4"/>
      </w:pPr>
      <w:bookmarkStart w:id="178" w:name="syn-positive-syntax-tests-7-files"/>
      <w:r>
        <w:t xml:space="preserve">SYN — Positive syntax tests (7 files)</w:t>
      </w:r>
      <w:bookmarkEnd w:id="1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TC_SUBPROGRAM_BODY_SYN_001.vhd</w:t>
            </w:r>
          </w:p>
        </w:tc>
        <w:tc>
          <w:p>
            <w:pPr>
              <w:pStyle w:val="Compact"/>
              <w:jc w:val="left"/>
            </w:pPr>
            <w:r>
              <w:t xml:space="preserve">Function body with declaration region+variable+return: function declaration region contains type/subtype/constant/variable, body contains if-else+return, end function with designator, verification of full form of subprogram_body</w:t>
            </w:r>
          </w:p>
        </w:tc>
      </w:tr>
      <w:tr>
        <w:tc>
          <w:p>
            <w:pPr>
              <w:pStyle w:val="Compact"/>
              <w:jc w:val="left"/>
            </w:pPr>
            <w:r>
              <w:t xml:space="preserve">TC_SUBPROGRAM_BODY_SYN_002.vhd</w:t>
            </w:r>
          </w:p>
        </w:tc>
        <w:tc>
          <w:p>
            <w:pPr>
              <w:pStyle w:val="Compact"/>
              <w:jc w:val="left"/>
            </w:pPr>
            <w:r>
              <w:t xml:space="preserve">subprogram_body: with function and procedure declarations</w:t>
            </w:r>
          </w:p>
        </w:tc>
      </w:tr>
      <w:tr>
        <w:tc>
          <w:p>
            <w:pPr>
              <w:pStyle w:val="Compact"/>
              <w:jc w:val="left"/>
            </w:pPr>
            <w:r>
              <w:t xml:space="preserve">TC_SUBPROGRAM_BODY_SYN_003.vhd</w:t>
            </w:r>
          </w:p>
        </w:tc>
        <w:tc>
          <w:p>
            <w:pPr>
              <w:pStyle w:val="Compact"/>
              <w:jc w:val="left"/>
            </w:pPr>
            <w:r>
              <w:t xml:space="preserve">procedure body with type/subtype/constant/alias combination in declaration region: integer subtype + constant + alias declared in subprogram_declarative_part, subprogram_statement_part uses declaration items to drive ports, verification that subprogram_body can contain multiple declaration items</w:t>
            </w:r>
          </w:p>
        </w:tc>
      </w:tr>
      <w:tr>
        <w:tc>
          <w:p>
            <w:pPr>
              <w:pStyle w:val="Compact"/>
              <w:jc w:val="left"/>
            </w:pPr>
            <w:r>
              <w:t xml:space="preserve">TC_SUBPROGRAM_BODY_SYN_004.vhd</w:t>
            </w:r>
          </w:p>
        </w:tc>
        <w:tc>
          <w:p>
            <w:pPr>
              <w:pStyle w:val="Compact"/>
              <w:jc w:val="left"/>
            </w:pPr>
            <w:r>
              <w:t xml:space="preserve">function body with multiple variables + for loop in subprogram_statement_part: declaration region contains variable declarations, body contains for loop iterating and returning accumulated value, verification of process-like execution semantics of subprogram_body</w:t>
            </w:r>
          </w:p>
        </w:tc>
      </w:tr>
      <w:tr>
        <w:tc>
          <w:p>
            <w:pPr>
              <w:pStyle w:val="Compact"/>
              <w:jc w:val="left"/>
            </w:pPr>
            <w:r>
              <w:t xml:space="preserve">TC_SUBPROGRAM_BODY_SYN_005.vhd</w:t>
            </w:r>
          </w:p>
        </w:tc>
        <w:tc>
          <w:p>
            <w:pPr>
              <w:pStyle w:val="Compact"/>
              <w:jc w:val="left"/>
            </w:pPr>
            <w:r>
              <w:t xml:space="preserve">procedure body end with subprogram_kind and designator: end procedure p_mux, verification of full form of optional closing tokens of subprogram_body</w:t>
            </w:r>
          </w:p>
        </w:tc>
      </w:tr>
      <w:tr>
        <w:tc>
          <w:p>
            <w:pPr>
              <w:pStyle w:val="Compact"/>
              <w:jc w:val="left"/>
            </w:pPr>
            <w:r>
              <w:t xml:space="preserve">TC_SUBPROGRAM_BODY_SYN_006.vhd</w:t>
            </w:r>
          </w:p>
        </w:tc>
        <w:tc>
          <w:p>
            <w:pPr>
              <w:pStyle w:val="Compact"/>
              <w:jc w:val="left"/>
            </w:pPr>
            <w:r>
              <w:t xml:space="preserve">impure function body with constant/subtype declared in subprogram_declarative_part + body with if-elsif-else multi-path return, verification of complex control flow statement combination in function body</w:t>
            </w:r>
          </w:p>
        </w:tc>
      </w:tr>
      <w:tr>
        <w:tc>
          <w:p>
            <w:pPr>
              <w:pStyle w:val="Compact"/>
              <w:jc w:val="left"/>
            </w:pPr>
            <w:r>
              <w:t xml:space="preserve">TC_SUBPROGRAM_BODY_SYN_007.vhd</w:t>
            </w:r>
          </w:p>
        </w:tc>
        <w:tc>
          <w:p>
            <w:pPr>
              <w:pStyle w:val="Compact"/>
              <w:jc w:val="left"/>
            </w:pPr>
            <w:r>
              <w:t xml:space="preserve">procedure body with case statement in subprogram_statement_part: case op is when… driving output inside procedure p_decode(signal op:in bit_vector(1 downto 0); signal r:out integer), verification that body can contain case branch statements</w:t>
            </w:r>
          </w:p>
        </w:tc>
      </w:tr>
    </w:tbl>
    <w:p>
      <w:pPr>
        <w:pStyle w:val="Heading4"/>
      </w:pPr>
      <w:bookmarkStart w:id="179" w:name="snn-negative-syntax-tests-3-files-4"/>
      <w:r>
        <w:t xml:space="preserve">SNN — Negative syntax tests (3 files)</w:t>
      </w:r>
      <w:bookmarkEnd w:id="1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TC_SUBPROGRAM_BODY_SNN_001.vhd</w:t>
            </w:r>
          </w:p>
        </w:tc>
        <w:tc>
          <w:p>
            <w:pPr>
              <w:pStyle w:val="Compact"/>
              <w:jc w:val="left"/>
            </w:pPr>
            <w:r>
              <w:t xml:space="preserve">SNN: missing</w:t>
            </w:r>
            <w:r>
              <w:t xml:space="preserve"> </w:t>
            </w:r>
            <w:r>
              <w:t xml:space="preserve">“</w:t>
            </w:r>
            <w:r>
              <w:t xml:space="preserve">is</w:t>
            </w:r>
            <w:r>
              <w:t xml:space="preserve">”</w:t>
            </w:r>
            <w:r>
              <w:t xml:space="preserve"> </w:t>
            </w:r>
            <w:r>
              <w:t xml:space="preserve">keyword - function f_bad return integer begin return 0; end; function_specification loses connection to its body</w:t>
            </w:r>
          </w:p>
        </w:tc>
      </w:tr>
      <w:tr>
        <w:tc>
          <w:p>
            <w:pPr>
              <w:pStyle w:val="Compact"/>
              <w:jc w:val="left"/>
            </w:pPr>
            <w:r>
              <w:t xml:space="preserve">TC_SUBPROGRAM_BODY_SNN_002.vhd</w:t>
            </w:r>
          </w:p>
        </w:tc>
        <w:tc>
          <w:p>
            <w:pPr>
              <w:pStyle w:val="Compact"/>
              <w:jc w:val="left"/>
            </w:pPr>
            <w:r>
              <w:t xml:space="preserve">subprogram_body: invalid syntax element</w:t>
            </w:r>
          </w:p>
        </w:tc>
      </w:tr>
      <w:tr>
        <w:tc>
          <w:p>
            <w:pPr>
              <w:pStyle w:val="Compact"/>
              <w:jc w:val="left"/>
            </w:pPr>
            <w:r>
              <w:t xml:space="preserve">TC_SUBPROGRAM_BODY_SNN_003.vhd</w:t>
            </w:r>
          </w:p>
        </w:tc>
        <w:tc>
          <w:p>
            <w:pPr>
              <w:pStyle w:val="Compact"/>
              <w:jc w:val="left"/>
            </w:pPr>
            <w:r>
              <w:t xml:space="preserve">subprogram_body: type mismatch in declaration</w:t>
            </w:r>
          </w:p>
        </w:tc>
      </w:tr>
    </w:tbl>
    <w:p>
      <w:pPr>
        <w:pStyle w:val="Heading4"/>
      </w:pPr>
      <w:bookmarkStart w:id="180" w:name="semsmn-semantic-tests-3-files-1"/>
      <w:r>
        <w:t xml:space="preserve">SEM/SMN — Semantic tests (3 files)</w:t>
      </w:r>
      <w:bookmarkEnd w:id="18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SEM_SUBP_005</w:t>
            </w:r>
          </w:p>
        </w:tc>
        <w:tc>
          <w:p>
            <w:pPr>
              <w:pStyle w:val="Compact"/>
              <w:jc w:val="left"/>
            </w:pPr>
            <w:r>
              <w:t xml:space="preserve">TC_SEM_SUBP_005_SMN_002.vhd</w:t>
            </w:r>
          </w:p>
        </w:tc>
        <w:tc>
          <w:p>
            <w:pPr>
              <w:pStyle w:val="Compact"/>
              <w:jc w:val="left"/>
            </w:pPr>
            <w:r>
              <w:t xml:space="preserve">reading from output port</w:t>
            </w:r>
          </w:p>
        </w:tc>
      </w:tr>
      <w:tr>
        <w:tc>
          <w:p>
            <w:pPr>
              <w:pStyle w:val="Compact"/>
              <w:jc w:val="left"/>
            </w:pPr>
            <w:r>
              <w:t xml:space="preserve">SEM_SUBP_006</w:t>
            </w:r>
          </w:p>
        </w:tc>
        <w:tc>
          <w:p>
            <w:pPr>
              <w:pStyle w:val="Compact"/>
              <w:jc w:val="left"/>
            </w:pPr>
            <w:r>
              <w:t xml:space="preserve">TC_SEM_SUBP_006_SMN_003.vhd</w:t>
            </w:r>
          </w:p>
        </w:tc>
        <w:tc>
          <w:p>
            <w:pPr>
              <w:pStyle w:val="Compact"/>
              <w:jc w:val="left"/>
            </w:pPr>
            <w:r>
              <w:t xml:space="preserve">Subprogram body with no prior declaration (when declaration is required)</w:t>
            </w:r>
          </w:p>
        </w:tc>
      </w:tr>
      <w:tr>
        <w:tc>
          <w:p>
            <w:pPr>
              <w:pStyle w:val="Compact"/>
              <w:jc w:val="left"/>
            </w:pPr>
            <w:r>
              <w:t xml:space="preserve">SEM_SUBP_006</w:t>
            </w:r>
          </w:p>
        </w:tc>
        <w:tc>
          <w:p>
            <w:pPr>
              <w:pStyle w:val="Compact"/>
              <w:jc w:val="left"/>
            </w:pPr>
            <w:r>
              <w:t xml:space="preserve">TC_SEM_SUBP_006_SMN_004.vhd</w:t>
            </w:r>
          </w:p>
        </w:tc>
        <w:tc>
          <w:p>
            <w:pPr>
              <w:pStyle w:val="Compact"/>
              <w:jc w:val="left"/>
            </w:pPr>
            <w:r>
              <w:t xml:space="preserve">Subprogram declaration without corresponding body</w:t>
            </w:r>
          </w:p>
        </w:tc>
      </w:tr>
    </w:tbl>
    <w:p>
      <w:r>
        <w:pict>
          <v:rect style="width:0;height:1.5pt" o:hralign="center" o:hrstd="t" o:hr="t"/>
        </w:pict>
      </w:r>
    </w:p>
    <w:p>
      <w:pPr>
        <w:pStyle w:val="Heading3"/>
      </w:pPr>
      <w:bookmarkStart w:id="181" w:name="subprogram_declaration-ch.4-subprograms-packages"/>
      <w:r>
        <w:t xml:space="preserve">9.34 subprogram_declaration (Ch.4, Subprograms &amp; Packages)</w:t>
      </w:r>
      <w:bookmarkEnd w:id="181"/>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182" w:name="syn-positive-syntax-tests-10-files-6"/>
      <w:r>
        <w:t xml:space="preserve">SYN — Positive syntax tests (10 files)</w:t>
      </w:r>
      <w:bookmarkEnd w:id="1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TC_SUBPROGRAM_DECLARATION_SYN_001.vhd</w:t>
            </w:r>
          </w:p>
        </w:tc>
        <w:tc>
          <w:p>
            <w:pPr>
              <w:pStyle w:val="Compact"/>
              <w:jc w:val="left"/>
            </w:pPr>
            <w:r>
              <w:t xml:space="preserve">Minimal form: procedure declaration without parameters - procedure p_reset; with only procedure designator and semicolon, verification of minimal usable form of subprogram_declaration</w:t>
            </w:r>
          </w:p>
        </w:tc>
      </w:tr>
      <w:tr>
        <w:tc>
          <w:p>
            <w:pPr>
              <w:pStyle w:val="Compact"/>
              <w:jc w:val="left"/>
            </w:pPr>
            <w:r>
              <w:t xml:space="preserve">TC_SUBPROGRAM_DECLARATION_SYN_002.vhd</w:t>
            </w:r>
          </w:p>
        </w:tc>
        <w:tc>
          <w:p>
            <w:pPr>
              <w:pStyle w:val="Compact"/>
              <w:jc w:val="left"/>
            </w:pPr>
            <w:r>
              <w:t xml:space="preserve">subprogram_declaration: function specification with parameters — exercises the BNF where subprogram_specification is a function_specification with a formal parameter list, terminated by</w:t>
            </w:r>
            <w:r>
              <w:t xml:space="preserve"> </w:t>
            </w:r>
            <w:r>
              <w:t xml:space="preserve">‘</w:t>
            </w:r>
            <w:r>
              <w:t xml:space="preserve">;</w:t>
            </w:r>
            <w:r>
              <w:t xml:space="preserve">’</w:t>
            </w:r>
          </w:p>
        </w:tc>
      </w:tr>
      <w:tr>
        <w:tc>
          <w:p>
            <w:pPr>
              <w:pStyle w:val="Compact"/>
              <w:jc w:val="left"/>
            </w:pPr>
            <w:r>
              <w:t xml:space="preserve">TC_SUBPROGRAM_DECLARATION_SYN_003.vhd</w:t>
            </w:r>
          </w:p>
        </w:tc>
        <w:tc>
          <w:p>
            <w:pPr>
              <w:pStyle w:val="Compact"/>
              <w:jc w:val="left"/>
            </w:pPr>
            <w:r>
              <w:t xml:space="preserve">subprogram_declaration: procedure specification with signal parameters — exercises the BNF with a procedure_specification using signal-class parameters; the subprogram_declaration ends with the mandatory</w:t>
            </w:r>
            <w:r>
              <w:t xml:space="preserve"> </w:t>
            </w:r>
            <w:r>
              <w:t xml:space="preserve">‘</w:t>
            </w:r>
            <w:r>
              <w:t xml:space="preserve">;</w:t>
            </w:r>
            <w:r>
              <w:t xml:space="preserve">’</w:t>
            </w:r>
          </w:p>
        </w:tc>
      </w:tr>
      <w:tr>
        <w:tc>
          <w:p>
            <w:pPr>
              <w:pStyle w:val="Compact"/>
              <w:jc w:val="left"/>
            </w:pPr>
            <w:r>
              <w:t xml:space="preserve">TC_SUBPROGRAM_DECLARATION_SYN_004.vhd</w:t>
            </w:r>
          </w:p>
        </w:tc>
        <w:tc>
          <w:p>
            <w:pPr>
              <w:pStyle w:val="Compact"/>
              <w:jc w:val="left"/>
            </w:pPr>
            <w:r>
              <w:t xml:space="preserve">subprogram_declaration: impure function specification — exercises function_specification with</w:t>
            </w:r>
            <w:r>
              <w:t xml:space="preserve"> </w:t>
            </w:r>
            <w:r>
              <w:t xml:space="preserve">‘</w:t>
            </w:r>
            <w:r>
              <w:t xml:space="preserve">impure</w:t>
            </w:r>
            <w:r>
              <w:t xml:space="preserve">’</w:t>
            </w:r>
            <w:r>
              <w:t xml:space="preserve"> </w:t>
            </w:r>
            <w:r>
              <w:t xml:space="preserve">keyword, showing that both</w:t>
            </w:r>
            <w:r>
              <w:t xml:space="preserve"> </w:t>
            </w:r>
            <w:r>
              <w:t xml:space="preserve">‘</w:t>
            </w:r>
            <w:r>
              <w:t xml:space="preserve">pure</w:t>
            </w:r>
            <w:r>
              <w:t xml:space="preserve">’</w:t>
            </w:r>
            <w:r>
              <w:t xml:space="preserve"> </w:t>
            </w:r>
            <w:r>
              <w:t xml:space="preserve">(default) and</w:t>
            </w:r>
            <w:r>
              <w:t xml:space="preserve"> </w:t>
            </w:r>
            <w:r>
              <w:t xml:space="preserve">‘</w:t>
            </w:r>
            <w:r>
              <w:t xml:space="preserve">impure</w:t>
            </w:r>
            <w:r>
              <w:t xml:space="preserve">’</w:t>
            </w:r>
            <w:r>
              <w:t xml:space="preserve"> </w:t>
            </w:r>
            <w:r>
              <w:t xml:space="preserve">are valid in subprogram_specification within a subprogram_declaration</w:t>
            </w:r>
          </w:p>
        </w:tc>
      </w:tr>
      <w:tr>
        <w:tc>
          <w:p>
            <w:pPr>
              <w:pStyle w:val="Compact"/>
              <w:jc w:val="left"/>
            </w:pPr>
            <w:r>
              <w:t xml:space="preserve">TC_SUBPROGRAM_DECLARATION_SYN_005.vhd</w:t>
            </w:r>
          </w:p>
        </w:tc>
        <w:tc>
          <w:p>
            <w:pPr>
              <w:pStyle w:val="Compact"/>
              <w:jc w:val="left"/>
            </w:pPr>
            <w:r>
              <w:t xml:space="preserve">function declaration with parameters and return type - function f_max(a,b:integer) return integer; verification of function_specification as full parameters+return type form of subprogram_declaration</w:t>
            </w:r>
          </w:p>
        </w:tc>
      </w:tr>
      <w:tr>
        <w:tc>
          <w:p>
            <w:pPr>
              <w:pStyle w:val="Compact"/>
              <w:jc w:val="left"/>
            </w:pPr>
            <w:r>
              <w:t xml:space="preserve">TC_SUBPROGRAM_DECLARATION_SYN_006.vhd</w:t>
            </w:r>
          </w:p>
        </w:tc>
        <w:tc>
          <w:p>
            <w:pPr>
              <w:pStyle w:val="Compact"/>
              <w:jc w:val="left"/>
            </w:pPr>
            <w:r>
              <w:t xml:space="preserve">procedure declaration with mixed signal and variable parameters: procedure p_proc(signal a:in bit; variable b:out integer) - verification of multiple interface classes declared in subprogram_declaration</w:t>
            </w:r>
          </w:p>
        </w:tc>
      </w:tr>
      <w:tr>
        <w:tc>
          <w:p>
            <w:pPr>
              <w:pStyle w:val="Compact"/>
              <w:jc w:val="left"/>
            </w:pPr>
            <w:r>
              <w:t xml:space="preserve">TC_SUBPROGRAM_DECLARATION_SYN_007.vhd</w:t>
            </w:r>
          </w:p>
        </w:tc>
        <w:tc>
          <w:p>
            <w:pPr>
              <w:pStyle w:val="Compact"/>
              <w:jc w:val="left"/>
            </w:pPr>
            <w:r>
              <w:t xml:space="preserve">impure function declaration with 2008 parameter keyword: impure function f_mon parameter(constant c:in integer) return boolean; verification of subprogram_declaration with parameter keyword</w:t>
            </w:r>
          </w:p>
        </w:tc>
      </w:tr>
      <w:tr>
        <w:tc>
          <w:p>
            <w:pPr>
              <w:pStyle w:val="Compact"/>
              <w:jc w:val="left"/>
            </w:pPr>
            <w:r>
              <w:t xml:space="preserve">TC_SUBPROGRAM_DECLARATION_SYN_008.vhd</w:t>
            </w:r>
          </w:p>
        </w:tc>
        <w:tc>
          <w:p>
            <w:pPr>
              <w:pStyle w:val="Compact"/>
              <w:jc w:val="left"/>
            </w:pPr>
            <w:r>
              <w:t xml:space="preserve">function declaration returning array type: function f_not(v:bit_vector) return bit_vector (interface and return type must be unconstrained arrays); verification of composite return type declared in subprogram_declaration</w:t>
            </w:r>
          </w:p>
        </w:tc>
      </w:tr>
      <w:tr>
        <w:tc>
          <w:p>
            <w:pPr>
              <w:pStyle w:val="Compact"/>
              <w:jc w:val="left"/>
            </w:pPr>
            <w:r>
              <w:t xml:space="preserve">TC_SUBPROGRAM_DECLARATION_SYN_009.vhd</w:t>
            </w:r>
          </w:p>
        </w:tc>
        <w:tc>
          <w:p>
            <w:pPr>
              <w:pStyle w:val="Compact"/>
              <w:jc w:val="left"/>
            </w:pPr>
            <w:r>
              <w:t xml:space="preserve">procedure+function dual declarations in the same declarative region: function declaration follows procedure declaration in the same declaration region, verification of multiple subprogram_declarations coexisting</w:t>
            </w:r>
          </w:p>
        </w:tc>
      </w:tr>
      <w:tr>
        <w:tc>
          <w:p>
            <w:pPr>
              <w:pStyle w:val="Compact"/>
              <w:jc w:val="left"/>
            </w:pPr>
            <w:r>
              <w:t xml:space="preserve">TC_SUBPROGRAM_DECLARATION_SYN_010.vhd</w:t>
            </w:r>
          </w:p>
        </w:tc>
        <w:tc>
          <w:p>
            <w:pPr>
              <w:pStyle w:val="Compact"/>
              <w:jc w:val="left"/>
            </w:pPr>
            <w:r>
              <w:t xml:space="preserve">function declaration with multiple default-value parameters: function f_scale(x:integer; factor:integer:=1; offset:integer:=0) return integer; verification of multi-parameter subprogram_declaration with default values</w:t>
            </w:r>
          </w:p>
        </w:tc>
      </w:tr>
    </w:tbl>
    <w:p>
      <w:pPr>
        <w:pStyle w:val="Heading4"/>
      </w:pPr>
      <w:bookmarkStart w:id="183" w:name="snn-negative-syntax-tests-4-files-8"/>
      <w:r>
        <w:t xml:space="preserve">SNN — Negative syntax tests (4 files)</w:t>
      </w:r>
      <w:bookmarkEnd w:id="1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TC_SUBPROGRAM_DECLARATION_SNN_001.vhd</w:t>
            </w:r>
          </w:p>
        </w:tc>
        <w:tc>
          <w:p>
            <w:pPr>
              <w:pStyle w:val="Compact"/>
              <w:jc w:val="left"/>
            </w:pPr>
            <w:r>
              <w:t xml:space="preserve">SNN: missing trailing semicolon - procedure p_bad(signal v:out bit) missing ; afterwards, making subprogram_declaration incomplete</w:t>
            </w:r>
          </w:p>
        </w:tc>
      </w:tr>
      <w:tr>
        <w:tc>
          <w:p>
            <w:pPr>
              <w:pStyle w:val="Compact"/>
              <w:jc w:val="left"/>
            </w:pPr>
            <w:r>
              <w:t xml:space="preserve">TC_SUBPROGRAM_DECLARATION_SNN_002.vhd</w:t>
            </w:r>
          </w:p>
        </w:tc>
        <w:tc>
          <w:p>
            <w:pPr>
              <w:pStyle w:val="Compact"/>
              <w:jc w:val="left"/>
            </w:pPr>
            <w:r>
              <w:t xml:space="preserve">subprogram_declaration: missing terminating semicolon — the BNF requires subprogram_specification</w:t>
            </w:r>
            <w:r>
              <w:t xml:space="preserve"> </w:t>
            </w:r>
            <w:r>
              <w:t xml:space="preserve">‘</w:t>
            </w:r>
            <w:r>
              <w:t xml:space="preserve">;</w:t>
            </w:r>
            <w:r>
              <w:t xml:space="preserve">’</w:t>
            </w:r>
            <w:r>
              <w:t xml:space="preserve"> </w:t>
            </w:r>
            <w:r>
              <w:t xml:space="preserve">with a mandatory</w:t>
            </w:r>
            <w:r>
              <w:t xml:space="preserve"> </w:t>
            </w:r>
            <w:r>
              <w:t xml:space="preserve">‘</w:t>
            </w:r>
            <w:r>
              <w:t xml:space="preserve">;</w:t>
            </w:r>
            <w:r>
              <w:t xml:space="preserve">’</w:t>
            </w:r>
            <w:r>
              <w:t xml:space="preserve"> </w:t>
            </w:r>
            <w:r>
              <w:t xml:space="preserve">separator; the function specification f_add is not terminated by</w:t>
            </w:r>
            <w:r>
              <w:t xml:space="preserve"> </w:t>
            </w:r>
            <w:r>
              <w:t xml:space="preserve">‘</w:t>
            </w:r>
            <w:r>
              <w:t xml:space="preserve">;</w:t>
            </w:r>
            <w:r>
              <w:t xml:space="preserve">’</w:t>
            </w:r>
            <w:r>
              <w:t xml:space="preserve"> </w:t>
            </w:r>
            <w:r>
              <w:t xml:space="preserve">before</w:t>
            </w:r>
            <w:r>
              <w:t xml:space="preserve"> </w:t>
            </w:r>
            <w:r>
              <w:t xml:space="preserve">‘</w:t>
            </w:r>
            <w:r>
              <w:t xml:space="preserve">end</w:t>
            </w:r>
            <w:r>
              <w:t xml:space="preserve">’</w:t>
            </w:r>
          </w:p>
        </w:tc>
      </w:tr>
      <w:tr>
        <w:tc>
          <w:p>
            <w:pPr>
              <w:pStyle w:val="Compact"/>
              <w:jc w:val="left"/>
            </w:pPr>
            <w:r>
              <w:t xml:space="preserve">TC_SUBPROGRAM_DECLARATION_SNN_003.vhd</w:t>
            </w:r>
          </w:p>
        </w:tc>
        <w:tc>
          <w:p>
            <w:pPr>
              <w:pStyle w:val="Compact"/>
              <w:jc w:val="left"/>
            </w:pPr>
            <w:r>
              <w:t xml:space="preserve">subprogram_declaration: function without return type — the subprogram_specification for a function must include</w:t>
            </w:r>
            <w:r>
              <w:t xml:space="preserve"> </w:t>
            </w:r>
            <w:r>
              <w:t xml:space="preserve">‘</w:t>
            </w:r>
            <w:r>
              <w:t xml:space="preserve">return type_mark</w:t>
            </w:r>
            <w:r>
              <w:t xml:space="preserve">’</w:t>
            </w:r>
            <w:r>
              <w:t xml:space="preserve">; the specification of f_bad ends after the parameter list without a return clause</w:t>
            </w:r>
          </w:p>
        </w:tc>
      </w:tr>
      <w:tr>
        <w:tc>
          <w:p>
            <w:pPr>
              <w:pStyle w:val="Compact"/>
              <w:jc w:val="left"/>
            </w:pPr>
            <w:r>
              <w:t xml:space="preserve">TC_SUBPROGRAM_DECLARATION_SNN_004.vhd</w:t>
            </w:r>
          </w:p>
        </w:tc>
        <w:tc>
          <w:p>
            <w:pPr>
              <w:pStyle w:val="Compact"/>
              <w:jc w:val="left"/>
            </w:pPr>
            <w:r>
              <w:t xml:space="preserve">subprogram_declaration: procedure with mode</w:t>
            </w:r>
            <w:r>
              <w:t xml:space="preserve"> </w:t>
            </w:r>
            <w:r>
              <w:t xml:space="preserve">‘</w:t>
            </w:r>
            <w:r>
              <w:t xml:space="preserve">variable</w:t>
            </w:r>
            <w:r>
              <w:t xml:space="preserve">’</w:t>
            </w:r>
            <w:r>
              <w:t xml:space="preserve"> </w:t>
            </w:r>
            <w:r>
              <w:t xml:space="preserve">on signal parameter — procedure parameters in subprogram_specification with class</w:t>
            </w:r>
            <w:r>
              <w:t xml:space="preserve"> </w:t>
            </w:r>
            <w:r>
              <w:t xml:space="preserve">‘</w:t>
            </w:r>
            <w:r>
              <w:t xml:space="preserve">signal</w:t>
            </w:r>
            <w:r>
              <w:t xml:space="preserve">’</w:t>
            </w:r>
            <w:r>
              <w:t xml:space="preserve"> </w:t>
            </w:r>
            <w:r>
              <w:t xml:space="preserve">cannot have mode</w:t>
            </w:r>
            <w:r>
              <w:t xml:space="preserve"> </w:t>
            </w:r>
            <w:r>
              <w:t xml:space="preserve">‘</w:t>
            </w:r>
            <w:r>
              <w:t xml:space="preserve">variable</w:t>
            </w:r>
            <w:r>
              <w:t xml:space="preserve">’</w:t>
            </w:r>
            <w:r>
              <w:t xml:space="preserve">; signal parameters must be in, out, or inout</w:t>
            </w:r>
          </w:p>
        </w:tc>
      </w:tr>
    </w:tbl>
    <w:p>
      <w:r>
        <w:pict>
          <v:rect style="width:0;height:1.5pt" o:hralign="center" o:hrstd="t" o:hr="t"/>
        </w:pict>
      </w:r>
    </w:p>
    <w:p>
      <w:pPr>
        <w:pStyle w:val="Heading3"/>
      </w:pPr>
      <w:bookmarkStart w:id="184" w:name="subprogram_declarative_item-ch.4-subprograms-packages"/>
      <w:r>
        <w:t xml:space="preserve">9.35 subprogram_declarative_item (Ch.4, Subprograms &amp; Packages)</w:t>
      </w:r>
      <w:bookmarkEnd w:id="18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85" w:name="syn-positive-syntax-tests-10-files-7"/>
      <w:r>
        <w:t xml:space="preserve">SYN — Positive syntax tests (10 files)</w:t>
      </w:r>
      <w:bookmarkEnd w:id="1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TC_SUBPROGRAM_DECLARATIVE_ITEM_SYN_001.vhd</w:t>
            </w:r>
          </w:p>
        </w:tc>
        <w:tc>
          <w:p>
            <w:pPr>
              <w:pStyle w:val="Compact"/>
              <w:jc w:val="left"/>
            </w:pPr>
            <w:r>
              <w:t xml:space="preserve">Minimal form: single variable_declaration as the only subprogram_declarative_item - procedure contains variable v:integer:=0, verification that variable is a legal subprogram declaration item</w:t>
            </w:r>
          </w:p>
        </w:tc>
      </w:tr>
      <w:tr>
        <w:tc>
          <w:p>
            <w:pPr>
              <w:pStyle w:val="Compact"/>
              <w:jc w:val="left"/>
            </w:pPr>
            <w:r>
              <w:t xml:space="preserve">TC_SUBPROGRAM_DECLARATIVE_ITEM_SYN_002.vhd</w:t>
            </w:r>
          </w:p>
        </w:tc>
        <w:tc>
          <w:p>
            <w:pPr>
              <w:pStyle w:val="Compact"/>
              <w:jc w:val="left"/>
            </w:pPr>
            <w:r>
              <w:t xml:space="preserve">type_declaration + constant_declaration as subprogram_declarative_item: integer subtype + constant declared in function, verification of two declaration item classes used in subprogram body</w:t>
            </w:r>
          </w:p>
        </w:tc>
      </w:tr>
      <w:tr>
        <w:tc>
          <w:p>
            <w:pPr>
              <w:pStyle w:val="Compact"/>
              <w:jc w:val="left"/>
            </w:pPr>
            <w:r>
              <w:t xml:space="preserve">TC_SUBPROGRAM_DECLARATIVE_ITEM_SYN_003.vhd</w:t>
            </w:r>
          </w:p>
        </w:tc>
        <w:tc>
          <w:p>
            <w:pPr>
              <w:pStyle w:val="Compact"/>
              <w:jc w:val="left"/>
            </w:pPr>
            <w:r>
              <w:t xml:space="preserve">alias_declaration as subprogram_declarative_item: alias renames an externally visible type inside function, verification of scope capability of alias in subprogram definition</w:t>
            </w:r>
          </w:p>
        </w:tc>
      </w:tr>
      <w:tr>
        <w:tc>
          <w:p>
            <w:pPr>
              <w:pStyle w:val="Compact"/>
              <w:jc w:val="left"/>
            </w:pPr>
            <w:r>
              <w:t xml:space="preserve">TC_SUBPROGRAM_DECLARATIVE_ITEM_SYN_004.vhd</w:t>
            </w:r>
          </w:p>
        </w:tc>
        <w:tc>
          <w:p>
            <w:pPr>
              <w:pStyle w:val="Compact"/>
              <w:jc w:val="left"/>
            </w:pPr>
            <w:r>
              <w:t xml:space="preserve">four declarative_items type+subtype+constant+variable mixed in subprogram: verification of high-density declaration item combination in subprogram declaration region</w:t>
            </w:r>
          </w:p>
        </w:tc>
      </w:tr>
      <w:tr>
        <w:tc>
          <w:p>
            <w:pPr>
              <w:pStyle w:val="Compact"/>
              <w:jc w:val="left"/>
            </w:pPr>
            <w:r>
              <w:t xml:space="preserve">TC_SUBPROGRAM_DECLARATIVE_ITEM_SYN_005.vhd</w:t>
            </w:r>
          </w:p>
        </w:tc>
        <w:tc>
          <w:p>
            <w:pPr>
              <w:pStyle w:val="Compact"/>
              <w:jc w:val="left"/>
            </w:pPr>
            <w:r>
              <w:t xml:space="preserve">file_declaration + attribute_declaration as subprogram_declarative_item in function: verification of file and attribute declaration use in function definition</w:t>
            </w:r>
          </w:p>
        </w:tc>
      </w:tr>
      <w:tr>
        <w:tc>
          <w:p>
            <w:pPr>
              <w:pStyle w:val="Compact"/>
              <w:jc w:val="left"/>
            </w:pPr>
            <w:r>
              <w:t xml:space="preserve">TC_SUBPROGRAM_DECLARATIVE_ITEM_SYN_006.vhd</w:t>
            </w:r>
          </w:p>
        </w:tc>
        <w:tc>
          <w:p>
            <w:pPr>
              <w:pStyle w:val="Compact"/>
              <w:jc w:val="left"/>
            </w:pPr>
            <w:r>
              <w:t xml:space="preserve">subprogram_declarative_item: variable_declaration and constant_declaration inside a function body — exercises these alternatives as they appear within the declarative part of a subprogram body</w:t>
            </w:r>
          </w:p>
        </w:tc>
      </w:tr>
      <w:tr>
        <w:tc>
          <w:p>
            <w:pPr>
              <w:pStyle w:val="Compact"/>
              <w:jc w:val="left"/>
            </w:pPr>
            <w:r>
              <w:t xml:space="preserve">TC_SUBPROGRAM_DECLARATIVE_ITEM_SYN_007.vhd</w:t>
            </w:r>
          </w:p>
        </w:tc>
        <w:tc>
          <w:p>
            <w:pPr>
              <w:pStyle w:val="Compact"/>
              <w:jc w:val="left"/>
            </w:pPr>
            <w:r>
              <w:t xml:space="preserve">subprogram_declarative_item: subtype_declaration and type_declaration inside a procedure — exercises multiple subprogram_declarative_item alternatives within a procedure’s declarative region</w:t>
            </w:r>
          </w:p>
        </w:tc>
      </w:tr>
      <w:tr>
        <w:tc>
          <w:p>
            <w:pPr>
              <w:pStyle w:val="Compact"/>
              <w:jc w:val="left"/>
            </w:pPr>
            <w:r>
              <w:t xml:space="preserve">TC_SUBPROGRAM_DECLARATIVE_ITEM_SYN_008.vhd</w:t>
            </w:r>
          </w:p>
        </w:tc>
        <w:tc>
          <w:p>
            <w:pPr>
              <w:pStyle w:val="Compact"/>
              <w:jc w:val="left"/>
            </w:pPr>
            <w:r>
              <w:t xml:space="preserve">subprogram_declarative_item: alias_declaration inside a function — exercises alias as a subprogram_declarative_item, used to create local shorthand names for parameters or complex array slices</w:t>
            </w:r>
          </w:p>
        </w:tc>
      </w:tr>
      <w:tr>
        <w:tc>
          <w:p>
            <w:pPr>
              <w:pStyle w:val="Compact"/>
              <w:jc w:val="left"/>
            </w:pPr>
            <w:r>
              <w:t xml:space="preserve">TC_SUBPROGRAM_DECLARATIVE_ITEM_SYN_009.vhd</w:t>
            </w:r>
          </w:p>
        </w:tc>
        <w:tc>
          <w:p>
            <w:pPr>
              <w:pStyle w:val="Compact"/>
              <w:jc w:val="left"/>
            </w:pPr>
            <w:r>
              <w:t xml:space="preserve">use_clause as subprogram_declarative_item in procedure: verification of use clause use in subprogram declaration region</w:t>
            </w:r>
          </w:p>
        </w:tc>
      </w:tr>
      <w:tr>
        <w:tc>
          <w:p>
            <w:pPr>
              <w:pStyle w:val="Compact"/>
              <w:jc w:val="left"/>
            </w:pPr>
            <w:r>
              <w:t xml:space="preserve">TC_SUBPROGRAM_DECLARATIVE_ITEM_SYN_010.vhd</w:t>
            </w:r>
          </w:p>
        </w:tc>
        <w:tc>
          <w:p>
            <w:pPr>
              <w:pStyle w:val="Compact"/>
              <w:jc w:val="left"/>
            </w:pPr>
            <w:r>
              <w:t xml:space="preserve">subprogram_declarative_item containing subprogram_body (nested function): nested function declared in function and called in body, verification that subprogram_body is a legal subprogram declarative item</w:t>
            </w:r>
          </w:p>
        </w:tc>
      </w:tr>
    </w:tbl>
    <w:p>
      <w:pPr>
        <w:pStyle w:val="Heading4"/>
      </w:pPr>
      <w:bookmarkStart w:id="186" w:name="snn-negative-syntax-tests-4-files-9"/>
      <w:r>
        <w:t xml:space="preserve">SNN — Negative syntax tests (4 files)</w:t>
      </w:r>
      <w:bookmarkEnd w:id="1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TC_SUBPROGRAM_DECLARATIVE_ITEM_SNN_001.vhd</w:t>
            </w:r>
          </w:p>
        </w:tc>
        <w:tc>
          <w:p>
            <w:pPr>
              <w:pStyle w:val="Compact"/>
              <w:jc w:val="left"/>
            </w:pPr>
            <w:r>
              <w:t xml:space="preserve">SNN: signal_declaration must not appear in subprogram_declarative_item - subprogram body can contain variable but not signal</w:t>
            </w:r>
          </w:p>
        </w:tc>
      </w:tr>
      <w:tr>
        <w:tc>
          <w:p>
            <w:pPr>
              <w:pStyle w:val="Compact"/>
              <w:jc w:val="left"/>
            </w:pPr>
            <w:r>
              <w:t xml:space="preserve">TC_SUBPROGRAM_DECLARATIVE_ITEM_SNN_002.vhd</w:t>
            </w:r>
          </w:p>
        </w:tc>
        <w:tc>
          <w:p>
            <w:pPr>
              <w:pStyle w:val="Compact"/>
              <w:jc w:val="left"/>
            </w:pPr>
            <w:r>
              <w:t xml:space="preserve">subprogram_declarative_item: signal_declaration is NOT allowed — inside a subprogram body, only variable_declaration is valid for storage; signal_declaration is NOT a subprogram_declarative_item alternative and using it inside a subprogram is an error</w:t>
            </w:r>
          </w:p>
        </w:tc>
      </w:tr>
      <w:tr>
        <w:tc>
          <w:p>
            <w:pPr>
              <w:pStyle w:val="Compact"/>
              <w:jc w:val="left"/>
            </w:pPr>
            <w:r>
              <w:t xml:space="preserve">TC_SUBPROGRAM_DECLARATIVE_ITEM_SNN_003.vhd</w:t>
            </w:r>
          </w:p>
        </w:tc>
        <w:tc>
          <w:p>
            <w:pPr>
              <w:pStyle w:val="Compact"/>
              <w:jc w:val="left"/>
            </w:pPr>
            <w:r>
              <w:t xml:space="preserve">subprogram_declarative_item: component_declaration is NOT valid — component_declaration is a package_declarative_item but NOT a subprogram_declarative_item; placing a component declaration inside a subprogram body is a syntax error</w:t>
            </w:r>
          </w:p>
        </w:tc>
      </w:tr>
      <w:tr>
        <w:tc>
          <w:p>
            <w:pPr>
              <w:pStyle w:val="Compact"/>
              <w:jc w:val="left"/>
            </w:pPr>
            <w:r>
              <w:t xml:space="preserve">TC_SUBPROGRAM_DECLARATIVE_ITEM_SNN_004.vhd</w:t>
            </w:r>
          </w:p>
        </w:tc>
        <w:tc>
          <w:p>
            <w:pPr>
              <w:pStyle w:val="Compact"/>
              <w:jc w:val="left"/>
            </w:pPr>
            <w:r>
              <w:t xml:space="preserve">subprogram_declarative_item: disconnection_specification is NOT valid — disconnection_specification is a package_declarative_item only; using it inside a subprogram body is a syntax error</w:t>
            </w:r>
          </w:p>
        </w:tc>
      </w:tr>
    </w:tbl>
    <w:p>
      <w:r>
        <w:pict>
          <v:rect style="width:0;height:1.5pt" o:hralign="center" o:hrstd="t" o:hr="t"/>
        </w:pict>
      </w:r>
    </w:p>
    <w:p>
      <w:pPr>
        <w:pStyle w:val="Heading3"/>
      </w:pPr>
      <w:bookmarkStart w:id="187" w:name="subprogram_declarative_part-ch.4-subprograms-packages"/>
      <w:r>
        <w:t xml:space="preserve">9.36 subprogram_declarative_part (Ch.4, Subprograms &amp; Packages)</w:t>
      </w:r>
      <w:bookmarkEnd w:id="18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88" w:name="syn-positive-syntax-tests-10-files-8"/>
      <w:r>
        <w:t xml:space="preserve">SYN — Positive syntax tests (10 files)</w:t>
      </w:r>
      <w:bookmarkEnd w:id="1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TC_SUBPROGRAM_DECLARATIVE_PART_SYN_001.vhd</w:t>
            </w:r>
          </w:p>
        </w:tc>
        <w:tc>
          <w:p>
            <w:pPr>
              <w:pStyle w:val="Compact"/>
              <w:jc w:val="left"/>
            </w:pPr>
            <w:r>
              <w:t xml:space="preserve">Minimal form: empty subprogram_declarative_part - function with no declaration region going directly to begin return, verification of compilable form with {item} repeated zero times</w:t>
            </w:r>
          </w:p>
        </w:tc>
      </w:tr>
      <w:tr>
        <w:tc>
          <w:p>
            <w:pPr>
              <w:pStyle w:val="Compact"/>
              <w:jc w:val="left"/>
            </w:pPr>
            <w:r>
              <w:t xml:space="preserve">TC_SUBPROGRAM_DECLARATIVE_PART_SYN_002.vhd</w:t>
            </w:r>
          </w:p>
        </w:tc>
        <w:tc>
          <w:p>
            <w:pPr>
              <w:pStyle w:val="Compact"/>
              <w:jc w:val="left"/>
            </w:pPr>
            <w:r>
              <w:t xml:space="preserve">subprogram_declarative_part: three items (type, constant, variable) — exercises the { subprogram_declarative_item } repetition with a realistic mix inside a function body</w:t>
            </w:r>
          </w:p>
        </w:tc>
      </w:tr>
      <w:tr>
        <w:tc>
          <w:p>
            <w:pPr>
              <w:pStyle w:val="Compact"/>
              <w:jc w:val="left"/>
            </w:pPr>
            <w:r>
              <w:t xml:space="preserve">TC_SUBPROGRAM_DECLARATIVE_PART_SYN_003.vhd</w:t>
            </w:r>
          </w:p>
        </w:tc>
        <w:tc>
          <w:p>
            <w:pPr>
              <w:pStyle w:val="Compact"/>
              <w:jc w:val="left"/>
            </w:pPr>
            <w:r>
              <w:t xml:space="preserve">subprogram_declarative_part: empty declarative part — exercises the zero-item case where the subprogram body has no declarative items at all (only the statement part)</w:t>
            </w:r>
          </w:p>
        </w:tc>
      </w:tr>
      <w:tr>
        <w:tc>
          <w:p>
            <w:pPr>
              <w:pStyle w:val="Compact"/>
              <w:jc w:val="left"/>
            </w:pPr>
            <w:r>
              <w:t xml:space="preserve">TC_SUBPROGRAM_DECLARATIVE_PART_SYN_004.vhd</w:t>
            </w:r>
          </w:p>
        </w:tc>
        <w:tc>
          <w:p>
            <w:pPr>
              <w:pStyle w:val="Compact"/>
              <w:jc w:val="left"/>
            </w:pPr>
            <w:r>
              <w:t xml:space="preserve">subprogram_declarative_part: type, constant, variable, and aliases — exercises four distinct subprogram_declarative_item alternatives in sequence within a procedure body</w:t>
            </w:r>
          </w:p>
        </w:tc>
      </w:tr>
      <w:tr>
        <w:tc>
          <w:p>
            <w:pPr>
              <w:pStyle w:val="Compact"/>
              <w:jc w:val="left"/>
            </w:pPr>
            <w:r>
              <w:t xml:space="preserve">TC_SUBPROGRAM_DECLARATIVE_PART_SYN_005.vhd</w:t>
            </w:r>
          </w:p>
        </w:tc>
        <w:tc>
          <w:p>
            <w:pPr>
              <w:pStyle w:val="Compact"/>
              <w:jc w:val="left"/>
            </w:pPr>
            <w:r>
              <w:t xml:space="preserve">subprogram_declarative_part with repetition of a single variable: function declaration region has only one variable, verification of {item} repeated once</w:t>
            </w:r>
          </w:p>
        </w:tc>
      </w:tr>
      <w:tr>
        <w:tc>
          <w:p>
            <w:pPr>
              <w:pStyle w:val="Compact"/>
              <w:jc w:val="left"/>
            </w:pPr>
            <w:r>
              <w:t xml:space="preserve">TC_SUBPROGRAM_DECLARATIVE_PART_SYN_006.vhd</w:t>
            </w:r>
          </w:p>
        </w:tc>
        <w:tc>
          <w:p>
            <w:pPr>
              <w:pStyle w:val="Compact"/>
              <w:jc w:val="left"/>
            </w:pPr>
            <w:r>
              <w:t xml:space="preserve">subprogram_declarative_part with type+subtype+constant+variable four-item repetition: subtype/constant/variable sequence declared in function, verification of {item} repeated four times</w:t>
            </w:r>
          </w:p>
        </w:tc>
      </w:tr>
      <w:tr>
        <w:tc>
          <w:p>
            <w:pPr>
              <w:pStyle w:val="Compact"/>
              <w:jc w:val="left"/>
            </w:pPr>
            <w:r>
              <w:t xml:space="preserve">TC_SUBPROGRAM_DECLARATIVE_PART_SYN_007.vhd</w:t>
            </w:r>
          </w:p>
        </w:tc>
        <w:tc>
          <w:p>
            <w:pPr>
              <w:pStyle w:val="Compact"/>
              <w:jc w:val="left"/>
            </w:pPr>
            <w:r>
              <w:t xml:space="preserve">subprogram_declarative_part with alias + variable combination: alias followed by variable in function declaration region, verification of mixed declarative items of non-type declarations</w:t>
            </w:r>
          </w:p>
        </w:tc>
      </w:tr>
      <w:tr>
        <w:tc>
          <w:p>
            <w:pPr>
              <w:pStyle w:val="Compact"/>
              <w:jc w:val="left"/>
            </w:pPr>
            <w:r>
              <w:t xml:space="preserve">TC_SUBPROGRAM_DECLARATIVE_PART_SYN_008.vhd</w:t>
            </w:r>
          </w:p>
        </w:tc>
        <w:tc>
          <w:p>
            <w:pPr>
              <w:pStyle w:val="Compact"/>
              <w:jc w:val="left"/>
            </w:pPr>
            <w:r>
              <w:t xml:space="preserve">procedure declarative_part with type+variable and while loop used in body - full verification of the connection between declaration region and statement region</w:t>
            </w:r>
          </w:p>
        </w:tc>
      </w:tr>
      <w:tr>
        <w:tc>
          <w:p>
            <w:pPr>
              <w:pStyle w:val="Compact"/>
              <w:jc w:val="left"/>
            </w:pPr>
            <w:r>
              <w:t xml:space="preserve">TC_SUBPROGRAM_DECLARATIVE_PART_SYN_009.vhd</w:t>
            </w:r>
          </w:p>
        </w:tc>
        <w:tc>
          <w:p>
            <w:pPr>
              <w:pStyle w:val="Compact"/>
              <w:jc w:val="left"/>
            </w:pPr>
            <w:r>
              <w:t xml:space="preserve">subprogram_declarative_part with nested function as declaration item: function declaration region contains another function body, verification of nested subprogram declaration region nesting</w:t>
            </w:r>
          </w:p>
        </w:tc>
      </w:tr>
      <w:tr>
        <w:tc>
          <w:p>
            <w:pPr>
              <w:pStyle w:val="Compact"/>
              <w:jc w:val="left"/>
            </w:pPr>
            <w:r>
              <w:t xml:space="preserve">TC_SUBPROGRAM_DECLARATIVE_PART_SYN_010.vhd</w:t>
            </w:r>
          </w:p>
        </w:tc>
        <w:tc>
          <w:p>
            <w:pPr>
              <w:pStyle w:val="Compact"/>
              <w:jc w:val="left"/>
            </w:pPr>
            <w:r>
              <w:t xml:space="preserve">subprogram_declarative_part as procedure declaration region with type+constant+variable used in for loop+case in body, full verification of practical combination of {item}</w:t>
            </w:r>
          </w:p>
        </w:tc>
      </w:tr>
    </w:tbl>
    <w:p>
      <w:pPr>
        <w:pStyle w:val="Heading4"/>
      </w:pPr>
      <w:bookmarkStart w:id="189" w:name="snn-negative-syntax-tests-4-files-10"/>
      <w:r>
        <w:t xml:space="preserve">SNN — Negative syntax tests (4 files)</w:t>
      </w:r>
      <w:bookmarkEnd w:id="1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TC_SUBPROGRAM_DECLARATIVE_PART_SNN_001.vhd</w:t>
            </w:r>
          </w:p>
        </w:tc>
        <w:tc>
          <w:p>
            <w:pPr>
              <w:pStyle w:val="Compact"/>
              <w:jc w:val="left"/>
            </w:pPr>
            <w:r>
              <w:t xml:space="preserve">SNN: sequential_statement appears in declarative_part - signal assignment appears in declaration region position where only declaration items are allowed</w:t>
            </w:r>
          </w:p>
        </w:tc>
      </w:tr>
      <w:tr>
        <w:tc>
          <w:p>
            <w:pPr>
              <w:pStyle w:val="Compact"/>
              <w:jc w:val="left"/>
            </w:pPr>
            <w:r>
              <w:t xml:space="preserve">TC_SUBPROGRAM_DECLARATIVE_PART_SNN_002.vhd</w:t>
            </w:r>
          </w:p>
        </w:tc>
        <w:tc>
          <w:p>
            <w:pPr>
              <w:pStyle w:val="Compact"/>
              <w:jc w:val="left"/>
            </w:pPr>
            <w:r>
              <w:t xml:space="preserve">subprogram_declarative_part: duplicate variable name — the BNF allows repetition of items but each must have a unique identifier; two variables with the same name in the same subprogram declarative region is a semantic error</w:t>
            </w:r>
          </w:p>
        </w:tc>
      </w:tr>
      <w:tr>
        <w:tc>
          <w:p>
            <w:pPr>
              <w:pStyle w:val="Compact"/>
              <w:jc w:val="left"/>
            </w:pPr>
            <w:r>
              <w:t xml:space="preserve">TC_SUBPROGRAM_DECLARATIVE_PART_SNN_003.vhd</w:t>
            </w:r>
          </w:p>
        </w:tc>
        <w:tc>
          <w:p>
            <w:pPr>
              <w:pStyle w:val="Compact"/>
              <w:jc w:val="left"/>
            </w:pPr>
            <w:r>
              <w:t xml:space="preserve">subprogram_declarative_part: variable declared after use — items in the declarative part are processed top-to-bottom; a constant or variable used in another declaration must appear before its use; referencing a variable before it is declared is a scope error</w:t>
            </w:r>
          </w:p>
        </w:tc>
      </w:tr>
      <w:tr>
        <w:tc>
          <w:p>
            <w:pPr>
              <w:pStyle w:val="Compact"/>
              <w:jc w:val="left"/>
            </w:pPr>
            <w:r>
              <w:t xml:space="preserve">TC_SUBPROGRAM_DECLARATIVE_PART_SNN_004.vhd</w:t>
            </w:r>
          </w:p>
        </w:tc>
        <w:tc>
          <w:p>
            <w:pPr>
              <w:pStyle w:val="Compact"/>
              <w:jc w:val="left"/>
            </w:pPr>
            <w:r>
              <w:t xml:space="preserve">subprogram_declarative_part: use_clause referencing a non-existent package — use_clause is a valid subprogram_declarative_item, but the referenced package ghost_pkg does not exist in library work, so the declarative part cannot be resolved</w:t>
            </w:r>
          </w:p>
        </w:tc>
      </w:tr>
    </w:tbl>
    <w:p>
      <w:r>
        <w:pict>
          <v:rect style="width:0;height:1.5pt" o:hralign="center" o:hrstd="t" o:hr="t"/>
        </w:pict>
      </w:r>
    </w:p>
    <w:p>
      <w:pPr>
        <w:pStyle w:val="Heading3"/>
      </w:pPr>
      <w:bookmarkStart w:id="190" w:name="subprogram_header-ch.4-subprograms-packages"/>
      <w:r>
        <w:t xml:space="preserve">9.37 subprogram_header (Ch.4, Subprograms &amp; Packages)</w:t>
      </w:r>
      <w:bookmarkEnd w:id="19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91" w:name="syn-positive-syntax-tests-10-files-9"/>
      <w:r>
        <w:t xml:space="preserve">SYN — Positive syntax tests (10 files)</w:t>
      </w:r>
      <w:bookmarkEnd w:id="1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TC_SUBPROGRAM_HEADER_SYN_001.vhd</w:t>
            </w:r>
          </w:p>
        </w:tc>
        <w:tc>
          <w:p>
            <w:pPr>
              <w:pStyle w:val="Compact"/>
              <w:jc w:val="left"/>
            </w:pPr>
            <w:r>
              <w:t xml:space="preserve">minimal form: subprogram_header omitted (no generic_clause), the function has only a type_mark without generic header, verifies the minimal compilable form with the subprogram_header slot empty</w:t>
            </w:r>
          </w:p>
        </w:tc>
      </w:tr>
      <w:tr>
        <w:tc>
          <w:p>
            <w:pPr>
              <w:pStyle w:val="Compact"/>
              <w:jc w:val="left"/>
            </w:pPr>
            <w:r>
              <w:t xml:space="preserve">TC_SUBPROGRAM_HEADER_SYN_002.vhd</w:t>
            </w:r>
          </w:p>
        </w:tc>
        <w:tc>
          <w:p>
            <w:pPr>
              <w:pStyle w:val="Compact"/>
              <w:jc w:val="left"/>
            </w:pPr>
            <w:r>
              <w:t xml:space="preserve">subprogram_header: generic_clause + generic_map_aspect + formal_parameter_list — exercises the full VHDL-2008 generic subprogram header: generic clause with map aspect followed by the parameter list</w:t>
            </w:r>
          </w:p>
        </w:tc>
      </w:tr>
      <w:tr>
        <w:tc>
          <w:p>
            <w:pPr>
              <w:pStyle w:val="Compact"/>
              <w:jc w:val="left"/>
            </w:pPr>
            <w:r>
              <w:t xml:space="preserve">TC_SUBPROGRAM_HEADER_SYN_003.vhd</w:t>
            </w:r>
          </w:p>
        </w:tc>
        <w:tc>
          <w:p>
            <w:pPr>
              <w:pStyle w:val="Compact"/>
              <w:jc w:val="left"/>
            </w:pPr>
            <w:r>
              <w:t xml:space="preserve">subprogram_header: generic_clause without generic_map_aspect + formal_parameter_list — exercises generic_clause present with default parameters, no map aspect needed, plus a full parameter list</w:t>
            </w:r>
          </w:p>
        </w:tc>
      </w:tr>
      <w:tr>
        <w:tc>
          <w:p>
            <w:pPr>
              <w:pStyle w:val="Compact"/>
              <w:jc w:val="left"/>
            </w:pPr>
            <w:r>
              <w:t xml:space="preserve">TC_SUBPROGRAM_HEADER_SYN_004.vhd</w:t>
            </w:r>
          </w:p>
        </w:tc>
        <w:tc>
          <w:p>
            <w:pPr>
              <w:pStyle w:val="Compact"/>
              <w:jc w:val="left"/>
            </w:pPr>
            <w:r>
              <w:t xml:space="preserve">subprogram_header: parameterless procedure with only parenthesized empty parameter list — exercises the minimum required element of subprogram_header: ( formal_parameter_list ) with zero parameters</w:t>
            </w:r>
          </w:p>
        </w:tc>
      </w:tr>
      <w:tr>
        <w:tc>
          <w:p>
            <w:pPr>
              <w:pStyle w:val="Compact"/>
              <w:jc w:val="left"/>
            </w:pPr>
            <w:r>
              <w:t xml:space="preserve">TC_SUBPROGRAM_HEADER_SYN_005.vhd</w:t>
            </w:r>
          </w:p>
        </w:tc>
        <w:tc>
          <w:p>
            <w:pPr>
              <w:pStyle w:val="Compact"/>
              <w:jc w:val="left"/>
            </w:pPr>
            <w:r>
              <w:t xml:space="preserve">subprogram_header: procedure with multiple parameter classes (signal, constant, variable) — exercises that the formal_parameter_list can mix different parameter classes: signal, constant, and variable parameters</w:t>
            </w:r>
          </w:p>
        </w:tc>
      </w:tr>
      <w:tr>
        <w:tc>
          <w:p>
            <w:pPr>
              <w:pStyle w:val="Compact"/>
              <w:jc w:val="left"/>
            </w:pPr>
            <w:r>
              <w:t xml:space="preserve">TC_SUBPROGRAM_HEADER_SYN_006.vhd</w:t>
            </w:r>
          </w:p>
        </w:tc>
        <w:tc>
          <w:p>
            <w:pPr>
              <w:pStyle w:val="Compact"/>
              <w:jc w:val="left"/>
            </w:pPr>
            <w:r>
              <w:t xml:space="preserve">procedure with generic_clause of subprogram_header: procedure p_gen generic(type t) parameter(signal x:in t) — verifies the syntax of the 2008 generic subprogram header in a procedure</w:t>
            </w:r>
          </w:p>
        </w:tc>
      </w:tr>
      <w:tr>
        <w:tc>
          <w:p>
            <w:pPr>
              <w:pStyle w:val="Compact"/>
              <w:jc w:val="left"/>
            </w:pPr>
            <w:r>
              <w:t xml:space="preserve">TC_SUBPROGRAM_HEADER_SYN_007.vhd</w:t>
            </w:r>
          </w:p>
        </w:tc>
        <w:tc>
          <w:p>
            <w:pPr>
              <w:pStyle w:val="Compact"/>
              <w:jc w:val="left"/>
            </w:pPr>
            <w:r>
              <w:t xml:space="preserve">function with generic_clause of subprogram_header with multiple type generics: function f_convert generic(type a_t; type b_t) — verifies the syntax of multiple generics in subprogram_header</w:t>
            </w:r>
          </w:p>
        </w:tc>
      </w:tr>
      <w:tr>
        <w:tc>
          <w:p>
            <w:pPr>
              <w:pStyle w:val="Compact"/>
              <w:jc w:val="left"/>
            </w:pPr>
            <w:r>
              <w:t xml:space="preserve">TC_SUBPROGRAM_HEADER_SYN_008.vhd</w:t>
            </w:r>
          </w:p>
        </w:tc>
        <w:tc>
          <w:p>
            <w:pPr>
              <w:pStyle w:val="Compact"/>
              <w:jc w:val="left"/>
            </w:pPr>
            <w:r>
              <w:t xml:space="preserve">subprogram_header with generic_clause + generic_map_aspect: function f generic(type t) generic map(t=&gt;bit) — verifies the generic_map_aspect semicolon-closed clause at the tail of subprogram_header</w:t>
            </w:r>
          </w:p>
        </w:tc>
      </w:tr>
      <w:tr>
        <w:tc>
          <w:p>
            <w:pPr>
              <w:pStyle w:val="Compact"/>
              <w:jc w:val="left"/>
            </w:pPr>
            <w:r>
              <w:t xml:space="preserve">TC_SUBPROGRAM_HEADER_SYN_009.vhd</w:t>
            </w:r>
          </w:p>
        </w:tc>
        <w:tc>
          <w:p>
            <w:pPr>
              <w:pStyle w:val="Compact"/>
              <w:jc w:val="left"/>
            </w:pPr>
            <w:r>
              <w:t xml:space="preserve">procedure with generic (integer) of subprogram_header without generic_map_aspect: procedure p generic(N:integer) — only generic_clause without map aspect, verifies the minimal generic subprogram header</w:t>
            </w:r>
          </w:p>
        </w:tc>
      </w:tr>
      <w:tr>
        <w:tc>
          <w:p>
            <w:pPr>
              <w:pStyle w:val="Compact"/>
              <w:jc w:val="left"/>
            </w:pPr>
            <w:r>
              <w:t xml:space="preserve">TC_SUBPROGRAM_HEADER_SYN_010.vhd</w:t>
            </w:r>
          </w:p>
        </w:tc>
        <w:tc>
          <w:p>
            <w:pPr>
              <w:pStyle w:val="Compact"/>
              <w:jc w:val="left"/>
            </w:pPr>
            <w:r>
              <w:t xml:space="preserve">function with multiple parameters of generic (integer+boolean) in subprogram_header: function f generic(W:integer; EN:boolean) — verifies the comma-separated syntax of multiple generics in subprogram_header</w:t>
            </w:r>
          </w:p>
        </w:tc>
      </w:tr>
    </w:tbl>
    <w:p>
      <w:pPr>
        <w:pStyle w:val="Heading4"/>
      </w:pPr>
      <w:bookmarkStart w:id="192" w:name="snn-negative-syntax-tests-4-files-11"/>
      <w:r>
        <w:t xml:space="preserve">SNN — Negative syntax tests (4 files)</w:t>
      </w:r>
      <w:bookmarkEnd w:id="1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TC_SUBPROGRAM_HEADER_SNN_001.vhd</w:t>
            </w:r>
          </w:p>
        </w:tc>
        <w:tc>
          <w:p>
            <w:pPr>
              <w:pStyle w:val="Compact"/>
              <w:jc w:val="left"/>
            </w:pPr>
            <w:r>
              <w:t xml:space="preserve">SNN: the interface declaration of generic_clause is missing the right parenthesis — in generic(type t the type interface declaration is not closed with</w:t>
            </w:r>
            <w:r>
              <w:t xml:space="preserve"> </w:t>
            </w:r>
            <w:r>
              <w:t xml:space="preserve">‘</w:t>
            </w:r>
            <w:r>
              <w:t xml:space="preserve">)</w:t>
            </w:r>
            <w:r>
              <w:t xml:space="preserve">’</w:t>
            </w:r>
            <w:r>
              <w:t xml:space="preserve"> </w:t>
            </w:r>
            <w:r>
              <w:t xml:space="preserve">before the parameter keyword appears, verifies the generic_interface_list of generic_clause requires complete parenthesis closure</w:t>
            </w:r>
          </w:p>
        </w:tc>
      </w:tr>
      <w:tr>
        <w:tc>
          <w:p>
            <w:pPr>
              <w:pStyle w:val="Compact"/>
              <w:jc w:val="left"/>
            </w:pPr>
            <w:r>
              <w:t xml:space="preserve">TC_SUBPROGRAM_HEADER_SNN_002.vhd</w:t>
            </w:r>
          </w:p>
        </w:tc>
        <w:tc>
          <w:p>
            <w:pPr>
              <w:pStyle w:val="Compact"/>
              <w:jc w:val="left"/>
            </w:pPr>
            <w:r>
              <w:t xml:space="preserve">subprogram_header: missing parentheses of the formal parameter list after the parameter keyword — in</w:t>
            </w:r>
            <w:r>
              <w:t xml:space="preserve"> </w:t>
            </w:r>
            <w:r>
              <w:t xml:space="preserve">‘</w:t>
            </w:r>
            <w:r>
              <w:t xml:space="preserve">function f_bad parameter return integer;</w:t>
            </w:r>
            <w:r>
              <w:t xml:space="preserve">’</w:t>
            </w:r>
            <w:r>
              <w:t xml:space="preserve"> </w:t>
            </w:r>
            <w:r>
              <w:t xml:space="preserve">nothing follows parameter with</w:t>
            </w:r>
            <w:r>
              <w:t xml:space="preserve"> </w:t>
            </w:r>
            <w:r>
              <w:t xml:space="preserve">‘</w:t>
            </w:r>
            <w:r>
              <w:t xml:space="preserve">(…)</w:t>
            </w:r>
            <w:r>
              <w:t xml:space="preserve">’</w:t>
            </w:r>
            <w:r>
              <w:t xml:space="preserve">, verifies parameter must be followed by a formal parameter list</w:t>
            </w:r>
          </w:p>
        </w:tc>
      </w:tr>
      <w:tr>
        <w:tc>
          <w:p>
            <w:pPr>
              <w:pStyle w:val="Compact"/>
              <w:jc w:val="left"/>
            </w:pPr>
            <w:r>
              <w:t xml:space="preserve">TC_SUBPROGRAM_HEADER_SNN_003.vhd</w:t>
            </w:r>
          </w:p>
        </w:tc>
        <w:tc>
          <w:p>
            <w:pPr>
              <w:pStyle w:val="Compact"/>
              <w:jc w:val="left"/>
            </w:pPr>
            <w:r>
              <w:t xml:space="preserve">subprogram_header: generic_map_aspect present but generic_clause missing — the BNF nests: [ generic_clause [ generic_map_aspect ; ] ], meaning generic_map_aspect requires generic_clause; using</w:t>
            </w:r>
            <w:r>
              <w:t xml:space="preserve"> </w:t>
            </w:r>
            <w:r>
              <w:t xml:space="preserve">‘</w:t>
            </w:r>
            <w:r>
              <w:t xml:space="preserve">generic map (…)</w:t>
            </w:r>
            <w:r>
              <w:t xml:space="preserve">’</w:t>
            </w:r>
            <w:r>
              <w:t xml:space="preserve"> </w:t>
            </w:r>
            <w:r>
              <w:t xml:space="preserve">alone without a preceding generic clause is a syntax error</w:t>
            </w:r>
          </w:p>
        </w:tc>
      </w:tr>
      <w:tr>
        <w:tc>
          <w:p>
            <w:pPr>
              <w:pStyle w:val="Compact"/>
              <w:jc w:val="left"/>
            </w:pPr>
            <w:r>
              <w:t xml:space="preserve">TC_SUBPROGRAM_HEADER_SNN_004.vhd</w:t>
            </w:r>
          </w:p>
        </w:tc>
        <w:tc>
          <w:p>
            <w:pPr>
              <w:pStyle w:val="Compact"/>
              <w:jc w:val="left"/>
            </w:pPr>
            <w:r>
              <w:t xml:space="preserve">subprogram_header: extra semicolon inside parameter list — parameters in formal_parameter_list are separated by semicolons, but a trailing semicolon after the last parameter (before the closing paren) is syntactically invalid</w:t>
            </w:r>
          </w:p>
        </w:tc>
      </w:tr>
    </w:tbl>
    <w:p>
      <w:r>
        <w:pict>
          <v:rect style="width:0;height:1.5pt" o:hralign="center" o:hrstd="t" o:hr="t"/>
        </w:pict>
      </w:r>
    </w:p>
    <w:p>
      <w:pPr>
        <w:pStyle w:val="Heading3"/>
      </w:pPr>
      <w:bookmarkStart w:id="193" w:name="subprogram_instantiation_declaration-ch.4-subprograms-packages"/>
      <w:r>
        <w:t xml:space="preserve">9.38 subprogram_instantiation_declaration (Ch.4, Subprograms &amp; Packages)</w:t>
      </w:r>
      <w:bookmarkEnd w:id="193"/>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94" w:name="syn-positive-syntax-tests-9-files-2"/>
      <w:r>
        <w:t xml:space="preserve">SYN — Positive syntax tests (9 files)</w:t>
      </w:r>
      <w:bookmarkEnd w:id="1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TC_SUBPROGRAM_INSTANTIATION_DECLARATION_SYN_001.vhd</w:t>
            </w:r>
          </w:p>
        </w:tc>
        <w:tc>
          <w:p>
            <w:pPr>
              <w:pStyle w:val="Compact"/>
              <w:jc w:val="left"/>
            </w:pPr>
            <w:r>
              <w:t xml:space="preserve">minimal form: procedure instantiation without signature and without generic_map_aspect — procedure p is new gen_proc, verifies the subprogram_instantiation_declaration with only the required tokens</w:t>
            </w:r>
          </w:p>
        </w:tc>
      </w:tr>
      <w:tr>
        <w:tc>
          <w:p>
            <w:pPr>
              <w:pStyle w:val="Compact"/>
              <w:jc w:val="left"/>
            </w:pPr>
            <w:r>
              <w:t xml:space="preserve">TC_SUBPROGRAM_INSTANTIATION_DECLARATION_SYN_002.vhd</w:t>
            </w:r>
          </w:p>
        </w:tc>
        <w:tc>
          <w:p>
            <w:pPr>
              <w:pStyle w:val="Compact"/>
              <w:jc w:val="left"/>
            </w:pPr>
            <w:r>
              <w:t xml:space="preserve">subprogram_instantiation_declaration: function instantiation with signature and generic_map_aspect — exercises the full BNF:</w:t>
            </w:r>
            <w:r>
              <w:t xml:space="preserve"> </w:t>
            </w:r>
            <w:r>
              <w:t xml:space="preserve">‘</w:t>
            </w:r>
            <w:r>
              <w:t xml:space="preserve">function</w:t>
            </w:r>
            <w:r>
              <w:t xml:space="preserve">’</w:t>
            </w:r>
            <w:r>
              <w:t xml:space="preserve"> </w:t>
            </w:r>
            <w:r>
              <w:t xml:space="preserve">as subprogram_kind, an identifier designator,</w:t>
            </w:r>
            <w:r>
              <w:t xml:space="preserve"> </w:t>
            </w:r>
            <w:r>
              <w:t xml:space="preserve">‘</w:t>
            </w:r>
            <w:r>
              <w:t xml:space="preserve">is new</w:t>
            </w:r>
            <w:r>
              <w:t xml:space="preserve">’</w:t>
            </w:r>
            <w:r>
              <w:t xml:space="preserve">, uninstantiated name, a type signature, and a generic map</w:t>
            </w:r>
          </w:p>
        </w:tc>
      </w:tr>
      <w:tr>
        <w:tc>
          <w:p>
            <w:pPr>
              <w:pStyle w:val="Compact"/>
              <w:jc w:val="left"/>
            </w:pPr>
            <w:r>
              <w:t xml:space="preserve">TC_SUBPROGRAM_INSTANTIATION_DECLARATION_SYN_003.vhd</w:t>
            </w:r>
          </w:p>
        </w:tc>
        <w:tc>
          <w:p>
            <w:pPr>
              <w:pStyle w:val="Compact"/>
              <w:jc w:val="left"/>
            </w:pPr>
            <w:r>
              <w:t xml:space="preserve">subprogram_instantiation_declaration: procedure instantiation without optional parts — exercises minimal form:</w:t>
            </w:r>
            <w:r>
              <w:t xml:space="preserve"> </w:t>
            </w:r>
            <w:r>
              <w:t xml:space="preserve">‘</w:t>
            </w:r>
            <w:r>
              <w:t xml:space="preserve">procedure</w:t>
            </w:r>
            <w:r>
              <w:t xml:space="preserve">’</w:t>
            </w:r>
            <w:r>
              <w:t xml:space="preserve"> </w:t>
            </w:r>
            <w:r>
              <w:t xml:space="preserve">as subprogram_kind, designator,</w:t>
            </w:r>
            <w:r>
              <w:t xml:space="preserve"> </w:t>
            </w:r>
            <w:r>
              <w:t xml:space="preserve">‘</w:t>
            </w:r>
            <w:r>
              <w:t xml:space="preserve">is new</w:t>
            </w:r>
            <w:r>
              <w:t xml:space="preserve">’</w:t>
            </w:r>
            <w:r>
              <w:t xml:space="preserve">, uninstantiated_name, and</w:t>
            </w:r>
            <w:r>
              <w:t xml:space="preserve"> </w:t>
            </w:r>
            <w:r>
              <w:t xml:space="preserve">‘</w:t>
            </w:r>
            <w:r>
              <w:t xml:space="preserve">;</w:t>
            </w:r>
            <w:r>
              <w:t xml:space="preserve">’</w:t>
            </w:r>
            <w:r>
              <w:t xml:space="preserve"> </w:t>
            </w:r>
            <w:r>
              <w:t xml:space="preserve">— no signature, no generic_map_aspect</w:t>
            </w:r>
          </w:p>
        </w:tc>
      </w:tr>
      <w:tr>
        <w:tc>
          <w:p>
            <w:pPr>
              <w:pStyle w:val="Compact"/>
              <w:jc w:val="left"/>
            </w:pPr>
            <w:r>
              <w:t xml:space="preserve">TC_SUBPROGRAM_INSTANTIATION_DECLARATION_SYN_004.vhd</w:t>
            </w:r>
          </w:p>
        </w:tc>
        <w:tc>
          <w:p>
            <w:pPr>
              <w:pStyle w:val="Compact"/>
              <w:jc w:val="left"/>
            </w:pPr>
            <w:r>
              <w:t xml:space="preserve">function instantiation with signature and without generic_map_aspect: function f is new gen_func [integer return integer], verifies the square-bracket syntax of signature</w:t>
            </w:r>
          </w:p>
        </w:tc>
      </w:tr>
      <w:tr>
        <w:tc>
          <w:p>
            <w:pPr>
              <w:pStyle w:val="Compact"/>
              <w:jc w:val="left"/>
            </w:pPr>
            <w:r>
              <w:t xml:space="preserve">TC_SUBPROGRAM_INSTANTIATION_DECLARATION_SYN_005.vhd</w:t>
            </w:r>
          </w:p>
        </w:tc>
        <w:tc>
          <w:p>
            <w:pPr>
              <w:pStyle w:val="Compact"/>
              <w:jc w:val="left"/>
            </w:pPr>
            <w:r>
              <w:t xml:space="preserve">procedure instantiation with generic_map_aspect: procedure p is new gen_proc generic map(t=&gt;bit), verifies the use of generic_map_aspect in subprogram_instantiation</w:t>
            </w:r>
          </w:p>
        </w:tc>
      </w:tr>
      <w:tr>
        <w:tc>
          <w:p>
            <w:pPr>
              <w:pStyle w:val="Compact"/>
              <w:jc w:val="left"/>
            </w:pPr>
            <w:r>
              <w:t xml:space="preserve">TC_SUBPROGRAM_INSTANTIATION_DECLARATION_SYN_006.vhd</w:t>
            </w:r>
          </w:p>
        </w:tc>
        <w:tc>
          <w:p>
            <w:pPr>
              <w:pStyle w:val="Compact"/>
              <w:jc w:val="left"/>
            </w:pPr>
            <w:r>
              <w:t xml:space="preserve">full form of function instantiation with signature + generic_map_aspect: function f is new gen_func [return integer] generic map(t=&gt;integer), verifies the full subprogram_instantiation_declaration with all optional tokens present</w:t>
            </w:r>
          </w:p>
        </w:tc>
      </w:tr>
      <w:tr>
        <w:tc>
          <w:p>
            <w:pPr>
              <w:pStyle w:val="Compact"/>
              <w:jc w:val="left"/>
            </w:pPr>
            <w:r>
              <w:t xml:space="preserve">TC_SUBPROGRAM_INSTANTIATION_DECLARATION_SYN_007.vhd</w:t>
            </w:r>
          </w:p>
        </w:tc>
        <w:tc>
          <w:p>
            <w:pPr>
              <w:pStyle w:val="Compact"/>
              <w:jc w:val="left"/>
            </w:pPr>
            <w:r>
              <w:t xml:space="preserve">dual procedure+function instantiation in the same scope: procedure p1 is new gen.p_a + function f1 is new gen.f_b used simultaneously, verifies multiple subprogram instantiations coexist</w:t>
            </w:r>
          </w:p>
        </w:tc>
      </w:tr>
      <w:tr>
        <w:tc>
          <w:p>
            <w:pPr>
              <w:pStyle w:val="Compact"/>
              <w:jc w:val="left"/>
            </w:pPr>
            <w:r>
              <w:t xml:space="preserve">TC_SUBPROGRAM_INSTANTIATION_DECLARATION_SYN_008.vhd</w:t>
            </w:r>
          </w:p>
        </w:tc>
        <w:tc>
          <w:p>
            <w:pPr>
              <w:pStyle w:val="Compact"/>
              <w:jc w:val="left"/>
            </w:pPr>
            <w:r>
              <w:t xml:space="preserve">function instantiation with signature returning an array type: function f is new gen_func [return bit_vector], verifies a composite return type in the signature</w:t>
            </w:r>
          </w:p>
        </w:tc>
      </w:tr>
      <w:tr>
        <w:tc>
          <w:p>
            <w:pPr>
              <w:pStyle w:val="Compact"/>
              <w:jc w:val="left"/>
            </w:pPr>
            <w:r>
              <w:t xml:space="preserve">TC_SUBPROGRAM_INSTANTIATION_DECLARATION_SYN_009.vhd</w:t>
            </w:r>
          </w:p>
        </w:tc>
        <w:tc>
          <w:p>
            <w:pPr>
              <w:pStyle w:val="Compact"/>
              <w:jc w:val="left"/>
            </w:pPr>
            <w:r>
              <w:t xml:space="preserve">procedure instantiation with multiple type generics: procedure p is new gen_proc generic map(a_t=&gt;integer, b_t=&gt;bit), verifies the association of multiple generics in the instantiation declaration</w:t>
            </w:r>
          </w:p>
        </w:tc>
      </w:tr>
    </w:tbl>
    <w:p>
      <w:pPr>
        <w:pStyle w:val="Heading4"/>
      </w:pPr>
      <w:bookmarkStart w:id="195" w:name="snn-negative-syntax-tests-4-files-12"/>
      <w:r>
        <w:t xml:space="preserve">SNN — Negative syntax tests (4 files)</w:t>
      </w:r>
      <w:bookmarkEnd w:id="1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TC_SUBPROGRAM_INSTANTIATION_DECLARATION_SNN_001.vhd</w:t>
            </w:r>
          </w:p>
        </w:tc>
        <w:tc>
          <w:p>
            <w:pPr>
              <w:pStyle w:val="Compact"/>
              <w:jc w:val="left"/>
            </w:pPr>
            <w:r>
              <w:t xml:space="preserve">SNN: missing</w:t>
            </w:r>
            <w:r>
              <w:t xml:space="preserve"> </w:t>
            </w:r>
            <w:r>
              <w:t xml:space="preserve">“</w:t>
            </w:r>
            <w:r>
              <w:t xml:space="preserve">new</w:t>
            </w:r>
            <w:r>
              <w:t xml:space="preserve">”</w:t>
            </w:r>
            <w:r>
              <w:t xml:space="preserve"> </w:t>
            </w:r>
            <w:r>
              <w:t xml:space="preserve">keyword — procedure p_bad is gen_proc generic map(…), causes a missing new token syntax error</w:t>
            </w:r>
          </w:p>
        </w:tc>
      </w:tr>
      <w:tr>
        <w:tc>
          <w:p>
            <w:pPr>
              <w:pStyle w:val="Compact"/>
              <w:jc w:val="left"/>
            </w:pPr>
            <w:r>
              <w:t xml:space="preserve">TC_SUBPROGRAM_INSTANTIATION_DECLARATION_SNN_002.vhd</w:t>
            </w:r>
          </w:p>
        </w:tc>
        <w:tc>
          <w:p>
            <w:pPr>
              <w:pStyle w:val="Compact"/>
              <w:jc w:val="left"/>
            </w:pPr>
            <w:r>
              <w:t xml:space="preserve">subprogram_instantiation_declaration: missing</w:t>
            </w:r>
            <w:r>
              <w:t xml:space="preserve"> </w:t>
            </w:r>
            <w:r>
              <w:t xml:space="preserve">‘</w:t>
            </w:r>
            <w:r>
              <w:t xml:space="preserve">new</w:t>
            </w:r>
            <w:r>
              <w:t xml:space="preserve">’</w:t>
            </w:r>
            <w:r>
              <w:t xml:space="preserve"> </w:t>
            </w:r>
            <w:r>
              <w:t xml:space="preserve">keyword — the BNF requires</w:t>
            </w:r>
            <w:r>
              <w:t xml:space="preserve"> </w:t>
            </w:r>
            <w:r>
              <w:t xml:space="preserve">‘</w:t>
            </w:r>
            <w:r>
              <w:t xml:space="preserve">new</w:t>
            </w:r>
            <w:r>
              <w:t xml:space="preserve">’</w:t>
            </w:r>
            <w:r>
              <w:t xml:space="preserve"> </w:t>
            </w:r>
            <w:r>
              <w:t xml:space="preserve">between</w:t>
            </w:r>
            <w:r>
              <w:t xml:space="preserve"> </w:t>
            </w:r>
            <w:r>
              <w:t xml:space="preserve">‘</w:t>
            </w:r>
            <w:r>
              <w:t xml:space="preserve">is</w:t>
            </w:r>
            <w:r>
              <w:t xml:space="preserve">’</w:t>
            </w:r>
            <w:r>
              <w:t xml:space="preserve"> </w:t>
            </w:r>
            <w:r>
              <w:t xml:space="preserve">and uninstantiated_subprogram_name;</w:t>
            </w:r>
            <w:r>
              <w:t xml:space="preserve"> </w:t>
            </w:r>
            <w:r>
              <w:t xml:space="preserve">‘</w:t>
            </w:r>
            <w:r>
              <w:t xml:space="preserve">function f_inst is g_x;</w:t>
            </w:r>
            <w:r>
              <w:t xml:space="preserve">’</w:t>
            </w:r>
            <w:r>
              <w:t xml:space="preserve"> </w:t>
            </w:r>
            <w:r>
              <w:t xml:space="preserve">without</w:t>
            </w:r>
            <w:r>
              <w:t xml:space="preserve"> </w:t>
            </w:r>
            <w:r>
              <w:t xml:space="preserve">‘</w:t>
            </w:r>
            <w:r>
              <w:t xml:space="preserve">new</w:t>
            </w:r>
            <w:r>
              <w:t xml:space="preserve">’</w:t>
            </w:r>
            <w:r>
              <w:t xml:space="preserve"> </w:t>
            </w:r>
            <w:r>
              <w:t xml:space="preserve">cannot be parsed as an instantiation and the name g_x is rejected</w:t>
            </w:r>
          </w:p>
        </w:tc>
      </w:tr>
      <w:tr>
        <w:tc>
          <w:p>
            <w:pPr>
              <w:pStyle w:val="Compact"/>
              <w:jc w:val="left"/>
            </w:pPr>
            <w:r>
              <w:t xml:space="preserve">TC_SUBPROGRAM_INSTANTIATION_DECLARATION_SNN_003.vhd</w:t>
            </w:r>
          </w:p>
        </w:tc>
        <w:tc>
          <w:p>
            <w:pPr>
              <w:pStyle w:val="Compact"/>
              <w:jc w:val="left"/>
            </w:pPr>
            <w:r>
              <w:t xml:space="preserve">subprogram_instantiation_declaration: malformed signature — the optional [ signature ] must be a bracketed list closed with</w:t>
            </w:r>
            <w:r>
              <w:t xml:space="preserve"> </w:t>
            </w:r>
            <w:r>
              <w:t xml:space="preserve">‘</w:t>
            </w:r>
            <w:r>
              <w:t xml:space="preserve">]</w:t>
            </w:r>
            <w:r>
              <w:t xml:space="preserve">’</w:t>
            </w:r>
            <w:r>
              <w:t xml:space="preserve"> </w:t>
            </w:r>
            <w:r>
              <w:t xml:space="preserve">; the signature</w:t>
            </w:r>
            <w:r>
              <w:t xml:space="preserve"> </w:t>
            </w:r>
            <w:r>
              <w:t xml:space="preserve">‘</w:t>
            </w:r>
            <w:r>
              <w:t xml:space="preserve">[natural return natural</w:t>
            </w:r>
            <w:r>
              <w:t xml:space="preserve">’</w:t>
            </w:r>
            <w:r>
              <w:t xml:space="preserve"> </w:t>
            </w:r>
            <w:r>
              <w:t xml:space="preserve">is missing the closing bracket, so the instantiation cannot be parsed</w:t>
            </w:r>
          </w:p>
        </w:tc>
      </w:tr>
      <w:tr>
        <w:tc>
          <w:p>
            <w:pPr>
              <w:pStyle w:val="Compact"/>
              <w:jc w:val="left"/>
            </w:pPr>
            <w:r>
              <w:t xml:space="preserve">TC_SUBPROGRAM_INSTANTIATION_DECLARATION_SNN_004.vhd</w:t>
            </w:r>
          </w:p>
        </w:tc>
        <w:tc>
          <w:p>
            <w:pPr>
              <w:pStyle w:val="Compact"/>
              <w:jc w:val="left"/>
            </w:pPr>
            <w:r>
              <w:t xml:space="preserve">subprogram_instantiation_declaration: unknown uninstantiated_subprogram_name — the referenced name nonexistent_template does not refer to any declared uninstantiated subprogram, so the instantiation cannot be elaborated</w:t>
            </w:r>
          </w:p>
        </w:tc>
      </w:tr>
    </w:tbl>
    <w:p>
      <w:pPr>
        <w:pStyle w:val="Heading4"/>
      </w:pPr>
      <w:bookmarkStart w:id="196" w:name="semsmn-semantic-tests-1-files-3"/>
      <w:r>
        <w:t xml:space="preserve">SEM/SMN — Semantic tests (1 files)</w:t>
      </w:r>
      <w:bookmarkEnd w:id="19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SEM_2008_008</w:t>
            </w:r>
          </w:p>
        </w:tc>
        <w:tc>
          <w:p>
            <w:pPr>
              <w:pStyle w:val="Compact"/>
              <w:jc w:val="left"/>
            </w:pPr>
            <w:r>
              <w:t xml:space="preserve">TC_SEM_2008_008_SMN_002.vhd</w:t>
            </w:r>
          </w:p>
        </w:tc>
        <w:tc>
          <w:p>
            <w:pPr>
              <w:pStyle w:val="Compact"/>
              <w:jc w:val="left"/>
            </w:pPr>
            <w:r>
              <w:t xml:space="preserve">generic_map_aspect provides an association for EXTRA, a name that is not among the formal generics SCALE and OFFSET of the uninstantiated subprogram g_scale, so the association cannot be resolved</w:t>
            </w:r>
          </w:p>
        </w:tc>
      </w:tr>
    </w:tbl>
    <w:p>
      <w:r>
        <w:pict>
          <v:rect style="width:0;height:1.5pt" o:hralign="center" o:hrstd="t" o:hr="t"/>
        </w:pict>
      </w:r>
    </w:p>
    <w:p>
      <w:pPr>
        <w:pStyle w:val="Heading3"/>
      </w:pPr>
      <w:bookmarkStart w:id="197" w:name="subprogram_kind-ch.4-subprograms-packages"/>
      <w:r>
        <w:t xml:space="preserve">9.39 subprogram_kind (Ch.4, Subprograms &amp; Packages)</w:t>
      </w:r>
      <w:bookmarkEnd w:id="19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98" w:name="syn-positive-syntax-tests-11-files-2"/>
      <w:r>
        <w:t xml:space="preserve">SYN — Positive syntax tests (11 files)</w:t>
      </w:r>
      <w:bookmarkEnd w:id="1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TC_SUBPROGRAM_KIND_SYN_001.vhd</w:t>
            </w:r>
          </w:p>
        </w:tc>
        <w:tc>
          <w:p>
            <w:pPr>
              <w:pStyle w:val="Compact"/>
              <w:jc w:val="left"/>
            </w:pPr>
            <w:r>
              <w:t xml:space="preserve">two kinds of subprogram kind — procedure (body+call) and function (body+expression call), verifies both subprogram_kind forms can be followed by the kind keyword after the end of subprogram_body</w:t>
            </w:r>
          </w:p>
        </w:tc>
      </w:tr>
      <w:tr>
        <w:tc>
          <w:p>
            <w:pPr>
              <w:pStyle w:val="Compact"/>
              <w:jc w:val="left"/>
            </w:pPr>
            <w:r>
              <w:t xml:space="preserve">TC_SUBPROGRAM_KIND_SYN_002.vhd</w:t>
            </w:r>
          </w:p>
        </w:tc>
        <w:tc>
          <w:p>
            <w:pPr>
              <w:pStyle w:val="Compact"/>
              <w:jc w:val="left"/>
            </w:pPr>
            <w:r>
              <w:t xml:space="preserve">subprogram_kind: with function and procedure declarations</w:t>
            </w:r>
          </w:p>
        </w:tc>
      </w:tr>
      <w:tr>
        <w:tc>
          <w:p>
            <w:pPr>
              <w:pStyle w:val="Compact"/>
              <w:jc w:val="left"/>
            </w:pPr>
            <w:r>
              <w:t xml:space="preserve">TC_SUBPROGRAM_KIND_SYN_003.vhd</w:t>
            </w:r>
          </w:p>
        </w:tc>
        <w:tc>
          <w:p>
            <w:pPr>
              <w:pStyle w:val="Compact"/>
              <w:jc w:val="left"/>
            </w:pPr>
            <w:r>
              <w:t xml:space="preserve">minimal form: function as subprogram_kind in the end clause of subprogram_body — end function, verifies the subprogram_kind::=function branch</w:t>
            </w:r>
          </w:p>
        </w:tc>
      </w:tr>
      <w:tr>
        <w:tc>
          <w:p>
            <w:pPr>
              <w:pStyle w:val="Compact"/>
              <w:jc w:val="left"/>
            </w:pPr>
            <w:r>
              <w:t xml:space="preserve">TC_SUBPROGRAM_KIND_SYN_004.vhd</w:t>
            </w:r>
          </w:p>
        </w:tc>
        <w:tc>
          <w:p>
            <w:pPr>
              <w:pStyle w:val="Compact"/>
              <w:jc w:val="left"/>
            </w:pPr>
            <w:r>
              <w:t xml:space="preserve">procedure as subprogram_kind in the end clause of subprogram_body — end procedure, verifies the subprogram_kind::=procedure branch</w:t>
            </w:r>
          </w:p>
        </w:tc>
      </w:tr>
      <w:tr>
        <w:tc>
          <w:p>
            <w:pPr>
              <w:pStyle w:val="Compact"/>
              <w:jc w:val="left"/>
            </w:pPr>
            <w:r>
              <w:t xml:space="preserve">TC_SUBPROGRAM_KIND_SYN_005.vhd</w:t>
            </w:r>
          </w:p>
        </w:tc>
        <w:tc>
          <w:p>
            <w:pPr>
              <w:pStyle w:val="Compact"/>
              <w:jc w:val="left"/>
            </w:pPr>
            <w:r>
              <w:t xml:space="preserve">subprogram_kind (procedure) in a package body: end procedure name of a procedure definition inside the package body, verifies subprogram_kind in the package body context</w:t>
            </w:r>
          </w:p>
        </w:tc>
      </w:tr>
      <w:tr>
        <w:tc>
          <w:p>
            <w:pPr>
              <w:pStyle w:val="Compact"/>
              <w:jc w:val="left"/>
            </w:pPr>
            <w:r>
              <w:t xml:space="preserve">TC_SUBPROGRAM_KIND_SYN_006.vhd</w:t>
            </w:r>
          </w:p>
        </w:tc>
        <w:tc>
          <w:p>
            <w:pPr>
              <w:pStyle w:val="Compact"/>
              <w:jc w:val="left"/>
            </w:pPr>
            <w:r>
              <w:t xml:space="preserve">subprogram_kind (function) in subprogram_instantiation_declaration: function f is new gen_func — verifies the use of the function kind in the instantiation declaration</w:t>
            </w:r>
          </w:p>
        </w:tc>
      </w:tr>
      <w:tr>
        <w:tc>
          <w:p>
            <w:pPr>
              <w:pStyle w:val="Compact"/>
              <w:jc w:val="left"/>
            </w:pPr>
            <w:r>
              <w:t xml:space="preserve">TC_SUBPROGRAM_KIND_SYN_007.vhd</w:t>
            </w:r>
          </w:p>
        </w:tc>
        <w:tc>
          <w:p>
            <w:pPr>
              <w:pStyle w:val="Compact"/>
              <w:jc w:val="left"/>
            </w:pPr>
            <w:r>
              <w:t xml:space="preserve">procedure+function in nested subprograms: an inner function nested inside an outer function, each end clause contains its own subprogram_kind, verifies the independence of the two kinds in nested contexts</w:t>
            </w:r>
          </w:p>
        </w:tc>
      </w:tr>
      <w:tr>
        <w:tc>
          <w:p>
            <w:pPr>
              <w:pStyle w:val="Compact"/>
              <w:jc w:val="left"/>
            </w:pPr>
            <w:r>
              <w:t xml:space="preserve">TC_SUBPROGRAM_KIND_SYN_008.vhd</w:t>
            </w:r>
          </w:p>
        </w:tc>
        <w:tc>
          <w:p>
            <w:pPr>
              <w:pStyle w:val="Compact"/>
              <w:jc w:val="left"/>
            </w:pPr>
            <w:r>
              <w:t xml:space="preserve">subprogram_kind omitted in the end clause while keeping the designator: end f_add contains no procedure/function, only the designator, verifies subprogram_kind is an optional token</w:t>
            </w:r>
          </w:p>
        </w:tc>
      </w:tr>
      <w:tr>
        <w:tc>
          <w:p>
            <w:pPr>
              <w:pStyle w:val="Compact"/>
              <w:jc w:val="left"/>
            </w:pPr>
            <w:r>
              <w:t xml:space="preserve">TC_SUBPROGRAM_KIND_SYN_009.vhd</w:t>
            </w:r>
          </w:p>
        </w:tc>
        <w:tc>
          <w:p>
            <w:pPr>
              <w:pStyle w:val="Compact"/>
              <w:jc w:val="left"/>
            </w:pPr>
            <w:r>
              <w:t xml:space="preserve">subprogram_kind (procedure) in a subprogram_instantiation declaration: procedure p is new gen.p, verifies procedure as subprogram_kind in the instantiation syntax</w:t>
            </w:r>
          </w:p>
        </w:tc>
      </w:tr>
      <w:tr>
        <w:tc>
          <w:p>
            <w:pPr>
              <w:pStyle w:val="Compact"/>
              <w:jc w:val="left"/>
            </w:pPr>
            <w:r>
              <w:t xml:space="preserve">TC_SUBPROGRAM_KIND_SYN_010.vhd</w:t>
            </w:r>
          </w:p>
        </w:tc>
        <w:tc>
          <w:p>
            <w:pPr>
              <w:pStyle w:val="Compact"/>
              <w:jc w:val="left"/>
            </w:pPr>
            <w:r>
              <w:t xml:space="preserve">subprogram_kind in the end clause with both kind and designator omitted and empty: end; completely omits the optional tokens, verifies the epsilon behavior of the BNF when subprogram_kind can be fully omitted</w:t>
            </w:r>
          </w:p>
        </w:tc>
      </w:tr>
      <w:tr>
        <w:tc>
          <w:p>
            <w:pPr>
              <w:pStyle w:val="Compact"/>
              <w:jc w:val="left"/>
            </w:pPr>
            <w:r>
              <w:t xml:space="preserve">TC_SUBPROGRAM_KIND_SYN_011.vhd</w:t>
            </w:r>
          </w:p>
        </w:tc>
        <w:tc>
          <w:p>
            <w:pPr>
              <w:pStyle w:val="Compact"/>
              <w:jc w:val="left"/>
            </w:pPr>
            <w:r>
              <w:t xml:space="preserve">subprogram_kind (procedure) in a protected type body: a procedure definition inside the protected body, verifies subprogram_kind in the protected type context</w:t>
            </w:r>
          </w:p>
        </w:tc>
      </w:tr>
    </w:tbl>
    <w:p>
      <w:pPr>
        <w:pStyle w:val="Heading4"/>
      </w:pPr>
      <w:bookmarkStart w:id="199" w:name="snn-negative-syntax-tests-3-files-5"/>
      <w:r>
        <w:t xml:space="preserve">SNN — Negative syntax tests (3 files)</w:t>
      </w:r>
      <w:bookmarkEnd w:id="1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TC_SUBPROGRAM_KIND_SNN_001.vhd</w:t>
            </w:r>
          </w:p>
        </w:tc>
        <w:tc>
          <w:p>
            <w:pPr>
              <w:pStyle w:val="Compact"/>
              <w:jc w:val="left"/>
            </w:pPr>
            <w:r>
              <w:t xml:space="preserve">SNN: subprogram_kind in the end clause mismatches the body type — a function body ends with end procedure, the kind token contradicts the actual body type</w:t>
            </w:r>
          </w:p>
        </w:tc>
      </w:tr>
      <w:tr>
        <w:tc>
          <w:p>
            <w:pPr>
              <w:pStyle w:val="Compact"/>
              <w:jc w:val="left"/>
            </w:pPr>
            <w:r>
              <w:t xml:space="preserve">TC_SUBPROGRAM_KIND_SNN_002.vhd</w:t>
            </w:r>
          </w:p>
        </w:tc>
        <w:tc>
          <w:p>
            <w:pPr>
              <w:pStyle w:val="Compact"/>
              <w:jc w:val="left"/>
            </w:pPr>
            <w:r>
              <w:t xml:space="preserve">subprogram_kind: invalid syntax element</w:t>
            </w:r>
          </w:p>
        </w:tc>
      </w:tr>
      <w:tr>
        <w:tc>
          <w:p>
            <w:pPr>
              <w:pStyle w:val="Compact"/>
              <w:jc w:val="left"/>
            </w:pPr>
            <w:r>
              <w:t xml:space="preserve">TC_SUBPROGRAM_KIND_SNN_003.vhd</w:t>
            </w:r>
          </w:p>
        </w:tc>
        <w:tc>
          <w:p>
            <w:pPr>
              <w:pStyle w:val="Compact"/>
              <w:jc w:val="left"/>
            </w:pPr>
            <w:r>
              <w:t xml:space="preserve">subprogram_kind: type mismatch in declaration</w:t>
            </w:r>
          </w:p>
        </w:tc>
      </w:tr>
    </w:tbl>
    <w:p>
      <w:r>
        <w:pict>
          <v:rect style="width:0;height:1.5pt" o:hralign="center" o:hrstd="t" o:hr="t"/>
        </w:pict>
      </w:r>
    </w:p>
    <w:p>
      <w:pPr>
        <w:pStyle w:val="Heading3"/>
      </w:pPr>
      <w:bookmarkStart w:id="200" w:name="subprogram_specification-ch.4-subprograms-packages"/>
      <w:r>
        <w:t xml:space="preserve">9.40 subprogram_specification (Ch.4, Subprograms &amp; Packages)</w:t>
      </w:r>
      <w:bookmarkEnd w:id="20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01" w:name="syn-positive-syntax-tests-10-files-10"/>
      <w:r>
        <w:t xml:space="preserve">SYN — Positive syntax tests (10 files)</w:t>
      </w:r>
      <w:bookmarkEnd w:id="2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TC_SUBPROGRAM_SPECIFICATION_SYN_001.vhd</w:t>
            </w:r>
          </w:p>
        </w:tc>
        <w:tc>
          <w:p>
            <w:pPr>
              <w:pStyle w:val="Compact"/>
              <w:jc w:val="left"/>
            </w:pPr>
            <w:r>
              <w:t xml:space="preserve">minimal form: procedure_specification as subprogram_specification — procedure p without parameters, verifies procedure_specification is the minimal legal form of subprogram_specification</w:t>
            </w:r>
          </w:p>
        </w:tc>
      </w:tr>
      <w:tr>
        <w:tc>
          <w:p>
            <w:pPr>
              <w:pStyle w:val="Compact"/>
              <w:jc w:val="left"/>
            </w:pPr>
            <w:r>
              <w:t xml:space="preserve">TC_SUBPROGRAM_SPECIFICATION_SYN_002.vhd</w:t>
            </w:r>
          </w:p>
        </w:tc>
        <w:tc>
          <w:p>
            <w:pPr>
              <w:pStyle w:val="Compact"/>
              <w:jc w:val="left"/>
            </w:pPr>
            <w:r>
              <w:t xml:space="preserve">subprogram_specification: procedure_specification alternative with full parameter list — exercises the</w:t>
            </w:r>
            <w:r>
              <w:t xml:space="preserve"> </w:t>
            </w:r>
            <w:r>
              <w:t xml:space="preserve">‘</w:t>
            </w:r>
            <w:r>
              <w:t xml:space="preserve">procedure_specification</w:t>
            </w:r>
            <w:r>
              <w:t xml:space="preserve">’</w:t>
            </w:r>
            <w:r>
              <w:t xml:space="preserve"> </w:t>
            </w:r>
            <w:r>
              <w:t xml:space="preserve">branch of the BNF alternative, with a complete formal_parameter_list using multiple signal parameters</w:t>
            </w:r>
          </w:p>
        </w:tc>
      </w:tr>
      <w:tr>
        <w:tc>
          <w:p>
            <w:pPr>
              <w:pStyle w:val="Compact"/>
              <w:jc w:val="left"/>
            </w:pPr>
            <w:r>
              <w:t xml:space="preserve">TC_SUBPROGRAM_SPECIFICATION_SYN_003.vhd</w:t>
            </w:r>
          </w:p>
        </w:tc>
        <w:tc>
          <w:p>
            <w:pPr>
              <w:pStyle w:val="Compact"/>
              <w:jc w:val="left"/>
            </w:pPr>
            <w:r>
              <w:t xml:space="preserve">subprogram_specification: function_specification with pure keyword and return type_mark — exercises the</w:t>
            </w:r>
            <w:r>
              <w:t xml:space="preserve"> </w:t>
            </w:r>
            <w:r>
              <w:t xml:space="preserve">‘</w:t>
            </w:r>
            <w:r>
              <w:t xml:space="preserve">function_specification</w:t>
            </w:r>
            <w:r>
              <w:t xml:space="preserve">’</w:t>
            </w:r>
            <w:r>
              <w:t xml:space="preserve"> </w:t>
            </w:r>
            <w:r>
              <w:t xml:space="preserve">branch with explicit</w:t>
            </w:r>
            <w:r>
              <w:t xml:space="preserve"> </w:t>
            </w:r>
            <w:r>
              <w:t xml:space="preserve">‘</w:t>
            </w:r>
            <w:r>
              <w:t xml:space="preserve">pure</w:t>
            </w:r>
            <w:r>
              <w:t xml:space="preserve">’</w:t>
            </w:r>
            <w:r>
              <w:t xml:space="preserve"> </w:t>
            </w:r>
            <w:r>
              <w:t xml:space="preserve">qualifier and a named type_mark as the return type</w:t>
            </w:r>
          </w:p>
        </w:tc>
      </w:tr>
      <w:tr>
        <w:tc>
          <w:p>
            <w:pPr>
              <w:pStyle w:val="Compact"/>
              <w:jc w:val="left"/>
            </w:pPr>
            <w:r>
              <w:t xml:space="preserve">TC_SUBPROGRAM_SPECIFICATION_SYN_004.vhd</w:t>
            </w:r>
          </w:p>
        </w:tc>
        <w:tc>
          <w:p>
            <w:pPr>
              <w:pStyle w:val="Compact"/>
              <w:jc w:val="left"/>
            </w:pPr>
            <w:r>
              <w:t xml:space="preserve">function_specification as subprogram_specification — impure function with parameters and return type, verifies function_specification is the second legal choice branch</w:t>
            </w:r>
          </w:p>
        </w:tc>
      </w:tr>
      <w:tr>
        <w:tc>
          <w:p>
            <w:pPr>
              <w:pStyle w:val="Compact"/>
              <w:jc w:val="left"/>
            </w:pPr>
            <w:r>
              <w:t xml:space="preserve">TC_SUBPROGRAM_SPECIFICATION_SYN_005.vhd</w:t>
            </w:r>
          </w:p>
        </w:tc>
        <w:tc>
          <w:p>
            <w:pPr>
              <w:pStyle w:val="Compact"/>
              <w:jc w:val="left"/>
            </w:pPr>
            <w:r>
              <w:t xml:space="preserve">procedure_specification with multiple parameters and interface classes: procedure p(signal a:in bit; variable b:inout integer), verifies the parameter diversity of the procedure branch</w:t>
            </w:r>
          </w:p>
        </w:tc>
      </w:tr>
      <w:tr>
        <w:tc>
          <w:p>
            <w:pPr>
              <w:pStyle w:val="Compact"/>
              <w:jc w:val="left"/>
            </w:pPr>
            <w:r>
              <w:t xml:space="preserve">TC_SUBPROGRAM_SPECIFICATION_SYN_006.vhd</w:t>
            </w:r>
          </w:p>
        </w:tc>
        <w:tc>
          <w:p>
            <w:pPr>
              <w:pStyle w:val="Compact"/>
              <w:jc w:val="left"/>
            </w:pPr>
            <w:r>
              <w:t xml:space="preserve">pure function_specification with the 2008 parameter keyword: pure function f parameter(…) return …, verifies the parameter keyword of the function branch</w:t>
            </w:r>
          </w:p>
        </w:tc>
      </w:tr>
      <w:tr>
        <w:tc>
          <w:p>
            <w:pPr>
              <w:pStyle w:val="Compact"/>
              <w:jc w:val="left"/>
            </w:pPr>
            <w:r>
              <w:t xml:space="preserve">TC_SUBPROGRAM_SPECIFICATION_SYN_007.vhd</w:t>
            </w:r>
          </w:p>
        </w:tc>
        <w:tc>
          <w:p>
            <w:pPr>
              <w:pStyle w:val="Compact"/>
              <w:jc w:val="left"/>
            </w:pPr>
            <w:r>
              <w:t xml:space="preserve">dual branches of procedure_specification + function_specification in the same declarative region: two different subprogram_specifications coexist, verifies the alternating use of the two branches</w:t>
            </w:r>
          </w:p>
        </w:tc>
      </w:tr>
      <w:tr>
        <w:tc>
          <w:p>
            <w:pPr>
              <w:pStyle w:val="Compact"/>
              <w:jc w:val="left"/>
            </w:pPr>
            <w:r>
              <w:t xml:space="preserve">TC_SUBPROGRAM_SPECIFICATION_SYN_008.vhd</w:t>
            </w:r>
          </w:p>
        </w:tc>
        <w:tc>
          <w:p>
            <w:pPr>
              <w:pStyle w:val="Compact"/>
              <w:jc w:val="left"/>
            </w:pPr>
            <w:r>
              <w:t xml:space="preserve">procedure_specification with the 2008 generic subprogram header: procedure p generic(type t) parameter(signal x:in t), verifies the generic clause of the procedure branch</w:t>
            </w:r>
          </w:p>
        </w:tc>
      </w:tr>
      <w:tr>
        <w:tc>
          <w:p>
            <w:pPr>
              <w:pStyle w:val="Compact"/>
              <w:jc w:val="left"/>
            </w:pPr>
            <w:r>
              <w:t xml:space="preserve">TC_SUBPROGRAM_SPECIFICATION_SYN_009.vhd</w:t>
            </w:r>
          </w:p>
        </w:tc>
        <w:tc>
          <w:p>
            <w:pPr>
              <w:pStyle w:val="Compact"/>
              <w:jc w:val="left"/>
            </w:pPr>
            <w:r>
              <w:t xml:space="preserve">function_specification returning a record type: function returns a custom record type, verifies the composite return type of the function branch</w:t>
            </w:r>
          </w:p>
        </w:tc>
      </w:tr>
      <w:tr>
        <w:tc>
          <w:p>
            <w:pPr>
              <w:pStyle w:val="Compact"/>
              <w:jc w:val="left"/>
            </w:pPr>
            <w:r>
              <w:t xml:space="preserve">TC_SUBPROGRAM_SPECIFICATION_SYN_010.vhd</w:t>
            </w:r>
          </w:p>
        </w:tc>
        <w:tc>
          <w:p>
            <w:pPr>
              <w:pStyle w:val="Compact"/>
              <w:jc w:val="left"/>
            </w:pPr>
            <w:r>
              <w:t xml:space="preserve">impure function_specification with file access: impure function reads global variables/signals, verifies the impure semantics of the function branch in subprogram_specification</w:t>
            </w:r>
          </w:p>
        </w:tc>
      </w:tr>
    </w:tbl>
    <w:p>
      <w:pPr>
        <w:pStyle w:val="Heading4"/>
      </w:pPr>
      <w:bookmarkStart w:id="202" w:name="snn-negative-syntax-tests-4-files-13"/>
      <w:r>
        <w:t xml:space="preserve">SNN — Negative syntax tests (4 files)</w:t>
      </w:r>
      <w:bookmarkEnd w:id="2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TC_SUBPROGRAM_SPECIFICATION_SNN_001.vhd</w:t>
            </w:r>
          </w:p>
        </w:tc>
        <w:tc>
          <w:p>
            <w:pPr>
              <w:pStyle w:val="Compact"/>
              <w:jc w:val="left"/>
            </w:pPr>
            <w:r>
              <w:t xml:space="preserve">SNN: subprogram_specification starting with a keyword that is neither procedure nor function — uses an undefined bare designator, exposing the alternative-choice failure</w:t>
            </w:r>
          </w:p>
        </w:tc>
      </w:tr>
      <w:tr>
        <w:tc>
          <w:p>
            <w:pPr>
              <w:pStyle w:val="Compact"/>
              <w:jc w:val="left"/>
            </w:pPr>
            <w:r>
              <w:t xml:space="preserve">TC_SUBPROGRAM_SPECIFICATION_SNN_002.vhd</w:t>
            </w:r>
          </w:p>
        </w:tc>
        <w:tc>
          <w:p>
            <w:pPr>
              <w:pStyle w:val="Compact"/>
              <w:jc w:val="left"/>
            </w:pPr>
            <w:r>
              <w:t xml:space="preserve">subprogram_specification: function without return type — the function_specification branch requires</w:t>
            </w:r>
            <w:r>
              <w:t xml:space="preserve"> </w:t>
            </w:r>
            <w:r>
              <w:t xml:space="preserve">‘</w:t>
            </w:r>
            <w:r>
              <w:t xml:space="preserve">return type_mark</w:t>
            </w:r>
            <w:r>
              <w:t xml:space="preserve">’</w:t>
            </w:r>
            <w:r>
              <w:t xml:space="preserve">; a function specification missing the return clause is syntactically invalid</w:t>
            </w:r>
          </w:p>
        </w:tc>
      </w:tr>
      <w:tr>
        <w:tc>
          <w:p>
            <w:pPr>
              <w:pStyle w:val="Compact"/>
              <w:jc w:val="left"/>
            </w:pPr>
            <w:r>
              <w:t xml:space="preserve">TC_SUBPROGRAM_SPECIFICATION_SNN_003.vhd</w:t>
            </w:r>
          </w:p>
        </w:tc>
        <w:tc>
          <w:p>
            <w:pPr>
              <w:pStyle w:val="Compact"/>
              <w:jc w:val="left"/>
            </w:pPr>
            <w:r>
              <w:t xml:space="preserve">subprogram_specification: procedure with return type — a procedure_specification does NOT have a return clause; adding</w:t>
            </w:r>
            <w:r>
              <w:t xml:space="preserve"> </w:t>
            </w:r>
            <w:r>
              <w:t xml:space="preserve">‘</w:t>
            </w:r>
            <w:r>
              <w:t xml:space="preserve">return integer</w:t>
            </w:r>
            <w:r>
              <w:t xml:space="preserve">’</w:t>
            </w:r>
            <w:r>
              <w:t xml:space="preserve"> </w:t>
            </w:r>
            <w:r>
              <w:t xml:space="preserve">to the procedure p_bad is a syntax error because return is only part of function_specification</w:t>
            </w:r>
          </w:p>
        </w:tc>
      </w:tr>
      <w:tr>
        <w:tc>
          <w:p>
            <w:pPr>
              <w:pStyle w:val="Compact"/>
              <w:jc w:val="left"/>
            </w:pPr>
            <w:r>
              <w:t xml:space="preserve">TC_SUBPROGRAM_SPECIFICATION_SNN_004.vhd</w:t>
            </w:r>
          </w:p>
        </w:tc>
        <w:tc>
          <w:p>
            <w:pPr>
              <w:pStyle w:val="Compact"/>
              <w:jc w:val="left"/>
            </w:pPr>
            <w:r>
              <w:t xml:space="preserve">subprogram_specification: neither procedure nor function keyword — the BNF requires either</w:t>
            </w:r>
            <w:r>
              <w:t xml:space="preserve"> </w:t>
            </w:r>
            <w:r>
              <w:t xml:space="preserve">‘</w:t>
            </w:r>
            <w:r>
              <w:t xml:space="preserve">procedure</w:t>
            </w:r>
            <w:r>
              <w:t xml:space="preserve">’</w:t>
            </w:r>
            <w:r>
              <w:t xml:space="preserve"> </w:t>
            </w:r>
            <w:r>
              <w:t xml:space="preserve">or</w:t>
            </w:r>
            <w:r>
              <w:t xml:space="preserve"> </w:t>
            </w:r>
            <w:r>
              <w:t xml:space="preserve">‘</w:t>
            </w:r>
            <w:r>
              <w:t xml:space="preserve">function</w:t>
            </w:r>
            <w:r>
              <w:t xml:space="preserve">’</w:t>
            </w:r>
            <w:r>
              <w:t xml:space="preserve"> </w:t>
            </w:r>
            <w:r>
              <w:t xml:space="preserve">as the subprogram kind keyword to begin the specification;</w:t>
            </w:r>
            <w:r>
              <w:t xml:space="preserve"> </w:t>
            </w:r>
            <w:r>
              <w:t xml:space="preserve">‘</w:t>
            </w:r>
            <w:r>
              <w:t xml:space="preserve">my_op(a : integer);</w:t>
            </w:r>
            <w:r>
              <w:t xml:space="preserve">’</w:t>
            </w:r>
            <w:r>
              <w:t xml:space="preserve"> </w:t>
            </w:r>
            <w:r>
              <w:t xml:space="preserve">starts with a bare name instead</w:t>
            </w:r>
          </w:p>
        </w:tc>
      </w:tr>
    </w:tbl>
    <w:p>
      <w:r>
        <w:pict>
          <v:rect style="width:0;height:1.5pt" o:hralign="center" o:hrstd="t" o:hr="t"/>
        </w:pict>
      </w:r>
    </w:p>
    <w:p>
      <w:pPr>
        <w:pStyle w:val="Heading3"/>
      </w:pPr>
      <w:bookmarkStart w:id="203" w:name="subprogram_statement_part-ch.4-subprograms-packages"/>
      <w:r>
        <w:t xml:space="preserve">9.41 subprogram_statement_part (Ch.4, Subprograms &amp; Packages)</w:t>
      </w:r>
      <w:bookmarkEnd w:id="203"/>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04" w:name="syn-positive-syntax-tests-10-files-11"/>
      <w:r>
        <w:t xml:space="preserve">SYN — Positive syntax tests (10 files)</w:t>
      </w:r>
      <w:bookmarkEnd w:id="2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TC_SUBPROGRAM_STATEMENT_PART_SYN_001.vhd</w:t>
            </w:r>
          </w:p>
        </w:tc>
        <w:tc>
          <w:p>
            <w:pPr>
              <w:pStyle w:val="Compact"/>
              <w:jc w:val="left"/>
            </w:pPr>
            <w:r>
              <w:t xml:space="preserve">minimal form: single return_statement as the only sequential_statement — the function contains only return 0, verifies the minimal subprogram_statement_part where {statement} repeats once</w:t>
            </w:r>
          </w:p>
        </w:tc>
      </w:tr>
      <w:tr>
        <w:tc>
          <w:p>
            <w:pPr>
              <w:pStyle w:val="Compact"/>
              <w:jc w:val="left"/>
            </w:pPr>
            <w:r>
              <w:t xml:space="preserve">TC_SUBPROGRAM_STATEMENT_PART_SYN_002.vhd</w:t>
            </w:r>
          </w:p>
        </w:tc>
        <w:tc>
          <w:p>
            <w:pPr>
              <w:pStyle w:val="Compact"/>
              <w:jc w:val="left"/>
            </w:pPr>
            <w:r>
              <w:t xml:space="preserve">subprogram_statement_part: if/case/loop/variable_assignment/return — exercises five distinct sequential_statement types in sequence: variable assignment, if statement, case statement, for loop, and return statement</w:t>
            </w:r>
          </w:p>
        </w:tc>
      </w:tr>
      <w:tr>
        <w:tc>
          <w:p>
            <w:pPr>
              <w:pStyle w:val="Compact"/>
              <w:jc w:val="left"/>
            </w:pPr>
            <w:r>
              <w:t xml:space="preserve">TC_SUBPROGRAM_STATEMENT_PART_SYN_003.vhd</w:t>
            </w:r>
          </w:p>
        </w:tc>
        <w:tc>
          <w:p>
            <w:pPr>
              <w:pStyle w:val="Compact"/>
              <w:jc w:val="left"/>
            </w:pPr>
            <w:r>
              <w:t xml:space="preserve">subprogram_statement_part: for loop + while loop + null statement — exercises loops and null statement as sequential_statements within a procedure body</w:t>
            </w:r>
          </w:p>
        </w:tc>
      </w:tr>
      <w:tr>
        <w:tc>
          <w:p>
            <w:pPr>
              <w:pStyle w:val="Compact"/>
              <w:jc w:val="left"/>
            </w:pPr>
            <w:r>
              <w:t xml:space="preserve">TC_SUBPROGRAM_STATEMENT_PART_SYN_004.vhd</w:t>
            </w:r>
          </w:p>
        </w:tc>
        <w:tc>
          <w:p>
            <w:pPr>
              <w:pStyle w:val="Compact"/>
              <w:jc w:val="left"/>
            </w:pPr>
            <w:r>
              <w:t xml:space="preserve">subprogram_statement_part: single return statement (minimum statement part) — exercises the minimal non-empty case where { sequential_statement } contains exactly one statement: a return</w:t>
            </w:r>
          </w:p>
        </w:tc>
      </w:tr>
      <w:tr>
        <w:tc>
          <w:p>
            <w:pPr>
              <w:pStyle w:val="Compact"/>
              <w:jc w:val="left"/>
            </w:pPr>
            <w:r>
              <w:t xml:space="preserve">TC_SUBPROGRAM_STATEMENT_PART_SYN_005.vhd</w:t>
            </w:r>
          </w:p>
        </w:tc>
        <w:tc>
          <w:p>
            <w:pPr>
              <w:pStyle w:val="Compact"/>
              <w:jc w:val="left"/>
            </w:pPr>
            <w:r>
              <w:t xml:space="preserve">subprogram_statement_part with multiple statements if-else+return: function body contains an if-else branch + return, verifies the two-statement sequence in statement_part</w:t>
            </w:r>
          </w:p>
        </w:tc>
      </w:tr>
      <w:tr>
        <w:tc>
          <w:p>
            <w:pPr>
              <w:pStyle w:val="Compact"/>
              <w:jc w:val="left"/>
            </w:pPr>
            <w:r>
              <w:t xml:space="preserve">TC_SUBPROGRAM_STATEMENT_PART_SYN_006.vhd</w:t>
            </w:r>
          </w:p>
        </w:tc>
        <w:tc>
          <w:p>
            <w:pPr>
              <w:pStyle w:val="Compact"/>
              <w:jc w:val="left"/>
            </w:pPr>
            <w:r>
              <w:t xml:space="preserve">subprogram_statement_part with multiple statements variable_assignment+for_loop+return: inside the function body first assign a variable, then iterate with a for loop, finally return, verifies the coexistence of three kinds of sequential statements</w:t>
            </w:r>
          </w:p>
        </w:tc>
      </w:tr>
      <w:tr>
        <w:tc>
          <w:p>
            <w:pPr>
              <w:pStyle w:val="Compact"/>
              <w:jc w:val="left"/>
            </w:pPr>
            <w:r>
              <w:t xml:space="preserve">TC_SUBPROGRAM_STATEMENT_PART_SYN_007.vhd</w:t>
            </w:r>
          </w:p>
        </w:tc>
        <w:tc>
          <w:p>
            <w:pPr>
              <w:pStyle w:val="Compact"/>
              <w:jc w:val="left"/>
            </w:pPr>
            <w:r>
              <w:t xml:space="preserve">procedure statement_part with signal_assignment+wait statements: signal assignment inside the procedure body, verifies the use of the wait statement in a procedure</w:t>
            </w:r>
          </w:p>
        </w:tc>
      </w:tr>
      <w:tr>
        <w:tc>
          <w:p>
            <w:pPr>
              <w:pStyle w:val="Compact"/>
              <w:jc w:val="left"/>
            </w:pPr>
            <w:r>
              <w:t xml:space="preserve">TC_SUBPROGRAM_STATEMENT_PART_SYN_008.vhd</w:t>
            </w:r>
          </w:p>
        </w:tc>
        <w:tc>
          <w:p>
            <w:pPr>
              <w:pStyle w:val="Compact"/>
              <w:jc w:val="left"/>
            </w:pPr>
            <w:r>
              <w:t xml:space="preserve">subprogram_statement_part with the combination while_loop+variable_assignment+return: inside the function a while loop iterates and accumulates until the condition is met, verifies the execution semantics of while in a subprogram</w:t>
            </w:r>
          </w:p>
        </w:tc>
      </w:tr>
      <w:tr>
        <w:tc>
          <w:p>
            <w:pPr>
              <w:pStyle w:val="Compact"/>
              <w:jc w:val="left"/>
            </w:pPr>
            <w:r>
              <w:t xml:space="preserve">TC_SUBPROGRAM_STATEMENT_PART_SYN_009.vhd</w:t>
            </w:r>
          </w:p>
        </w:tc>
        <w:tc>
          <w:p>
            <w:pPr>
              <w:pStyle w:val="Compact"/>
              <w:jc w:val="left"/>
            </w:pPr>
            <w:r>
              <w:t xml:space="preserve">subprogram_statement_part with case+return branch coverage: the case statement inside the function body contains when branches each with a return, verifies the use of case as a sequential statement in a subprogram</w:t>
            </w:r>
          </w:p>
        </w:tc>
      </w:tr>
      <w:tr>
        <w:tc>
          <w:p>
            <w:pPr>
              <w:pStyle w:val="Compact"/>
              <w:jc w:val="left"/>
            </w:pPr>
            <w:r>
              <w:t xml:space="preserve">TC_SUBPROGRAM_STATEMENT_PART_SYN_010.vhd</w:t>
            </w:r>
          </w:p>
        </w:tc>
        <w:tc>
          <w:p>
            <w:pPr>
              <w:pStyle w:val="Compact"/>
              <w:jc w:val="left"/>
            </w:pPr>
            <w:r>
              <w:t xml:space="preserve">subprogram_statement_part with the multi-statement sequence null+assert+return: four kinds of sequential statements null/assert/report/return coexist in the function body, verifies statement diversity</w:t>
            </w:r>
          </w:p>
        </w:tc>
      </w:tr>
    </w:tbl>
    <w:p>
      <w:pPr>
        <w:pStyle w:val="Heading4"/>
      </w:pPr>
      <w:bookmarkStart w:id="205" w:name="snn-negative-syntax-tests-4-files-14"/>
      <w:r>
        <w:t xml:space="preserve">SNN — Negative syntax tests (4 files)</w:t>
      </w:r>
      <w:bookmarkEnd w:id="2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TC_SUBPROGRAM_STATEMENT_PART_SNN_001.vhd</w:t>
            </w:r>
          </w:p>
        </w:tc>
        <w:tc>
          <w:p>
            <w:pPr>
              <w:pStyle w:val="Compact"/>
              <w:jc w:val="left"/>
            </w:pPr>
            <w:r>
              <w:t xml:space="preserve">SNN: declaration appears inside statement_part — a variable declaration appears after begin of the function body, declarations are only allowed in declarative_part</w:t>
            </w:r>
          </w:p>
        </w:tc>
      </w:tr>
      <w:tr>
        <w:tc>
          <w:p>
            <w:pPr>
              <w:pStyle w:val="Compact"/>
              <w:jc w:val="left"/>
            </w:pPr>
            <w:r>
              <w:t xml:space="preserve">TC_SUBPROGRAM_STATEMENT_PART_SNN_002.vhd</w:t>
            </w:r>
          </w:p>
        </w:tc>
        <w:tc>
          <w:p>
            <w:pPr>
              <w:pStyle w:val="Compact"/>
              <w:jc w:val="left"/>
            </w:pPr>
            <w:r>
              <w:t xml:space="preserve">subprogram_statement_part: signal assignment with non-signal target — the statement</w:t>
            </w:r>
            <w:r>
              <w:t xml:space="preserve"> </w:t>
            </w:r>
            <w:r>
              <w:t xml:space="preserve">‘</w:t>
            </w:r>
            <w:r>
              <w:t xml:space="preserve">v &lt;= ’1</w:t>
            </w:r>
            <w:r>
              <w:t xml:space="preserve">’</w:t>
            </w:r>
            <w:r>
              <w:t xml:space="preserve">;’ inside function f_test applies the signal assignment operator &lt;= to the variable v, but the target of a signal assignment must be a signal</w:t>
            </w:r>
          </w:p>
        </w:tc>
      </w:tr>
      <w:tr>
        <w:tc>
          <w:p>
            <w:pPr>
              <w:pStyle w:val="Compact"/>
              <w:jc w:val="left"/>
            </w:pPr>
            <w:r>
              <w:t xml:space="preserve">TC_SUBPROGRAM_STATEMENT_PART_SNN_003.vhd</w:t>
            </w:r>
          </w:p>
        </w:tc>
        <w:tc>
          <w:p>
            <w:pPr>
              <w:pStyle w:val="Compact"/>
              <w:jc w:val="left"/>
            </w:pPr>
            <w:r>
              <w:t xml:space="preserve">subprogram_statement_part: return with expression in a procedure — the return statement of procedure p_ret carries the expression 1, but a procedure return statement must not supply a result value</w:t>
            </w:r>
          </w:p>
        </w:tc>
      </w:tr>
      <w:tr>
        <w:tc>
          <w:p>
            <w:pPr>
              <w:pStyle w:val="Compact"/>
              <w:jc w:val="left"/>
            </w:pPr>
            <w:r>
              <w:t xml:space="preserve">TC_SUBPROGRAM_STATEMENT_PART_SNN_004.vhd</w:t>
            </w:r>
          </w:p>
        </w:tc>
        <w:tc>
          <w:p>
            <w:pPr>
              <w:pStyle w:val="Compact"/>
              <w:jc w:val="left"/>
            </w:pPr>
            <w:r>
              <w:t xml:space="preserve">subprogram_statement_part: wait statement in function — wait is a sequential_statement, but it is ONLY allowed in procedures and processes, NOT in functions; the function f_wait contains</w:t>
            </w:r>
            <w:r>
              <w:t xml:space="preserve"> </w:t>
            </w:r>
            <w:r>
              <w:t xml:space="preserve">‘</w:t>
            </w:r>
            <w:r>
              <w:t xml:space="preserve">wait for 1 ns;</w:t>
            </w:r>
            <w:r>
              <w:t xml:space="preserve">’</w:t>
            </w:r>
            <w:r>
              <w:t xml:space="preserve"> </w:t>
            </w:r>
            <w:r>
              <w:t xml:space="preserve">and is rejected</w:t>
            </w:r>
          </w:p>
        </w:tc>
      </w:tr>
    </w:tbl>
    <w:p>
      <w:r>
        <w:pict>
          <v:rect style="width:0;height:1.5pt" o:hralign="center" o:hrstd="t" o:hr="t"/>
        </w:pict>
      </w:r>
    </w:p>
    <w:p>
      <w:pPr>
        <w:pStyle w:val="Heading3"/>
      </w:pPr>
      <w:bookmarkStart w:id="206" w:name="access_type_definition-ch.5-types"/>
      <w:r>
        <w:t xml:space="preserve">9.42 access_type_definition (Ch.5, Types)</w:t>
      </w:r>
      <w:bookmarkEnd w:id="20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07" w:name="syn-positive-syntax-tests-6-files-8"/>
      <w:r>
        <w:t xml:space="preserve">SYN — Positive syntax tests (6 files)</w:t>
      </w:r>
      <w:bookmarkEnd w:id="2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TC_ACCESS_TYPE_DEFINITION_SYN_001.vhd</w:t>
            </w:r>
          </w:p>
        </w:tc>
        <w:tc>
          <w:p>
            <w:pPr>
              <w:pStyle w:val="Compact"/>
              <w:jc w:val="left"/>
            </w:pPr>
            <w:r>
              <w:t xml:space="preserve">Access type pointing to record+array+integer: 3 access types - pointing to record(t_node) / pointing to array(t_vec_ptr) / pointing to integer(t_int_ptr), verifying access can point to any VHDL type and allocator(new) supports dynamic allocation</w:t>
            </w:r>
          </w:p>
        </w:tc>
      </w:tr>
      <w:tr>
        <w:tc>
          <w:p>
            <w:pPr>
              <w:pStyle w:val="Compact"/>
              <w:jc w:val="left"/>
            </w:pPr>
            <w:r>
              <w:t xml:space="preserve">TC_ACCESS_TYPE_DEFINITION_SYN_004.vhd</w:t>
            </w:r>
          </w:p>
        </w:tc>
        <w:tc>
          <w:p>
            <w:pPr>
              <w:pStyle w:val="Compact"/>
              <w:jc w:val="left"/>
            </w:pPr>
            <w:r>
              <w:t xml:space="preserve">access type pointing to a constrained array subtype</w:t>
            </w:r>
          </w:p>
        </w:tc>
      </w:tr>
      <w:tr>
        <w:tc>
          <w:p>
            <w:pPr>
              <w:pStyle w:val="Compact"/>
              <w:jc w:val="left"/>
            </w:pPr>
            <w:r>
              <w:t xml:space="preserve">TC_ACCESS_TYPE_DEFINITION_SYN_005.vhd</w:t>
            </w:r>
          </w:p>
        </w:tc>
        <w:tc>
          <w:p>
            <w:pPr>
              <w:pStyle w:val="Compact"/>
              <w:jc w:val="left"/>
            </w:pPr>
            <w:r>
              <w:t xml:space="preserve">access type pointing to a record type with allocator using qualified expression</w:t>
            </w:r>
          </w:p>
        </w:tc>
      </w:tr>
      <w:tr>
        <w:tc>
          <w:p>
            <w:pPr>
              <w:pStyle w:val="Compact"/>
              <w:jc w:val="left"/>
            </w:pPr>
            <w:r>
              <w:t xml:space="preserve">TC_ACCESS_TYPE_DEFINITION_SYN_006.vhd</w:t>
            </w:r>
          </w:p>
        </w:tc>
        <w:tc>
          <w:p>
            <w:pPr>
              <w:pStyle w:val="Compact"/>
              <w:jc w:val="left"/>
            </w:pPr>
            <w:r>
              <w:t xml:space="preserve">access type pointing to an integer subtype with range constraint</w:t>
            </w:r>
          </w:p>
        </w:tc>
      </w:tr>
      <w:tr>
        <w:tc>
          <w:p>
            <w:pPr>
              <w:pStyle w:val="Compact"/>
              <w:jc w:val="left"/>
            </w:pPr>
            <w:r>
              <w:t xml:space="preserve">TC_ACCESS_TYPE_DEFINITION_SYN_007.vhd</w:t>
            </w:r>
          </w:p>
        </w:tc>
        <w:tc>
          <w:p>
            <w:pPr>
              <w:pStyle w:val="Compact"/>
              <w:jc w:val="left"/>
            </w:pPr>
            <w:r>
              <w:t xml:space="preserve">access type used to build a linked list of records (two-node chain)</w:t>
            </w:r>
          </w:p>
        </w:tc>
      </w:tr>
      <w:tr>
        <w:tc>
          <w:p>
            <w:pPr>
              <w:pStyle w:val="Compact"/>
              <w:jc w:val="left"/>
            </w:pPr>
            <w:r>
              <w:t xml:space="preserve">TC_ACCESS_TYPE_DEFINITION_SYN_008.vhd</w:t>
            </w:r>
          </w:p>
        </w:tc>
        <w:tc>
          <w:p>
            <w:pPr>
              <w:pStyle w:val="Compact"/>
              <w:jc w:val="left"/>
            </w:pPr>
            <w:r>
              <w:t xml:space="preserve">access type with deallocation pattern (null assignment)</w:t>
            </w:r>
          </w:p>
        </w:tc>
      </w:tr>
    </w:tbl>
    <w:p>
      <w:pPr>
        <w:pStyle w:val="Heading4"/>
      </w:pPr>
      <w:bookmarkStart w:id="208" w:name="snn-negative-syntax-tests-4-files-15"/>
      <w:r>
        <w:t xml:space="preserve">SNN — Negative syntax tests (4 files)</w:t>
      </w:r>
      <w:bookmarkEnd w:id="2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TC_ACCESS_TYPE_DEFINITION_SNN_002.vhd</w:t>
            </w:r>
          </w:p>
        </w:tc>
        <w:tc>
          <w:p>
            <w:pPr>
              <w:pStyle w:val="Compact"/>
              <w:jc w:val="left"/>
            </w:pPr>
            <w:r>
              <w:t xml:space="preserve">access_type_definition: invalid syntax element</w:t>
            </w:r>
          </w:p>
        </w:tc>
      </w:tr>
      <w:tr>
        <w:tc>
          <w:p>
            <w:pPr>
              <w:pStyle w:val="Compact"/>
              <w:jc w:val="left"/>
            </w:pPr>
            <w:r>
              <w:t xml:space="preserve">TC_ACCESS_TYPE_DEFINITION_SNN_003.vhd</w:t>
            </w:r>
          </w:p>
        </w:tc>
        <w:tc>
          <w:p>
            <w:pPr>
              <w:pStyle w:val="Compact"/>
              <w:jc w:val="left"/>
            </w:pPr>
            <w:r>
              <w:t xml:space="preserve">access_type_definition: type mismatch in declaration</w:t>
            </w:r>
          </w:p>
        </w:tc>
      </w:tr>
      <w:tr>
        <w:tc>
          <w:p>
            <w:pPr>
              <w:pStyle w:val="Compact"/>
              <w:jc w:val="left"/>
            </w:pPr>
            <w:r>
              <w:t xml:space="preserve">TC_ACCESS_TYPE_DEFINITION_SNN_004.vhd</w:t>
            </w:r>
          </w:p>
        </w:tc>
        <w:tc>
          <w:p>
            <w:pPr>
              <w:pStyle w:val="Compact"/>
              <w:jc w:val="left"/>
            </w:pPr>
            <w:r>
              <w:t xml:space="preserve">syntax error – access_type_definition missing</w:t>
            </w:r>
            <w:r>
              <w:t xml:space="preserve"> </w:t>
            </w:r>
            <w:r>
              <w:t xml:space="preserve">‘</w:t>
            </w:r>
            <w:r>
              <w:t xml:space="preserve">access</w:t>
            </w:r>
            <w:r>
              <w:t xml:space="preserve">’</w:t>
            </w:r>
            <w:r>
              <w:t xml:space="preserve"> </w:t>
            </w:r>
            <w:r>
              <w:t xml:space="preserve">keyword</w:t>
            </w:r>
          </w:p>
        </w:tc>
      </w:tr>
      <w:tr>
        <w:tc>
          <w:p>
            <w:pPr>
              <w:pStyle w:val="Compact"/>
              <w:jc w:val="left"/>
            </w:pPr>
            <w:r>
              <w:t xml:space="preserve">TC_ACCESS_TYPE_DEFINITION_SNN_005.vhd</w:t>
            </w:r>
          </w:p>
        </w:tc>
        <w:tc>
          <w:p>
            <w:pPr>
              <w:pStyle w:val="Compact"/>
              <w:jc w:val="left"/>
            </w:pPr>
            <w:r>
              <w:t xml:space="preserve">syntax error – access_type_definition with non-type in subtype_indication</w:t>
            </w:r>
          </w:p>
        </w:tc>
      </w:tr>
    </w:tbl>
    <w:p>
      <w:pPr>
        <w:pStyle w:val="Heading4"/>
      </w:pPr>
      <w:bookmarkStart w:id="209" w:name="semsmn-semantic-tests-3-files-2"/>
      <w:r>
        <w:t xml:space="preserve">SEM/SMN — Semantic tests (3 files)</w:t>
      </w:r>
      <w:bookmarkEnd w:id="20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BNF_ACCESS_TYPE_DEFINITION</w:t>
            </w:r>
          </w:p>
        </w:tc>
        <w:tc>
          <w:p>
            <w:pPr>
              <w:pStyle w:val="Compact"/>
              <w:jc w:val="left"/>
            </w:pPr>
            <w:r>
              <w:t xml:space="preserve">TC_ACCESS_TYPE_DEFINITION_SEM_001.vhd</w:t>
            </w:r>
          </w:p>
        </w:tc>
        <w:tc>
          <w:p>
            <w:pPr>
              <w:pStyle w:val="Compact"/>
              <w:jc w:val="left"/>
            </w:pPr>
            <w:r>
              <w:t xml:space="preserve">SEMANTIC – access type to record with null check before dereference</w:t>
            </w:r>
          </w:p>
        </w:tc>
      </w:tr>
      <w:tr>
        <w:tc>
          <w:p>
            <w:pPr>
              <w:pStyle w:val="Compact"/>
              <w:jc w:val="left"/>
            </w:pPr>
            <w:r>
              <w:t xml:space="preserve">BNF_ACCESS_TYPE_DEFINITION</w:t>
            </w:r>
          </w:p>
        </w:tc>
        <w:tc>
          <w:p>
            <w:pPr>
              <w:pStyle w:val="Compact"/>
              <w:jc w:val="left"/>
            </w:pPr>
            <w:r>
              <w:t xml:space="preserve">TC_ACCESS_TYPE_DEFINITION_SMN_001.vhd</w:t>
            </w:r>
          </w:p>
        </w:tc>
        <w:tc>
          <w:p>
            <w:pPr>
              <w:pStyle w:val="Compact"/>
              <w:jc w:val="left"/>
            </w:pPr>
            <w:r>
              <w:t xml:space="preserve">static model negative – dereferencing a null access value</w:t>
            </w:r>
          </w:p>
        </w:tc>
      </w:tr>
      <w:tr>
        <w:tc>
          <w:p>
            <w:pPr>
              <w:pStyle w:val="Compact"/>
              <w:jc w:val="left"/>
            </w:pPr>
            <w:r>
              <w:t xml:space="preserve">BNF_ACCESS_TYPE_DEFINITION</w:t>
            </w:r>
          </w:p>
        </w:tc>
        <w:tc>
          <w:p>
            <w:pPr>
              <w:pStyle w:val="Compact"/>
              <w:jc w:val="left"/>
            </w:pPr>
            <w:r>
              <w:t xml:space="preserve">TC_ACCESS_TYPE_DEFINITION_SMN_002.vhd</w:t>
            </w:r>
          </w:p>
        </w:tc>
        <w:tc>
          <w:p>
            <w:pPr>
              <w:pStyle w:val="Compact"/>
              <w:jc w:val="left"/>
            </w:pPr>
            <w:r>
              <w:t xml:space="preserve">static model negative – access to incomplete type used before completion</w:t>
            </w:r>
          </w:p>
        </w:tc>
      </w:tr>
    </w:tbl>
    <w:p>
      <w:r>
        <w:pict>
          <v:rect style="width:0;height:1.5pt" o:hralign="center" o:hrstd="t" o:hr="t"/>
        </w:pict>
      </w:r>
    </w:p>
    <w:p>
      <w:pPr>
        <w:pStyle w:val="Heading3"/>
      </w:pPr>
      <w:bookmarkStart w:id="210" w:name="array_constraint-ch.5-types"/>
      <w:r>
        <w:t xml:space="preserve">9.43 array_constraint (Ch.5, Types)</w:t>
      </w:r>
      <w:bookmarkEnd w:id="21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11" w:name="syn-positive-syntax-tests-4-files-1"/>
      <w:r>
        <w:t xml:space="preserve">SYN — Positive syntax tests (4 files)</w:t>
      </w:r>
      <w:bookmarkEnd w:id="2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TC_ARRAY_CONSTRAINT_SYN_001.vhd</w:t>
            </w:r>
          </w:p>
        </w:tc>
        <w:tc>
          <w:p>
            <w:pPr>
              <w:pStyle w:val="Compact"/>
              <w:jc w:val="left"/>
            </w:pPr>
            <w:r>
              <w:t xml:space="preserve">Index constraint with ascending range on unconstrained array subtype — exercises the index_constraint branch of array_constraint</w:t>
            </w:r>
          </w:p>
        </w:tc>
      </w:tr>
      <w:tr>
        <w:tc>
          <w:p>
            <w:pPr>
              <w:pStyle w:val="Compact"/>
              <w:jc w:val="left"/>
            </w:pPr>
            <w:r>
              <w:t xml:space="preserve">TC_ARRAY_CONSTRAINT_SYN_002.vhd</w:t>
            </w:r>
          </w:p>
        </w:tc>
        <w:tc>
          <w:p>
            <w:pPr>
              <w:pStyle w:val="Compact"/>
              <w:jc w:val="left"/>
            </w:pPr>
            <w:r>
              <w:t xml:space="preserve">Descending index constraint on multi-dimensional unconstrained array — exercises downto direction with 2D array subtype constraint</w:t>
            </w:r>
          </w:p>
        </w:tc>
      </w:tr>
      <w:tr>
        <w:tc>
          <w:p>
            <w:pPr>
              <w:pStyle w:val="Compact"/>
              <w:jc w:val="left"/>
            </w:pPr>
            <w:r>
              <w:t xml:space="preserve">TC_ARRAY_CONSTRAINT_SYN_003.vhd</w:t>
            </w:r>
          </w:p>
        </w:tc>
        <w:tc>
          <w:p>
            <w:pPr>
              <w:pStyle w:val="Compact"/>
              <w:jc w:val="left"/>
            </w:pPr>
            <w:r>
              <w:t xml:space="preserve">(open) form of array_constraint — exercises the (open) branch for unconstrained formal array in interface list</w:t>
            </w:r>
          </w:p>
        </w:tc>
      </w:tr>
      <w:tr>
        <w:tc>
          <w:p>
            <w:pPr>
              <w:pStyle w:val="Compact"/>
              <w:jc w:val="left"/>
            </w:pPr>
            <w:r>
              <w:t xml:space="preserve">TC_ARRAY_CONSTRAINT_SYN_004.vhd</w:t>
            </w:r>
          </w:p>
        </w:tc>
        <w:tc>
          <w:p>
            <w:pPr>
              <w:pStyle w:val="Compact"/>
              <w:jc w:val="left"/>
            </w:pPr>
            <w:r>
              <w:t xml:space="preserve">Array constraint with element constraint on nested array of arrays — exercises array_element_constraint within array_constraint</w:t>
            </w:r>
          </w:p>
        </w:tc>
      </w:tr>
    </w:tbl>
    <w:p>
      <w:pPr>
        <w:pStyle w:val="Heading4"/>
      </w:pPr>
      <w:bookmarkStart w:id="212" w:name="snn-negative-syntax-tests-6-files-10"/>
      <w:r>
        <w:t xml:space="preserve">SNN — Negative syntax tests (6 files)</w:t>
      </w:r>
      <w:bookmarkEnd w:id="2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TC_ARRAY_CONSTRAINT_SNN_001.vhd</w:t>
            </w:r>
          </w:p>
        </w:tc>
        <w:tc>
          <w:p>
            <w:pPr>
              <w:pStyle w:val="Compact"/>
              <w:jc w:val="left"/>
            </w:pPr>
            <w:r>
              <w:t xml:space="preserve">Missing closing parenthesis in index_constraint — the BNF requires balanced parentheses; this tests detection of malformed (open) form</w:t>
            </w:r>
          </w:p>
        </w:tc>
      </w:tr>
      <w:tr>
        <w:tc>
          <w:p>
            <w:pPr>
              <w:pStyle w:val="Compact"/>
              <w:jc w:val="left"/>
            </w:pPr>
            <w:r>
              <w:t xml:space="preserve">TC_ARRAY_CONSTRAINT_SNN_002.vhd</w:t>
            </w:r>
          </w:p>
        </w:tc>
        <w:tc>
          <w:p>
            <w:pPr>
              <w:pStyle w:val="Compact"/>
              <w:jc w:val="left"/>
            </w:pPr>
            <w:r>
              <w:t xml:space="preserve">SNN: discrete_range in the index_constraint of array_constraint missing its right bound - in</w:t>
            </w:r>
            <w:r>
              <w:t xml:space="preserve"> </w:t>
            </w:r>
            <w:r>
              <w:t xml:space="preserve">‘</w:t>
            </w:r>
            <w:r>
              <w:t xml:space="preserve">t_arr(0 to)</w:t>
            </w:r>
            <w:r>
              <w:t xml:space="preserve">’</w:t>
            </w:r>
            <w:r>
              <w:t xml:space="preserve"> </w:t>
            </w:r>
            <w:r>
              <w:t xml:space="preserve">the</w:t>
            </w:r>
            <w:r>
              <w:t xml:space="preserve"> </w:t>
            </w:r>
            <w:r>
              <w:t xml:space="preserve">“</w:t>
            </w:r>
            <w:r>
              <w:t xml:space="preserve">to</w:t>
            </w:r>
            <w:r>
              <w:t xml:space="preserve">”</w:t>
            </w:r>
            <w:r>
              <w:t xml:space="preserve"> </w:t>
            </w:r>
            <w:r>
              <w:t xml:space="preserve">is followed by no bound expression, verifying discrete_range requires complete bounds on both sides</w:t>
            </w:r>
          </w:p>
        </w:tc>
      </w:tr>
      <w:tr>
        <w:tc>
          <w:p>
            <w:pPr>
              <w:pStyle w:val="Compact"/>
              <w:jc w:val="left"/>
            </w:pPr>
            <w:r>
              <w:t xml:space="preserve">TC_ARRAY_CONSTRAINT_SNN_003.vhd</w:t>
            </w:r>
          </w:p>
        </w:tc>
        <w:tc>
          <w:p>
            <w:pPr>
              <w:pStyle w:val="Compact"/>
              <w:jc w:val="left"/>
            </w:pPr>
            <w:r>
              <w:t xml:space="preserve">Single-element index_constraint omitted — BNF requires ( discrete_range { , discrete_range } ); missing the discrete_range inside parentheses</w:t>
            </w:r>
          </w:p>
        </w:tc>
      </w:tr>
      <w:tr>
        <w:tc>
          <w:p>
            <w:pPr>
              <w:pStyle w:val="Compact"/>
              <w:jc w:val="left"/>
            </w:pPr>
            <w:r>
              <w:t xml:space="preserve">TC_ARRAY_CONSTRAINT_SNN_004.vhd</w:t>
            </w:r>
          </w:p>
        </w:tc>
        <w:tc>
          <w:p>
            <w:pPr>
              <w:pStyle w:val="Compact"/>
              <w:jc w:val="left"/>
            </w:pPr>
            <w:r>
              <w:t xml:space="preserve">Wrong number of index constraints — type has 1 dimension but constraint provides 2; violates the correspondence between type dimensionality and index_constraint list</w:t>
            </w:r>
          </w:p>
        </w:tc>
      </w:tr>
      <w:tr>
        <w:tc>
          <w:p>
            <w:pPr>
              <w:pStyle w:val="Compact"/>
              <w:jc w:val="left"/>
            </w:pPr>
            <w:r>
              <w:t xml:space="preserve">TC_ARRAY_CONSTRAINT_SNN_005.vhd</w:t>
            </w:r>
          </w:p>
        </w:tc>
        <w:tc>
          <w:p>
            <w:pPr>
              <w:pStyle w:val="Compact"/>
              <w:jc w:val="left"/>
            </w:pPr>
            <w:r>
              <w:t xml:space="preserve">Syntax error – array_constraint with malformed index,</w:t>
            </w:r>
          </w:p>
        </w:tc>
      </w:tr>
      <w:tr>
        <w:tc>
          <w:p>
            <w:pPr>
              <w:pStyle w:val="Compact"/>
              <w:jc w:val="left"/>
            </w:pPr>
            <w:r>
              <w:t xml:space="preserve">TC_ARRAY_CONSTRAINT_SNN_006.vhd</w:t>
            </w:r>
          </w:p>
        </w:tc>
        <w:tc>
          <w:p>
            <w:pPr>
              <w:pStyle w:val="Compact"/>
              <w:jc w:val="left"/>
            </w:pPr>
            <w:r>
              <w:t xml:space="preserve">SNN: stray comma after the discrete range in the index_constraint of array_constraint -</w:t>
            </w:r>
            <w:r>
              <w:t xml:space="preserve"> </w:t>
            </w:r>
            <w:r>
              <w:t xml:space="preserve">‘</w:t>
            </w:r>
            <w:r>
              <w:t xml:space="preserve">t_vec(0 to 3,)</w:t>
            </w:r>
            <w:r>
              <w:t xml:space="preserve">’</w:t>
            </w:r>
            <w:r>
              <w:t xml:space="preserve"> </w:t>
            </w:r>
            <w:r>
              <w:t xml:space="preserve">has an extra comma before the closing parenthesis, verifying the discrete range list is comma-separated rather than comma-terminated</w:t>
            </w:r>
          </w:p>
        </w:tc>
      </w:tr>
    </w:tbl>
    <w:p>
      <w:pPr>
        <w:pStyle w:val="Heading4"/>
      </w:pPr>
      <w:bookmarkStart w:id="213" w:name="semsmn-semantic-tests-4-files-6"/>
      <w:r>
        <w:t xml:space="preserve">SEM/SMN — Semantic tests (4 files)</w:t>
      </w:r>
      <w:bookmarkEnd w:id="21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BNF_ARRAY_CONSTRAINT</w:t>
            </w:r>
          </w:p>
        </w:tc>
        <w:tc>
          <w:p>
            <w:pPr>
              <w:pStyle w:val="Compact"/>
              <w:jc w:val="left"/>
            </w:pPr>
            <w:r>
              <w:t xml:space="preserve">TC_ARRAY_CONSTRAINT_SEM_001.vhd</w:t>
            </w:r>
          </w:p>
        </w:tc>
        <w:tc>
          <w:p>
            <w:pPr>
              <w:pStyle w:val="Compact"/>
              <w:jc w:val="left"/>
            </w:pPr>
            <w:r>
              <w:t xml:space="preserve">Semantic check — array constraint bounds are compatible with base type direction; tests that constraint ranges use correct direction keywords matching the index subtype</w:t>
            </w:r>
          </w:p>
        </w:tc>
      </w:tr>
      <w:tr>
        <w:tc>
          <w:p>
            <w:pPr>
              <w:pStyle w:val="Compact"/>
              <w:jc w:val="left"/>
            </w:pPr>
            <w:r>
              <w:t xml:space="preserve">BNF_ARRAY_CONSTRAINT</w:t>
            </w:r>
          </w:p>
        </w:tc>
        <w:tc>
          <w:p>
            <w:pPr>
              <w:pStyle w:val="Compact"/>
              <w:jc w:val="left"/>
            </w:pPr>
            <w:r>
              <w:t xml:space="preserve">TC_ARRAY_CONSTRAINT_SEM_002.vhd</w:t>
            </w:r>
          </w:p>
        </w:tc>
        <w:tc>
          <w:p>
            <w:pPr>
              <w:pStyle w:val="Compact"/>
              <w:jc w:val="left"/>
            </w:pPr>
            <w:r>
              <w:t xml:space="preserve">SEMANTIC – array_constraint with (open) form indicating</w:t>
            </w:r>
          </w:p>
        </w:tc>
      </w:tr>
      <w:tr>
        <w:tc>
          <w:p>
            <w:pPr>
              <w:pStyle w:val="Compact"/>
              <w:jc w:val="left"/>
            </w:pPr>
            <w:r>
              <w:t xml:space="preserve">BNF_ARRAY_CONSTRAINT</w:t>
            </w:r>
          </w:p>
        </w:tc>
        <w:tc>
          <w:p>
            <w:pPr>
              <w:pStyle w:val="Compact"/>
              <w:jc w:val="left"/>
            </w:pPr>
            <w:r>
              <w:t xml:space="preserve">TC_ARRAY_CONSTRAINT_SMN_001.vhd</w:t>
            </w:r>
          </w:p>
        </w:tc>
        <w:tc>
          <w:p>
            <w:pPr>
              <w:pStyle w:val="Compact"/>
              <w:jc w:val="left"/>
            </w:pPr>
            <w:r>
              <w:t xml:space="preserve">Array constraint with bounds outside base type range — natural has lower bound 0, but constraint uses -4 which violates the base index subtype</w:t>
            </w:r>
          </w:p>
        </w:tc>
      </w:tr>
      <w:tr>
        <w:tc>
          <w:p>
            <w:pPr>
              <w:pStyle w:val="Compact"/>
              <w:jc w:val="left"/>
            </w:pPr>
            <w:r>
              <w:t xml:space="preserve">BNF_ARRAY_CONSTRAINT</w:t>
            </w:r>
          </w:p>
        </w:tc>
        <w:tc>
          <w:p>
            <w:pPr>
              <w:pStyle w:val="Compact"/>
              <w:jc w:val="left"/>
            </w:pPr>
            <w:r>
              <w:t xml:space="preserve">TC_ARRAY_CONSTRAINT_SMN_002.vhd</w:t>
            </w:r>
          </w:p>
        </w:tc>
        <w:tc>
          <w:p>
            <w:pPr>
              <w:pStyle w:val="Compact"/>
              <w:jc w:val="left"/>
            </w:pPr>
            <w:r>
              <w:t xml:space="preserve">Static model negative – array_constraint index count</w:t>
            </w:r>
          </w:p>
        </w:tc>
      </w:tr>
    </w:tbl>
    <w:p>
      <w:r>
        <w:pict>
          <v:rect style="width:0;height:1.5pt" o:hralign="center" o:hrstd="t" o:hr="t"/>
        </w:pict>
      </w:r>
    </w:p>
    <w:p>
      <w:pPr>
        <w:pStyle w:val="Heading3"/>
      </w:pPr>
      <w:bookmarkStart w:id="214" w:name="array_element_constraint-ch.5-types"/>
      <w:r>
        <w:t xml:space="preserve">9.44 array_element_constraint (Ch.5, Types)</w:t>
      </w:r>
      <w:bookmarkEnd w:id="21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15" w:name="syn-positive-syntax-tests-5-files-1"/>
      <w:r>
        <w:t xml:space="preserve">SYN — Positive syntax tests (5 files)</w:t>
      </w:r>
      <w:bookmarkEnd w:id="2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TC_ARRAY_ELEMENT_CONSTRAINT_SYN_001.vhd</w:t>
            </w:r>
          </w:p>
        </w:tc>
        <w:tc>
          <w:p>
            <w:pPr>
              <w:pStyle w:val="Compact"/>
              <w:jc w:val="left"/>
            </w:pPr>
            <w:r>
              <w:t xml:space="preserve">Basic subtype with array_element_constraint wrapping an</w:t>
            </w:r>
          </w:p>
        </w:tc>
      </w:tr>
      <w:tr>
        <w:tc>
          <w:p>
            <w:pPr>
              <w:pStyle w:val="Compact"/>
              <w:jc w:val="left"/>
            </w:pPr>
            <w:r>
              <w:t xml:space="preserve">TC_ARRAY_ELEMENT_CONSTRAINT_SYN_002.vhd</w:t>
            </w:r>
          </w:p>
        </w:tc>
        <w:tc>
          <w:p>
            <w:pPr>
              <w:pStyle w:val="Compact"/>
              <w:jc w:val="left"/>
            </w:pPr>
            <w:r>
              <w:t xml:space="preserve">array_element_constraint wrapping a record_constraint.</w:t>
            </w:r>
          </w:p>
        </w:tc>
      </w:tr>
      <w:tr>
        <w:tc>
          <w:p>
            <w:pPr>
              <w:pStyle w:val="Compact"/>
              <w:jc w:val="left"/>
            </w:pPr>
            <w:r>
              <w:t xml:space="preserve">TC_ARRAY_ELEMENT_CONSTRAINT_SYN_003.vhd</w:t>
            </w:r>
          </w:p>
        </w:tc>
        <w:tc>
          <w:p>
            <w:pPr>
              <w:pStyle w:val="Compact"/>
              <w:jc w:val="left"/>
            </w:pPr>
            <w:r>
              <w:t xml:space="preserve">Nested array_element_constraint: array of arrays where</w:t>
            </w:r>
          </w:p>
        </w:tc>
      </w:tr>
      <w:tr>
        <w:tc>
          <w:p>
            <w:pPr>
              <w:pStyle w:val="Compact"/>
              <w:jc w:val="left"/>
            </w:pPr>
            <w:r>
              <w:t xml:space="preserve">TC_ARRAY_ELEMENT_CONSTRAINT_SYN_004.vhd</w:t>
            </w:r>
          </w:p>
        </w:tc>
        <w:tc>
          <w:p>
            <w:pPr>
              <w:pStyle w:val="Compact"/>
              <w:jc w:val="left"/>
            </w:pPr>
            <w:r>
              <w:t xml:space="preserve">element_constraint wrapping an enumeration range.</w:t>
            </w:r>
          </w:p>
        </w:tc>
      </w:tr>
      <w:tr>
        <w:tc>
          <w:p>
            <w:pPr>
              <w:pStyle w:val="Compact"/>
              <w:jc w:val="left"/>
            </w:pPr>
            <w:r>
              <w:t xml:space="preserve">TC_ARRAY_ELEMENT_CONSTRAINT_SYN_005.vhd</w:t>
            </w:r>
          </w:p>
        </w:tc>
        <w:tc>
          <w:p>
            <w:pPr>
              <w:pStyle w:val="Compact"/>
              <w:jc w:val="left"/>
            </w:pPr>
            <w:r>
              <w:t xml:space="preserve">Multi-dimensional array with element_constraint using</w:t>
            </w:r>
          </w:p>
        </w:tc>
      </w:tr>
    </w:tbl>
    <w:p>
      <w:pPr>
        <w:pStyle w:val="Heading4"/>
      </w:pPr>
      <w:bookmarkStart w:id="216" w:name="snn-negative-syntax-tests-5-files-3"/>
      <w:r>
        <w:t xml:space="preserve">SNN — Negative syntax tests (5 files)</w:t>
      </w:r>
      <w:bookmarkEnd w:id="2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TC_ARRAY_ELEMENT_CONSTRAINT_SNN_001.vhd</w:t>
            </w:r>
          </w:p>
        </w:tc>
        <w:tc>
          <w:p>
            <w:pPr>
              <w:pStyle w:val="Compact"/>
              <w:jc w:val="left"/>
            </w:pPr>
            <w:r>
              <w:t xml:space="preserve">Missing the element_constraint entirely after the</w:t>
            </w:r>
          </w:p>
        </w:tc>
      </w:tr>
      <w:tr>
        <w:tc>
          <w:p>
            <w:pPr>
              <w:pStyle w:val="Compact"/>
              <w:jc w:val="left"/>
            </w:pPr>
            <w:r>
              <w:t xml:space="preserve">TC_ARRAY_ELEMENT_CONSTRAINT_SNN_002.vhd</w:t>
            </w:r>
          </w:p>
        </w:tc>
        <w:tc>
          <w:p>
            <w:pPr>
              <w:pStyle w:val="Compact"/>
              <w:jc w:val="left"/>
            </w:pPr>
            <w:r>
              <w:t xml:space="preserve">array_element_constraint wrapping an array_constraint</w:t>
            </w:r>
          </w:p>
        </w:tc>
      </w:tr>
      <w:tr>
        <w:tc>
          <w:p>
            <w:pPr>
              <w:pStyle w:val="Compact"/>
              <w:jc w:val="left"/>
            </w:pPr>
            <w:r>
              <w:t xml:space="preserve">TC_ARRAY_ELEMENT_CONSTRAINT_SNN_003.vhd</w:t>
            </w:r>
          </w:p>
        </w:tc>
        <w:tc>
          <w:p>
            <w:pPr>
              <w:pStyle w:val="Compact"/>
              <w:jc w:val="left"/>
            </w:pPr>
            <w:r>
              <w:t xml:space="preserve">element_constraint wrapping a record_constraint</w:t>
            </w:r>
          </w:p>
        </w:tc>
      </w:tr>
      <w:tr>
        <w:tc>
          <w:p>
            <w:pPr>
              <w:pStyle w:val="Compact"/>
              <w:jc w:val="left"/>
            </w:pPr>
            <w:r>
              <w:t xml:space="preserve">TC_ARRAY_ELEMENT_CONSTRAINT_SNN_004.vhd</w:t>
            </w:r>
          </w:p>
        </w:tc>
        <w:tc>
          <w:p>
            <w:pPr>
              <w:pStyle w:val="Compact"/>
              <w:jc w:val="left"/>
            </w:pPr>
            <w:r>
              <w:t xml:space="preserve">In a constrained array subtype, the element_constraint</w:t>
            </w:r>
          </w:p>
        </w:tc>
      </w:tr>
      <w:tr>
        <w:tc>
          <w:p>
            <w:pPr>
              <w:pStyle w:val="Compact"/>
              <w:jc w:val="left"/>
            </w:pPr>
            <w:r>
              <w:t xml:space="preserve">TC_ARRAY_ELEMENT_CONSTRAINT_SNN_005.vhd</w:t>
            </w:r>
          </w:p>
        </w:tc>
        <w:tc>
          <w:p>
            <w:pPr>
              <w:pStyle w:val="Compact"/>
              <w:jc w:val="left"/>
            </w:pPr>
            <w:r>
              <w:t xml:space="preserve">Syntax error – element constraint applied with wrong</w:t>
            </w:r>
          </w:p>
        </w:tc>
      </w:tr>
    </w:tbl>
    <w:p>
      <w:pPr>
        <w:pStyle w:val="Heading4"/>
      </w:pPr>
      <w:bookmarkStart w:id="217" w:name="semsmn-semantic-tests-4-files-7"/>
      <w:r>
        <w:t xml:space="preserve">SEM/SMN — Semantic tests (4 files)</w:t>
      </w:r>
      <w:bookmarkEnd w:id="21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BNF_ARRAY_ELEMENT_CONSTRAINT</w:t>
            </w:r>
          </w:p>
        </w:tc>
        <w:tc>
          <w:p>
            <w:pPr>
              <w:pStyle w:val="Compact"/>
              <w:jc w:val="left"/>
            </w:pPr>
            <w:r>
              <w:t xml:space="preserve">TC_ARRAY_ELEMENT_CONSTRAINT_SEM_001.vhd</w:t>
            </w:r>
          </w:p>
        </w:tc>
        <w:tc>
          <w:p>
            <w:pPr>
              <w:pStyle w:val="Compact"/>
              <w:jc w:val="left"/>
            </w:pPr>
            <w:r>
              <w:t xml:space="preserve">Semantic correctness: array_element_constraint on</w:t>
            </w:r>
          </w:p>
        </w:tc>
      </w:tr>
      <w:tr>
        <w:tc>
          <w:p>
            <w:pPr>
              <w:pStyle w:val="Compact"/>
              <w:jc w:val="left"/>
            </w:pPr>
            <w:r>
              <w:t xml:space="preserve">BNF_ARRAY_ELEMENT_CONSTRAINT</w:t>
            </w:r>
          </w:p>
        </w:tc>
        <w:tc>
          <w:p>
            <w:pPr>
              <w:pStyle w:val="Compact"/>
              <w:jc w:val="left"/>
            </w:pPr>
            <w:r>
              <w:t xml:space="preserve">TC_ARRAY_ELEMENT_CONSTRAINT_SEM_002.vhd</w:t>
            </w:r>
          </w:p>
        </w:tc>
        <w:tc>
          <w:p>
            <w:pPr>
              <w:pStyle w:val="Compact"/>
              <w:jc w:val="left"/>
            </w:pPr>
            <w:r>
              <w:t xml:space="preserve">Semantic: element_constraint with record_constraint</w:t>
            </w:r>
          </w:p>
        </w:tc>
      </w:tr>
      <w:tr>
        <w:tc>
          <w:p>
            <w:pPr>
              <w:pStyle w:val="Compact"/>
              <w:jc w:val="left"/>
            </w:pPr>
            <w:r>
              <w:t xml:space="preserve">BNF_ARRAY_ELEMENT_CONSTRAINT</w:t>
            </w:r>
          </w:p>
        </w:tc>
        <w:tc>
          <w:p>
            <w:pPr>
              <w:pStyle w:val="Compact"/>
              <w:jc w:val="left"/>
            </w:pPr>
            <w:r>
              <w:t xml:space="preserve">TC_ARRAY_ELEMENT_CONSTRAINT_SMN_001.vhd</w:t>
            </w:r>
          </w:p>
        </w:tc>
        <w:tc>
          <w:p>
            <w:pPr>
              <w:pStyle w:val="Compact"/>
              <w:jc w:val="left"/>
            </w:pPr>
            <w:r>
              <w:t xml:space="preserve">Static model negative: the array element range constraint</w:t>
            </w:r>
            <w:r>
              <w:t xml:space="preserve"> </w:t>
            </w:r>
            <w:r>
              <w:t xml:space="preserve">‘</w:t>
            </w:r>
            <w:r>
              <w:t xml:space="preserve">0 to 15.5</w:t>
            </w:r>
            <w:r>
              <w:t xml:space="preserve">’</w:t>
            </w:r>
            <w:r>
              <w:t xml:space="preserve"> </w:t>
            </w:r>
            <w:r>
              <w:t xml:space="preserve">uses a real right bound 15.5 although the element base type is integer, so the element constraint cannot be applied to the element subtype</w:t>
            </w:r>
          </w:p>
        </w:tc>
      </w:tr>
      <w:tr>
        <w:tc>
          <w:p>
            <w:pPr>
              <w:pStyle w:val="Compact"/>
              <w:jc w:val="left"/>
            </w:pPr>
            <w:r>
              <w:t xml:space="preserve">BNF_ARRAY_ELEMENT_CONSTRAINT</w:t>
            </w:r>
          </w:p>
        </w:tc>
        <w:tc>
          <w:p>
            <w:pPr>
              <w:pStyle w:val="Compact"/>
              <w:jc w:val="left"/>
            </w:pPr>
            <w:r>
              <w:t xml:space="preserve">TC_ARRAY_ELEMENT_CONSTRAINT_SMN_002.vhd</w:t>
            </w:r>
          </w:p>
        </w:tc>
        <w:tc>
          <w:p>
            <w:pPr>
              <w:pStyle w:val="Compact"/>
              <w:jc w:val="left"/>
            </w:pPr>
            <w:r>
              <w:t xml:space="preserve">Static model negative: element constraint at array</w:t>
            </w:r>
          </w:p>
        </w:tc>
      </w:tr>
    </w:tbl>
    <w:p>
      <w:r>
        <w:pict>
          <v:rect style="width:0;height:1.5pt" o:hralign="center" o:hrstd="t" o:hr="t"/>
        </w:pict>
      </w:r>
    </w:p>
    <w:p>
      <w:pPr>
        <w:pStyle w:val="Heading3"/>
      </w:pPr>
      <w:bookmarkStart w:id="218" w:name="array_element_resolution-ch.5-types"/>
      <w:r>
        <w:t xml:space="preserve">9.45 array_element_resolution (Ch.5, Types)</w:t>
      </w:r>
      <w:bookmarkEnd w:id="21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19" w:name="syn-positive-syntax-tests-5-files-2"/>
      <w:r>
        <w:t xml:space="preserve">SYN — Positive syntax tests (5 files)</w:t>
      </w:r>
      <w:bookmarkEnd w:id="2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TC_ARRAY_ELEMENT_RESOLUTION_SYN_001.vhd</w:t>
            </w:r>
          </w:p>
        </w:tc>
        <w:tc>
          <w:p>
            <w:pPr>
              <w:pStyle w:val="Compact"/>
              <w:jc w:val="left"/>
            </w:pPr>
            <w:r>
              <w:t xml:space="preserve">Resolution function for bit elements in an array.</w:t>
            </w:r>
          </w:p>
        </w:tc>
      </w:tr>
      <w:tr>
        <w:tc>
          <w:p>
            <w:pPr>
              <w:pStyle w:val="Compact"/>
              <w:jc w:val="left"/>
            </w:pPr>
            <w:r>
              <w:t xml:space="preserve">TC_ARRAY_ELEMENT_RESOLUTION_SYN_002.vhd</w:t>
            </w:r>
          </w:p>
        </w:tc>
        <w:tc>
          <w:p>
            <w:pPr>
              <w:pStyle w:val="Compact"/>
              <w:jc w:val="left"/>
            </w:pPr>
            <w:r>
              <w:t xml:space="preserve">Resolution function for integer array elements using</w:t>
            </w:r>
          </w:p>
        </w:tc>
      </w:tr>
      <w:tr>
        <w:tc>
          <w:p>
            <w:pPr>
              <w:pStyle w:val="Compact"/>
              <w:jc w:val="left"/>
            </w:pPr>
            <w:r>
              <w:t xml:space="preserve">TC_ARRAY_ELEMENT_RESOLUTION_SYN_003.vhd</w:t>
            </w:r>
          </w:p>
        </w:tc>
        <w:tc>
          <w:p>
            <w:pPr>
              <w:pStyle w:val="Compact"/>
              <w:jc w:val="left"/>
            </w:pPr>
            <w:r>
              <w:t xml:space="preserve">array_element_resolution with record-type elements.</w:t>
            </w:r>
          </w:p>
        </w:tc>
      </w:tr>
      <w:tr>
        <w:tc>
          <w:p>
            <w:pPr>
              <w:pStyle w:val="Compact"/>
              <w:jc w:val="left"/>
            </w:pPr>
            <w:r>
              <w:t xml:space="preserve">TC_ARRAY_ELEMENT_RESOLUTION_SYN_004.vhd</w:t>
            </w:r>
          </w:p>
        </w:tc>
        <w:tc>
          <w:p>
            <w:pPr>
              <w:pStyle w:val="Compact"/>
              <w:jc w:val="left"/>
            </w:pPr>
            <w:r>
              <w:t xml:space="preserve">Two-dimensional array with resolved elements. Each</w:t>
            </w:r>
          </w:p>
        </w:tc>
      </w:tr>
      <w:tr>
        <w:tc>
          <w:p>
            <w:pPr>
              <w:pStyle w:val="Compact"/>
              <w:jc w:val="left"/>
            </w:pPr>
            <w:r>
              <w:t xml:space="preserve">TC_ARRAY_ELEMENT_RESOLUTION_SYN_005.vhd</w:t>
            </w:r>
          </w:p>
        </w:tc>
        <w:tc>
          <w:p>
            <w:pPr>
              <w:pStyle w:val="Compact"/>
              <w:jc w:val="left"/>
            </w:pPr>
            <w:r>
              <w:t xml:space="preserve">array_element_resolution with a resolution function</w:t>
            </w:r>
          </w:p>
        </w:tc>
      </w:tr>
    </w:tbl>
    <w:p>
      <w:pPr>
        <w:pStyle w:val="Heading4"/>
      </w:pPr>
      <w:bookmarkStart w:id="220" w:name="snn-negative-syntax-tests-5-files-4"/>
      <w:r>
        <w:t xml:space="preserve">SNN — Negative syntax tests (5 files)</w:t>
      </w:r>
      <w:bookmarkEnd w:id="2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TC_ARRAY_ELEMENT_RESOLUTION_SNN_001.vhd</w:t>
            </w:r>
          </w:p>
        </w:tc>
        <w:tc>
          <w:p>
            <w:pPr>
              <w:pStyle w:val="Compact"/>
              <w:jc w:val="left"/>
            </w:pPr>
            <w:r>
              <w:t xml:space="preserve">resolution_indication references a function with a</w:t>
            </w:r>
          </w:p>
        </w:tc>
      </w:tr>
      <w:tr>
        <w:tc>
          <w:p>
            <w:pPr>
              <w:pStyle w:val="Compact"/>
              <w:jc w:val="left"/>
            </w:pPr>
            <w:r>
              <w:t xml:space="preserve">TC_ARRAY_ELEMENT_RESOLUTION_SNN_002.vhd</w:t>
            </w:r>
          </w:p>
        </w:tc>
        <w:tc>
          <w:p>
            <w:pPr>
              <w:pStyle w:val="Compact"/>
              <w:jc w:val="left"/>
            </w:pPr>
            <w:r>
              <w:t xml:space="preserve">resolution_indication must be a function name.</w:t>
            </w:r>
          </w:p>
        </w:tc>
      </w:tr>
      <w:tr>
        <w:tc>
          <w:p>
            <w:pPr>
              <w:pStyle w:val="Compact"/>
              <w:jc w:val="left"/>
            </w:pPr>
            <w:r>
              <w:t xml:space="preserve">TC_ARRAY_ELEMENT_RESOLUTION_SNN_003.vhd</w:t>
            </w:r>
          </w:p>
        </w:tc>
        <w:tc>
          <w:p>
            <w:pPr>
              <w:pStyle w:val="Compact"/>
              <w:jc w:val="left"/>
            </w:pPr>
            <w:r>
              <w:t xml:space="preserve">resolution_indication references an undeclared name.</w:t>
            </w:r>
          </w:p>
        </w:tc>
      </w:tr>
      <w:tr>
        <w:tc>
          <w:p>
            <w:pPr>
              <w:pStyle w:val="Compact"/>
              <w:jc w:val="left"/>
            </w:pPr>
            <w:r>
              <w:t xml:space="preserve">TC_ARRAY_ELEMENT_RESOLUTION_SNN_004.vhd</w:t>
            </w:r>
          </w:p>
        </w:tc>
        <w:tc>
          <w:p>
            <w:pPr>
              <w:pStyle w:val="Compact"/>
              <w:jc w:val="left"/>
            </w:pPr>
            <w:r>
              <w:t xml:space="preserve">resolution_indication with wrong parameter profile.</w:t>
            </w:r>
          </w:p>
        </w:tc>
      </w:tr>
      <w:tr>
        <w:tc>
          <w:p>
            <w:pPr>
              <w:pStyle w:val="Compact"/>
              <w:jc w:val="left"/>
            </w:pPr>
            <w:r>
              <w:t xml:space="preserve">TC_ARRAY_ELEMENT_RESOLUTION_SNN_005.vhd</w:t>
            </w:r>
          </w:p>
        </w:tc>
        <w:tc>
          <w:p>
            <w:pPr>
              <w:pStyle w:val="Compact"/>
              <w:jc w:val="left"/>
            </w:pPr>
            <w:r>
              <w:t xml:space="preserve">SNN: resolution_indication missing the type mark to be resolved -</w:t>
            </w:r>
            <w:r>
              <w:t xml:space="preserve"> </w:t>
            </w:r>
            <w:r>
              <w:t xml:space="preserve">‘</w:t>
            </w:r>
            <w:r>
              <w:t xml:space="preserve">subtype bad_res is pairwise;</w:t>
            </w:r>
            <w:r>
              <w:t xml:space="preserve">’</w:t>
            </w:r>
            <w:r>
              <w:t xml:space="preserve"> </w:t>
            </w:r>
            <w:r>
              <w:t xml:space="preserve">gives only the resolution function name without a type mark, verifying subtype_indication requires type_mark to denote a type or a subtype</w:t>
            </w:r>
          </w:p>
        </w:tc>
      </w:tr>
    </w:tbl>
    <w:p>
      <w:pPr>
        <w:pStyle w:val="Heading4"/>
      </w:pPr>
      <w:bookmarkStart w:id="221" w:name="semsmn-semantic-tests-4-files-8"/>
      <w:r>
        <w:t xml:space="preserve">SEM/SMN — Semantic tests (4 files)</w:t>
      </w:r>
      <w:bookmarkEnd w:id="2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BNF_ARRAY_ELEMENT_RESOLUTION</w:t>
            </w:r>
          </w:p>
        </w:tc>
        <w:tc>
          <w:p>
            <w:pPr>
              <w:pStyle w:val="Compact"/>
              <w:jc w:val="left"/>
            </w:pPr>
            <w:r>
              <w:t xml:space="preserve">TC_ARRAY_ELEMENT_RESOLUTION_SEM_001.vhd</w:t>
            </w:r>
          </w:p>
        </w:tc>
        <w:tc>
          <w:p>
            <w:pPr>
              <w:pStyle w:val="Compact"/>
              <w:jc w:val="left"/>
            </w:pPr>
            <w:r>
              <w:t xml:space="preserve">Semantic correctness: a tristate bus controller</w:t>
            </w:r>
          </w:p>
        </w:tc>
      </w:tr>
      <w:tr>
        <w:tc>
          <w:p>
            <w:pPr>
              <w:pStyle w:val="Compact"/>
              <w:jc w:val="left"/>
            </w:pPr>
            <w:r>
              <w:t xml:space="preserve">BNF_ARRAY_ELEMENT_RESOLUTION</w:t>
            </w:r>
          </w:p>
        </w:tc>
        <w:tc>
          <w:p>
            <w:pPr>
              <w:pStyle w:val="Compact"/>
              <w:jc w:val="left"/>
            </w:pPr>
            <w:r>
              <w:t xml:space="preserve">TC_ARRAY_ELEMENT_RESOLUTION_SEM_002.vhd</w:t>
            </w:r>
          </w:p>
        </w:tc>
        <w:tc>
          <w:p>
            <w:pPr>
              <w:pStyle w:val="Compact"/>
              <w:jc w:val="left"/>
            </w:pPr>
            <w:r>
              <w:t xml:space="preserve">Semantic: array of resolved elements used in a</w:t>
            </w:r>
          </w:p>
        </w:tc>
      </w:tr>
      <w:tr>
        <w:tc>
          <w:p>
            <w:pPr>
              <w:pStyle w:val="Compact"/>
              <w:jc w:val="left"/>
            </w:pPr>
            <w:r>
              <w:t xml:space="preserve">BNF_ARRAY_ELEMENT_RESOLUTION</w:t>
            </w:r>
          </w:p>
        </w:tc>
        <w:tc>
          <w:p>
            <w:pPr>
              <w:pStyle w:val="Compact"/>
              <w:jc w:val="left"/>
            </w:pPr>
            <w:r>
              <w:t xml:space="preserve">TC_ARRAY_ELEMENT_RESOLUTION_SMN_001.vhd</w:t>
            </w:r>
          </w:p>
        </w:tc>
        <w:tc>
          <w:p>
            <w:pPr>
              <w:pStyle w:val="Compact"/>
              <w:jc w:val="left"/>
            </w:pPr>
            <w:r>
              <w:t xml:space="preserve">Static model negative: resolution function pairwise returns integer while the resolved element subtype is bit — the resolution function return type must match the element subtype it resolves, so no matching resolution function exists</w:t>
            </w:r>
          </w:p>
        </w:tc>
      </w:tr>
      <w:tr>
        <w:tc>
          <w:p>
            <w:pPr>
              <w:pStyle w:val="Compact"/>
              <w:jc w:val="left"/>
            </w:pPr>
            <w:r>
              <w:t xml:space="preserve">BNF_ARRAY_ELEMENT_RESOLUTION</w:t>
            </w:r>
          </w:p>
        </w:tc>
        <w:tc>
          <w:p>
            <w:pPr>
              <w:pStyle w:val="Compact"/>
              <w:jc w:val="left"/>
            </w:pPr>
            <w:r>
              <w:t xml:space="preserve">TC_ARRAY_ELEMENT_RESOLUTION_SMN_002.vhd</w:t>
            </w:r>
          </w:p>
        </w:tc>
        <w:tc>
          <w:p>
            <w:pPr>
              <w:pStyle w:val="Compact"/>
              <w:jc w:val="left"/>
            </w:pPr>
            <w:r>
              <w:t xml:space="preserve">Static model negative — resolution function return type</w:t>
            </w:r>
          </w:p>
        </w:tc>
      </w:tr>
    </w:tbl>
    <w:p>
      <w:r>
        <w:pict>
          <v:rect style="width:0;height:1.5pt" o:hralign="center" o:hrstd="t" o:hr="t"/>
        </w:pict>
      </w:r>
    </w:p>
    <w:p>
      <w:pPr>
        <w:pStyle w:val="Heading3"/>
      </w:pPr>
      <w:bookmarkStart w:id="222" w:name="array_type_definition-ch.5-types"/>
      <w:r>
        <w:t xml:space="preserve">9.46 array_type_definition (Ch.5, Types)</w:t>
      </w:r>
      <w:bookmarkEnd w:id="222"/>
    </w:p>
    <w:p>
      <w:pPr>
        <w:pStyle w:val="FirstParagraph"/>
      </w:pPr>
      <w:r>
        <w:rPr>
          <w:b/>
        </w:rPr>
        <w:t xml:space="preserve">Category</w:t>
      </w:r>
      <w:r>
        <w:t xml:space="preserve">: Category C (structures/containers) |</w:t>
      </w:r>
      <w:r>
        <w:t xml:space="preserve"> </w:t>
      </w:r>
      <w:r>
        <w:rPr>
          <w:b/>
        </w:rPr>
        <w:t xml:space="preserve">Total files</w:t>
      </w:r>
      <w:r>
        <w:t xml:space="preserve">: 24</w:t>
      </w:r>
    </w:p>
    <w:p>
      <w:pPr>
        <w:pStyle w:val="Heading4"/>
      </w:pPr>
      <w:bookmarkStart w:id="223" w:name="syn-positive-syntax-tests-1-files"/>
      <w:r>
        <w:t xml:space="preserve">SYN — Positive syntax tests (1 files)</w:t>
      </w:r>
      <w:bookmarkEnd w:id="2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TC_ARRAY_TYPE_DEFINITION_SYN_001.vhd</w:t>
            </w:r>
          </w:p>
        </w:tc>
        <w:tc>
          <w:p>
            <w:pPr>
              <w:pStyle w:val="Compact"/>
              <w:jc w:val="left"/>
            </w:pPr>
            <w:r>
              <w:t xml:space="preserve">Array full forms: constrained 1D(bit_vector-like) / constrained 2D(matrix) / unbounded 1D(integer range &lt;&gt;) / unbounded 2D(integer range &lt;&gt;, boolean range &lt;&gt;) / constrained with enum index, verifying both the constrained and unbounded definitions of array and multi-dimensional indexing</w:t>
            </w:r>
          </w:p>
        </w:tc>
      </w:tr>
    </w:tbl>
    <w:p>
      <w:pPr>
        <w:pStyle w:val="Heading4"/>
      </w:pPr>
      <w:bookmarkStart w:id="224" w:name="snn-negative-syntax-tests-2-files"/>
      <w:r>
        <w:t xml:space="preserve">SNN — Negative syntax tests (2 files)</w:t>
      </w:r>
      <w:bookmarkEnd w:id="2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TC_ARRAY_TYPE_DEFINITION_SNN_002.vhd</w:t>
            </w:r>
          </w:p>
        </w:tc>
        <w:tc>
          <w:p>
            <w:pPr>
              <w:pStyle w:val="Compact"/>
              <w:jc w:val="left"/>
            </w:pPr>
            <w:r>
              <w:t xml:space="preserve">constrained_array_definition with non-discrete index type (real) — violates the requirement that index subtypes must be discrete</w:t>
            </w:r>
          </w:p>
        </w:tc>
      </w:tr>
      <w:tr>
        <w:tc>
          <w:p>
            <w:pPr>
              <w:pStyle w:val="Compact"/>
              <w:jc w:val="left"/>
            </w:pPr>
            <w:r>
              <w:t xml:space="preserve">TC_ARRAY_TYPE_DEFINITION_SNN_003.vhd</w:t>
            </w:r>
          </w:p>
        </w:tc>
        <w:tc>
          <w:p>
            <w:pPr>
              <w:pStyle w:val="Compact"/>
              <w:jc w:val="left"/>
            </w:pPr>
            <w:r>
              <w:t xml:space="preserve">constrained_array_definition missing element type — array(index_range) requires an element subtype indication after</w:t>
            </w:r>
            <w:r>
              <w:t xml:space="preserve"> </w:t>
            </w:r>
            <w:r>
              <w:t xml:space="preserve">“</w:t>
            </w:r>
            <w:r>
              <w:t xml:space="preserve">of</w:t>
            </w:r>
            <w:r>
              <w:t xml:space="preserve">”</w:t>
            </w:r>
          </w:p>
        </w:tc>
      </w:tr>
    </w:tbl>
    <w:p>
      <w:pPr>
        <w:pStyle w:val="Heading4"/>
      </w:pPr>
      <w:bookmarkStart w:id="225" w:name="semsmn-semantic-tests-6-files-2"/>
      <w:r>
        <w:t xml:space="preserve">SEM/SMN — Semantic tests (6 files)</w:t>
      </w:r>
      <w:bookmarkEnd w:id="2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BNF_ARRAY_TYPE_DEFINITION</w:t>
            </w:r>
          </w:p>
        </w:tc>
        <w:tc>
          <w:p>
            <w:pPr>
              <w:pStyle w:val="Compact"/>
              <w:jc w:val="left"/>
            </w:pPr>
            <w:r>
              <w:t xml:space="preserve">TC_SEM_ARR_001_SEM_001.vhd</w:t>
            </w:r>
          </w:p>
        </w:tc>
        <w:tc>
          <w:p>
            <w:pPr>
              <w:pStyle w:val="Compact"/>
              <w:jc w:val="left"/>
            </w:pPr>
            <w:r>
              <w:t xml:space="preserve">array aggregate assignment — verifies that a constrained array type supports positional aggregate assignment with correct element count</w:t>
            </w:r>
          </w:p>
        </w:tc>
      </w:tr>
      <w:tr>
        <w:tc>
          <w:p>
            <w:pPr>
              <w:pStyle w:val="Compact"/>
              <w:jc w:val="left"/>
            </w:pPr>
            <w:r>
              <w:t xml:space="preserve">BNF_ARRAY_TYPE_DEFINITION</w:t>
            </w:r>
          </w:p>
        </w:tc>
        <w:tc>
          <w:p>
            <w:pPr>
              <w:pStyle w:val="Compact"/>
              <w:jc w:val="left"/>
            </w:pPr>
            <w:r>
              <w:t xml:space="preserve">TC_SEM_ARR_001_SEM_002.vhd</w:t>
            </w:r>
          </w:p>
        </w:tc>
        <w:tc>
          <w:p>
            <w:pPr>
              <w:pStyle w:val="Compact"/>
              <w:jc w:val="left"/>
            </w:pPr>
            <w:r>
              <w:t xml:space="preserve">array slicing — verifies that a constrained array type correctly supports slice operations on signals</w:t>
            </w:r>
          </w:p>
        </w:tc>
      </w:tr>
      <w:tr>
        <w:tc>
          <w:p>
            <w:pPr>
              <w:pStyle w:val="Compact"/>
              <w:jc w:val="left"/>
            </w:pPr>
            <w:r>
              <w:t xml:space="preserve">BNF_ARRAY_TYPE_DEFINITION</w:t>
            </w:r>
          </w:p>
        </w:tc>
        <w:tc>
          <w:p>
            <w:pPr>
              <w:pStyle w:val="Compact"/>
              <w:jc w:val="left"/>
            </w:pPr>
            <w:r>
              <w:t xml:space="preserve">TC_SEM_ARR_001_SMN_001.vhd</w:t>
            </w:r>
          </w:p>
        </w:tc>
        <w:tc>
          <w:p>
            <w:pPr>
              <w:pStyle w:val="Compact"/>
              <w:jc w:val="left"/>
            </w:pPr>
            <w:r>
              <w:t xml:space="preserve">array index out of static bounds — referencing an element beyond the declared index range should trigger a semantic/synthesis error</w:t>
            </w:r>
          </w:p>
        </w:tc>
      </w:tr>
      <w:tr>
        <w:tc>
          <w:p>
            <w:pPr>
              <w:pStyle w:val="Compact"/>
              <w:jc w:val="left"/>
            </w:pPr>
            <w:r>
              <w:t xml:space="preserve">BNF_ARRAY_TYPE_DEFINITION</w:t>
            </w:r>
          </w:p>
        </w:tc>
        <w:tc>
          <w:p>
            <w:pPr>
              <w:pStyle w:val="Compact"/>
              <w:jc w:val="left"/>
            </w:pPr>
            <w:r>
              <w:t xml:space="preserve">TC_SEM_ARR_001_SMN_002.vhd</w:t>
            </w:r>
          </w:p>
        </w:tc>
        <w:tc>
          <w:p>
            <w:pPr>
              <w:pStyle w:val="Compact"/>
              <w:jc w:val="left"/>
            </w:pPr>
            <w:r>
              <w:t xml:space="preserve">aggregate element count mismatch for constrained array — an aggregate providing fewer elements than the declared array size should trigger a semantic error</w:t>
            </w:r>
          </w:p>
        </w:tc>
      </w:tr>
      <w:tr>
        <w:tc>
          <w:p>
            <w:pPr>
              <w:pStyle w:val="Compact"/>
              <w:jc w:val="left"/>
            </w:pPr>
            <w:r>
              <w:t xml:space="preserve">BNF_ARRAY_TYPE_DEFINITION</w:t>
            </w:r>
          </w:p>
        </w:tc>
        <w:tc>
          <w:p>
            <w:pPr>
              <w:pStyle w:val="Compact"/>
              <w:jc w:val="left"/>
            </w:pPr>
            <w:r>
              <w:t xml:space="preserve">TC_SEM_ARR_002_SEM_003.vhd</w:t>
            </w:r>
          </w:p>
        </w:tc>
        <w:tc>
          <w:p>
            <w:pPr>
              <w:pStyle w:val="Compact"/>
              <w:jc w:val="left"/>
            </w:pPr>
            <w:r>
              <w:t xml:space="preserve">unbounded array type used as function parameter — verifies that an unconstrained array type can be passed through a subprogram interface</w:t>
            </w:r>
          </w:p>
        </w:tc>
      </w:tr>
      <w:tr>
        <w:tc>
          <w:p>
            <w:pPr>
              <w:pStyle w:val="Compact"/>
              <w:jc w:val="left"/>
            </w:pPr>
            <w:r>
              <w:t xml:space="preserve">BNF_ARRAY_TYPE_DEFINITION</w:t>
            </w:r>
          </w:p>
        </w:tc>
        <w:tc>
          <w:p>
            <w:pPr>
              <w:pStyle w:val="Compact"/>
              <w:jc w:val="left"/>
            </w:pPr>
            <w:r>
              <w:t xml:space="preserve">TC_SEM_ARR_002_SMN_003.vhd</w:t>
            </w:r>
          </w:p>
        </w:tc>
        <w:tc>
          <w:p>
            <w:pPr>
              <w:pStyle w:val="Compact"/>
              <w:jc w:val="left"/>
            </w:pPr>
            <w:r>
              <w:t xml:space="preserve">dimension count mismatch — referencing a 2D constrained array with only one index triggers a semantic error</w:t>
            </w:r>
          </w:p>
        </w:tc>
      </w:tr>
    </w:tbl>
    <w:p>
      <w:r>
        <w:pict>
          <v:rect style="width:0;height:1.5pt" o:hralign="center" o:hrstd="t" o:hr="t"/>
        </w:pict>
      </w:r>
    </w:p>
    <w:p>
      <w:pPr>
        <w:pStyle w:val="Heading3"/>
      </w:pPr>
      <w:bookmarkStart w:id="226" w:name="composite_type_definition-ch.5-types"/>
      <w:r>
        <w:t xml:space="preserve">9.47 composite_type_definition (Ch.5, Types)</w:t>
      </w:r>
      <w:bookmarkEnd w:id="22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27" w:name="syn-positive-syntax-tests-5-files-3"/>
      <w:r>
        <w:t xml:space="preserve">SYN — Positive syntax tests (5 files)</w:t>
      </w:r>
      <w:bookmarkEnd w:id="2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TC_COMPOSITE_TYPE_DEFINITION_SYN_001.vhd</w:t>
            </w:r>
          </w:p>
        </w:tc>
        <w:tc>
          <w:p>
            <w:pPr>
              <w:pStyle w:val="Compact"/>
              <w:jc w:val="left"/>
            </w:pPr>
            <w:r>
              <w:t xml:space="preserve">composite_type_definition choosing array_type_definition.</w:t>
            </w:r>
          </w:p>
        </w:tc>
      </w:tr>
      <w:tr>
        <w:tc>
          <w:p>
            <w:pPr>
              <w:pStyle w:val="Compact"/>
              <w:jc w:val="left"/>
            </w:pPr>
            <w:r>
              <w:t xml:space="preserve">TC_COMPOSITE_TYPE_DEFINITION_SYN_002.vhd</w:t>
            </w:r>
          </w:p>
        </w:tc>
        <w:tc>
          <w:p>
            <w:pPr>
              <w:pStyle w:val="Compact"/>
              <w:jc w:val="left"/>
            </w:pPr>
            <w:r>
              <w:t xml:space="preserve">composite_type_definition choosing record_type_definition.</w:t>
            </w:r>
          </w:p>
        </w:tc>
      </w:tr>
      <w:tr>
        <w:tc>
          <w:p>
            <w:pPr>
              <w:pStyle w:val="Compact"/>
              <w:jc w:val="left"/>
            </w:pPr>
            <w:r>
              <w:t xml:space="preserve">TC_COMPOSITE_TYPE_DEFINITION_SYN_003.vhd</w:t>
            </w:r>
          </w:p>
        </w:tc>
        <w:tc>
          <w:p>
            <w:pPr>
              <w:pStyle w:val="Compact"/>
              <w:jc w:val="left"/>
            </w:pPr>
            <w:r>
              <w:t xml:space="preserve">Both composite choices used together: array of records</w:t>
            </w:r>
          </w:p>
        </w:tc>
      </w:tr>
      <w:tr>
        <w:tc>
          <w:p>
            <w:pPr>
              <w:pStyle w:val="Compact"/>
              <w:jc w:val="left"/>
            </w:pPr>
            <w:r>
              <w:t xml:space="preserve">TC_COMPOSITE_TYPE_DEFINITION_SYN_004.vhd</w:t>
            </w:r>
          </w:p>
        </w:tc>
        <w:tc>
          <w:p>
            <w:pPr>
              <w:pStyle w:val="Compact"/>
              <w:jc w:val="left"/>
            </w:pPr>
            <w:r>
              <w:t xml:space="preserve">record_type_definition containing array fields.</w:t>
            </w:r>
          </w:p>
        </w:tc>
      </w:tr>
      <w:tr>
        <w:tc>
          <w:p>
            <w:pPr>
              <w:pStyle w:val="Compact"/>
              <w:jc w:val="left"/>
            </w:pPr>
            <w:r>
              <w:t xml:space="preserve">TC_COMPOSITE_TYPE_DEFINITION_SYN_005.vhd</w:t>
            </w:r>
          </w:p>
        </w:tc>
        <w:tc>
          <w:p>
            <w:pPr>
              <w:pStyle w:val="Compact"/>
              <w:jc w:val="left"/>
            </w:pPr>
            <w:r>
              <w:t xml:space="preserve">Multidimensional array_type_definition within</w:t>
            </w:r>
          </w:p>
        </w:tc>
      </w:tr>
    </w:tbl>
    <w:p>
      <w:pPr>
        <w:pStyle w:val="Heading4"/>
      </w:pPr>
      <w:bookmarkStart w:id="228" w:name="snn-negative-syntax-tests-5-files-5"/>
      <w:r>
        <w:t xml:space="preserve">SNN — Negative syntax tests (5 files)</w:t>
      </w:r>
      <w:bookmarkEnd w:id="2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TC_COMPOSITE_TYPE_DEFINITION_SNN_001.vhd</w:t>
            </w:r>
          </w:p>
        </w:tc>
        <w:tc>
          <w:p>
            <w:pPr>
              <w:pStyle w:val="Compact"/>
              <w:jc w:val="left"/>
            </w:pPr>
            <w:r>
              <w:t xml:space="preserve">array_type_definition missing the</w:t>
            </w:r>
            <w:r>
              <w:t xml:space="preserve"> </w:t>
            </w:r>
            <w:r>
              <w:t xml:space="preserve">“</w:t>
            </w:r>
            <w:r>
              <w:t xml:space="preserve">of</w:t>
            </w:r>
            <w:r>
              <w:t xml:space="preserve">”</w:t>
            </w:r>
            <w:r>
              <w:t xml:space="preserve"> </w:t>
            </w:r>
            <w:r>
              <w:t xml:space="preserve">keyword before</w:t>
            </w:r>
          </w:p>
        </w:tc>
      </w:tr>
      <w:tr>
        <w:tc>
          <w:p>
            <w:pPr>
              <w:pStyle w:val="Compact"/>
              <w:jc w:val="left"/>
            </w:pPr>
            <w:r>
              <w:t xml:space="preserve">TC_COMPOSITE_TYPE_DEFINITION_SNN_002.vhd</w:t>
            </w:r>
          </w:p>
        </w:tc>
        <w:tc>
          <w:p>
            <w:pPr>
              <w:pStyle w:val="Compact"/>
              <w:jc w:val="left"/>
            </w:pPr>
            <w:r>
              <w:t xml:space="preserve">record_type_definition missing</w:t>
            </w:r>
            <w:r>
              <w:t xml:space="preserve"> </w:t>
            </w:r>
            <w:r>
              <w:t xml:space="preserve">“</w:t>
            </w:r>
            <w:r>
              <w:t xml:space="preserve">end record</w:t>
            </w:r>
            <w:r>
              <w:t xml:space="preserve">”</w:t>
            </w:r>
            <w:r>
              <w:t xml:space="preserve"> </w:t>
            </w:r>
            <w:r>
              <w:t xml:space="preserve">keyword.</w:t>
            </w:r>
          </w:p>
        </w:tc>
      </w:tr>
      <w:tr>
        <w:tc>
          <w:p>
            <w:pPr>
              <w:pStyle w:val="Compact"/>
              <w:jc w:val="left"/>
            </w:pPr>
            <w:r>
              <w:t xml:space="preserve">TC_COMPOSITE_TYPE_DEFINITION_SNN_003.vhd</w:t>
            </w:r>
          </w:p>
        </w:tc>
        <w:tc>
          <w:p>
            <w:pPr>
              <w:pStyle w:val="Compact"/>
              <w:jc w:val="left"/>
            </w:pPr>
            <w:r>
              <w:t xml:space="preserve">Neither array nor record keyword used. The composite</w:t>
            </w:r>
          </w:p>
        </w:tc>
      </w:tr>
      <w:tr>
        <w:tc>
          <w:p>
            <w:pPr>
              <w:pStyle w:val="Compact"/>
              <w:jc w:val="left"/>
            </w:pPr>
            <w:r>
              <w:t xml:space="preserve">TC_COMPOSITE_TYPE_DEFINITION_SNN_004.vhd</w:t>
            </w:r>
          </w:p>
        </w:tc>
        <w:tc>
          <w:p>
            <w:pPr>
              <w:pStyle w:val="Compact"/>
              <w:jc w:val="left"/>
            </w:pPr>
            <w:r>
              <w:t xml:space="preserve">array keyword without parenthesized index_constraint.</w:t>
            </w:r>
          </w:p>
        </w:tc>
      </w:tr>
      <w:tr>
        <w:tc>
          <w:p>
            <w:pPr>
              <w:pStyle w:val="Compact"/>
              <w:jc w:val="left"/>
            </w:pPr>
            <w:r>
              <w:t xml:space="preserve">TC_COMPOSITE_TYPE_DEFINITION_SNN_005.vhd</w:t>
            </w:r>
          </w:p>
        </w:tc>
        <w:tc>
          <w:p>
            <w:pPr>
              <w:pStyle w:val="Compact"/>
              <w:jc w:val="left"/>
            </w:pPr>
            <w:r>
              <w:t xml:space="preserve">Syntax error – record type definition missing the</w:t>
            </w:r>
          </w:p>
        </w:tc>
      </w:tr>
    </w:tbl>
    <w:p>
      <w:pPr>
        <w:pStyle w:val="Heading4"/>
      </w:pPr>
      <w:bookmarkStart w:id="229" w:name="semsmn-semantic-tests-4-files-9"/>
      <w:r>
        <w:t xml:space="preserve">SEM/SMN — Semantic tests (4 files)</w:t>
      </w:r>
      <w:bookmarkEnd w:id="2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BNF_COMPOSITE_TYPE_DEFINITION</w:t>
            </w:r>
          </w:p>
        </w:tc>
        <w:tc>
          <w:p>
            <w:pPr>
              <w:pStyle w:val="Compact"/>
              <w:jc w:val="left"/>
            </w:pPr>
            <w:r>
              <w:t xml:space="preserve">TC_COMPOSITE_TYPE_DEFINITION_SEM_001.vhd</w:t>
            </w:r>
          </w:p>
        </w:tc>
        <w:tc>
          <w:p>
            <w:pPr>
              <w:pStyle w:val="Compact"/>
              <w:jc w:val="left"/>
            </w:pPr>
            <w:r>
              <w:t xml:space="preserve">Semantic: array_type_definition used for a 32-entry</w:t>
            </w:r>
          </w:p>
        </w:tc>
      </w:tr>
      <w:tr>
        <w:tc>
          <w:p>
            <w:pPr>
              <w:pStyle w:val="Compact"/>
              <w:jc w:val="left"/>
            </w:pPr>
            <w:r>
              <w:t xml:space="preserve">BNF_COMPOSITE_TYPE_DEFINITION</w:t>
            </w:r>
          </w:p>
        </w:tc>
        <w:tc>
          <w:p>
            <w:pPr>
              <w:pStyle w:val="Compact"/>
              <w:jc w:val="left"/>
            </w:pPr>
            <w:r>
              <w:t xml:space="preserve">TC_COMPOSITE_TYPE_DEFINITION_SEM_002.vhd</w:t>
            </w:r>
          </w:p>
        </w:tc>
        <w:tc>
          <w:p>
            <w:pPr>
              <w:pStyle w:val="Compact"/>
              <w:jc w:val="left"/>
            </w:pPr>
            <w:r>
              <w:t xml:space="preserve">Semantic: record_type_definition for a color pixel</w:t>
            </w:r>
          </w:p>
        </w:tc>
      </w:tr>
      <w:tr>
        <w:tc>
          <w:p>
            <w:pPr>
              <w:pStyle w:val="Compact"/>
              <w:jc w:val="left"/>
            </w:pPr>
            <w:r>
              <w:t xml:space="preserve">BNF_COMPOSITE_TYPE_DEFINITION</w:t>
            </w:r>
          </w:p>
        </w:tc>
        <w:tc>
          <w:p>
            <w:pPr>
              <w:pStyle w:val="Compact"/>
              <w:jc w:val="left"/>
            </w:pPr>
            <w:r>
              <w:t xml:space="preserve">TC_COMPOSITE_TYPE_DEFINITION_SMN_001.vhd</w:t>
            </w:r>
          </w:p>
        </w:tc>
        <w:tc>
          <w:p>
            <w:pPr>
              <w:pStyle w:val="Compact"/>
              <w:jc w:val="left"/>
            </w:pPr>
            <w:r>
              <w:t xml:space="preserve">Static model negative: array type small_array has 4 elements (0 to 3) but the aggregate initializer provides 5 elements, so the aggregate length violates the array type definition</w:t>
            </w:r>
          </w:p>
        </w:tc>
      </w:tr>
      <w:tr>
        <w:tc>
          <w:p>
            <w:pPr>
              <w:pStyle w:val="Compact"/>
              <w:jc w:val="left"/>
            </w:pPr>
            <w:r>
              <w:t xml:space="preserve">BNF_COMPOSITE_TYPE_DEFINITION</w:t>
            </w:r>
          </w:p>
        </w:tc>
        <w:tc>
          <w:p>
            <w:pPr>
              <w:pStyle w:val="Compact"/>
              <w:jc w:val="left"/>
            </w:pPr>
            <w:r>
              <w:t xml:space="preserve">TC_COMPOSITE_TYPE_DEFINITION_SMN_002.vhd</w:t>
            </w:r>
          </w:p>
        </w:tc>
        <w:tc>
          <w:p>
            <w:pPr>
              <w:pStyle w:val="Compact"/>
              <w:jc w:val="left"/>
            </w:pPr>
            <w:r>
              <w:t xml:space="preserve">Static model negative — composite record type index</w:t>
            </w:r>
          </w:p>
        </w:tc>
      </w:tr>
    </w:tbl>
    <w:p>
      <w:r>
        <w:pict>
          <v:rect style="width:0;height:1.5pt" o:hralign="center" o:hrstd="t" o:hr="t"/>
        </w:pict>
      </w:r>
    </w:p>
    <w:p>
      <w:pPr>
        <w:pStyle w:val="Heading3"/>
      </w:pPr>
      <w:bookmarkStart w:id="230" w:name="constrained_array_definition-ch.5-types"/>
      <w:r>
        <w:t xml:space="preserve">9.48 constrained_array_definition (Ch.5, Types)</w:t>
      </w:r>
      <w:bookmarkEnd w:id="23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31" w:name="syn-positive-syntax-tests-5-files-4"/>
      <w:r>
        <w:t xml:space="preserve">SYN — Positive syntax tests (5 files)</w:t>
      </w:r>
      <w:bookmarkEnd w:id="2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TC_CONSTRAINED_ARRAY_DEFINITION_SYN_001.vhd</w:t>
            </w:r>
          </w:p>
        </w:tc>
        <w:tc>
          <w:p>
            <w:pPr>
              <w:pStyle w:val="Compact"/>
              <w:jc w:val="left"/>
            </w:pPr>
            <w:r>
              <w:t xml:space="preserve">Basic constrained array with ascending range as a</w:t>
            </w:r>
          </w:p>
        </w:tc>
      </w:tr>
      <w:tr>
        <w:tc>
          <w:p>
            <w:pPr>
              <w:pStyle w:val="Compact"/>
              <w:jc w:val="left"/>
            </w:pPr>
            <w:r>
              <w:t xml:space="preserve">TC_CONSTRAINED_ARRAY_DEFINITION_SYN_002.vhd</w:t>
            </w:r>
          </w:p>
        </w:tc>
        <w:tc>
          <w:p>
            <w:pPr>
              <w:pStyle w:val="Compact"/>
              <w:jc w:val="left"/>
            </w:pPr>
            <w:r>
              <w:t xml:space="preserve">Constrained array with descending range as a hardware</w:t>
            </w:r>
          </w:p>
        </w:tc>
      </w:tr>
      <w:tr>
        <w:tc>
          <w:p>
            <w:pPr>
              <w:pStyle w:val="Compact"/>
              <w:jc w:val="left"/>
            </w:pPr>
            <w:r>
              <w:t xml:space="preserve">TC_CONSTRAINED_ARRAY_DEFINITION_SYN_003.vhd</w:t>
            </w:r>
          </w:p>
        </w:tc>
        <w:tc>
          <w:p>
            <w:pPr>
              <w:pStyle w:val="Compact"/>
              <w:jc w:val="left"/>
            </w:pPr>
            <w:r>
              <w:t xml:space="preserve">Constrained array using integer range expression in</w:t>
            </w:r>
          </w:p>
        </w:tc>
      </w:tr>
      <w:tr>
        <w:tc>
          <w:p>
            <w:pPr>
              <w:pStyle w:val="Compact"/>
              <w:jc w:val="left"/>
            </w:pPr>
            <w:r>
              <w:t xml:space="preserve">TC_CONSTRAINED_ARRAY_DEFINITION_SYN_004.vhd</w:t>
            </w:r>
          </w:p>
        </w:tc>
        <w:tc>
          <w:p>
            <w:pPr>
              <w:pStyle w:val="Compact"/>
              <w:jc w:val="left"/>
            </w:pPr>
            <w:r>
              <w:t xml:space="preserve">Two-dimensional constrained array for a 64-byte</w:t>
            </w:r>
          </w:p>
        </w:tc>
      </w:tr>
      <w:tr>
        <w:tc>
          <w:p>
            <w:pPr>
              <w:pStyle w:val="Compact"/>
              <w:jc w:val="left"/>
            </w:pPr>
            <w:r>
              <w:t xml:space="preserve">TC_CONSTRAINED_ARRAY_DEFINITION_SYN_005.vhd</w:t>
            </w:r>
          </w:p>
        </w:tc>
        <w:tc>
          <w:p>
            <w:pPr>
              <w:pStyle w:val="Compact"/>
              <w:jc w:val="left"/>
            </w:pPr>
            <w:r>
              <w:t xml:space="preserve">Constrained array of records forming a programmable</w:t>
            </w:r>
          </w:p>
        </w:tc>
      </w:tr>
    </w:tbl>
    <w:p>
      <w:pPr>
        <w:pStyle w:val="Heading4"/>
      </w:pPr>
      <w:bookmarkStart w:id="232" w:name="snn-negative-syntax-tests-5-files-6"/>
      <w:r>
        <w:t xml:space="preserve">SNN — Negative syntax tests (5 files)</w:t>
      </w:r>
      <w:bookmarkEnd w:id="2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TC_CONSTRAINED_ARRAY_DEFINITION_SNN_001.vhd</w:t>
            </w:r>
          </w:p>
        </w:tc>
        <w:tc>
          <w:p>
            <w:pPr>
              <w:pStyle w:val="Compact"/>
              <w:jc w:val="left"/>
            </w:pPr>
            <w:r>
              <w:t xml:space="preserve">Missing parentheses around index_constraint.</w:t>
            </w:r>
          </w:p>
        </w:tc>
      </w:tr>
      <w:tr>
        <w:tc>
          <w:p>
            <w:pPr>
              <w:pStyle w:val="Compact"/>
              <w:jc w:val="left"/>
            </w:pPr>
            <w:r>
              <w:t xml:space="preserve">TC_CONSTRAINED_ARRAY_DEFINITION_SNN_002.vhd</w:t>
            </w:r>
          </w:p>
        </w:tc>
        <w:tc>
          <w:p>
            <w:pPr>
              <w:pStyle w:val="Compact"/>
              <w:jc w:val="left"/>
            </w:pPr>
            <w:r>
              <w:t xml:space="preserve">SNN: constrained_array_definition missing the</w:t>
            </w:r>
            <w:r>
              <w:t xml:space="preserve"> </w:t>
            </w:r>
            <w:r>
              <w:t xml:space="preserve">‘</w:t>
            </w:r>
            <w:r>
              <w:t xml:space="preserve">of</w:t>
            </w:r>
            <w:r>
              <w:t xml:space="preserve">’</w:t>
            </w:r>
            <w:r>
              <w:t xml:space="preserve"> </w:t>
            </w:r>
            <w:r>
              <w:t xml:space="preserve">keyword - in</w:t>
            </w:r>
            <w:r>
              <w:t xml:space="preserve"> </w:t>
            </w:r>
            <w:r>
              <w:t xml:space="preserve">‘</w:t>
            </w:r>
            <w:r>
              <w:t xml:space="preserve">type bad_arr is array (0 to 7) integer;</w:t>
            </w:r>
            <w:r>
              <w:t xml:space="preserve">’</w:t>
            </w:r>
            <w:r>
              <w:t xml:space="preserve"> </w:t>
            </w:r>
            <w:r>
              <w:t xml:space="preserve">the index_constraint and element_subtype_indication lack</w:t>
            </w:r>
            <w:r>
              <w:t xml:space="preserve"> </w:t>
            </w:r>
            <w:r>
              <w:t xml:space="preserve">“</w:t>
            </w:r>
            <w:r>
              <w:t xml:space="preserve">of</w:t>
            </w:r>
            <w:r>
              <w:t xml:space="preserve">”</w:t>
            </w:r>
            <w:r>
              <w:t xml:space="preserve"> </w:t>
            </w:r>
            <w:r>
              <w:t xml:space="preserve">between them, verifying the BNF requires of to separate the index constraint from the element subtype</w:t>
            </w:r>
          </w:p>
        </w:tc>
      </w:tr>
      <w:tr>
        <w:tc>
          <w:p>
            <w:pPr>
              <w:pStyle w:val="Compact"/>
              <w:jc w:val="left"/>
            </w:pPr>
            <w:r>
              <w:t xml:space="preserve">TC_CONSTRAINED_ARRAY_DEFINITION_SNN_003.vhd</w:t>
            </w:r>
          </w:p>
        </w:tc>
        <w:tc>
          <w:p>
            <w:pPr>
              <w:pStyle w:val="Compact"/>
              <w:jc w:val="left"/>
            </w:pPr>
            <w:r>
              <w:t xml:space="preserve">Missing</w:t>
            </w:r>
            <w:r>
              <w:t xml:space="preserve"> </w:t>
            </w:r>
            <w:r>
              <w:t xml:space="preserve">“</w:t>
            </w:r>
            <w:r>
              <w:t xml:space="preserve">of</w:t>
            </w:r>
            <w:r>
              <w:t xml:space="preserve">”</w:t>
            </w:r>
            <w:r>
              <w:t xml:space="preserve"> </w:t>
            </w:r>
            <w:r>
              <w:t xml:space="preserve">keyword between index_constraint and</w:t>
            </w:r>
          </w:p>
        </w:tc>
      </w:tr>
      <w:tr>
        <w:tc>
          <w:p>
            <w:pPr>
              <w:pStyle w:val="Compact"/>
              <w:jc w:val="left"/>
            </w:pPr>
            <w:r>
              <w:t xml:space="preserve">TC_CONSTRAINED_ARRAY_DEFINITION_SNN_004.vhd</w:t>
            </w:r>
          </w:p>
        </w:tc>
        <w:tc>
          <w:p>
            <w:pPr>
              <w:pStyle w:val="Compact"/>
              <w:jc w:val="left"/>
            </w:pPr>
            <w:r>
              <w:t xml:space="preserve">Missing element_subtype_indication after</w:t>
            </w:r>
            <w:r>
              <w:t xml:space="preserve"> </w:t>
            </w:r>
            <w:r>
              <w:t xml:space="preserve">“</w:t>
            </w:r>
            <w:r>
              <w:t xml:space="preserve">of</w:t>
            </w:r>
            <w:r>
              <w:t xml:space="preserve">”</w:t>
            </w:r>
            <w:r>
              <w:t xml:space="preserve">.</w:t>
            </w:r>
          </w:p>
        </w:tc>
      </w:tr>
      <w:tr>
        <w:tc>
          <w:p>
            <w:pPr>
              <w:pStyle w:val="Compact"/>
              <w:jc w:val="left"/>
            </w:pPr>
            <w:r>
              <w:t xml:space="preserve">TC_CONSTRAINED_ARRAY_DEFINITION_SNN_005.vhd</w:t>
            </w:r>
          </w:p>
        </w:tc>
        <w:tc>
          <w:p>
            <w:pPr>
              <w:pStyle w:val="Compact"/>
              <w:jc w:val="left"/>
            </w:pPr>
            <w:r>
              <w:t xml:space="preserve">Syntax error – constrained array definition missing</w:t>
            </w:r>
          </w:p>
        </w:tc>
      </w:tr>
    </w:tbl>
    <w:p>
      <w:pPr>
        <w:pStyle w:val="Heading4"/>
      </w:pPr>
      <w:bookmarkStart w:id="233" w:name="semsmn-semantic-tests-4-files-10"/>
      <w:r>
        <w:t xml:space="preserve">SEM/SMN — Semantic tests (4 files)</w:t>
      </w:r>
      <w:bookmarkEnd w:id="2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BNF_CONSTRAINED_ARRAY_DEFINITION</w:t>
            </w:r>
          </w:p>
        </w:tc>
        <w:tc>
          <w:p>
            <w:pPr>
              <w:pStyle w:val="Compact"/>
              <w:jc w:val="left"/>
            </w:pPr>
            <w:r>
              <w:t xml:space="preserve">TC_CONSTRAINED_ARRAY_DEFINITION_SEM_001.vhd</w:t>
            </w:r>
          </w:p>
        </w:tc>
        <w:tc>
          <w:p>
            <w:pPr>
              <w:pStyle w:val="Compact"/>
              <w:jc w:val="left"/>
            </w:pPr>
            <w:r>
              <w:t xml:space="preserve">Semantic: circular buffer implemented with a</w:t>
            </w:r>
          </w:p>
        </w:tc>
      </w:tr>
      <w:tr>
        <w:tc>
          <w:p>
            <w:pPr>
              <w:pStyle w:val="Compact"/>
              <w:jc w:val="left"/>
            </w:pPr>
            <w:r>
              <w:t xml:space="preserve">BNF_CONSTRAINED_ARRAY_DEFINITION</w:t>
            </w:r>
          </w:p>
        </w:tc>
        <w:tc>
          <w:p>
            <w:pPr>
              <w:pStyle w:val="Compact"/>
              <w:jc w:val="left"/>
            </w:pPr>
            <w:r>
              <w:t xml:space="preserve">TC_CONSTRAINED_ARRAY_DEFINITION_SEM_002.vhd</w:t>
            </w:r>
          </w:p>
        </w:tc>
        <w:tc>
          <w:p>
            <w:pPr>
              <w:pStyle w:val="Compact"/>
              <w:jc w:val="left"/>
            </w:pPr>
            <w:r>
              <w:t xml:space="preserve">Semantic: constrained array for an ALU register</w:t>
            </w:r>
          </w:p>
        </w:tc>
      </w:tr>
      <w:tr>
        <w:tc>
          <w:p>
            <w:pPr>
              <w:pStyle w:val="Compact"/>
              <w:jc w:val="left"/>
            </w:pPr>
            <w:r>
              <w:t xml:space="preserve">BNF_CONSTRAINED_ARRAY_DEFINITION</w:t>
            </w:r>
          </w:p>
        </w:tc>
        <w:tc>
          <w:p>
            <w:pPr>
              <w:pStyle w:val="Compact"/>
              <w:jc w:val="left"/>
            </w:pPr>
            <w:r>
              <w:t xml:space="preserve">TC_CONSTRAINED_ARRAY_DEFINITION_SMN_001.vhd</w:t>
            </w:r>
          </w:p>
        </w:tc>
        <w:tc>
          <w:p>
            <w:pPr>
              <w:pStyle w:val="Compact"/>
              <w:jc w:val="left"/>
            </w:pPr>
            <w:r>
              <w:t xml:space="preserve">Static model negative: assignment to a constrained</w:t>
            </w:r>
          </w:p>
        </w:tc>
      </w:tr>
      <w:tr>
        <w:tc>
          <w:p>
            <w:pPr>
              <w:pStyle w:val="Compact"/>
              <w:jc w:val="left"/>
            </w:pPr>
            <w:r>
              <w:t xml:space="preserve">BNF_CONSTRAINED_ARRAY_DEFINITION</w:t>
            </w:r>
          </w:p>
        </w:tc>
        <w:tc>
          <w:p>
            <w:pPr>
              <w:pStyle w:val="Compact"/>
              <w:jc w:val="left"/>
            </w:pPr>
            <w:r>
              <w:t xml:space="preserve">TC_CONSTRAINED_ARRAY_DEFINITION_SMN_002.vhd</w:t>
            </w:r>
          </w:p>
        </w:tc>
        <w:tc>
          <w:p>
            <w:pPr>
              <w:pStyle w:val="Compact"/>
              <w:jc w:val="left"/>
            </w:pPr>
            <w:r>
              <w:t xml:space="preserve">Static model negative — constrained array type t_lut has index constraint 0 to 15 (16 elements), but the aggregate initializer supplies 17 elements, so the value length violates the constrained array definition</w:t>
            </w:r>
          </w:p>
        </w:tc>
      </w:tr>
    </w:tbl>
    <w:p>
      <w:r>
        <w:pict>
          <v:rect style="width:0;height:1.5pt" o:hralign="center" o:hrstd="t" o:hr="t"/>
        </w:pict>
      </w:r>
    </w:p>
    <w:p>
      <w:pPr>
        <w:pStyle w:val="Heading3"/>
      </w:pPr>
      <w:bookmarkStart w:id="234" w:name="constraint-ch.5-types"/>
      <w:r>
        <w:t xml:space="preserve">9.49 constraint (Ch.5, Types)</w:t>
      </w:r>
      <w:bookmarkEnd w:id="23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35" w:name="syn-positive-syntax-tests-6-files-9"/>
      <w:r>
        <w:t xml:space="preserve">SYN — Positive syntax tests (6 files)</w:t>
      </w:r>
      <w:bookmarkEnd w:id="2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TC_CONSTRAINT_SYN_001.vhd</w:t>
            </w:r>
          </w:p>
        </w:tc>
        <w:tc>
          <w:p>
            <w:pPr>
              <w:pStyle w:val="Compact"/>
              <w:jc w:val="left"/>
            </w:pPr>
            <w:r>
              <w:t xml:space="preserve">Constraint four forms fully shown: range_constraint(integer 0..15) / index_constraint(bit_vector 8bit) / array_constraint(2D array 0..3,0..7) / record_constraint(record element =&gt; expression), verifying the 4 syntactic forms of constraint</w:t>
            </w:r>
          </w:p>
        </w:tc>
      </w:tr>
      <w:tr>
        <w:tc>
          <w:p>
            <w:pPr>
              <w:pStyle w:val="Compact"/>
              <w:jc w:val="left"/>
            </w:pPr>
            <w:r>
              <w:t xml:space="preserve">TC_CONSTRAINT_SYN_002.vhd</w:t>
            </w:r>
          </w:p>
        </w:tc>
        <w:tc>
          <w:p>
            <w:pPr>
              <w:pStyle w:val="Compact"/>
              <w:jc w:val="left"/>
            </w:pPr>
            <w:r>
              <w:t xml:space="preserve">constraint: with function and procedure declarations</w:t>
            </w:r>
          </w:p>
        </w:tc>
      </w:tr>
      <w:tr>
        <w:tc>
          <w:p>
            <w:pPr>
              <w:pStyle w:val="Compact"/>
              <w:jc w:val="left"/>
            </w:pPr>
            <w:r>
              <w:t xml:space="preserve">TC_CONSTRAINT_SYN_004.vhd</w:t>
            </w:r>
          </w:p>
        </w:tc>
        <w:tc>
          <w:p>
            <w:pPr>
              <w:pStyle w:val="Compact"/>
              <w:jc w:val="left"/>
            </w:pPr>
            <w:r>
              <w:t xml:space="preserve">constraint as range_constraint on integer subtype</w:t>
            </w:r>
          </w:p>
        </w:tc>
      </w:tr>
      <w:tr>
        <w:tc>
          <w:p>
            <w:pPr>
              <w:pStyle w:val="Compact"/>
              <w:jc w:val="left"/>
            </w:pPr>
            <w:r>
              <w:t xml:space="preserve">TC_CONSTRAINT_SYN_005.vhd</w:t>
            </w:r>
          </w:p>
        </w:tc>
        <w:tc>
          <w:p>
            <w:pPr>
              <w:pStyle w:val="Compact"/>
              <w:jc w:val="left"/>
            </w:pPr>
            <w:r>
              <w:t xml:space="preserve">constraint as array_constraint with single index on vector type</w:t>
            </w:r>
          </w:p>
        </w:tc>
      </w:tr>
      <w:tr>
        <w:tc>
          <w:p>
            <w:pPr>
              <w:pStyle w:val="Compact"/>
              <w:jc w:val="left"/>
            </w:pPr>
            <w:r>
              <w:t xml:space="preserve">TC_CONSTRAINT_SYN_006.vhd</w:t>
            </w:r>
          </w:p>
        </w:tc>
        <w:tc>
          <w:p>
            <w:pPr>
              <w:pStyle w:val="Compact"/>
              <w:jc w:val="left"/>
            </w:pPr>
            <w:r>
              <w:t xml:space="preserve">constraint as record_constraint narrowing record field ranges</w:t>
            </w:r>
          </w:p>
        </w:tc>
      </w:tr>
      <w:tr>
        <w:tc>
          <w:p>
            <w:pPr>
              <w:pStyle w:val="Compact"/>
              <w:jc w:val="left"/>
            </w:pPr>
            <w:r>
              <w:t xml:space="preserve">TC_CONSTRAINT_SYN_007.vhd</w:t>
            </w:r>
          </w:p>
        </w:tc>
        <w:tc>
          <w:p>
            <w:pPr>
              <w:pStyle w:val="Compact"/>
              <w:jc w:val="left"/>
            </w:pPr>
            <w:r>
              <w:t xml:space="preserve">constraint applied via subtype_indication in signal declaration</w:t>
            </w:r>
          </w:p>
        </w:tc>
      </w:tr>
    </w:tbl>
    <w:p>
      <w:pPr>
        <w:pStyle w:val="Heading4"/>
      </w:pPr>
      <w:bookmarkStart w:id="236" w:name="snn-negative-syntax-tests-5-files-7"/>
      <w:r>
        <w:t xml:space="preserve">SNN — Negative syntax tests (5 files)</w:t>
      </w:r>
      <w:bookmarkEnd w:id="2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TC_CONSTRAINT_SNN_002.vhd</w:t>
            </w:r>
          </w:p>
        </w:tc>
        <w:tc>
          <w:p>
            <w:pPr>
              <w:pStyle w:val="Compact"/>
              <w:jc w:val="left"/>
            </w:pPr>
            <w:r>
              <w:t xml:space="preserve">constraint: invalid syntax element</w:t>
            </w:r>
          </w:p>
        </w:tc>
      </w:tr>
      <w:tr>
        <w:tc>
          <w:p>
            <w:pPr>
              <w:pStyle w:val="Compact"/>
              <w:jc w:val="left"/>
            </w:pPr>
            <w:r>
              <w:t xml:space="preserve">TC_CONSTRAINT_SNN_003.vhd</w:t>
            </w:r>
          </w:p>
        </w:tc>
        <w:tc>
          <w:p>
            <w:pPr>
              <w:pStyle w:val="Compact"/>
              <w:jc w:val="left"/>
            </w:pPr>
            <w:r>
              <w:t xml:space="preserve">constraint: type mismatch in declaration</w:t>
            </w:r>
          </w:p>
        </w:tc>
      </w:tr>
      <w:tr>
        <w:tc>
          <w:p>
            <w:pPr>
              <w:pStyle w:val="Compact"/>
              <w:jc w:val="left"/>
            </w:pPr>
            <w:r>
              <w:t xml:space="preserve">TC_CONSTRAINT_SNN_004.vhd</w:t>
            </w:r>
          </w:p>
        </w:tc>
        <w:tc>
          <w:p>
            <w:pPr>
              <w:pStyle w:val="Compact"/>
              <w:jc w:val="left"/>
            </w:pPr>
            <w:r>
              <w:t xml:space="preserve">SNN: range of range_constraint missing its right bound - in</w:t>
            </w:r>
            <w:r>
              <w:t xml:space="preserve"> </w:t>
            </w:r>
            <w:r>
              <w:t xml:space="preserve">‘</w:t>
            </w:r>
            <w:r>
              <w:t xml:space="preserve">integer range 10 downto</w:t>
            </w:r>
            <w:r>
              <w:t xml:space="preserve">’</w:t>
            </w:r>
            <w:r>
              <w:t xml:space="preserve"> </w:t>
            </w:r>
            <w:r>
              <w:t xml:space="preserve">the direction has no bound expression after it, verifying range requires the full simple_expression direction simple_expression form</w:t>
            </w:r>
          </w:p>
        </w:tc>
      </w:tr>
      <w:tr>
        <w:tc>
          <w:p>
            <w:pPr>
              <w:pStyle w:val="Compact"/>
              <w:jc w:val="left"/>
            </w:pPr>
            <w:r>
              <w:t xml:space="preserve">TC_CONSTRAINT_SNN_005.vhd</w:t>
            </w:r>
          </w:p>
        </w:tc>
        <w:tc>
          <w:p>
            <w:pPr>
              <w:pStyle w:val="Compact"/>
              <w:jc w:val="left"/>
            </w:pPr>
            <w:r>
              <w:t xml:space="preserve">syntax error – array_constraint with wrong bracket type</w:t>
            </w:r>
          </w:p>
        </w:tc>
      </w:tr>
      <w:tr>
        <w:tc>
          <w:p>
            <w:pPr>
              <w:pStyle w:val="Compact"/>
              <w:jc w:val="left"/>
            </w:pPr>
            <w:r>
              <w:t xml:space="preserve">TC_CONSTRAINT_SNN_006.vhd</w:t>
            </w:r>
          </w:p>
        </w:tc>
        <w:tc>
          <w:p>
            <w:pPr>
              <w:pStyle w:val="Compact"/>
              <w:jc w:val="left"/>
            </w:pPr>
            <w:r>
              <w:t xml:space="preserve">syntax error – record_constraint referencing non-existent record field</w:t>
            </w:r>
          </w:p>
        </w:tc>
      </w:tr>
    </w:tbl>
    <w:p>
      <w:pPr>
        <w:pStyle w:val="Heading4"/>
      </w:pPr>
      <w:bookmarkStart w:id="237" w:name="semsmn-semantic-tests-3-files-3"/>
      <w:r>
        <w:t xml:space="preserve">SEM/SMN — Semantic tests (3 files)</w:t>
      </w:r>
      <w:bookmarkEnd w:id="2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BNF_CONSTRAINT</w:t>
            </w:r>
          </w:p>
        </w:tc>
        <w:tc>
          <w:p>
            <w:pPr>
              <w:pStyle w:val="Compact"/>
              <w:jc w:val="left"/>
            </w:pPr>
            <w:r>
              <w:t xml:space="preserve">TC_CONSTRAINT_SEM_001.vhd</w:t>
            </w:r>
          </w:p>
        </w:tc>
        <w:tc>
          <w:p>
            <w:pPr>
              <w:pStyle w:val="Compact"/>
              <w:jc w:val="left"/>
            </w:pPr>
            <w:r>
              <w:t xml:space="preserve">SEMANTIC – constraint range bounds checked at elaboration, valid range</w:t>
            </w:r>
          </w:p>
        </w:tc>
      </w:tr>
      <w:tr>
        <w:tc>
          <w:p>
            <w:pPr>
              <w:pStyle w:val="Compact"/>
              <w:jc w:val="left"/>
            </w:pPr>
            <w:r>
              <w:t xml:space="preserve">BNF_CONSTRAINT</w:t>
            </w:r>
          </w:p>
        </w:tc>
        <w:tc>
          <w:p>
            <w:pPr>
              <w:pStyle w:val="Compact"/>
              <w:jc w:val="left"/>
            </w:pPr>
            <w:r>
              <w:t xml:space="preserve">TC_CONSTRAINT_SMN_001.vhd</w:t>
            </w:r>
          </w:p>
        </w:tc>
        <w:tc>
          <w:p>
            <w:pPr>
              <w:pStyle w:val="Compact"/>
              <w:jc w:val="left"/>
            </w:pPr>
            <w:r>
              <w:t xml:space="preserve">static model negative — range_constraint on subtype of integer uses the real bound 7.5, which cannot be converted to the base type integer, so the constraint is rejected</w:t>
            </w:r>
          </w:p>
        </w:tc>
      </w:tr>
      <w:tr>
        <w:tc>
          <w:p>
            <w:pPr>
              <w:pStyle w:val="Compact"/>
              <w:jc w:val="left"/>
            </w:pPr>
            <w:r>
              <w:t xml:space="preserve">BNF_CONSTRAINT</w:t>
            </w:r>
          </w:p>
        </w:tc>
        <w:tc>
          <w:p>
            <w:pPr>
              <w:pStyle w:val="Compact"/>
              <w:jc w:val="left"/>
            </w:pPr>
            <w:r>
              <w:t xml:space="preserve">TC_CONSTRAINT_SMN_002.vhd</w:t>
            </w:r>
          </w:p>
        </w:tc>
        <w:tc>
          <w:p>
            <w:pPr>
              <w:pStyle w:val="Compact"/>
              <w:jc w:val="left"/>
            </w:pPr>
            <w:r>
              <w:t xml:space="preserve">static model negative – record constraint field widening (illegal)</w:t>
            </w:r>
          </w:p>
        </w:tc>
      </w:tr>
    </w:tbl>
    <w:p>
      <w:r>
        <w:pict>
          <v:rect style="width:0;height:1.5pt" o:hralign="center" o:hrstd="t" o:hr="t"/>
        </w:pict>
      </w:r>
    </w:p>
    <w:p>
      <w:pPr>
        <w:pStyle w:val="Heading3"/>
      </w:pPr>
      <w:bookmarkStart w:id="238" w:name="direction-ch.5-types"/>
      <w:r>
        <w:t xml:space="preserve">9.50 direction (Ch.5, Types)</w:t>
      </w:r>
      <w:bookmarkEnd w:id="238"/>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239" w:name="syn-positive-syntax-tests-7-files-1"/>
      <w:r>
        <w:t xml:space="preserve">SYN — Positive syntax tests (7 files)</w:t>
      </w:r>
      <w:bookmarkEnd w:id="2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TC_DIRECTION_SYN_001.vhd</w:t>
            </w:r>
          </w:p>
        </w:tc>
        <w:tc>
          <w:p>
            <w:pPr>
              <w:pStyle w:val="Compact"/>
              <w:jc w:val="left"/>
            </w:pPr>
            <w:r>
              <w:t xml:space="preserve">Uses</w:t>
            </w:r>
            <w:r>
              <w:t xml:space="preserve"> </w:t>
            </w:r>
            <w:r>
              <w:t xml:space="preserve">“</w:t>
            </w:r>
            <w:r>
              <w:t xml:space="preserve">to</w:t>
            </w:r>
            <w:r>
              <w:t xml:space="preserve">”</w:t>
            </w:r>
            <w:r>
              <w:t xml:space="preserve"> </w:t>
            </w:r>
            <w:r>
              <w:t xml:space="preserve">direction in integer type range and for-loop</w:t>
            </w:r>
          </w:p>
        </w:tc>
      </w:tr>
      <w:tr>
        <w:tc>
          <w:p>
            <w:pPr>
              <w:pStyle w:val="Compact"/>
              <w:jc w:val="left"/>
            </w:pPr>
            <w:r>
              <w:t xml:space="preserve">TC_DIRECTION_SYN_002.vhd</w:t>
            </w:r>
          </w:p>
        </w:tc>
        <w:tc>
          <w:p>
            <w:pPr>
              <w:pStyle w:val="Compact"/>
              <w:jc w:val="left"/>
            </w:pPr>
            <w:r>
              <w:t xml:space="preserve">Uses</w:t>
            </w:r>
            <w:r>
              <w:t xml:space="preserve"> </w:t>
            </w:r>
            <w:r>
              <w:t xml:space="preserve">“</w:t>
            </w:r>
            <w:r>
              <w:t xml:space="preserve">downto</w:t>
            </w:r>
            <w:r>
              <w:t xml:space="preserve">”</w:t>
            </w:r>
            <w:r>
              <w:t xml:space="preserve"> </w:t>
            </w:r>
            <w:r>
              <w:t xml:space="preserve">direction in bit_vector range and shift</w:t>
            </w:r>
          </w:p>
        </w:tc>
      </w:tr>
      <w:tr>
        <w:tc>
          <w:p>
            <w:pPr>
              <w:pStyle w:val="Compact"/>
              <w:jc w:val="left"/>
            </w:pPr>
            <w:r>
              <w:t xml:space="preserve">TC_DIRECTION_SYN_003.vhd</w:t>
            </w:r>
          </w:p>
        </w:tc>
        <w:tc>
          <w:p>
            <w:pPr>
              <w:pStyle w:val="Compact"/>
              <w:jc w:val="left"/>
            </w:pPr>
            <w:r>
              <w:t xml:space="preserve">“</w:t>
            </w:r>
            <w:r>
              <w:t xml:space="preserve">to</w:t>
            </w:r>
            <w:r>
              <w:t xml:space="preserve">”</w:t>
            </w:r>
            <w:r>
              <w:t xml:space="preserve"> </w:t>
            </w:r>
            <w:r>
              <w:t xml:space="preserve">direction in FOR GENERATE statement. Instantiates</w:t>
            </w:r>
          </w:p>
        </w:tc>
      </w:tr>
      <w:tr>
        <w:tc>
          <w:p>
            <w:pPr>
              <w:pStyle w:val="Compact"/>
              <w:jc w:val="left"/>
            </w:pPr>
            <w:r>
              <w:t xml:space="preserve">TC_DIRECTION_SYN_004.vhd</w:t>
            </w:r>
          </w:p>
        </w:tc>
        <w:tc>
          <w:p>
            <w:pPr>
              <w:pStyle w:val="Compact"/>
              <w:jc w:val="left"/>
            </w:pPr>
            <w:r>
              <w:t xml:space="preserve">“</w:t>
            </w:r>
            <w:r>
              <w:t xml:space="preserve">downto</w:t>
            </w:r>
            <w:r>
              <w:t xml:space="preserve">”</w:t>
            </w:r>
            <w:r>
              <w:t xml:space="preserve"> </w:t>
            </w:r>
            <w:r>
              <w:t xml:space="preserve">direction in FOR GENERATE for priority encoder.</w:t>
            </w:r>
          </w:p>
        </w:tc>
      </w:tr>
      <w:tr>
        <w:tc>
          <w:p>
            <w:pPr>
              <w:pStyle w:val="Compact"/>
              <w:jc w:val="left"/>
            </w:pPr>
            <w:r>
              <w:t xml:space="preserve">TC_DIRECTION_SYN_005.vhd</w:t>
            </w:r>
          </w:p>
        </w:tc>
        <w:tc>
          <w:p>
            <w:pPr>
              <w:pStyle w:val="Compact"/>
              <w:jc w:val="left"/>
            </w:pPr>
            <w:r>
              <w:t xml:space="preserve">Mixed</w:t>
            </w:r>
            <w:r>
              <w:t xml:space="preserve"> </w:t>
            </w:r>
            <w:r>
              <w:t xml:space="preserve">“</w:t>
            </w:r>
            <w:r>
              <w:t xml:space="preserve">to</w:t>
            </w:r>
            <w:r>
              <w:t xml:space="preserve">”</w:t>
            </w:r>
            <w:r>
              <w:t xml:space="preserve"> </w:t>
            </w:r>
            <w:r>
              <w:t xml:space="preserve">and</w:t>
            </w:r>
            <w:r>
              <w:t xml:space="preserve"> </w:t>
            </w:r>
            <w:r>
              <w:t xml:space="preserve">“</w:t>
            </w:r>
            <w:r>
              <w:t xml:space="preserve">downto</w:t>
            </w:r>
            <w:r>
              <w:t xml:space="preserve">”</w:t>
            </w:r>
            <w:r>
              <w:t xml:space="preserve"> </w:t>
            </w:r>
            <w:r>
              <w:t xml:space="preserve">directions in different array</w:t>
            </w:r>
          </w:p>
        </w:tc>
      </w:tr>
      <w:tr>
        <w:tc>
          <w:p>
            <w:pPr>
              <w:pStyle w:val="Compact"/>
              <w:jc w:val="left"/>
            </w:pPr>
            <w:r>
              <w:t xml:space="preserve">TC_DIRECTION_SYN_006.vhd</w:t>
            </w:r>
          </w:p>
        </w:tc>
        <w:tc>
          <w:p>
            <w:pPr>
              <w:pStyle w:val="Compact"/>
              <w:jc w:val="left"/>
            </w:pPr>
            <w:r>
              <w:t xml:space="preserve">“</w:t>
            </w:r>
            <w:r>
              <w:t xml:space="preserve">to</w:t>
            </w:r>
            <w:r>
              <w:t xml:space="preserve">”</w:t>
            </w:r>
            <w:r>
              <w:t xml:space="preserve"> </w:t>
            </w:r>
            <w:r>
              <w:t xml:space="preserve">direction used in subtype constraint narrowing an</w:t>
            </w:r>
          </w:p>
        </w:tc>
      </w:tr>
      <w:tr>
        <w:tc>
          <w:p>
            <w:pPr>
              <w:pStyle w:val="Compact"/>
              <w:jc w:val="left"/>
            </w:pPr>
            <w:r>
              <w:t xml:space="preserve">TC_DIRECTION_SYN_007.vhd</w:t>
            </w:r>
          </w:p>
        </w:tc>
        <w:tc>
          <w:p>
            <w:pPr>
              <w:pStyle w:val="Compact"/>
              <w:jc w:val="left"/>
            </w:pPr>
            <w:r>
              <w:t xml:space="preserve">“</w:t>
            </w:r>
            <w:r>
              <w:t xml:space="preserve">downto</w:t>
            </w:r>
            <w:r>
              <w:t xml:space="preserve">”</w:t>
            </w:r>
            <w:r>
              <w:t xml:space="preserve"> </w:t>
            </w:r>
            <w:r>
              <w:t xml:space="preserve">direction in enumeration subtype. Uses a</w:t>
            </w:r>
          </w:p>
        </w:tc>
      </w:tr>
    </w:tbl>
    <w:p>
      <w:pPr>
        <w:pStyle w:val="Heading4"/>
      </w:pPr>
      <w:bookmarkStart w:id="240" w:name="snn-negative-syntax-tests-4-files-16"/>
      <w:r>
        <w:t xml:space="preserve">SNN — Negative syntax tests (4 files)</w:t>
      </w:r>
      <w:bookmarkEnd w:id="2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TC_DIRECTION_SNN_001.vhd</w:t>
            </w:r>
          </w:p>
        </w:tc>
        <w:tc>
          <w:p>
            <w:pPr>
              <w:pStyle w:val="Compact"/>
              <w:jc w:val="left"/>
            </w:pPr>
            <w:r>
              <w:t xml:space="preserve">Uses non-existent keyword</w:t>
            </w:r>
            <w:r>
              <w:t xml:space="preserve"> </w:t>
            </w:r>
            <w:r>
              <w:t xml:space="preserve">“</w:t>
            </w:r>
            <w:r>
              <w:t xml:space="preserve">upto</w:t>
            </w:r>
            <w:r>
              <w:t xml:space="preserve">”</w:t>
            </w:r>
            <w:r>
              <w:t xml:space="preserve"> </w:t>
            </w:r>
            <w:r>
              <w:t xml:space="preserve">in place of</w:t>
            </w:r>
            <w:r>
              <w:t xml:space="preserve"> </w:t>
            </w:r>
            <w:r>
              <w:t xml:space="preserve">“</w:t>
            </w:r>
            <w:r>
              <w:t xml:space="preserve">to</w:t>
            </w:r>
            <w:r>
              <w:t xml:space="preserve">”</w:t>
            </w:r>
            <w:r>
              <w:t xml:space="preserve"> </w:t>
            </w:r>
            <w:r>
              <w:t xml:space="preserve">in</w:t>
            </w:r>
          </w:p>
        </w:tc>
      </w:tr>
      <w:tr>
        <w:tc>
          <w:p>
            <w:pPr>
              <w:pStyle w:val="Compact"/>
              <w:jc w:val="left"/>
            </w:pPr>
            <w:r>
              <w:t xml:space="preserve">TC_DIRECTION_SNN_002.vhd</w:t>
            </w:r>
          </w:p>
        </w:tc>
        <w:tc>
          <w:p>
            <w:pPr>
              <w:pStyle w:val="Compact"/>
              <w:jc w:val="left"/>
            </w:pPr>
            <w:r>
              <w:t xml:space="preserve">Uses truncated</w:t>
            </w:r>
            <w:r>
              <w:t xml:space="preserve"> </w:t>
            </w:r>
            <w:r>
              <w:t xml:space="preserve">“</w:t>
            </w:r>
            <w:r>
              <w:t xml:space="preserve">down</w:t>
            </w:r>
            <w:r>
              <w:t xml:space="preserve">”</w:t>
            </w:r>
            <w:r>
              <w:t xml:space="preserve"> </w:t>
            </w:r>
            <w:r>
              <w:t xml:space="preserve">instead of the full keyword</w:t>
            </w:r>
          </w:p>
        </w:tc>
      </w:tr>
      <w:tr>
        <w:tc>
          <w:p>
            <w:pPr>
              <w:pStyle w:val="Compact"/>
              <w:jc w:val="left"/>
            </w:pPr>
            <w:r>
              <w:t xml:space="preserve">TC_DIRECTION_SNN_003.vhd</w:t>
            </w:r>
          </w:p>
        </w:tc>
        <w:tc>
          <w:p>
            <w:pPr>
              <w:pStyle w:val="Compact"/>
              <w:jc w:val="left"/>
            </w:pPr>
            <w:r>
              <w:t xml:space="preserve">Uses comma in place of direction keyword in a range</w:t>
            </w:r>
          </w:p>
        </w:tc>
      </w:tr>
      <w:tr>
        <w:tc>
          <w:p>
            <w:pPr>
              <w:pStyle w:val="Compact"/>
              <w:jc w:val="left"/>
            </w:pPr>
            <w:r>
              <w:t xml:space="preserve">TC_DIRECTION_SNN_004.vhd</w:t>
            </w:r>
          </w:p>
        </w:tc>
        <w:tc>
          <w:p>
            <w:pPr>
              <w:pStyle w:val="Compact"/>
              <w:jc w:val="left"/>
            </w:pPr>
            <w:r>
              <w:t xml:space="preserve">Omits the direction keyword entirely between two</w:t>
            </w:r>
          </w:p>
        </w:tc>
      </w:tr>
    </w:tbl>
    <w:p>
      <w:pPr>
        <w:pStyle w:val="Heading4"/>
      </w:pPr>
      <w:bookmarkStart w:id="241" w:name="semsmn-semantic-tests-5-files-7"/>
      <w:r>
        <w:t xml:space="preserve">SEM/SMN — Semantic tests (5 files)</w:t>
      </w:r>
      <w:bookmarkEnd w:id="2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SEM_DIRECTIO_001</w:t>
            </w:r>
          </w:p>
        </w:tc>
        <w:tc>
          <w:p>
            <w:pPr>
              <w:pStyle w:val="Compact"/>
              <w:jc w:val="left"/>
            </w:pPr>
            <w:r>
              <w:t xml:space="preserve">TC_DIRECTION_SEM_001.vhd</w:t>
            </w:r>
          </w:p>
        </w:tc>
        <w:tc>
          <w:p>
            <w:pPr>
              <w:pStyle w:val="Compact"/>
              <w:jc w:val="left"/>
            </w:pPr>
            <w:r>
              <w:t xml:space="preserve">Semantically questionable use of</w:t>
            </w:r>
            <w:r>
              <w:t xml:space="preserve"> </w:t>
            </w:r>
            <w:r>
              <w:t xml:space="preserve">“</w:t>
            </w:r>
            <w:r>
              <w:t xml:space="preserve">to</w:t>
            </w:r>
            <w:r>
              <w:t xml:space="preserve">”</w:t>
            </w:r>
            <w:r>
              <w:t xml:space="preserve"> </w:t>
            </w:r>
            <w:r>
              <w:t xml:space="preserve">direction where</w:t>
            </w:r>
          </w:p>
        </w:tc>
      </w:tr>
      <w:tr>
        <w:tc>
          <w:p>
            <w:pPr>
              <w:pStyle w:val="Compact"/>
              <w:jc w:val="left"/>
            </w:pPr>
            <w:r>
              <w:t xml:space="preserve">SEM_DIRECTIO_002</w:t>
            </w:r>
          </w:p>
        </w:tc>
        <w:tc>
          <w:p>
            <w:pPr>
              <w:pStyle w:val="Compact"/>
              <w:jc w:val="left"/>
            </w:pPr>
            <w:r>
              <w:t xml:space="preserve">TC_DIRECTION_SEM_002.vhd</w:t>
            </w:r>
          </w:p>
        </w:tc>
        <w:tc>
          <w:p>
            <w:pPr>
              <w:pStyle w:val="Compact"/>
              <w:jc w:val="left"/>
            </w:pPr>
            <w:r>
              <w:t xml:space="preserve">“</w:t>
            </w:r>
            <w:r>
              <w:t xml:space="preserve">downto</w:t>
            </w:r>
            <w:r>
              <w:t xml:space="preserve">”</w:t>
            </w:r>
            <w:r>
              <w:t xml:space="preserve"> </w:t>
            </w:r>
            <w:r>
              <w:t xml:space="preserve">direction where bounds are reversed (0 downto</w:t>
            </w:r>
          </w:p>
        </w:tc>
      </w:tr>
      <w:tr>
        <w:tc>
          <w:p>
            <w:pPr>
              <w:pStyle w:val="Compact"/>
              <w:jc w:val="left"/>
            </w:pPr>
            <w:r>
              <w:t xml:space="preserve">SMN_DIRECTIO_001</w:t>
            </w:r>
          </w:p>
        </w:tc>
        <w:tc>
          <w:p>
            <w:pPr>
              <w:pStyle w:val="Compact"/>
              <w:jc w:val="left"/>
            </w:pPr>
            <w:r>
              <w:t xml:space="preserve">TC_DIRECTION_SMN_001.vhd</w:t>
            </w:r>
          </w:p>
        </w:tc>
        <w:tc>
          <w:p>
            <w:pPr>
              <w:pStyle w:val="Compact"/>
              <w:jc w:val="left"/>
            </w:pPr>
            <w:r>
              <w:t xml:space="preserve">Runtime semantic issue: using</w:t>
            </w:r>
            <w:r>
              <w:t xml:space="preserve"> </w:t>
            </w:r>
            <w:r>
              <w:t xml:space="preserve">“</w:t>
            </w:r>
            <w:r>
              <w:t xml:space="preserve">to</w:t>
            </w:r>
            <w:r>
              <w:t xml:space="preserve">”</w:t>
            </w:r>
            <w:r>
              <w:t xml:space="preserve"> </w:t>
            </w:r>
            <w:r>
              <w:t xml:space="preserve">direction in array</w:t>
            </w:r>
          </w:p>
        </w:tc>
      </w:tr>
      <w:tr>
        <w:tc>
          <w:p>
            <w:pPr>
              <w:pStyle w:val="Compact"/>
              <w:jc w:val="left"/>
            </w:pPr>
            <w:r>
              <w:t xml:space="preserve">SMN_DIRECTIO_002</w:t>
            </w:r>
          </w:p>
        </w:tc>
        <w:tc>
          <w:p>
            <w:pPr>
              <w:pStyle w:val="Compact"/>
              <w:jc w:val="left"/>
            </w:pPr>
            <w:r>
              <w:t xml:space="preserve">TC_DIRECTION_SMN_002.vhd</w:t>
            </w:r>
          </w:p>
        </w:tc>
        <w:tc>
          <w:p>
            <w:pPr>
              <w:pStyle w:val="Compact"/>
              <w:jc w:val="left"/>
            </w:pPr>
            <w:r>
              <w:t xml:space="preserve">Semantic negative: the for-loop range</w:t>
            </w:r>
            <w:r>
              <w:t xml:space="preserve"> </w:t>
            </w:r>
            <w:r>
              <w:t xml:space="preserve">‘</w:t>
            </w:r>
            <w:r>
              <w:t xml:space="preserve">0.0 to 7.0</w:t>
            </w:r>
            <w:r>
              <w:t xml:space="preserve">’</w:t>
            </w:r>
            <w:r>
              <w:t xml:space="preserve"> </w:t>
            </w:r>
            <w:r>
              <w:t xml:space="preserve">applies direction</w:t>
            </w:r>
            <w:r>
              <w:t xml:space="preserve"> </w:t>
            </w:r>
            <w:r>
              <w:t xml:space="preserve">‘</w:t>
            </w:r>
            <w:r>
              <w:t xml:space="preserve">to</w:t>
            </w:r>
            <w:r>
              <w:t xml:space="preserve">’</w:t>
            </w:r>
            <w:r>
              <w:t xml:space="preserve"> </w:t>
            </w:r>
            <w:r>
              <w:t xml:space="preserve">to real bounds, but a loop parameter range must be discrete; the direction keyword alone cannot make a real range discrete</w:t>
            </w:r>
          </w:p>
        </w:tc>
      </w:tr>
      <w:tr>
        <w:tc>
          <w:p>
            <w:pPr>
              <w:pStyle w:val="Compact"/>
              <w:jc w:val="left"/>
            </w:pPr>
            <w:r>
              <w:t xml:space="preserve">BNF_DIRECTION</w:t>
            </w:r>
          </w:p>
        </w:tc>
        <w:tc>
          <w:p>
            <w:pPr>
              <w:pStyle w:val="Compact"/>
              <w:jc w:val="left"/>
            </w:pPr>
            <w:r>
              <w:t xml:space="preserve">TC_DIRECTION_SMN_003.vhd</w:t>
            </w:r>
          </w:p>
        </w:tc>
        <w:tc>
          <w:p>
            <w:pPr>
              <w:pStyle w:val="Compact"/>
              <w:jc w:val="left"/>
            </w:pPr>
            <w:r>
              <w:t xml:space="preserve">Static model negative — the for-loop range</w:t>
            </w:r>
            <w:r>
              <w:t xml:space="preserve"> </w:t>
            </w:r>
            <w:r>
              <w:t xml:space="preserve">‘</w:t>
            </w:r>
            <w:r>
              <w:t xml:space="preserve">7.0 downto 0.0</w:t>
            </w:r>
            <w:r>
              <w:t xml:space="preserve">’</w:t>
            </w:r>
            <w:r>
              <w:t xml:space="preserve"> </w:t>
            </w:r>
            <w:r>
              <w:t xml:space="preserve">applies direction</w:t>
            </w:r>
            <w:r>
              <w:t xml:space="preserve"> </w:t>
            </w:r>
            <w:r>
              <w:t xml:space="preserve">‘</w:t>
            </w:r>
            <w:r>
              <w:t xml:space="preserve">downto</w:t>
            </w:r>
            <w:r>
              <w:t xml:space="preserve">’</w:t>
            </w:r>
            <w:r>
              <w:t xml:space="preserve"> </w:t>
            </w:r>
            <w:r>
              <w:t xml:space="preserve">to real bounds, but a loop parameter range must be discrete; real bounds cannot form a discrete range regardless of the direction</w:t>
            </w:r>
          </w:p>
        </w:tc>
      </w:tr>
    </w:tbl>
    <w:p>
      <w:r>
        <w:pict>
          <v:rect style="width:0;height:1.5pt" o:hralign="center" o:hrstd="t" o:hr="t"/>
        </w:pict>
      </w:r>
    </w:p>
    <w:p>
      <w:pPr>
        <w:pStyle w:val="Heading3"/>
      </w:pPr>
      <w:bookmarkStart w:id="242" w:name="discrete_range-ch.5-types"/>
      <w:r>
        <w:t xml:space="preserve">9.51 discrete_range (Ch.5, Types)</w:t>
      </w:r>
      <w:bookmarkEnd w:id="24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43" w:name="syn-positive-syntax-tests-6-files-10"/>
      <w:r>
        <w:t xml:space="preserve">SYN — Positive syntax tests (6 files)</w:t>
      </w:r>
      <w:bookmarkEnd w:id="2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TC_DISCRETE_RANGE_SYN_001.vhd</w:t>
            </w:r>
          </w:p>
        </w:tc>
        <w:tc>
          <w:p>
            <w:pPr>
              <w:pStyle w:val="Compact"/>
              <w:jc w:val="left"/>
            </w:pPr>
            <w:r>
              <w:t xml:space="preserve">Discrete range full scenarios: subtype indication(integer 0..7) / range expression(0 to 7) / range with attribute(s_vec’range) / enum range(RED to BLUE), verifying discrete_range used in multiple contexts such as for-loop/array constraint/case choice</w:t>
            </w:r>
          </w:p>
        </w:tc>
      </w:tr>
      <w:tr>
        <w:tc>
          <w:p>
            <w:pPr>
              <w:pStyle w:val="Compact"/>
              <w:jc w:val="left"/>
            </w:pPr>
            <w:r>
              <w:t xml:space="preserve">TC_DISCRETE_RANGE_SYN_002.vhd</w:t>
            </w:r>
          </w:p>
        </w:tc>
        <w:tc>
          <w:p>
            <w:pPr>
              <w:pStyle w:val="Compact"/>
              <w:jc w:val="left"/>
            </w:pPr>
            <w:r>
              <w:t xml:space="preserve">discrete_range: with function and procedure declarations</w:t>
            </w:r>
          </w:p>
        </w:tc>
      </w:tr>
      <w:tr>
        <w:tc>
          <w:p>
            <w:pPr>
              <w:pStyle w:val="Compact"/>
              <w:jc w:val="left"/>
            </w:pPr>
            <w:r>
              <w:t xml:space="preserve">TC_DISCRETE_RANGE_SYN_004.vhd</w:t>
            </w:r>
          </w:p>
        </w:tc>
        <w:tc>
          <w:p>
            <w:pPr>
              <w:pStyle w:val="Compact"/>
              <w:jc w:val="left"/>
            </w:pPr>
            <w:r>
              <w:t xml:space="preserve">discrete_range as subtype_indication (integer range 0 to 7)</w:t>
            </w:r>
          </w:p>
        </w:tc>
      </w:tr>
      <w:tr>
        <w:tc>
          <w:p>
            <w:pPr>
              <w:pStyle w:val="Compact"/>
              <w:jc w:val="left"/>
            </w:pPr>
            <w:r>
              <w:t xml:space="preserve">TC_DISCRETE_RANGE_SYN_005.vhd</w:t>
            </w:r>
          </w:p>
        </w:tc>
        <w:tc>
          <w:p>
            <w:pPr>
              <w:pStyle w:val="Compact"/>
              <w:jc w:val="left"/>
            </w:pPr>
            <w:r>
              <w:t xml:space="preserve">discrete_range as explicit range (0 to 15) in for loop</w:t>
            </w:r>
          </w:p>
        </w:tc>
      </w:tr>
      <w:tr>
        <w:tc>
          <w:p>
            <w:pPr>
              <w:pStyle w:val="Compact"/>
              <w:jc w:val="left"/>
            </w:pPr>
            <w:r>
              <w:t xml:space="preserve">TC_DISCRETE_RANGE_SYN_006.vhd</w:t>
            </w:r>
          </w:p>
        </w:tc>
        <w:tc>
          <w:p>
            <w:pPr>
              <w:pStyle w:val="Compact"/>
              <w:jc w:val="left"/>
            </w:pPr>
            <w:r>
              <w:t xml:space="preserve">discrete_range with downto direction in array index</w:t>
            </w:r>
          </w:p>
        </w:tc>
      </w:tr>
      <w:tr>
        <w:tc>
          <w:p>
            <w:pPr>
              <w:pStyle w:val="Compact"/>
              <w:jc w:val="left"/>
            </w:pPr>
            <w:r>
              <w:t xml:space="preserve">TC_DISCRETE_RANGE_SYN_007.vhd</w:t>
            </w:r>
          </w:p>
        </w:tc>
        <w:tc>
          <w:p>
            <w:pPr>
              <w:pStyle w:val="Compact"/>
              <w:jc w:val="left"/>
            </w:pPr>
            <w:r>
              <w:t xml:space="preserve">discrete_range using an enumeration type as the index subtype</w:t>
            </w:r>
          </w:p>
        </w:tc>
      </w:tr>
    </w:tbl>
    <w:p>
      <w:pPr>
        <w:pStyle w:val="Heading4"/>
      </w:pPr>
      <w:bookmarkStart w:id="244" w:name="snn-negative-syntax-tests-5-files-8"/>
      <w:r>
        <w:t xml:space="preserve">SNN — Negative syntax tests (5 files)</w:t>
      </w:r>
      <w:bookmarkEnd w:id="2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TC_DISCRETE_RANGE_SNN_002.vhd</w:t>
            </w:r>
          </w:p>
        </w:tc>
        <w:tc>
          <w:p>
            <w:pPr>
              <w:pStyle w:val="Compact"/>
              <w:jc w:val="left"/>
            </w:pPr>
            <w:r>
              <w:t xml:space="preserve">discrete_range: invalid syntax element</w:t>
            </w:r>
          </w:p>
        </w:tc>
      </w:tr>
      <w:tr>
        <w:tc>
          <w:p>
            <w:pPr>
              <w:pStyle w:val="Compact"/>
              <w:jc w:val="left"/>
            </w:pPr>
            <w:r>
              <w:t xml:space="preserve">TC_DISCRETE_RANGE_SNN_003.vhd</w:t>
            </w:r>
          </w:p>
        </w:tc>
        <w:tc>
          <w:p>
            <w:pPr>
              <w:pStyle w:val="Compact"/>
              <w:jc w:val="left"/>
            </w:pPr>
            <w:r>
              <w:t xml:space="preserve">discrete_range: type mismatch in declaration</w:t>
            </w:r>
          </w:p>
        </w:tc>
      </w:tr>
      <w:tr>
        <w:tc>
          <w:p>
            <w:pPr>
              <w:pStyle w:val="Compact"/>
              <w:jc w:val="left"/>
            </w:pPr>
            <w:r>
              <w:t xml:space="preserve">TC_DISCRETE_RANGE_SNN_004.vhd</w:t>
            </w:r>
          </w:p>
        </w:tc>
        <w:tc>
          <w:p>
            <w:pPr>
              <w:pStyle w:val="Compact"/>
              <w:jc w:val="left"/>
            </w:pPr>
            <w:r>
              <w:t xml:space="preserve">SNN: range form of discrete_range missing the direction keyword - in</w:t>
            </w:r>
            <w:r>
              <w:t xml:space="preserve"> </w:t>
            </w:r>
            <w:r>
              <w:t xml:space="preserve">‘</w:t>
            </w:r>
            <w:r>
              <w:t xml:space="preserve">integer range 0 7</w:t>
            </w:r>
            <w:r>
              <w:t xml:space="preserve">’</w:t>
            </w:r>
            <w:r>
              <w:t xml:space="preserve"> </w:t>
            </w:r>
            <w:r>
              <w:t xml:space="preserve">the left and right bounds lack</w:t>
            </w:r>
            <w:r>
              <w:t xml:space="preserve"> </w:t>
            </w:r>
            <w:r>
              <w:t xml:space="preserve">“</w:t>
            </w:r>
            <w:r>
              <w:t xml:space="preserve">to</w:t>
            </w:r>
            <w:r>
              <w:t xml:space="preserve">”</w:t>
            </w:r>
            <w:r>
              <w:t xml:space="preserve">/</w:t>
            </w:r>
            <w:r>
              <w:t xml:space="preserve">“</w:t>
            </w:r>
            <w:r>
              <w:t xml:space="preserve">downto</w:t>
            </w:r>
            <w:r>
              <w:t xml:space="preserve">”</w:t>
            </w:r>
            <w:r>
              <w:t xml:space="preserve"> </w:t>
            </w:r>
            <w:r>
              <w:t xml:space="preserve">between them, verifying the range form requires simple_expression direction simple_expression</w:t>
            </w:r>
          </w:p>
        </w:tc>
      </w:tr>
      <w:tr>
        <w:tc>
          <w:p>
            <w:pPr>
              <w:pStyle w:val="Compact"/>
              <w:jc w:val="left"/>
            </w:pPr>
            <w:r>
              <w:t xml:space="preserve">TC_DISCRETE_RANGE_SNN_005.vhd</w:t>
            </w:r>
          </w:p>
        </w:tc>
        <w:tc>
          <w:p>
            <w:pPr>
              <w:pStyle w:val="Compact"/>
              <w:jc w:val="left"/>
            </w:pPr>
            <w:r>
              <w:t xml:space="preserve">syntax error – discrete_range missing the range keyword in type declaration</w:t>
            </w:r>
          </w:p>
        </w:tc>
      </w:tr>
      <w:tr>
        <w:tc>
          <w:p>
            <w:pPr>
              <w:pStyle w:val="Compact"/>
              <w:jc w:val="left"/>
            </w:pPr>
            <w:r>
              <w:t xml:space="preserve">TC_DISCRETE_RANGE_SNN_006.vhd</w:t>
            </w:r>
          </w:p>
        </w:tc>
        <w:tc>
          <w:p>
            <w:pPr>
              <w:pStyle w:val="Compact"/>
              <w:jc w:val="left"/>
            </w:pPr>
            <w:r>
              <w:t xml:space="preserve">syntax error – discrete_range with non-discrete type (real)</w:t>
            </w:r>
          </w:p>
        </w:tc>
      </w:tr>
    </w:tbl>
    <w:p>
      <w:pPr>
        <w:pStyle w:val="Heading4"/>
      </w:pPr>
      <w:bookmarkStart w:id="245" w:name="semsmn-semantic-tests-3-files-4"/>
      <w:r>
        <w:t xml:space="preserve">SEM/SMN — Semantic tests (3 files)</w:t>
      </w:r>
      <w:bookmarkEnd w:id="2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BNF_DISCRETE_RANGE</w:t>
            </w:r>
          </w:p>
        </w:tc>
        <w:tc>
          <w:p>
            <w:pPr>
              <w:pStyle w:val="Compact"/>
              <w:jc w:val="left"/>
            </w:pPr>
            <w:r>
              <w:t xml:space="preserve">TC_DISCRETE_RANGE_SEM_001.vhd</w:t>
            </w:r>
          </w:p>
        </w:tc>
        <w:tc>
          <w:p>
            <w:pPr>
              <w:pStyle w:val="Compact"/>
              <w:jc w:val="left"/>
            </w:pPr>
            <w:r>
              <w:t xml:space="preserve">SEMANTIC – discrete_range used as case statement choice range</w:t>
            </w:r>
          </w:p>
        </w:tc>
      </w:tr>
      <w:tr>
        <w:tc>
          <w:p>
            <w:pPr>
              <w:pStyle w:val="Compact"/>
              <w:jc w:val="left"/>
            </w:pPr>
            <w:r>
              <w:t xml:space="preserve">BNF_DISCRETE_RANGE</w:t>
            </w:r>
          </w:p>
        </w:tc>
        <w:tc>
          <w:p>
            <w:pPr>
              <w:pStyle w:val="Compact"/>
              <w:jc w:val="left"/>
            </w:pPr>
            <w:r>
              <w:t xml:space="preserve">TC_DISCRETE_RANGE_SMN_001.vhd</w:t>
            </w:r>
          </w:p>
        </w:tc>
        <w:tc>
          <w:p>
            <w:pPr>
              <w:pStyle w:val="Compact"/>
              <w:jc w:val="left"/>
            </w:pPr>
            <w:r>
              <w:t xml:space="preserve">static model negative — the discrete_range</w:t>
            </w:r>
            <w:r>
              <w:t xml:space="preserve"> </w:t>
            </w:r>
            <w:r>
              <w:t xml:space="preserve">‘</w:t>
            </w:r>
            <w:r>
              <w:t xml:space="preserve">0 to 7.5</w:t>
            </w:r>
            <w:r>
              <w:t xml:space="preserve">’</w:t>
            </w:r>
            <w:r>
              <w:t xml:space="preserve"> </w:t>
            </w:r>
            <w:r>
              <w:t xml:space="preserve">uses a real right bound although the index subtype is integer, so the range cannot be resolved against the index type</w:t>
            </w:r>
          </w:p>
        </w:tc>
      </w:tr>
      <w:tr>
        <w:tc>
          <w:p>
            <w:pPr>
              <w:pStyle w:val="Compact"/>
              <w:jc w:val="left"/>
            </w:pPr>
            <w:r>
              <w:t xml:space="preserve">BNF_DISCRETE_RANGE</w:t>
            </w:r>
          </w:p>
        </w:tc>
        <w:tc>
          <w:p>
            <w:pPr>
              <w:pStyle w:val="Compact"/>
              <w:jc w:val="left"/>
            </w:pPr>
            <w:r>
              <w:t xml:space="preserve">TC_DISCRETE_RANGE_SMN_002.vhd</w:t>
            </w:r>
          </w:p>
        </w:tc>
        <w:tc>
          <w:p>
            <w:pPr>
              <w:pStyle w:val="Compact"/>
              <w:jc w:val="left"/>
            </w:pPr>
            <w:r>
              <w:t xml:space="preserve">static model negative — the discrete_range</w:t>
            </w:r>
            <w:r>
              <w:t xml:space="preserve"> </w:t>
            </w:r>
            <w:r>
              <w:t xml:space="preserve">‘</w:t>
            </w:r>
            <w:r>
              <w:t xml:space="preserve">no_such_t range 0 to 7</w:t>
            </w:r>
            <w:r>
              <w:t xml:space="preserve">’</w:t>
            </w:r>
            <w:r>
              <w:t xml:space="preserve"> </w:t>
            </w:r>
            <w:r>
              <w:t xml:space="preserve">uses the discrete_subtype_indication form whose type mark no_such_t has never been declared, so the range cannot be resolved</w:t>
            </w:r>
          </w:p>
        </w:tc>
      </w:tr>
    </w:tbl>
    <w:p>
      <w:r>
        <w:pict>
          <v:rect style="width:0;height:1.5pt" o:hralign="center" o:hrstd="t" o:hr="t"/>
        </w:pict>
      </w:r>
    </w:p>
    <w:p>
      <w:pPr>
        <w:pStyle w:val="Heading3"/>
      </w:pPr>
      <w:bookmarkStart w:id="246" w:name="element_constraint-ch.5-types"/>
      <w:r>
        <w:t xml:space="preserve">9.52 element_constraint (Ch.5, Types)</w:t>
      </w:r>
      <w:bookmarkEnd w:id="24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47" w:name="syn-positive-syntax-tests-5-files-5"/>
      <w:r>
        <w:t xml:space="preserve">SYN — Positive syntax tests (5 files)</w:t>
      </w:r>
      <w:bookmarkEnd w:id="2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TC_ELEMENT_CONSTRAINT_SYN_001.vhd</w:t>
            </w:r>
          </w:p>
        </w:tc>
        <w:tc>
          <w:p>
            <w:pPr>
              <w:pStyle w:val="Compact"/>
              <w:jc w:val="left"/>
            </w:pPr>
            <w:r>
              <w:t xml:space="preserve">element_constraint using array_constraint to constrain</w:t>
            </w:r>
          </w:p>
        </w:tc>
      </w:tr>
      <w:tr>
        <w:tc>
          <w:p>
            <w:pPr>
              <w:pStyle w:val="Compact"/>
              <w:jc w:val="left"/>
            </w:pPr>
            <w:r>
              <w:t xml:space="preserve">TC_ELEMENT_CONSTRAINT_SYN_002.vhd</w:t>
            </w:r>
          </w:p>
        </w:tc>
        <w:tc>
          <w:p>
            <w:pPr>
              <w:pStyle w:val="Compact"/>
              <w:jc w:val="left"/>
            </w:pPr>
            <w:r>
              <w:t xml:space="preserve">element_constraint using record_constraint on an</w:t>
            </w:r>
          </w:p>
        </w:tc>
      </w:tr>
      <w:tr>
        <w:tc>
          <w:p>
            <w:pPr>
              <w:pStyle w:val="Compact"/>
              <w:jc w:val="left"/>
            </w:pPr>
            <w:r>
              <w:t xml:space="preserve">TC_ELEMENT_CONSTRAINT_SYN_003.vhd</w:t>
            </w:r>
          </w:p>
        </w:tc>
        <w:tc>
          <w:p>
            <w:pPr>
              <w:pStyle w:val="Compact"/>
              <w:jc w:val="left"/>
            </w:pPr>
            <w:r>
              <w:t xml:space="preserve">element_constraint with array_constraint: array of</w:t>
            </w:r>
          </w:p>
        </w:tc>
      </w:tr>
      <w:tr>
        <w:tc>
          <w:p>
            <w:pPr>
              <w:pStyle w:val="Compact"/>
              <w:jc w:val="left"/>
            </w:pPr>
            <w:r>
              <w:t xml:space="preserve">TC_ELEMENT_CONSTRAINT_SYN_004.vhd</w:t>
            </w:r>
          </w:p>
        </w:tc>
        <w:tc>
          <w:p>
            <w:pPr>
              <w:pStyle w:val="Compact"/>
              <w:jc w:val="left"/>
            </w:pPr>
            <w:r>
              <w:t xml:space="preserve">element_constraint with record_constraint where</w:t>
            </w:r>
          </w:p>
        </w:tc>
      </w:tr>
      <w:tr>
        <w:tc>
          <w:p>
            <w:pPr>
              <w:pStyle w:val="Compact"/>
              <w:jc w:val="left"/>
            </w:pPr>
            <w:r>
              <w:t xml:space="preserve">TC_ELEMENT_CONSTRAINT_SYN_005.vhd</w:t>
            </w:r>
          </w:p>
        </w:tc>
        <w:tc>
          <w:p>
            <w:pPr>
              <w:pStyle w:val="Compact"/>
              <w:jc w:val="left"/>
            </w:pPr>
            <w:r>
              <w:t xml:space="preserve">element_constraint with array_constraint using</w:t>
            </w:r>
          </w:p>
        </w:tc>
      </w:tr>
    </w:tbl>
    <w:p>
      <w:pPr>
        <w:pStyle w:val="Heading4"/>
      </w:pPr>
      <w:bookmarkStart w:id="248" w:name="snn-negative-syntax-tests-5-files-9"/>
      <w:r>
        <w:t xml:space="preserve">SNN — Negative syntax tests (5 files)</w:t>
      </w:r>
      <w:bookmarkEnd w:id="2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TC_ELEMENT_CONSTRAINT_SNN_001.vhd</w:t>
            </w:r>
          </w:p>
        </w:tc>
        <w:tc>
          <w:p>
            <w:pPr>
              <w:pStyle w:val="Compact"/>
              <w:jc w:val="left"/>
            </w:pPr>
            <w:r>
              <w:t xml:space="preserve">array_constraint in element_constraint with invalid</w:t>
            </w:r>
          </w:p>
        </w:tc>
      </w:tr>
      <w:tr>
        <w:tc>
          <w:p>
            <w:pPr>
              <w:pStyle w:val="Compact"/>
              <w:jc w:val="left"/>
            </w:pPr>
            <w:r>
              <w:t xml:space="preserve">TC_ELEMENT_CONSTRAINT_SNN_002.vhd</w:t>
            </w:r>
          </w:p>
        </w:tc>
        <w:tc>
          <w:p>
            <w:pPr>
              <w:pStyle w:val="Compact"/>
              <w:jc w:val="left"/>
            </w:pPr>
            <w:r>
              <w:t xml:space="preserve">record_constraint in element_constraint referencing</w:t>
            </w:r>
          </w:p>
        </w:tc>
      </w:tr>
      <w:tr>
        <w:tc>
          <w:p>
            <w:pPr>
              <w:pStyle w:val="Compact"/>
              <w:jc w:val="left"/>
            </w:pPr>
            <w:r>
              <w:t xml:space="preserve">TC_ELEMENT_CONSTRAINT_SNN_003.vhd</w:t>
            </w:r>
          </w:p>
        </w:tc>
        <w:tc>
          <w:p>
            <w:pPr>
              <w:pStyle w:val="Compact"/>
              <w:jc w:val="left"/>
            </w:pPr>
            <w:r>
              <w:t xml:space="preserve">element_constraint must be either array_constraint</w:t>
            </w:r>
          </w:p>
        </w:tc>
      </w:tr>
      <w:tr>
        <w:tc>
          <w:p>
            <w:pPr>
              <w:pStyle w:val="Compact"/>
              <w:jc w:val="left"/>
            </w:pPr>
            <w:r>
              <w:t xml:space="preserve">TC_ELEMENT_CONSTRAINT_SNN_004.vhd</w:t>
            </w:r>
          </w:p>
        </w:tc>
        <w:tc>
          <w:p>
            <w:pPr>
              <w:pStyle w:val="Compact"/>
              <w:jc w:val="left"/>
            </w:pPr>
            <w:r>
              <w:t xml:space="preserve">element_constraint with record_constraint that has</w:t>
            </w:r>
          </w:p>
        </w:tc>
      </w:tr>
      <w:tr>
        <w:tc>
          <w:p>
            <w:pPr>
              <w:pStyle w:val="Compact"/>
              <w:jc w:val="left"/>
            </w:pPr>
            <w:r>
              <w:t xml:space="preserve">TC_ELEMENT_CONSTRAINT_SNN_005.vhd</w:t>
            </w:r>
          </w:p>
        </w:tc>
        <w:tc>
          <w:p>
            <w:pPr>
              <w:pStyle w:val="Compact"/>
              <w:jc w:val="left"/>
            </w:pPr>
            <w:r>
              <w:t xml:space="preserve">Syntax error – element constraint used where the</w:t>
            </w:r>
          </w:p>
        </w:tc>
      </w:tr>
    </w:tbl>
    <w:p>
      <w:pPr>
        <w:pStyle w:val="Heading4"/>
      </w:pPr>
      <w:bookmarkStart w:id="249" w:name="semsmn-semantic-tests-4-files-11"/>
      <w:r>
        <w:t xml:space="preserve">SEM/SMN — Semantic tests (4 files)</w:t>
      </w:r>
      <w:bookmarkEnd w:id="2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BNF_ELEMENT_CONSTRAINT</w:t>
            </w:r>
          </w:p>
        </w:tc>
        <w:tc>
          <w:p>
            <w:pPr>
              <w:pStyle w:val="Compact"/>
              <w:jc w:val="left"/>
            </w:pPr>
            <w:r>
              <w:t xml:space="preserve">TC_ELEMENT_CONSTRAINT_SEM_001.vhd</w:t>
            </w:r>
          </w:p>
        </w:tc>
        <w:tc>
          <w:p>
            <w:pPr>
              <w:pStyle w:val="Compact"/>
              <w:jc w:val="left"/>
            </w:pPr>
            <w:r>
              <w:t xml:space="preserve">Semantic: element_constraint with array_constraint</w:t>
            </w:r>
          </w:p>
        </w:tc>
      </w:tr>
      <w:tr>
        <w:tc>
          <w:p>
            <w:pPr>
              <w:pStyle w:val="Compact"/>
              <w:jc w:val="left"/>
            </w:pPr>
            <w:r>
              <w:t xml:space="preserve">BNF_ELEMENT_CONSTRAINT</w:t>
            </w:r>
          </w:p>
        </w:tc>
        <w:tc>
          <w:p>
            <w:pPr>
              <w:pStyle w:val="Compact"/>
              <w:jc w:val="left"/>
            </w:pPr>
            <w:r>
              <w:t xml:space="preserve">TC_ELEMENT_CONSTRAINT_SEM_002.vhd</w:t>
            </w:r>
          </w:p>
        </w:tc>
        <w:tc>
          <w:p>
            <w:pPr>
              <w:pStyle w:val="Compact"/>
              <w:jc w:val="left"/>
            </w:pPr>
            <w:r>
              <w:t xml:space="preserve">Semantic: element_constraint via record_constraint</w:t>
            </w:r>
          </w:p>
        </w:tc>
      </w:tr>
      <w:tr>
        <w:tc>
          <w:p>
            <w:pPr>
              <w:pStyle w:val="Compact"/>
              <w:jc w:val="left"/>
            </w:pPr>
            <w:r>
              <w:t xml:space="preserve">BNF_ELEMENT_CONSTRAINT</w:t>
            </w:r>
          </w:p>
        </w:tc>
        <w:tc>
          <w:p>
            <w:pPr>
              <w:pStyle w:val="Compact"/>
              <w:jc w:val="left"/>
            </w:pPr>
            <w:r>
              <w:t xml:space="preserve">TC_ELEMENT_CONSTRAINT_SMN_001.vhd</w:t>
            </w:r>
          </w:p>
        </w:tc>
        <w:tc>
          <w:p>
            <w:pPr>
              <w:pStyle w:val="Compact"/>
              <w:jc w:val="left"/>
            </w:pPr>
            <w:r>
              <w:t xml:space="preserve">Static model negative: constrained element range</w:t>
            </w:r>
          </w:p>
        </w:tc>
      </w:tr>
      <w:tr>
        <w:tc>
          <w:p>
            <w:pPr>
              <w:pStyle w:val="Compact"/>
              <w:jc w:val="left"/>
            </w:pPr>
            <w:r>
              <w:t xml:space="preserve">BNF_ELEMENT_CONSTRAINT</w:t>
            </w:r>
          </w:p>
        </w:tc>
        <w:tc>
          <w:p>
            <w:pPr>
              <w:pStyle w:val="Compact"/>
              <w:jc w:val="left"/>
            </w:pPr>
            <w:r>
              <w:t xml:space="preserve">TC_ELEMENT_CONSTRAINT_SMN_002.vhd</w:t>
            </w:r>
          </w:p>
        </w:tc>
        <w:tc>
          <w:p>
            <w:pPr>
              <w:pStyle w:val="Compact"/>
              <w:jc w:val="left"/>
            </w:pPr>
            <w:r>
              <w:t xml:space="preserve">Static model negative — record element constraint</w:t>
            </w:r>
          </w:p>
        </w:tc>
      </w:tr>
    </w:tbl>
    <w:p>
      <w:r>
        <w:pict>
          <v:rect style="width:0;height:1.5pt" o:hralign="center" o:hrstd="t" o:hr="t"/>
        </w:pict>
      </w:r>
    </w:p>
    <w:p>
      <w:pPr>
        <w:pStyle w:val="Heading3"/>
      </w:pPr>
      <w:bookmarkStart w:id="250" w:name="element_declaration-ch.5-types"/>
      <w:r>
        <w:t xml:space="preserve">9.53 element_declaration (Ch.5, Types)</w:t>
      </w:r>
      <w:bookmarkEnd w:id="250"/>
    </w:p>
    <w:p>
      <w:pPr>
        <w:pStyle w:val="FirstParagraph"/>
      </w:pPr>
      <w:r>
        <w:rPr>
          <w:b/>
        </w:rPr>
        <w:t xml:space="preserve">Category</w:t>
      </w:r>
      <w:r>
        <w:t xml:space="preserve">: Category C (structures/containers) |</w:t>
      </w:r>
      <w:r>
        <w:t xml:space="preserve"> </w:t>
      </w:r>
      <w:r>
        <w:rPr>
          <w:b/>
        </w:rPr>
        <w:t xml:space="preserve">Total files</w:t>
      </w:r>
      <w:r>
        <w:t xml:space="preserve">: 15 | Also in:</w:t>
      </w:r>
      <w:r>
        <w:t xml:space="preserve"> </w:t>
      </w:r>
      <w:hyperlink w:anchor="9-103-element-declaration">
        <w:r>
          <w:rPr>
            <w:rStyle w:val="Hyperlink"/>
          </w:rPr>
          <w:t xml:space="preserve">§9.103</w:t>
        </w:r>
      </w:hyperlink>
    </w:p>
    <w:p>
      <w:pPr>
        <w:pStyle w:val="Heading4"/>
      </w:pPr>
      <w:bookmarkStart w:id="251" w:name="syn-positive-syntax-tests-6-files-11"/>
      <w:r>
        <w:t xml:space="preserve">SYN — Positive syntax tests (6 files)</w:t>
      </w:r>
      <w:bookmarkEnd w:id="2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TC_ELEMENT_DECLARATION_SYN_001.vhd</w:t>
            </w:r>
          </w:p>
        </w:tc>
        <w:tc>
          <w:p>
            <w:pPr>
              <w:pStyle w:val="Compact"/>
              <w:jc w:val="left"/>
            </w:pPr>
            <w:r>
              <w:t xml:space="preserve">Complete form of element_declaration with identifier_list + element_subtype_definition - the declaration region contains elements of different types such as integer/enum/nibble/subtype, verifying multiple scalar types declared as record elements</w:t>
            </w:r>
          </w:p>
        </w:tc>
      </w:tr>
      <w:tr>
        <w:tc>
          <w:p>
            <w:pPr>
              <w:pStyle w:val="Compact"/>
              <w:jc w:val="left"/>
            </w:pPr>
            <w:r>
              <w:t xml:space="preserve">TC_ELEMENT_DECLARATION_SYN_002.vhd</w:t>
            </w:r>
          </w:p>
        </w:tc>
        <w:tc>
          <w:p>
            <w:pPr>
              <w:pStyle w:val="Compact"/>
              <w:jc w:val="left"/>
            </w:pPr>
            <w:r>
              <w:t xml:space="preserve">element_declaration with record elements of array/record type - verifying composite types declared as sub-elements of a record element, including subtype_indication constraints</w:t>
            </w:r>
          </w:p>
        </w:tc>
      </w:tr>
      <w:tr>
        <w:tc>
          <w:p>
            <w:pPr>
              <w:pStyle w:val="Compact"/>
              <w:jc w:val="left"/>
            </w:pPr>
            <w:r>
              <w:t xml:space="preserve">TC_ELEMENT_DECLARATION_SYN_004.vhd</w:t>
            </w:r>
          </w:p>
        </w:tc>
        <w:tc>
          <w:p>
            <w:pPr>
              <w:pStyle w:val="Compact"/>
              <w:jc w:val="left"/>
            </w:pPr>
            <w:r>
              <w:t xml:space="preserve">element_declaration with single identifier in record type</w:t>
            </w:r>
          </w:p>
        </w:tc>
      </w:tr>
      <w:tr>
        <w:tc>
          <w:p>
            <w:pPr>
              <w:pStyle w:val="Compact"/>
              <w:jc w:val="left"/>
            </w:pPr>
            <w:r>
              <w:t xml:space="preserve">TC_ELEMENT_DECLARATION_SYN_005.vhd</w:t>
            </w:r>
          </w:p>
        </w:tc>
        <w:tc>
          <w:p>
            <w:pPr>
              <w:pStyle w:val="Compact"/>
              <w:jc w:val="left"/>
            </w:pPr>
            <w:r>
              <w:t xml:space="preserve">element_declaration with identifier_list of three names sharing same subtype</w:t>
            </w:r>
          </w:p>
        </w:tc>
      </w:tr>
      <w:tr>
        <w:tc>
          <w:p>
            <w:pPr>
              <w:pStyle w:val="Compact"/>
              <w:jc w:val="left"/>
            </w:pPr>
            <w:r>
              <w:t xml:space="preserve">TC_ELEMENT_DECLARATION_SYN_006.vhd</w:t>
            </w:r>
          </w:p>
        </w:tc>
        <w:tc>
          <w:p>
            <w:pPr>
              <w:pStyle w:val="Compact"/>
              <w:jc w:val="left"/>
            </w:pPr>
            <w:r>
              <w:t xml:space="preserve">element_declaration with constrained integer subtype for each field</w:t>
            </w:r>
          </w:p>
        </w:tc>
      </w:tr>
      <w:tr>
        <w:tc>
          <w:p>
            <w:pPr>
              <w:pStyle w:val="Compact"/>
              <w:jc w:val="left"/>
            </w:pPr>
            <w:r>
              <w:t xml:space="preserve">TC_ELEMENT_DECLARATION_SYN_007.vhd</w:t>
            </w:r>
          </w:p>
        </w:tc>
        <w:tc>
          <w:p>
            <w:pPr>
              <w:pStyle w:val="Compact"/>
              <w:jc w:val="left"/>
            </w:pPr>
            <w:r>
              <w:t xml:space="preserve">element_declaration with bit and boolean fields for flag record</w:t>
            </w:r>
          </w:p>
        </w:tc>
      </w:tr>
    </w:tbl>
    <w:p>
      <w:pPr>
        <w:pStyle w:val="Heading4"/>
      </w:pPr>
      <w:bookmarkStart w:id="252" w:name="snn-negative-syntax-tests-5-files-10"/>
      <w:r>
        <w:t xml:space="preserve">SNN — Negative syntax tests (5 files)</w:t>
      </w:r>
      <w:bookmarkEnd w:id="2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TC_ELEMENT_DECLARATION_SNN_001.vhd</w:t>
            </w:r>
          </w:p>
        </w:tc>
        <w:tc>
          <w:p>
            <w:pPr>
              <w:pStyle w:val="Compact"/>
              <w:jc w:val="left"/>
            </w:pPr>
            <w:r>
              <w:t xml:space="preserve">SNN: element_declaration missing the identifier - the record element declaration has no identifier list before the colon, verifying identifier_list is an essential component of element_declaration</w:t>
            </w:r>
          </w:p>
        </w:tc>
      </w:tr>
      <w:tr>
        <w:tc>
          <w:p>
            <w:pPr>
              <w:pStyle w:val="Compact"/>
              <w:jc w:val="left"/>
            </w:pPr>
            <w:r>
              <w:t xml:space="preserve">TC_ELEMENT_DECLARATION_SNN_002.vhd</w:t>
            </w:r>
          </w:p>
        </w:tc>
        <w:tc>
          <w:p>
            <w:pPr>
              <w:pStyle w:val="Compact"/>
              <w:jc w:val="left"/>
            </w:pPr>
            <w:r>
              <w:t xml:space="preserve">SNN: element_declaration missing the colon and subtype_definition - the record element declaration has the identifier directly followed by a semicolon, missing</w:t>
            </w:r>
            <w:r>
              <w:t xml:space="preserve"> </w:t>
            </w:r>
            <w:r>
              <w:t xml:space="preserve">‘</w:t>
            </w:r>
            <w:r>
              <w:t xml:space="preserve">:</w:t>
            </w:r>
            <w:r>
              <w:t xml:space="preserve">’</w:t>
            </w:r>
            <w:r>
              <w:t xml:space="preserve"> </w:t>
            </w:r>
            <w:r>
              <w:t xml:space="preserve">and element_subtype_definition, verifying both are mandatory</w:t>
            </w:r>
          </w:p>
        </w:tc>
      </w:tr>
      <w:tr>
        <w:tc>
          <w:p>
            <w:pPr>
              <w:pStyle w:val="Compact"/>
              <w:jc w:val="left"/>
            </w:pPr>
            <w:r>
              <w:t xml:space="preserve">TC_ELEMENT_DECLARATION_SNN_004.vhd</w:t>
            </w:r>
          </w:p>
        </w:tc>
        <w:tc>
          <w:p>
            <w:pPr>
              <w:pStyle w:val="Compact"/>
              <w:jc w:val="left"/>
            </w:pPr>
            <w:r>
              <w:t xml:space="preserve">syntax error – element_declaration missing colon between identifier and type</w:t>
            </w:r>
          </w:p>
        </w:tc>
      </w:tr>
      <w:tr>
        <w:tc>
          <w:p>
            <w:pPr>
              <w:pStyle w:val="Compact"/>
              <w:jc w:val="left"/>
            </w:pPr>
            <w:r>
              <w:t xml:space="preserve">TC_ELEMENT_DECLARATION_SNN_005.vhd</w:t>
            </w:r>
          </w:p>
        </w:tc>
        <w:tc>
          <w:p>
            <w:pPr>
              <w:pStyle w:val="Compact"/>
              <w:jc w:val="left"/>
            </w:pPr>
            <w:r>
              <w:t xml:space="preserve">syntax error – element_declaration with empty identifier_list</w:t>
            </w:r>
          </w:p>
        </w:tc>
      </w:tr>
      <w:tr>
        <w:tc>
          <w:p>
            <w:pPr>
              <w:pStyle w:val="Compact"/>
              <w:jc w:val="left"/>
            </w:pPr>
            <w:r>
              <w:t xml:space="preserve">TC_ELEMENT_DECLARATION_SNN_006.vhd</w:t>
            </w:r>
          </w:p>
        </w:tc>
        <w:tc>
          <w:p>
            <w:pPr>
              <w:pStyle w:val="Compact"/>
              <w:jc w:val="left"/>
            </w:pPr>
            <w:r>
              <w:t xml:space="preserve">syntax error – element_declaration missing semicolon terminator</w:t>
            </w:r>
          </w:p>
        </w:tc>
      </w:tr>
    </w:tbl>
    <w:p>
      <w:pPr>
        <w:pStyle w:val="Heading4"/>
      </w:pPr>
      <w:bookmarkStart w:id="253" w:name="semsmn-semantic-tests-3-files-5"/>
      <w:r>
        <w:t xml:space="preserve">SEM/SMN — Semantic tests (3 files)</w:t>
      </w:r>
      <w:bookmarkEnd w:id="2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BNF_ELEMENT_DECLARATION</w:t>
            </w:r>
          </w:p>
        </w:tc>
        <w:tc>
          <w:p>
            <w:pPr>
              <w:pStyle w:val="Compact"/>
              <w:jc w:val="left"/>
            </w:pPr>
            <w:r>
              <w:t xml:space="preserve">TC_ELEMENT_DECLARATION_SEM_001.vhd</w:t>
            </w:r>
          </w:p>
        </w:tc>
        <w:tc>
          <w:p>
            <w:pPr>
              <w:pStyle w:val="Compact"/>
              <w:jc w:val="left"/>
            </w:pPr>
            <w:r>
              <w:t xml:space="preserve">SEMANTIC – record element accessed via selected name in expressions</w:t>
            </w:r>
          </w:p>
        </w:tc>
      </w:tr>
      <w:tr>
        <w:tc>
          <w:p>
            <w:pPr>
              <w:pStyle w:val="Compact"/>
              <w:jc w:val="left"/>
            </w:pPr>
            <w:r>
              <w:t xml:space="preserve">BNF_ELEMENT_DECLARATION</w:t>
            </w:r>
          </w:p>
        </w:tc>
        <w:tc>
          <w:p>
            <w:pPr>
              <w:pStyle w:val="Compact"/>
              <w:jc w:val="left"/>
            </w:pPr>
            <w:r>
              <w:t xml:space="preserve">TC_ELEMENT_DECLARATION_SMN_001.vhd</w:t>
            </w:r>
          </w:p>
        </w:tc>
        <w:tc>
          <w:p>
            <w:pPr>
              <w:pStyle w:val="Compact"/>
              <w:jc w:val="left"/>
            </w:pPr>
            <w:r>
              <w:t xml:space="preserve">static model negative – record element type mismatch in aggregate</w:t>
            </w:r>
          </w:p>
        </w:tc>
      </w:tr>
      <w:tr>
        <w:tc>
          <w:p>
            <w:pPr>
              <w:pStyle w:val="Compact"/>
              <w:jc w:val="left"/>
            </w:pPr>
            <w:r>
              <w:t xml:space="preserve">BNF_ELEMENT_DECLARATION</w:t>
            </w:r>
          </w:p>
        </w:tc>
        <w:tc>
          <w:p>
            <w:pPr>
              <w:pStyle w:val="Compact"/>
              <w:jc w:val="left"/>
            </w:pPr>
            <w:r>
              <w:t xml:space="preserve">TC_ELEMENT_DECLARATION_SMN_002.vhd</w:t>
            </w:r>
          </w:p>
        </w:tc>
        <w:tc>
          <w:p>
            <w:pPr>
              <w:pStyle w:val="Compact"/>
              <w:jc w:val="left"/>
            </w:pPr>
            <w:r>
              <w:t xml:space="preserve">static model negative – duplicate field names in record type</w:t>
            </w:r>
          </w:p>
        </w:tc>
      </w:tr>
    </w:tbl>
    <w:p>
      <w:r>
        <w:pict>
          <v:rect style="width:0;height:1.5pt" o:hralign="center" o:hrstd="t" o:hr="t"/>
        </w:pict>
      </w:r>
    </w:p>
    <w:p>
      <w:pPr>
        <w:pStyle w:val="Heading3"/>
      </w:pPr>
      <w:bookmarkStart w:id="254" w:name="element_resolution-ch.5-types"/>
      <w:r>
        <w:t xml:space="preserve">9.54 element_resolution (Ch.5, Types)</w:t>
      </w:r>
      <w:bookmarkEnd w:id="25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55" w:name="syn-positive-syntax-tests-5-files-6"/>
      <w:r>
        <w:t xml:space="preserve">SYN — Positive syntax tests (5 files)</w:t>
      </w:r>
      <w:bookmarkEnd w:id="2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TC_ELEMENT_RESOLUTION_SYN_001.vhd</w:t>
            </w:r>
          </w:p>
        </w:tc>
        <w:tc>
          <w:p>
            <w:pPr>
              <w:pStyle w:val="Compact"/>
              <w:jc w:val="left"/>
            </w:pPr>
            <w:r>
              <w:t xml:space="preserve">element_resolution choosing array_element_resolution.</w:t>
            </w:r>
          </w:p>
        </w:tc>
      </w:tr>
      <w:tr>
        <w:tc>
          <w:p>
            <w:pPr>
              <w:pStyle w:val="Compact"/>
              <w:jc w:val="left"/>
            </w:pPr>
            <w:r>
              <w:t xml:space="preserve">TC_ELEMENT_RESOLUTION_SYN_002.vhd</w:t>
            </w:r>
          </w:p>
        </w:tc>
        <w:tc>
          <w:p>
            <w:pPr>
              <w:pStyle w:val="Compact"/>
              <w:jc w:val="left"/>
            </w:pPr>
            <w:r>
              <w:t xml:space="preserve">element_resolution choosing record_resolution.</w:t>
            </w:r>
          </w:p>
        </w:tc>
      </w:tr>
      <w:tr>
        <w:tc>
          <w:p>
            <w:pPr>
              <w:pStyle w:val="Compact"/>
              <w:jc w:val="left"/>
            </w:pPr>
            <w:r>
              <w:t xml:space="preserve">TC_ELEMENT_RESOLUTION_SYN_003.vhd</w:t>
            </w:r>
          </w:p>
        </w:tc>
        <w:tc>
          <w:p>
            <w:pPr>
              <w:pStyle w:val="Compact"/>
              <w:jc w:val="left"/>
            </w:pPr>
            <w:r>
              <w:t xml:space="preserve">Both array_element_resolution and record_resolution</w:t>
            </w:r>
          </w:p>
        </w:tc>
      </w:tr>
      <w:tr>
        <w:tc>
          <w:p>
            <w:pPr>
              <w:pStyle w:val="Compact"/>
              <w:jc w:val="left"/>
            </w:pPr>
            <w:r>
              <w:t xml:space="preserve">TC_ELEMENT_RESOLUTION_SYN_004.vhd</w:t>
            </w:r>
          </w:p>
        </w:tc>
        <w:tc>
          <w:p>
            <w:pPr>
              <w:pStyle w:val="Compact"/>
              <w:jc w:val="left"/>
            </w:pPr>
            <w:r>
              <w:t xml:space="preserve">element_resolution with array_element_resolution</w:t>
            </w:r>
          </w:p>
        </w:tc>
      </w:tr>
      <w:tr>
        <w:tc>
          <w:p>
            <w:pPr>
              <w:pStyle w:val="Compact"/>
              <w:jc w:val="left"/>
            </w:pPr>
            <w:r>
              <w:t xml:space="preserve">TC_ELEMENT_RESOLUTION_SYN_005.vhd</w:t>
            </w:r>
          </w:p>
        </w:tc>
        <w:tc>
          <w:p>
            <w:pPr>
              <w:pStyle w:val="Compact"/>
              <w:jc w:val="left"/>
            </w:pPr>
            <w:r>
              <w:t xml:space="preserve">element_resolution with record_resolution where</w:t>
            </w:r>
          </w:p>
        </w:tc>
      </w:tr>
    </w:tbl>
    <w:p>
      <w:pPr>
        <w:pStyle w:val="Heading4"/>
      </w:pPr>
      <w:bookmarkStart w:id="256" w:name="snn-negative-syntax-tests-5-files-11"/>
      <w:r>
        <w:t xml:space="preserve">SNN — Negative syntax tests (5 files)</w:t>
      </w:r>
      <w:bookmarkEnd w:id="2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TC_ELEMENT_RESOLUTION_SNN_001.vhd</w:t>
            </w:r>
          </w:p>
        </w:tc>
        <w:tc>
          <w:p>
            <w:pPr>
              <w:pStyle w:val="Compact"/>
              <w:jc w:val="left"/>
            </w:pPr>
            <w:r>
              <w:t xml:space="preserve">Resolution function used in array_element_resolution</w:t>
            </w:r>
          </w:p>
        </w:tc>
      </w:tr>
      <w:tr>
        <w:tc>
          <w:p>
            <w:pPr>
              <w:pStyle w:val="Compact"/>
              <w:jc w:val="left"/>
            </w:pPr>
            <w:r>
              <w:t xml:space="preserve">TC_ELEMENT_RESOLUTION_SNN_002.vhd</w:t>
            </w:r>
          </w:p>
        </w:tc>
        <w:tc>
          <w:p>
            <w:pPr>
              <w:pStyle w:val="Compact"/>
              <w:jc w:val="left"/>
            </w:pPr>
            <w:r>
              <w:t xml:space="preserve">record_resolution used with a field that is not a</w:t>
            </w:r>
          </w:p>
        </w:tc>
      </w:tr>
      <w:tr>
        <w:tc>
          <w:p>
            <w:pPr>
              <w:pStyle w:val="Compact"/>
              <w:jc w:val="left"/>
            </w:pPr>
            <w:r>
              <w:t xml:space="preserve">TC_ELEMENT_RESOLUTION_SNN_003.vhd</w:t>
            </w:r>
          </w:p>
        </w:tc>
        <w:tc>
          <w:p>
            <w:pPr>
              <w:pStyle w:val="Compact"/>
              <w:jc w:val="left"/>
            </w:pPr>
            <w:r>
              <w:t xml:space="preserve">resolution_indication with wrong parameter type.</w:t>
            </w:r>
          </w:p>
        </w:tc>
      </w:tr>
      <w:tr>
        <w:tc>
          <w:p>
            <w:pPr>
              <w:pStyle w:val="Compact"/>
              <w:jc w:val="left"/>
            </w:pPr>
            <w:r>
              <w:t xml:space="preserve">TC_ELEMENT_RESOLUTION_SNN_004.vhd</w:t>
            </w:r>
          </w:p>
        </w:tc>
        <w:tc>
          <w:p>
            <w:pPr>
              <w:pStyle w:val="Compact"/>
              <w:jc w:val="left"/>
            </w:pPr>
            <w:r>
              <w:t xml:space="preserve">element_resolution requires either array_element_resolution</w:t>
            </w:r>
          </w:p>
        </w:tc>
      </w:tr>
      <w:tr>
        <w:tc>
          <w:p>
            <w:pPr>
              <w:pStyle w:val="Compact"/>
              <w:jc w:val="left"/>
            </w:pPr>
            <w:r>
              <w:t xml:space="preserve">TC_ELEMENT_RESOLUTION_SNN_005.vhd</w:t>
            </w:r>
          </w:p>
        </w:tc>
        <w:tc>
          <w:p>
            <w:pPr>
              <w:pStyle w:val="Compact"/>
              <w:jc w:val="left"/>
            </w:pPr>
            <w:r>
              <w:t xml:space="preserve">Syntax error – element resolution with missing</w:t>
            </w:r>
          </w:p>
        </w:tc>
      </w:tr>
    </w:tbl>
    <w:p>
      <w:pPr>
        <w:pStyle w:val="Heading4"/>
      </w:pPr>
      <w:bookmarkStart w:id="257" w:name="semsmn-semantic-tests-4-files-12"/>
      <w:r>
        <w:t xml:space="preserve">SEM/SMN — Semantic tests (4 files)</w:t>
      </w:r>
      <w:bookmarkEnd w:id="2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BNF_ELEMENT_RESOLUTION</w:t>
            </w:r>
          </w:p>
        </w:tc>
        <w:tc>
          <w:p>
            <w:pPr>
              <w:pStyle w:val="Compact"/>
              <w:jc w:val="left"/>
            </w:pPr>
            <w:r>
              <w:t xml:space="preserve">TC_ELEMENT_RESOLUTION_SEM_001.vhd</w:t>
            </w:r>
          </w:p>
        </w:tc>
        <w:tc>
          <w:p>
            <w:pPr>
              <w:pStyle w:val="Compact"/>
              <w:jc w:val="left"/>
            </w:pPr>
            <w:r>
              <w:t xml:space="preserve">Semantic: array_element_resolution for a CAN bus</w:t>
            </w:r>
          </w:p>
        </w:tc>
      </w:tr>
      <w:tr>
        <w:tc>
          <w:p>
            <w:pPr>
              <w:pStyle w:val="Compact"/>
              <w:jc w:val="left"/>
            </w:pPr>
            <w:r>
              <w:t xml:space="preserve">BNF_ELEMENT_RESOLUTION</w:t>
            </w:r>
          </w:p>
        </w:tc>
        <w:tc>
          <w:p>
            <w:pPr>
              <w:pStyle w:val="Compact"/>
              <w:jc w:val="left"/>
            </w:pPr>
            <w:r>
              <w:t xml:space="preserve">TC_ELEMENT_RESOLUTION_SEM_002.vhd</w:t>
            </w:r>
          </w:p>
        </w:tc>
        <w:tc>
          <w:p>
            <w:pPr>
              <w:pStyle w:val="Compact"/>
              <w:jc w:val="left"/>
            </w:pPr>
            <w:r>
              <w:t xml:space="preserve">Semantic: record_resolution for a multi-source</w:t>
            </w:r>
          </w:p>
        </w:tc>
      </w:tr>
      <w:tr>
        <w:tc>
          <w:p>
            <w:pPr>
              <w:pStyle w:val="Compact"/>
              <w:jc w:val="left"/>
            </w:pPr>
            <w:r>
              <w:t xml:space="preserve">BNF_ELEMENT_RESOLUTION</w:t>
            </w:r>
          </w:p>
        </w:tc>
        <w:tc>
          <w:p>
            <w:pPr>
              <w:pStyle w:val="Compact"/>
              <w:jc w:val="left"/>
            </w:pPr>
            <w:r>
              <w:t xml:space="preserve">TC_ELEMENT_RESOLUTION_SMN_001.vhd</w:t>
            </w:r>
          </w:p>
        </w:tc>
        <w:tc>
          <w:p>
            <w:pPr>
              <w:pStyle w:val="Compact"/>
              <w:jc w:val="left"/>
            </w:pPr>
            <w:r>
              <w:t xml:space="preserve">Static model: a resolved signal is driven by</w:t>
            </w:r>
          </w:p>
        </w:tc>
      </w:tr>
      <w:tr>
        <w:tc>
          <w:p>
            <w:pPr>
              <w:pStyle w:val="Compact"/>
              <w:jc w:val="left"/>
            </w:pPr>
            <w:r>
              <w:t xml:space="preserve">BNF_ELEMENT_RESOLUTION</w:t>
            </w:r>
          </w:p>
        </w:tc>
        <w:tc>
          <w:p>
            <w:pPr>
              <w:pStyle w:val="Compact"/>
              <w:jc w:val="left"/>
            </w:pPr>
            <w:r>
              <w:t xml:space="preserve">TC_ELEMENT_RESOLUTION_SMN_002.vhd</w:t>
            </w:r>
          </w:p>
        </w:tc>
        <w:tc>
          <w:p>
            <w:pPr>
              <w:pStyle w:val="Compact"/>
              <w:jc w:val="left"/>
            </w:pPr>
            <w:r>
              <w:t xml:space="preserve">Static model negative — resolution function resolve_bit takes a scalar bit parameter, but a resolution function for an element subtype must take an unconstrained array parameter of the element type, so no matching resolution function exists</w:t>
            </w:r>
          </w:p>
        </w:tc>
      </w:tr>
    </w:tbl>
    <w:p>
      <w:r>
        <w:pict>
          <v:rect style="width:0;height:1.5pt" o:hralign="center" o:hrstd="t" o:hr="t"/>
        </w:pict>
      </w:r>
    </w:p>
    <w:p>
      <w:pPr>
        <w:pStyle w:val="Heading3"/>
      </w:pPr>
      <w:bookmarkStart w:id="258" w:name="element_subtype_definition-ch.5-types"/>
      <w:r>
        <w:t xml:space="preserve">9.55 element_subtype_definition (Ch.5, Types)</w:t>
      </w:r>
      <w:bookmarkEnd w:id="25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59" w:name="syn-positive-syntax-tests-5-files-7"/>
      <w:r>
        <w:t xml:space="preserve">SYN — Positive syntax tests (5 files)</w:t>
      </w:r>
      <w:bookmarkEnd w:id="2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TC_ELEMENT_SUBTYPE_DEFINITION_SYN_001.vhd</w:t>
            </w:r>
          </w:p>
        </w:tc>
        <w:tc>
          <w:p>
            <w:pPr>
              <w:pStyle w:val="Compact"/>
              <w:jc w:val="left"/>
            </w:pPr>
            <w:r>
              <w:t xml:space="preserve">element_subtype_definition using a simple integer range</w:t>
            </w:r>
          </w:p>
        </w:tc>
      </w:tr>
      <w:tr>
        <w:tc>
          <w:p>
            <w:pPr>
              <w:pStyle w:val="Compact"/>
              <w:jc w:val="left"/>
            </w:pPr>
            <w:r>
              <w:t xml:space="preserve">TC_ELEMENT_SUBTYPE_DEFINITION_SYN_002.vhd</w:t>
            </w:r>
          </w:p>
        </w:tc>
        <w:tc>
          <w:p>
            <w:pPr>
              <w:pStyle w:val="Compact"/>
              <w:jc w:val="left"/>
            </w:pPr>
            <w:r>
              <w:t xml:space="preserve">element_subtype_definition with bit_vector</w:t>
            </w:r>
          </w:p>
        </w:tc>
      </w:tr>
      <w:tr>
        <w:tc>
          <w:p>
            <w:pPr>
              <w:pStyle w:val="Compact"/>
              <w:jc w:val="left"/>
            </w:pPr>
            <w:r>
              <w:t xml:space="preserve">TC_ELEMENT_SUBTYPE_DEFINITION_SYN_003.vhd</w:t>
            </w:r>
          </w:p>
        </w:tc>
        <w:tc>
          <w:p>
            <w:pPr>
              <w:pStyle w:val="Compact"/>
              <w:jc w:val="left"/>
            </w:pPr>
            <w:r>
              <w:t xml:space="preserve">element_subtype_definition in record field context.</w:t>
            </w:r>
          </w:p>
        </w:tc>
      </w:tr>
      <w:tr>
        <w:tc>
          <w:p>
            <w:pPr>
              <w:pStyle w:val="Compact"/>
              <w:jc w:val="left"/>
            </w:pPr>
            <w:r>
              <w:t xml:space="preserve">TC_ELEMENT_SUBTYPE_DEFINITION_SYN_004.vhd</w:t>
            </w:r>
          </w:p>
        </w:tc>
        <w:tc>
          <w:p>
            <w:pPr>
              <w:pStyle w:val="Compact"/>
              <w:jc w:val="left"/>
            </w:pPr>
            <w:r>
              <w:t xml:space="preserve">element_subtype_definition for 2D array elements.</w:t>
            </w:r>
          </w:p>
        </w:tc>
      </w:tr>
      <w:tr>
        <w:tc>
          <w:p>
            <w:pPr>
              <w:pStyle w:val="Compact"/>
              <w:jc w:val="left"/>
            </w:pPr>
            <w:r>
              <w:t xml:space="preserve">TC_ELEMENT_SUBTYPE_DEFINITION_SYN_005.vhd</w:t>
            </w:r>
          </w:p>
        </w:tc>
        <w:tc>
          <w:p>
            <w:pPr>
              <w:pStyle w:val="Compact"/>
              <w:jc w:val="left"/>
            </w:pPr>
            <w:r>
              <w:t xml:space="preserve">element_subtype_definition with enumeration-based</w:t>
            </w:r>
          </w:p>
        </w:tc>
      </w:tr>
    </w:tbl>
    <w:p>
      <w:pPr>
        <w:pStyle w:val="Heading4"/>
      </w:pPr>
      <w:bookmarkStart w:id="260" w:name="snn-negative-syntax-tests-5-files-12"/>
      <w:r>
        <w:t xml:space="preserve">SNN — Negative syntax tests (5 files)</w:t>
      </w:r>
      <w:bookmarkEnd w:id="2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TC_ELEMENT_SUBTYPE_DEFINITION_SNN_001.vhd</w:t>
            </w:r>
          </w:p>
        </w:tc>
        <w:tc>
          <w:p>
            <w:pPr>
              <w:pStyle w:val="Compact"/>
              <w:jc w:val="left"/>
            </w:pPr>
            <w:r>
              <w:t xml:space="preserve">element_subtype_definition with invalid</w:t>
            </w:r>
          </w:p>
        </w:tc>
      </w:tr>
      <w:tr>
        <w:tc>
          <w:p>
            <w:pPr>
              <w:pStyle w:val="Compact"/>
              <w:jc w:val="left"/>
            </w:pPr>
            <w:r>
              <w:t xml:space="preserve">TC_ELEMENT_SUBTYPE_DEFINITION_SNN_002.vhd</w:t>
            </w:r>
          </w:p>
        </w:tc>
        <w:tc>
          <w:p>
            <w:pPr>
              <w:pStyle w:val="Compact"/>
              <w:jc w:val="left"/>
            </w:pPr>
            <w:r>
              <w:t xml:space="preserve">element_subtype_definition using an undeclared</w:t>
            </w:r>
          </w:p>
        </w:tc>
      </w:tr>
      <w:tr>
        <w:tc>
          <w:p>
            <w:pPr>
              <w:pStyle w:val="Compact"/>
              <w:jc w:val="left"/>
            </w:pPr>
            <w:r>
              <w:t xml:space="preserve">TC_ELEMENT_SUBTYPE_DEFINITION_SNN_003.vhd</w:t>
            </w:r>
          </w:p>
        </w:tc>
        <w:tc>
          <w:p>
            <w:pPr>
              <w:pStyle w:val="Compact"/>
              <w:jc w:val="left"/>
            </w:pPr>
            <w:r>
              <w:t xml:space="preserve">element_subtype_definition with mismatched constraint</w:t>
            </w:r>
          </w:p>
        </w:tc>
      </w:tr>
      <w:tr>
        <w:tc>
          <w:p>
            <w:pPr>
              <w:pStyle w:val="Compact"/>
              <w:jc w:val="left"/>
            </w:pPr>
            <w:r>
              <w:t xml:space="preserve">TC_ELEMENT_SUBTYPE_DEFINITION_SNN_004.vhd</w:t>
            </w:r>
          </w:p>
        </w:tc>
        <w:tc>
          <w:p>
            <w:pPr>
              <w:pStyle w:val="Compact"/>
              <w:jc w:val="left"/>
            </w:pPr>
            <w:r>
              <w:t xml:space="preserve">element_subtype_definition with incomplete</w:t>
            </w:r>
          </w:p>
        </w:tc>
      </w:tr>
      <w:tr>
        <w:tc>
          <w:p>
            <w:pPr>
              <w:pStyle w:val="Compact"/>
              <w:jc w:val="left"/>
            </w:pPr>
            <w:r>
              <w:t xml:space="preserve">TC_ELEMENT_SUBTYPE_DEFINITION_SNN_005.vhd</w:t>
            </w:r>
          </w:p>
        </w:tc>
        <w:tc>
          <w:p>
            <w:pPr>
              <w:pStyle w:val="Compact"/>
              <w:jc w:val="left"/>
            </w:pPr>
            <w:r>
              <w:t xml:space="preserve">Syntax error – element subtype definition with</w:t>
            </w:r>
          </w:p>
        </w:tc>
      </w:tr>
    </w:tbl>
    <w:p>
      <w:pPr>
        <w:pStyle w:val="Heading4"/>
      </w:pPr>
      <w:bookmarkStart w:id="261" w:name="semsmn-semantic-tests-4-files-13"/>
      <w:r>
        <w:t xml:space="preserve">SEM/SMN — Semantic tests (4 files)</w:t>
      </w:r>
      <w:bookmarkEnd w:id="2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BNF_ELEMENT_SUBTYPE_DEFINITION</w:t>
            </w:r>
          </w:p>
        </w:tc>
        <w:tc>
          <w:p>
            <w:pPr>
              <w:pStyle w:val="Compact"/>
              <w:jc w:val="left"/>
            </w:pPr>
            <w:r>
              <w:t xml:space="preserve">TC_ELEMENT_SUBTYPE_DEFINITION_SEM_001.vhd</w:t>
            </w:r>
          </w:p>
        </w:tc>
        <w:tc>
          <w:p>
            <w:pPr>
              <w:pStyle w:val="Compact"/>
              <w:jc w:val="left"/>
            </w:pPr>
            <w:r>
              <w:t xml:space="preserve">Semantic: element_subtype_definition used for</w:t>
            </w:r>
          </w:p>
        </w:tc>
      </w:tr>
      <w:tr>
        <w:tc>
          <w:p>
            <w:pPr>
              <w:pStyle w:val="Compact"/>
              <w:jc w:val="left"/>
            </w:pPr>
            <w:r>
              <w:t xml:space="preserve">BNF_ELEMENT_SUBTYPE_DEFINITION</w:t>
            </w:r>
          </w:p>
        </w:tc>
        <w:tc>
          <w:p>
            <w:pPr>
              <w:pStyle w:val="Compact"/>
              <w:jc w:val="left"/>
            </w:pPr>
            <w:r>
              <w:t xml:space="preserve">TC_ELEMENT_SUBTYPE_DEFINITION_SEM_002.vhd</w:t>
            </w:r>
          </w:p>
        </w:tc>
        <w:tc>
          <w:p>
            <w:pPr>
              <w:pStyle w:val="Compact"/>
              <w:jc w:val="left"/>
            </w:pPr>
            <w:r>
              <w:t xml:space="preserve">Semantic: element_subtype_definition in a memory</w:t>
            </w:r>
          </w:p>
        </w:tc>
      </w:tr>
      <w:tr>
        <w:tc>
          <w:p>
            <w:pPr>
              <w:pStyle w:val="Compact"/>
              <w:jc w:val="left"/>
            </w:pPr>
            <w:r>
              <w:t xml:space="preserve">BNF_ELEMENT_SUBTYPE_DEFINITION</w:t>
            </w:r>
          </w:p>
        </w:tc>
        <w:tc>
          <w:p>
            <w:pPr>
              <w:pStyle w:val="Compact"/>
              <w:jc w:val="left"/>
            </w:pPr>
            <w:r>
              <w:t xml:space="preserve">TC_ELEMENT_SUBTYPE_DEFINITION_SMN_001.vhd</w:t>
            </w:r>
          </w:p>
        </w:tc>
        <w:tc>
          <w:p>
            <w:pPr>
              <w:pStyle w:val="Compact"/>
              <w:jc w:val="left"/>
            </w:pPr>
            <w:r>
              <w:t xml:space="preserve">Static model negative: element subtype range violation</w:t>
            </w:r>
          </w:p>
        </w:tc>
      </w:tr>
      <w:tr>
        <w:tc>
          <w:p>
            <w:pPr>
              <w:pStyle w:val="Compact"/>
              <w:jc w:val="left"/>
            </w:pPr>
            <w:r>
              <w:t xml:space="preserve">BNF_ELEMENT_SUBTYPE_DEFINITION</w:t>
            </w:r>
          </w:p>
        </w:tc>
        <w:tc>
          <w:p>
            <w:pPr>
              <w:pStyle w:val="Compact"/>
              <w:jc w:val="left"/>
            </w:pPr>
            <w:r>
              <w:t xml:space="preserve">TC_ELEMENT_SUBTYPE_DEFINITION_SMN_002.vhd</w:t>
            </w:r>
          </w:p>
        </w:tc>
        <w:tc>
          <w:p>
            <w:pPr>
              <w:pStyle w:val="Compact"/>
              <w:jc w:val="left"/>
            </w:pPr>
            <w:r>
              <w:t xml:space="preserve">Static model negative — element subtype definition</w:t>
            </w:r>
          </w:p>
        </w:tc>
      </w:tr>
    </w:tbl>
    <w:p>
      <w:r>
        <w:pict>
          <v:rect style="width:0;height:1.5pt" o:hralign="center" o:hrstd="t" o:hr="t"/>
        </w:pict>
      </w:r>
    </w:p>
    <w:p>
      <w:pPr>
        <w:pStyle w:val="Heading3"/>
      </w:pPr>
      <w:bookmarkStart w:id="262" w:name="enumeration_literal-ch.5-types"/>
      <w:r>
        <w:t xml:space="preserve">9.56 enumeration_literal (Ch.5, Types)</w:t>
      </w:r>
      <w:bookmarkEnd w:id="26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63" w:name="syn-positive-syntax-tests-6-files-12"/>
      <w:r>
        <w:t xml:space="preserve">SYN — Positive syntax tests (6 files)</w:t>
      </w:r>
      <w:bookmarkEnd w:id="2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TC_ENUMERATION_LITERAL_SYN_002.vhd</w:t>
            </w:r>
          </w:p>
        </w:tc>
        <w:tc>
          <w:p>
            <w:pPr>
              <w:pStyle w:val="Compact"/>
              <w:jc w:val="left"/>
            </w:pPr>
            <w:r>
              <w:t xml:space="preserve">enumeration_literal: with function and procedure declarations</w:t>
            </w:r>
          </w:p>
        </w:tc>
      </w:tr>
      <w:tr>
        <w:tc>
          <w:p>
            <w:pPr>
              <w:pStyle w:val="Compact"/>
              <w:jc w:val="left"/>
            </w:pPr>
            <w:r>
              <w:t xml:space="preserve">TC_ENUMERATION_LITERAL_SYN_003.vhd</w:t>
            </w:r>
          </w:p>
        </w:tc>
        <w:tc>
          <w:p>
            <w:pPr>
              <w:pStyle w:val="Compact"/>
              <w:jc w:val="left"/>
            </w:pPr>
            <w:r>
              <w:t xml:space="preserve">Enumeration literals as VHDL identifiers used in</w:t>
            </w:r>
          </w:p>
        </w:tc>
      </w:tr>
      <w:tr>
        <w:tc>
          <w:p>
            <w:pPr>
              <w:pStyle w:val="Compact"/>
              <w:jc w:val="left"/>
            </w:pPr>
            <w:r>
              <w:t xml:space="preserve">TC_ENUMERATION_LITERAL_SYN_004.vhd</w:t>
            </w:r>
          </w:p>
        </w:tc>
        <w:tc>
          <w:p>
            <w:pPr>
              <w:pStyle w:val="Compact"/>
              <w:jc w:val="left"/>
            </w:pPr>
            <w:r>
              <w:t xml:space="preserve">Character literal enumeration values:</w:t>
            </w:r>
            <w:r>
              <w:t xml:space="preserve"> </w:t>
            </w:r>
            <w:r>
              <w:t xml:space="preserve">‘</w:t>
            </w:r>
            <w:r>
              <w:t xml:space="preserve">0</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X</w:t>
            </w:r>
            <w:r>
              <w:t xml:space="preserve">’</w:t>
            </w:r>
            <w:r>
              <w:t xml:space="preserve">,</w:t>
            </w:r>
          </w:p>
        </w:tc>
      </w:tr>
      <w:tr>
        <w:tc>
          <w:p>
            <w:pPr>
              <w:pStyle w:val="Compact"/>
              <w:jc w:val="left"/>
            </w:pPr>
            <w:r>
              <w:t xml:space="preserve">TC_ENUMERATION_LITERAL_SYN_005.vhd</w:t>
            </w:r>
          </w:p>
        </w:tc>
        <w:tc>
          <w:p>
            <w:pPr>
              <w:pStyle w:val="Compact"/>
              <w:jc w:val="left"/>
            </w:pPr>
            <w:r>
              <w:t xml:space="preserve">Enumeration literals with mixed identifier and character</w:t>
            </w:r>
          </w:p>
        </w:tc>
      </w:tr>
      <w:tr>
        <w:tc>
          <w:p>
            <w:pPr>
              <w:pStyle w:val="Compact"/>
              <w:jc w:val="left"/>
            </w:pPr>
            <w:r>
              <w:t xml:space="preserve">TC_ENUMERATION_LITERAL_SYN_006.vhd</w:t>
            </w:r>
          </w:p>
        </w:tc>
        <w:tc>
          <w:p>
            <w:pPr>
              <w:pStyle w:val="Compact"/>
              <w:jc w:val="left"/>
            </w:pPr>
            <w:r>
              <w:t xml:space="preserve">Enumeration literals used in relational comparisons</w:t>
            </w:r>
          </w:p>
        </w:tc>
      </w:tr>
      <w:tr>
        <w:tc>
          <w:p>
            <w:pPr>
              <w:pStyle w:val="Compact"/>
              <w:jc w:val="left"/>
            </w:pPr>
            <w:r>
              <w:t xml:space="preserve">TC_ENUMERATION_LITERAL_SYN_007.vhd</w:t>
            </w:r>
          </w:p>
        </w:tc>
        <w:tc>
          <w:p>
            <w:pPr>
              <w:pStyle w:val="Compact"/>
              <w:jc w:val="left"/>
            </w:pPr>
            <w:r>
              <w:t xml:space="preserve">Enumeration literals used as choices in a case</w:t>
            </w:r>
          </w:p>
        </w:tc>
      </w:tr>
    </w:tbl>
    <w:p>
      <w:pPr>
        <w:pStyle w:val="Heading4"/>
      </w:pPr>
      <w:bookmarkStart w:id="264" w:name="snn-negative-syntax-tests-5-files-13"/>
      <w:r>
        <w:t xml:space="preserve">SNN — Negative syntax tests (5 files)</w:t>
      </w:r>
      <w:bookmarkEnd w:id="2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TC_ENUMERATION_LITERAL_SNN_002.vhd</w:t>
            </w:r>
          </w:p>
        </w:tc>
        <w:tc>
          <w:p>
            <w:pPr>
              <w:pStyle w:val="Compact"/>
              <w:jc w:val="left"/>
            </w:pPr>
            <w:r>
              <w:t xml:space="preserve">enumeration_literal: invalid syntax element</w:t>
            </w:r>
          </w:p>
        </w:tc>
      </w:tr>
      <w:tr>
        <w:tc>
          <w:p>
            <w:pPr>
              <w:pStyle w:val="Compact"/>
              <w:jc w:val="left"/>
            </w:pPr>
            <w:r>
              <w:t xml:space="preserve">TC_ENUMERATION_LITERAL_SNN_003.vhd</w:t>
            </w:r>
          </w:p>
        </w:tc>
        <w:tc>
          <w:p>
            <w:pPr>
              <w:pStyle w:val="Compact"/>
              <w:jc w:val="left"/>
            </w:pPr>
            <w:r>
              <w:t xml:space="preserve">enumeration_literal: type mismatch in declaration</w:t>
            </w:r>
          </w:p>
        </w:tc>
      </w:tr>
      <w:tr>
        <w:tc>
          <w:p>
            <w:pPr>
              <w:pStyle w:val="Compact"/>
              <w:jc w:val="left"/>
            </w:pPr>
            <w:r>
              <w:t xml:space="preserve">TC_ENUMERATION_LITERAL_SNN_004.vhd</w:t>
            </w:r>
          </w:p>
        </w:tc>
        <w:tc>
          <w:p>
            <w:pPr>
              <w:pStyle w:val="Compact"/>
              <w:jc w:val="left"/>
            </w:pPr>
            <w:r>
              <w:t xml:space="preserve">Syntax error – empty enumeration definition, no</w:t>
            </w:r>
          </w:p>
        </w:tc>
      </w:tr>
      <w:tr>
        <w:tc>
          <w:p>
            <w:pPr>
              <w:pStyle w:val="Compact"/>
              <w:jc w:val="left"/>
            </w:pPr>
            <w:r>
              <w:t xml:space="preserve">TC_ENUMERATION_LITERAL_SNN_005.vhd</w:t>
            </w:r>
          </w:p>
        </w:tc>
        <w:tc>
          <w:p>
            <w:pPr>
              <w:pStyle w:val="Compact"/>
              <w:jc w:val="left"/>
            </w:pPr>
            <w:r>
              <w:t xml:space="preserve">Syntax error – character literal with more than one</w:t>
            </w:r>
          </w:p>
        </w:tc>
      </w:tr>
      <w:tr>
        <w:tc>
          <w:p>
            <w:pPr>
              <w:pStyle w:val="Compact"/>
              <w:jc w:val="left"/>
            </w:pPr>
            <w:r>
              <w:t xml:space="preserve">TC_ENUMERATION_LITERAL_SNN_006.vhd</w:t>
            </w:r>
          </w:p>
        </w:tc>
        <w:tc>
          <w:p>
            <w:pPr>
              <w:pStyle w:val="Compact"/>
              <w:jc w:val="left"/>
            </w:pPr>
            <w:r>
              <w:t xml:space="preserve">Syntax error – enumeration literal with invalid character</w:t>
            </w:r>
            <w:r>
              <w:t xml:space="preserve"> </w:t>
            </w:r>
            <w:r>
              <w:t xml:space="preserve">‘</w:t>
            </w:r>
            <w:r>
              <w:t xml:space="preserve">#</w:t>
            </w:r>
            <w:r>
              <w:t xml:space="preserve">’</w:t>
            </w:r>
            <w:r>
              <w:t xml:space="preserve"> </w:t>
            </w:r>
            <w:r>
              <w:t xml:space="preserve">in identifier name</w:t>
            </w:r>
          </w:p>
        </w:tc>
      </w:tr>
    </w:tbl>
    <w:p>
      <w:pPr>
        <w:pStyle w:val="Heading4"/>
      </w:pPr>
      <w:bookmarkStart w:id="265" w:name="semsmn-semantic-tests-3-files-6"/>
      <w:r>
        <w:t xml:space="preserve">SEM/SMN — Semantic tests (3 files)</w:t>
      </w:r>
      <w:bookmarkEnd w:id="2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BNF_ENUMERATION_LITERAL</w:t>
            </w:r>
          </w:p>
        </w:tc>
        <w:tc>
          <w:p>
            <w:pPr>
              <w:pStyle w:val="Compact"/>
              <w:jc w:val="left"/>
            </w:pPr>
            <w:r>
              <w:t xml:space="preserve">TC_ENUMERATION_LITERAL_SEM_001.vhd</w:t>
            </w:r>
          </w:p>
        </w:tc>
        <w:tc>
          <w:p>
            <w:pPr>
              <w:pStyle w:val="Compact"/>
              <w:jc w:val="left"/>
            </w:pPr>
            <w:r>
              <w:t xml:space="preserve">SEMANTIC – enum literal values used as array index</w:t>
            </w:r>
          </w:p>
        </w:tc>
      </w:tr>
      <w:tr>
        <w:tc>
          <w:p>
            <w:pPr>
              <w:pStyle w:val="Compact"/>
              <w:jc w:val="left"/>
            </w:pPr>
            <w:r>
              <w:t xml:space="preserve">BNF_ENUMERATION_LITERAL</w:t>
            </w:r>
          </w:p>
        </w:tc>
        <w:tc>
          <w:p>
            <w:pPr>
              <w:pStyle w:val="Compact"/>
              <w:jc w:val="left"/>
            </w:pPr>
            <w:r>
              <w:t xml:space="preserve">TC_ENUMERATION_LITERAL_SMN_001.vhd</w:t>
            </w:r>
          </w:p>
        </w:tc>
        <w:tc>
          <w:p>
            <w:pPr>
              <w:pStyle w:val="Compact"/>
              <w:jc w:val="left"/>
            </w:pPr>
            <w:r>
              <w:t xml:space="preserve">Static model negative – duplicate enum literal</w:t>
            </w:r>
          </w:p>
        </w:tc>
      </w:tr>
      <w:tr>
        <w:tc>
          <w:p>
            <w:pPr>
              <w:pStyle w:val="Compact"/>
              <w:jc w:val="left"/>
            </w:pPr>
            <w:r>
              <w:t xml:space="preserve">BNF_ENUMERATION_LITERAL</w:t>
            </w:r>
          </w:p>
        </w:tc>
        <w:tc>
          <w:p>
            <w:pPr>
              <w:pStyle w:val="Compact"/>
              <w:jc w:val="left"/>
            </w:pPr>
            <w:r>
              <w:t xml:space="preserve">TC_ENUMERATION_LITERAL_SMN_002.vhd</w:t>
            </w:r>
          </w:p>
        </w:tc>
        <w:tc>
          <w:p>
            <w:pPr>
              <w:pStyle w:val="Compact"/>
              <w:jc w:val="left"/>
            </w:pPr>
            <w:r>
              <w:t xml:space="preserve">Static model negative – integer value assigned to</w:t>
            </w:r>
          </w:p>
        </w:tc>
      </w:tr>
    </w:tbl>
    <w:p>
      <w:r>
        <w:pict>
          <v:rect style="width:0;height:1.5pt" o:hralign="center" o:hrstd="t" o:hr="t"/>
        </w:pict>
      </w:r>
    </w:p>
    <w:p>
      <w:pPr>
        <w:pStyle w:val="Heading3"/>
      </w:pPr>
      <w:bookmarkStart w:id="266" w:name="enumeration_type_definition-ch.5-types"/>
      <w:r>
        <w:t xml:space="preserve">9.57 enumeration_type_definition (Ch.5, Types)</w:t>
      </w:r>
      <w:bookmarkEnd w:id="266"/>
    </w:p>
    <w:p>
      <w:pPr>
        <w:pStyle w:val="FirstParagraph"/>
      </w:pPr>
      <w:r>
        <w:rPr>
          <w:b/>
        </w:rPr>
        <w:t xml:space="preserve">Category</w:t>
      </w:r>
      <w:r>
        <w:t xml:space="preserve">: Category C (structures/containers) |</w:t>
      </w:r>
      <w:r>
        <w:t xml:space="preserve"> </w:t>
      </w:r>
      <w:r>
        <w:rPr>
          <w:b/>
        </w:rPr>
        <w:t xml:space="preserve">Total files</w:t>
      </w:r>
      <w:r>
        <w:t xml:space="preserve">: 21</w:t>
      </w:r>
    </w:p>
    <w:p>
      <w:pPr>
        <w:pStyle w:val="Heading4"/>
      </w:pPr>
      <w:bookmarkStart w:id="267" w:name="syn-positive-syntax-tests-1-files-1"/>
      <w:r>
        <w:t xml:space="preserve">SYN — Positive syntax tests (1 files)</w:t>
      </w:r>
      <w:bookmarkEnd w:id="2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TC_ENUMERATION_TYPE_DEFINITION_SYN_001.vhd</w:t>
            </w:r>
          </w:p>
        </w:tc>
        <w:tc>
          <w:p>
            <w:pPr>
              <w:pStyle w:val="Compact"/>
              <w:jc w:val="left"/>
            </w:pPr>
            <w:r>
              <w:t xml:space="preserve">Enum type mixing identifier+character literal: 3 enum types - pure identifier(RED,GREEN,BLUE) / pure character literal(</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X</w:t>
            </w:r>
            <w:r>
              <w:t xml:space="preserve">’</w:t>
            </w:r>
            <w:r>
              <w:t xml:space="preserve">,</w:t>
            </w:r>
            <w:r>
              <w:t xml:space="preserve">‘</w:t>
            </w:r>
            <w:r>
              <w:t xml:space="preserve">Z</w:t>
            </w:r>
            <w:r>
              <w:t xml:space="preserve">’</w:t>
            </w:r>
            <w:r>
              <w:t xml:space="preserve">) / mixed identifier+char(OK,</w:t>
            </w:r>
            <w:r>
              <w:t xml:space="preserve">‘</w:t>
            </w:r>
            <w:r>
              <w:t xml:space="preserve">E</w:t>
            </w:r>
            <w:r>
              <w:t xml:space="preserve">’</w:t>
            </w:r>
            <w:r>
              <w:t xml:space="preserve">,WARN), verifying the two forms of enumeration_literal can coexist in one type definition</w:t>
            </w:r>
          </w:p>
        </w:tc>
      </w:tr>
    </w:tbl>
    <w:p>
      <w:pPr>
        <w:pStyle w:val="Heading4"/>
      </w:pPr>
      <w:bookmarkStart w:id="268" w:name="snn-negative-syntax-tests-2-files-1"/>
      <w:r>
        <w:t xml:space="preserve">SNN — Negative syntax tests (2 files)</w:t>
      </w:r>
      <w:bookmarkEnd w:id="2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TC_ENUMERATION_TYPE_DEFINITION_SNN_002.vhd</w:t>
            </w:r>
          </w:p>
        </w:tc>
        <w:tc>
          <w:p>
            <w:pPr>
              <w:pStyle w:val="Compact"/>
              <w:jc w:val="left"/>
            </w:pPr>
            <w:r>
              <w:t xml:space="preserve">Empty enum list () – the parenthesized form requires at least one enumeration_literal; an empty list violates the BNF production by providing zero enumeration_literal where at least one is mandated</w:t>
            </w:r>
          </w:p>
        </w:tc>
      </w:tr>
      <w:tr>
        <w:tc>
          <w:p>
            <w:pPr>
              <w:pStyle w:val="Compact"/>
              <w:jc w:val="left"/>
            </w:pPr>
            <w:r>
              <w:t xml:space="preserve">TC_ENUMERATION_TYPE_DEFINITION_SNN_003.vhd</w:t>
            </w:r>
          </w:p>
        </w:tc>
        <w:tc>
          <w:p>
            <w:pPr>
              <w:pStyle w:val="Compact"/>
              <w:jc w:val="left"/>
            </w:pPr>
            <w:r>
              <w:t xml:space="preserve">Reserved word</w:t>
            </w:r>
            <w:r>
              <w:t xml:space="preserve"> </w:t>
            </w:r>
            <w:r>
              <w:t xml:space="preserve">‘</w:t>
            </w:r>
            <w:r>
              <w:t xml:space="preserve">signal</w:t>
            </w:r>
            <w:r>
              <w:t xml:space="preserve">’</w:t>
            </w:r>
            <w:r>
              <w:t xml:space="preserve"> </w:t>
            </w:r>
            <w:r>
              <w:t xml:space="preserve">used as an enumeration_literal – VHDL reserved words are not valid identifiers and cannot appear as enumeration literals; attempting to use a reserved word triggers a syntax error at the point where a valid identifier or character literal is expected</w:t>
            </w:r>
          </w:p>
        </w:tc>
      </w:tr>
    </w:tbl>
    <w:p>
      <w:pPr>
        <w:pStyle w:val="Heading4"/>
      </w:pPr>
      <w:bookmarkStart w:id="269" w:name="semsmn-semantic-tests-1-files-4"/>
      <w:r>
        <w:t xml:space="preserve">SEM/SMN — Semantic tests (1 files)</w:t>
      </w:r>
      <w:bookmarkEnd w:id="26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SEM_TYPE_007</w:t>
            </w:r>
          </w:p>
        </w:tc>
        <w:tc>
          <w:p>
            <w:pPr>
              <w:pStyle w:val="Compact"/>
              <w:jc w:val="left"/>
            </w:pPr>
            <w:r>
              <w:t xml:space="preserve">TC_SEM_TYPE_007_SMN_002.vhd</w:t>
            </w:r>
          </w:p>
        </w:tc>
        <w:tc>
          <w:p>
            <w:pPr>
              <w:pStyle w:val="Compact"/>
              <w:jc w:val="left"/>
            </w:pPr>
            <w:r>
              <w:t xml:space="preserve">Enumeration type with duplicate literal identifiers</w:t>
            </w:r>
          </w:p>
        </w:tc>
      </w:tr>
    </w:tbl>
    <w:p>
      <w:r>
        <w:pict>
          <v:rect style="width:0;height:1.5pt" o:hralign="center" o:hrstd="t" o:hr="t"/>
        </w:pict>
      </w:r>
    </w:p>
    <w:p>
      <w:pPr>
        <w:pStyle w:val="Heading3"/>
      </w:pPr>
      <w:bookmarkStart w:id="270" w:name="file_logical_name-ch.5-types"/>
      <w:r>
        <w:t xml:space="preserve">9.58 file_logical_name (Ch.5, Types)</w:t>
      </w:r>
      <w:bookmarkEnd w:id="27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71" w:name="syn-positive-syntax-tests-8-files-8"/>
      <w:r>
        <w:t xml:space="preserve">SYN — Positive syntax tests (8 files)</w:t>
      </w:r>
      <w:bookmarkEnd w:id="2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TC_FILE_LOGICAL_NAME_SYN_001.vhd</w:t>
            </w:r>
          </w:p>
        </w:tc>
        <w:tc>
          <w:p>
            <w:pPr>
              <w:pStyle w:val="Compact"/>
              <w:jc w:val="left"/>
            </w:pPr>
            <w:r>
              <w:t xml:space="preserve">Literal string as file_logical_name in FILE_OPEN call — simple</w:t>
            </w:r>
          </w:p>
        </w:tc>
      </w:tr>
      <w:tr>
        <w:tc>
          <w:p>
            <w:pPr>
              <w:pStyle w:val="Compact"/>
              <w:jc w:val="left"/>
            </w:pPr>
            <w:r>
              <w:t xml:space="preserve">TC_FILE_LOGICAL_NAME_SYN_002.vhd</w:t>
            </w:r>
          </w:p>
        </w:tc>
        <w:tc>
          <w:p>
            <w:pPr>
              <w:pStyle w:val="Compact"/>
              <w:jc w:val="left"/>
            </w:pPr>
            <w:r>
              <w:t xml:space="preserve">Concatenated string expression as file_logical_name — two string</w:t>
            </w:r>
          </w:p>
        </w:tc>
      </w:tr>
      <w:tr>
        <w:tc>
          <w:p>
            <w:pPr>
              <w:pStyle w:val="Compact"/>
              <w:jc w:val="left"/>
            </w:pPr>
            <w:r>
              <w:t xml:space="preserve">TC_FILE_LOGICAL_NAME_SYN_003.vhd</w:t>
            </w:r>
          </w:p>
        </w:tc>
        <w:tc>
          <w:p>
            <w:pPr>
              <w:pStyle w:val="Compact"/>
              <w:jc w:val="left"/>
            </w:pPr>
            <w:r>
              <w:t xml:space="preserve">String constant as file_logical_name — a named constant holding</w:t>
            </w:r>
          </w:p>
        </w:tc>
      </w:tr>
      <w:tr>
        <w:tc>
          <w:p>
            <w:pPr>
              <w:pStyle w:val="Compact"/>
              <w:jc w:val="left"/>
            </w:pPr>
            <w:r>
              <w:t xml:space="preserve">TC_FILE_LOGICAL_NAME_SYN_004.vhd</w:t>
            </w:r>
          </w:p>
        </w:tc>
        <w:tc>
          <w:p>
            <w:pPr>
              <w:pStyle w:val="Compact"/>
              <w:jc w:val="left"/>
            </w:pPr>
            <w:r>
              <w:t xml:space="preserve">Multiple concatenation chain — three segments joined to form</w:t>
            </w:r>
          </w:p>
        </w:tc>
      </w:tr>
      <w:tr>
        <w:tc>
          <w:p>
            <w:pPr>
              <w:pStyle w:val="Compact"/>
              <w:jc w:val="left"/>
            </w:pPr>
            <w:r>
              <w:t xml:space="preserve">TC_FILE_LOGICAL_NAME_SYN_005.vhd</w:t>
            </w:r>
          </w:p>
        </w:tc>
        <w:tc>
          <w:p>
            <w:pPr>
              <w:pStyle w:val="Compact"/>
              <w:jc w:val="left"/>
            </w:pPr>
            <w:r>
              <w:t xml:space="preserve">File declaration with explicit open using literal string as</w:t>
            </w:r>
          </w:p>
        </w:tc>
      </w:tr>
      <w:tr>
        <w:tc>
          <w:p>
            <w:pPr>
              <w:pStyle w:val="Compact"/>
              <w:jc w:val="left"/>
            </w:pPr>
            <w:r>
              <w:t xml:space="preserve">TC_FILE_LOGICAL_NAME_SYN_006.vhd</w:t>
            </w:r>
          </w:p>
        </w:tc>
        <w:tc>
          <w:p>
            <w:pPr>
              <w:pStyle w:val="Compact"/>
              <w:jc w:val="left"/>
            </w:pPr>
            <w:r>
              <w:t xml:space="preserve">file_open() in WRITE_MODE with string literal filename — tests</w:t>
            </w:r>
          </w:p>
        </w:tc>
      </w:tr>
      <w:tr>
        <w:tc>
          <w:p>
            <w:pPr>
              <w:pStyle w:val="Compact"/>
              <w:jc w:val="left"/>
            </w:pPr>
            <w:r>
              <w:t xml:space="preserve">TC_FILE_LOGICAL_NAME_SYN_009.vhd</w:t>
            </w:r>
          </w:p>
        </w:tc>
        <w:tc>
          <w:p>
            <w:pPr>
              <w:pStyle w:val="Compact"/>
              <w:jc w:val="left"/>
            </w:pPr>
            <w:r>
              <w:t xml:space="preserve">file_logical_name as constant string expression for input file</w:t>
            </w:r>
          </w:p>
        </w:tc>
      </w:tr>
      <w:tr>
        <w:tc>
          <w:p>
            <w:pPr>
              <w:pStyle w:val="Compact"/>
              <w:jc w:val="left"/>
            </w:pPr>
            <w:r>
              <w:t xml:space="preserve">TC_FILE_LOGICAL_NAME_SYN_010.vhd</w:t>
            </w:r>
          </w:p>
        </w:tc>
        <w:tc>
          <w:p>
            <w:pPr>
              <w:pStyle w:val="Compact"/>
              <w:jc w:val="left"/>
            </w:pPr>
            <w:r>
              <w:t xml:space="preserve">file_logical_name as concatenated string expression from prefix and suffix</w:t>
            </w:r>
          </w:p>
        </w:tc>
      </w:tr>
    </w:tbl>
    <w:p>
      <w:pPr>
        <w:pStyle w:val="Heading4"/>
      </w:pPr>
      <w:bookmarkStart w:id="272" w:name="snn-negative-syntax-tests-3-files-6"/>
      <w:r>
        <w:t xml:space="preserve">SNN — Negative syntax tests (3 files)</w:t>
      </w:r>
      <w:bookmarkEnd w:id="2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TC_FILE_LOGICAL_NAME_SNN_002.vhd</w:t>
            </w:r>
          </w:p>
        </w:tc>
        <w:tc>
          <w:p>
            <w:pPr>
              <w:pStyle w:val="Compact"/>
              <w:jc w:val="left"/>
            </w:pPr>
            <w:r>
              <w:t xml:space="preserve">file_logical_name: invalid syntax element</w:t>
            </w:r>
          </w:p>
        </w:tc>
      </w:tr>
      <w:tr>
        <w:tc>
          <w:p>
            <w:pPr>
              <w:pStyle w:val="Compact"/>
              <w:jc w:val="left"/>
            </w:pPr>
            <w:r>
              <w:t xml:space="preserve">TC_FILE_LOGICAL_NAME_SNN_003.vhd</w:t>
            </w:r>
          </w:p>
        </w:tc>
        <w:tc>
          <w:p>
            <w:pPr>
              <w:pStyle w:val="Compact"/>
              <w:jc w:val="left"/>
            </w:pPr>
            <w:r>
              <w:t xml:space="preserve">file_logical_name: type mismatch in declaration</w:t>
            </w:r>
          </w:p>
        </w:tc>
      </w:tr>
      <w:tr>
        <w:tc>
          <w:p>
            <w:pPr>
              <w:pStyle w:val="Compact"/>
              <w:jc w:val="left"/>
            </w:pPr>
            <w:r>
              <w:t xml:space="preserve">TC_FILE_LOGICAL_NAME_SNN_004.vhd</w:t>
            </w:r>
          </w:p>
        </w:tc>
        <w:tc>
          <w:p>
            <w:pPr>
              <w:pStyle w:val="Compact"/>
              <w:jc w:val="left"/>
            </w:pPr>
            <w:r>
              <w:t xml:space="preserve">Syntax error – file_logical_name as character literal (not string_expression)</w:t>
            </w:r>
          </w:p>
        </w:tc>
      </w:tr>
    </w:tbl>
    <w:p>
      <w:pPr>
        <w:pStyle w:val="Heading4"/>
      </w:pPr>
      <w:bookmarkStart w:id="273" w:name="semsmn-semantic-tests-2-files-4"/>
      <w:r>
        <w:t xml:space="preserve">SEM/SMN — Semantic tests (2 files)</w:t>
      </w:r>
      <w:bookmarkEnd w:id="27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BNF_FILE_LOGICAL_NAME</w:t>
            </w:r>
          </w:p>
        </w:tc>
        <w:tc>
          <w:p>
            <w:pPr>
              <w:pStyle w:val="Compact"/>
              <w:jc w:val="left"/>
            </w:pPr>
            <w:r>
              <w:t xml:space="preserve">TC_FILE_LOGICAL_NAME_SEM_001.vhd</w:t>
            </w:r>
          </w:p>
        </w:tc>
        <w:tc>
          <w:p>
            <w:pPr>
              <w:pStyle w:val="Compact"/>
              <w:jc w:val="left"/>
            </w:pPr>
            <w:r>
              <w:t xml:space="preserve">SEMANTIC – file logical name resolves to actual file at runtime via string literal</w:t>
            </w:r>
          </w:p>
        </w:tc>
      </w:tr>
      <w:tr>
        <w:tc>
          <w:p>
            <w:pPr>
              <w:pStyle w:val="Compact"/>
              <w:jc w:val="left"/>
            </w:pPr>
            <w:r>
              <w:t xml:space="preserve">BNF_FILE_LOGICAL_NAME</w:t>
            </w:r>
          </w:p>
        </w:tc>
        <w:tc>
          <w:p>
            <w:pPr>
              <w:pStyle w:val="Compact"/>
              <w:jc w:val="left"/>
            </w:pPr>
            <w:r>
              <w:t xml:space="preserve">TC_FILE_LOGICAL_NAME_SMN_001.vhd</w:t>
            </w:r>
          </w:p>
        </w:tc>
        <w:tc>
          <w:p>
            <w:pPr>
              <w:pStyle w:val="Compact"/>
              <w:jc w:val="left"/>
            </w:pPr>
            <w:r>
              <w:t xml:space="preserve">Static model negative – file_logical_name as integer expression (type mismatch)</w:t>
            </w:r>
          </w:p>
        </w:tc>
      </w:tr>
    </w:tbl>
    <w:p>
      <w:r>
        <w:pict>
          <v:rect style="width:0;height:1.5pt" o:hralign="center" o:hrstd="t" o:hr="t"/>
        </w:pict>
      </w:r>
    </w:p>
    <w:p>
      <w:pPr>
        <w:pStyle w:val="Heading3"/>
      </w:pPr>
      <w:bookmarkStart w:id="274" w:name="file_open_information-ch.5-types"/>
      <w:r>
        <w:t xml:space="preserve">9.59 file_open_information (Ch.5, Types)</w:t>
      </w:r>
      <w:bookmarkEnd w:id="27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75" w:name="syn-positive-syntax-tests-6-files-13"/>
      <w:r>
        <w:t xml:space="preserve">SYN — Positive syntax tests (6 files)</w:t>
      </w:r>
      <w:bookmarkEnd w:id="2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TC_FILE_OPEN_INFORMATION_SYN_002.vhd</w:t>
            </w:r>
          </w:p>
        </w:tc>
        <w:tc>
          <w:p>
            <w:pPr>
              <w:pStyle w:val="Compact"/>
              <w:jc w:val="left"/>
            </w:pPr>
            <w:r>
              <w:t xml:space="preserve">file_open_information: with function and procedure declarations</w:t>
            </w:r>
          </w:p>
        </w:tc>
      </w:tr>
      <w:tr>
        <w:tc>
          <w:p>
            <w:pPr>
              <w:pStyle w:val="Compact"/>
              <w:jc w:val="left"/>
            </w:pPr>
            <w:r>
              <w:t xml:space="preserve">TC_FILE_OPEN_INFORMATION_SYN_003.vhd</w:t>
            </w:r>
          </w:p>
        </w:tc>
        <w:tc>
          <w:p>
            <w:pPr>
              <w:pStyle w:val="Compact"/>
              <w:jc w:val="left"/>
            </w:pPr>
            <w:r>
              <w:t xml:space="preserve">File open information with explicit READ_MODE open</w:t>
            </w:r>
          </w:p>
        </w:tc>
      </w:tr>
      <w:tr>
        <w:tc>
          <w:p>
            <w:pPr>
              <w:pStyle w:val="Compact"/>
              <w:jc w:val="left"/>
            </w:pPr>
            <w:r>
              <w:t xml:space="preserve">TC_FILE_OPEN_INFORMATION_SYN_004.vhd</w:t>
            </w:r>
          </w:p>
        </w:tc>
        <w:tc>
          <w:p>
            <w:pPr>
              <w:pStyle w:val="Compact"/>
              <w:jc w:val="left"/>
            </w:pPr>
            <w:r>
              <w:t xml:space="preserve">File open information with WRITE_MODE and a file</w:t>
            </w:r>
          </w:p>
        </w:tc>
      </w:tr>
      <w:tr>
        <w:tc>
          <w:p>
            <w:pPr>
              <w:pStyle w:val="Compact"/>
              <w:jc w:val="left"/>
            </w:pPr>
            <w:r>
              <w:t xml:space="preserve">TC_FILE_OPEN_INFORMATION_SYN_005.vhd</w:t>
            </w:r>
          </w:p>
        </w:tc>
        <w:tc>
          <w:p>
            <w:pPr>
              <w:pStyle w:val="Compact"/>
              <w:jc w:val="left"/>
            </w:pPr>
            <w:r>
              <w:t xml:space="preserve">File open information with APPEND_MODE open kind for</w:t>
            </w:r>
          </w:p>
        </w:tc>
      </w:tr>
      <w:tr>
        <w:tc>
          <w:p>
            <w:pPr>
              <w:pStyle w:val="Compact"/>
              <w:jc w:val="left"/>
            </w:pPr>
            <w:r>
              <w:t xml:space="preserve">TC_FILE_OPEN_INFORMATION_SYN_006.vhd</w:t>
            </w:r>
          </w:p>
        </w:tc>
        <w:tc>
          <w:p>
            <w:pPr>
              <w:pStyle w:val="Compact"/>
              <w:jc w:val="left"/>
            </w:pPr>
            <w:r>
              <w:t xml:space="preserve">File open information with minimal form, omitting</w:t>
            </w:r>
          </w:p>
        </w:tc>
      </w:tr>
      <w:tr>
        <w:tc>
          <w:p>
            <w:pPr>
              <w:pStyle w:val="Compact"/>
              <w:jc w:val="left"/>
            </w:pPr>
            <w:r>
              <w:t xml:space="preserve">TC_FILE_OPEN_INFORMATION_SYN_007.vhd</w:t>
            </w:r>
          </w:p>
        </w:tc>
        <w:tc>
          <w:p>
            <w:pPr>
              <w:pStyle w:val="Compact"/>
              <w:jc w:val="left"/>
            </w:pPr>
            <w:r>
              <w:t xml:space="preserve">File open information with file_open_kind_expression</w:t>
            </w:r>
          </w:p>
        </w:tc>
      </w:tr>
    </w:tbl>
    <w:p>
      <w:pPr>
        <w:pStyle w:val="Heading4"/>
      </w:pPr>
      <w:bookmarkStart w:id="276" w:name="snn-negative-syntax-tests-5-files-14"/>
      <w:r>
        <w:t xml:space="preserve">SNN — Negative syntax tests (5 files)</w:t>
      </w:r>
      <w:bookmarkEnd w:id="2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TC_FILE_OPEN_INFORMATION_SNN_002.vhd</w:t>
            </w:r>
          </w:p>
        </w:tc>
        <w:tc>
          <w:p>
            <w:pPr>
              <w:pStyle w:val="Compact"/>
              <w:jc w:val="left"/>
            </w:pPr>
            <w:r>
              <w:t xml:space="preserve">file_open_information: invalid syntax element</w:t>
            </w:r>
          </w:p>
        </w:tc>
      </w:tr>
      <w:tr>
        <w:tc>
          <w:p>
            <w:pPr>
              <w:pStyle w:val="Compact"/>
              <w:jc w:val="left"/>
            </w:pPr>
            <w:r>
              <w:t xml:space="preserve">TC_FILE_OPEN_INFORMATION_SNN_003.vhd</w:t>
            </w:r>
          </w:p>
        </w:tc>
        <w:tc>
          <w:p>
            <w:pPr>
              <w:pStyle w:val="Compact"/>
              <w:jc w:val="left"/>
            </w:pPr>
            <w:r>
              <w:t xml:space="preserve">file_open_information: type mismatch in declaration</w:t>
            </w:r>
          </w:p>
        </w:tc>
      </w:tr>
      <w:tr>
        <w:tc>
          <w:p>
            <w:pPr>
              <w:pStyle w:val="Compact"/>
              <w:jc w:val="left"/>
            </w:pPr>
            <w:r>
              <w:t xml:space="preserve">TC_FILE_OPEN_INFORMATION_SNN_004.vhd</w:t>
            </w:r>
          </w:p>
        </w:tc>
        <w:tc>
          <w:p>
            <w:pPr>
              <w:pStyle w:val="Compact"/>
              <w:jc w:val="left"/>
            </w:pPr>
            <w:r>
              <w:t xml:space="preserve">Syntax error – invalid file_open_kind_expression</w:t>
            </w:r>
          </w:p>
        </w:tc>
      </w:tr>
      <w:tr>
        <w:tc>
          <w:p>
            <w:pPr>
              <w:pStyle w:val="Compact"/>
              <w:jc w:val="left"/>
            </w:pPr>
            <w:r>
              <w:t xml:space="preserve">TC_FILE_OPEN_INFORMATION_SNN_005.vhd</w:t>
            </w:r>
          </w:p>
        </w:tc>
        <w:tc>
          <w:p>
            <w:pPr>
              <w:pStyle w:val="Compact"/>
              <w:jc w:val="left"/>
            </w:pPr>
            <w:r>
              <w:t xml:space="preserve">Syntax error – file logical name as an integer</w:t>
            </w:r>
          </w:p>
        </w:tc>
      </w:tr>
      <w:tr>
        <w:tc>
          <w:p>
            <w:pPr>
              <w:pStyle w:val="Compact"/>
              <w:jc w:val="left"/>
            </w:pPr>
            <w:r>
              <w:t xml:space="preserve">TC_FILE_OPEN_INFORMATION_SNN_006.vhd</w:t>
            </w:r>
          </w:p>
        </w:tc>
        <w:tc>
          <w:p>
            <w:pPr>
              <w:pStyle w:val="Compact"/>
              <w:jc w:val="left"/>
            </w:pPr>
            <w:r>
              <w:t xml:space="preserve">Syntax error – file declaration missing type_mark in file type definition</w:t>
            </w:r>
          </w:p>
        </w:tc>
      </w:tr>
    </w:tbl>
    <w:p>
      <w:pPr>
        <w:pStyle w:val="Heading4"/>
      </w:pPr>
      <w:bookmarkStart w:id="277" w:name="semsmn-semantic-tests-3-files-7"/>
      <w:r>
        <w:t xml:space="preserve">SEM/SMN — Semantic tests (3 files)</w:t>
      </w:r>
      <w:bookmarkEnd w:id="27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BNF_FILE_OPEN_INFORMATION</w:t>
            </w:r>
          </w:p>
        </w:tc>
        <w:tc>
          <w:p>
            <w:pPr>
              <w:pStyle w:val="Compact"/>
              <w:jc w:val="left"/>
            </w:pPr>
            <w:r>
              <w:t xml:space="preserve">TC_FILE_OPEN_INFORMATION_SEM_001.vhd</w:t>
            </w:r>
          </w:p>
        </w:tc>
        <w:tc>
          <w:p>
            <w:pPr>
              <w:pStyle w:val="Compact"/>
              <w:jc w:val="left"/>
            </w:pPr>
            <w:r>
              <w:t xml:space="preserve">SEMANTIC – file declared in a process with APPEND_MODE</w:t>
            </w:r>
          </w:p>
        </w:tc>
      </w:tr>
      <w:tr>
        <w:tc>
          <w:p>
            <w:pPr>
              <w:pStyle w:val="Compact"/>
              <w:jc w:val="left"/>
            </w:pPr>
            <w:r>
              <w:t xml:space="preserve">BNF_FILE_OPEN_INFORMATION</w:t>
            </w:r>
          </w:p>
        </w:tc>
        <w:tc>
          <w:p>
            <w:pPr>
              <w:pStyle w:val="Compact"/>
              <w:jc w:val="left"/>
            </w:pPr>
            <w:r>
              <w:t xml:space="preserve">TC_FILE_OPEN_INFORMATION_SMN_001.vhd</w:t>
            </w:r>
          </w:p>
        </w:tc>
        <w:tc>
          <w:p>
            <w:pPr>
              <w:pStyle w:val="Compact"/>
              <w:jc w:val="left"/>
            </w:pPr>
            <w:r>
              <w:t xml:space="preserve">Static model negative — the file_open_kind_expression after</w:t>
            </w:r>
            <w:r>
              <w:t xml:space="preserve"> </w:t>
            </w:r>
            <w:r>
              <w:t xml:space="preserve">‘</w:t>
            </w:r>
            <w:r>
              <w:t xml:space="preserve">open</w:t>
            </w:r>
            <w:r>
              <w:t xml:space="preserve">’</w:t>
            </w:r>
            <w:r>
              <w:t xml:space="preserve"> </w:t>
            </w:r>
            <w:r>
              <w:t xml:space="preserve">is the integer literal 42, but file_open_kind_expression must be of type FILE_OPEN_KIND, so the open information is ill-typed</w:t>
            </w:r>
          </w:p>
        </w:tc>
      </w:tr>
      <w:tr>
        <w:tc>
          <w:p>
            <w:pPr>
              <w:pStyle w:val="Compact"/>
              <w:jc w:val="left"/>
            </w:pPr>
            <w:r>
              <w:t xml:space="preserve">BNF_FILE_OPEN_INFORMATION</w:t>
            </w:r>
          </w:p>
        </w:tc>
        <w:tc>
          <w:p>
            <w:pPr>
              <w:pStyle w:val="Compact"/>
              <w:jc w:val="left"/>
            </w:pPr>
            <w:r>
              <w:t xml:space="preserve">TC_FILE_OPEN_INFORMATION_SMN_002.vhd</w:t>
            </w:r>
          </w:p>
        </w:tc>
        <w:tc>
          <w:p>
            <w:pPr>
              <w:pStyle w:val="Compact"/>
              <w:jc w:val="left"/>
            </w:pPr>
            <w:r>
              <w:t xml:space="preserve">Static model negative — the file declaration ends after</w:t>
            </w:r>
            <w:r>
              <w:t xml:space="preserve"> </w:t>
            </w:r>
            <w:r>
              <w:t xml:space="preserve">‘</w:t>
            </w:r>
            <w:r>
              <w:t xml:space="preserve">is</w:t>
            </w:r>
            <w:r>
              <w:t xml:space="preserve">’</w:t>
            </w:r>
            <w:r>
              <w:t xml:space="preserve"> </w:t>
            </w:r>
            <w:r>
              <w:t xml:space="preserve">without any file_logical_name expression, so the open information is incomplete and cannot be parsed</w:t>
            </w:r>
          </w:p>
        </w:tc>
      </w:tr>
    </w:tbl>
    <w:p>
      <w:r>
        <w:pict>
          <v:rect style="width:0;height:1.5pt" o:hralign="center" o:hrstd="t" o:hr="t"/>
        </w:pict>
      </w:r>
    </w:p>
    <w:p>
      <w:pPr>
        <w:pStyle w:val="Heading3"/>
      </w:pPr>
      <w:bookmarkStart w:id="278" w:name="file_type_definition-ch.5-types"/>
      <w:r>
        <w:t xml:space="preserve">9.60 file_type_definition (Ch.5, Types)</w:t>
      </w:r>
      <w:bookmarkEnd w:id="27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79" w:name="syn-positive-syntax-tests-5-files-8"/>
      <w:r>
        <w:t xml:space="preserve">SYN — Positive syntax tests (5 files)</w:t>
      </w:r>
      <w:bookmarkEnd w:id="2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TC_FILE_TYPE_DEFINITION_SYN_003.vhd</w:t>
            </w:r>
          </w:p>
        </w:tc>
        <w:tc>
          <w:p>
            <w:pPr>
              <w:pStyle w:val="Compact"/>
              <w:jc w:val="left"/>
            </w:pPr>
            <w:r>
              <w:t xml:space="preserve">Positive: file of integer used with file operations (read/write/endfile)</w:t>
            </w:r>
          </w:p>
        </w:tc>
      </w:tr>
      <w:tr>
        <w:tc>
          <w:p>
            <w:pPr>
              <w:pStyle w:val="Compact"/>
              <w:jc w:val="left"/>
            </w:pPr>
            <w:r>
              <w:t xml:space="preserve">TC_FILE_TYPE_DEFINITION_SYN_004.vhd</w:t>
            </w:r>
          </w:p>
        </w:tc>
        <w:tc>
          <w:p>
            <w:pPr>
              <w:pStyle w:val="Compact"/>
              <w:jc w:val="left"/>
            </w:pPr>
            <w:r>
              <w:t xml:space="preserve">Positive: file of a record type for structured data storage</w:t>
            </w:r>
          </w:p>
        </w:tc>
      </w:tr>
      <w:tr>
        <w:tc>
          <w:p>
            <w:pPr>
              <w:pStyle w:val="Compact"/>
              <w:jc w:val="left"/>
            </w:pPr>
            <w:r>
              <w:t xml:space="preserve">TC_FILE_TYPE_DEFINITION_SYN_005.vhd</w:t>
            </w:r>
          </w:p>
        </w:tc>
        <w:tc>
          <w:p>
            <w:pPr>
              <w:pStyle w:val="Compact"/>
              <w:jc w:val="left"/>
            </w:pPr>
            <w:r>
              <w:t xml:space="preserve">Positive: file of bit for bitstream operations</w:t>
            </w:r>
          </w:p>
        </w:tc>
      </w:tr>
      <w:tr>
        <w:tc>
          <w:p>
            <w:pPr>
              <w:pStyle w:val="Compact"/>
              <w:jc w:val="left"/>
            </w:pPr>
            <w:r>
              <w:t xml:space="preserve">TC_FILE_TYPE_DEFINITION_SYN_006.vhd</w:t>
            </w:r>
          </w:p>
        </w:tc>
        <w:tc>
          <w:p>
            <w:pPr>
              <w:pStyle w:val="Compact"/>
              <w:jc w:val="left"/>
            </w:pPr>
            <w:r>
              <w:t xml:space="preserve">Positive: file of a constrained array subtype (byte pattern)</w:t>
            </w:r>
          </w:p>
        </w:tc>
      </w:tr>
      <w:tr>
        <w:tc>
          <w:p>
            <w:pPr>
              <w:pStyle w:val="Compact"/>
              <w:jc w:val="left"/>
            </w:pPr>
            <w:r>
              <w:t xml:space="preserve">TC_FILE_TYPE_DEFINITION_SYN_007.vhd</w:t>
            </w:r>
          </w:p>
        </w:tc>
        <w:tc>
          <w:p>
            <w:pPr>
              <w:pStyle w:val="Compact"/>
              <w:jc w:val="left"/>
            </w:pPr>
            <w:r>
              <w:t xml:space="preserve">Positive: file declared in a subprogram for local file access</w:t>
            </w:r>
          </w:p>
        </w:tc>
      </w:tr>
    </w:tbl>
    <w:p>
      <w:pPr>
        <w:pStyle w:val="Heading4"/>
      </w:pPr>
      <w:bookmarkStart w:id="280" w:name="snn-negative-syntax-tests-5-files-15"/>
      <w:r>
        <w:t xml:space="preserve">SNN — Negative syntax tests (5 files)</w:t>
      </w:r>
      <w:bookmarkEnd w:id="2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TC_FILE_TYPE_DEFINITION_SNN_002.vhd</w:t>
            </w:r>
          </w:p>
        </w:tc>
        <w:tc>
          <w:p>
            <w:pPr>
              <w:pStyle w:val="Compact"/>
              <w:jc w:val="left"/>
            </w:pPr>
            <w:r>
              <w:t xml:space="preserve">file_type_definition: invalid syntax element</w:t>
            </w:r>
          </w:p>
        </w:tc>
      </w:tr>
      <w:tr>
        <w:tc>
          <w:p>
            <w:pPr>
              <w:pStyle w:val="Compact"/>
              <w:jc w:val="left"/>
            </w:pPr>
            <w:r>
              <w:t xml:space="preserve">TC_FILE_TYPE_DEFINITION_SNN_003.vhd</w:t>
            </w:r>
          </w:p>
        </w:tc>
        <w:tc>
          <w:p>
            <w:pPr>
              <w:pStyle w:val="Compact"/>
              <w:jc w:val="left"/>
            </w:pPr>
            <w:r>
              <w:t xml:space="preserve">file_type_definition: type mismatch in declaration</w:t>
            </w:r>
          </w:p>
        </w:tc>
      </w:tr>
      <w:tr>
        <w:tc>
          <w:p>
            <w:pPr>
              <w:pStyle w:val="Compact"/>
              <w:jc w:val="left"/>
            </w:pPr>
            <w:r>
              <w:t xml:space="preserve">TC_FILE_TYPE_DEFINITION_SNN_004.vhd</w:t>
            </w:r>
          </w:p>
        </w:tc>
        <w:tc>
          <w:p>
            <w:pPr>
              <w:pStyle w:val="Compact"/>
              <w:jc w:val="left"/>
            </w:pPr>
            <w:r>
              <w:t xml:space="preserve">ERROR: file of a file type (nested file types illegal)</w:t>
            </w:r>
          </w:p>
        </w:tc>
      </w:tr>
      <w:tr>
        <w:tc>
          <w:p>
            <w:pPr>
              <w:pStyle w:val="Compact"/>
              <w:jc w:val="left"/>
            </w:pPr>
            <w:r>
              <w:t xml:space="preserve">TC_FILE_TYPE_DEFINITION_SNN_005.vhd</w:t>
            </w:r>
          </w:p>
        </w:tc>
        <w:tc>
          <w:p>
            <w:pPr>
              <w:pStyle w:val="Compact"/>
              <w:jc w:val="left"/>
            </w:pPr>
            <w:r>
              <w:t xml:space="preserve">ERROR: missing</w:t>
            </w:r>
            <w:r>
              <w:t xml:space="preserve"> </w:t>
            </w:r>
            <w:r>
              <w:t xml:space="preserve">‘</w:t>
            </w:r>
            <w:r>
              <w:t xml:space="preserve">file</w:t>
            </w:r>
            <w:r>
              <w:t xml:space="preserve">’</w:t>
            </w:r>
            <w:r>
              <w:t xml:space="preserve"> </w:t>
            </w:r>
            <w:r>
              <w:t xml:space="preserve">keyword</w:t>
            </w:r>
          </w:p>
        </w:tc>
      </w:tr>
      <w:tr>
        <w:tc>
          <w:p>
            <w:pPr>
              <w:pStyle w:val="Compact"/>
              <w:jc w:val="left"/>
            </w:pPr>
            <w:r>
              <w:t xml:space="preserve">TC_FILE_TYPE_DEFINITION_SNN_006.vhd</w:t>
            </w:r>
          </w:p>
        </w:tc>
        <w:tc>
          <w:p>
            <w:pPr>
              <w:pStyle w:val="Compact"/>
              <w:jc w:val="left"/>
            </w:pPr>
            <w:r>
              <w:t xml:space="preserve">Syntax error – file type with empty type_mark position</w:t>
            </w:r>
          </w:p>
        </w:tc>
      </w:tr>
    </w:tbl>
    <w:p>
      <w:pPr>
        <w:pStyle w:val="Heading4"/>
      </w:pPr>
      <w:bookmarkStart w:id="281" w:name="semsmn-semantic-tests-3-files-8"/>
      <w:r>
        <w:t xml:space="preserve">SEM/SMN — Semantic tests (3 files)</w:t>
      </w:r>
      <w:bookmarkEnd w:id="28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BNF_FILE_TYPE_DEFINITION</w:t>
            </w:r>
          </w:p>
        </w:tc>
        <w:tc>
          <w:p>
            <w:pPr>
              <w:pStyle w:val="Compact"/>
              <w:jc w:val="left"/>
            </w:pPr>
            <w:r>
              <w:t xml:space="preserve">TC_FILE_TYPE_DEFINITION_SEM_001.vhd</w:t>
            </w:r>
          </w:p>
        </w:tc>
        <w:tc>
          <w:p>
            <w:pPr>
              <w:pStyle w:val="Compact"/>
              <w:jc w:val="left"/>
            </w:pPr>
            <w:r>
              <w:t xml:space="preserve">SEMANTIC: file of integer with both read and write operations</w:t>
            </w:r>
          </w:p>
        </w:tc>
      </w:tr>
      <w:tr>
        <w:tc>
          <w:p>
            <w:pPr>
              <w:pStyle w:val="Compact"/>
              <w:jc w:val="left"/>
            </w:pPr>
            <w:r>
              <w:t xml:space="preserve">BNF_FILE_TYPE_DEFINITION</w:t>
            </w:r>
          </w:p>
        </w:tc>
        <w:tc>
          <w:p>
            <w:pPr>
              <w:pStyle w:val="Compact"/>
              <w:jc w:val="left"/>
            </w:pPr>
            <w:r>
              <w:t xml:space="preserve">TC_FILE_TYPE_DEFINITION_SMN_001.vhd</w:t>
            </w:r>
          </w:p>
        </w:tc>
        <w:tc>
          <w:p>
            <w:pPr>
              <w:pStyle w:val="Compact"/>
              <w:jc w:val="left"/>
            </w:pPr>
            <w:r>
              <w:t xml:space="preserve">Static model negative — file type definition</w:t>
            </w:r>
            <w:r>
              <w:t xml:space="preserve"> </w:t>
            </w:r>
            <w:r>
              <w:t xml:space="preserve">‘</w:t>
            </w:r>
            <w:r>
              <w:t xml:space="preserve">file of;</w:t>
            </w:r>
            <w:r>
              <w:t xml:space="preserve">’</w:t>
            </w:r>
            <w:r>
              <w:t xml:space="preserve"> </w:t>
            </w:r>
            <w:r>
              <w:t xml:space="preserve">ends directly after</w:t>
            </w:r>
            <w:r>
              <w:t xml:space="preserve"> </w:t>
            </w:r>
            <w:r>
              <w:t xml:space="preserve">‘</w:t>
            </w:r>
            <w:r>
              <w:t xml:space="preserve">of</w:t>
            </w:r>
            <w:r>
              <w:t xml:space="preserve">’</w:t>
            </w:r>
            <w:r>
              <w:t xml:space="preserve"> </w:t>
            </w:r>
            <w:r>
              <w:t xml:space="preserve">without any type_mark, so the file type has no element type</w:t>
            </w:r>
          </w:p>
        </w:tc>
      </w:tr>
      <w:tr>
        <w:tc>
          <w:p>
            <w:pPr>
              <w:pStyle w:val="Compact"/>
              <w:jc w:val="left"/>
            </w:pPr>
            <w:r>
              <w:t xml:space="preserve">BNF_FILE_TYPE_DEFINITION</w:t>
            </w:r>
          </w:p>
        </w:tc>
        <w:tc>
          <w:p>
            <w:pPr>
              <w:pStyle w:val="Compact"/>
              <w:jc w:val="left"/>
            </w:pPr>
            <w:r>
              <w:t xml:space="preserve">TC_FILE_TYPE_DEFINITION_SMN_002.vhd</w:t>
            </w:r>
          </w:p>
        </w:tc>
        <w:tc>
          <w:p>
            <w:pPr>
              <w:pStyle w:val="Compact"/>
              <w:jc w:val="left"/>
            </w:pPr>
            <w:r>
              <w:t xml:space="preserve">ERROR: file type used as a signal type (files are not synthesizable)</w:t>
            </w:r>
          </w:p>
        </w:tc>
      </w:tr>
    </w:tbl>
    <w:p>
      <w:r>
        <w:pict>
          <v:rect style="width:0;height:1.5pt" o:hralign="center" o:hrstd="t" o:hr="t"/>
        </w:pict>
      </w:r>
    </w:p>
    <w:p>
      <w:pPr>
        <w:pStyle w:val="Heading3"/>
      </w:pPr>
      <w:bookmarkStart w:id="282" w:name="floating_type_definition-ch.5-types"/>
      <w:r>
        <w:t xml:space="preserve">9.61 floating_type_definition (Ch.5, Types)</w:t>
      </w:r>
      <w:bookmarkEnd w:id="28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83" w:name="syn-positive-syntax-tests-5-files-9"/>
      <w:r>
        <w:t xml:space="preserve">SYN — Positive syntax tests (5 files)</w:t>
      </w:r>
      <w:bookmarkEnd w:id="2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TC_FLOATING_TYPE_DEFINITION_SYN_001.vhd</w:t>
            </w:r>
          </w:p>
        </w:tc>
        <w:tc>
          <w:p>
            <w:pPr>
              <w:pStyle w:val="Compact"/>
              <w:jc w:val="left"/>
            </w:pPr>
            <w:r>
              <w:t xml:space="preserve">Floating type with negative range+expression bounds: 3 float types - positive range(0.0 to 1.0) / negative range(-1.0 to 1.0) / expression bounds(0.0 to 2.0**4-1.0), verifying the range_constraint of floating_type_definition supports negative values and expressions</w:t>
            </w:r>
          </w:p>
        </w:tc>
      </w:tr>
      <w:tr>
        <w:tc>
          <w:p>
            <w:pPr>
              <w:pStyle w:val="Compact"/>
              <w:jc w:val="left"/>
            </w:pPr>
            <w:r>
              <w:t xml:space="preserve">TC_FLOATING_TYPE_DEFINITION_SYN_002.vhd</w:t>
            </w:r>
          </w:p>
        </w:tc>
        <w:tc>
          <w:p>
            <w:pPr>
              <w:pStyle w:val="Compact"/>
              <w:jc w:val="left"/>
            </w:pPr>
            <w:r>
              <w:t xml:space="preserve">floating_type_definition: with function and procedure declarations</w:t>
            </w:r>
          </w:p>
        </w:tc>
      </w:tr>
      <w:tr>
        <w:tc>
          <w:p>
            <w:pPr>
              <w:pStyle w:val="Compact"/>
              <w:jc w:val="left"/>
            </w:pPr>
            <w:r>
              <w:t xml:space="preserve">TC_FLOATING_TYPE_DEFINITION_SYN_005.vhd</w:t>
            </w:r>
          </w:p>
        </w:tc>
        <w:tc>
          <w:p>
            <w:pPr>
              <w:pStyle w:val="Compact"/>
              <w:jc w:val="left"/>
            </w:pPr>
            <w:r>
              <w:t xml:space="preserve">floating_type_definition with range -1.0 to 1.0 for normalized values</w:t>
            </w:r>
          </w:p>
        </w:tc>
      </w:tr>
      <w:tr>
        <w:tc>
          <w:p>
            <w:pPr>
              <w:pStyle w:val="Compact"/>
              <w:jc w:val="left"/>
            </w:pPr>
            <w:r>
              <w:t xml:space="preserve">TC_FLOATING_TYPE_DEFINITION_SYN_006.vhd</w:t>
            </w:r>
          </w:p>
        </w:tc>
        <w:tc>
          <w:p>
            <w:pPr>
              <w:pStyle w:val="Compact"/>
              <w:jc w:val="left"/>
            </w:pPr>
            <w:r>
              <w:t xml:space="preserve">floating_type_definition with large range for gain values</w:t>
            </w:r>
          </w:p>
        </w:tc>
      </w:tr>
      <w:tr>
        <w:tc>
          <w:p>
            <w:pPr>
              <w:pStyle w:val="Compact"/>
              <w:jc w:val="left"/>
            </w:pPr>
            <w:r>
              <w:t xml:space="preserve">TC_FLOATING_TYPE_DEFINITION_SYN_007.vhd</w:t>
            </w:r>
          </w:p>
        </w:tc>
        <w:tc>
          <w:p>
            <w:pPr>
              <w:pStyle w:val="Compact"/>
              <w:jc w:val="left"/>
            </w:pPr>
            <w:r>
              <w:t xml:space="preserve">floating_type_definition with precise range 0.0 to 3.14159</w:t>
            </w:r>
          </w:p>
        </w:tc>
      </w:tr>
    </w:tbl>
    <w:p>
      <w:pPr>
        <w:pStyle w:val="Heading4"/>
      </w:pPr>
      <w:bookmarkStart w:id="284" w:name="snn-negative-syntax-tests-4-files-17"/>
      <w:r>
        <w:t xml:space="preserve">SNN — Negative syntax tests (4 files)</w:t>
      </w:r>
      <w:bookmarkEnd w:id="2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TC_FLOATING_TYPE_DEFINITION_SNN_002.vhd</w:t>
            </w:r>
          </w:p>
        </w:tc>
        <w:tc>
          <w:p>
            <w:pPr>
              <w:pStyle w:val="Compact"/>
              <w:jc w:val="left"/>
            </w:pPr>
            <w:r>
              <w:t xml:space="preserve">floating_type_definition: invalid syntax element</w:t>
            </w:r>
          </w:p>
        </w:tc>
      </w:tr>
      <w:tr>
        <w:tc>
          <w:p>
            <w:pPr>
              <w:pStyle w:val="Compact"/>
              <w:jc w:val="left"/>
            </w:pPr>
            <w:r>
              <w:t xml:space="preserve">TC_FLOATING_TYPE_DEFINITION_SNN_003.vhd</w:t>
            </w:r>
          </w:p>
        </w:tc>
        <w:tc>
          <w:p>
            <w:pPr>
              <w:pStyle w:val="Compact"/>
              <w:jc w:val="left"/>
            </w:pPr>
            <w:r>
              <w:t xml:space="preserve">floating_type_definition: type mismatch in declaration</w:t>
            </w:r>
          </w:p>
        </w:tc>
      </w:tr>
      <w:tr>
        <w:tc>
          <w:p>
            <w:pPr>
              <w:pStyle w:val="Compact"/>
              <w:jc w:val="left"/>
            </w:pPr>
            <w:r>
              <w:t xml:space="preserve">TC_FLOATING_TYPE_DEFINITION_SNN_004.vhd</w:t>
            </w:r>
          </w:p>
        </w:tc>
        <w:tc>
          <w:p>
            <w:pPr>
              <w:pStyle w:val="Compact"/>
              <w:jc w:val="left"/>
            </w:pPr>
            <w:r>
              <w:t xml:space="preserve">Syntax error – floating type with missing range keyword</w:t>
            </w:r>
          </w:p>
        </w:tc>
      </w:tr>
      <w:tr>
        <w:tc>
          <w:p>
            <w:pPr>
              <w:pStyle w:val="Compact"/>
              <w:jc w:val="left"/>
            </w:pPr>
            <w:r>
              <w:t xml:space="preserve">TC_FLOATING_TYPE_DEFINITION_SNN_005.vhd</w:t>
            </w:r>
          </w:p>
        </w:tc>
        <w:tc>
          <w:p>
            <w:pPr>
              <w:pStyle w:val="Compact"/>
              <w:jc w:val="left"/>
            </w:pPr>
            <w:r>
              <w:t xml:space="preserve">Syntax error – floating point type with string range bounds</w:t>
            </w:r>
          </w:p>
        </w:tc>
      </w:tr>
    </w:tbl>
    <w:p>
      <w:pPr>
        <w:pStyle w:val="Heading4"/>
      </w:pPr>
      <w:bookmarkStart w:id="285" w:name="semsmn-semantic-tests-4-files-14"/>
      <w:r>
        <w:t xml:space="preserve">SEM/SMN — Semantic tests (4 files)</w:t>
      </w:r>
      <w:bookmarkEnd w:id="2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BNF_FLOATING_TYPE_DEFINITION</w:t>
            </w:r>
          </w:p>
        </w:tc>
        <w:tc>
          <w:p>
            <w:pPr>
              <w:pStyle w:val="Compact"/>
              <w:jc w:val="left"/>
            </w:pPr>
            <w:r>
              <w:t xml:space="preserve">TC_FLOATING_TYPE_DEFINITION_SEM_001.vhd</w:t>
            </w:r>
          </w:p>
        </w:tc>
        <w:tc>
          <w:p>
            <w:pPr>
              <w:pStyle w:val="Compact"/>
              <w:jc w:val="left"/>
            </w:pPr>
            <w:r>
              <w:t xml:space="preserve">SEMANTIC – floating type used in multiplication scaling</w:t>
            </w:r>
          </w:p>
        </w:tc>
      </w:tr>
      <w:tr>
        <w:tc>
          <w:p>
            <w:pPr>
              <w:pStyle w:val="Compact"/>
              <w:jc w:val="left"/>
            </w:pPr>
            <w:r>
              <w:t xml:space="preserve">BNF_FLOATING_TYPE_DEFINITION</w:t>
            </w:r>
          </w:p>
        </w:tc>
        <w:tc>
          <w:p>
            <w:pPr>
              <w:pStyle w:val="Compact"/>
              <w:jc w:val="left"/>
            </w:pPr>
            <w:r>
              <w:t xml:space="preserve">TC_FLOATING_TYPE_DEFINITION_SMN_003.vhd</w:t>
            </w:r>
          </w:p>
        </w:tc>
        <w:tc>
          <w:p>
            <w:pPr>
              <w:pStyle w:val="Compact"/>
              <w:jc w:val="left"/>
            </w:pPr>
            <w:r>
              <w:t xml:space="preserve">Static model negative — floating type definition</w:t>
            </w:r>
            <w:r>
              <w:t xml:space="preserve"> </w:t>
            </w:r>
            <w:r>
              <w:t xml:space="preserve">‘</w:t>
            </w:r>
            <w:r>
              <w:t xml:space="preserve">range 0 to 10.0</w:t>
            </w:r>
            <w:r>
              <w:t xml:space="preserve">’</w:t>
            </w:r>
            <w:r>
              <w:t xml:space="preserve"> </w:t>
            </w:r>
            <w:r>
              <w:t xml:space="preserve">mixes an integer left bound with a real right bound; the two bounds of a floating type range must belong to the same type class</w:t>
            </w:r>
          </w:p>
        </w:tc>
      </w:tr>
      <w:tr>
        <w:tc>
          <w:p>
            <w:pPr>
              <w:pStyle w:val="Compact"/>
              <w:jc w:val="left"/>
            </w:pPr>
            <w:r>
              <w:t xml:space="preserve">SEM_TYPE_010</w:t>
            </w:r>
          </w:p>
        </w:tc>
        <w:tc>
          <w:p>
            <w:pPr>
              <w:pStyle w:val="Compact"/>
              <w:jc w:val="left"/>
            </w:pPr>
            <w:r>
              <w:t xml:space="preserve">TC_SEM_TYPE_010_SMN_001.vhd</w:t>
            </w:r>
          </w:p>
        </w:tc>
        <w:tc>
          <w:p>
            <w:pPr>
              <w:pStyle w:val="Compact"/>
              <w:jc w:val="left"/>
            </w:pPr>
            <w:r>
              <w:t xml:space="preserve">Floating type with an undeclared range bound — the upper bound LIMIT_GHOST of</w:t>
            </w:r>
            <w:r>
              <w:t xml:space="preserve"> </w:t>
            </w:r>
            <w:r>
              <w:t xml:space="preserve">‘</w:t>
            </w:r>
            <w:r>
              <w:t xml:space="preserve">range 0.0 to LIMIT_GHOST</w:t>
            </w:r>
            <w:r>
              <w:t xml:space="preserve">’</w:t>
            </w:r>
            <w:r>
              <w:t xml:space="preserve"> </w:t>
            </w:r>
            <w:r>
              <w:t xml:space="preserve">has never been declared, so the floating type definition cannot be resolved</w:t>
            </w:r>
          </w:p>
        </w:tc>
      </w:tr>
      <w:tr>
        <w:tc>
          <w:p>
            <w:pPr>
              <w:pStyle w:val="Compact"/>
              <w:jc w:val="left"/>
            </w:pPr>
            <w:r>
              <w:t xml:space="preserve">SEM_TYPE_010</w:t>
            </w:r>
          </w:p>
        </w:tc>
        <w:tc>
          <w:p>
            <w:pPr>
              <w:pStyle w:val="Compact"/>
              <w:jc w:val="left"/>
            </w:pPr>
            <w:r>
              <w:t xml:space="preserve">TC_SEM_TYPE_010_SMN_002.vhd</w:t>
            </w:r>
          </w:p>
        </w:tc>
        <w:tc>
          <w:p>
            <w:pPr>
              <w:pStyle w:val="Compact"/>
              <w:jc w:val="left"/>
            </w:pPr>
            <w:r>
              <w:t xml:space="preserve">Floating type with mixed-class bounds —</w:t>
            </w:r>
            <w:r>
              <w:t xml:space="preserve"> </w:t>
            </w:r>
            <w:r>
              <w:t xml:space="preserve">‘</w:t>
            </w:r>
            <w:r>
              <w:t xml:space="preserve">range 10.0 to 0</w:t>
            </w:r>
            <w:r>
              <w:t xml:space="preserve">’</w:t>
            </w:r>
            <w:r>
              <w:t xml:space="preserve"> </w:t>
            </w:r>
            <w:r>
              <w:t xml:space="preserve">uses a real left bound and an integer right bound; the bounds of one floating type range must be of the same type class</w:t>
            </w:r>
          </w:p>
        </w:tc>
      </w:tr>
    </w:tbl>
    <w:p>
      <w:r>
        <w:pict>
          <v:rect style="width:0;height:1.5pt" o:hralign="center" o:hrstd="t" o:hr="t"/>
        </w:pict>
      </w:r>
    </w:p>
    <w:p>
      <w:pPr>
        <w:pStyle w:val="Heading3"/>
      </w:pPr>
      <w:bookmarkStart w:id="286" w:name="index_constraint-ch.5-types"/>
      <w:r>
        <w:t xml:space="preserve">9.62 index_constraint (Ch.5, Types)</w:t>
      </w:r>
      <w:bookmarkEnd w:id="28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87" w:name="syn-positive-syntax-tests-6-files-14"/>
      <w:r>
        <w:t xml:space="preserve">SYN — Positive syntax tests (6 files)</w:t>
      </w:r>
      <w:bookmarkEnd w:id="2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TC_INDEX_CONSTRAINT_SYN_001.vhd</w:t>
            </w:r>
          </w:p>
        </w:tc>
        <w:tc>
          <w:p>
            <w:pPr>
              <w:pStyle w:val="Compact"/>
              <w:jc w:val="left"/>
            </w:pPr>
            <w:r>
              <w:t xml:space="preserve">Index constraint 1D/2D/multi-constraint: bit_vector(7 downto 0) / 2D array(0 to 3,0 to 7) / enum indexed array(t_state range), verifying the 1D, multi-dimensional and enum index full forms of index_constraint</w:t>
            </w:r>
          </w:p>
        </w:tc>
      </w:tr>
      <w:tr>
        <w:tc>
          <w:p>
            <w:pPr>
              <w:pStyle w:val="Compact"/>
              <w:jc w:val="left"/>
            </w:pPr>
            <w:r>
              <w:t xml:space="preserve">TC_INDEX_CONSTRAINT_SYN_002.vhd</w:t>
            </w:r>
          </w:p>
        </w:tc>
        <w:tc>
          <w:p>
            <w:pPr>
              <w:pStyle w:val="Compact"/>
              <w:jc w:val="left"/>
            </w:pPr>
            <w:r>
              <w:t xml:space="preserve">index_constraint: with function and procedure declarations</w:t>
            </w:r>
          </w:p>
        </w:tc>
      </w:tr>
      <w:tr>
        <w:tc>
          <w:p>
            <w:pPr>
              <w:pStyle w:val="Compact"/>
              <w:jc w:val="left"/>
            </w:pPr>
            <w:r>
              <w:t xml:space="preserve">TC_INDEX_CONSTRAINT_SYN_004.vhd</w:t>
            </w:r>
          </w:p>
        </w:tc>
        <w:tc>
          <w:p>
            <w:pPr>
              <w:pStyle w:val="Compact"/>
              <w:jc w:val="left"/>
            </w:pPr>
            <w:r>
              <w:t xml:space="preserve">index_constraint single discrete_range on 1D array</w:t>
            </w:r>
          </w:p>
        </w:tc>
      </w:tr>
      <w:tr>
        <w:tc>
          <w:p>
            <w:pPr>
              <w:pStyle w:val="Compact"/>
              <w:jc w:val="left"/>
            </w:pPr>
            <w:r>
              <w:t xml:space="preserve">TC_INDEX_CONSTRAINT_SYN_005.vhd</w:t>
            </w:r>
          </w:p>
        </w:tc>
        <w:tc>
          <w:p>
            <w:pPr>
              <w:pStyle w:val="Compact"/>
              <w:jc w:val="left"/>
            </w:pPr>
            <w:r>
              <w:t xml:space="preserve">index_constraint with two discrete_ranges for 2D array</w:t>
            </w:r>
          </w:p>
        </w:tc>
      </w:tr>
      <w:tr>
        <w:tc>
          <w:p>
            <w:pPr>
              <w:pStyle w:val="Compact"/>
              <w:jc w:val="left"/>
            </w:pPr>
            <w:r>
              <w:t xml:space="preserve">TC_INDEX_CONSTRAINT_SYN_006.vhd</w:t>
            </w:r>
          </w:p>
        </w:tc>
        <w:tc>
          <w:p>
            <w:pPr>
              <w:pStyle w:val="Compact"/>
              <w:jc w:val="left"/>
            </w:pPr>
            <w:r>
              <w:t xml:space="preserve">index_constraint with downto direction ranges</w:t>
            </w:r>
          </w:p>
        </w:tc>
      </w:tr>
      <w:tr>
        <w:tc>
          <w:p>
            <w:pPr>
              <w:pStyle w:val="Compact"/>
              <w:jc w:val="left"/>
            </w:pPr>
            <w:r>
              <w:t xml:space="preserve">TC_INDEX_CONSTRAINT_SYN_007.vhd</w:t>
            </w:r>
          </w:p>
        </w:tc>
        <w:tc>
          <w:p>
            <w:pPr>
              <w:pStyle w:val="Compact"/>
              <w:jc w:val="left"/>
            </w:pPr>
            <w:r>
              <w:t xml:space="preserve">index_constraint with enumeration type discrete_range</w:t>
            </w:r>
          </w:p>
        </w:tc>
      </w:tr>
    </w:tbl>
    <w:p>
      <w:pPr>
        <w:pStyle w:val="Heading4"/>
      </w:pPr>
      <w:bookmarkStart w:id="288" w:name="snn-negative-syntax-tests-5-files-16"/>
      <w:r>
        <w:t xml:space="preserve">SNN — Negative syntax tests (5 files)</w:t>
      </w:r>
      <w:bookmarkEnd w:id="2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TC_INDEX_CONSTRAINT_SNN_002.vhd</w:t>
            </w:r>
          </w:p>
        </w:tc>
        <w:tc>
          <w:p>
            <w:pPr>
              <w:pStyle w:val="Compact"/>
              <w:jc w:val="left"/>
            </w:pPr>
            <w:r>
              <w:t xml:space="preserve">index_constraint: invalid syntax element</w:t>
            </w:r>
          </w:p>
        </w:tc>
      </w:tr>
      <w:tr>
        <w:tc>
          <w:p>
            <w:pPr>
              <w:pStyle w:val="Compact"/>
              <w:jc w:val="left"/>
            </w:pPr>
            <w:r>
              <w:t xml:space="preserve">TC_INDEX_CONSTRAINT_SNN_003.vhd</w:t>
            </w:r>
          </w:p>
        </w:tc>
        <w:tc>
          <w:p>
            <w:pPr>
              <w:pStyle w:val="Compact"/>
              <w:jc w:val="left"/>
            </w:pPr>
            <w:r>
              <w:t xml:space="preserve">index_constraint: type mismatch in declaration</w:t>
            </w:r>
          </w:p>
        </w:tc>
      </w:tr>
      <w:tr>
        <w:tc>
          <w:p>
            <w:pPr>
              <w:pStyle w:val="Compact"/>
              <w:jc w:val="left"/>
            </w:pPr>
            <w:r>
              <w:t xml:space="preserve">TC_INDEX_CONSTRAINT_SNN_004.vhd</w:t>
            </w:r>
          </w:p>
        </w:tc>
        <w:tc>
          <w:p>
            <w:pPr>
              <w:pStyle w:val="Compact"/>
              <w:jc w:val="left"/>
            </w:pPr>
            <w:r>
              <w:t xml:space="preserve">syntax error – index_constraint with missing parenthesis</w:t>
            </w:r>
          </w:p>
        </w:tc>
      </w:tr>
      <w:tr>
        <w:tc>
          <w:p>
            <w:pPr>
              <w:pStyle w:val="Compact"/>
              <w:jc w:val="left"/>
            </w:pPr>
            <w:r>
              <w:t xml:space="preserve">TC_INDEX_CONSTRAINT_SNN_005.vhd</w:t>
            </w:r>
          </w:p>
        </w:tc>
        <w:tc>
          <w:p>
            <w:pPr>
              <w:pStyle w:val="Compact"/>
              <w:jc w:val="left"/>
            </w:pPr>
            <w:r>
              <w:t xml:space="preserve">syntax error – index_constraint with comma but no second range</w:t>
            </w:r>
          </w:p>
        </w:tc>
      </w:tr>
      <w:tr>
        <w:tc>
          <w:p>
            <w:pPr>
              <w:pStyle w:val="Compact"/>
              <w:jc w:val="left"/>
            </w:pPr>
            <w:r>
              <w:t xml:space="preserve">TC_INDEX_CONSTRAINT_SNN_006.vhd</w:t>
            </w:r>
          </w:p>
        </w:tc>
        <w:tc>
          <w:p>
            <w:pPr>
              <w:pStyle w:val="Compact"/>
              <w:jc w:val="left"/>
            </w:pPr>
            <w:r>
              <w:t xml:space="preserve">syntax error – index_constraint for 2D array with only 1 constraint given</w:t>
            </w:r>
          </w:p>
        </w:tc>
      </w:tr>
    </w:tbl>
    <w:p>
      <w:pPr>
        <w:pStyle w:val="Heading4"/>
      </w:pPr>
      <w:bookmarkStart w:id="289" w:name="semsmn-semantic-tests-3-files-9"/>
      <w:r>
        <w:t xml:space="preserve">SEM/SMN — Semantic tests (3 files)</w:t>
      </w:r>
      <w:bookmarkEnd w:id="28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BNF_INDEX_CONSTRAINT</w:t>
            </w:r>
          </w:p>
        </w:tc>
        <w:tc>
          <w:p>
            <w:pPr>
              <w:pStyle w:val="Compact"/>
              <w:jc w:val="left"/>
            </w:pPr>
            <w:r>
              <w:t xml:space="preserve">TC_INDEX_CONSTRAINT_SEM_001.vhd</w:t>
            </w:r>
          </w:p>
        </w:tc>
        <w:tc>
          <w:p>
            <w:pPr>
              <w:pStyle w:val="Compact"/>
              <w:jc w:val="left"/>
            </w:pPr>
            <w:r>
              <w:t xml:space="preserve">SEMANTIC – index_constraint ensures array bounds match at signal assignment</w:t>
            </w:r>
          </w:p>
        </w:tc>
      </w:tr>
      <w:tr>
        <w:tc>
          <w:p>
            <w:pPr>
              <w:pStyle w:val="Compact"/>
              <w:jc w:val="left"/>
            </w:pPr>
            <w:r>
              <w:t xml:space="preserve">BNF_INDEX_CONSTRAINT</w:t>
            </w:r>
          </w:p>
        </w:tc>
        <w:tc>
          <w:p>
            <w:pPr>
              <w:pStyle w:val="Compact"/>
              <w:jc w:val="left"/>
            </w:pPr>
            <w:r>
              <w:t xml:space="preserve">TC_INDEX_CONSTRAINT_SMN_001.vhd</w:t>
            </w:r>
          </w:p>
        </w:tc>
        <w:tc>
          <w:p>
            <w:pPr>
              <w:pStyle w:val="Compact"/>
              <w:jc w:val="left"/>
            </w:pPr>
            <w:r>
              <w:t xml:space="preserve">static model negative — the index_constraint</w:t>
            </w:r>
            <w:r>
              <w:t xml:space="preserve"> </w:t>
            </w:r>
            <w:r>
              <w:t xml:space="preserve">‘</w:t>
            </w:r>
            <w:r>
              <w:t xml:space="preserve">t_vec(0 to 3, 0 to 1)</w:t>
            </w:r>
            <w:r>
              <w:t xml:space="preserve">’</w:t>
            </w:r>
            <w:r>
              <w:t xml:space="preserve"> </w:t>
            </w:r>
            <w:r>
              <w:t xml:space="preserve">provides two discrete ranges although the array type t_vec has only one index, so the subtype has more indexes than the array type</w:t>
            </w:r>
          </w:p>
        </w:tc>
      </w:tr>
      <w:tr>
        <w:tc>
          <w:p>
            <w:pPr>
              <w:pStyle w:val="Compact"/>
              <w:jc w:val="left"/>
            </w:pPr>
            <w:r>
              <w:t xml:space="preserve">BNF_INDEX_CONSTRAINT</w:t>
            </w:r>
          </w:p>
        </w:tc>
        <w:tc>
          <w:p>
            <w:pPr>
              <w:pStyle w:val="Compact"/>
              <w:jc w:val="left"/>
            </w:pPr>
            <w:r>
              <w:t xml:space="preserve">TC_INDEX_CONSTRAINT_SMN_002.vhd</w:t>
            </w:r>
          </w:p>
        </w:tc>
        <w:tc>
          <w:p>
            <w:pPr>
              <w:pStyle w:val="Compact"/>
              <w:jc w:val="left"/>
            </w:pPr>
            <w:r>
              <w:t xml:space="preserve">static model negative — the discrete range</w:t>
            </w:r>
            <w:r>
              <w:t xml:space="preserve"> </w:t>
            </w:r>
            <w:r>
              <w:t xml:space="preserve">‘</w:t>
            </w:r>
            <w:r>
              <w:t xml:space="preserve">0 to 3.5</w:t>
            </w:r>
            <w:r>
              <w:t xml:space="preserve">’</w:t>
            </w:r>
            <w:r>
              <w:t xml:space="preserve"> </w:t>
            </w:r>
            <w:r>
              <w:t xml:space="preserve">inside the index constraint uses a real bound although the index subtype of t_vec is integer, so the constraint cannot be applied</w:t>
            </w:r>
          </w:p>
        </w:tc>
      </w:tr>
    </w:tbl>
    <w:p>
      <w:r>
        <w:pict>
          <v:rect style="width:0;height:1.5pt" o:hralign="center" o:hrstd="t" o:hr="t"/>
        </w:pict>
      </w:r>
    </w:p>
    <w:p>
      <w:pPr>
        <w:pStyle w:val="Heading3"/>
      </w:pPr>
      <w:bookmarkStart w:id="290" w:name="index_subtype_definition-ch.5-types"/>
      <w:r>
        <w:t xml:space="preserve">9.63 index_subtype_definition (Ch.5, Types)</w:t>
      </w:r>
      <w:bookmarkEnd w:id="29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91" w:name="syn-positive-syntax-tests-5-files-10"/>
      <w:r>
        <w:t xml:space="preserve">SYN — Positive syntax tests (5 files)</w:t>
      </w:r>
      <w:bookmarkEnd w:id="2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TC_INDEX_SUBTYPE_DEFINITION_SYN_001.vhd</w:t>
            </w:r>
          </w:p>
        </w:tc>
        <w:tc>
          <w:p>
            <w:pPr>
              <w:pStyle w:val="Compact"/>
              <w:jc w:val="left"/>
            </w:pPr>
            <w:r>
              <w:t xml:space="preserve">Basic index_subtype_definition with integer type_mark.</w:t>
            </w:r>
          </w:p>
        </w:tc>
      </w:tr>
      <w:tr>
        <w:tc>
          <w:p>
            <w:pPr>
              <w:pStyle w:val="Compact"/>
              <w:jc w:val="left"/>
            </w:pPr>
            <w:r>
              <w:t xml:space="preserve">TC_INDEX_SUBTYPE_DEFINITION_SYN_002.vhd</w:t>
            </w:r>
          </w:p>
        </w:tc>
        <w:tc>
          <w:p>
            <w:pPr>
              <w:pStyle w:val="Compact"/>
              <w:jc w:val="left"/>
            </w:pPr>
            <w:r>
              <w:t xml:space="preserve">index_subtype_definition with natural type_mark.</w:t>
            </w:r>
          </w:p>
        </w:tc>
      </w:tr>
      <w:tr>
        <w:tc>
          <w:p>
            <w:pPr>
              <w:pStyle w:val="Compact"/>
              <w:jc w:val="left"/>
            </w:pPr>
            <w:r>
              <w:t xml:space="preserve">TC_INDEX_SUBTYPE_DEFINITION_SYN_003.vhd</w:t>
            </w:r>
          </w:p>
        </w:tc>
        <w:tc>
          <w:p>
            <w:pPr>
              <w:pStyle w:val="Compact"/>
              <w:jc w:val="left"/>
            </w:pPr>
            <w:r>
              <w:t xml:space="preserve">index_subtype_definition with enumeration type_mark.</w:t>
            </w:r>
          </w:p>
        </w:tc>
      </w:tr>
      <w:tr>
        <w:tc>
          <w:p>
            <w:pPr>
              <w:pStyle w:val="Compact"/>
              <w:jc w:val="left"/>
            </w:pPr>
            <w:r>
              <w:t xml:space="preserve">TC_INDEX_SUBTYPE_DEFINITION_SYN_004.vhd</w:t>
            </w:r>
          </w:p>
        </w:tc>
        <w:tc>
          <w:p>
            <w:pPr>
              <w:pStyle w:val="Compact"/>
              <w:jc w:val="left"/>
            </w:pPr>
            <w:r>
              <w:t xml:space="preserve">Multiple index_subtype_definitions in a 2D</w:t>
            </w:r>
          </w:p>
        </w:tc>
      </w:tr>
      <w:tr>
        <w:tc>
          <w:p>
            <w:pPr>
              <w:pStyle w:val="Compact"/>
              <w:jc w:val="left"/>
            </w:pPr>
            <w:r>
              <w:t xml:space="preserve">TC_INDEX_SUBTYPE_DEFINITION_SYN_005.vhd</w:t>
            </w:r>
          </w:p>
        </w:tc>
        <w:tc>
          <w:p>
            <w:pPr>
              <w:pStyle w:val="Compact"/>
              <w:jc w:val="left"/>
            </w:pPr>
            <w:r>
              <w:t xml:space="preserve">index_subtype_definition with a user-defined integer</w:t>
            </w:r>
          </w:p>
        </w:tc>
      </w:tr>
    </w:tbl>
    <w:p>
      <w:pPr>
        <w:pStyle w:val="Heading4"/>
      </w:pPr>
      <w:bookmarkStart w:id="292" w:name="snn-negative-syntax-tests-5-files-17"/>
      <w:r>
        <w:t xml:space="preserve">SNN — Negative syntax tests (5 files)</w:t>
      </w:r>
      <w:bookmarkEnd w:id="2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TC_INDEX_SUBTYPE_DEFINITION_SNN_001.vhd</w:t>
            </w:r>
          </w:p>
        </w:tc>
        <w:tc>
          <w:p>
            <w:pPr>
              <w:pStyle w:val="Compact"/>
              <w:jc w:val="left"/>
            </w:pPr>
            <w:r>
              <w:t xml:space="preserve">Missing the</w:t>
            </w:r>
            <w:r>
              <w:t xml:space="preserve"> </w:t>
            </w:r>
            <w:r>
              <w:t xml:space="preserve">“</w:t>
            </w:r>
            <w:r>
              <w:t xml:space="preserve">range</w:t>
            </w:r>
            <w:r>
              <w:t xml:space="preserve">”</w:t>
            </w:r>
            <w:r>
              <w:t xml:space="preserve"> </w:t>
            </w:r>
            <w:r>
              <w:t xml:space="preserve">keyword in index_subtype_definition.</w:t>
            </w:r>
          </w:p>
        </w:tc>
      </w:tr>
      <w:tr>
        <w:tc>
          <w:p>
            <w:pPr>
              <w:pStyle w:val="Compact"/>
              <w:jc w:val="left"/>
            </w:pPr>
            <w:r>
              <w:t xml:space="preserve">TC_INDEX_SUBTYPE_DEFINITION_SNN_002.vhd</w:t>
            </w:r>
          </w:p>
        </w:tc>
        <w:tc>
          <w:p>
            <w:pPr>
              <w:pStyle w:val="Compact"/>
              <w:jc w:val="left"/>
            </w:pPr>
            <w:r>
              <w:t xml:space="preserve">Missing the</w:t>
            </w:r>
            <w:r>
              <w:t xml:space="preserve"> </w:t>
            </w:r>
            <w:r>
              <w:t xml:space="preserve">“</w:t>
            </w:r>
            <w:r>
              <w:t xml:space="preserve">&lt;&gt;</w:t>
            </w:r>
            <w:r>
              <w:t xml:space="preserve">”</w:t>
            </w:r>
            <w:r>
              <w:t xml:space="preserve"> </w:t>
            </w:r>
            <w:r>
              <w:t xml:space="preserve">box symbol in index_subtype_definition.</w:t>
            </w:r>
          </w:p>
        </w:tc>
      </w:tr>
      <w:tr>
        <w:tc>
          <w:p>
            <w:pPr>
              <w:pStyle w:val="Compact"/>
              <w:jc w:val="left"/>
            </w:pPr>
            <w:r>
              <w:t xml:space="preserve">TC_INDEX_SUBTYPE_DEFINITION_SNN_003.vhd</w:t>
            </w:r>
          </w:p>
        </w:tc>
        <w:tc>
          <w:p>
            <w:pPr>
              <w:pStyle w:val="Compact"/>
              <w:jc w:val="left"/>
            </w:pPr>
            <w:r>
              <w:t xml:space="preserve">Using a non-discrete type (real) as type_mark in</w:t>
            </w:r>
          </w:p>
        </w:tc>
      </w:tr>
      <w:tr>
        <w:tc>
          <w:p>
            <w:pPr>
              <w:pStyle w:val="Compact"/>
              <w:jc w:val="left"/>
            </w:pPr>
            <w:r>
              <w:t xml:space="preserve">TC_INDEX_SUBTYPE_DEFINITION_SNN_004.vhd</w:t>
            </w:r>
          </w:p>
        </w:tc>
        <w:tc>
          <w:p>
            <w:pPr>
              <w:pStyle w:val="Compact"/>
              <w:jc w:val="left"/>
            </w:pPr>
            <w:r>
              <w:t xml:space="preserve">SNN: index_subtype_definition missing the type mark - in</w:t>
            </w:r>
            <w:r>
              <w:t xml:space="preserve"> </w:t>
            </w:r>
            <w:r>
              <w:t xml:space="preserve">‘</w:t>
            </w:r>
            <w:r>
              <w:t xml:space="preserve">array (range &lt;&gt;)</w:t>
            </w:r>
            <w:r>
              <w:t xml:space="preserve">’</w:t>
            </w:r>
            <w:r>
              <w:t xml:space="preserve"> </w:t>
            </w:r>
            <w:r>
              <w:t xml:space="preserve">there is no type_mark before</w:t>
            </w:r>
            <w:r>
              <w:t xml:space="preserve"> </w:t>
            </w:r>
            <w:r>
              <w:t xml:space="preserve">“</w:t>
            </w:r>
            <w:r>
              <w:t xml:space="preserve">range &lt;&gt;</w:t>
            </w:r>
            <w:r>
              <w:t xml:space="preserve">”</w:t>
            </w:r>
            <w:r>
              <w:t xml:space="preserve">, verifying index_subtype_definition requires the complete type_mark range &lt;&gt; form</w:t>
            </w:r>
          </w:p>
        </w:tc>
      </w:tr>
      <w:tr>
        <w:tc>
          <w:p>
            <w:pPr>
              <w:pStyle w:val="Compact"/>
              <w:jc w:val="left"/>
            </w:pPr>
            <w:r>
              <w:t xml:space="preserve">TC_INDEX_SUBTYPE_DEFINITION_SNN_005.vhd</w:t>
            </w:r>
          </w:p>
        </w:tc>
        <w:tc>
          <w:p>
            <w:pPr>
              <w:pStyle w:val="Compact"/>
              <w:jc w:val="left"/>
            </w:pPr>
            <w:r>
              <w:t xml:space="preserve">Syntax error – index subtype definition missing the</w:t>
            </w:r>
          </w:p>
        </w:tc>
      </w:tr>
    </w:tbl>
    <w:p>
      <w:pPr>
        <w:pStyle w:val="Heading4"/>
      </w:pPr>
      <w:bookmarkStart w:id="293" w:name="semsmn-semantic-tests-4-files-15"/>
      <w:r>
        <w:t xml:space="preserve">SEM/SMN — Semantic tests (4 files)</w:t>
      </w:r>
      <w:bookmarkEnd w:id="29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BNF_INDEX_SUBTYPE_DEFINITION</w:t>
            </w:r>
          </w:p>
        </w:tc>
        <w:tc>
          <w:p>
            <w:pPr>
              <w:pStyle w:val="Compact"/>
              <w:jc w:val="left"/>
            </w:pPr>
            <w:r>
              <w:t xml:space="preserve">TC_INDEX_SUBTYPE_DEFINITION_SEM_001.vhd</w:t>
            </w:r>
          </w:p>
        </w:tc>
        <w:tc>
          <w:p>
            <w:pPr>
              <w:pStyle w:val="Compact"/>
              <w:jc w:val="left"/>
            </w:pPr>
            <w:r>
              <w:t xml:space="preserve">Semantic: unconstrained FIFO using index_subtype_definition</w:t>
            </w:r>
          </w:p>
        </w:tc>
      </w:tr>
      <w:tr>
        <w:tc>
          <w:p>
            <w:pPr>
              <w:pStyle w:val="Compact"/>
              <w:jc w:val="left"/>
            </w:pPr>
            <w:r>
              <w:t xml:space="preserve">BNF_INDEX_SUBTYPE_DEFINITION</w:t>
            </w:r>
          </w:p>
        </w:tc>
        <w:tc>
          <w:p>
            <w:pPr>
              <w:pStyle w:val="Compact"/>
              <w:jc w:val="left"/>
            </w:pPr>
            <w:r>
              <w:t xml:space="preserve">TC_INDEX_SUBTYPE_DEFINITION_SEM_002.vhd</w:t>
            </w:r>
          </w:p>
        </w:tc>
        <w:tc>
          <w:p>
            <w:pPr>
              <w:pStyle w:val="Compact"/>
              <w:jc w:val="left"/>
            </w:pPr>
            <w:r>
              <w:t xml:space="preserve">Semantic: index_subtype_definition for a generic</w:t>
            </w:r>
          </w:p>
        </w:tc>
      </w:tr>
      <w:tr>
        <w:tc>
          <w:p>
            <w:pPr>
              <w:pStyle w:val="Compact"/>
              <w:jc w:val="left"/>
            </w:pPr>
            <w:r>
              <w:t xml:space="preserve">BNF_INDEX_SUBTYPE_DEFINITION</w:t>
            </w:r>
          </w:p>
        </w:tc>
        <w:tc>
          <w:p>
            <w:pPr>
              <w:pStyle w:val="Compact"/>
              <w:jc w:val="left"/>
            </w:pPr>
            <w:r>
              <w:t xml:space="preserve">TC_INDEX_SUBTYPE_DEFINITION_SMN_001.vhd</w:t>
            </w:r>
          </w:p>
        </w:tc>
        <w:tc>
          <w:p>
            <w:pPr>
              <w:pStyle w:val="Compact"/>
              <w:jc w:val="left"/>
            </w:pPr>
            <w:r>
              <w:t xml:space="preserve">Static model: constrained subtype of an unconstrained</w:t>
            </w:r>
          </w:p>
        </w:tc>
      </w:tr>
      <w:tr>
        <w:tc>
          <w:p>
            <w:pPr>
              <w:pStyle w:val="Compact"/>
              <w:jc w:val="left"/>
            </w:pPr>
            <w:r>
              <w:t xml:space="preserve">BNF_INDEX_SUBTYPE_DEFINITION</w:t>
            </w:r>
          </w:p>
        </w:tc>
        <w:tc>
          <w:p>
            <w:pPr>
              <w:pStyle w:val="Compact"/>
              <w:jc w:val="left"/>
            </w:pPr>
            <w:r>
              <w:t xml:space="preserve">TC_INDEX_SUBTYPE_DEFINITION_SMN_002.vhd</w:t>
            </w:r>
          </w:p>
        </w:tc>
        <w:tc>
          <w:p>
            <w:pPr>
              <w:pStyle w:val="Compact"/>
              <w:jc w:val="left"/>
            </w:pPr>
            <w:r>
              <w:t xml:space="preserve">Static model negative — index subtype definition uses</w:t>
            </w:r>
          </w:p>
        </w:tc>
      </w:tr>
    </w:tbl>
    <w:p>
      <w:r>
        <w:pict>
          <v:rect style="width:0;height:1.5pt" o:hralign="center" o:hrstd="t" o:hr="t"/>
        </w:pict>
      </w:r>
    </w:p>
    <w:p>
      <w:pPr>
        <w:pStyle w:val="Heading3"/>
      </w:pPr>
      <w:bookmarkStart w:id="294" w:name="integer_type_definition-ch.5-types"/>
      <w:r>
        <w:t xml:space="preserve">9.64 integer_type_definition (Ch.5, Types)</w:t>
      </w:r>
      <w:bookmarkEnd w:id="29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95" w:name="syn-positive-syntax-tests-4-files-2"/>
      <w:r>
        <w:t xml:space="preserve">SYN — Positive syntax tests (4 files)</w:t>
      </w:r>
      <w:bookmarkEnd w:id="2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TC_INTEGER_TYPE_DEFINITION_SYN_001.vhd</w:t>
            </w:r>
          </w:p>
        </w:tc>
        <w:tc>
          <w:p>
            <w:pPr>
              <w:pStyle w:val="Compact"/>
              <w:jc w:val="left"/>
            </w:pPr>
            <w:r>
              <w:t xml:space="preserve">Integer type all range forms: ascending(0 to 255) / descending(255 downto 0) / based literal bounds(16#00# to 16#FF#) / expression bounds(2**8-1 downto 0) / negative bounds(-128 to 127), verifying all legal forms of the range_constraint of integer_type_definition</w:t>
            </w:r>
          </w:p>
        </w:tc>
      </w:tr>
      <w:tr>
        <w:tc>
          <w:p>
            <w:pPr>
              <w:pStyle w:val="Compact"/>
              <w:jc w:val="left"/>
            </w:pPr>
            <w:r>
              <w:t xml:space="preserve">TC_INTEGER_TYPE_DEFINITION_SYN_004.vhd</w:t>
            </w:r>
          </w:p>
        </w:tc>
        <w:tc>
          <w:p>
            <w:pPr>
              <w:pStyle w:val="Compact"/>
              <w:jc w:val="left"/>
            </w:pPr>
            <w:r>
              <w:t xml:space="preserve">integer_type_definition with range 0 to 255 for byte type</w:t>
            </w:r>
          </w:p>
        </w:tc>
      </w:tr>
      <w:tr>
        <w:tc>
          <w:p>
            <w:pPr>
              <w:pStyle w:val="Compact"/>
              <w:jc w:val="left"/>
            </w:pPr>
            <w:r>
              <w:t xml:space="preserve">TC_INTEGER_TYPE_DEFINITION_SYN_005.vhd</w:t>
            </w:r>
          </w:p>
        </w:tc>
        <w:tc>
          <w:p>
            <w:pPr>
              <w:pStyle w:val="Compact"/>
              <w:jc w:val="left"/>
            </w:pPr>
            <w:r>
              <w:t xml:space="preserve">integer_type_definition with signed range -128 to 127</w:t>
            </w:r>
          </w:p>
        </w:tc>
      </w:tr>
      <w:tr>
        <w:tc>
          <w:p>
            <w:pPr>
              <w:pStyle w:val="Compact"/>
              <w:jc w:val="left"/>
            </w:pPr>
            <w:r>
              <w:t xml:space="preserve">TC_INTEGER_TYPE_DEFINITION_SYN_006.vhd</w:t>
            </w:r>
          </w:p>
        </w:tc>
        <w:tc>
          <w:p>
            <w:pPr>
              <w:pStyle w:val="Compact"/>
              <w:jc w:val="left"/>
            </w:pPr>
            <w:r>
              <w:t xml:space="preserve">integer_type_definition with large range 0 to 65535 for address type</w:t>
            </w:r>
          </w:p>
        </w:tc>
      </w:tr>
    </w:tbl>
    <w:p>
      <w:pPr>
        <w:pStyle w:val="Heading4"/>
      </w:pPr>
      <w:bookmarkStart w:id="296" w:name="snn-negative-syntax-tests-4-files-18"/>
      <w:r>
        <w:t xml:space="preserve">SNN — Negative syntax tests (4 files)</w:t>
      </w:r>
      <w:bookmarkEnd w:id="2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TC_INTEGER_TYPE_DEFINITION_SNN_002.vhd</w:t>
            </w:r>
          </w:p>
        </w:tc>
        <w:tc>
          <w:p>
            <w:pPr>
              <w:pStyle w:val="Compact"/>
              <w:jc w:val="left"/>
            </w:pPr>
            <w:r>
              <w:t xml:space="preserve">integer_type_definition: invalid syntax element</w:t>
            </w:r>
          </w:p>
        </w:tc>
      </w:tr>
      <w:tr>
        <w:tc>
          <w:p>
            <w:pPr>
              <w:pStyle w:val="Compact"/>
              <w:jc w:val="left"/>
            </w:pPr>
            <w:r>
              <w:t xml:space="preserve">TC_INTEGER_TYPE_DEFINITION_SNN_003.vhd</w:t>
            </w:r>
          </w:p>
        </w:tc>
        <w:tc>
          <w:p>
            <w:pPr>
              <w:pStyle w:val="Compact"/>
              <w:jc w:val="left"/>
            </w:pPr>
            <w:r>
              <w:t xml:space="preserve">integer_type_definition: type mismatch in declaration</w:t>
            </w:r>
          </w:p>
        </w:tc>
      </w:tr>
      <w:tr>
        <w:tc>
          <w:p>
            <w:pPr>
              <w:pStyle w:val="Compact"/>
              <w:jc w:val="left"/>
            </w:pPr>
            <w:r>
              <w:t xml:space="preserve">TC_INTEGER_TYPE_DEFINITION_SNN_005.vhd</w:t>
            </w:r>
          </w:p>
        </w:tc>
        <w:tc>
          <w:p>
            <w:pPr>
              <w:pStyle w:val="Compact"/>
              <w:jc w:val="left"/>
            </w:pPr>
            <w:r>
              <w:t xml:space="preserve">Syntax error – integer type with null/descending range</w:t>
            </w:r>
          </w:p>
        </w:tc>
      </w:tr>
      <w:tr>
        <w:tc>
          <w:p>
            <w:pPr>
              <w:pStyle w:val="Compact"/>
              <w:jc w:val="left"/>
            </w:pPr>
            <w:r>
              <w:t xml:space="preserve">TC_INTEGER_TYPE_DEFINITION_SNN_006.vhd</w:t>
            </w:r>
          </w:p>
        </w:tc>
        <w:tc>
          <w:p>
            <w:pPr>
              <w:pStyle w:val="Compact"/>
              <w:jc w:val="left"/>
            </w:pPr>
            <w:r>
              <w:t xml:space="preserve">Syntax error – integer type with non-integer expression as range bound</w:t>
            </w:r>
          </w:p>
        </w:tc>
      </w:tr>
    </w:tbl>
    <w:p>
      <w:pPr>
        <w:pStyle w:val="Heading4"/>
      </w:pPr>
      <w:bookmarkStart w:id="297" w:name="semsmn-semantic-tests-5-files-8"/>
      <w:r>
        <w:t xml:space="preserve">SEM/SMN — Semantic tests (5 files)</w:t>
      </w:r>
      <w:bookmarkEnd w:id="29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BNF_INTEGER_TYPE_DEFINITION</w:t>
            </w:r>
          </w:p>
        </w:tc>
        <w:tc>
          <w:p>
            <w:pPr>
              <w:pStyle w:val="Compact"/>
              <w:jc w:val="left"/>
            </w:pPr>
            <w:r>
              <w:t xml:space="preserve">TC_INTEGER_TYPE_DEFINITION_SEM_001.vhd</w:t>
            </w:r>
          </w:p>
        </w:tc>
        <w:tc>
          <w:p>
            <w:pPr>
              <w:pStyle w:val="Compact"/>
              <w:jc w:val="left"/>
            </w:pPr>
            <w:r>
              <w:t xml:space="preserve">SEMANTIC – integer type used in arithmetic expressions with range safety</w:t>
            </w:r>
          </w:p>
        </w:tc>
      </w:tr>
      <w:tr>
        <w:tc>
          <w:p>
            <w:pPr>
              <w:pStyle w:val="Compact"/>
              <w:jc w:val="left"/>
            </w:pPr>
            <w:r>
              <w:t xml:space="preserve">BNF_INTEGER_TYPE_DEFINITION</w:t>
            </w:r>
          </w:p>
        </w:tc>
        <w:tc>
          <w:p>
            <w:pPr>
              <w:pStyle w:val="Compact"/>
              <w:jc w:val="left"/>
            </w:pPr>
            <w:r>
              <w:t xml:space="preserve">TC_INTEGER_TYPE_DEFINITION_SMN_001.vhd</w:t>
            </w:r>
          </w:p>
        </w:tc>
        <w:tc>
          <w:p>
            <w:pPr>
              <w:pStyle w:val="Compact"/>
              <w:jc w:val="left"/>
            </w:pPr>
            <w:r>
              <w:t xml:space="preserve">Static model negative – integer type assignment with value exceeding range</w:t>
            </w:r>
          </w:p>
        </w:tc>
      </w:tr>
      <w:tr>
        <w:tc>
          <w:p>
            <w:pPr>
              <w:pStyle w:val="Compact"/>
              <w:jc w:val="left"/>
            </w:pPr>
            <w:r>
              <w:t xml:space="preserve">BNF_INTEGER_TYPE_DEFINITION</w:t>
            </w:r>
          </w:p>
        </w:tc>
        <w:tc>
          <w:p>
            <w:pPr>
              <w:pStyle w:val="Compact"/>
              <w:jc w:val="left"/>
            </w:pPr>
            <w:r>
              <w:t xml:space="preserve">TC_INTEGER_TYPE_DEFINITION_SMN_002.vhd</w:t>
            </w:r>
          </w:p>
        </w:tc>
        <w:tc>
          <w:p>
            <w:pPr>
              <w:pStyle w:val="Compact"/>
              <w:jc w:val="left"/>
            </w:pPr>
            <w:r>
              <w:t xml:space="preserve">Static model negative — integer type definition</w:t>
            </w:r>
            <w:r>
              <w:t xml:space="preserve"> </w:t>
            </w:r>
            <w:r>
              <w:t xml:space="preserve">‘</w:t>
            </w:r>
            <w:r>
              <w:t xml:space="preserve">range 0 to 1.5</w:t>
            </w:r>
            <w:r>
              <w:t xml:space="preserve">’</w:t>
            </w:r>
            <w:r>
              <w:t xml:space="preserve"> </w:t>
            </w:r>
            <w:r>
              <w:t xml:space="preserve">mixes an integer left bound with a real right bound; the two bounds of an integer type range must belong to the same type class</w:t>
            </w:r>
          </w:p>
        </w:tc>
      </w:tr>
      <w:tr>
        <w:tc>
          <w:p>
            <w:pPr>
              <w:pStyle w:val="Compact"/>
              <w:jc w:val="left"/>
            </w:pPr>
            <w:r>
              <w:t xml:space="preserve">SEM_TYPE_009</w:t>
            </w:r>
          </w:p>
        </w:tc>
        <w:tc>
          <w:p>
            <w:pPr>
              <w:pStyle w:val="Compact"/>
              <w:jc w:val="left"/>
            </w:pPr>
            <w:r>
              <w:t xml:space="preserve">TC_SEM_TYPE_009_SMN_001.vhd</w:t>
            </w:r>
          </w:p>
        </w:tc>
        <w:tc>
          <w:p>
            <w:pPr>
              <w:pStyle w:val="Compact"/>
              <w:jc w:val="left"/>
            </w:pPr>
            <w:r>
              <w:t xml:space="preserve">Integer type with non-static range bound (signal reference)</w:t>
            </w:r>
          </w:p>
        </w:tc>
      </w:tr>
      <w:tr>
        <w:tc>
          <w:p>
            <w:pPr>
              <w:pStyle w:val="Compact"/>
              <w:jc w:val="left"/>
            </w:pPr>
            <w:r>
              <w:t xml:space="preserve">SEM_TYPE_009</w:t>
            </w:r>
          </w:p>
        </w:tc>
        <w:tc>
          <w:p>
            <w:pPr>
              <w:pStyle w:val="Compact"/>
              <w:jc w:val="left"/>
            </w:pPr>
            <w:r>
              <w:t xml:space="preserve">TC_SEM_TYPE_009_SMN_002.vhd</w:t>
            </w:r>
          </w:p>
        </w:tc>
        <w:tc>
          <w:p>
            <w:pPr>
              <w:pStyle w:val="Compact"/>
              <w:jc w:val="left"/>
            </w:pPr>
            <w:r>
              <w:t xml:space="preserve">Integer type with an undeclared range bound — the upper bound LIMIT_GHOST of</w:t>
            </w:r>
            <w:r>
              <w:t xml:space="preserve"> </w:t>
            </w:r>
            <w:r>
              <w:t xml:space="preserve">‘</w:t>
            </w:r>
            <w:r>
              <w:t xml:space="preserve">range 0 to LIMIT_GHOST</w:t>
            </w:r>
            <w:r>
              <w:t xml:space="preserve">’</w:t>
            </w:r>
            <w:r>
              <w:t xml:space="preserve"> </w:t>
            </w:r>
            <w:r>
              <w:t xml:space="preserve">has never been declared, so the integer type definition cannot be resolved</w:t>
            </w:r>
          </w:p>
        </w:tc>
      </w:tr>
    </w:tbl>
    <w:p>
      <w:r>
        <w:pict>
          <v:rect style="width:0;height:1.5pt" o:hralign="center" o:hrstd="t" o:hr="t"/>
        </w:pict>
      </w:r>
    </w:p>
    <w:p>
      <w:pPr>
        <w:pStyle w:val="Heading3"/>
      </w:pPr>
      <w:bookmarkStart w:id="298" w:name="logical_name-ch.5-types"/>
      <w:r>
        <w:t xml:space="preserve">9.65 logical_name (Ch.5, Types)</w:t>
      </w:r>
      <w:bookmarkEnd w:id="29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299" w:name="syn-positive-syntax-tests-6-files-15"/>
      <w:r>
        <w:t xml:space="preserve">SYN — Positive syntax tests (6 files)</w:t>
      </w:r>
      <w:bookmarkEnd w:id="2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TC_LOGICAL_NAME_SYN_002.vhd</w:t>
            </w:r>
          </w:p>
        </w:tc>
        <w:tc>
          <w:p>
            <w:pPr>
              <w:pStyle w:val="Compact"/>
              <w:jc w:val="left"/>
            </w:pPr>
            <w:r>
              <w:t xml:space="preserve">logical_name: with function and procedure declarations</w:t>
            </w:r>
          </w:p>
        </w:tc>
      </w:tr>
      <w:tr>
        <w:tc>
          <w:p>
            <w:pPr>
              <w:pStyle w:val="Compact"/>
              <w:jc w:val="left"/>
            </w:pPr>
            <w:r>
              <w:t xml:space="preserve">TC_LOGICAL_NAME_SYN_003.vhd</w:t>
            </w:r>
          </w:p>
        </w:tc>
        <w:tc>
          <w:p>
            <w:pPr>
              <w:pStyle w:val="Compact"/>
              <w:jc w:val="left"/>
            </w:pPr>
            <w:r>
              <w:t xml:space="preserve">Positive: logical_name as a simple identifier for an entity</w:t>
            </w:r>
          </w:p>
        </w:tc>
      </w:tr>
      <w:tr>
        <w:tc>
          <w:p>
            <w:pPr>
              <w:pStyle w:val="Compact"/>
              <w:jc w:val="left"/>
            </w:pPr>
            <w:r>
              <w:t xml:space="preserve">TC_LOGICAL_NAME_SYN_004.vhd</w:t>
            </w:r>
          </w:p>
        </w:tc>
        <w:tc>
          <w:p>
            <w:pPr>
              <w:pStyle w:val="Compact"/>
              <w:jc w:val="left"/>
            </w:pPr>
            <w:r>
              <w:t xml:space="preserve">Positive: logical_name used as a configuration identifier</w:t>
            </w:r>
          </w:p>
        </w:tc>
      </w:tr>
      <w:tr>
        <w:tc>
          <w:p>
            <w:pPr>
              <w:pStyle w:val="Compact"/>
              <w:jc w:val="left"/>
            </w:pPr>
            <w:r>
              <w:t xml:space="preserve">TC_LOGICAL_NAME_SYN_005.vhd</w:t>
            </w:r>
          </w:p>
        </w:tc>
        <w:tc>
          <w:p>
            <w:pPr>
              <w:pStyle w:val="Compact"/>
              <w:jc w:val="left"/>
            </w:pPr>
            <w:r>
              <w:t xml:space="preserve">Positive: logical_name identifier in file declaration</w:t>
            </w:r>
          </w:p>
        </w:tc>
      </w:tr>
      <w:tr>
        <w:tc>
          <w:p>
            <w:pPr>
              <w:pStyle w:val="Compact"/>
              <w:jc w:val="left"/>
            </w:pPr>
            <w:r>
              <w:t xml:space="preserve">TC_LOGICAL_NAME_SYN_006.vhd</w:t>
            </w:r>
          </w:p>
        </w:tc>
        <w:tc>
          <w:p>
            <w:pPr>
              <w:pStyle w:val="Compact"/>
              <w:jc w:val="left"/>
            </w:pPr>
            <w:r>
              <w:t xml:space="preserve">Positive: multiple logical names in a package declaration</w:t>
            </w:r>
          </w:p>
        </w:tc>
      </w:tr>
      <w:tr>
        <w:tc>
          <w:p>
            <w:pPr>
              <w:pStyle w:val="Compact"/>
              <w:jc w:val="left"/>
            </w:pPr>
            <w:r>
              <w:t xml:space="preserve">TC_LOGICAL_NAME_SYN_007.vhd</w:t>
            </w:r>
          </w:p>
        </w:tc>
        <w:tc>
          <w:p>
            <w:pPr>
              <w:pStyle w:val="Compact"/>
              <w:jc w:val="left"/>
            </w:pPr>
            <w:r>
              <w:t xml:space="preserve">Positive: logical_name identifier using extended identifier syntax</w:t>
            </w:r>
          </w:p>
        </w:tc>
      </w:tr>
    </w:tbl>
    <w:p>
      <w:pPr>
        <w:pStyle w:val="Heading4"/>
      </w:pPr>
      <w:bookmarkStart w:id="300" w:name="snn-negative-syntax-tests-5-files-18"/>
      <w:r>
        <w:t xml:space="preserve">SNN — Negative syntax tests (5 files)</w:t>
      </w:r>
      <w:bookmarkEnd w:id="3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TC_LOGICAL_NAME_SNN_002.vhd</w:t>
            </w:r>
          </w:p>
        </w:tc>
        <w:tc>
          <w:p>
            <w:pPr>
              <w:pStyle w:val="Compact"/>
              <w:jc w:val="left"/>
            </w:pPr>
            <w:r>
              <w:t xml:space="preserve">logical_name: invalid syntax element</w:t>
            </w:r>
          </w:p>
        </w:tc>
      </w:tr>
      <w:tr>
        <w:tc>
          <w:p>
            <w:pPr>
              <w:pStyle w:val="Compact"/>
              <w:jc w:val="left"/>
            </w:pPr>
            <w:r>
              <w:t xml:space="preserve">TC_LOGICAL_NAME_SNN_003.vhd</w:t>
            </w:r>
          </w:p>
        </w:tc>
        <w:tc>
          <w:p>
            <w:pPr>
              <w:pStyle w:val="Compact"/>
              <w:jc w:val="left"/>
            </w:pPr>
            <w:r>
              <w:t xml:space="preserve">logical_name: type mismatch in declaration</w:t>
            </w:r>
          </w:p>
        </w:tc>
      </w:tr>
      <w:tr>
        <w:tc>
          <w:p>
            <w:pPr>
              <w:pStyle w:val="Compact"/>
              <w:jc w:val="left"/>
            </w:pPr>
            <w:r>
              <w:t xml:space="preserve">TC_LOGICAL_NAME_SNN_004.vhd</w:t>
            </w:r>
          </w:p>
        </w:tc>
        <w:tc>
          <w:p>
            <w:pPr>
              <w:pStyle w:val="Compact"/>
              <w:jc w:val="left"/>
            </w:pPr>
            <w:r>
              <w:t xml:space="preserve">ERROR: logical_name with invalid characters (spaces in basic identifier)</w:t>
            </w:r>
          </w:p>
        </w:tc>
      </w:tr>
      <w:tr>
        <w:tc>
          <w:p>
            <w:pPr>
              <w:pStyle w:val="Compact"/>
              <w:jc w:val="left"/>
            </w:pPr>
            <w:r>
              <w:t xml:space="preserve">TC_LOGICAL_NAME_SNN_005.vhd</w:t>
            </w:r>
          </w:p>
        </w:tc>
        <w:tc>
          <w:p>
            <w:pPr>
              <w:pStyle w:val="Compact"/>
              <w:jc w:val="left"/>
            </w:pPr>
            <w:r>
              <w:t xml:space="preserve">ERROR: logical_name starting with a digit</w:t>
            </w:r>
          </w:p>
        </w:tc>
      </w:tr>
      <w:tr>
        <w:tc>
          <w:p>
            <w:pPr>
              <w:pStyle w:val="Compact"/>
              <w:jc w:val="left"/>
            </w:pPr>
            <w:r>
              <w:t xml:space="preserve">TC_LOGICAL_NAME_SNN_006.vhd</w:t>
            </w:r>
          </w:p>
        </w:tc>
        <w:tc>
          <w:p>
            <w:pPr>
              <w:pStyle w:val="Compact"/>
              <w:jc w:val="left"/>
            </w:pPr>
            <w:r>
              <w:t xml:space="preserve">Syntax error – logical_name containing underscore at start (illegal basic identifier)</w:t>
            </w:r>
          </w:p>
        </w:tc>
      </w:tr>
    </w:tbl>
    <w:p>
      <w:pPr>
        <w:pStyle w:val="Heading4"/>
      </w:pPr>
      <w:bookmarkStart w:id="301" w:name="semsmn-semantic-tests-3-files-10"/>
      <w:r>
        <w:t xml:space="preserve">SEM/SMN — Semantic tests (3 files)</w:t>
      </w:r>
      <w:bookmarkEnd w:id="30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BNF_LOGICAL_NAME</w:t>
            </w:r>
          </w:p>
        </w:tc>
        <w:tc>
          <w:p>
            <w:pPr>
              <w:pStyle w:val="Compact"/>
              <w:jc w:val="left"/>
            </w:pPr>
            <w:r>
              <w:t xml:space="preserve">TC_LOGICAL_NAME_SEM_001.vhd</w:t>
            </w:r>
          </w:p>
        </w:tc>
        <w:tc>
          <w:p>
            <w:pPr>
              <w:pStyle w:val="Compact"/>
              <w:jc w:val="left"/>
            </w:pPr>
            <w:r>
              <w:t xml:space="preserve">SEMANTIC: logical_name as a file identifier passed to a procedure</w:t>
            </w:r>
          </w:p>
        </w:tc>
      </w:tr>
      <w:tr>
        <w:tc>
          <w:p>
            <w:pPr>
              <w:pStyle w:val="Compact"/>
              <w:jc w:val="left"/>
            </w:pPr>
            <w:r>
              <w:t xml:space="preserve">BNF_LOGICAL_NAME</w:t>
            </w:r>
          </w:p>
        </w:tc>
        <w:tc>
          <w:p>
            <w:pPr>
              <w:pStyle w:val="Compact"/>
              <w:jc w:val="left"/>
            </w:pPr>
            <w:r>
              <w:t xml:space="preserve">TC_LOGICAL_NAME_SMN_001.vhd</w:t>
            </w:r>
          </w:p>
        </w:tc>
        <w:tc>
          <w:p>
            <w:pPr>
              <w:pStyle w:val="Compact"/>
              <w:jc w:val="left"/>
            </w:pPr>
            <w:r>
              <w:t xml:space="preserve">ERROR: logical_name used where a type is expected</w:t>
            </w:r>
          </w:p>
        </w:tc>
      </w:tr>
      <w:tr>
        <w:tc>
          <w:p>
            <w:pPr>
              <w:pStyle w:val="Compact"/>
              <w:jc w:val="left"/>
            </w:pPr>
            <w:r>
              <w:t xml:space="preserve">BNF_LOGICAL_NAME</w:t>
            </w:r>
          </w:p>
        </w:tc>
        <w:tc>
          <w:p>
            <w:pPr>
              <w:pStyle w:val="Compact"/>
              <w:jc w:val="left"/>
            </w:pPr>
            <w:r>
              <w:t xml:space="preserve">TC_LOGICAL_NAME_SMN_002.vhd</w:t>
            </w:r>
          </w:p>
        </w:tc>
        <w:tc>
          <w:p>
            <w:pPr>
              <w:pStyle w:val="Compact"/>
              <w:jc w:val="left"/>
            </w:pPr>
            <w:r>
              <w:t xml:space="preserve">ERROR: duplicate logical_name constant, shadowing not allowed</w:t>
            </w:r>
          </w:p>
        </w:tc>
      </w:tr>
    </w:tbl>
    <w:p>
      <w:r>
        <w:pict>
          <v:rect style="width:0;height:1.5pt" o:hralign="center" o:hrstd="t" o:hr="t"/>
        </w:pict>
      </w:r>
    </w:p>
    <w:p>
      <w:pPr>
        <w:pStyle w:val="Heading3"/>
      </w:pPr>
      <w:bookmarkStart w:id="302" w:name="logical_name_list-ch.5-types"/>
      <w:r>
        <w:t xml:space="preserve">9.66 logical_name_list (Ch.5, Types)</w:t>
      </w:r>
      <w:bookmarkEnd w:id="30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03" w:name="syn-positive-syntax-tests-6-files-16"/>
      <w:r>
        <w:t xml:space="preserve">SYN — Positive syntax tests (6 files)</w:t>
      </w:r>
      <w:bookmarkEnd w:id="3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TC_LOGICAL_NAME_LIST_SYN_002.vhd</w:t>
            </w:r>
          </w:p>
        </w:tc>
        <w:tc>
          <w:p>
            <w:pPr>
              <w:pStyle w:val="Compact"/>
              <w:jc w:val="left"/>
            </w:pPr>
            <w:r>
              <w:t xml:space="preserve">logical_name_list: with function and procedure declarations</w:t>
            </w:r>
          </w:p>
        </w:tc>
      </w:tr>
      <w:tr>
        <w:tc>
          <w:p>
            <w:pPr>
              <w:pStyle w:val="Compact"/>
              <w:jc w:val="left"/>
            </w:pPr>
            <w:r>
              <w:t xml:space="preserve">TC_LOGICAL_NAME_LIST_SYN_003.vhd</w:t>
            </w:r>
          </w:p>
        </w:tc>
        <w:tc>
          <w:p>
            <w:pPr>
              <w:pStyle w:val="Compact"/>
              <w:jc w:val="left"/>
            </w:pPr>
            <w:r>
              <w:t xml:space="preserve">Positive: logical_name_list with single element</w:t>
            </w:r>
          </w:p>
        </w:tc>
      </w:tr>
      <w:tr>
        <w:tc>
          <w:p>
            <w:pPr>
              <w:pStyle w:val="Compact"/>
              <w:jc w:val="left"/>
            </w:pPr>
            <w:r>
              <w:t xml:space="preserve">TC_LOGICAL_NAME_LIST_SYN_004.vhd</w:t>
            </w:r>
          </w:p>
        </w:tc>
        <w:tc>
          <w:p>
            <w:pPr>
              <w:pStyle w:val="Compact"/>
              <w:jc w:val="left"/>
            </w:pPr>
            <w:r>
              <w:t xml:space="preserve">Positive: logical_name_list with three comma-separated names</w:t>
            </w:r>
          </w:p>
        </w:tc>
      </w:tr>
      <w:tr>
        <w:tc>
          <w:p>
            <w:pPr>
              <w:pStyle w:val="Compact"/>
              <w:jc w:val="left"/>
            </w:pPr>
            <w:r>
              <w:t xml:space="preserve">TC_LOGICAL_NAME_LIST_SYN_005.vhd</w:t>
            </w:r>
          </w:p>
        </w:tc>
        <w:tc>
          <w:p>
            <w:pPr>
              <w:pStyle w:val="Compact"/>
              <w:jc w:val="left"/>
            </w:pPr>
            <w:r>
              <w:t xml:space="preserve">Positive: logical_name_list used to iterate over file names</w:t>
            </w:r>
          </w:p>
        </w:tc>
      </w:tr>
      <w:tr>
        <w:tc>
          <w:p>
            <w:pPr>
              <w:pStyle w:val="Compact"/>
              <w:jc w:val="left"/>
            </w:pPr>
            <w:r>
              <w:t xml:space="preserve">TC_LOGICAL_NAME_LIST_SYN_006.vhd</w:t>
            </w:r>
          </w:p>
        </w:tc>
        <w:tc>
          <w:p>
            <w:pPr>
              <w:pStyle w:val="Compact"/>
              <w:jc w:val="left"/>
            </w:pPr>
            <w:r>
              <w:t xml:space="preserve">Positive: logical_name_list with fixed-width string identifiers</w:t>
            </w:r>
          </w:p>
        </w:tc>
      </w:tr>
      <w:tr>
        <w:tc>
          <w:p>
            <w:pPr>
              <w:pStyle w:val="Compact"/>
              <w:jc w:val="left"/>
            </w:pPr>
            <w:r>
              <w:t xml:space="preserve">TC_LOGICAL_NAME_LIST_SYN_007.vhd</w:t>
            </w:r>
          </w:p>
        </w:tc>
        <w:tc>
          <w:p>
            <w:pPr>
              <w:pStyle w:val="Compact"/>
              <w:jc w:val="left"/>
            </w:pPr>
            <w:r>
              <w:t xml:space="preserve">Positive: empty logical_name_list (all entries optional in context)</w:t>
            </w:r>
          </w:p>
        </w:tc>
      </w:tr>
    </w:tbl>
    <w:p>
      <w:pPr>
        <w:pStyle w:val="Heading4"/>
      </w:pPr>
      <w:bookmarkStart w:id="304" w:name="snn-negative-syntax-tests-5-files-19"/>
      <w:r>
        <w:t xml:space="preserve">SNN — Negative syntax tests (5 files)</w:t>
      </w:r>
      <w:bookmarkEnd w:id="3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TC_LOGICAL_NAME_LIST_SNN_002.vhd</w:t>
            </w:r>
          </w:p>
        </w:tc>
        <w:tc>
          <w:p>
            <w:pPr>
              <w:pStyle w:val="Compact"/>
              <w:jc w:val="left"/>
            </w:pPr>
            <w:r>
              <w:t xml:space="preserve">logical_name_list: invalid syntax element</w:t>
            </w:r>
          </w:p>
        </w:tc>
      </w:tr>
      <w:tr>
        <w:tc>
          <w:p>
            <w:pPr>
              <w:pStyle w:val="Compact"/>
              <w:jc w:val="left"/>
            </w:pPr>
            <w:r>
              <w:t xml:space="preserve">TC_LOGICAL_NAME_LIST_SNN_003.vhd</w:t>
            </w:r>
          </w:p>
        </w:tc>
        <w:tc>
          <w:p>
            <w:pPr>
              <w:pStyle w:val="Compact"/>
              <w:jc w:val="left"/>
            </w:pPr>
            <w:r>
              <w:t xml:space="preserve">logical_name_list: type mismatch in declaration</w:t>
            </w:r>
          </w:p>
        </w:tc>
      </w:tr>
      <w:tr>
        <w:tc>
          <w:p>
            <w:pPr>
              <w:pStyle w:val="Compact"/>
              <w:jc w:val="left"/>
            </w:pPr>
            <w:r>
              <w:t xml:space="preserve">TC_LOGICAL_NAME_LIST_SNN_004.vhd</w:t>
            </w:r>
          </w:p>
        </w:tc>
        <w:tc>
          <w:p>
            <w:pPr>
              <w:pStyle w:val="Compact"/>
              <w:jc w:val="left"/>
            </w:pPr>
            <w:r>
              <w:t xml:space="preserve">ERROR: trailing comma in list without following element</w:t>
            </w:r>
          </w:p>
        </w:tc>
      </w:tr>
      <w:tr>
        <w:tc>
          <w:p>
            <w:pPr>
              <w:pStyle w:val="Compact"/>
              <w:jc w:val="left"/>
            </w:pPr>
            <w:r>
              <w:t xml:space="preserve">TC_LOGICAL_NAME_LIST_SNN_005.vhd</w:t>
            </w:r>
          </w:p>
        </w:tc>
        <w:tc>
          <w:p>
            <w:pPr>
              <w:pStyle w:val="Compact"/>
              <w:jc w:val="left"/>
            </w:pPr>
            <w:r>
              <w:t xml:space="preserve">ERROR: missing comma between list elements</w:t>
            </w:r>
          </w:p>
        </w:tc>
      </w:tr>
      <w:tr>
        <w:tc>
          <w:p>
            <w:pPr>
              <w:pStyle w:val="Compact"/>
              <w:jc w:val="left"/>
            </w:pPr>
            <w:r>
              <w:t xml:space="preserve">TC_LOGICAL_NAME_LIST_SNN_006.vhd</w:t>
            </w:r>
          </w:p>
        </w:tc>
        <w:tc>
          <w:p>
            <w:pPr>
              <w:pStyle w:val="Compact"/>
              <w:jc w:val="left"/>
            </w:pPr>
            <w:r>
              <w:t xml:space="preserve">Syntax error – logical_name_list element is an operator symbol instead of identifier</w:t>
            </w:r>
          </w:p>
        </w:tc>
      </w:tr>
    </w:tbl>
    <w:p>
      <w:pPr>
        <w:pStyle w:val="Heading4"/>
      </w:pPr>
      <w:bookmarkStart w:id="305" w:name="semsmn-semantic-tests-3-files-11"/>
      <w:r>
        <w:t xml:space="preserve">SEM/SMN — Semantic tests (3 files)</w:t>
      </w:r>
      <w:bookmarkEnd w:id="30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BNF_LOGICAL_NAME_LIST</w:t>
            </w:r>
          </w:p>
        </w:tc>
        <w:tc>
          <w:p>
            <w:pPr>
              <w:pStyle w:val="Compact"/>
              <w:jc w:val="left"/>
            </w:pPr>
            <w:r>
              <w:t xml:space="preserve">TC_LOGICAL_NAME_LIST_SEM_001.vhd</w:t>
            </w:r>
          </w:p>
        </w:tc>
        <w:tc>
          <w:p>
            <w:pPr>
              <w:pStyle w:val="Compact"/>
              <w:jc w:val="left"/>
            </w:pPr>
            <w:r>
              <w:t xml:space="preserve">SEMANTIC: logical_name_list elements used in a generate loop</w:t>
            </w:r>
          </w:p>
        </w:tc>
      </w:tr>
      <w:tr>
        <w:tc>
          <w:p>
            <w:pPr>
              <w:pStyle w:val="Compact"/>
              <w:jc w:val="left"/>
            </w:pPr>
            <w:r>
              <w:t xml:space="preserve">BNF_LOGICAL_NAME_LIST</w:t>
            </w:r>
          </w:p>
        </w:tc>
        <w:tc>
          <w:p>
            <w:pPr>
              <w:pStyle w:val="Compact"/>
              <w:jc w:val="left"/>
            </w:pPr>
            <w:r>
              <w:t xml:space="preserve">TC_LOGICAL_NAME_LIST_SMN_001.vhd</w:t>
            </w:r>
          </w:p>
        </w:tc>
        <w:tc>
          <w:p>
            <w:pPr>
              <w:pStyle w:val="Compact"/>
              <w:jc w:val="left"/>
            </w:pPr>
            <w:r>
              <w:t xml:space="preserve">ERROR: logical_name_list with duplicate entries causing ambiguity</w:t>
            </w:r>
          </w:p>
        </w:tc>
      </w:tr>
      <w:tr>
        <w:tc>
          <w:p>
            <w:pPr>
              <w:pStyle w:val="Compact"/>
              <w:jc w:val="left"/>
            </w:pPr>
            <w:r>
              <w:t xml:space="preserve">BNF_LOGICAL_NAME_LIST</w:t>
            </w:r>
          </w:p>
        </w:tc>
        <w:tc>
          <w:p>
            <w:pPr>
              <w:pStyle w:val="Compact"/>
              <w:jc w:val="left"/>
            </w:pPr>
            <w:r>
              <w:t xml:space="preserve">TC_LOGICAL_NAME_LIST_SMN_002.vhd</w:t>
            </w:r>
          </w:p>
        </w:tc>
        <w:tc>
          <w:p>
            <w:pPr>
              <w:pStyle w:val="Compact"/>
              <w:jc w:val="left"/>
            </w:pPr>
            <w:r>
              <w:t xml:space="preserve">static model negative — the file logical name is the integer literal 42, but a file_logical_name must be a string expression naming the physical file</w:t>
            </w:r>
          </w:p>
        </w:tc>
      </w:tr>
    </w:tbl>
    <w:p>
      <w:r>
        <w:pict>
          <v:rect style="width:0;height:1.5pt" o:hralign="center" o:hrstd="t" o:hr="t"/>
        </w:pict>
      </w:r>
    </w:p>
    <w:p>
      <w:pPr>
        <w:pStyle w:val="Heading3"/>
      </w:pPr>
      <w:bookmarkStart w:id="306" w:name="physical_literal-ch.5-types"/>
      <w:r>
        <w:t xml:space="preserve">9.67 physical_literal (Ch.5, Types)</w:t>
      </w:r>
      <w:bookmarkEnd w:id="30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07" w:name="syn-positive-syntax-tests-5-files-11"/>
      <w:r>
        <w:t xml:space="preserve">SYN — Positive syntax tests (5 files)</w:t>
      </w:r>
      <w:bookmarkEnd w:id="3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TC_PHYSICAL_LITERAL_SYN_001.vhd</w:t>
            </w:r>
          </w:p>
        </w:tc>
        <w:tc>
          <w:p>
            <w:pPr>
              <w:pStyle w:val="Compact"/>
              <w:jc w:val="left"/>
            </w:pPr>
            <w:r>
              <w:t xml:space="preserve">Bare unit name as physical literal (no abstract_literal prefix) — time unit</w:t>
            </w:r>
            <w:r>
              <w:t xml:space="preserve"> </w:t>
            </w:r>
            <w:r>
              <w:t xml:space="preserve">‘</w:t>
            </w:r>
            <w:r>
              <w:t xml:space="preserve">ns</w:t>
            </w:r>
            <w:r>
              <w:t xml:space="preserve">’</w:t>
            </w:r>
            <w:r>
              <w:t xml:space="preserve"> </w:t>
            </w:r>
            <w:r>
              <w:t xml:space="preserve">used directly as a physical literal without numeric prefix</w:t>
            </w:r>
          </w:p>
        </w:tc>
      </w:tr>
      <w:tr>
        <w:tc>
          <w:p>
            <w:pPr>
              <w:pStyle w:val="Compact"/>
              <w:jc w:val="left"/>
            </w:pPr>
            <w:r>
              <w:t xml:space="preserve">TC_PHYSICAL_LITERAL_SYN_002.vhd</w:t>
            </w:r>
          </w:p>
        </w:tc>
        <w:tc>
          <w:p>
            <w:pPr>
              <w:pStyle w:val="Compact"/>
              <w:jc w:val="left"/>
            </w:pPr>
            <w:r>
              <w:t xml:space="preserve">Integer abstract_literal with unit_name — exercises the optional abstract_literal (integer form) combined with a unit name</w:t>
            </w:r>
          </w:p>
        </w:tc>
      </w:tr>
      <w:tr>
        <w:tc>
          <w:p>
            <w:pPr>
              <w:pStyle w:val="Compact"/>
              <w:jc w:val="left"/>
            </w:pPr>
            <w:r>
              <w:t xml:space="preserve">TC_PHYSICAL_LITERAL_SYN_003.vhd</w:t>
            </w:r>
          </w:p>
        </w:tc>
        <w:tc>
          <w:p>
            <w:pPr>
              <w:pStyle w:val="Compact"/>
              <w:jc w:val="left"/>
            </w:pPr>
            <w:r>
              <w:t xml:space="preserve">Real/decimal abstract_literal with unit_name — exercises fractional physical literals like 3.3 ns, 1.5 us with floating-point prefix</w:t>
            </w:r>
          </w:p>
        </w:tc>
      </w:tr>
      <w:tr>
        <w:tc>
          <w:p>
            <w:pPr>
              <w:pStyle w:val="Compact"/>
              <w:jc w:val="left"/>
            </w:pPr>
            <w:r>
              <w:t xml:space="preserve">TC_PHYSICAL_LITERAL_SYN_004.vhd</w:t>
            </w:r>
          </w:p>
        </w:tc>
        <w:tc>
          <w:p>
            <w:pPr>
              <w:pStyle w:val="Compact"/>
              <w:jc w:val="left"/>
            </w:pPr>
            <w:r>
              <w:t xml:space="preserve">Physical literals in aggregate expressions and comparisons — multiple physical literals used together in conditional assignments</w:t>
            </w:r>
          </w:p>
        </w:tc>
      </w:tr>
      <w:tr>
        <w:tc>
          <w:p>
            <w:pPr>
              <w:pStyle w:val="Compact"/>
              <w:jc w:val="left"/>
            </w:pPr>
            <w:r>
              <w:t xml:space="preserve">TC_PHYSICAL_LITERAL_SYN_005.vhd</w:t>
            </w:r>
          </w:p>
        </w:tc>
        <w:tc>
          <w:p>
            <w:pPr>
              <w:pStyle w:val="Compact"/>
              <w:jc w:val="left"/>
            </w:pPr>
            <w:r>
              <w:t xml:space="preserve">Physical literals of custom physical type with multi-level unit chain — tests abstract_literal prefixes with derived units at multiple conversion levels</w:t>
            </w:r>
          </w:p>
        </w:tc>
      </w:tr>
    </w:tbl>
    <w:p>
      <w:pPr>
        <w:pStyle w:val="Heading4"/>
      </w:pPr>
      <w:bookmarkStart w:id="308" w:name="snn-negative-syntax-tests-5-files-20"/>
      <w:r>
        <w:t xml:space="preserve">SNN — Negative syntax tests (5 files)</w:t>
      </w:r>
      <w:bookmarkEnd w:id="3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TC_PHYSICAL_LITERAL_SNN_001.vhd</w:t>
            </w:r>
          </w:p>
        </w:tc>
        <w:tc>
          <w:p>
            <w:pPr>
              <w:pStyle w:val="Compact"/>
              <w:jc w:val="left"/>
            </w:pPr>
            <w:r>
              <w:t xml:space="preserve">Unit name from wrong type — using</w:t>
            </w:r>
            <w:r>
              <w:t xml:space="preserve"> </w:t>
            </w:r>
            <w:r>
              <w:t xml:space="preserve">‘</w:t>
            </w:r>
            <w:r>
              <w:t xml:space="preserve">ns</w:t>
            </w:r>
            <w:r>
              <w:t xml:space="preserve">’</w:t>
            </w:r>
            <w:r>
              <w:t xml:space="preserve"> </w:t>
            </w:r>
            <w:r>
              <w:t xml:space="preserve">(time unit) where a custom physical type unit is expected; the unit_name must belong to the type of the target</w:t>
            </w:r>
          </w:p>
        </w:tc>
      </w:tr>
      <w:tr>
        <w:tc>
          <w:p>
            <w:pPr>
              <w:pStyle w:val="Compact"/>
              <w:jc w:val="left"/>
            </w:pPr>
            <w:r>
              <w:t xml:space="preserve">TC_PHYSICAL_LITERAL_SNN_002.vhd</w:t>
            </w:r>
          </w:p>
        </w:tc>
        <w:tc>
          <w:p>
            <w:pPr>
              <w:pStyle w:val="Compact"/>
              <w:jc w:val="left"/>
            </w:pPr>
            <w:r>
              <w:t xml:space="preserve">Non-existent unit name — the unit_name token must reference a declared unit of the physical type;</w:t>
            </w:r>
            <w:r>
              <w:t xml:space="preserve"> </w:t>
            </w:r>
            <w:r>
              <w:t xml:space="preserve">‘</w:t>
            </w:r>
            <w:r>
              <w:t xml:space="preserve">lightyear</w:t>
            </w:r>
            <w:r>
              <w:t xml:space="preserve">’</w:t>
            </w:r>
            <w:r>
              <w:t xml:space="preserve"> </w:t>
            </w:r>
            <w:r>
              <w:t xml:space="preserve">is not a declared unit</w:t>
            </w:r>
          </w:p>
        </w:tc>
      </w:tr>
      <w:tr>
        <w:tc>
          <w:p>
            <w:pPr>
              <w:pStyle w:val="Compact"/>
              <w:jc w:val="left"/>
            </w:pPr>
            <w:r>
              <w:t xml:space="preserve">TC_PHYSICAL_LITERAL_SNN_003.vhd</w:t>
            </w:r>
          </w:p>
        </w:tc>
        <w:tc>
          <w:p>
            <w:pPr>
              <w:pStyle w:val="Compact"/>
              <w:jc w:val="left"/>
            </w:pPr>
            <w:r>
              <w:t xml:space="preserve">Two unit names in sequence — physical_literal takes exactly ONE unit_name; concatenating two unit names (e.g.,</w:t>
            </w:r>
            <w:r>
              <w:t xml:space="preserve"> </w:t>
            </w:r>
            <w:r>
              <w:t xml:space="preserve">“</w:t>
            </w:r>
            <w:r>
              <w:t xml:space="preserve">5 ns us</w:t>
            </w:r>
            <w:r>
              <w:t xml:space="preserve">”</w:t>
            </w:r>
            <w:r>
              <w:t xml:space="preserve">) is not valid</w:t>
            </w:r>
          </w:p>
        </w:tc>
      </w:tr>
      <w:tr>
        <w:tc>
          <w:p>
            <w:pPr>
              <w:pStyle w:val="Compact"/>
              <w:jc w:val="left"/>
            </w:pPr>
            <w:r>
              <w:t xml:space="preserve">TC_PHYSICAL_LITERAL_SNN_004.vhd</w:t>
            </w:r>
          </w:p>
        </w:tc>
        <w:tc>
          <w:p>
            <w:pPr>
              <w:pStyle w:val="Compact"/>
              <w:jc w:val="left"/>
            </w:pPr>
            <w:r>
              <w:t xml:space="preserve">Abstract literal with illegal based literal — abstract_literal must be a valid decimal or based literal; an unclosed based literal like 16#FF is not valid</w:t>
            </w:r>
          </w:p>
        </w:tc>
      </w:tr>
      <w:tr>
        <w:tc>
          <w:p>
            <w:pPr>
              <w:pStyle w:val="Compact"/>
              <w:jc w:val="left"/>
            </w:pPr>
            <w:r>
              <w:t xml:space="preserve">TC_PHYSICAL_LITERAL_SNN_005.vhd</w:t>
            </w:r>
          </w:p>
        </w:tc>
        <w:tc>
          <w:p>
            <w:pPr>
              <w:pStyle w:val="Compact"/>
              <w:jc w:val="left"/>
            </w:pPr>
            <w:r>
              <w:t xml:space="preserve">Syntax error – physical literal with numeric value</w:t>
            </w:r>
          </w:p>
        </w:tc>
      </w:tr>
    </w:tbl>
    <w:p>
      <w:pPr>
        <w:pStyle w:val="Heading4"/>
      </w:pPr>
      <w:bookmarkStart w:id="309" w:name="semsmn-semantic-tests-4-files-16"/>
      <w:r>
        <w:t xml:space="preserve">SEM/SMN — Semantic tests (4 files)</w:t>
      </w:r>
      <w:bookmarkEnd w:id="30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BNF_PHYSICAL_LITERAL</w:t>
            </w:r>
          </w:p>
        </w:tc>
        <w:tc>
          <w:p>
            <w:pPr>
              <w:pStyle w:val="Compact"/>
              <w:jc w:val="left"/>
            </w:pPr>
            <w:r>
              <w:t xml:space="preserve">TC_PHYSICAL_LITERAL_SEM_001.vhd</w:t>
            </w:r>
          </w:p>
        </w:tc>
        <w:tc>
          <w:p>
            <w:pPr>
              <w:pStyle w:val="Compact"/>
              <w:jc w:val="left"/>
            </w:pPr>
            <w:r>
              <w:t xml:space="preserve">Arithmetic with mixed-unit physical literals — semantic check that VHDL performs implicit unit conversion when adding quantities of different scales</w:t>
            </w:r>
          </w:p>
        </w:tc>
      </w:tr>
      <w:tr>
        <w:tc>
          <w:p>
            <w:pPr>
              <w:pStyle w:val="Compact"/>
              <w:jc w:val="left"/>
            </w:pPr>
            <w:r>
              <w:t xml:space="preserve">SEM_PHYSICAL_002</w:t>
            </w:r>
          </w:p>
        </w:tc>
        <w:tc>
          <w:p>
            <w:pPr>
              <w:pStyle w:val="Compact"/>
              <w:jc w:val="left"/>
            </w:pPr>
            <w:r>
              <w:t xml:space="preserve">TC_PHYSICAL_LITERAL_SEM_002.vhd</w:t>
            </w:r>
          </w:p>
        </w:tc>
        <w:tc>
          <w:p>
            <w:pPr>
              <w:pStyle w:val="Compact"/>
              <w:jc w:val="left"/>
            </w:pPr>
            <w:r>
              <w:t xml:space="preserve">SEMANTIC – physical literal with explicit numeric value</w:t>
            </w:r>
          </w:p>
        </w:tc>
      </w:tr>
      <w:tr>
        <w:tc>
          <w:p>
            <w:pPr>
              <w:pStyle w:val="Compact"/>
              <w:jc w:val="left"/>
            </w:pPr>
            <w:r>
              <w:t xml:space="preserve">BNF_PHYSICAL_LITERAL</w:t>
            </w:r>
          </w:p>
        </w:tc>
        <w:tc>
          <w:p>
            <w:pPr>
              <w:pStyle w:val="Compact"/>
              <w:jc w:val="left"/>
            </w:pPr>
            <w:r>
              <w:t xml:space="preserve">TC_PHYSICAL_LITERAL_SMN_001.vhd</w:t>
            </w:r>
          </w:p>
        </w:tc>
        <w:tc>
          <w:p>
            <w:pPr>
              <w:pStyle w:val="Compact"/>
              <w:jc w:val="left"/>
            </w:pPr>
            <w:r>
              <w:t xml:space="preserve">Overflow in physical literal — value exceeds the range of the physical type at assignment; semantic error at elaboration</w:t>
            </w:r>
          </w:p>
        </w:tc>
      </w:tr>
      <w:tr>
        <w:tc>
          <w:p>
            <w:pPr>
              <w:pStyle w:val="Compact"/>
              <w:jc w:val="left"/>
            </w:pPr>
            <w:r>
              <w:t xml:space="preserve">SMN_PHYSICAL_002</w:t>
            </w:r>
          </w:p>
        </w:tc>
        <w:tc>
          <w:p>
            <w:pPr>
              <w:pStyle w:val="Compact"/>
              <w:jc w:val="left"/>
            </w:pPr>
            <w:r>
              <w:t xml:space="preserve">TC_PHYSICAL_LITERAL_SMN_002.vhd</w:t>
            </w:r>
          </w:p>
        </w:tc>
        <w:tc>
          <w:p>
            <w:pPr>
              <w:pStyle w:val="Compact"/>
              <w:jc w:val="left"/>
            </w:pPr>
            <w:r>
              <w:t xml:space="preserve">Static model negative – physical literal with undefined</w:t>
            </w:r>
          </w:p>
        </w:tc>
      </w:tr>
    </w:tbl>
    <w:p>
      <w:r>
        <w:pict>
          <v:rect style="width:0;height:1.5pt" o:hralign="center" o:hrstd="t" o:hr="t"/>
        </w:pict>
      </w:r>
    </w:p>
    <w:p>
      <w:pPr>
        <w:pStyle w:val="Heading3"/>
      </w:pPr>
      <w:bookmarkStart w:id="310" w:name="physical_type_definition-ch.5-types"/>
      <w:r>
        <w:t xml:space="preserve">9.68 physical_type_definition (Ch.5, Types)</w:t>
      </w:r>
      <w:bookmarkEnd w:id="31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11" w:name="syn-positive-syntax-tests-4-files-3"/>
      <w:r>
        <w:t xml:space="preserve">SYN — Positive syntax tests (4 files)</w:t>
      </w:r>
      <w:bookmarkEnd w:id="3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TC_PHYSICAL_TYPE_DEFINITION_SYN_001.vhd</w:t>
            </w:r>
          </w:p>
        </w:tc>
        <w:tc>
          <w:p>
            <w:pPr>
              <w:pStyle w:val="Compact"/>
              <w:jc w:val="left"/>
            </w:pPr>
            <w:r>
              <w:t xml:space="preserve">Physical type with multi-level secondary units: t_resistance(Ohm/kOhm=1000 Ohm/MOhm=1000 kOhm)+t_capacity(F/mF=0.001 F/uF=0.001 mF), verifying the multi-level derived unit chain of primary_unit_declaration and secondary_unit_declaration</w:t>
            </w:r>
          </w:p>
        </w:tc>
      </w:tr>
      <w:tr>
        <w:tc>
          <w:p>
            <w:pPr>
              <w:pStyle w:val="Compact"/>
              <w:jc w:val="left"/>
            </w:pPr>
            <w:r>
              <w:t xml:space="preserve">TC_PHYSICAL_TYPE_DEFINITION_SYN_004.vhd</w:t>
            </w:r>
          </w:p>
        </w:tc>
        <w:tc>
          <w:p>
            <w:pPr>
              <w:pStyle w:val="Compact"/>
              <w:jc w:val="left"/>
            </w:pPr>
            <w:r>
              <w:t xml:space="preserve">physical type for resistance with Ohm and derived units</w:t>
            </w:r>
          </w:p>
        </w:tc>
      </w:tr>
      <w:tr>
        <w:tc>
          <w:p>
            <w:pPr>
              <w:pStyle w:val="Compact"/>
              <w:jc w:val="left"/>
            </w:pPr>
            <w:r>
              <w:t xml:space="preserve">TC_PHYSICAL_TYPE_DEFINITION_SYN_005.vhd</w:t>
            </w:r>
          </w:p>
        </w:tc>
        <w:tc>
          <w:p>
            <w:pPr>
              <w:pStyle w:val="Compact"/>
              <w:jc w:val="left"/>
            </w:pPr>
            <w:r>
              <w:t xml:space="preserve">physical type for voltage with uV, mV, V, kV chain</w:t>
            </w:r>
          </w:p>
        </w:tc>
      </w:tr>
      <w:tr>
        <w:tc>
          <w:p>
            <w:pPr>
              <w:pStyle w:val="Compact"/>
              <w:jc w:val="left"/>
            </w:pPr>
            <w:r>
              <w:t xml:space="preserve">TC_PHYSICAL_TYPE_DEFINITION_SYN_006.vhd</w:t>
            </w:r>
          </w:p>
        </w:tc>
        <w:tc>
          <w:p>
            <w:pPr>
              <w:pStyle w:val="Compact"/>
              <w:jc w:val="left"/>
            </w:pPr>
            <w:r>
              <w:t xml:space="preserve">physical type for power with single secondary unit mW-&gt;W</w:t>
            </w:r>
          </w:p>
        </w:tc>
      </w:tr>
    </w:tbl>
    <w:p>
      <w:pPr>
        <w:pStyle w:val="Heading4"/>
      </w:pPr>
      <w:bookmarkStart w:id="312" w:name="snn-negative-syntax-tests-4-files-19"/>
      <w:r>
        <w:t xml:space="preserve">SNN — Negative syntax tests (4 files)</w:t>
      </w:r>
      <w:bookmarkEnd w:id="3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TC_PHYSICAL_TYPE_DEFINITION_SNN_002.vhd</w:t>
            </w:r>
          </w:p>
        </w:tc>
        <w:tc>
          <w:p>
            <w:pPr>
              <w:pStyle w:val="Compact"/>
              <w:jc w:val="left"/>
            </w:pPr>
            <w:r>
              <w:t xml:space="preserve">physical_type_definition: invalid syntax element</w:t>
            </w:r>
          </w:p>
        </w:tc>
      </w:tr>
      <w:tr>
        <w:tc>
          <w:p>
            <w:pPr>
              <w:pStyle w:val="Compact"/>
              <w:jc w:val="left"/>
            </w:pPr>
            <w:r>
              <w:t xml:space="preserve">TC_PHYSICAL_TYPE_DEFINITION_SNN_003.vhd</w:t>
            </w:r>
          </w:p>
        </w:tc>
        <w:tc>
          <w:p>
            <w:pPr>
              <w:pStyle w:val="Compact"/>
              <w:jc w:val="left"/>
            </w:pPr>
            <w:r>
              <w:t xml:space="preserve">physical_type_definition: type mismatch in declaration</w:t>
            </w:r>
          </w:p>
        </w:tc>
      </w:tr>
      <w:tr>
        <w:tc>
          <w:p>
            <w:pPr>
              <w:pStyle w:val="Compact"/>
              <w:jc w:val="left"/>
            </w:pPr>
            <w:r>
              <w:t xml:space="preserve">TC_PHYSICAL_TYPE_DEFINITION_SNN_004.vhd</w:t>
            </w:r>
          </w:p>
        </w:tc>
        <w:tc>
          <w:p>
            <w:pPr>
              <w:pStyle w:val="Compact"/>
              <w:jc w:val="left"/>
            </w:pPr>
            <w:r>
              <w:t xml:space="preserve">Syntax error – physical type missing</w:t>
            </w:r>
            <w:r>
              <w:t xml:space="preserve"> </w:t>
            </w:r>
            <w:r>
              <w:t xml:space="preserve">‘</w:t>
            </w:r>
            <w:r>
              <w:t xml:space="preserve">units</w:t>
            </w:r>
            <w:r>
              <w:t xml:space="preserve">’</w:t>
            </w:r>
            <w:r>
              <w:t xml:space="preserve"> </w:t>
            </w:r>
            <w:r>
              <w:t xml:space="preserve">keyword</w:t>
            </w:r>
          </w:p>
        </w:tc>
      </w:tr>
      <w:tr>
        <w:tc>
          <w:p>
            <w:pPr>
              <w:pStyle w:val="Compact"/>
              <w:jc w:val="left"/>
            </w:pPr>
            <w:r>
              <w:t xml:space="preserve">TC_PHYSICAL_TYPE_DEFINITION_SNN_005.vhd</w:t>
            </w:r>
          </w:p>
        </w:tc>
        <w:tc>
          <w:p>
            <w:pPr>
              <w:pStyle w:val="Compact"/>
              <w:jc w:val="left"/>
            </w:pPr>
            <w:r>
              <w:t xml:space="preserve">Syntax error – physical type missing</w:t>
            </w:r>
            <w:r>
              <w:t xml:space="preserve"> </w:t>
            </w:r>
            <w:r>
              <w:t xml:space="preserve">‘</w:t>
            </w:r>
            <w:r>
              <w:t xml:space="preserve">end units</w:t>
            </w:r>
            <w:r>
              <w:t xml:space="preserve">’</w:t>
            </w:r>
            <w:r>
              <w:t xml:space="preserve"> </w:t>
            </w:r>
            <w:r>
              <w:t xml:space="preserve">closing</w:t>
            </w:r>
          </w:p>
        </w:tc>
      </w:tr>
    </w:tbl>
    <w:p>
      <w:pPr>
        <w:pStyle w:val="Heading4"/>
      </w:pPr>
      <w:bookmarkStart w:id="313" w:name="semsmn-semantic-tests-4-files-17"/>
      <w:r>
        <w:t xml:space="preserve">SEM/SMN — Semantic tests (4 files)</w:t>
      </w:r>
      <w:bookmarkEnd w:id="31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BNF_PHYSICAL_TYPE_DEFINITION</w:t>
            </w:r>
          </w:p>
        </w:tc>
        <w:tc>
          <w:p>
            <w:pPr>
              <w:pStyle w:val="Compact"/>
              <w:jc w:val="left"/>
            </w:pPr>
            <w:r>
              <w:t xml:space="preserve">TC_PHYSICAL_TYPE_DEFINITION_SEM_001.vhd</w:t>
            </w:r>
          </w:p>
        </w:tc>
        <w:tc>
          <w:p>
            <w:pPr>
              <w:pStyle w:val="Compact"/>
              <w:jc w:val="left"/>
            </w:pPr>
            <w:r>
              <w:t xml:space="preserve">SEMANTIC – physical type unit conversion at expression evaluation</w:t>
            </w:r>
          </w:p>
        </w:tc>
      </w:tr>
      <w:tr>
        <w:tc>
          <w:p>
            <w:pPr>
              <w:pStyle w:val="Compact"/>
              <w:jc w:val="left"/>
            </w:pPr>
            <w:r>
              <w:t xml:space="preserve">BNF_PHYSICAL_TYPE_DEFINITION</w:t>
            </w:r>
          </w:p>
        </w:tc>
        <w:tc>
          <w:p>
            <w:pPr>
              <w:pStyle w:val="Compact"/>
              <w:jc w:val="left"/>
            </w:pPr>
            <w:r>
              <w:t xml:space="preserve">TC_PHYSICAL_TYPE_DEFINITION_SMN_003.vhd</w:t>
            </w:r>
          </w:p>
        </w:tc>
        <w:tc>
          <w:p>
            <w:pPr>
              <w:pStyle w:val="Compact"/>
              <w:jc w:val="left"/>
            </w:pPr>
            <w:r>
              <w:t xml:space="preserve">Static model negative – physical type value exceeding range constraint</w:t>
            </w:r>
          </w:p>
        </w:tc>
      </w:tr>
      <w:tr>
        <w:tc>
          <w:p>
            <w:pPr>
              <w:pStyle w:val="Compact"/>
              <w:jc w:val="left"/>
            </w:pPr>
            <w:r>
              <w:t xml:space="preserve">SEM_TYPE_008</w:t>
            </w:r>
          </w:p>
        </w:tc>
        <w:tc>
          <w:p>
            <w:pPr>
              <w:pStyle w:val="Compact"/>
              <w:jc w:val="left"/>
            </w:pPr>
            <w:r>
              <w:t xml:space="preserve">TC_SEM_TYPE_008_SMN_001.vhd</w:t>
            </w:r>
          </w:p>
        </w:tc>
        <w:tc>
          <w:p>
            <w:pPr>
              <w:pStyle w:val="Compact"/>
              <w:jc w:val="left"/>
            </w:pPr>
            <w:r>
              <w:t xml:space="preserve">Physical type whose units list is empty —</w:t>
            </w:r>
            <w:r>
              <w:t xml:space="preserve"> </w:t>
            </w:r>
            <w:r>
              <w:t xml:space="preserve">‘</w:t>
            </w:r>
            <w:r>
              <w:t xml:space="preserve">units … end units;</w:t>
            </w:r>
            <w:r>
              <w:t xml:space="preserve">’</w:t>
            </w:r>
            <w:r>
              <w:t xml:space="preserve"> </w:t>
            </w:r>
            <w:r>
              <w:t xml:space="preserve">declares no primary unit at all, but every physical type definition requires a primary unit identifier</w:t>
            </w:r>
          </w:p>
        </w:tc>
      </w:tr>
      <w:tr>
        <w:tc>
          <w:p>
            <w:pPr>
              <w:pStyle w:val="Compact"/>
              <w:jc w:val="left"/>
            </w:pPr>
            <w:r>
              <w:t xml:space="preserve">SEM_TYPE_008</w:t>
            </w:r>
          </w:p>
        </w:tc>
        <w:tc>
          <w:p>
            <w:pPr>
              <w:pStyle w:val="Compact"/>
              <w:jc w:val="left"/>
            </w:pPr>
            <w:r>
              <w:t xml:space="preserve">TC_SEM_TYPE_008_SMN_002.vhd</w:t>
            </w:r>
          </w:p>
        </w:tc>
        <w:tc>
          <w:p>
            <w:pPr>
              <w:pStyle w:val="Compact"/>
              <w:jc w:val="left"/>
            </w:pPr>
            <w:r>
              <w:t xml:space="preserve">Physical type declares the secondary unit MHz twice (</w:t>
            </w:r>
            <w:r>
              <w:t xml:space="preserve">‘</w:t>
            </w:r>
            <w:r>
              <w:t xml:space="preserve">MHz = 1000 kHz; MHz = 1 MHz;</w:t>
            </w:r>
            <w:r>
              <w:t xml:space="preserve">’</w:t>
            </w:r>
            <w:r>
              <w:t xml:space="preserve">), so the same unit identifier is declared twice within one unit list</w:t>
            </w:r>
          </w:p>
        </w:tc>
      </w:tr>
    </w:tbl>
    <w:p>
      <w:r>
        <w:pict>
          <v:rect style="width:0;height:1.5pt" o:hralign="center" o:hrstd="t" o:hr="t"/>
        </w:pict>
      </w:r>
    </w:p>
    <w:p>
      <w:pPr>
        <w:pStyle w:val="Heading3"/>
      </w:pPr>
      <w:bookmarkStart w:id="314" w:name="primary_unit-ch.5-types"/>
      <w:r>
        <w:t xml:space="preserve">9.69 primary_unit (Ch.5, Types)</w:t>
      </w:r>
      <w:bookmarkEnd w:id="31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15" w:name="syn-positive-syntax-tests-6-files-17"/>
      <w:r>
        <w:t xml:space="preserve">SYN — Positive syntax tests (6 files)</w:t>
      </w:r>
      <w:bookmarkEnd w:id="3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TC_PRIMARY_UNIT_SYN_001.vhd</w:t>
            </w:r>
          </w:p>
        </w:tc>
        <w:tc>
          <w:p>
            <w:pPr>
              <w:pStyle w:val="Compact"/>
              <w:jc w:val="left"/>
            </w:pPr>
            <w:r>
              <w:t xml:space="preserve">Single primary unit with two secondary units forming a 3-level physical type chain — the primary unit is the reference base for all derived units</w:t>
            </w:r>
          </w:p>
        </w:tc>
      </w:tr>
      <w:tr>
        <w:tc>
          <w:p>
            <w:pPr>
              <w:pStyle w:val="Compact"/>
              <w:jc w:val="left"/>
            </w:pPr>
            <w:r>
              <w:t xml:space="preserve">TC_PRIMARY_UNIT_SYN_002.vhd</w:t>
            </w:r>
          </w:p>
        </w:tc>
        <w:tc>
          <w:p>
            <w:pPr>
              <w:pStyle w:val="Compact"/>
              <w:jc w:val="left"/>
            </w:pPr>
            <w:r>
              <w:t xml:space="preserve">Primary unit used as both a bare physical literal and with abstract numeric prefix — exercises the dual role of the primary unit as unit_name in physical_literal</w:t>
            </w:r>
          </w:p>
        </w:tc>
      </w:tr>
      <w:tr>
        <w:tc>
          <w:p>
            <w:pPr>
              <w:pStyle w:val="Compact"/>
              <w:jc w:val="left"/>
            </w:pPr>
            <w:r>
              <w:t xml:space="preserve">TC_PRIMARY_UNIT_SYN_003.vhd</w:t>
            </w:r>
          </w:p>
        </w:tc>
        <w:tc>
          <w:p>
            <w:pPr>
              <w:pStyle w:val="Compact"/>
              <w:jc w:val="left"/>
            </w:pPr>
            <w:r>
              <w:t xml:space="preserve">Primary unit with very short name (single letter), normal name, and long descriptive name — tests identifier flexibility for primary unit names</w:t>
            </w:r>
          </w:p>
        </w:tc>
      </w:tr>
      <w:tr>
        <w:tc>
          <w:p>
            <w:pPr>
              <w:pStyle w:val="Compact"/>
              <w:jc w:val="left"/>
            </w:pPr>
            <w:r>
              <w:t xml:space="preserve">TC_PRIMARY_UNIT_SYN_005.vhd</w:t>
            </w:r>
          </w:p>
        </w:tc>
        <w:tc>
          <w:p>
            <w:pPr>
              <w:pStyle w:val="Compact"/>
              <w:jc w:val="left"/>
            </w:pPr>
            <w:r>
              <w:t xml:space="preserve">primary_unit as entity_declaration with simple port</w:t>
            </w:r>
          </w:p>
        </w:tc>
      </w:tr>
      <w:tr>
        <w:tc>
          <w:p>
            <w:pPr>
              <w:pStyle w:val="Compact"/>
              <w:jc w:val="left"/>
            </w:pPr>
            <w:r>
              <w:t xml:space="preserve">TC_PRIMARY_UNIT_SYN_006.vhd</w:t>
            </w:r>
          </w:p>
        </w:tc>
        <w:tc>
          <w:p>
            <w:pPr>
              <w:pStyle w:val="Compact"/>
              <w:jc w:val="left"/>
            </w:pPr>
            <w:r>
              <w:t xml:space="preserve">primary_unit as package_declaration defining constants</w:t>
            </w:r>
          </w:p>
        </w:tc>
      </w:tr>
      <w:tr>
        <w:tc>
          <w:p>
            <w:pPr>
              <w:pStyle w:val="Compact"/>
              <w:jc w:val="left"/>
            </w:pPr>
            <w:r>
              <w:t xml:space="preserve">TC_PRIMARY_UNIT_SYN_007.vhd</w:t>
            </w:r>
          </w:p>
        </w:tc>
        <w:tc>
          <w:p>
            <w:pPr>
              <w:pStyle w:val="Compact"/>
              <w:jc w:val="left"/>
            </w:pPr>
            <w:r>
              <w:t xml:space="preserve">primary_unit as configuration_declaration binding entity to architecture</w:t>
            </w:r>
          </w:p>
        </w:tc>
      </w:tr>
    </w:tbl>
    <w:p>
      <w:pPr>
        <w:pStyle w:val="Heading4"/>
      </w:pPr>
      <w:bookmarkStart w:id="316" w:name="snn-negative-syntax-tests-6-files-11"/>
      <w:r>
        <w:t xml:space="preserve">SNN — Negative syntax tests (6 files)</w:t>
      </w:r>
      <w:bookmarkEnd w:id="3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TC_PRIMARY_UNIT_SNN_001.vhd</w:t>
            </w:r>
          </w:p>
        </w:tc>
        <w:tc>
          <w:p>
            <w:pPr>
              <w:pStyle w:val="Compact"/>
              <w:jc w:val="left"/>
            </w:pPr>
            <w:r>
              <w:t xml:space="preserve">Missing primary unit declaration — physical type requires at least one primary_unit_declaration; units…end units with no declared units is invalid</w:t>
            </w:r>
          </w:p>
        </w:tc>
      </w:tr>
      <w:tr>
        <w:tc>
          <w:p>
            <w:pPr>
              <w:pStyle w:val="Compact"/>
              <w:jc w:val="left"/>
            </w:pPr>
            <w:r>
              <w:t xml:space="preserve">TC_PRIMARY_UNIT_SNN_002.vhd</w:t>
            </w:r>
          </w:p>
        </w:tc>
        <w:tc>
          <w:p>
            <w:pPr>
              <w:pStyle w:val="Compact"/>
              <w:jc w:val="left"/>
            </w:pPr>
            <w:r>
              <w:t xml:space="preserve">Primary unit name with value assignment — primary_unit_declaration is</w:t>
            </w:r>
            <w:r>
              <w:t xml:space="preserve"> </w:t>
            </w:r>
            <w:r>
              <w:rPr>
                <w:rStyle w:val="VerbatimChar"/>
              </w:rPr>
              <w:t xml:space="preserve">identifier ;</w:t>
            </w:r>
            <w:r>
              <w:t xml:space="preserve"> </w:t>
            </w:r>
            <w:r>
              <w:t xml:space="preserve">but this uses</w:t>
            </w:r>
            <w:r>
              <w:t xml:space="preserve"> </w:t>
            </w:r>
            <w:r>
              <w:rPr>
                <w:rStyle w:val="VerbatimChar"/>
              </w:rPr>
              <w:t xml:space="preserve">identifier = literal</w:t>
            </w:r>
            <w:r>
              <w:t xml:space="preserve"> </w:t>
            </w:r>
            <w:r>
              <w:t xml:space="preserve">which is the secondary_unit_declaration form; primary unit cannot have an equals clause</w:t>
            </w:r>
          </w:p>
        </w:tc>
      </w:tr>
      <w:tr>
        <w:tc>
          <w:p>
            <w:pPr>
              <w:pStyle w:val="Compact"/>
              <w:jc w:val="left"/>
            </w:pPr>
            <w:r>
              <w:t xml:space="preserve">TC_PRIMARY_UNIT_SNN_003.vhd</w:t>
            </w:r>
          </w:p>
        </w:tc>
        <w:tc>
          <w:p>
            <w:pPr>
              <w:pStyle w:val="Compact"/>
              <w:jc w:val="left"/>
            </w:pPr>
            <w:r>
              <w:t xml:space="preserve">Primary unit name is a reserved word — VHDL reserved words cannot be used as identifiers including unit names; using</w:t>
            </w:r>
            <w:r>
              <w:t xml:space="preserve"> </w:t>
            </w:r>
            <w:r>
              <w:t xml:space="preserve">‘</w:t>
            </w:r>
            <w:r>
              <w:t xml:space="preserve">range</w:t>
            </w:r>
            <w:r>
              <w:t xml:space="preserve">’</w:t>
            </w:r>
            <w:r>
              <w:t xml:space="preserve"> </w:t>
            </w:r>
            <w:r>
              <w:t xml:space="preserve">as primary unit name is illegal</w:t>
            </w:r>
          </w:p>
        </w:tc>
      </w:tr>
      <w:tr>
        <w:tc>
          <w:p>
            <w:pPr>
              <w:pStyle w:val="Compact"/>
              <w:jc w:val="left"/>
            </w:pPr>
            <w:r>
              <w:t xml:space="preserve">TC_PRIMARY_UNIT_SNN_004.vhd</w:t>
            </w:r>
          </w:p>
        </w:tc>
        <w:tc>
          <w:p>
            <w:pPr>
              <w:pStyle w:val="Compact"/>
              <w:jc w:val="left"/>
            </w:pPr>
            <w:r>
              <w:t xml:space="preserve">Two primary unit declarations — only ONE primary unit is allowed per physical type; declaring a second bare identifier without = makes two primary units</w:t>
            </w:r>
          </w:p>
        </w:tc>
      </w:tr>
      <w:tr>
        <w:tc>
          <w:p>
            <w:pPr>
              <w:pStyle w:val="Compact"/>
              <w:jc w:val="left"/>
            </w:pPr>
            <w:r>
              <w:t xml:space="preserve">TC_PRIMARY_UNIT_SNN_005.vhd</w:t>
            </w:r>
          </w:p>
        </w:tc>
        <w:tc>
          <w:p>
            <w:pPr>
              <w:pStyle w:val="Compact"/>
              <w:jc w:val="left"/>
            </w:pPr>
            <w:r>
              <w:t xml:space="preserve">Syntax error – entity declaration missing</w:t>
            </w:r>
            <w:r>
              <w:t xml:space="preserve"> </w:t>
            </w:r>
            <w:r>
              <w:t xml:space="preserve">‘</w:t>
            </w:r>
            <w:r>
              <w:t xml:space="preserve">is</w:t>
            </w:r>
            <w:r>
              <w:t xml:space="preserve">’</w:t>
            </w:r>
            <w:r>
              <w:t xml:space="preserve"> </w:t>
            </w:r>
            <w:r>
              <w:t xml:space="preserve">keyword</w:t>
            </w:r>
          </w:p>
        </w:tc>
      </w:tr>
      <w:tr>
        <w:tc>
          <w:p>
            <w:pPr>
              <w:pStyle w:val="Compact"/>
              <w:jc w:val="left"/>
            </w:pPr>
            <w:r>
              <w:t xml:space="preserve">TC_PRIMARY_UNIT_SNN_006.vhd</w:t>
            </w:r>
          </w:p>
        </w:tc>
        <w:tc>
          <w:p>
            <w:pPr>
              <w:pStyle w:val="Compact"/>
              <w:jc w:val="left"/>
            </w:pPr>
            <w:r>
              <w:t xml:space="preserve">Syntax error – package declaration missing</w:t>
            </w:r>
            <w:r>
              <w:t xml:space="preserve"> </w:t>
            </w:r>
            <w:r>
              <w:t xml:space="preserve">‘</w:t>
            </w:r>
            <w:r>
              <w:t xml:space="preserve">is</w:t>
            </w:r>
            <w:r>
              <w:t xml:space="preserve">’</w:t>
            </w:r>
            <w:r>
              <w:t xml:space="preserve"> </w:t>
            </w:r>
            <w:r>
              <w:t xml:space="preserve">keyword</w:t>
            </w:r>
          </w:p>
        </w:tc>
      </w:tr>
    </w:tbl>
    <w:p>
      <w:pPr>
        <w:pStyle w:val="Heading4"/>
      </w:pPr>
      <w:bookmarkStart w:id="317" w:name="semsmn-semantic-tests-2-files-5"/>
      <w:r>
        <w:t xml:space="preserve">SEM/SMN — Semantic tests (2 files)</w:t>
      </w:r>
      <w:bookmarkEnd w:id="31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BNF_PRIMARY_UNIT</w:t>
            </w:r>
          </w:p>
        </w:tc>
        <w:tc>
          <w:p>
            <w:pPr>
              <w:pStyle w:val="Compact"/>
              <w:jc w:val="left"/>
            </w:pPr>
            <w:r>
              <w:t xml:space="preserve">TC_PRIMARY_UNIT_SEM_001.vhd</w:t>
            </w:r>
          </w:p>
        </w:tc>
        <w:tc>
          <w:p>
            <w:pPr>
              <w:pStyle w:val="Compact"/>
              <w:jc w:val="left"/>
            </w:pPr>
            <w:r>
              <w:t xml:space="preserve">Semantic: dividing a physical quantity by its primary unit yields the abstract numeric count of primary units — semantic check that the result type is a universal integer</w:t>
            </w:r>
          </w:p>
        </w:tc>
      </w:tr>
      <w:tr>
        <w:tc>
          <w:p>
            <w:pPr>
              <w:pStyle w:val="Compact"/>
              <w:jc w:val="left"/>
            </w:pPr>
            <w:r>
              <w:t xml:space="preserve">BNF_PRIMARY_UNIT</w:t>
            </w:r>
          </w:p>
        </w:tc>
        <w:tc>
          <w:p>
            <w:pPr>
              <w:pStyle w:val="Compact"/>
              <w:jc w:val="left"/>
            </w:pPr>
            <w:r>
              <w:t xml:space="preserve">TC_PRIMARY_UNIT_SEM_002.vhd</w:t>
            </w:r>
          </w:p>
        </w:tc>
        <w:tc>
          <w:p>
            <w:pPr>
              <w:pStyle w:val="Compact"/>
              <w:jc w:val="left"/>
            </w:pPr>
            <w:r>
              <w:t xml:space="preserve">SEMANTIC – primary_unit entity with architecture instantiating component-like structure</w:t>
            </w:r>
          </w:p>
        </w:tc>
      </w:tr>
    </w:tbl>
    <w:p>
      <w:r>
        <w:pict>
          <v:rect style="width:0;height:1.5pt" o:hralign="center" o:hrstd="t" o:hr="t"/>
        </w:pict>
      </w:r>
    </w:p>
    <w:p>
      <w:pPr>
        <w:pStyle w:val="Heading3"/>
      </w:pPr>
      <w:bookmarkStart w:id="318" w:name="primary_unit_declaration-ch.5-types"/>
      <w:r>
        <w:t xml:space="preserve">9.70 primary_unit_declaration (Ch.5, Types)</w:t>
      </w:r>
      <w:bookmarkEnd w:id="31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19" w:name="syn-positive-syntax-tests-8-files-9"/>
      <w:r>
        <w:t xml:space="preserve">SYN — Positive syntax tests (8 files)</w:t>
      </w:r>
      <w:bookmarkEnd w:id="3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TC_PRIMARY_UNIT_DECLARATION_SYN_001.vhd</w:t>
            </w:r>
          </w:p>
        </w:tc>
        <w:tc>
          <w:p>
            <w:pPr>
              <w:pStyle w:val="Compact"/>
              <w:jc w:val="left"/>
            </w:pPr>
            <w:r>
              <w:t xml:space="preserve">Single-character identifier as primary_unit_declaration — the</w:t>
            </w:r>
          </w:p>
        </w:tc>
      </w:tr>
      <w:tr>
        <w:tc>
          <w:p>
            <w:pPr>
              <w:pStyle w:val="Compact"/>
              <w:jc w:val="left"/>
            </w:pPr>
            <w:r>
              <w:t xml:space="preserve">TC_PRIMARY_UNIT_DECLARATION_SYN_002.vhd</w:t>
            </w:r>
          </w:p>
        </w:tc>
        <w:tc>
          <w:p>
            <w:pPr>
              <w:pStyle w:val="Compact"/>
              <w:jc w:val="left"/>
            </w:pPr>
            <w:r>
              <w:t xml:space="preserve">Multi-character descriptive identifier</w:t>
            </w:r>
            <w:r>
              <w:t xml:space="preserve"> </w:t>
            </w:r>
            <w:r>
              <w:t xml:space="preserve">‘</w:t>
            </w:r>
            <w:r>
              <w:t xml:space="preserve">pico_farad</w:t>
            </w:r>
            <w:r>
              <w:t xml:space="preserve">’</w:t>
            </w:r>
            <w:r>
              <w:t xml:space="preserve"> </w:t>
            </w:r>
            <w:r>
              <w:t xml:space="preserve">as primary</w:t>
            </w:r>
          </w:p>
        </w:tc>
      </w:tr>
      <w:tr>
        <w:tc>
          <w:p>
            <w:pPr>
              <w:pStyle w:val="Compact"/>
              <w:jc w:val="left"/>
            </w:pPr>
            <w:r>
              <w:t xml:space="preserve">TC_PRIMARY_UNIT_DECLARATION_SYN_003.vhd</w:t>
            </w:r>
          </w:p>
        </w:tc>
        <w:tc>
          <w:p>
            <w:pPr>
              <w:pStyle w:val="Compact"/>
              <w:jc w:val="left"/>
            </w:pPr>
            <w:r>
              <w:t xml:space="preserve">Underscore-separated compound identifier</w:t>
            </w:r>
            <w:r>
              <w:t xml:space="preserve"> </w:t>
            </w:r>
            <w:r>
              <w:t xml:space="preserve">‘</w:t>
            </w:r>
            <w:r>
              <w:t xml:space="preserve">bit_per_sec</w:t>
            </w:r>
            <w:r>
              <w:t xml:space="preserve">’</w:t>
            </w:r>
            <w:r>
              <w:t xml:space="preserve"> </w:t>
            </w:r>
            <w:r>
              <w:t xml:space="preserve">as</w:t>
            </w:r>
          </w:p>
        </w:tc>
      </w:tr>
      <w:tr>
        <w:tc>
          <w:p>
            <w:pPr>
              <w:pStyle w:val="Compact"/>
              <w:jc w:val="left"/>
            </w:pPr>
            <w:r>
              <w:t xml:space="preserve">TC_PRIMARY_UNIT_DECLARATION_SYN_004.vhd</w:t>
            </w:r>
          </w:p>
        </w:tc>
        <w:tc>
          <w:p>
            <w:pPr>
              <w:pStyle w:val="Compact"/>
              <w:jc w:val="left"/>
            </w:pPr>
            <w:r>
              <w:t xml:space="preserve">Short alphanumeric base unit identifier</w:t>
            </w:r>
            <w:r>
              <w:t xml:space="preserve"> </w:t>
            </w:r>
            <w:r>
              <w:t xml:space="preserve">‘</w:t>
            </w:r>
            <w:r>
              <w:t xml:space="preserve">milli_ohm</w:t>
            </w:r>
            <w:r>
              <w:t xml:space="preserve">’</w:t>
            </w:r>
            <w:r>
              <w:t xml:space="preserve"> </w:t>
            </w:r>
            <w:r>
              <w:t xml:space="preserve">as primary</w:t>
            </w:r>
          </w:p>
        </w:tc>
      </w:tr>
      <w:tr>
        <w:tc>
          <w:p>
            <w:pPr>
              <w:pStyle w:val="Compact"/>
              <w:jc w:val="left"/>
            </w:pPr>
            <w:r>
              <w:t xml:space="preserve">TC_PRIMARY_UNIT_DECLARATION_SYN_005.vhd</w:t>
            </w:r>
          </w:p>
        </w:tc>
        <w:tc>
          <w:p>
            <w:pPr>
              <w:pStyle w:val="Compact"/>
              <w:jc w:val="left"/>
            </w:pPr>
            <w:r>
              <w:t xml:space="preserve">Two independent physical types each with their own</w:t>
            </w:r>
          </w:p>
        </w:tc>
      </w:tr>
      <w:tr>
        <w:tc>
          <w:p>
            <w:pPr>
              <w:pStyle w:val="Compact"/>
              <w:jc w:val="left"/>
            </w:pPr>
            <w:r>
              <w:t xml:space="preserve">TC_PRIMARY_UNIT_DECLARATION_SYN_007.vhd</w:t>
            </w:r>
          </w:p>
        </w:tc>
        <w:tc>
          <w:p>
            <w:pPr>
              <w:pStyle w:val="Compact"/>
              <w:jc w:val="left"/>
            </w:pPr>
            <w:r>
              <w:t xml:space="preserve">primary_unit_declaration for time base unit fs</w:t>
            </w:r>
          </w:p>
        </w:tc>
      </w:tr>
      <w:tr>
        <w:tc>
          <w:p>
            <w:pPr>
              <w:pStyle w:val="Compact"/>
              <w:jc w:val="left"/>
            </w:pPr>
            <w:r>
              <w:t xml:space="preserve">TC_PRIMARY_UNIT_DECLARATION_SYN_008.vhd</w:t>
            </w:r>
          </w:p>
        </w:tc>
        <w:tc>
          <w:p>
            <w:pPr>
              <w:pStyle w:val="Compact"/>
              <w:jc w:val="left"/>
            </w:pPr>
            <w:r>
              <w:t xml:space="preserve">primary_unit_declaration for data size base unit Byte</w:t>
            </w:r>
          </w:p>
        </w:tc>
      </w:tr>
      <w:tr>
        <w:tc>
          <w:p>
            <w:pPr>
              <w:pStyle w:val="Compact"/>
              <w:jc w:val="left"/>
            </w:pPr>
            <w:r>
              <w:t xml:space="preserve">TC_PRIMARY_UNIT_DECLARATION_SYN_009.vhd</w:t>
            </w:r>
          </w:p>
        </w:tc>
        <w:tc>
          <w:p>
            <w:pPr>
              <w:pStyle w:val="Compact"/>
              <w:jc w:val="left"/>
            </w:pPr>
            <w:r>
              <w:t xml:space="preserve">primary_unit_declaration for angle base unit degree</w:t>
            </w:r>
          </w:p>
        </w:tc>
      </w:tr>
    </w:tbl>
    <w:p>
      <w:pPr>
        <w:pStyle w:val="Heading4"/>
      </w:pPr>
      <w:bookmarkStart w:id="320" w:name="snn-negative-syntax-tests-4-files-20"/>
      <w:r>
        <w:t xml:space="preserve">SNN — Negative syntax tests (4 files)</w:t>
      </w:r>
      <w:bookmarkEnd w:id="3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TC_PRIMARY_UNIT_DECLARATION_SNN_002.vhd</w:t>
            </w:r>
          </w:p>
        </w:tc>
        <w:tc>
          <w:p>
            <w:pPr>
              <w:pStyle w:val="Compact"/>
              <w:jc w:val="left"/>
            </w:pPr>
            <w:r>
              <w:t xml:space="preserve">primary_unit_declaration: invalid syntax element</w:t>
            </w:r>
          </w:p>
        </w:tc>
      </w:tr>
      <w:tr>
        <w:tc>
          <w:p>
            <w:pPr>
              <w:pStyle w:val="Compact"/>
              <w:jc w:val="left"/>
            </w:pPr>
            <w:r>
              <w:t xml:space="preserve">TC_PRIMARY_UNIT_DECLARATION_SNN_003.vhd</w:t>
            </w:r>
          </w:p>
        </w:tc>
        <w:tc>
          <w:p>
            <w:pPr>
              <w:pStyle w:val="Compact"/>
              <w:jc w:val="left"/>
            </w:pPr>
            <w:r>
              <w:t xml:space="preserve">primary_unit_declaration: type mismatch in declaration</w:t>
            </w:r>
          </w:p>
        </w:tc>
      </w:tr>
      <w:tr>
        <w:tc>
          <w:p>
            <w:pPr>
              <w:pStyle w:val="Compact"/>
              <w:jc w:val="left"/>
            </w:pPr>
            <w:r>
              <w:t xml:space="preserve">TC_PRIMARY_UNIT_DECLARATION_SNN_004.vhd</w:t>
            </w:r>
          </w:p>
        </w:tc>
        <w:tc>
          <w:p>
            <w:pPr>
              <w:pStyle w:val="Compact"/>
              <w:jc w:val="left"/>
            </w:pPr>
            <w:r>
              <w:t xml:space="preserve">Syntax error – primary unit missing semicolon after identifier</w:t>
            </w:r>
          </w:p>
        </w:tc>
      </w:tr>
      <w:tr>
        <w:tc>
          <w:p>
            <w:pPr>
              <w:pStyle w:val="Compact"/>
              <w:jc w:val="left"/>
            </w:pPr>
            <w:r>
              <w:t xml:space="preserve">TC_PRIMARY_UNIT_DECLARATION_SNN_005.vhd</w:t>
            </w:r>
          </w:p>
        </w:tc>
        <w:tc>
          <w:p>
            <w:pPr>
              <w:pStyle w:val="Compact"/>
              <w:jc w:val="left"/>
            </w:pPr>
            <w:r>
              <w:t xml:space="preserve">Syntax error – primary unit declaration with digit as first character of identifier</w:t>
            </w:r>
          </w:p>
        </w:tc>
      </w:tr>
    </w:tbl>
    <w:p>
      <w:pPr>
        <w:pStyle w:val="Heading4"/>
      </w:pPr>
      <w:bookmarkStart w:id="321" w:name="semsmn-semantic-tests-2-files-6"/>
      <w:r>
        <w:t xml:space="preserve">SEM/SMN — Semantic tests (2 files)</w:t>
      </w:r>
      <w:bookmarkEnd w:id="3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BNF_PRIMARY_UNIT_DECLARATION</w:t>
            </w:r>
          </w:p>
        </w:tc>
        <w:tc>
          <w:p>
            <w:pPr>
              <w:pStyle w:val="Compact"/>
              <w:jc w:val="left"/>
            </w:pPr>
            <w:r>
              <w:t xml:space="preserve">TC_PRIMARY_UNIT_DECLARATION_SEM_001.vhd</w:t>
            </w:r>
          </w:p>
        </w:tc>
        <w:tc>
          <w:p>
            <w:pPr>
              <w:pStyle w:val="Compact"/>
              <w:jc w:val="left"/>
            </w:pPr>
            <w:r>
              <w:t xml:space="preserve">SEMANTIC – primary unit compared against derived secondary unit</w:t>
            </w:r>
          </w:p>
        </w:tc>
      </w:tr>
      <w:tr>
        <w:tc>
          <w:p>
            <w:pPr>
              <w:pStyle w:val="Compact"/>
              <w:jc w:val="left"/>
            </w:pPr>
            <w:r>
              <w:t xml:space="preserve">BNF_PRIMARY_UNIT_DECLARATION</w:t>
            </w:r>
          </w:p>
        </w:tc>
        <w:tc>
          <w:p>
            <w:pPr>
              <w:pStyle w:val="Compact"/>
              <w:jc w:val="left"/>
            </w:pPr>
            <w:r>
              <w:t xml:space="preserve">TC_PRIMARY_UNIT_DECLARATION_SMN_001.vhd</w:t>
            </w:r>
          </w:p>
        </w:tc>
        <w:tc>
          <w:p>
            <w:pPr>
              <w:pStyle w:val="Compact"/>
              <w:jc w:val="left"/>
            </w:pPr>
            <w:r>
              <w:t xml:space="preserve">Static model negative – primary unit identifier reused as secondary unit name</w:t>
            </w:r>
          </w:p>
        </w:tc>
      </w:tr>
    </w:tbl>
    <w:p>
      <w:r>
        <w:pict>
          <v:rect style="width:0;height:1.5pt" o:hralign="center" o:hrstd="t" o:hr="t"/>
        </w:pict>
      </w:r>
    </w:p>
    <w:p>
      <w:pPr>
        <w:pStyle w:val="Heading3"/>
      </w:pPr>
      <w:bookmarkStart w:id="322" w:name="protected_type_body-ch.5-types"/>
      <w:r>
        <w:t xml:space="preserve">9.71 protected_type_body (Ch.5, Types)</w:t>
      </w:r>
      <w:bookmarkEnd w:id="32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23" w:name="syn-positive-syntax-tests-5-files-12"/>
      <w:r>
        <w:t xml:space="preserve">SYN — Positive syntax tests (5 files)</w:t>
      </w:r>
      <w:bookmarkEnd w:id="3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TC_PROTECTED_TYPE_BODY_SYN_001.vhd</w:t>
            </w:r>
          </w:p>
        </w:tc>
        <w:tc>
          <w:p>
            <w:pPr>
              <w:pStyle w:val="Compact"/>
              <w:jc w:val="left"/>
            </w:pPr>
            <w:r>
              <w:t xml:space="preserve">Minimal protected type body with single procedure,</w:t>
            </w:r>
          </w:p>
        </w:tc>
      </w:tr>
      <w:tr>
        <w:tc>
          <w:p>
            <w:pPr>
              <w:pStyle w:val="Compact"/>
              <w:jc w:val="left"/>
            </w:pPr>
            <w:r>
              <w:t xml:space="preserve">TC_PROTECTED_TYPE_BODY_SYN_002.vhd</w:t>
            </w:r>
          </w:p>
        </w:tc>
        <w:tc>
          <w:p>
            <w:pPr>
              <w:pStyle w:val="Compact"/>
              <w:jc w:val="left"/>
            </w:pPr>
            <w:r>
              <w:t xml:space="preserve">Protected body implementing two procedures and a</w:t>
            </w:r>
          </w:p>
        </w:tc>
      </w:tr>
      <w:tr>
        <w:tc>
          <w:p>
            <w:pPr>
              <w:pStyle w:val="Compact"/>
              <w:jc w:val="left"/>
            </w:pPr>
            <w:r>
              <w:t xml:space="preserve">TC_PROTECTED_TYPE_BODY_SYN_003.vhd</w:t>
            </w:r>
          </w:p>
        </w:tc>
        <w:tc>
          <w:p>
            <w:pPr>
              <w:pStyle w:val="Compact"/>
              <w:jc w:val="left"/>
            </w:pPr>
            <w:r>
              <w:t xml:space="preserve">Protected body with the optional trailing</w:t>
            </w:r>
          </w:p>
        </w:tc>
      </w:tr>
      <w:tr>
        <w:tc>
          <w:p>
            <w:pPr>
              <w:pStyle w:val="Compact"/>
              <w:jc w:val="left"/>
            </w:pPr>
            <w:r>
              <w:t xml:space="preserve">TC_PROTECTED_TYPE_BODY_SYN_004.vhd</w:t>
            </w:r>
          </w:p>
        </w:tc>
        <w:tc>
          <w:p>
            <w:pPr>
              <w:pStyle w:val="Compact"/>
              <w:jc w:val="left"/>
            </w:pPr>
            <w:r>
              <w:t xml:space="preserve">Body with variable initialization and type</w:t>
            </w:r>
          </w:p>
        </w:tc>
      </w:tr>
      <w:tr>
        <w:tc>
          <w:p>
            <w:pPr>
              <w:pStyle w:val="Compact"/>
              <w:jc w:val="left"/>
            </w:pPr>
            <w:r>
              <w:t xml:space="preserve">TC_PROTECTED_TYPE_BODY_SYN_005.vhd</w:t>
            </w:r>
          </w:p>
        </w:tc>
        <w:tc>
          <w:p>
            <w:pPr>
              <w:pStyle w:val="Compact"/>
              <w:jc w:val="left"/>
            </w:pPr>
            <w:r>
              <w:t xml:space="preserve">Body with multiple constant, variable, and</w:t>
            </w:r>
          </w:p>
        </w:tc>
      </w:tr>
    </w:tbl>
    <w:p>
      <w:pPr>
        <w:pStyle w:val="Heading4"/>
      </w:pPr>
      <w:bookmarkStart w:id="324" w:name="snn-negative-syntax-tests-5-files-21"/>
      <w:r>
        <w:t xml:space="preserve">SNN — Negative syntax tests (5 files)</w:t>
      </w:r>
      <w:bookmarkEnd w:id="3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TC_PROTECTED_TYPE_BODY_SNN_001.vhd</w:t>
            </w:r>
          </w:p>
        </w:tc>
        <w:tc>
          <w:p>
            <w:pPr>
              <w:pStyle w:val="Compact"/>
              <w:jc w:val="left"/>
            </w:pPr>
            <w:r>
              <w:t xml:space="preserve">ERROR — missing keyword</w:t>
            </w:r>
            <w:r>
              <w:t xml:space="preserve"> </w:t>
            </w:r>
            <w:r>
              <w:t xml:space="preserve">‘</w:t>
            </w:r>
            <w:r>
              <w:t xml:space="preserve">body</w:t>
            </w:r>
            <w:r>
              <w:t xml:space="preserve">’</w:t>
            </w:r>
            <w:r>
              <w:t xml:space="preserve"> </w:t>
            </w:r>
            <w:r>
              <w:t xml:space="preserve">after</w:t>
            </w:r>
            <w:r>
              <w:t xml:space="preserve"> </w:t>
            </w:r>
            <w:r>
              <w:t xml:space="preserve">‘</w:t>
            </w:r>
            <w:r>
              <w:t xml:space="preserve">protected</w:t>
            </w:r>
            <w:r>
              <w:t xml:space="preserve">’</w:t>
            </w:r>
            <w:r>
              <w:t xml:space="preserve">.</w:t>
            </w:r>
          </w:p>
        </w:tc>
      </w:tr>
      <w:tr>
        <w:tc>
          <w:p>
            <w:pPr>
              <w:pStyle w:val="Compact"/>
              <w:jc w:val="left"/>
            </w:pPr>
            <w:r>
              <w:t xml:space="preserve">TC_PROTECTED_TYPE_BODY_SNN_002.vhd</w:t>
            </w:r>
          </w:p>
        </w:tc>
        <w:tc>
          <w:p>
            <w:pPr>
              <w:pStyle w:val="Compact"/>
              <w:jc w:val="left"/>
            </w:pPr>
            <w:r>
              <w:t xml:space="preserve">ERROR — missing the closing</w:t>
            </w:r>
            <w:r>
              <w:t xml:space="preserve"> </w:t>
            </w:r>
            <w:r>
              <w:t xml:space="preserve">‘</w:t>
            </w:r>
            <w:r>
              <w:t xml:space="preserve">body</w:t>
            </w:r>
            <w:r>
              <w:t xml:space="preserve">’</w:t>
            </w:r>
            <w:r>
              <w:t xml:space="preserve"> </w:t>
            </w:r>
            <w:r>
              <w:t xml:space="preserve">keyword.</w:t>
            </w:r>
          </w:p>
        </w:tc>
      </w:tr>
      <w:tr>
        <w:tc>
          <w:p>
            <w:pPr>
              <w:pStyle w:val="Compact"/>
              <w:jc w:val="left"/>
            </w:pPr>
            <w:r>
              <w:t xml:space="preserve">TC_PROTECTED_TYPE_BODY_SNN_003.vhd</w:t>
            </w:r>
          </w:p>
        </w:tc>
        <w:tc>
          <w:p>
            <w:pPr>
              <w:pStyle w:val="Compact"/>
              <w:jc w:val="left"/>
            </w:pPr>
            <w:r>
              <w:t xml:space="preserve">ERROR — optional trailing simple_name does not</w:t>
            </w:r>
          </w:p>
        </w:tc>
      </w:tr>
      <w:tr>
        <w:tc>
          <w:p>
            <w:pPr>
              <w:pStyle w:val="Compact"/>
              <w:jc w:val="left"/>
            </w:pPr>
            <w:r>
              <w:t xml:space="preserve">TC_PROTECTED_TYPE_BODY_SNN_004.vhd</w:t>
            </w:r>
          </w:p>
        </w:tc>
        <w:tc>
          <w:p>
            <w:pPr>
              <w:pStyle w:val="Compact"/>
              <w:jc w:val="left"/>
            </w:pPr>
            <w:r>
              <w:t xml:space="preserve">ERROR — signal declaration inside protected body.</w:t>
            </w:r>
          </w:p>
        </w:tc>
      </w:tr>
      <w:tr>
        <w:tc>
          <w:p>
            <w:pPr>
              <w:pStyle w:val="Compact"/>
              <w:jc w:val="left"/>
            </w:pPr>
            <w:r>
              <w:t xml:space="preserve">TC_PROTECTED_TYPE_BODY_SNN_005.vhd</w:t>
            </w:r>
          </w:p>
        </w:tc>
        <w:tc>
          <w:p>
            <w:pPr>
              <w:pStyle w:val="Compact"/>
              <w:jc w:val="left"/>
            </w:pPr>
            <w:r>
              <w:t xml:space="preserve">protected type body missing the</w:t>
            </w:r>
            <w:r>
              <w:t xml:space="preserve"> </w:t>
            </w:r>
            <w:r>
              <w:t xml:space="preserve">‘</w:t>
            </w:r>
            <w:r>
              <w:t xml:space="preserve">body</w:t>
            </w:r>
            <w:r>
              <w:t xml:space="preserve">’</w:t>
            </w:r>
            <w:r>
              <w:t xml:space="preserve"> </w:t>
            </w:r>
            <w:r>
              <w:t xml:space="preserve">keyword after</w:t>
            </w:r>
          </w:p>
        </w:tc>
      </w:tr>
    </w:tbl>
    <w:p>
      <w:pPr>
        <w:pStyle w:val="Heading4"/>
      </w:pPr>
      <w:bookmarkStart w:id="325" w:name="semsmn-semantic-tests-4-files-18"/>
      <w:r>
        <w:t xml:space="preserve">SEM/SMN — Semantic tests (4 files)</w:t>
      </w:r>
      <w:bookmarkEnd w:id="3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SEM_PROTECTE_002</w:t>
            </w:r>
          </w:p>
        </w:tc>
        <w:tc>
          <w:p>
            <w:pPr>
              <w:pStyle w:val="Compact"/>
              <w:jc w:val="left"/>
            </w:pPr>
            <w:r>
              <w:t xml:space="preserve">TC_PROTECTED_TYPE_BODY_SEM_002.vhd</w:t>
            </w:r>
          </w:p>
        </w:tc>
        <w:tc>
          <w:p>
            <w:pPr>
              <w:pStyle w:val="Compact"/>
              <w:jc w:val="left"/>
            </w:pPr>
            <w:r>
              <w:t xml:space="preserve">SEMANTIC — protected body implements shared counter with</w:t>
            </w:r>
          </w:p>
        </w:tc>
      </w:tr>
      <w:tr>
        <w:tc>
          <w:p>
            <w:pPr>
              <w:pStyle w:val="Compact"/>
              <w:jc w:val="left"/>
            </w:pPr>
            <w:r>
              <w:t xml:space="preserve">SMN_PROTECTE_001</w:t>
            </w:r>
          </w:p>
        </w:tc>
        <w:tc>
          <w:p>
            <w:pPr>
              <w:pStyle w:val="Compact"/>
              <w:jc w:val="left"/>
            </w:pPr>
            <w:r>
              <w:t xml:space="preserve">TC_PROTECTED_TYPE_BODY_SMN_001.vhd</w:t>
            </w:r>
          </w:p>
        </w:tc>
        <w:tc>
          <w:p>
            <w:pPr>
              <w:pStyle w:val="Compact"/>
              <w:jc w:val="left"/>
            </w:pPr>
            <w:r>
              <w:t xml:space="preserve">SEMANTIC NEGATIVE — protected body missing a</w:t>
            </w:r>
          </w:p>
        </w:tc>
      </w:tr>
      <w:tr>
        <w:tc>
          <w:p>
            <w:pPr>
              <w:pStyle w:val="Compact"/>
              <w:jc w:val="left"/>
            </w:pPr>
            <w:r>
              <w:t xml:space="preserve">SMN_PROTECTE_002</w:t>
            </w:r>
          </w:p>
        </w:tc>
        <w:tc>
          <w:p>
            <w:pPr>
              <w:pStyle w:val="Compact"/>
              <w:jc w:val="left"/>
            </w:pPr>
            <w:r>
              <w:t xml:space="preserve">TC_PROTECTED_TYPE_BODY_SMN_002.vhd</w:t>
            </w:r>
          </w:p>
        </w:tc>
        <w:tc>
          <w:p>
            <w:pPr>
              <w:pStyle w:val="Compact"/>
              <w:jc w:val="left"/>
            </w:pPr>
            <w:r>
              <w:t xml:space="preserve">Static model negative — the protected type declaration lists procedure set and impure function get, but the protected type body implements only get, leaving procedure set without a body</w:t>
            </w:r>
          </w:p>
        </w:tc>
      </w:tr>
      <w:tr>
        <w:tc>
          <w:p>
            <w:pPr>
              <w:pStyle w:val="Compact"/>
              <w:jc w:val="left"/>
            </w:pPr>
            <w:r>
              <w:t xml:space="preserve">SEM_PROTECTE_001</w:t>
            </w:r>
          </w:p>
        </w:tc>
        <w:tc>
          <w:p>
            <w:pPr>
              <w:pStyle w:val="Compact"/>
              <w:jc w:val="left"/>
            </w:pPr>
            <w:r>
              <w:t xml:space="preserve">TC_PROTECTED_TYPE_BODY_SMN_2.vhd</w:t>
            </w:r>
          </w:p>
        </w:tc>
        <w:tc>
          <w:p>
            <w:pPr>
              <w:pStyle w:val="Compact"/>
              <w:jc w:val="left"/>
            </w:pPr>
            <w:r>
              <w:t xml:space="preserve">SEMANTIC — protected body method signature does not</w:t>
            </w:r>
          </w:p>
        </w:tc>
      </w:tr>
    </w:tbl>
    <w:p>
      <w:r>
        <w:pict>
          <v:rect style="width:0;height:1.5pt" o:hralign="center" o:hrstd="t" o:hr="t"/>
        </w:pict>
      </w:r>
    </w:p>
    <w:p>
      <w:pPr>
        <w:pStyle w:val="Heading3"/>
      </w:pPr>
      <w:bookmarkStart w:id="326" w:name="protected_type_body_declarative_item-ch.5-types"/>
      <w:r>
        <w:t xml:space="preserve">9.72 protected_type_body_declarative_item (Ch.5, Types)</w:t>
      </w:r>
      <w:bookmarkEnd w:id="32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27" w:name="syn-positive-syntax-tests-7-files-2"/>
      <w:r>
        <w:t xml:space="preserve">SYN — Positive syntax tests (7 files)</w:t>
      </w:r>
      <w:bookmarkEnd w:id="3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TC_PROTECTED_TYPE_BODY_DECLARATIVE_ITEM_SYN_001.vhd</w:t>
            </w:r>
          </w:p>
        </w:tc>
        <w:tc>
          <w:p>
            <w:pPr>
              <w:pStyle w:val="Compact"/>
              <w:jc w:val="left"/>
            </w:pPr>
            <w:r>
              <w:t xml:space="preserve">Body declarative item — subprogram_body: a</w:t>
            </w:r>
          </w:p>
        </w:tc>
      </w:tr>
      <w:tr>
        <w:tc>
          <w:p>
            <w:pPr>
              <w:pStyle w:val="Compact"/>
              <w:jc w:val="left"/>
            </w:pPr>
            <w:r>
              <w:t xml:space="preserve">TC_PROTECTED_TYPE_BODY_DECLARATIVE_ITEM_SYN_002.vhd</w:t>
            </w:r>
          </w:p>
        </w:tc>
        <w:tc>
          <w:p>
            <w:pPr>
              <w:pStyle w:val="Compact"/>
              <w:jc w:val="left"/>
            </w:pPr>
            <w:r>
              <w:t xml:space="preserve">Body declarative item — type_declaration:</w:t>
            </w:r>
          </w:p>
        </w:tc>
      </w:tr>
      <w:tr>
        <w:tc>
          <w:p>
            <w:pPr>
              <w:pStyle w:val="Compact"/>
              <w:jc w:val="left"/>
            </w:pPr>
            <w:r>
              <w:t xml:space="preserve">TC_PROTECTED_TYPE_BODY_DECLARATIVE_ITEM_SYN_003.vhd</w:t>
            </w:r>
          </w:p>
        </w:tc>
        <w:tc>
          <w:p>
            <w:pPr>
              <w:pStyle w:val="Compact"/>
              <w:jc w:val="left"/>
            </w:pPr>
            <w:r>
              <w:t xml:space="preserve">Body declarative item — constant_declaration</w:t>
            </w:r>
          </w:p>
        </w:tc>
      </w:tr>
      <w:tr>
        <w:tc>
          <w:p>
            <w:pPr>
              <w:pStyle w:val="Compact"/>
              <w:jc w:val="left"/>
            </w:pPr>
            <w:r>
              <w:t xml:space="preserve">TC_PROTECTED_TYPE_BODY_DECLARATIVE_ITEM_SYN_004.vhd</w:t>
            </w:r>
          </w:p>
        </w:tc>
        <w:tc>
          <w:p>
            <w:pPr>
              <w:pStyle w:val="Compact"/>
              <w:jc w:val="left"/>
            </w:pPr>
            <w:r>
              <w:t xml:space="preserve">Body declarative item — alias_declaration:</w:t>
            </w:r>
          </w:p>
        </w:tc>
      </w:tr>
      <w:tr>
        <w:tc>
          <w:p>
            <w:pPr>
              <w:pStyle w:val="Compact"/>
              <w:jc w:val="left"/>
            </w:pPr>
            <w:r>
              <w:t xml:space="preserve">TC_PROTECTED_TYPE_BODY_DECLARATIVE_ITEM_SYN_005.vhd</w:t>
            </w:r>
          </w:p>
        </w:tc>
        <w:tc>
          <w:p>
            <w:pPr>
              <w:pStyle w:val="Compact"/>
              <w:jc w:val="left"/>
            </w:pPr>
            <w:r>
              <w:t xml:space="preserve">Body declarative item — attribute_declaration</w:t>
            </w:r>
          </w:p>
        </w:tc>
      </w:tr>
      <w:tr>
        <w:tc>
          <w:p>
            <w:pPr>
              <w:pStyle w:val="Compact"/>
              <w:jc w:val="left"/>
            </w:pPr>
            <w:r>
              <w:t xml:space="preserve">TC_PROTECTED_TYPE_BODY_DECLARATIVE_ITEM_SYN_006.vhd</w:t>
            </w:r>
          </w:p>
        </w:tc>
        <w:tc>
          <w:p>
            <w:pPr>
              <w:pStyle w:val="Compact"/>
              <w:jc w:val="left"/>
            </w:pPr>
            <w:r>
              <w:t xml:space="preserve">Body declarative item — variable_declaration with</w:t>
            </w:r>
          </w:p>
        </w:tc>
      </w:tr>
      <w:tr>
        <w:tc>
          <w:p>
            <w:pPr>
              <w:pStyle w:val="Compact"/>
              <w:jc w:val="left"/>
            </w:pPr>
            <w:r>
              <w:t xml:space="preserve">TC_PROTECTED_TYPE_BODY_DECLARATIVE_ITEM_SYN_007.vhd</w:t>
            </w:r>
          </w:p>
        </w:tc>
        <w:tc>
          <w:p>
            <w:pPr>
              <w:pStyle w:val="Compact"/>
              <w:jc w:val="left"/>
            </w:pPr>
            <w:r>
              <w:t xml:space="preserve">Body declarative item — file_declaration inside</w:t>
            </w:r>
          </w:p>
        </w:tc>
      </w:tr>
    </w:tbl>
    <w:p>
      <w:pPr>
        <w:pStyle w:val="Heading4"/>
      </w:pPr>
      <w:bookmarkStart w:id="328" w:name="snn-negative-syntax-tests-4-files-21"/>
      <w:r>
        <w:t xml:space="preserve">SNN — Negative syntax tests (4 files)</w:t>
      </w:r>
      <w:bookmarkEnd w:id="3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TC_PROTECTED_TYPE_BODY_DECLARATIVE_ITEM_SNN_001.vhd</w:t>
            </w:r>
          </w:p>
        </w:tc>
        <w:tc>
          <w:p>
            <w:pPr>
              <w:pStyle w:val="Compact"/>
              <w:jc w:val="left"/>
            </w:pPr>
            <w:r>
              <w:t xml:space="preserve">ERROR — signal_declaration is NOT a valid body</w:t>
            </w:r>
          </w:p>
        </w:tc>
      </w:tr>
      <w:tr>
        <w:tc>
          <w:p>
            <w:pPr>
              <w:pStyle w:val="Compact"/>
              <w:jc w:val="left"/>
            </w:pPr>
            <w:r>
              <w:t xml:space="preserve">TC_PROTECTED_TYPE_BODY_DECLARATIVE_ITEM_SNN_002.vhd</w:t>
            </w:r>
          </w:p>
        </w:tc>
        <w:tc>
          <w:p>
            <w:pPr>
              <w:pStyle w:val="Compact"/>
              <w:jc w:val="left"/>
            </w:pPr>
            <w:r>
              <w:t xml:space="preserve">ERROR — shared variable declaration is NOT a valid</w:t>
            </w:r>
          </w:p>
        </w:tc>
      </w:tr>
      <w:tr>
        <w:tc>
          <w:p>
            <w:pPr>
              <w:pStyle w:val="Compact"/>
              <w:jc w:val="left"/>
            </w:pPr>
            <w:r>
              <w:t xml:space="preserve">TC_PROTECTED_TYPE_BODY_DECLARATIVE_ITEM_SNN_003.vhd</w:t>
            </w:r>
          </w:p>
        </w:tc>
        <w:tc>
          <w:p>
            <w:pPr>
              <w:pStyle w:val="Compact"/>
              <w:jc w:val="left"/>
            </w:pPr>
            <w:r>
              <w:t xml:space="preserve">ERROR — component_declaration inside protected body</w:t>
            </w:r>
          </w:p>
        </w:tc>
      </w:tr>
      <w:tr>
        <w:tc>
          <w:p>
            <w:pPr>
              <w:pStyle w:val="Compact"/>
              <w:jc w:val="left"/>
            </w:pPr>
            <w:r>
              <w:t xml:space="preserve">TC_PROTECTED_TYPE_BODY_DECLARATIVE_ITEM_SNN_004.vhd</w:t>
            </w:r>
          </w:p>
        </w:tc>
        <w:tc>
          <w:p>
            <w:pPr>
              <w:pStyle w:val="Compact"/>
              <w:jc w:val="left"/>
            </w:pPr>
            <w:r>
              <w:t xml:space="preserve">ERROR — subprogram_declaration (only, without body)</w:t>
            </w:r>
          </w:p>
        </w:tc>
      </w:tr>
    </w:tbl>
    <w:p>
      <w:pPr>
        <w:pStyle w:val="Heading4"/>
      </w:pPr>
      <w:bookmarkStart w:id="329" w:name="semsmn-semantic-tests-3-files-12"/>
      <w:r>
        <w:t xml:space="preserve">SEM/SMN — Semantic tests (3 files)</w:t>
      </w:r>
      <w:bookmarkEnd w:id="3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SEM_PROTECTE_001</w:t>
            </w:r>
          </w:p>
        </w:tc>
        <w:tc>
          <w:p>
            <w:pPr>
              <w:pStyle w:val="Compact"/>
              <w:jc w:val="left"/>
            </w:pPr>
            <w:r>
              <w:t xml:space="preserve">TC_PROTECTED_TYPE_BODY_DECLARATIVE_ITEM_SEM_001.vhd</w:t>
            </w:r>
          </w:p>
        </w:tc>
        <w:tc>
          <w:p>
            <w:pPr>
              <w:pStyle w:val="Compact"/>
              <w:jc w:val="left"/>
            </w:pPr>
            <w:r>
              <w:t xml:space="preserve">SEMANTIC — protected type body declarative items</w:t>
            </w:r>
          </w:p>
        </w:tc>
      </w:tr>
      <w:tr>
        <w:tc>
          <w:p>
            <w:pPr>
              <w:pStyle w:val="Compact"/>
              <w:jc w:val="left"/>
            </w:pPr>
            <w:r>
              <w:t xml:space="preserve">SEM_PROTECTE_002</w:t>
            </w:r>
          </w:p>
        </w:tc>
        <w:tc>
          <w:p>
            <w:pPr>
              <w:pStyle w:val="Compact"/>
              <w:jc w:val="left"/>
            </w:pPr>
            <w:r>
              <w:t xml:space="preserve">TC_PROTECTED_TYPE_BODY_DECLARATIVE_ITEM_SEM_002.vhd</w:t>
            </w:r>
          </w:p>
        </w:tc>
        <w:tc>
          <w:p>
            <w:pPr>
              <w:pStyle w:val="Compact"/>
              <w:jc w:val="left"/>
            </w:pPr>
            <w:r>
              <w:t xml:space="preserve">SEMANTIC – protected body declarative items with</w:t>
            </w:r>
          </w:p>
        </w:tc>
      </w:tr>
      <w:tr>
        <w:tc>
          <w:p>
            <w:pPr>
              <w:pStyle w:val="Compact"/>
              <w:jc w:val="left"/>
            </w:pPr>
            <w:r>
              <w:t xml:space="preserve">SMN_PROTECTE_001</w:t>
            </w:r>
          </w:p>
        </w:tc>
        <w:tc>
          <w:p>
            <w:pPr>
              <w:pStyle w:val="Compact"/>
              <w:jc w:val="left"/>
            </w:pPr>
            <w:r>
              <w:t xml:space="preserve">TC_PROTECTED_TYPE_BODY_DECLARATIVE_ITEM_SMN_001.vhd</w:t>
            </w:r>
          </w:p>
        </w:tc>
        <w:tc>
          <w:p>
            <w:pPr>
              <w:pStyle w:val="Compact"/>
              <w:jc w:val="left"/>
            </w:pPr>
            <w:r>
              <w:t xml:space="preserve">SEMANTIC NEGATIVE — variable declaration in body</w:t>
            </w:r>
          </w:p>
        </w:tc>
      </w:tr>
    </w:tbl>
    <w:p>
      <w:r>
        <w:pict>
          <v:rect style="width:0;height:1.5pt" o:hralign="center" o:hrstd="t" o:hr="t"/>
        </w:pict>
      </w:r>
    </w:p>
    <w:p>
      <w:pPr>
        <w:pStyle w:val="Heading3"/>
      </w:pPr>
      <w:bookmarkStart w:id="330" w:name="protected_type_body_declarative_part-ch.5-types"/>
      <w:r>
        <w:t xml:space="preserve">9.73 protected_type_body_declarative_part (Ch.5, Types)</w:t>
      </w:r>
      <w:bookmarkEnd w:id="33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31" w:name="syn-positive-syntax-tests-5-files-13"/>
      <w:r>
        <w:t xml:space="preserve">SYN — Positive syntax tests (5 files)</w:t>
      </w:r>
      <w:bookmarkEnd w:id="3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TC_PROTECTED_TYPE_BODY_DECLARATIVE_PART_SYN_001.vhd</w:t>
            </w:r>
          </w:p>
        </w:tc>
        <w:tc>
          <w:p>
            <w:pPr>
              <w:pStyle w:val="Compact"/>
              <w:jc w:val="left"/>
            </w:pPr>
            <w:r>
              <w:t xml:space="preserve">Zero items — empty body declarative part.</w:t>
            </w:r>
          </w:p>
        </w:tc>
      </w:tr>
      <w:tr>
        <w:tc>
          <w:p>
            <w:pPr>
              <w:pStyle w:val="Compact"/>
              <w:jc w:val="left"/>
            </w:pPr>
            <w:r>
              <w:t xml:space="preserve">TC_PROTECTED_TYPE_BODY_DECLARATIVE_PART_SYN_002.vhd</w:t>
            </w:r>
          </w:p>
        </w:tc>
        <w:tc>
          <w:p>
            <w:pPr>
              <w:pStyle w:val="Compact"/>
              <w:jc w:val="left"/>
            </w:pPr>
            <w:r>
              <w:t xml:space="preserve">Single item — one variable declaration in the</w:t>
            </w:r>
          </w:p>
        </w:tc>
      </w:tr>
      <w:tr>
        <w:tc>
          <w:p>
            <w:pPr>
              <w:pStyle w:val="Compact"/>
              <w:jc w:val="left"/>
            </w:pPr>
            <w:r>
              <w:t xml:space="preserve">TC_PROTECTED_TYPE_BODY_DECLARATIVE_PART_SYN_003.vhd</w:t>
            </w:r>
          </w:p>
        </w:tc>
        <w:tc>
          <w:p>
            <w:pPr>
              <w:pStyle w:val="Compact"/>
              <w:jc w:val="left"/>
            </w:pPr>
            <w:r>
              <w:t xml:space="preserve">Multiple heterogeneous items — variable, constant,</w:t>
            </w:r>
          </w:p>
        </w:tc>
      </w:tr>
      <w:tr>
        <w:tc>
          <w:p>
            <w:pPr>
              <w:pStyle w:val="Compact"/>
              <w:jc w:val="left"/>
            </w:pPr>
            <w:r>
              <w:t xml:space="preserve">TC_PROTECTED_TYPE_BODY_DECLARATIVE_PART_SYN_004.vhd</w:t>
            </w:r>
          </w:p>
        </w:tc>
        <w:tc>
          <w:p>
            <w:pPr>
              <w:pStyle w:val="Compact"/>
              <w:jc w:val="left"/>
            </w:pPr>
            <w:r>
              <w:t xml:space="preserve">Items with alias and constant interleaved with</w:t>
            </w:r>
          </w:p>
        </w:tc>
      </w:tr>
      <w:tr>
        <w:tc>
          <w:p>
            <w:pPr>
              <w:pStyle w:val="Compact"/>
              <w:jc w:val="left"/>
            </w:pPr>
            <w:r>
              <w:t xml:space="preserve">TC_PROTECTED_TYPE_BODY_DECLARATIVE_PART_SYN_005.vhd</w:t>
            </w:r>
          </w:p>
        </w:tc>
        <w:tc>
          <w:p>
            <w:pPr>
              <w:pStyle w:val="Compact"/>
              <w:jc w:val="left"/>
            </w:pPr>
            <w:r>
              <w:t xml:space="preserve">Attribute specification on body-side variable</w:t>
            </w:r>
          </w:p>
        </w:tc>
      </w:tr>
    </w:tbl>
    <w:p>
      <w:pPr>
        <w:pStyle w:val="Heading4"/>
      </w:pPr>
      <w:bookmarkStart w:id="332" w:name="snn-negative-syntax-tests-5-files-22"/>
      <w:r>
        <w:t xml:space="preserve">SNN — Negative syntax tests (5 files)</w:t>
      </w:r>
      <w:bookmarkEnd w:id="3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TC_PROTECTED_TYPE_BODY_DECLARATIVE_PART_SNN_001.vhd</w:t>
            </w:r>
          </w:p>
        </w:tc>
        <w:tc>
          <w:p>
            <w:pPr>
              <w:pStyle w:val="Compact"/>
              <w:jc w:val="left"/>
            </w:pPr>
            <w:r>
              <w:t xml:space="preserve">ERROR — signal declaration placed inside the body</w:t>
            </w:r>
          </w:p>
        </w:tc>
      </w:tr>
      <w:tr>
        <w:tc>
          <w:p>
            <w:pPr>
              <w:pStyle w:val="Compact"/>
              <w:jc w:val="left"/>
            </w:pPr>
            <w:r>
              <w:t xml:space="preserve">TC_PROTECTED_TYPE_BODY_DECLARATIVE_PART_SNN_002.vhd</w:t>
            </w:r>
          </w:p>
        </w:tc>
        <w:tc>
          <w:p>
            <w:pPr>
              <w:pStyle w:val="Compact"/>
              <w:jc w:val="left"/>
            </w:pPr>
            <w:r>
              <w:t xml:space="preserve">ERROR — shared variable declaration inside the</w:t>
            </w:r>
          </w:p>
        </w:tc>
      </w:tr>
      <w:tr>
        <w:tc>
          <w:p>
            <w:pPr>
              <w:pStyle w:val="Compact"/>
              <w:jc w:val="left"/>
            </w:pPr>
            <w:r>
              <w:t xml:space="preserve">TC_PROTECTED_TYPE_BODY_DECLARATIVE_PART_SNN_003.vhd</w:t>
            </w:r>
          </w:p>
        </w:tc>
        <w:tc>
          <w:p>
            <w:pPr>
              <w:pStyle w:val="Compact"/>
              <w:jc w:val="left"/>
            </w:pPr>
            <w:r>
              <w:t xml:space="preserve">ERROR — process statement inside the body</w:t>
            </w:r>
          </w:p>
        </w:tc>
      </w:tr>
      <w:tr>
        <w:tc>
          <w:p>
            <w:pPr>
              <w:pStyle w:val="Compact"/>
              <w:jc w:val="left"/>
            </w:pPr>
            <w:r>
              <w:t xml:space="preserve">TC_PROTECTED_TYPE_BODY_DECLARATIVE_PART_SNN_004.vhd</w:t>
            </w:r>
          </w:p>
        </w:tc>
        <w:tc>
          <w:p>
            <w:pPr>
              <w:pStyle w:val="Compact"/>
              <w:jc w:val="left"/>
            </w:pPr>
            <w:r>
              <w:t xml:space="preserve">SNN — component_declaration inside the protected type body declarative part; component declarations are not among the allowed protected_type_body_declarative_item alternatives</w:t>
            </w:r>
          </w:p>
        </w:tc>
      </w:tr>
      <w:tr>
        <w:tc>
          <w:p>
            <w:pPr>
              <w:pStyle w:val="Compact"/>
              <w:jc w:val="left"/>
            </w:pPr>
            <w:r>
              <w:t xml:space="preserve">TC_PROTECTED_TYPE_BODY_DECLARATIVE_PART_SNN_005.vhd</w:t>
            </w:r>
          </w:p>
        </w:tc>
        <w:tc>
          <w:p>
            <w:pPr>
              <w:pStyle w:val="Compact"/>
              <w:jc w:val="left"/>
            </w:pPr>
            <w:r>
              <w:t xml:space="preserve">Syntax error in protected body declarative item —</w:t>
            </w:r>
          </w:p>
        </w:tc>
      </w:tr>
    </w:tbl>
    <w:p>
      <w:pPr>
        <w:pStyle w:val="Heading4"/>
      </w:pPr>
      <w:bookmarkStart w:id="333" w:name="semsmn-semantic-tests-4-files-19"/>
      <w:r>
        <w:t xml:space="preserve">SEM/SMN — Semantic tests (4 files)</w:t>
      </w:r>
      <w:bookmarkEnd w:id="3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SEM_PROTECTE_002</w:t>
            </w:r>
          </w:p>
        </w:tc>
        <w:tc>
          <w:p>
            <w:pPr>
              <w:pStyle w:val="Compact"/>
              <w:jc w:val="left"/>
            </w:pPr>
            <w:r>
              <w:t xml:space="preserve">TC_PROTECTED_TYPE_BODY_DECLARATIVE_PART_SEM_002.vhd</w:t>
            </w:r>
          </w:p>
        </w:tc>
        <w:tc>
          <w:p>
            <w:pPr>
              <w:pStyle w:val="Compact"/>
              <w:jc w:val="left"/>
            </w:pPr>
            <w:r>
              <w:t xml:space="preserve">SEMANTIC — protected body declarative part contains</w:t>
            </w:r>
          </w:p>
        </w:tc>
      </w:tr>
      <w:tr>
        <w:tc>
          <w:p>
            <w:pPr>
              <w:pStyle w:val="Compact"/>
              <w:jc w:val="left"/>
            </w:pPr>
            <w:r>
              <w:t xml:space="preserve">SMN_PROTECTE_001</w:t>
            </w:r>
          </w:p>
        </w:tc>
        <w:tc>
          <w:p>
            <w:pPr>
              <w:pStyle w:val="Compact"/>
              <w:jc w:val="left"/>
            </w:pPr>
            <w:r>
              <w:t xml:space="preserve">TC_PROTECTED_TYPE_BODY_DECLARATIVE_PART_SMN_001.vhd</w:t>
            </w:r>
          </w:p>
        </w:tc>
        <w:tc>
          <w:p>
            <w:pPr>
              <w:pStyle w:val="Compact"/>
              <w:jc w:val="left"/>
            </w:pPr>
            <w:r>
              <w:t xml:space="preserve">SEMANTIC NEGATIVE — variable declaration uses</w:t>
            </w:r>
          </w:p>
        </w:tc>
      </w:tr>
      <w:tr>
        <w:tc>
          <w:p>
            <w:pPr>
              <w:pStyle w:val="Compact"/>
              <w:jc w:val="left"/>
            </w:pPr>
            <w:r>
              <w:t xml:space="preserve">SMN_PROTECTE_002</w:t>
            </w:r>
          </w:p>
        </w:tc>
        <w:tc>
          <w:p>
            <w:pPr>
              <w:pStyle w:val="Compact"/>
              <w:jc w:val="left"/>
            </w:pPr>
            <w:r>
              <w:t xml:space="preserve">TC_PROTECTED_TYPE_BODY_DECLARATIVE_PART_SMN_002.vhd</w:t>
            </w:r>
          </w:p>
        </w:tc>
        <w:tc>
          <w:p>
            <w:pPr>
              <w:pStyle w:val="Compact"/>
              <w:jc w:val="left"/>
            </w:pPr>
            <w:r>
              <w:t xml:space="preserve">Static model negative — protected body declarative part</w:t>
            </w:r>
          </w:p>
        </w:tc>
      </w:tr>
      <w:tr>
        <w:tc>
          <w:p>
            <w:pPr>
              <w:pStyle w:val="Compact"/>
              <w:jc w:val="left"/>
            </w:pPr>
            <w:r>
              <w:t xml:space="preserve">SEM_PROTECTE_001</w:t>
            </w:r>
          </w:p>
        </w:tc>
        <w:tc>
          <w:p>
            <w:pPr>
              <w:pStyle w:val="Compact"/>
              <w:jc w:val="left"/>
            </w:pPr>
            <w:r>
              <w:t xml:space="preserve">TC_PROTECTED_TYPE_BODY_DECLARATIVE_PART_SMN_2.vhd</w:t>
            </w:r>
          </w:p>
        </w:tc>
        <w:tc>
          <w:p>
            <w:pPr>
              <w:pStyle w:val="Compact"/>
              <w:jc w:val="left"/>
            </w:pPr>
            <w:r>
              <w:t xml:space="preserve">SEMANTIC — protected_type_body_declarative_part contains a signal declaration s_illegal, but signal_declaration is not among the allowed protected_type_body_declarative_item alternatives</w:t>
            </w:r>
          </w:p>
        </w:tc>
      </w:tr>
    </w:tbl>
    <w:p>
      <w:r>
        <w:pict>
          <v:rect style="width:0;height:1.5pt" o:hralign="center" o:hrstd="t" o:hr="t"/>
        </w:pict>
      </w:r>
    </w:p>
    <w:p>
      <w:pPr>
        <w:pStyle w:val="Heading3"/>
      </w:pPr>
      <w:bookmarkStart w:id="334" w:name="protected_type_declaration-ch.5-types"/>
      <w:r>
        <w:t xml:space="preserve">9.74 protected_type_declaration (Ch.5, Types)</w:t>
      </w:r>
      <w:bookmarkEnd w:id="33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35" w:name="syn-positive-syntax-tests-5-files-14"/>
      <w:r>
        <w:t xml:space="preserve">SYN — Positive syntax tests (5 files)</w:t>
      </w:r>
      <w:bookmarkEnd w:id="3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TC_PROTECTED_TYPE_DECLARATION_SYN_001.vhd</w:t>
            </w:r>
          </w:p>
        </w:tc>
        <w:tc>
          <w:p>
            <w:pPr>
              <w:pStyle w:val="Compact"/>
              <w:jc w:val="left"/>
            </w:pPr>
            <w:r>
              <w:t xml:space="preserve">Minimal protected type declaration with a single</w:t>
            </w:r>
          </w:p>
        </w:tc>
      </w:tr>
      <w:tr>
        <w:tc>
          <w:p>
            <w:pPr>
              <w:pStyle w:val="Compact"/>
              <w:jc w:val="left"/>
            </w:pPr>
            <w:r>
              <w:t xml:space="preserve">TC_PROTECTED_TYPE_DECLARATION_SYN_002.vhd</w:t>
            </w:r>
          </w:p>
        </w:tc>
        <w:tc>
          <w:p>
            <w:pPr>
              <w:pStyle w:val="Compact"/>
              <w:jc w:val="left"/>
            </w:pPr>
            <w:r>
              <w:t xml:space="preserve">Declaration with multiple subprogram declarations</w:t>
            </w:r>
          </w:p>
        </w:tc>
      </w:tr>
      <w:tr>
        <w:tc>
          <w:p>
            <w:pPr>
              <w:pStyle w:val="Compact"/>
              <w:jc w:val="left"/>
            </w:pPr>
            <w:r>
              <w:t xml:space="preserve">TC_PROTECTED_TYPE_DECLARATION_SYN_003.vhd</w:t>
            </w:r>
          </w:p>
        </w:tc>
        <w:tc>
          <w:p>
            <w:pPr>
              <w:pStyle w:val="Compact"/>
              <w:jc w:val="left"/>
            </w:pPr>
            <w:r>
              <w:t xml:space="preserve">Declaration with optional trailing simple name</w:t>
            </w:r>
          </w:p>
        </w:tc>
      </w:tr>
      <w:tr>
        <w:tc>
          <w:p>
            <w:pPr>
              <w:pStyle w:val="Compact"/>
              <w:jc w:val="left"/>
            </w:pPr>
            <w:r>
              <w:t xml:space="preserve">TC_PROTECTED_TYPE_DECLARATION_SYN_004.vhd</w:t>
            </w:r>
          </w:p>
        </w:tc>
        <w:tc>
          <w:p>
            <w:pPr>
              <w:pStyle w:val="Compact"/>
              <w:jc w:val="left"/>
            </w:pPr>
            <w:r>
              <w:t xml:space="preserve">Declaration with attribute_specification items</w:t>
            </w:r>
          </w:p>
        </w:tc>
      </w:tr>
      <w:tr>
        <w:tc>
          <w:p>
            <w:pPr>
              <w:pStyle w:val="Compact"/>
              <w:jc w:val="left"/>
            </w:pPr>
            <w:r>
              <w:t xml:space="preserve">TC_PROTECTED_TYPE_DECLARATION_SYN_005.vhd</w:t>
            </w:r>
          </w:p>
        </w:tc>
        <w:tc>
          <w:p>
            <w:pPr>
              <w:pStyle w:val="Compact"/>
              <w:jc w:val="left"/>
            </w:pPr>
            <w:r>
              <w:t xml:space="preserve">Declaration with impure functions having multiple</w:t>
            </w:r>
          </w:p>
        </w:tc>
      </w:tr>
    </w:tbl>
    <w:p>
      <w:pPr>
        <w:pStyle w:val="Heading4"/>
      </w:pPr>
      <w:bookmarkStart w:id="336" w:name="snn-negative-syntax-tests-5-files-23"/>
      <w:r>
        <w:t xml:space="preserve">SNN — Negative syntax tests (5 files)</w:t>
      </w:r>
      <w:bookmarkEnd w:id="3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TC_PROTECTED_TYPE_DECLARATION_SNN_001.vhd</w:t>
            </w:r>
          </w:p>
        </w:tc>
        <w:tc>
          <w:p>
            <w:pPr>
              <w:pStyle w:val="Compact"/>
              <w:jc w:val="left"/>
            </w:pPr>
            <w:r>
              <w:t xml:space="preserve">ERROR — missing</w:t>
            </w:r>
            <w:r>
              <w:t xml:space="preserve"> </w:t>
            </w:r>
            <w:r>
              <w:t xml:space="preserve">‘</w:t>
            </w:r>
            <w:r>
              <w:t xml:space="preserve">end protected</w:t>
            </w:r>
            <w:r>
              <w:t xml:space="preserve">’</w:t>
            </w:r>
            <w:r>
              <w:t xml:space="preserve"> </w:t>
            </w:r>
            <w:r>
              <w:t xml:space="preserve">closing phrase.</w:t>
            </w:r>
          </w:p>
        </w:tc>
      </w:tr>
      <w:tr>
        <w:tc>
          <w:p>
            <w:pPr>
              <w:pStyle w:val="Compact"/>
              <w:jc w:val="left"/>
            </w:pPr>
            <w:r>
              <w:t xml:space="preserve">TC_PROTECTED_TYPE_DECLARATION_SNN_002.vhd</w:t>
            </w:r>
          </w:p>
        </w:tc>
        <w:tc>
          <w:p>
            <w:pPr>
              <w:pStyle w:val="Compact"/>
              <w:jc w:val="left"/>
            </w:pPr>
            <w:r>
              <w:t xml:space="preserve">ERROR — variable declaration inside the protected</w:t>
            </w:r>
          </w:p>
        </w:tc>
      </w:tr>
      <w:tr>
        <w:tc>
          <w:p>
            <w:pPr>
              <w:pStyle w:val="Compact"/>
              <w:jc w:val="left"/>
            </w:pPr>
            <w:r>
              <w:t xml:space="preserve">TC_PROTECTED_TYPE_DECLARATION_SNN_003.vhd</w:t>
            </w:r>
          </w:p>
        </w:tc>
        <w:tc>
          <w:p>
            <w:pPr>
              <w:pStyle w:val="Compact"/>
              <w:jc w:val="left"/>
            </w:pPr>
            <w:r>
              <w:t xml:space="preserve">ERROR — optional trailing name does not match</w:t>
            </w:r>
          </w:p>
        </w:tc>
      </w:tr>
      <w:tr>
        <w:tc>
          <w:p>
            <w:pPr>
              <w:pStyle w:val="Compact"/>
              <w:jc w:val="left"/>
            </w:pPr>
            <w:r>
              <w:t xml:space="preserve">TC_PROTECTED_TYPE_DECLARATION_SNN_004.vhd</w:t>
            </w:r>
          </w:p>
        </w:tc>
        <w:tc>
          <w:p>
            <w:pPr>
              <w:pStyle w:val="Compact"/>
              <w:jc w:val="left"/>
            </w:pPr>
            <w:r>
              <w:t xml:space="preserve">ERROR — constant_declaration inside the protected</w:t>
            </w:r>
          </w:p>
        </w:tc>
      </w:tr>
      <w:tr>
        <w:tc>
          <w:p>
            <w:pPr>
              <w:pStyle w:val="Compact"/>
              <w:jc w:val="left"/>
            </w:pPr>
            <w:r>
              <w:t xml:space="preserve">TC_PROTECTED_TYPE_DECLARATION_SNN_005.vhd</w:t>
            </w:r>
          </w:p>
        </w:tc>
        <w:tc>
          <w:p>
            <w:pPr>
              <w:pStyle w:val="Compact"/>
              <w:jc w:val="left"/>
            </w:pPr>
            <w:r>
              <w:t xml:space="preserve">Syntax error – protected declaration missing end protected</w:t>
            </w:r>
          </w:p>
        </w:tc>
      </w:tr>
    </w:tbl>
    <w:p>
      <w:pPr>
        <w:pStyle w:val="Heading4"/>
      </w:pPr>
      <w:bookmarkStart w:id="337" w:name="semsmn-semantic-tests-4-files-20"/>
      <w:r>
        <w:t xml:space="preserve">SEM/SMN — Semantic tests (4 files)</w:t>
      </w:r>
      <w:bookmarkEnd w:id="3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SEM_PROTECTE_001</w:t>
            </w:r>
          </w:p>
        </w:tc>
        <w:tc>
          <w:p>
            <w:pPr>
              <w:pStyle w:val="Compact"/>
              <w:jc w:val="left"/>
            </w:pPr>
            <w:r>
              <w:t xml:space="preserve">TC_PROTECTED_TYPE_DECLARATION_SEM_001.vhd</w:t>
            </w:r>
          </w:p>
        </w:tc>
        <w:tc>
          <w:p>
            <w:pPr>
              <w:pStyle w:val="Compact"/>
              <w:jc w:val="left"/>
            </w:pPr>
            <w:r>
              <w:t xml:space="preserve">SEMANTIC — two methods declared with the same</w:t>
            </w:r>
          </w:p>
        </w:tc>
      </w:tr>
      <w:tr>
        <w:tc>
          <w:p>
            <w:pPr>
              <w:pStyle w:val="Compact"/>
              <w:jc w:val="left"/>
            </w:pPr>
            <w:r>
              <w:t xml:space="preserve">SEM_PROTECTE_002</w:t>
            </w:r>
          </w:p>
        </w:tc>
        <w:tc>
          <w:p>
            <w:pPr>
              <w:pStyle w:val="Compact"/>
              <w:jc w:val="left"/>
            </w:pPr>
            <w:r>
              <w:t xml:space="preserve">TC_PROTECTED_TYPE_DECLARATION_SEM_002.vhd</w:t>
            </w:r>
          </w:p>
        </w:tc>
        <w:tc>
          <w:p>
            <w:pPr>
              <w:pStyle w:val="Compact"/>
              <w:jc w:val="left"/>
            </w:pPr>
            <w:r>
              <w:t xml:space="preserve">SEMANTIC – protected type declaration with both procedure</w:t>
            </w:r>
          </w:p>
        </w:tc>
      </w:tr>
      <w:tr>
        <w:tc>
          <w:p>
            <w:pPr>
              <w:pStyle w:val="Compact"/>
              <w:jc w:val="left"/>
            </w:pPr>
            <w:r>
              <w:t xml:space="preserve">SMN_PROTECTE_001</w:t>
            </w:r>
          </w:p>
        </w:tc>
        <w:tc>
          <w:p>
            <w:pPr>
              <w:pStyle w:val="Compact"/>
              <w:jc w:val="left"/>
            </w:pPr>
            <w:r>
              <w:t xml:space="preserve">TC_PROTECTED_TYPE_DECLARATION_SMN_001.vhd</w:t>
            </w:r>
          </w:p>
        </w:tc>
        <w:tc>
          <w:p>
            <w:pPr>
              <w:pStyle w:val="Compact"/>
              <w:jc w:val="left"/>
            </w:pPr>
            <w:r>
              <w:t xml:space="preserve">SEMANTIC NEGATIVE — protected type declaration</w:t>
            </w:r>
          </w:p>
        </w:tc>
      </w:tr>
      <w:tr>
        <w:tc>
          <w:p>
            <w:pPr>
              <w:pStyle w:val="Compact"/>
              <w:jc w:val="left"/>
            </w:pPr>
            <w:r>
              <w:t xml:space="preserve">SMN_PROTECTE_002</w:t>
            </w:r>
          </w:p>
        </w:tc>
        <w:tc>
          <w:p>
            <w:pPr>
              <w:pStyle w:val="Compact"/>
              <w:jc w:val="left"/>
            </w:pPr>
            <w:r>
              <w:t xml:space="preserve">TC_PROTECTED_TYPE_DECLARATION_SMN_002.vhd</w:t>
            </w:r>
          </w:p>
        </w:tc>
        <w:tc>
          <w:p>
            <w:pPr>
              <w:pStyle w:val="Compact"/>
              <w:jc w:val="left"/>
            </w:pPr>
            <w:r>
              <w:t xml:space="preserve">Static model negative – protected declaration end label</w:t>
            </w:r>
          </w:p>
        </w:tc>
      </w:tr>
    </w:tbl>
    <w:p>
      <w:r>
        <w:pict>
          <v:rect style="width:0;height:1.5pt" o:hralign="center" o:hrstd="t" o:hr="t"/>
        </w:pict>
      </w:r>
    </w:p>
    <w:p>
      <w:pPr>
        <w:pStyle w:val="Heading3"/>
      </w:pPr>
      <w:bookmarkStart w:id="338" w:name="protected_type_declarative_item-ch.5-types"/>
      <w:r>
        <w:t xml:space="preserve">9.75 protected_type_declarative_item (Ch.5, Types)</w:t>
      </w:r>
      <w:bookmarkEnd w:id="33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39" w:name="syn-positive-syntax-tests-5-files-15"/>
      <w:r>
        <w:t xml:space="preserve">SYN — Positive syntax tests (5 files)</w:t>
      </w:r>
      <w:bookmarkEnd w:id="3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TC_PROTECTED_TYPE_DECLARATIVE_ITEM_SYN_001.vhd</w:t>
            </w:r>
          </w:p>
        </w:tc>
        <w:tc>
          <w:p>
            <w:pPr>
              <w:pStyle w:val="Compact"/>
              <w:jc w:val="left"/>
            </w:pPr>
            <w:r>
              <w:t xml:space="preserve">Declarative item — subprogram_declaration:</w:t>
            </w:r>
          </w:p>
        </w:tc>
      </w:tr>
      <w:tr>
        <w:tc>
          <w:p>
            <w:pPr>
              <w:pStyle w:val="Compact"/>
              <w:jc w:val="left"/>
            </w:pPr>
            <w:r>
              <w:t xml:space="preserve">TC_PROTECTED_TYPE_DECLARATIVE_ITEM_SYN_002.vhd</w:t>
            </w:r>
          </w:p>
        </w:tc>
        <w:tc>
          <w:p>
            <w:pPr>
              <w:pStyle w:val="Compact"/>
              <w:jc w:val="left"/>
            </w:pPr>
            <w:r>
              <w:t xml:space="preserve">Declarative item — attribute_specification</w:t>
            </w:r>
          </w:p>
        </w:tc>
      </w:tr>
      <w:tr>
        <w:tc>
          <w:p>
            <w:pPr>
              <w:pStyle w:val="Compact"/>
              <w:jc w:val="left"/>
            </w:pPr>
            <w:r>
              <w:t xml:space="preserve">TC_PROTECTED_TYPE_DECLARATIVE_ITEM_SYN_003.vhd</w:t>
            </w:r>
          </w:p>
        </w:tc>
        <w:tc>
          <w:p>
            <w:pPr>
              <w:pStyle w:val="Compact"/>
              <w:jc w:val="left"/>
            </w:pPr>
            <w:r>
              <w:t xml:space="preserve">Declarative item — use_clause inside the</w:t>
            </w:r>
          </w:p>
        </w:tc>
      </w:tr>
      <w:tr>
        <w:tc>
          <w:p>
            <w:pPr>
              <w:pStyle w:val="Compact"/>
              <w:jc w:val="left"/>
            </w:pPr>
            <w:r>
              <w:t xml:space="preserve">TC_PROTECTED_TYPE_DECLARATIVE_ITEM_SYN_004.vhd</w:t>
            </w:r>
          </w:p>
        </w:tc>
        <w:tc>
          <w:p>
            <w:pPr>
              <w:pStyle w:val="Compact"/>
              <w:jc w:val="left"/>
            </w:pPr>
            <w:r>
              <w:t xml:space="preserve">Declarative item — impure function declaration</w:t>
            </w:r>
          </w:p>
        </w:tc>
      </w:tr>
      <w:tr>
        <w:tc>
          <w:p>
            <w:pPr>
              <w:pStyle w:val="Compact"/>
              <w:jc w:val="left"/>
            </w:pPr>
            <w:r>
              <w:t xml:space="preserve">TC_PROTECTED_TYPE_DECLARATIVE_ITEM_SYN_005.vhd</w:t>
            </w:r>
          </w:p>
        </w:tc>
        <w:tc>
          <w:p>
            <w:pPr>
              <w:pStyle w:val="Compact"/>
              <w:jc w:val="left"/>
            </w:pPr>
            <w:r>
              <w:t xml:space="preserve">Declarative item — multiple attribute_specification</w:t>
            </w:r>
          </w:p>
        </w:tc>
      </w:tr>
    </w:tbl>
    <w:p>
      <w:pPr>
        <w:pStyle w:val="Heading4"/>
      </w:pPr>
      <w:bookmarkStart w:id="340" w:name="snn-negative-syntax-tests-5-files-24"/>
      <w:r>
        <w:t xml:space="preserve">SNN — Negative syntax tests (5 files)</w:t>
      </w:r>
      <w:bookmarkEnd w:id="3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TC_PROTECTED_TYPE_DECLARATIVE_ITEM_SNN_001.vhd</w:t>
            </w:r>
          </w:p>
        </w:tc>
        <w:tc>
          <w:p>
            <w:pPr>
              <w:pStyle w:val="Compact"/>
              <w:jc w:val="left"/>
            </w:pPr>
            <w:r>
              <w:t xml:space="preserve">ERROR — variable declaration used as a</w:t>
            </w:r>
          </w:p>
        </w:tc>
      </w:tr>
      <w:tr>
        <w:tc>
          <w:p>
            <w:pPr>
              <w:pStyle w:val="Compact"/>
              <w:jc w:val="left"/>
            </w:pPr>
            <w:r>
              <w:t xml:space="preserve">TC_PROTECTED_TYPE_DECLARATIVE_ITEM_SNN_002.vhd</w:t>
            </w:r>
          </w:p>
        </w:tc>
        <w:tc>
          <w:p>
            <w:pPr>
              <w:pStyle w:val="Compact"/>
              <w:jc w:val="left"/>
            </w:pPr>
            <w:r>
              <w:t xml:space="preserve">ERROR — type_declaration inside protected type</w:t>
            </w:r>
          </w:p>
        </w:tc>
      </w:tr>
      <w:tr>
        <w:tc>
          <w:p>
            <w:pPr>
              <w:pStyle w:val="Compact"/>
              <w:jc w:val="left"/>
            </w:pPr>
            <w:r>
              <w:t xml:space="preserve">TC_PROTECTED_TYPE_DECLARATIVE_ITEM_SNN_003.vhd</w:t>
            </w:r>
          </w:p>
        </w:tc>
        <w:tc>
          <w:p>
            <w:pPr>
              <w:pStyle w:val="Compact"/>
              <w:jc w:val="left"/>
            </w:pPr>
            <w:r>
              <w:t xml:space="preserve">ERROR — constant_declaration inside protected</w:t>
            </w:r>
          </w:p>
        </w:tc>
      </w:tr>
      <w:tr>
        <w:tc>
          <w:p>
            <w:pPr>
              <w:pStyle w:val="Compact"/>
              <w:jc w:val="left"/>
            </w:pPr>
            <w:r>
              <w:t xml:space="preserve">TC_PROTECTED_TYPE_DECLARATIVE_ITEM_SNN_004.vhd</w:t>
            </w:r>
          </w:p>
        </w:tc>
        <w:tc>
          <w:p>
            <w:pPr>
              <w:pStyle w:val="Compact"/>
              <w:jc w:val="left"/>
            </w:pPr>
            <w:r>
              <w:t xml:space="preserve">ERROR — subprogram_body (implementation) inside</w:t>
            </w:r>
          </w:p>
        </w:tc>
      </w:tr>
      <w:tr>
        <w:tc>
          <w:p>
            <w:pPr>
              <w:pStyle w:val="Compact"/>
              <w:jc w:val="left"/>
            </w:pPr>
            <w:r>
              <w:t xml:space="preserve">TC_PROTECTED_TYPE_DECLARATIVE_ITEM_SNN_005.vhd</w:t>
            </w:r>
          </w:p>
        </w:tc>
        <w:tc>
          <w:p>
            <w:pPr>
              <w:pStyle w:val="Compact"/>
              <w:jc w:val="left"/>
            </w:pPr>
            <w:r>
              <w:t xml:space="preserve">Syntax error – subprogram declaration in protected</w:t>
            </w:r>
          </w:p>
        </w:tc>
      </w:tr>
    </w:tbl>
    <w:p>
      <w:pPr>
        <w:pStyle w:val="Heading4"/>
      </w:pPr>
      <w:bookmarkStart w:id="341" w:name="semsmn-semantic-tests-4-files-21"/>
      <w:r>
        <w:t xml:space="preserve">SEM/SMN — Semantic tests (4 files)</w:t>
      </w:r>
      <w:bookmarkEnd w:id="3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SEM_PROTECTE_002</w:t>
            </w:r>
          </w:p>
        </w:tc>
        <w:tc>
          <w:p>
            <w:pPr>
              <w:pStyle w:val="Compact"/>
              <w:jc w:val="left"/>
            </w:pPr>
            <w:r>
              <w:t xml:space="preserve">TC_PROTECTED_TYPE_DECLARATIVE_ITEM_SEM_002.vhd</w:t>
            </w:r>
          </w:p>
        </w:tc>
        <w:tc>
          <w:p>
            <w:pPr>
              <w:pStyle w:val="Compact"/>
              <w:jc w:val="left"/>
            </w:pPr>
            <w:r>
              <w:t xml:space="preserve">SEMANTIC – protected declarative item with all four</w:t>
            </w:r>
          </w:p>
        </w:tc>
      </w:tr>
      <w:tr>
        <w:tc>
          <w:p>
            <w:pPr>
              <w:pStyle w:val="Compact"/>
              <w:jc w:val="left"/>
            </w:pPr>
            <w:r>
              <w:t xml:space="preserve">SMN_PROTECTE_001</w:t>
            </w:r>
          </w:p>
        </w:tc>
        <w:tc>
          <w:p>
            <w:pPr>
              <w:pStyle w:val="Compact"/>
              <w:jc w:val="left"/>
            </w:pPr>
            <w:r>
              <w:t xml:space="preserve">TC_PROTECTED_TYPE_DECLARATIVE_ITEM_SMN_001.vhd</w:t>
            </w:r>
          </w:p>
        </w:tc>
        <w:tc>
          <w:p>
            <w:pPr>
              <w:pStyle w:val="Compact"/>
              <w:jc w:val="left"/>
            </w:pPr>
            <w:r>
              <w:t xml:space="preserve">SEMANTIC NEGATIVE — use_clause references a</w:t>
            </w:r>
          </w:p>
        </w:tc>
      </w:tr>
      <w:tr>
        <w:tc>
          <w:p>
            <w:pPr>
              <w:pStyle w:val="Compact"/>
              <w:jc w:val="left"/>
            </w:pPr>
            <w:r>
              <w:t xml:space="preserve">SMN_PROTECTE_002</w:t>
            </w:r>
          </w:p>
        </w:tc>
        <w:tc>
          <w:p>
            <w:pPr>
              <w:pStyle w:val="Compact"/>
              <w:jc w:val="left"/>
            </w:pPr>
            <w:r>
              <w:t xml:space="preserve">TC_PROTECTED_TYPE_DECLARATIVE_ITEM_SMN_002.vhd</w:t>
            </w:r>
          </w:p>
        </w:tc>
        <w:tc>
          <w:p>
            <w:pPr>
              <w:pStyle w:val="Compact"/>
              <w:jc w:val="left"/>
            </w:pPr>
            <w:r>
              <w:t xml:space="preserve">Static model negative – variable_declaration is not an</w:t>
            </w:r>
          </w:p>
        </w:tc>
      </w:tr>
      <w:tr>
        <w:tc>
          <w:p>
            <w:pPr>
              <w:pStyle w:val="Compact"/>
              <w:jc w:val="left"/>
            </w:pPr>
            <w:r>
              <w:t xml:space="preserve">SEM_PROTECTE_001</w:t>
            </w:r>
          </w:p>
        </w:tc>
        <w:tc>
          <w:p>
            <w:pPr>
              <w:pStyle w:val="Compact"/>
              <w:jc w:val="left"/>
            </w:pPr>
            <w:r>
              <w:t xml:space="preserve">TC_PROTECTED_TYPE_DECLARATIVE_ITEM_SMN_2.vhd</w:t>
            </w:r>
          </w:p>
        </w:tc>
        <w:tc>
          <w:p>
            <w:pPr>
              <w:pStyle w:val="Compact"/>
              <w:jc w:val="left"/>
            </w:pPr>
            <w:r>
              <w:t xml:space="preserve">SEMANTIC — attribute_specification references</w:t>
            </w:r>
          </w:p>
        </w:tc>
      </w:tr>
    </w:tbl>
    <w:p>
      <w:r>
        <w:pict>
          <v:rect style="width:0;height:1.5pt" o:hralign="center" o:hrstd="t" o:hr="t"/>
        </w:pict>
      </w:r>
    </w:p>
    <w:p>
      <w:pPr>
        <w:pStyle w:val="Heading3"/>
      </w:pPr>
      <w:bookmarkStart w:id="342" w:name="protected_type_declarative_part-ch.5-types"/>
      <w:r>
        <w:t xml:space="preserve">9.76 protected_type_declarative_part (Ch.5, Types)</w:t>
      </w:r>
      <w:bookmarkEnd w:id="34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43" w:name="syn-positive-syntax-tests-5-files-16"/>
      <w:r>
        <w:t xml:space="preserve">SYN — Positive syntax tests (5 files)</w:t>
      </w:r>
      <w:bookmarkEnd w:id="3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TC_PROTECTED_TYPE_DECLARATIVE_PART_SYN_001.vhd</w:t>
            </w:r>
          </w:p>
        </w:tc>
        <w:tc>
          <w:p>
            <w:pPr>
              <w:pStyle w:val="Compact"/>
              <w:jc w:val="left"/>
            </w:pPr>
            <w:r>
              <w:t xml:space="preserve">Zero items — empty declarative part in the</w:t>
            </w:r>
          </w:p>
        </w:tc>
      </w:tr>
      <w:tr>
        <w:tc>
          <w:p>
            <w:pPr>
              <w:pStyle w:val="Compact"/>
              <w:jc w:val="left"/>
            </w:pPr>
            <w:r>
              <w:t xml:space="preserve">TC_PROTECTED_TYPE_DECLARATIVE_PART_SYN_002.vhd</w:t>
            </w:r>
          </w:p>
        </w:tc>
        <w:tc>
          <w:p>
            <w:pPr>
              <w:pStyle w:val="Compact"/>
              <w:jc w:val="left"/>
            </w:pPr>
            <w:r>
              <w:t xml:space="preserve">Single item — one procedure declaration in the</w:t>
            </w:r>
          </w:p>
        </w:tc>
      </w:tr>
      <w:tr>
        <w:tc>
          <w:p>
            <w:pPr>
              <w:pStyle w:val="Compact"/>
              <w:jc w:val="left"/>
            </w:pPr>
            <w:r>
              <w:t xml:space="preserve">TC_PROTECTED_TYPE_DECLARATIVE_PART_SYN_003.vhd</w:t>
            </w:r>
          </w:p>
        </w:tc>
        <w:tc>
          <w:p>
            <w:pPr>
              <w:pStyle w:val="Compact"/>
              <w:jc w:val="left"/>
            </w:pPr>
            <w:r>
              <w:t xml:space="preserve">Multiple subprogram declarations with</w:t>
            </w:r>
          </w:p>
        </w:tc>
      </w:tr>
      <w:tr>
        <w:tc>
          <w:p>
            <w:pPr>
              <w:pStyle w:val="Compact"/>
              <w:jc w:val="left"/>
            </w:pPr>
            <w:r>
              <w:t xml:space="preserve">TC_PROTECTED_TYPE_DECLARATIVE_PART_SYN_004.vhd</w:t>
            </w:r>
          </w:p>
        </w:tc>
        <w:tc>
          <w:p>
            <w:pPr>
              <w:pStyle w:val="Compact"/>
              <w:jc w:val="left"/>
            </w:pPr>
            <w:r>
              <w:t xml:space="preserve">Multiple impure function declarations with</w:t>
            </w:r>
          </w:p>
        </w:tc>
      </w:tr>
      <w:tr>
        <w:tc>
          <w:p>
            <w:pPr>
              <w:pStyle w:val="Compact"/>
              <w:jc w:val="left"/>
            </w:pPr>
            <w:r>
              <w:t xml:space="preserve">TC_PROTECTED_TYPE_DECLARATIVE_PART_SYN_005.vhd</w:t>
            </w:r>
          </w:p>
        </w:tc>
        <w:tc>
          <w:p>
            <w:pPr>
              <w:pStyle w:val="Compact"/>
              <w:jc w:val="left"/>
            </w:pPr>
            <w:r>
              <w:t xml:space="preserve">Subprogram declarations with VHDL-2008 extended</w:t>
            </w:r>
          </w:p>
        </w:tc>
      </w:tr>
    </w:tbl>
    <w:p>
      <w:pPr>
        <w:pStyle w:val="Heading4"/>
      </w:pPr>
      <w:bookmarkStart w:id="344" w:name="snn-negative-syntax-tests-5-files-25"/>
      <w:r>
        <w:t xml:space="preserve">SNN — Negative syntax tests (5 files)</w:t>
      </w:r>
      <w:bookmarkEnd w:id="3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TC_PROTECTED_TYPE_DECLARATIVE_PART_SNN_001.vhd</w:t>
            </w:r>
          </w:p>
        </w:tc>
        <w:tc>
          <w:p>
            <w:pPr>
              <w:pStyle w:val="Compact"/>
              <w:jc w:val="left"/>
            </w:pPr>
            <w:r>
              <w:t xml:space="preserve">ERROR — variable declaration in the declarative</w:t>
            </w:r>
          </w:p>
        </w:tc>
      </w:tr>
      <w:tr>
        <w:tc>
          <w:p>
            <w:pPr>
              <w:pStyle w:val="Compact"/>
              <w:jc w:val="left"/>
            </w:pPr>
            <w:r>
              <w:t xml:space="preserve">TC_PROTECTED_TYPE_DECLARATIVE_PART_SNN_002.vhd</w:t>
            </w:r>
          </w:p>
        </w:tc>
        <w:tc>
          <w:p>
            <w:pPr>
              <w:pStyle w:val="Compact"/>
              <w:jc w:val="left"/>
            </w:pPr>
            <w:r>
              <w:t xml:space="preserve">ERROR — signal declaration in the declarative</w:t>
            </w:r>
          </w:p>
        </w:tc>
      </w:tr>
      <w:tr>
        <w:tc>
          <w:p>
            <w:pPr>
              <w:pStyle w:val="Compact"/>
              <w:jc w:val="left"/>
            </w:pPr>
            <w:r>
              <w:t xml:space="preserve">TC_PROTECTED_TYPE_DECLARATIVE_PART_SNN_003.vhd</w:t>
            </w:r>
          </w:p>
        </w:tc>
        <w:tc>
          <w:p>
            <w:pPr>
              <w:pStyle w:val="Compact"/>
              <w:jc w:val="left"/>
            </w:pPr>
            <w:r>
              <w:t xml:space="preserve">ERROR — subprogram_body (full implementation)</w:t>
            </w:r>
          </w:p>
        </w:tc>
      </w:tr>
      <w:tr>
        <w:tc>
          <w:p>
            <w:pPr>
              <w:pStyle w:val="Compact"/>
              <w:jc w:val="left"/>
            </w:pPr>
            <w:r>
              <w:t xml:space="preserve">TC_PROTECTED_TYPE_DECLARATIVE_PART_SNN_004.vhd</w:t>
            </w:r>
          </w:p>
        </w:tc>
        <w:tc>
          <w:p>
            <w:pPr>
              <w:pStyle w:val="Compact"/>
              <w:jc w:val="left"/>
            </w:pPr>
            <w:r>
              <w:t xml:space="preserve">ERROR — type_declaration inside the declarative</w:t>
            </w:r>
          </w:p>
        </w:tc>
      </w:tr>
      <w:tr>
        <w:tc>
          <w:p>
            <w:pPr>
              <w:pStyle w:val="Compact"/>
              <w:jc w:val="left"/>
            </w:pPr>
            <w:r>
              <w:t xml:space="preserve">TC_PROTECTED_TYPE_DECLARATIVE_PART_SNN_005.vhd</w:t>
            </w:r>
          </w:p>
        </w:tc>
        <w:tc>
          <w:p>
            <w:pPr>
              <w:pStyle w:val="Compact"/>
              <w:jc w:val="left"/>
            </w:pPr>
            <w:r>
              <w:t xml:space="preserve">Syntax error – protected declarative part missing the</w:t>
            </w:r>
          </w:p>
        </w:tc>
      </w:tr>
    </w:tbl>
    <w:p>
      <w:pPr>
        <w:pStyle w:val="Heading4"/>
      </w:pPr>
      <w:bookmarkStart w:id="345" w:name="semsmn-semantic-tests-4-files-22"/>
      <w:r>
        <w:t xml:space="preserve">SEM/SMN — Semantic tests (4 files)</w:t>
      </w:r>
      <w:bookmarkEnd w:id="3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SEM_PROTECTE_002</w:t>
            </w:r>
          </w:p>
        </w:tc>
        <w:tc>
          <w:p>
            <w:pPr>
              <w:pStyle w:val="Compact"/>
              <w:jc w:val="left"/>
            </w:pPr>
            <w:r>
              <w:t xml:space="preserve">TC_PROTECTED_TYPE_DECLARATIVE_PART_SEM_002.vhd</w:t>
            </w:r>
          </w:p>
        </w:tc>
        <w:tc>
          <w:p>
            <w:pPr>
              <w:pStyle w:val="Compact"/>
              <w:jc w:val="left"/>
            </w:pPr>
            <w:r>
              <w:t xml:space="preserve">SEMANTIC – protected declarative part with multiple</w:t>
            </w:r>
          </w:p>
        </w:tc>
      </w:tr>
      <w:tr>
        <w:tc>
          <w:p>
            <w:pPr>
              <w:pStyle w:val="Compact"/>
              <w:jc w:val="left"/>
            </w:pPr>
            <w:r>
              <w:t xml:space="preserve">SMN_PROTECTE_001</w:t>
            </w:r>
          </w:p>
        </w:tc>
        <w:tc>
          <w:p>
            <w:pPr>
              <w:pStyle w:val="Compact"/>
              <w:jc w:val="left"/>
            </w:pPr>
            <w:r>
              <w:t xml:space="preserve">TC_PROTECTED_TYPE_DECLARATIVE_PART_SMN_001.vhd</w:t>
            </w:r>
          </w:p>
        </w:tc>
        <w:tc>
          <w:p>
            <w:pPr>
              <w:pStyle w:val="Compact"/>
              <w:jc w:val="left"/>
            </w:pPr>
            <w:r>
              <w:t xml:space="preserve">SEMANTIC NEGATIVE — use_clause references a</w:t>
            </w:r>
          </w:p>
        </w:tc>
      </w:tr>
      <w:tr>
        <w:tc>
          <w:p>
            <w:pPr>
              <w:pStyle w:val="Compact"/>
              <w:jc w:val="left"/>
            </w:pPr>
            <w:r>
              <w:t xml:space="preserve">SMN_PROTECTE_002</w:t>
            </w:r>
          </w:p>
        </w:tc>
        <w:tc>
          <w:p>
            <w:pPr>
              <w:pStyle w:val="Compact"/>
              <w:jc w:val="left"/>
            </w:pPr>
            <w:r>
              <w:t xml:space="preserve">TC_PROTECTED_TYPE_DECLARATIVE_PART_SMN_002.vhd</w:t>
            </w:r>
          </w:p>
        </w:tc>
        <w:tc>
          <w:p>
            <w:pPr>
              <w:pStyle w:val="Compact"/>
              <w:jc w:val="left"/>
            </w:pPr>
            <w:r>
              <w:t xml:space="preserve">Static model negative – type_declaration in protected</w:t>
            </w:r>
          </w:p>
        </w:tc>
      </w:tr>
      <w:tr>
        <w:tc>
          <w:p>
            <w:pPr>
              <w:pStyle w:val="Compact"/>
              <w:jc w:val="left"/>
            </w:pPr>
            <w:r>
              <w:t xml:space="preserve">SEM_PROTECTE_001</w:t>
            </w:r>
          </w:p>
        </w:tc>
        <w:tc>
          <w:p>
            <w:pPr>
              <w:pStyle w:val="Compact"/>
              <w:jc w:val="left"/>
            </w:pPr>
            <w:r>
              <w:t xml:space="preserve">TC_PROTECTED_TYPE_DECLARATIVE_PART_SMN_2.vhd</w:t>
            </w:r>
          </w:p>
        </w:tc>
        <w:tc>
          <w:p>
            <w:pPr>
              <w:pStyle w:val="Compact"/>
              <w:jc w:val="left"/>
            </w:pPr>
            <w:r>
              <w:t xml:space="preserve">SEMANTIC — attribute_specification targets a</w:t>
            </w:r>
          </w:p>
        </w:tc>
      </w:tr>
    </w:tbl>
    <w:p>
      <w:r>
        <w:pict>
          <v:rect style="width:0;height:1.5pt" o:hralign="center" o:hrstd="t" o:hr="t"/>
        </w:pict>
      </w:r>
    </w:p>
    <w:p>
      <w:pPr>
        <w:pStyle w:val="Heading3"/>
      </w:pPr>
      <w:bookmarkStart w:id="346" w:name="protected_type_definition-ch.5-types"/>
      <w:r>
        <w:t xml:space="preserve">9.77 protected_type_definition (Ch.5, Types)</w:t>
      </w:r>
      <w:bookmarkEnd w:id="34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47" w:name="syn-positive-syntax-tests-5-files-17"/>
      <w:r>
        <w:t xml:space="preserve">SYN — Positive syntax tests (5 files)</w:t>
      </w:r>
      <w:bookmarkEnd w:id="3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TC_PROTECTED_TYPE_DEFINITION_SYN_001.vhd</w:t>
            </w:r>
          </w:p>
        </w:tc>
        <w:tc>
          <w:p>
            <w:pPr>
              <w:pStyle w:val="Compact"/>
              <w:jc w:val="left"/>
            </w:pPr>
            <w:r>
              <w:t xml:space="preserve">Complete protected type definition with both</w:t>
            </w:r>
          </w:p>
        </w:tc>
      </w:tr>
      <w:tr>
        <w:tc>
          <w:p>
            <w:pPr>
              <w:pStyle w:val="Compact"/>
              <w:jc w:val="left"/>
            </w:pPr>
            <w:r>
              <w:t xml:space="preserve">TC_PROTECTED_TYPE_DEFINITION_SYN_002.vhd</w:t>
            </w:r>
          </w:p>
        </w:tc>
        <w:tc>
          <w:p>
            <w:pPr>
              <w:pStyle w:val="Compact"/>
              <w:jc w:val="left"/>
            </w:pPr>
            <w:r>
              <w:t xml:space="preserve">Complete protected type definition with</w:t>
            </w:r>
          </w:p>
        </w:tc>
      </w:tr>
      <w:tr>
        <w:tc>
          <w:p>
            <w:pPr>
              <w:pStyle w:val="Compact"/>
              <w:jc w:val="left"/>
            </w:pPr>
            <w:r>
              <w:t xml:space="preserve">TC_PROTECTED_TYPE_DEFINITION_SYN_003.vhd</w:t>
            </w:r>
          </w:p>
        </w:tc>
        <w:tc>
          <w:p>
            <w:pPr>
              <w:pStyle w:val="Compact"/>
              <w:jc w:val="left"/>
            </w:pPr>
            <w:r>
              <w:t xml:space="preserve">Protected type definition with optional trailing</w:t>
            </w:r>
          </w:p>
        </w:tc>
      </w:tr>
      <w:tr>
        <w:tc>
          <w:p>
            <w:pPr>
              <w:pStyle w:val="Compact"/>
              <w:jc w:val="left"/>
            </w:pPr>
            <w:r>
              <w:t xml:space="preserve">TC_PROTECTED_TYPE_DEFINITION_SYN_004.vhd</w:t>
            </w:r>
          </w:p>
        </w:tc>
        <w:tc>
          <w:p>
            <w:pPr>
              <w:pStyle w:val="Compact"/>
              <w:jc w:val="left"/>
            </w:pPr>
            <w:r>
              <w:t xml:space="preserve">Multiple shared variables of the same protected</w:t>
            </w:r>
          </w:p>
        </w:tc>
      </w:tr>
      <w:tr>
        <w:tc>
          <w:p>
            <w:pPr>
              <w:pStyle w:val="Compact"/>
              <w:jc w:val="left"/>
            </w:pPr>
            <w:r>
              <w:t xml:space="preserve">TC_PROTECTED_TYPE_DEFINITION_SYN_005.vhd</w:t>
            </w:r>
          </w:p>
        </w:tc>
        <w:tc>
          <w:p>
            <w:pPr>
              <w:pStyle w:val="Compact"/>
              <w:jc w:val="left"/>
            </w:pPr>
            <w:r>
              <w:t xml:space="preserve">Protected type definition with attribute</w:t>
            </w:r>
          </w:p>
        </w:tc>
      </w:tr>
    </w:tbl>
    <w:p>
      <w:pPr>
        <w:pStyle w:val="Heading4"/>
      </w:pPr>
      <w:bookmarkStart w:id="348" w:name="snn-negative-syntax-tests-5-files-26"/>
      <w:r>
        <w:t xml:space="preserve">SNN — Negative syntax tests (5 files)</w:t>
      </w:r>
      <w:bookmarkEnd w:id="3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TC_PROTECTED_TYPE_DEFINITION_SNN_001.vhd</w:t>
            </w:r>
          </w:p>
        </w:tc>
        <w:tc>
          <w:p>
            <w:pPr>
              <w:pStyle w:val="Compact"/>
              <w:jc w:val="left"/>
            </w:pPr>
            <w:r>
              <w:t xml:space="preserve">ERROR — protected body without a preceding</w:t>
            </w:r>
          </w:p>
        </w:tc>
      </w:tr>
      <w:tr>
        <w:tc>
          <w:p>
            <w:pPr>
              <w:pStyle w:val="Compact"/>
              <w:jc w:val="left"/>
            </w:pPr>
            <w:r>
              <w:t xml:space="preserve">TC_PROTECTED_TYPE_DEFINITION_SNN_002.vhd</w:t>
            </w:r>
          </w:p>
        </w:tc>
        <w:tc>
          <w:p>
            <w:pPr>
              <w:pStyle w:val="Compact"/>
              <w:jc w:val="left"/>
            </w:pPr>
            <w:r>
              <w:t xml:space="preserve">ERROR — duplicate protected type declaration</w:t>
            </w:r>
          </w:p>
        </w:tc>
      </w:tr>
      <w:tr>
        <w:tc>
          <w:p>
            <w:pPr>
              <w:pStyle w:val="Compact"/>
              <w:jc w:val="left"/>
            </w:pPr>
            <w:r>
              <w:t xml:space="preserve">TC_PROTECTED_TYPE_DEFINITION_SNN_003.vhd</w:t>
            </w:r>
          </w:p>
        </w:tc>
        <w:tc>
          <w:p>
            <w:pPr>
              <w:pStyle w:val="Compact"/>
              <w:jc w:val="left"/>
            </w:pPr>
            <w:r>
              <w:t xml:space="preserve">ERROR — duplicate protected body for the same</w:t>
            </w:r>
          </w:p>
        </w:tc>
      </w:tr>
      <w:tr>
        <w:tc>
          <w:p>
            <w:pPr>
              <w:pStyle w:val="Compact"/>
              <w:jc w:val="left"/>
            </w:pPr>
            <w:r>
              <w:t xml:space="preserve">TC_PROTECTED_TYPE_DEFINITION_SNN_004.vhd</w:t>
            </w:r>
          </w:p>
        </w:tc>
        <w:tc>
          <w:p>
            <w:pPr>
              <w:pStyle w:val="Compact"/>
              <w:jc w:val="left"/>
            </w:pPr>
            <w:r>
              <w:t xml:space="preserve">ERROR — protected type used as a port type.</w:t>
            </w:r>
          </w:p>
        </w:tc>
      </w:tr>
      <w:tr>
        <w:tc>
          <w:p>
            <w:pPr>
              <w:pStyle w:val="Compact"/>
              <w:jc w:val="left"/>
            </w:pPr>
            <w:r>
              <w:t xml:space="preserve">TC_PROTECTED_TYPE_DEFINITION_SNN_005.vhd</w:t>
            </w:r>
          </w:p>
        </w:tc>
        <w:tc>
          <w:p>
            <w:pPr>
              <w:pStyle w:val="Compact"/>
              <w:jc w:val="left"/>
            </w:pPr>
            <w:r>
              <w:t xml:space="preserve">Syntax error – protected type definition with</w:t>
            </w:r>
          </w:p>
        </w:tc>
      </w:tr>
    </w:tbl>
    <w:p>
      <w:pPr>
        <w:pStyle w:val="Heading4"/>
      </w:pPr>
      <w:bookmarkStart w:id="349" w:name="semsmn-semantic-tests-4-files-23"/>
      <w:r>
        <w:t xml:space="preserve">SEM/SMN — Semantic tests (4 files)</w:t>
      </w:r>
      <w:bookmarkEnd w:id="3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SEM_PROTECTE_002</w:t>
            </w:r>
          </w:p>
        </w:tc>
        <w:tc>
          <w:p>
            <w:pPr>
              <w:pStyle w:val="Compact"/>
              <w:jc w:val="left"/>
            </w:pPr>
            <w:r>
              <w:t xml:space="preserve">TC_PROTECTED_TYPE_DEFINITION_SEM_002.vhd</w:t>
            </w:r>
          </w:p>
        </w:tc>
        <w:tc>
          <w:p>
            <w:pPr>
              <w:pStyle w:val="Compact"/>
              <w:jc w:val="left"/>
            </w:pPr>
            <w:r>
              <w:t xml:space="preserve">SEMANTIC – complete protected_type_definition pairing a</w:t>
            </w:r>
          </w:p>
        </w:tc>
      </w:tr>
      <w:tr>
        <w:tc>
          <w:p>
            <w:pPr>
              <w:pStyle w:val="Compact"/>
              <w:jc w:val="left"/>
            </w:pPr>
            <w:r>
              <w:t xml:space="preserve">SMN_PROTECTE_001</w:t>
            </w:r>
          </w:p>
        </w:tc>
        <w:tc>
          <w:p>
            <w:pPr>
              <w:pStyle w:val="Compact"/>
              <w:jc w:val="left"/>
            </w:pPr>
            <w:r>
              <w:t xml:space="preserve">TC_PROTECTED_TYPE_DEFINITION_SMN_001.vhd</w:t>
            </w:r>
          </w:p>
        </w:tc>
        <w:tc>
          <w:p>
            <w:pPr>
              <w:pStyle w:val="Compact"/>
              <w:jc w:val="left"/>
            </w:pPr>
            <w:r>
              <w:t xml:space="preserve">SEMANTIC NEGATIVE — a protected type body is declared for t_def without any preceding protected type declaration of t_def, so the body has no corresponding declaration</w:t>
            </w:r>
          </w:p>
        </w:tc>
      </w:tr>
      <w:tr>
        <w:tc>
          <w:p>
            <w:pPr>
              <w:pStyle w:val="Compact"/>
              <w:jc w:val="left"/>
            </w:pPr>
            <w:r>
              <w:t xml:space="preserve">SMN_PROTECTE_002</w:t>
            </w:r>
          </w:p>
        </w:tc>
        <w:tc>
          <w:p>
            <w:pPr>
              <w:pStyle w:val="Compact"/>
              <w:jc w:val="left"/>
            </w:pPr>
            <w:r>
              <w:t xml:space="preserve">TC_PROTECTED_TYPE_DEFINITION_SMN_002.vhd</w:t>
            </w:r>
          </w:p>
        </w:tc>
        <w:tc>
          <w:p>
            <w:pPr>
              <w:pStyle w:val="Compact"/>
              <w:jc w:val="left"/>
            </w:pPr>
            <w:r>
              <w:t xml:space="preserve">Static model negative – protected type definition with</w:t>
            </w:r>
          </w:p>
        </w:tc>
      </w:tr>
      <w:tr>
        <w:tc>
          <w:p>
            <w:pPr>
              <w:pStyle w:val="Compact"/>
              <w:jc w:val="left"/>
            </w:pPr>
            <w:r>
              <w:t xml:space="preserve">SEM_PROTECTE_001</w:t>
            </w:r>
          </w:p>
        </w:tc>
        <w:tc>
          <w:p>
            <w:pPr>
              <w:pStyle w:val="Compact"/>
              <w:jc w:val="left"/>
            </w:pPr>
            <w:r>
              <w:t xml:space="preserve">TC_PROTECTED_TYPE_DEFINITION_SMN_2.vhd</w:t>
            </w:r>
          </w:p>
        </w:tc>
        <w:tc>
          <w:p>
            <w:pPr>
              <w:pStyle w:val="Compact"/>
              <w:jc w:val="left"/>
            </w:pPr>
            <w:r>
              <w:t xml:space="preserve">SEMANTIC — protected type declaration declares</w:t>
            </w:r>
          </w:p>
        </w:tc>
      </w:tr>
    </w:tbl>
    <w:p>
      <w:r>
        <w:pict>
          <v:rect style="width:0;height:1.5pt" o:hralign="center" o:hrstd="t" o:hr="t"/>
        </w:pict>
      </w:r>
    </w:p>
    <w:p>
      <w:pPr>
        <w:pStyle w:val="Heading3"/>
      </w:pPr>
      <w:bookmarkStart w:id="350" w:name="range-ch.5-types"/>
      <w:r>
        <w:t xml:space="preserve">9.78 range (Ch.5, Types)</w:t>
      </w:r>
      <w:bookmarkEnd w:id="350"/>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351" w:name="syn-positive-syntax-tests-7-files-3"/>
      <w:r>
        <w:t xml:space="preserve">SYN — Positive syntax tests (7 files)</w:t>
      </w:r>
      <w:bookmarkEnd w:id="3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TC_RANGE_SYN_001.vhd</w:t>
            </w:r>
          </w:p>
        </w:tc>
        <w:tc>
          <w:p>
            <w:pPr>
              <w:pStyle w:val="Compact"/>
              <w:jc w:val="left"/>
            </w:pPr>
            <w:r>
              <w:t xml:space="preserve">Tests the range_attribute_name form using T’range on</w:t>
            </w:r>
          </w:p>
        </w:tc>
      </w:tr>
      <w:tr>
        <w:tc>
          <w:p>
            <w:pPr>
              <w:pStyle w:val="Compact"/>
              <w:jc w:val="left"/>
            </w:pPr>
            <w:r>
              <w:t xml:space="preserve">TC_RANGE_SYN_002.vhd</w:t>
            </w:r>
          </w:p>
        </w:tc>
        <w:tc>
          <w:p>
            <w:pPr>
              <w:pStyle w:val="Compact"/>
              <w:jc w:val="left"/>
            </w:pPr>
            <w:r>
              <w:t xml:space="preserve">Tests the expression-direction-expression form with</w:t>
            </w:r>
          </w:p>
        </w:tc>
      </w:tr>
      <w:tr>
        <w:tc>
          <w:p>
            <w:pPr>
              <w:pStyle w:val="Compact"/>
              <w:jc w:val="left"/>
            </w:pPr>
            <w:r>
              <w:t xml:space="preserve">TC_RANGE_SYN_003.vhd</w:t>
            </w:r>
          </w:p>
        </w:tc>
        <w:tc>
          <w:p>
            <w:pPr>
              <w:pStyle w:val="Compact"/>
              <w:jc w:val="left"/>
            </w:pPr>
            <w:r>
              <w:t xml:space="preserve">Tests range_attribute_name with ’reverse_range over an</w:t>
            </w:r>
          </w:p>
        </w:tc>
      </w:tr>
      <w:tr>
        <w:tc>
          <w:p>
            <w:pPr>
              <w:pStyle w:val="Compact"/>
              <w:jc w:val="left"/>
            </w:pPr>
            <w:r>
              <w:t xml:space="preserve">TC_RANGE_SYN_004.vhd</w:t>
            </w:r>
          </w:p>
        </w:tc>
        <w:tc>
          <w:p>
            <w:pPr>
              <w:pStyle w:val="Compact"/>
              <w:jc w:val="left"/>
            </w:pPr>
            <w:r>
              <w:t xml:space="preserve">Tests expression-direction-expression with arithmetic</w:t>
            </w:r>
          </w:p>
        </w:tc>
      </w:tr>
      <w:tr>
        <w:tc>
          <w:p>
            <w:pPr>
              <w:pStyle w:val="Compact"/>
              <w:jc w:val="left"/>
            </w:pPr>
            <w:r>
              <w:t xml:space="preserve">TC_RANGE_SYN_005.vhd</w:t>
            </w:r>
          </w:p>
        </w:tc>
        <w:tc>
          <w:p>
            <w:pPr>
              <w:pStyle w:val="Compact"/>
              <w:jc w:val="left"/>
            </w:pPr>
            <w:r>
              <w:t xml:space="preserve">Tests range_attribute_name with a signal’s range</w:t>
            </w:r>
          </w:p>
        </w:tc>
      </w:tr>
      <w:tr>
        <w:tc>
          <w:p>
            <w:pPr>
              <w:pStyle w:val="Compact"/>
              <w:jc w:val="left"/>
            </w:pPr>
            <w:r>
              <w:t xml:space="preserve">TC_RANGE_SYN_006.vhd</w:t>
            </w:r>
          </w:p>
        </w:tc>
        <w:tc>
          <w:p>
            <w:pPr>
              <w:pStyle w:val="Compact"/>
              <w:jc w:val="left"/>
            </w:pPr>
            <w:r>
              <w:t xml:space="preserve">Tests expression-direction-expression with</w:t>
            </w:r>
            <w:r>
              <w:t xml:space="preserve"> </w:t>
            </w:r>
            <w:r>
              <w:t xml:space="preserve">“</w:t>
            </w:r>
            <w:r>
              <w:t xml:space="preserve">downto</w:t>
            </w:r>
            <w:r>
              <w:t xml:space="preserve">”</w:t>
            </w:r>
          </w:p>
        </w:tc>
      </w:tr>
      <w:tr>
        <w:tc>
          <w:p>
            <w:pPr>
              <w:pStyle w:val="Compact"/>
              <w:jc w:val="left"/>
            </w:pPr>
            <w:r>
              <w:t xml:space="preserve">TC_RANGE_SYN_007.vhd</w:t>
            </w:r>
          </w:p>
        </w:tc>
        <w:tc>
          <w:p>
            <w:pPr>
              <w:pStyle w:val="Compact"/>
              <w:jc w:val="left"/>
            </w:pPr>
            <w:r>
              <w:t xml:space="preserve">Tests range_attribute_name with ’range on a subtype</w:t>
            </w:r>
          </w:p>
        </w:tc>
      </w:tr>
    </w:tbl>
    <w:p>
      <w:pPr>
        <w:pStyle w:val="Heading4"/>
      </w:pPr>
      <w:bookmarkStart w:id="352" w:name="snn-negative-syntax-tests-4-files-22"/>
      <w:r>
        <w:t xml:space="preserve">SNN — Negative syntax tests (4 files)</w:t>
      </w:r>
      <w:bookmarkEnd w:id="3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TC_RANGE_SNN_001.vhd</w:t>
            </w:r>
          </w:p>
        </w:tc>
        <w:tc>
          <w:p>
            <w:pPr>
              <w:pStyle w:val="Compact"/>
              <w:jc w:val="left"/>
            </w:pPr>
            <w:r>
              <w:t xml:space="preserve">Range with missing direction keyword between two</w:t>
            </w:r>
          </w:p>
        </w:tc>
      </w:tr>
      <w:tr>
        <w:tc>
          <w:p>
            <w:pPr>
              <w:pStyle w:val="Compact"/>
              <w:jc w:val="left"/>
            </w:pPr>
            <w:r>
              <w:t xml:space="preserve">TC_RANGE_SNN_002.vhd</w:t>
            </w:r>
          </w:p>
        </w:tc>
        <w:tc>
          <w:p>
            <w:pPr>
              <w:pStyle w:val="Compact"/>
              <w:jc w:val="left"/>
            </w:pPr>
            <w:r>
              <w:t xml:space="preserve">SNN: the direction keyword</w:t>
            </w:r>
            <w:r>
              <w:t xml:space="preserve"> </w:t>
            </w:r>
            <w:r>
              <w:t xml:space="preserve">‘</w:t>
            </w:r>
            <w:r>
              <w:t xml:space="preserve">upto</w:t>
            </w:r>
            <w:r>
              <w:t xml:space="preserve">’</w:t>
            </w:r>
            <w:r>
              <w:t xml:space="preserve"> </w:t>
            </w:r>
            <w:r>
              <w:t xml:space="preserve">is not a legal direction —</w:t>
            </w:r>
            <w:r>
              <w:t xml:space="preserve"> </w:t>
            </w:r>
            <w:r>
              <w:t xml:space="preserve">‘</w:t>
            </w:r>
            <w:r>
              <w:t xml:space="preserve">array(0 upto 7)</w:t>
            </w:r>
            <w:r>
              <w:t xml:space="preserve">’</w:t>
            </w:r>
            <w:r>
              <w:t xml:space="preserve"> </w:t>
            </w:r>
            <w:r>
              <w:t xml:space="preserve">uses an unknown keyword where the BNF requires</w:t>
            </w:r>
            <w:r>
              <w:t xml:space="preserve"> </w:t>
            </w:r>
            <w:r>
              <w:t xml:space="preserve">‘</w:t>
            </w:r>
            <w:r>
              <w:t xml:space="preserve">to</w:t>
            </w:r>
            <w:r>
              <w:t xml:space="preserve">’</w:t>
            </w:r>
            <w:r>
              <w:t xml:space="preserve"> </w:t>
            </w:r>
            <w:r>
              <w:t xml:space="preserve">or</w:t>
            </w:r>
            <w:r>
              <w:t xml:space="preserve"> </w:t>
            </w:r>
            <w:r>
              <w:t xml:space="preserve">‘</w:t>
            </w:r>
            <w:r>
              <w:t xml:space="preserve">downto</w:t>
            </w:r>
            <w:r>
              <w:t xml:space="preserve">’</w:t>
            </w:r>
            <w:r>
              <w:t xml:space="preserve">, so the range cannot be parsed</w:t>
            </w:r>
          </w:p>
        </w:tc>
      </w:tr>
      <w:tr>
        <w:tc>
          <w:p>
            <w:pPr>
              <w:pStyle w:val="Compact"/>
              <w:jc w:val="left"/>
            </w:pPr>
            <w:r>
              <w:t xml:space="preserve">TC_RANGE_SNN_003.vhd</w:t>
            </w:r>
          </w:p>
        </w:tc>
        <w:tc>
          <w:p>
            <w:pPr>
              <w:pStyle w:val="Compact"/>
              <w:jc w:val="left"/>
            </w:pPr>
            <w:r>
              <w:t xml:space="preserve">Uses a malformed range_attribute_name with an invalid</w:t>
            </w:r>
          </w:p>
        </w:tc>
      </w:tr>
      <w:tr>
        <w:tc>
          <w:p>
            <w:pPr>
              <w:pStyle w:val="Compact"/>
              <w:jc w:val="left"/>
            </w:pPr>
            <w:r>
              <w:t xml:space="preserve">TC_RANGE_SNN_004.vhd</w:t>
            </w:r>
          </w:p>
        </w:tc>
        <w:tc>
          <w:p>
            <w:pPr>
              <w:pStyle w:val="Compact"/>
              <w:jc w:val="left"/>
            </w:pPr>
            <w:r>
              <w:t xml:space="preserve">Uses a direction keyword where a simple_expression is</w:t>
            </w:r>
          </w:p>
        </w:tc>
      </w:tr>
    </w:tbl>
    <w:p>
      <w:pPr>
        <w:pStyle w:val="Heading4"/>
      </w:pPr>
      <w:bookmarkStart w:id="353" w:name="semsmn-semantic-tests-4-files-24"/>
      <w:r>
        <w:t xml:space="preserve">SEM/SMN — Semantic tests (4 files)</w:t>
      </w:r>
      <w:bookmarkEnd w:id="3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SEM_RANGE_001</w:t>
            </w:r>
          </w:p>
        </w:tc>
        <w:tc>
          <w:p>
            <w:pPr>
              <w:pStyle w:val="Compact"/>
              <w:jc w:val="left"/>
            </w:pPr>
            <w:r>
              <w:t xml:space="preserve">TC_RANGE_SEM_001.vhd</w:t>
            </w:r>
          </w:p>
        </w:tc>
        <w:tc>
          <w:p>
            <w:pPr>
              <w:pStyle w:val="Compact"/>
              <w:jc w:val="left"/>
            </w:pPr>
            <w:r>
              <w:t xml:space="preserve">Range with expression bounds that are both variables</w:t>
            </w:r>
          </w:p>
        </w:tc>
      </w:tr>
      <w:tr>
        <w:tc>
          <w:p>
            <w:pPr>
              <w:pStyle w:val="Compact"/>
              <w:jc w:val="left"/>
            </w:pPr>
            <w:r>
              <w:t xml:space="preserve">SEM_RANGE_002</w:t>
            </w:r>
          </w:p>
        </w:tc>
        <w:tc>
          <w:p>
            <w:pPr>
              <w:pStyle w:val="Compact"/>
              <w:jc w:val="left"/>
            </w:pPr>
            <w:r>
              <w:t xml:space="preserve">TC_RANGE_SEM_002.vhd</w:t>
            </w:r>
          </w:p>
        </w:tc>
        <w:tc>
          <w:p>
            <w:pPr>
              <w:pStyle w:val="Compact"/>
              <w:jc w:val="left"/>
            </w:pPr>
            <w:r>
              <w:t xml:space="preserve">Range_attribute_name used where the prefix object</w:t>
            </w:r>
          </w:p>
        </w:tc>
      </w:tr>
      <w:tr>
        <w:tc>
          <w:p>
            <w:pPr>
              <w:pStyle w:val="Compact"/>
              <w:jc w:val="left"/>
            </w:pPr>
            <w:r>
              <w:t xml:space="preserve">SMN_RANGE_001</w:t>
            </w:r>
          </w:p>
        </w:tc>
        <w:tc>
          <w:p>
            <w:pPr>
              <w:pStyle w:val="Compact"/>
              <w:jc w:val="left"/>
            </w:pPr>
            <w:r>
              <w:t xml:space="preserve">TC_RANGE_SMN_001.vhd</w:t>
            </w:r>
          </w:p>
        </w:tc>
        <w:tc>
          <w:p>
            <w:pPr>
              <w:pStyle w:val="Compact"/>
              <w:jc w:val="left"/>
            </w:pPr>
            <w:r>
              <w:t xml:space="preserve">Semantic negative — the range</w:t>
            </w:r>
            <w:r>
              <w:t xml:space="preserve"> </w:t>
            </w:r>
            <w:r>
              <w:t xml:space="preserve">‘</w:t>
            </w:r>
            <w:r>
              <w:t xml:space="preserve">10 to 0.0</w:t>
            </w:r>
            <w:r>
              <w:t xml:space="preserve">’</w:t>
            </w:r>
            <w:r>
              <w:t xml:space="preserve"> </w:t>
            </w:r>
            <w:r>
              <w:t xml:space="preserve">of a subtype of integer uses a real right expression, which cannot be matched against the integer base type of the range constraint</w:t>
            </w:r>
          </w:p>
        </w:tc>
      </w:tr>
      <w:tr>
        <w:tc>
          <w:p>
            <w:pPr>
              <w:pStyle w:val="Compact"/>
              <w:jc w:val="left"/>
            </w:pPr>
            <w:r>
              <w:t xml:space="preserve">BNF_RANGE</w:t>
            </w:r>
          </w:p>
        </w:tc>
        <w:tc>
          <w:p>
            <w:pPr>
              <w:pStyle w:val="Compact"/>
              <w:jc w:val="left"/>
            </w:pPr>
            <w:r>
              <w:t xml:space="preserve">TC_RANGE_SMN_002.vhd</w:t>
            </w:r>
          </w:p>
        </w:tc>
        <w:tc>
          <w:p>
            <w:pPr>
              <w:pStyle w:val="Compact"/>
              <w:jc w:val="left"/>
            </w:pPr>
            <w:r>
              <w:t xml:space="preserve">Static model negative — the loop range</w:t>
            </w:r>
            <w:r>
              <w:t xml:space="preserve"> </w:t>
            </w:r>
            <w:r>
              <w:t xml:space="preserve">‘</w:t>
            </w:r>
            <w:r>
              <w:t xml:space="preserve">8 to 0.0</w:t>
            </w:r>
            <w:r>
              <w:t xml:space="preserve">’</w:t>
            </w:r>
            <w:r>
              <w:t xml:space="preserve"> </w:t>
            </w:r>
            <w:r>
              <w:t xml:space="preserve">mixes an integer left expression with a real right expression; the two expressions of one range must be of compatible types</w:t>
            </w:r>
          </w:p>
        </w:tc>
      </w:tr>
    </w:tbl>
    <w:p>
      <w:r>
        <w:pict>
          <v:rect style="width:0;height:1.5pt" o:hralign="center" o:hrstd="t" o:hr="t"/>
        </w:pict>
      </w:r>
    </w:p>
    <w:p>
      <w:pPr>
        <w:pStyle w:val="Heading3"/>
      </w:pPr>
      <w:bookmarkStart w:id="354" w:name="range_constraint-ch.5-types"/>
      <w:r>
        <w:t xml:space="preserve">9.79 range_constraint (Ch.5, Types)</w:t>
      </w:r>
      <w:bookmarkEnd w:id="35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55" w:name="syn-positive-syntax-tests-6-files-18"/>
      <w:r>
        <w:t xml:space="preserve">SYN — Positive syntax tests (6 files)</w:t>
      </w:r>
      <w:bookmarkEnd w:id="3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TC_RANGE_CONSTRAINT_SYN_001.vhd</w:t>
            </w:r>
          </w:p>
        </w:tc>
        <w:tc>
          <w:p>
            <w:pPr>
              <w:pStyle w:val="Compact"/>
              <w:jc w:val="left"/>
            </w:pPr>
            <w:r>
              <w:t xml:space="preserve">Range constraint using expression range in integer</w:t>
            </w:r>
          </w:p>
        </w:tc>
      </w:tr>
      <w:tr>
        <w:tc>
          <w:p>
            <w:pPr>
              <w:pStyle w:val="Compact"/>
              <w:jc w:val="left"/>
            </w:pPr>
            <w:r>
              <w:t xml:space="preserve">TC_RANGE_CONSTRAINT_SYN_002.vhd</w:t>
            </w:r>
          </w:p>
        </w:tc>
        <w:tc>
          <w:p>
            <w:pPr>
              <w:pStyle w:val="Compact"/>
              <w:jc w:val="left"/>
            </w:pPr>
            <w:r>
              <w:t xml:space="preserve">Range constraint with descending direction (range 255</w:t>
            </w:r>
          </w:p>
        </w:tc>
      </w:tr>
      <w:tr>
        <w:tc>
          <w:p>
            <w:pPr>
              <w:pStyle w:val="Compact"/>
              <w:jc w:val="left"/>
            </w:pPr>
            <w:r>
              <w:t xml:space="preserve">TC_RANGE_CONSTRAINT_SYN_003.vhd</w:t>
            </w:r>
          </w:p>
        </w:tc>
        <w:tc>
          <w:p>
            <w:pPr>
              <w:pStyle w:val="Compact"/>
              <w:jc w:val="left"/>
            </w:pPr>
            <w:r>
              <w:t xml:space="preserve">Range constraint using attribute range form. The</w:t>
            </w:r>
          </w:p>
        </w:tc>
      </w:tr>
      <w:tr>
        <w:tc>
          <w:p>
            <w:pPr>
              <w:pStyle w:val="Compact"/>
              <w:jc w:val="left"/>
            </w:pPr>
            <w:r>
              <w:t xml:space="preserve">TC_RANGE_CONSTRAINT_SYN_004.vhd</w:t>
            </w:r>
          </w:p>
        </w:tc>
        <w:tc>
          <w:p>
            <w:pPr>
              <w:pStyle w:val="Compact"/>
              <w:jc w:val="left"/>
            </w:pPr>
            <w:r>
              <w:t xml:space="preserve">Range constraint with computed constant expressions</w:t>
            </w:r>
          </w:p>
        </w:tc>
      </w:tr>
      <w:tr>
        <w:tc>
          <w:p>
            <w:pPr>
              <w:pStyle w:val="Compact"/>
              <w:jc w:val="left"/>
            </w:pPr>
            <w:r>
              <w:t xml:space="preserve">TC_RANGE_CONSTRAINT_SYN_005.vhd</w:t>
            </w:r>
          </w:p>
        </w:tc>
        <w:tc>
          <w:p>
            <w:pPr>
              <w:pStyle w:val="Compact"/>
              <w:jc w:val="left"/>
            </w:pPr>
            <w:r>
              <w:t xml:space="preserve">Multiple range constraints on the same base type</w:t>
            </w:r>
          </w:p>
        </w:tc>
      </w:tr>
      <w:tr>
        <w:tc>
          <w:p>
            <w:pPr>
              <w:pStyle w:val="Compact"/>
              <w:jc w:val="left"/>
            </w:pPr>
            <w:r>
              <w:t xml:space="preserve">TC_RANGE_CONSTRAINT_SYN_006.vhd</w:t>
            </w:r>
          </w:p>
        </w:tc>
        <w:tc>
          <w:p>
            <w:pPr>
              <w:pStyle w:val="Compact"/>
              <w:jc w:val="left"/>
            </w:pPr>
            <w:r>
              <w:t xml:space="preserve">Range constraint on a physical type subtype. The</w:t>
            </w:r>
            <w:r>
              <w:t xml:space="preserve"> </w:t>
            </w:r>
            <w:r>
              <w:t xml:space="preserve">“</w:t>
            </w:r>
            <w:r>
              <w:t xml:space="preserve">range</w:t>
            </w:r>
            <w:r>
              <w:t xml:space="preserve">”</w:t>
            </w:r>
          </w:p>
        </w:tc>
      </w:tr>
    </w:tbl>
    <w:p>
      <w:pPr>
        <w:pStyle w:val="Heading4"/>
      </w:pPr>
      <w:bookmarkStart w:id="356" w:name="snn-negative-syntax-tests-3-files-7"/>
      <w:r>
        <w:t xml:space="preserve">SNN — Negative syntax tests (3 files)</w:t>
      </w:r>
      <w:bookmarkEnd w:id="3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TC_RANGE_CONSTRAINT_SNN_001.vhd</w:t>
            </w:r>
          </w:p>
        </w:tc>
        <w:tc>
          <w:p>
            <w:pPr>
              <w:pStyle w:val="Compact"/>
              <w:jc w:val="left"/>
            </w:pPr>
            <w:r>
              <w:t xml:space="preserve">Missing the</w:t>
            </w:r>
            <w:r>
              <w:t xml:space="preserve"> </w:t>
            </w:r>
            <w:r>
              <w:t xml:space="preserve">“</w:t>
            </w:r>
            <w:r>
              <w:t xml:space="preserve">range</w:t>
            </w:r>
            <w:r>
              <w:t xml:space="preserve">”</w:t>
            </w:r>
            <w:r>
              <w:t xml:space="preserve"> </w:t>
            </w:r>
            <w:r>
              <w:t xml:space="preserve">keyword before the range expression</w:t>
            </w:r>
          </w:p>
        </w:tc>
      </w:tr>
      <w:tr>
        <w:tc>
          <w:p>
            <w:pPr>
              <w:pStyle w:val="Compact"/>
              <w:jc w:val="left"/>
            </w:pPr>
            <w:r>
              <w:t xml:space="preserve">TC_RANGE_CONSTRAINT_SNN_002.vhd</w:t>
            </w:r>
          </w:p>
        </w:tc>
        <w:tc>
          <w:p>
            <w:pPr>
              <w:pStyle w:val="Compact"/>
              <w:jc w:val="left"/>
            </w:pPr>
            <w:r>
              <w:t xml:space="preserve">Uses</w:t>
            </w:r>
            <w:r>
              <w:t xml:space="preserve"> </w:t>
            </w:r>
            <w:r>
              <w:t xml:space="preserve">“</w:t>
            </w:r>
            <w:r>
              <w:t xml:space="preserve">range</w:t>
            </w:r>
            <w:r>
              <w:t xml:space="preserve">”</w:t>
            </w:r>
            <w:r>
              <w:t xml:space="preserve"> </w:t>
            </w:r>
            <w:r>
              <w:t xml:space="preserve">keyword but the inner range is broken</w:t>
            </w:r>
          </w:p>
        </w:tc>
      </w:tr>
      <w:tr>
        <w:tc>
          <w:p>
            <w:pPr>
              <w:pStyle w:val="Compact"/>
              <w:jc w:val="left"/>
            </w:pPr>
            <w:r>
              <w:t xml:space="preserve">TC_RANGE_CONSTRAINT_SNN_003.vhd</w:t>
            </w:r>
          </w:p>
        </w:tc>
        <w:tc>
          <w:p>
            <w:pPr>
              <w:pStyle w:val="Compact"/>
              <w:jc w:val="left"/>
            </w:pPr>
            <w:r>
              <w:t xml:space="preserve">Duplicated</w:t>
            </w:r>
            <w:r>
              <w:t xml:space="preserve"> </w:t>
            </w:r>
            <w:r>
              <w:t xml:space="preserve">“</w:t>
            </w:r>
            <w:r>
              <w:t xml:space="preserve">range</w:t>
            </w:r>
            <w:r>
              <w:t xml:space="preserve">”</w:t>
            </w:r>
            <w:r>
              <w:t xml:space="preserve"> </w:t>
            </w:r>
            <w:r>
              <w:t xml:space="preserve">keyword (range range range). The</w:t>
            </w:r>
          </w:p>
        </w:tc>
      </w:tr>
    </w:tbl>
    <w:p>
      <w:pPr>
        <w:pStyle w:val="Heading4"/>
      </w:pPr>
      <w:bookmarkStart w:id="357" w:name="semsmn-semantic-tests-4-files-25"/>
      <w:r>
        <w:t xml:space="preserve">SEM/SMN — Semantic tests (4 files)</w:t>
      </w:r>
      <w:bookmarkEnd w:id="3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SEM_RANGE_CO_001</w:t>
            </w:r>
          </w:p>
        </w:tc>
        <w:tc>
          <w:p>
            <w:pPr>
              <w:pStyle w:val="Compact"/>
              <w:jc w:val="left"/>
            </w:pPr>
            <w:r>
              <w:t xml:space="preserve">TC_RANGE_CONSTRAINT_SEM_001.vhd</w:t>
            </w:r>
          </w:p>
        </w:tc>
        <w:tc>
          <w:p>
            <w:pPr>
              <w:pStyle w:val="Compact"/>
              <w:jc w:val="left"/>
            </w:pPr>
            <w:r>
              <w:t xml:space="preserve">Range constraint whose bounds fall outside the base</w:t>
            </w:r>
          </w:p>
        </w:tc>
      </w:tr>
      <w:tr>
        <w:tc>
          <w:p>
            <w:pPr>
              <w:pStyle w:val="Compact"/>
              <w:jc w:val="left"/>
            </w:pPr>
            <w:r>
              <w:t xml:space="preserve">SEM_RANGE_CO_002</w:t>
            </w:r>
          </w:p>
        </w:tc>
        <w:tc>
          <w:p>
            <w:pPr>
              <w:pStyle w:val="Compact"/>
              <w:jc w:val="left"/>
            </w:pPr>
            <w:r>
              <w:t xml:space="preserve">TC_RANGE_CONSTRAINT_SEM_002.vhd</w:t>
            </w:r>
          </w:p>
        </w:tc>
        <w:tc>
          <w:p>
            <w:pPr>
              <w:pStyle w:val="Compact"/>
              <w:jc w:val="left"/>
            </w:pPr>
            <w:r>
              <w:t xml:space="preserve">SEMANTIC – range_constraint applied to subtype</w:t>
            </w:r>
          </w:p>
        </w:tc>
      </w:tr>
      <w:tr>
        <w:tc>
          <w:p>
            <w:pPr>
              <w:pStyle w:val="Compact"/>
              <w:jc w:val="left"/>
            </w:pPr>
            <w:r>
              <w:t xml:space="preserve">SMN_RANGE_CO_001</w:t>
            </w:r>
          </w:p>
        </w:tc>
        <w:tc>
          <w:p>
            <w:pPr>
              <w:pStyle w:val="Compact"/>
              <w:jc w:val="left"/>
            </w:pPr>
            <w:r>
              <w:t xml:space="preserve">TC_RANGE_CONSTRAINT_SMN_001.vhd</w:t>
            </w:r>
          </w:p>
        </w:tc>
        <w:tc>
          <w:p>
            <w:pPr>
              <w:pStyle w:val="Compact"/>
              <w:jc w:val="left"/>
            </w:pPr>
            <w:r>
              <w:t xml:space="preserve">Semantic negative — the range constraint</w:t>
            </w:r>
            <w:r>
              <w:t xml:space="preserve"> </w:t>
            </w:r>
            <w:r>
              <w:t xml:space="preserve">‘</w:t>
            </w:r>
            <w:r>
              <w:t xml:space="preserve">t_uint8 range 0 to 300.5</w:t>
            </w:r>
            <w:r>
              <w:t xml:space="preserve">’</w:t>
            </w:r>
            <w:r>
              <w:t xml:space="preserve"> </w:t>
            </w:r>
            <w:r>
              <w:t xml:space="preserve">uses a real bound 300.5 although the base type t_uint8 is an integer type, so the constraint cannot be applied</w:t>
            </w:r>
          </w:p>
        </w:tc>
      </w:tr>
      <w:tr>
        <w:tc>
          <w:p>
            <w:pPr>
              <w:pStyle w:val="Compact"/>
              <w:jc w:val="left"/>
            </w:pPr>
            <w:r>
              <w:t xml:space="preserve">SMN_RANGE_CO_002</w:t>
            </w:r>
          </w:p>
        </w:tc>
        <w:tc>
          <w:p>
            <w:pPr>
              <w:pStyle w:val="Compact"/>
              <w:jc w:val="left"/>
            </w:pPr>
            <w:r>
              <w:t xml:space="preserve">TC_RANGE_CONSTRAINT_SMN_002.vhd</w:t>
            </w:r>
          </w:p>
        </w:tc>
        <w:tc>
          <w:p>
            <w:pPr>
              <w:pStyle w:val="Compact"/>
              <w:jc w:val="left"/>
            </w:pPr>
            <w:r>
              <w:t xml:space="preserve">Static model negative — the range constraint</w:t>
            </w:r>
            <w:r>
              <w:t xml:space="preserve"> </w:t>
            </w:r>
            <w:r>
              <w:t xml:space="preserve">‘</w:t>
            </w:r>
            <w:r>
              <w:t xml:space="preserve">integer range 10 downto 0.0</w:t>
            </w:r>
            <w:r>
              <w:t xml:space="preserve">’</w:t>
            </w:r>
            <w:r>
              <w:t xml:space="preserve"> </w:t>
            </w:r>
            <w:r>
              <w:t xml:space="preserve">uses a real right bound although the base type is integer, so the constraint cannot be matched against the base type</w:t>
            </w:r>
          </w:p>
        </w:tc>
      </w:tr>
    </w:tbl>
    <w:p>
      <w:r>
        <w:pict>
          <v:rect style="width:0;height:1.5pt" o:hralign="center" o:hrstd="t" o:hr="t"/>
        </w:pict>
      </w:r>
    </w:p>
    <w:p>
      <w:pPr>
        <w:pStyle w:val="Heading3"/>
      </w:pPr>
      <w:bookmarkStart w:id="358" w:name="record_constraint-ch.5-types"/>
      <w:r>
        <w:t xml:space="preserve">9.80 record_constraint (Ch.5, Types)</w:t>
      </w:r>
      <w:bookmarkEnd w:id="35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59" w:name="syn-positive-syntax-tests-6-files-19"/>
      <w:r>
        <w:t xml:space="preserve">SYN — Positive syntax tests (6 files)</w:t>
      </w:r>
      <w:bookmarkEnd w:id="3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TC_RECORD_CONSTRAINT_SYN_001.vhd</w:t>
            </w:r>
          </w:p>
        </w:tc>
        <w:tc>
          <w:p>
            <w:pPr>
              <w:pStyle w:val="Compact"/>
              <w:jc w:val="left"/>
            </w:pPr>
            <w:r>
              <w:t xml:space="preserve">Record constraint with single element constraint</w:t>
            </w:r>
          </w:p>
        </w:tc>
      </w:tr>
      <w:tr>
        <w:tc>
          <w:p>
            <w:pPr>
              <w:pStyle w:val="Compact"/>
              <w:jc w:val="left"/>
            </w:pPr>
            <w:r>
              <w:t xml:space="preserve">TC_RECORD_CONSTRAINT_SYN_002.vhd</w:t>
            </w:r>
          </w:p>
        </w:tc>
        <w:tc>
          <w:p>
            <w:pPr>
              <w:pStyle w:val="Compact"/>
              <w:jc w:val="left"/>
            </w:pPr>
            <w:r>
              <w:t xml:space="preserve">Record constraint with multiple comma-separated element</w:t>
            </w:r>
          </w:p>
        </w:tc>
      </w:tr>
      <w:tr>
        <w:tc>
          <w:p>
            <w:pPr>
              <w:pStyle w:val="Compact"/>
              <w:jc w:val="left"/>
            </w:pPr>
            <w:r>
              <w:t xml:space="preserve">TC_RECORD_CONSTRAINT_SYN_003.vhd</w:t>
            </w:r>
          </w:p>
        </w:tc>
        <w:tc>
          <w:p>
            <w:pPr>
              <w:pStyle w:val="Compact"/>
              <w:jc w:val="left"/>
            </w:pPr>
            <w:r>
              <w:t xml:space="preserve">Record constraint with array element constraint using</w:t>
            </w:r>
          </w:p>
        </w:tc>
      </w:tr>
      <w:tr>
        <w:tc>
          <w:p>
            <w:pPr>
              <w:pStyle w:val="Compact"/>
              <w:jc w:val="left"/>
            </w:pPr>
            <w:r>
              <w:t xml:space="preserve">TC_RECORD_CONSTRAINT_SYN_004.vhd</w:t>
            </w:r>
          </w:p>
        </w:tc>
        <w:tc>
          <w:p>
            <w:pPr>
              <w:pStyle w:val="Compact"/>
              <w:jc w:val="left"/>
            </w:pPr>
            <w:r>
              <w:t xml:space="preserve">Record constraint applied in a subtype declaration</w:t>
            </w:r>
          </w:p>
        </w:tc>
      </w:tr>
      <w:tr>
        <w:tc>
          <w:p>
            <w:pPr>
              <w:pStyle w:val="Compact"/>
              <w:jc w:val="left"/>
            </w:pPr>
            <w:r>
              <w:t xml:space="preserve">TC_RECORD_CONSTRAINT_SYN_005.vhd</w:t>
            </w:r>
          </w:p>
        </w:tc>
        <w:tc>
          <w:p>
            <w:pPr>
              <w:pStyle w:val="Compact"/>
              <w:jc w:val="left"/>
            </w:pPr>
            <w:r>
              <w:t xml:space="preserve">Record constraint with an index-constrained bit_vector</w:t>
            </w:r>
          </w:p>
        </w:tc>
      </w:tr>
      <w:tr>
        <w:tc>
          <w:p>
            <w:pPr>
              <w:pStyle w:val="Compact"/>
              <w:jc w:val="left"/>
            </w:pPr>
            <w:r>
              <w:t xml:space="preserve">TC_RECORD_CONSTRAINT_SYN_006.vhd</w:t>
            </w:r>
          </w:p>
        </w:tc>
        <w:tc>
          <w:p>
            <w:pPr>
              <w:pStyle w:val="Compact"/>
              <w:jc w:val="left"/>
            </w:pPr>
            <w:r>
              <w:t xml:space="preserve">Empty element constraint (all elements defaulted using</w:t>
            </w:r>
          </w:p>
        </w:tc>
      </w:tr>
    </w:tbl>
    <w:p>
      <w:pPr>
        <w:pStyle w:val="Heading4"/>
      </w:pPr>
      <w:bookmarkStart w:id="360" w:name="snn-negative-syntax-tests-4-files-23"/>
      <w:r>
        <w:t xml:space="preserve">SNN — Negative syntax tests (4 files)</w:t>
      </w:r>
      <w:bookmarkEnd w:id="3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TC_RECORD_CONSTRAINT_SNN_001.vhd</w:t>
            </w:r>
          </w:p>
        </w:tc>
        <w:tc>
          <w:p>
            <w:pPr>
              <w:pStyle w:val="Compact"/>
              <w:jc w:val="left"/>
            </w:pPr>
            <w:r>
              <w:t xml:space="preserve">Missing opening parenthesis in record_constraint.</w:t>
            </w:r>
          </w:p>
        </w:tc>
      </w:tr>
      <w:tr>
        <w:tc>
          <w:p>
            <w:pPr>
              <w:pStyle w:val="Compact"/>
              <w:jc w:val="left"/>
            </w:pPr>
            <w:r>
              <w:t xml:space="preserve">TC_RECORD_CONSTRAINT_SNN_002.vhd</w:t>
            </w:r>
          </w:p>
        </w:tc>
        <w:tc>
          <w:p>
            <w:pPr>
              <w:pStyle w:val="Compact"/>
              <w:jc w:val="left"/>
            </w:pPr>
            <w:r>
              <w:t xml:space="preserve">Missing closing parenthesis after element constraints.</w:t>
            </w:r>
          </w:p>
        </w:tc>
      </w:tr>
      <w:tr>
        <w:tc>
          <w:p>
            <w:pPr>
              <w:pStyle w:val="Compact"/>
              <w:jc w:val="left"/>
            </w:pPr>
            <w:r>
              <w:t xml:space="preserve">TC_RECORD_CONSTRAINT_SNN_003.vhd</w:t>
            </w:r>
          </w:p>
        </w:tc>
        <w:tc>
          <w:p>
            <w:pPr>
              <w:pStyle w:val="Compact"/>
              <w:jc w:val="left"/>
            </w:pPr>
            <w:r>
              <w:t xml:space="preserve">Duplicate element constraint for the same record field.</w:t>
            </w:r>
          </w:p>
        </w:tc>
      </w:tr>
      <w:tr>
        <w:tc>
          <w:p>
            <w:pPr>
              <w:pStyle w:val="Compact"/>
              <w:jc w:val="left"/>
            </w:pPr>
            <w:r>
              <w:t xml:space="preserve">TC_RECORD_CONSTRAINT_SNN_004.vhd</w:t>
            </w:r>
          </w:p>
        </w:tc>
        <w:tc>
          <w:p>
            <w:pPr>
              <w:pStyle w:val="Compact"/>
              <w:jc w:val="left"/>
            </w:pPr>
            <w:r>
              <w:t xml:space="preserve">Uses semicolon as separator instead of comma between</w:t>
            </w:r>
          </w:p>
        </w:tc>
      </w:tr>
    </w:tbl>
    <w:p>
      <w:pPr>
        <w:pStyle w:val="Heading4"/>
      </w:pPr>
      <w:bookmarkStart w:id="361" w:name="semsmn-semantic-tests-4-files-26"/>
      <w:r>
        <w:t xml:space="preserve">SEM/SMN — Semantic tests (4 files)</w:t>
      </w:r>
      <w:bookmarkEnd w:id="3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SEM_RECORD_C_001</w:t>
            </w:r>
          </w:p>
        </w:tc>
        <w:tc>
          <w:p>
            <w:pPr>
              <w:pStyle w:val="Compact"/>
              <w:jc w:val="left"/>
            </w:pPr>
            <w:r>
              <w:t xml:space="preserve">TC_RECORD_CONSTRAINT_SEM_001.vhd</w:t>
            </w:r>
          </w:p>
        </w:tc>
        <w:tc>
          <w:p>
            <w:pPr>
              <w:pStyle w:val="Compact"/>
              <w:jc w:val="left"/>
            </w:pPr>
            <w:r>
              <w:t xml:space="preserve">Record constraint with a field name that does not</w:t>
            </w:r>
          </w:p>
        </w:tc>
      </w:tr>
      <w:tr>
        <w:tc>
          <w:p>
            <w:pPr>
              <w:pStyle w:val="Compact"/>
              <w:jc w:val="left"/>
            </w:pPr>
            <w:r>
              <w:t xml:space="preserve">SEM_RECORD_C_002</w:t>
            </w:r>
          </w:p>
        </w:tc>
        <w:tc>
          <w:p>
            <w:pPr>
              <w:pStyle w:val="Compact"/>
              <w:jc w:val="left"/>
            </w:pPr>
            <w:r>
              <w:t xml:space="preserve">TC_RECORD_CONSTRAINT_SEM_002.vhd</w:t>
            </w:r>
          </w:p>
        </w:tc>
        <w:tc>
          <w:p>
            <w:pPr>
              <w:pStyle w:val="Compact"/>
              <w:jc w:val="left"/>
            </w:pPr>
            <w:r>
              <w:t xml:space="preserve">SEMANTIC – record_constraint applied via subtype to</w:t>
            </w:r>
          </w:p>
        </w:tc>
      </w:tr>
      <w:tr>
        <w:tc>
          <w:p>
            <w:pPr>
              <w:pStyle w:val="Compact"/>
              <w:jc w:val="left"/>
            </w:pPr>
            <w:r>
              <w:t xml:space="preserve">SMN_RECORD_C_001</w:t>
            </w:r>
          </w:p>
        </w:tc>
        <w:tc>
          <w:p>
            <w:pPr>
              <w:pStyle w:val="Compact"/>
              <w:jc w:val="left"/>
            </w:pPr>
            <w:r>
              <w:t xml:space="preserve">TC_RECORD_CONSTRAINT_SMN_001.vhd</w:t>
            </w:r>
          </w:p>
        </w:tc>
        <w:tc>
          <w:p>
            <w:pPr>
              <w:pStyle w:val="Compact"/>
              <w:jc w:val="left"/>
            </w:pPr>
            <w:r>
              <w:t xml:space="preserve">Missing element constraint for one field of a</w:t>
            </w:r>
          </w:p>
        </w:tc>
      </w:tr>
      <w:tr>
        <w:tc>
          <w:p>
            <w:pPr>
              <w:pStyle w:val="Compact"/>
              <w:jc w:val="left"/>
            </w:pPr>
            <w:r>
              <w:t xml:space="preserve">SMN_RECORD_C_002</w:t>
            </w:r>
          </w:p>
        </w:tc>
        <w:tc>
          <w:p>
            <w:pPr>
              <w:pStyle w:val="Compact"/>
              <w:jc w:val="left"/>
            </w:pPr>
            <w:r>
              <w:t xml:space="preserve">TC_RECORD_CONSTRAINT_SMN_002.vhd</w:t>
            </w:r>
          </w:p>
        </w:tc>
        <w:tc>
          <w:p>
            <w:pPr>
              <w:pStyle w:val="Compact"/>
              <w:jc w:val="left"/>
            </w:pPr>
            <w:r>
              <w:t xml:space="preserve">Static model negative – record_constraint field</w:t>
            </w:r>
          </w:p>
        </w:tc>
      </w:tr>
    </w:tbl>
    <w:p>
      <w:r>
        <w:pict>
          <v:rect style="width:0;height:1.5pt" o:hralign="center" o:hrstd="t" o:hr="t"/>
        </w:pict>
      </w:r>
    </w:p>
    <w:p>
      <w:pPr>
        <w:pStyle w:val="Heading3"/>
      </w:pPr>
      <w:bookmarkStart w:id="362" w:name="record_element_constraint-ch.5-types"/>
      <w:r>
        <w:t xml:space="preserve">9.81 record_element_constraint (Ch.5, Types)</w:t>
      </w:r>
      <w:bookmarkEnd w:id="36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63" w:name="syn-positive-syntax-tests-6-files-20"/>
      <w:r>
        <w:t xml:space="preserve">SYN — Positive syntax tests (6 files)</w:t>
      </w:r>
      <w:bookmarkEnd w:id="3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TC_RECORD_ELEMENT_CONSTRAINT_SYN_001.vhd</w:t>
            </w:r>
          </w:p>
        </w:tc>
        <w:tc>
          <w:p>
            <w:pPr>
              <w:pStyle w:val="Compact"/>
              <w:jc w:val="left"/>
            </w:pPr>
            <w:r>
              <w:t xml:space="preserve">Element constraint with an index constraint on a</w:t>
            </w:r>
          </w:p>
        </w:tc>
      </w:tr>
      <w:tr>
        <w:tc>
          <w:p>
            <w:pPr>
              <w:pStyle w:val="Compact"/>
              <w:jc w:val="left"/>
            </w:pPr>
            <w:r>
              <w:t xml:space="preserve">TC_RECORD_ELEMENT_CONSTRAINT_SYN_002.vhd</w:t>
            </w:r>
          </w:p>
        </w:tc>
        <w:tc>
          <w:p>
            <w:pPr>
              <w:pStyle w:val="Compact"/>
              <w:jc w:val="left"/>
            </w:pPr>
            <w:r>
              <w:t xml:space="preserve">Element constraint with array index constraint on a</w:t>
            </w:r>
          </w:p>
        </w:tc>
      </w:tr>
      <w:tr>
        <w:tc>
          <w:p>
            <w:pPr>
              <w:pStyle w:val="Compact"/>
              <w:jc w:val="left"/>
            </w:pPr>
            <w:r>
              <w:t xml:space="preserve">TC_RECORD_ELEMENT_CONSTRAINT_SYN_003.vhd</w:t>
            </w:r>
          </w:p>
        </w:tc>
        <w:tc>
          <w:p>
            <w:pPr>
              <w:pStyle w:val="Compact"/>
              <w:jc w:val="left"/>
            </w:pPr>
            <w:r>
              <w:t xml:space="preserve">Element constraint using the</w:t>
            </w:r>
            <w:r>
              <w:t xml:space="preserve"> </w:t>
            </w:r>
            <w:r>
              <w:t xml:space="preserve">“</w:t>
            </w:r>
            <w:r>
              <w:t xml:space="preserve">open</w:t>
            </w:r>
            <w:r>
              <w:t xml:space="preserve">”</w:t>
            </w:r>
            <w:r>
              <w:t xml:space="preserve"> </w:t>
            </w:r>
            <w:r>
              <w:t xml:space="preserve">keyword for an</w:t>
            </w:r>
          </w:p>
        </w:tc>
      </w:tr>
      <w:tr>
        <w:tc>
          <w:p>
            <w:pPr>
              <w:pStyle w:val="Compact"/>
              <w:jc w:val="left"/>
            </w:pPr>
            <w:r>
              <w:t xml:space="preserve">TC_RECORD_ELEMENT_CONSTRAINT_SYN_004.vhd</w:t>
            </w:r>
          </w:p>
        </w:tc>
        <w:tc>
          <w:p>
            <w:pPr>
              <w:pStyle w:val="Compact"/>
              <w:jc w:val="left"/>
            </w:pPr>
            <w:r>
              <w:t xml:space="preserve">Multiple record_element_constraints in a for-generate</w:t>
            </w:r>
          </w:p>
        </w:tc>
      </w:tr>
      <w:tr>
        <w:tc>
          <w:p>
            <w:pPr>
              <w:pStyle w:val="Compact"/>
              <w:jc w:val="left"/>
            </w:pPr>
            <w:r>
              <w:t xml:space="preserve">TC_RECORD_ELEMENT_CONSTRAINT_SYN_005.vhd</w:t>
            </w:r>
          </w:p>
        </w:tc>
        <w:tc>
          <w:p>
            <w:pPr>
              <w:pStyle w:val="Compact"/>
              <w:jc w:val="left"/>
            </w:pPr>
            <w:r>
              <w:t xml:space="preserve">Element constraint with an index constraint on a</w:t>
            </w:r>
          </w:p>
        </w:tc>
      </w:tr>
      <w:tr>
        <w:tc>
          <w:p>
            <w:pPr>
              <w:pStyle w:val="Compact"/>
              <w:jc w:val="left"/>
            </w:pPr>
            <w:r>
              <w:t xml:space="preserve">TC_RECORD_ELEMENT_CONSTRAINT_SYN_006.vhd</w:t>
            </w:r>
          </w:p>
        </w:tc>
        <w:tc>
          <w:p>
            <w:pPr>
              <w:pStyle w:val="Compact"/>
              <w:jc w:val="left"/>
            </w:pPr>
            <w:r>
              <w:t xml:space="preserve">Element constraint with a 2D array field. The</w:t>
            </w:r>
          </w:p>
        </w:tc>
      </w:tr>
    </w:tbl>
    <w:p>
      <w:pPr>
        <w:pStyle w:val="Heading4"/>
      </w:pPr>
      <w:bookmarkStart w:id="364" w:name="snn-negative-syntax-tests-4-files-24"/>
      <w:r>
        <w:t xml:space="preserve">SNN — Negative syntax tests (4 files)</w:t>
      </w:r>
      <w:bookmarkEnd w:id="3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TC_RECORD_ELEMENT_CONSTRAINT_SNN_001.vhd</w:t>
            </w:r>
          </w:p>
        </w:tc>
        <w:tc>
          <w:p>
            <w:pPr>
              <w:pStyle w:val="Compact"/>
              <w:jc w:val="left"/>
            </w:pPr>
            <w:r>
              <w:t xml:space="preserve">Missing element_constraint entirely after the element</w:t>
            </w:r>
          </w:p>
        </w:tc>
      </w:tr>
      <w:tr>
        <w:tc>
          <w:p>
            <w:pPr>
              <w:pStyle w:val="Compact"/>
              <w:jc w:val="left"/>
            </w:pPr>
            <w:r>
              <w:t xml:space="preserve">TC_RECORD_ELEMENT_CONSTRAINT_SNN_002.vhd</w:t>
            </w:r>
          </w:p>
        </w:tc>
        <w:tc>
          <w:p>
            <w:pPr>
              <w:pStyle w:val="Compact"/>
              <w:jc w:val="left"/>
            </w:pPr>
            <w:r>
              <w:t xml:space="preserve">Swapping the order: element_constraint before</w:t>
            </w:r>
          </w:p>
        </w:tc>
      </w:tr>
      <w:tr>
        <w:tc>
          <w:p>
            <w:pPr>
              <w:pStyle w:val="Compact"/>
              <w:jc w:val="left"/>
            </w:pPr>
            <w:r>
              <w:t xml:space="preserve">TC_RECORD_ELEMENT_CONSTRAINT_SNN_003.vhd</w:t>
            </w:r>
          </w:p>
        </w:tc>
        <w:tc>
          <w:p>
            <w:pPr>
              <w:pStyle w:val="Compact"/>
              <w:jc w:val="left"/>
            </w:pPr>
            <w:r>
              <w:t xml:space="preserve">Uses</w:t>
            </w:r>
            <w:r>
              <w:t xml:space="preserve"> </w:t>
            </w:r>
            <w:r>
              <w:t xml:space="preserve">“</w:t>
            </w:r>
            <w:r>
              <w:t xml:space="preserve">others</w:t>
            </w:r>
            <w:r>
              <w:t xml:space="preserve">”</w:t>
            </w:r>
            <w:r>
              <w:t xml:space="preserve"> </w:t>
            </w:r>
            <w:r>
              <w:t xml:space="preserve">as the record_element_simple_name,</w:t>
            </w:r>
          </w:p>
        </w:tc>
      </w:tr>
      <w:tr>
        <w:tc>
          <w:p>
            <w:pPr>
              <w:pStyle w:val="Compact"/>
              <w:jc w:val="left"/>
            </w:pPr>
            <w:r>
              <w:t xml:space="preserve">TC_RECORD_ELEMENT_CONSTRAINT_SNN_004.vhd</w:t>
            </w:r>
          </w:p>
        </w:tc>
        <w:tc>
          <w:p>
            <w:pPr>
              <w:pStyle w:val="Compact"/>
              <w:jc w:val="left"/>
            </w:pPr>
            <w:r>
              <w:t xml:space="preserve">Syntax error – record element constraint with missing</w:t>
            </w:r>
          </w:p>
        </w:tc>
      </w:tr>
    </w:tbl>
    <w:p>
      <w:pPr>
        <w:pStyle w:val="Heading4"/>
      </w:pPr>
      <w:bookmarkStart w:id="365" w:name="semsmn-semantic-tests-4-files-27"/>
      <w:r>
        <w:t xml:space="preserve">SEM/SMN — Semantic tests (4 files)</w:t>
      </w:r>
      <w:bookmarkEnd w:id="3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SEM_RECORD_E_001</w:t>
            </w:r>
          </w:p>
        </w:tc>
        <w:tc>
          <w:p>
            <w:pPr>
              <w:pStyle w:val="Compact"/>
              <w:jc w:val="left"/>
            </w:pPr>
            <w:r>
              <w:t xml:space="preserve">TC_RECORD_ELEMENT_CONSTRAINT_SEM_001.vhd</w:t>
            </w:r>
          </w:p>
        </w:tc>
        <w:tc>
          <w:p>
            <w:pPr>
              <w:pStyle w:val="Compact"/>
              <w:jc w:val="left"/>
            </w:pPr>
            <w:r>
              <w:t xml:space="preserve">Element constraint with incompatible type: constraining</w:t>
            </w:r>
          </w:p>
        </w:tc>
      </w:tr>
      <w:tr>
        <w:tc>
          <w:p>
            <w:pPr>
              <w:pStyle w:val="Compact"/>
              <w:jc w:val="left"/>
            </w:pPr>
            <w:r>
              <w:t xml:space="preserve">SEM_RECORD_E_002</w:t>
            </w:r>
          </w:p>
        </w:tc>
        <w:tc>
          <w:p>
            <w:pPr>
              <w:pStyle w:val="Compact"/>
              <w:jc w:val="left"/>
            </w:pPr>
            <w:r>
              <w:t xml:space="preserve">TC_RECORD_ELEMENT_CONSTRAINT_SEM_002.vhd</w:t>
            </w:r>
          </w:p>
        </w:tc>
        <w:tc>
          <w:p>
            <w:pPr>
              <w:pStyle w:val="Compact"/>
              <w:jc w:val="left"/>
            </w:pPr>
            <w:r>
              <w:t xml:space="preserve">SEMANTIC – record element constraint applied to a</w:t>
            </w:r>
          </w:p>
        </w:tc>
      </w:tr>
      <w:tr>
        <w:tc>
          <w:p>
            <w:pPr>
              <w:pStyle w:val="Compact"/>
              <w:jc w:val="left"/>
            </w:pPr>
            <w:r>
              <w:t xml:space="preserve">SMN_RECORD_E_001</w:t>
            </w:r>
          </w:p>
        </w:tc>
        <w:tc>
          <w:p>
            <w:pPr>
              <w:pStyle w:val="Compact"/>
              <w:jc w:val="left"/>
            </w:pPr>
            <w:r>
              <w:t xml:space="preserve">TC_RECORD_ELEMENT_CONSTRAINT_SMN_001.vhd</w:t>
            </w:r>
          </w:p>
        </w:tc>
        <w:tc>
          <w:p>
            <w:pPr>
              <w:pStyle w:val="Compact"/>
              <w:jc w:val="left"/>
            </w:pPr>
            <w:r>
              <w:t xml:space="preserve">Range constraint on an element that falls completely</w:t>
            </w:r>
          </w:p>
        </w:tc>
      </w:tr>
      <w:tr>
        <w:tc>
          <w:p>
            <w:pPr>
              <w:pStyle w:val="Compact"/>
              <w:jc w:val="left"/>
            </w:pPr>
            <w:r>
              <w:t xml:space="preserve">SMN_RECORD_E_002</w:t>
            </w:r>
          </w:p>
        </w:tc>
        <w:tc>
          <w:p>
            <w:pPr>
              <w:pStyle w:val="Compact"/>
              <w:jc w:val="left"/>
            </w:pPr>
            <w:r>
              <w:t xml:space="preserve">TC_RECORD_ELEMENT_CONSTRAINT_SMN_002.vhd</w:t>
            </w:r>
          </w:p>
        </w:tc>
        <w:tc>
          <w:p>
            <w:pPr>
              <w:pStyle w:val="Compact"/>
              <w:jc w:val="left"/>
            </w:pPr>
            <w:r>
              <w:t xml:space="preserve">Static model negative – record element constraint</w:t>
            </w:r>
          </w:p>
        </w:tc>
      </w:tr>
    </w:tbl>
    <w:p>
      <w:r>
        <w:pict>
          <v:rect style="width:0;height:1.5pt" o:hralign="center" o:hrstd="t" o:hr="t"/>
        </w:pict>
      </w:r>
    </w:p>
    <w:p>
      <w:pPr>
        <w:pStyle w:val="Heading3"/>
      </w:pPr>
      <w:bookmarkStart w:id="366" w:name="record_element_resolution-ch.5-types"/>
      <w:r>
        <w:t xml:space="preserve">9.82 record_element_resolution (Ch.5, Types)</w:t>
      </w:r>
      <w:bookmarkEnd w:id="36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67" w:name="syn-positive-syntax-tests-6-files-21"/>
      <w:r>
        <w:t xml:space="preserve">SYN — Positive syntax tests (6 files)</w:t>
      </w:r>
      <w:bookmarkEnd w:id="3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TC_RECORD_ELEMENT_RESOLUTION_SYN_001.vhd</w:t>
            </w:r>
          </w:p>
        </w:tc>
        <w:tc>
          <w:p>
            <w:pPr>
              <w:pStyle w:val="Compact"/>
              <w:jc w:val="left"/>
            </w:pPr>
            <w:r>
              <w:t xml:space="preserve">Record element resolution naming a resolution function</w:t>
            </w:r>
          </w:p>
        </w:tc>
      </w:tr>
      <w:tr>
        <w:tc>
          <w:p>
            <w:pPr>
              <w:pStyle w:val="Compact"/>
              <w:jc w:val="left"/>
            </w:pPr>
            <w:r>
              <w:t xml:space="preserve">TC_RECORD_ELEMENT_RESOLUTION_SYN_002.vhd</w:t>
            </w:r>
          </w:p>
        </w:tc>
        <w:tc>
          <w:p>
            <w:pPr>
              <w:pStyle w:val="Compact"/>
              <w:jc w:val="left"/>
            </w:pPr>
            <w:r>
              <w:t xml:space="preserve">Resolution_indication as a parenthesized element_resolution</w:t>
            </w:r>
          </w:p>
        </w:tc>
      </w:tr>
      <w:tr>
        <w:tc>
          <w:p>
            <w:pPr>
              <w:pStyle w:val="Compact"/>
              <w:jc w:val="left"/>
            </w:pPr>
            <w:r>
              <w:t xml:space="preserve">TC_RECORD_ELEMENT_RESOLUTION_SYN_003.vhd</w:t>
            </w:r>
          </w:p>
        </w:tc>
        <w:tc>
          <w:p>
            <w:pPr>
              <w:pStyle w:val="Compact"/>
              <w:jc w:val="left"/>
            </w:pPr>
            <w:r>
              <w:t xml:space="preserve">Multiple record_element_resolutions in a record_resolution</w:t>
            </w:r>
          </w:p>
        </w:tc>
      </w:tr>
      <w:tr>
        <w:tc>
          <w:p>
            <w:pPr>
              <w:pStyle w:val="Compact"/>
              <w:jc w:val="left"/>
            </w:pPr>
            <w:r>
              <w:t xml:space="preserve">TC_RECORD_ELEMENT_RESOLUTION_SYN_004.vhd</w:t>
            </w:r>
          </w:p>
        </w:tc>
        <w:tc>
          <w:p>
            <w:pPr>
              <w:pStyle w:val="Compact"/>
              <w:jc w:val="left"/>
            </w:pPr>
            <w:r>
              <w:t xml:space="preserve">Resolution_indication using the simple function name</w:t>
            </w:r>
          </w:p>
        </w:tc>
      </w:tr>
      <w:tr>
        <w:tc>
          <w:p>
            <w:pPr>
              <w:pStyle w:val="Compact"/>
              <w:jc w:val="left"/>
            </w:pPr>
            <w:r>
              <w:t xml:space="preserve">TC_RECORD_ELEMENT_RESOLUTION_SYN_005.vhd</w:t>
            </w:r>
          </w:p>
        </w:tc>
        <w:tc>
          <w:p>
            <w:pPr>
              <w:pStyle w:val="Compact"/>
              <w:jc w:val="left"/>
            </w:pPr>
            <w:r>
              <w:t xml:space="preserve">Mixed resolution: one element uses function name form,</w:t>
            </w:r>
          </w:p>
        </w:tc>
      </w:tr>
      <w:tr>
        <w:tc>
          <w:p>
            <w:pPr>
              <w:pStyle w:val="Compact"/>
              <w:jc w:val="left"/>
            </w:pPr>
            <w:r>
              <w:t xml:space="preserve">TC_RECORD_ELEMENT_RESOLUTION_SYN_006.vhd</w:t>
            </w:r>
          </w:p>
        </w:tc>
        <w:tc>
          <w:p>
            <w:pPr>
              <w:pStyle w:val="Compact"/>
              <w:jc w:val="left"/>
            </w:pPr>
            <w:r>
              <w:t xml:space="preserve">Resolution function with generic type (VHDL-2008 feature)</w:t>
            </w:r>
          </w:p>
        </w:tc>
      </w:tr>
    </w:tbl>
    <w:p>
      <w:pPr>
        <w:pStyle w:val="Heading4"/>
      </w:pPr>
      <w:bookmarkStart w:id="368" w:name="snn-negative-syntax-tests-4-files-25"/>
      <w:r>
        <w:t xml:space="preserve">SNN — Negative syntax tests (4 files)</w:t>
      </w:r>
      <w:bookmarkEnd w:id="3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TC_RECORD_ELEMENT_RESOLUTION_SNN_001.vhd</w:t>
            </w:r>
          </w:p>
        </w:tc>
        <w:tc>
          <w:p>
            <w:pPr>
              <w:pStyle w:val="Compact"/>
              <w:jc w:val="left"/>
            </w:pPr>
            <w:r>
              <w:t xml:space="preserve">Uses a keyword</w:t>
            </w:r>
            <w:r>
              <w:t xml:space="preserve"> </w:t>
            </w:r>
            <w:r>
              <w:t xml:space="preserve">“</w:t>
            </w:r>
            <w:r>
              <w:t xml:space="preserve">open</w:t>
            </w:r>
            <w:r>
              <w:t xml:space="preserve">”</w:t>
            </w:r>
            <w:r>
              <w:t xml:space="preserve"> </w:t>
            </w:r>
            <w:r>
              <w:t xml:space="preserve">where a resolution_indication</w:t>
            </w:r>
          </w:p>
        </w:tc>
      </w:tr>
      <w:tr>
        <w:tc>
          <w:p>
            <w:pPr>
              <w:pStyle w:val="Compact"/>
              <w:jc w:val="left"/>
            </w:pPr>
            <w:r>
              <w:t xml:space="preserve">TC_RECORD_ELEMENT_RESOLUTION_SNN_002.vhd</w:t>
            </w:r>
          </w:p>
        </w:tc>
        <w:tc>
          <w:p>
            <w:pPr>
              <w:pStyle w:val="Compact"/>
              <w:jc w:val="left"/>
            </w:pPr>
            <w:r>
              <w:t xml:space="preserve">Missing resolution_indication after the element name.</w:t>
            </w:r>
          </w:p>
        </w:tc>
      </w:tr>
      <w:tr>
        <w:tc>
          <w:p>
            <w:pPr>
              <w:pStyle w:val="Compact"/>
              <w:jc w:val="left"/>
            </w:pPr>
            <w:r>
              <w:t xml:space="preserve">TC_RECORD_ELEMENT_RESOLUTION_SNN_003.vhd</w:t>
            </w:r>
          </w:p>
        </w:tc>
        <w:tc>
          <w:p>
            <w:pPr>
              <w:pStyle w:val="Compact"/>
              <w:jc w:val="left"/>
            </w:pPr>
            <w:r>
              <w:t xml:space="preserve">Uses a non-existent function name as resolution_indication.</w:t>
            </w:r>
          </w:p>
        </w:tc>
      </w:tr>
      <w:tr>
        <w:tc>
          <w:p>
            <w:pPr>
              <w:pStyle w:val="Compact"/>
              <w:jc w:val="left"/>
            </w:pPr>
            <w:r>
              <w:t xml:space="preserve">TC_RECORD_ELEMENT_RESOLUTION_SNN_004.vhd</w:t>
            </w:r>
          </w:p>
        </w:tc>
        <w:tc>
          <w:p>
            <w:pPr>
              <w:pStyle w:val="Compact"/>
              <w:jc w:val="left"/>
            </w:pPr>
            <w:r>
              <w:t xml:space="preserve">Syntax error – record element resolution with</w:t>
            </w:r>
          </w:p>
        </w:tc>
      </w:tr>
    </w:tbl>
    <w:p>
      <w:pPr>
        <w:pStyle w:val="Heading4"/>
      </w:pPr>
      <w:bookmarkStart w:id="369" w:name="semsmn-semantic-tests-4-files-28"/>
      <w:r>
        <w:t xml:space="preserve">SEM/SMN — Semantic tests (4 files)</w:t>
      </w:r>
      <w:bookmarkEnd w:id="36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SEM_RECORD_E_001</w:t>
            </w:r>
          </w:p>
        </w:tc>
        <w:tc>
          <w:p>
            <w:pPr>
              <w:pStyle w:val="Compact"/>
              <w:jc w:val="left"/>
            </w:pPr>
            <w:r>
              <w:t xml:space="preserve">TC_RECORD_ELEMENT_RESOLUTION_SEM_001.vhd</w:t>
            </w:r>
          </w:p>
        </w:tc>
        <w:tc>
          <w:p>
            <w:pPr>
              <w:pStyle w:val="Compact"/>
              <w:jc w:val="left"/>
            </w:pPr>
            <w:r>
              <w:t xml:space="preserve">Resolution function with wrong return type for the</w:t>
            </w:r>
          </w:p>
        </w:tc>
      </w:tr>
      <w:tr>
        <w:tc>
          <w:p>
            <w:pPr>
              <w:pStyle w:val="Compact"/>
              <w:jc w:val="left"/>
            </w:pPr>
            <w:r>
              <w:t xml:space="preserve">SEM_RECORD_E_002</w:t>
            </w:r>
          </w:p>
        </w:tc>
        <w:tc>
          <w:p>
            <w:pPr>
              <w:pStyle w:val="Compact"/>
              <w:jc w:val="left"/>
            </w:pPr>
            <w:r>
              <w:t xml:space="preserve">TC_RECORD_ELEMENT_RESOLUTION_SEM_002.vhd</w:t>
            </w:r>
          </w:p>
        </w:tc>
        <w:tc>
          <w:p>
            <w:pPr>
              <w:pStyle w:val="Compact"/>
              <w:jc w:val="left"/>
            </w:pPr>
            <w:r>
              <w:t xml:space="preserve">SEMANTIC – record element resolution applies a</w:t>
            </w:r>
          </w:p>
        </w:tc>
      </w:tr>
      <w:tr>
        <w:tc>
          <w:p>
            <w:pPr>
              <w:pStyle w:val="Compact"/>
              <w:jc w:val="left"/>
            </w:pPr>
            <w:r>
              <w:t xml:space="preserve">SMN_RECORD_E_001</w:t>
            </w:r>
          </w:p>
        </w:tc>
        <w:tc>
          <w:p>
            <w:pPr>
              <w:pStyle w:val="Compact"/>
              <w:jc w:val="left"/>
            </w:pPr>
            <w:r>
              <w:t xml:space="preserve">TC_RECORD_ELEMENT_RESOLUTION_SMN_001.vhd</w:t>
            </w:r>
          </w:p>
        </w:tc>
        <w:tc>
          <w:p>
            <w:pPr>
              <w:pStyle w:val="Compact"/>
              <w:jc w:val="left"/>
            </w:pPr>
            <w:r>
              <w:t xml:space="preserve">Resolution function parameter profile mismatch: the</w:t>
            </w:r>
          </w:p>
        </w:tc>
      </w:tr>
      <w:tr>
        <w:tc>
          <w:p>
            <w:pPr>
              <w:pStyle w:val="Compact"/>
              <w:jc w:val="left"/>
            </w:pPr>
            <w:r>
              <w:t xml:space="preserve">SMN_RECORD_E_002</w:t>
            </w:r>
          </w:p>
        </w:tc>
        <w:tc>
          <w:p>
            <w:pPr>
              <w:pStyle w:val="Compact"/>
              <w:jc w:val="left"/>
            </w:pPr>
            <w:r>
              <w:t xml:space="preserve">TC_RECORD_ELEMENT_RESOLUTION_SMN_002.vhd</w:t>
            </w:r>
          </w:p>
        </w:tc>
        <w:tc>
          <w:p>
            <w:pPr>
              <w:pStyle w:val="Compact"/>
              <w:jc w:val="left"/>
            </w:pPr>
            <w:r>
              <w:t xml:space="preserve">Static model negative – record element resolution</w:t>
            </w:r>
          </w:p>
        </w:tc>
      </w:tr>
    </w:tbl>
    <w:p>
      <w:r>
        <w:pict>
          <v:rect style="width:0;height:1.5pt" o:hralign="center" o:hrstd="t" o:hr="t"/>
        </w:pict>
      </w:r>
    </w:p>
    <w:p>
      <w:pPr>
        <w:pStyle w:val="Heading3"/>
      </w:pPr>
      <w:bookmarkStart w:id="370" w:name="record_resolution-ch.5-types"/>
      <w:r>
        <w:t xml:space="preserve">9.83 record_resolution (Ch.5, Types)</w:t>
      </w:r>
      <w:bookmarkEnd w:id="37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71" w:name="syn-positive-syntax-tests-6-files-22"/>
      <w:r>
        <w:t xml:space="preserve">SYN — Positive syntax tests (6 files)</w:t>
      </w:r>
      <w:bookmarkEnd w:id="3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TC_RECORD_RESOLUTION_SYN_001.vhd</w:t>
            </w:r>
          </w:p>
        </w:tc>
        <w:tc>
          <w:p>
            <w:pPr>
              <w:pStyle w:val="Compact"/>
              <w:jc w:val="left"/>
            </w:pPr>
            <w:r>
              <w:t xml:space="preserve">Single record_element_resolution forming a minimal</w:t>
            </w:r>
          </w:p>
        </w:tc>
      </w:tr>
      <w:tr>
        <w:tc>
          <w:p>
            <w:pPr>
              <w:pStyle w:val="Compact"/>
              <w:jc w:val="left"/>
            </w:pPr>
            <w:r>
              <w:t xml:space="preserve">TC_RECORD_RESOLUTION_SYN_002.vhd</w:t>
            </w:r>
          </w:p>
        </w:tc>
        <w:tc>
          <w:p>
            <w:pPr>
              <w:pStyle w:val="Compact"/>
              <w:jc w:val="left"/>
            </w:pPr>
            <w:r>
              <w:t xml:space="preserve">Multiple comma-separated record_element_resolution</w:t>
            </w:r>
          </w:p>
        </w:tc>
      </w:tr>
      <w:tr>
        <w:tc>
          <w:p>
            <w:pPr>
              <w:pStyle w:val="Compact"/>
              <w:jc w:val="left"/>
            </w:pPr>
            <w:r>
              <w:t xml:space="preserve">TC_RECORD_RESOLUTION_SYN_003.vhd</w:t>
            </w:r>
          </w:p>
        </w:tc>
        <w:tc>
          <w:p>
            <w:pPr>
              <w:pStyle w:val="Compact"/>
              <w:jc w:val="left"/>
            </w:pPr>
            <w:r>
              <w:t xml:space="preserve">Mixed resolution_indication forms within the record_</w:t>
            </w:r>
          </w:p>
        </w:tc>
      </w:tr>
      <w:tr>
        <w:tc>
          <w:p>
            <w:pPr>
              <w:pStyle w:val="Compact"/>
              <w:jc w:val="left"/>
            </w:pPr>
            <w:r>
              <w:t xml:space="preserve">TC_RECORD_RESOLUTION_SYN_004.vhd</w:t>
            </w:r>
          </w:p>
        </w:tc>
        <w:tc>
          <w:p>
            <w:pPr>
              <w:pStyle w:val="Compact"/>
              <w:jc w:val="left"/>
            </w:pPr>
            <w:r>
              <w:t xml:space="preserve">Record resolution with unresolved elements mixed with</w:t>
            </w:r>
          </w:p>
        </w:tc>
      </w:tr>
      <w:tr>
        <w:tc>
          <w:p>
            <w:pPr>
              <w:pStyle w:val="Compact"/>
              <w:jc w:val="left"/>
            </w:pPr>
            <w:r>
              <w:t xml:space="preserve">TC_RECORD_RESOLUTION_SYN_005.vhd</w:t>
            </w:r>
          </w:p>
        </w:tc>
        <w:tc>
          <w:p>
            <w:pPr>
              <w:pStyle w:val="Compact"/>
              <w:jc w:val="left"/>
            </w:pPr>
            <w:r>
              <w:t xml:space="preserve">Record resolution with array-type record elements.</w:t>
            </w:r>
          </w:p>
        </w:tc>
      </w:tr>
      <w:tr>
        <w:tc>
          <w:p>
            <w:pPr>
              <w:pStyle w:val="Compact"/>
              <w:jc w:val="left"/>
            </w:pPr>
            <w:r>
              <w:t xml:space="preserve">TC_RECORD_RESOLUTION_SYN_006.vhd</w:t>
            </w:r>
          </w:p>
        </w:tc>
        <w:tc>
          <w:p>
            <w:pPr>
              <w:pStyle w:val="Compact"/>
              <w:jc w:val="left"/>
            </w:pPr>
            <w:r>
              <w:t xml:space="preserve">Nested record resolution where one field is itself a</w:t>
            </w:r>
          </w:p>
        </w:tc>
      </w:tr>
    </w:tbl>
    <w:p>
      <w:pPr>
        <w:pStyle w:val="Heading4"/>
      </w:pPr>
      <w:bookmarkStart w:id="372" w:name="snn-negative-syntax-tests-4-files-26"/>
      <w:r>
        <w:t xml:space="preserve">SNN — Negative syntax tests (4 files)</w:t>
      </w:r>
      <w:bookmarkEnd w:id="3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TC_RECORD_RESOLUTION_SNN_001.vhd</w:t>
            </w:r>
          </w:p>
        </w:tc>
        <w:tc>
          <w:p>
            <w:pPr>
              <w:pStyle w:val="Compact"/>
              <w:jc w:val="left"/>
            </w:pPr>
            <w:r>
              <w:t xml:space="preserve">Trailing comma after the last element resolution</w:t>
            </w:r>
          </w:p>
        </w:tc>
      </w:tr>
      <w:tr>
        <w:tc>
          <w:p>
            <w:pPr>
              <w:pStyle w:val="Compact"/>
              <w:jc w:val="left"/>
            </w:pPr>
            <w:r>
              <w:t xml:space="preserve">TC_RECORD_RESOLUTION_SNN_002.vhd</w:t>
            </w:r>
          </w:p>
        </w:tc>
        <w:tc>
          <w:p>
            <w:pPr>
              <w:pStyle w:val="Compact"/>
              <w:jc w:val="left"/>
            </w:pPr>
            <w:r>
              <w:t xml:space="preserve">Missing comma separator between two record_element_</w:t>
            </w:r>
          </w:p>
        </w:tc>
      </w:tr>
      <w:tr>
        <w:tc>
          <w:p>
            <w:pPr>
              <w:pStyle w:val="Compact"/>
              <w:jc w:val="left"/>
            </w:pPr>
            <w:r>
              <w:t xml:space="preserve">TC_RECORD_RESOLUTION_SNN_003.vhd</w:t>
            </w:r>
          </w:p>
        </w:tc>
        <w:tc>
          <w:p>
            <w:pPr>
              <w:pStyle w:val="Compact"/>
              <w:jc w:val="left"/>
            </w:pPr>
            <w:r>
              <w:t xml:space="preserve">Empty record_resolution: no element resolutions at all.</w:t>
            </w:r>
          </w:p>
        </w:tc>
      </w:tr>
      <w:tr>
        <w:tc>
          <w:p>
            <w:pPr>
              <w:pStyle w:val="Compact"/>
              <w:jc w:val="left"/>
            </w:pPr>
            <w:r>
              <w:t xml:space="preserve">TC_RECORD_RESOLUTION_SNN_004.vhd</w:t>
            </w:r>
          </w:p>
        </w:tc>
        <w:tc>
          <w:p>
            <w:pPr>
              <w:pStyle w:val="Compact"/>
              <w:jc w:val="left"/>
            </w:pPr>
            <w:r>
              <w:t xml:space="preserve">Syntax error – record resolution with duplicate comma</w:t>
            </w:r>
          </w:p>
        </w:tc>
      </w:tr>
    </w:tbl>
    <w:p>
      <w:pPr>
        <w:pStyle w:val="Heading4"/>
      </w:pPr>
      <w:bookmarkStart w:id="373" w:name="semsmn-semantic-tests-4-files-29"/>
      <w:r>
        <w:t xml:space="preserve">SEM/SMN — Semantic tests (4 files)</w:t>
      </w:r>
      <w:bookmarkEnd w:id="37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SEM_RECORD_R_001</w:t>
            </w:r>
          </w:p>
        </w:tc>
        <w:tc>
          <w:p>
            <w:pPr>
              <w:pStyle w:val="Compact"/>
              <w:jc w:val="left"/>
            </w:pPr>
            <w:r>
              <w:t xml:space="preserve">TC_RECORD_RESOLUTION_SEM_001.vhd</w:t>
            </w:r>
          </w:p>
        </w:tc>
        <w:tc>
          <w:p>
            <w:pPr>
              <w:pStyle w:val="Compact"/>
              <w:jc w:val="left"/>
            </w:pPr>
            <w:r>
              <w:t xml:space="preserve">Duplicate element name in record_resolution. Each</w:t>
            </w:r>
          </w:p>
        </w:tc>
      </w:tr>
      <w:tr>
        <w:tc>
          <w:p>
            <w:pPr>
              <w:pStyle w:val="Compact"/>
              <w:jc w:val="left"/>
            </w:pPr>
            <w:r>
              <w:t xml:space="preserve">SEM_RECORD_R_002</w:t>
            </w:r>
          </w:p>
        </w:tc>
        <w:tc>
          <w:p>
            <w:pPr>
              <w:pStyle w:val="Compact"/>
              <w:jc w:val="left"/>
            </w:pPr>
            <w:r>
              <w:t xml:space="preserve">TC_RECORD_RESOLUTION_SEM_002.vhd</w:t>
            </w:r>
          </w:p>
        </w:tc>
        <w:tc>
          <w:p>
            <w:pPr>
              <w:pStyle w:val="Compact"/>
              <w:jc w:val="left"/>
            </w:pPr>
            <w:r>
              <w:t xml:space="preserve">SEMANTIC – record resolution with multiple element</w:t>
            </w:r>
          </w:p>
        </w:tc>
      </w:tr>
      <w:tr>
        <w:tc>
          <w:p>
            <w:pPr>
              <w:pStyle w:val="Compact"/>
              <w:jc w:val="left"/>
            </w:pPr>
            <w:r>
              <w:t xml:space="preserve">SMN_RECORD_R_001</w:t>
            </w:r>
          </w:p>
        </w:tc>
        <w:tc>
          <w:p>
            <w:pPr>
              <w:pStyle w:val="Compact"/>
              <w:jc w:val="left"/>
            </w:pPr>
            <w:r>
              <w:t xml:space="preserve">TC_RECORD_RESOLUTION_SMN_001.vhd</w:t>
            </w:r>
          </w:p>
        </w:tc>
        <w:tc>
          <w:p>
            <w:pPr>
              <w:pStyle w:val="Compact"/>
              <w:jc w:val="left"/>
            </w:pPr>
            <w:r>
              <w:t xml:space="preserve">Ambiguous resolution: two different resolution functions</w:t>
            </w:r>
          </w:p>
        </w:tc>
      </w:tr>
      <w:tr>
        <w:tc>
          <w:p>
            <w:pPr>
              <w:pStyle w:val="Compact"/>
              <w:jc w:val="left"/>
            </w:pPr>
            <w:r>
              <w:t xml:space="preserve">SMN_RECORD_R_002</w:t>
            </w:r>
          </w:p>
        </w:tc>
        <w:tc>
          <w:p>
            <w:pPr>
              <w:pStyle w:val="Compact"/>
              <w:jc w:val="left"/>
            </w:pPr>
            <w:r>
              <w:t xml:space="preserve">TC_RECORD_RESOLUTION_SMN_002.vhd</w:t>
            </w:r>
          </w:p>
        </w:tc>
        <w:tc>
          <w:p>
            <w:pPr>
              <w:pStyle w:val="Compact"/>
              <w:jc w:val="left"/>
            </w:pPr>
            <w:r>
              <w:t xml:space="preserve">Static model negative – record resolution contains a</w:t>
            </w:r>
          </w:p>
        </w:tc>
      </w:tr>
    </w:tbl>
    <w:p>
      <w:r>
        <w:pict>
          <v:rect style="width:0;height:1.5pt" o:hralign="center" o:hrstd="t" o:hr="t"/>
        </w:pict>
      </w:r>
    </w:p>
    <w:p>
      <w:pPr>
        <w:pStyle w:val="Heading3"/>
      </w:pPr>
      <w:bookmarkStart w:id="374" w:name="record_type_definition-ch.5-types"/>
      <w:r>
        <w:t xml:space="preserve">9.84 record_type_definition (Ch.5, Types)</w:t>
      </w:r>
      <w:bookmarkEnd w:id="374"/>
    </w:p>
    <w:p>
      <w:pPr>
        <w:pStyle w:val="FirstParagraph"/>
      </w:pPr>
      <w:r>
        <w:rPr>
          <w:b/>
        </w:rPr>
        <w:t xml:space="preserve">Category</w:t>
      </w:r>
      <w:r>
        <w:t xml:space="preserve">: Category C (structures/containers) |</w:t>
      </w:r>
      <w:r>
        <w:t xml:space="preserve"> </w:t>
      </w:r>
      <w:r>
        <w:rPr>
          <w:b/>
        </w:rPr>
        <w:t xml:space="preserve">Total files</w:t>
      </w:r>
      <w:r>
        <w:t xml:space="preserve">: 24</w:t>
      </w:r>
    </w:p>
    <w:p>
      <w:pPr>
        <w:pStyle w:val="Heading4"/>
      </w:pPr>
      <w:bookmarkStart w:id="375" w:name="syn-positive-syntax-tests-9-files-3"/>
      <w:r>
        <w:t xml:space="preserve">SYN — Positive syntax tests (9 files)</w:t>
      </w:r>
      <w:bookmarkEnd w:id="3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TC_RECORD_TYPE_DEFINITION_SYN_001.vhd</w:t>
            </w:r>
          </w:p>
        </w:tc>
        <w:tc>
          <w:p>
            <w:pPr>
              <w:pStyle w:val="Compact"/>
              <w:jc w:val="left"/>
            </w:pPr>
            <w:r>
              <w:t xml:space="preserve">Record with multiple field types+nested record: t_packet(header bit_vector+payload bit_vector+crc bit_vector) / t_point(3 integer fields x,y,z) / t_nested(outer record containing an inner record field), verifying element_declaration supports multi-identifier lists(a,b:integer) and nested records</w:t>
            </w:r>
          </w:p>
        </w:tc>
      </w:tr>
      <w:tr>
        <w:tc>
          <w:p>
            <w:pPr>
              <w:pStyle w:val="Compact"/>
              <w:jc w:val="left"/>
            </w:pPr>
            <w:r>
              <w:t xml:space="preserve">TC_RECORD_TYPE_DEFINITION_SYN_002.vhd</w:t>
            </w:r>
          </w:p>
        </w:tc>
        <w:tc>
          <w:p>
            <w:pPr>
              <w:pStyle w:val="Compact"/>
              <w:jc w:val="left"/>
            </w:pPr>
            <w:r>
              <w:t xml:space="preserve">Minimal record with single field and end record with matching identifier, verifying the optional identifier clause of the production</w:t>
            </w:r>
          </w:p>
        </w:tc>
      </w:tr>
      <w:tr>
        <w:tc>
          <w:p>
            <w:pPr>
              <w:pStyle w:val="Compact"/>
              <w:jc w:val="left"/>
            </w:pPr>
            <w:r>
              <w:t xml:space="preserve">TC_RECORD_TYPE_DEFINITION_SYN_004.vhd</w:t>
            </w:r>
          </w:p>
        </w:tc>
        <w:tc>
          <w:p>
            <w:pPr>
              <w:pStyle w:val="Compact"/>
              <w:jc w:val="left"/>
            </w:pPr>
            <w:r>
              <w:t xml:space="preserve">Record type used as entity port type, exercising record_type_definition in a context where the record is referenced in a port clause for structural connectivity</w:t>
            </w:r>
          </w:p>
        </w:tc>
      </w:tr>
      <w:tr>
        <w:tc>
          <w:p>
            <w:pPr>
              <w:pStyle w:val="Compact"/>
              <w:jc w:val="left"/>
            </w:pPr>
            <w:r>
              <w:t xml:space="preserve">TC_RECORD_TYPE_DEFINITION_SYN_005.vhd</w:t>
            </w:r>
          </w:p>
        </w:tc>
        <w:tc>
          <w:p>
            <w:pPr>
              <w:pStyle w:val="Compact"/>
              <w:jc w:val="left"/>
            </w:pPr>
            <w:r>
              <w:t xml:space="preserve">Record type used as a function return type, requiring the record_type_definition to be fully declared before being referenced as the return type marker in a function specification</w:t>
            </w:r>
          </w:p>
        </w:tc>
      </w:tr>
      <w:tr>
        <w:tc>
          <w:p>
            <w:pPr>
              <w:pStyle w:val="Compact"/>
              <w:jc w:val="left"/>
            </w:pPr>
            <w:r>
              <w:t xml:space="preserve">TC_RECORD_TYPE_DEFINITION_SYN_006.vhd</w:t>
            </w:r>
          </w:p>
        </w:tc>
        <w:tc>
          <w:p>
            <w:pPr>
              <w:pStyle w:val="Compact"/>
              <w:jc w:val="left"/>
            </w:pPr>
            <w:r>
              <w:t xml:space="preserve">Record with physical type field (time), verifying that element_subtype_definition inside element_declaration accepts physical type marks alongside scalar types</w:t>
            </w:r>
          </w:p>
        </w:tc>
      </w:tr>
      <w:tr>
        <w:tc>
          <w:p>
            <w:pPr>
              <w:pStyle w:val="Compact"/>
              <w:jc w:val="left"/>
            </w:pPr>
            <w:r>
              <w:t xml:space="preserve">TC_RECORD_TYPE_DEFINITION_SYN_007.vhd</w:t>
            </w:r>
          </w:p>
        </w:tc>
        <w:tc>
          <w:p>
            <w:pPr>
              <w:pStyle w:val="Compact"/>
              <w:jc w:val="left"/>
            </w:pPr>
            <w:r>
              <w:t xml:space="preserve">Record with fully constrained array fields of different sizes and directions, exercising element_declaration with constrained_array_definition subtypes</w:t>
            </w:r>
          </w:p>
        </w:tc>
      </w:tr>
      <w:tr>
        <w:tc>
          <w:p>
            <w:pPr>
              <w:pStyle w:val="Compact"/>
              <w:jc w:val="left"/>
            </w:pPr>
            <w:r>
              <w:t xml:space="preserve">TC_RECORD_TYPE_DEFINITION_SYN_008.vhd</w:t>
            </w:r>
          </w:p>
        </w:tc>
        <w:tc>
          <w:p>
            <w:pPr>
              <w:pStyle w:val="Compact"/>
              <w:jc w:val="left"/>
            </w:pPr>
            <w:r>
              <w:t xml:space="preserve">Record used in process with aggregate assignment using OTHERS choice on a multi-field record, exercising the interaction between record_type_definition and aggregate expressions</w:t>
            </w:r>
          </w:p>
        </w:tc>
      </w:tr>
      <w:tr>
        <w:tc>
          <w:p>
            <w:pPr>
              <w:pStyle w:val="Compact"/>
              <w:jc w:val="left"/>
            </w:pPr>
            <w:r>
              <w:t xml:space="preserve">TC_RECORD_TYPE_DEFINITION_SYN_009.vhd</w:t>
            </w:r>
          </w:p>
        </w:tc>
        <w:tc>
          <w:p>
            <w:pPr>
              <w:pStyle w:val="Compact"/>
              <w:jc w:val="left"/>
            </w:pPr>
            <w:r>
              <w:t xml:space="preserve">Record with boolean, character, and natural fields using end record without optional identifier, validating the minimal closing form of the production</w:t>
            </w:r>
          </w:p>
        </w:tc>
      </w:tr>
      <w:tr>
        <w:tc>
          <w:p>
            <w:pPr>
              <w:pStyle w:val="Compact"/>
              <w:jc w:val="left"/>
            </w:pPr>
            <w:r>
              <w:t xml:space="preserve">TC_RECORD_TYPE_DEFINITION_SYN_010.vhd</w:t>
            </w:r>
          </w:p>
        </w:tc>
        <w:tc>
          <w:p>
            <w:pPr>
              <w:pStyle w:val="Compact"/>
              <w:jc w:val="left"/>
            </w:pPr>
            <w:r>
              <w:t xml:space="preserve">Multiple distinct record type definitions in the same declarative region, each with different field compositions, verifying that the production is reusable within the same scope</w:t>
            </w:r>
          </w:p>
        </w:tc>
      </w:tr>
    </w:tbl>
    <w:p>
      <w:pPr>
        <w:pStyle w:val="Heading4"/>
      </w:pPr>
      <w:bookmarkStart w:id="376" w:name="snn-negative-syntax-tests-2-files-2"/>
      <w:r>
        <w:t xml:space="preserve">SNN — Negative syntax tests (2 files)</w:t>
      </w:r>
      <w:bookmarkEnd w:id="3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TC_RECORD_TYPE_DEFINITION_SNN_002.vhd</w:t>
            </w:r>
          </w:p>
        </w:tc>
        <w:tc>
          <w:p>
            <w:pPr>
              <w:pStyle w:val="Compact"/>
              <w:jc w:val="left"/>
            </w:pPr>
            <w:r>
              <w:t xml:space="preserve">Missing</w:t>
            </w:r>
            <w:r>
              <w:t xml:space="preserve"> </w:t>
            </w:r>
            <w:r>
              <w:t xml:space="preserve">“</w:t>
            </w:r>
            <w:r>
              <w:t xml:space="preserve">record</w:t>
            </w:r>
            <w:r>
              <w:t xml:space="preserve">”</w:t>
            </w:r>
            <w:r>
              <w:t xml:space="preserve"> </w:t>
            </w:r>
            <w:r>
              <w:t xml:space="preserve">keyword — the type definition begins with an identifier list but omits the mandatory record keyword, triggering a syntax error at the first element_declaration token</w:t>
            </w:r>
          </w:p>
        </w:tc>
      </w:tr>
      <w:tr>
        <w:tc>
          <w:p>
            <w:pPr>
              <w:pStyle w:val="Compact"/>
              <w:jc w:val="left"/>
            </w:pPr>
            <w:r>
              <w:t xml:space="preserve">TC_RECORD_TYPE_DEFINITION_SNN_003.vhd</w:t>
            </w:r>
          </w:p>
        </w:tc>
        <w:tc>
          <w:p>
            <w:pPr>
              <w:pStyle w:val="Compact"/>
              <w:jc w:val="left"/>
            </w:pPr>
            <w:r>
              <w:t xml:space="preserve">Missing colon in element_declaration — the field identifier</w:t>
            </w:r>
            <w:r>
              <w:t xml:space="preserve"> </w:t>
            </w:r>
            <w:r>
              <w:t xml:space="preserve">“</w:t>
            </w:r>
            <w:r>
              <w:t xml:space="preserve">addr</w:t>
            </w:r>
            <w:r>
              <w:t xml:space="preserve">”</w:t>
            </w:r>
            <w:r>
              <w:t xml:space="preserve"> </w:t>
            </w:r>
            <w:r>
              <w:t xml:space="preserve">has no colon separator before its type mark, triggering a syntax error at the missing element_subtype_definition delimiter</w:t>
            </w:r>
          </w:p>
        </w:tc>
      </w:tr>
    </w:tbl>
    <w:p>
      <w:pPr>
        <w:pStyle w:val="Heading4"/>
      </w:pPr>
      <w:bookmarkStart w:id="377" w:name="semsmn-semantic-tests-6-files-3"/>
      <w:r>
        <w:t xml:space="preserve">SEM/SMN — Semantic tests (6 files)</w:t>
      </w:r>
      <w:bookmarkEnd w:id="37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BNF_RECORD_TYPE_DEFINITION</w:t>
            </w:r>
          </w:p>
        </w:tc>
        <w:tc>
          <w:p>
            <w:pPr>
              <w:pStyle w:val="Compact"/>
              <w:jc w:val="left"/>
            </w:pPr>
            <w:r>
              <w:t xml:space="preserve">TC_RECORD_TYPE_DEFINITION_SMN_001.vhd</w:t>
            </w:r>
          </w:p>
        </w:tc>
        <w:tc>
          <w:p>
            <w:pPr>
              <w:pStyle w:val="Compact"/>
              <w:jc w:val="left"/>
            </w:pPr>
            <w:r>
              <w:t xml:space="preserve">Assignment between two structurally different record types — even if fields have compatible types, records with different type names are distinct types, triggering a type mismatch error</w:t>
            </w:r>
          </w:p>
        </w:tc>
      </w:tr>
      <w:tr>
        <w:tc>
          <w:p>
            <w:pPr>
              <w:pStyle w:val="Compact"/>
              <w:jc w:val="left"/>
            </w:pPr>
            <w:r>
              <w:t xml:space="preserve">BNF_RECORD_TYPE_DEFINITION</w:t>
            </w:r>
          </w:p>
        </w:tc>
        <w:tc>
          <w:p>
            <w:pPr>
              <w:pStyle w:val="Compact"/>
              <w:jc w:val="left"/>
            </w:pPr>
            <w:r>
              <w:t xml:space="preserve">TC_RECORD_TYPE_DEFINITION_SMN_002.vhd</w:t>
            </w:r>
          </w:p>
        </w:tc>
        <w:tc>
          <w:p>
            <w:pPr>
              <w:pStyle w:val="Compact"/>
              <w:jc w:val="left"/>
            </w:pPr>
            <w:r>
              <w:t xml:space="preserve">Selected_name using dot notation on a non-record scalar signal — the base of a selected_name must be a record type, so applying</w:t>
            </w:r>
            <w:r>
              <w:t xml:space="preserve"> </w:t>
            </w:r>
            <w:r>
              <w:t xml:space="preserve">“</w:t>
            </w:r>
            <w:r>
              <w:t xml:space="preserve">.field</w:t>
            </w:r>
            <w:r>
              <w:t xml:space="preserve">”</w:t>
            </w:r>
            <w:r>
              <w:t xml:space="preserve"> </w:t>
            </w:r>
            <w:r>
              <w:t xml:space="preserve">to an integer triggers a semantic error about record element access on a non-composite type</w:t>
            </w:r>
          </w:p>
        </w:tc>
      </w:tr>
      <w:tr>
        <w:tc>
          <w:p>
            <w:pPr>
              <w:pStyle w:val="Compact"/>
              <w:jc w:val="left"/>
            </w:pPr>
            <w:r>
              <w:t xml:space="preserve">BNF_RECORD_TYPE_DEFINITION</w:t>
            </w:r>
          </w:p>
        </w:tc>
        <w:tc>
          <w:p>
            <w:pPr>
              <w:pStyle w:val="Compact"/>
              <w:jc w:val="left"/>
            </w:pPr>
            <w:r>
              <w:t xml:space="preserve">TC_RECORD_TYPE_DEFINITION_SMN_003.vhd</w:t>
            </w:r>
          </w:p>
        </w:tc>
        <w:tc>
          <w:p>
            <w:pPr>
              <w:pStyle w:val="Compact"/>
              <w:jc w:val="left"/>
            </w:pPr>
            <w:r>
              <w:t xml:space="preserve">Record element selected_name references a field name that does not exist in the record type — the identifier after the dot must match an element declared in the record, triggering a semantic error for an undeclared element</w:t>
            </w:r>
          </w:p>
        </w:tc>
      </w:tr>
      <w:tr>
        <w:tc>
          <w:p>
            <w:pPr>
              <w:pStyle w:val="Compact"/>
              <w:jc w:val="left"/>
            </w:pPr>
            <w:r>
              <w:t xml:space="preserve">BNF_RECORD_TYPE_DEFINITION</w:t>
            </w:r>
          </w:p>
        </w:tc>
        <w:tc>
          <w:p>
            <w:pPr>
              <w:pStyle w:val="Compact"/>
              <w:jc w:val="left"/>
            </w:pPr>
            <w:r>
              <w:t xml:space="preserve">TC_RECORD_TYPE_DEFINITION_SMN_2.vhd</w:t>
            </w:r>
          </w:p>
        </w:tc>
        <w:tc>
          <w:p>
            <w:pPr>
              <w:pStyle w:val="Compact"/>
              <w:jc w:val="left"/>
            </w:pPr>
            <w:r>
              <w:t xml:space="preserve">Record aggregate assigns an integer literal to a bit_vector field — the type mismatch between the aggregate element and the declared element subtype triggers a semantic type error</w:t>
            </w:r>
          </w:p>
        </w:tc>
      </w:tr>
      <w:tr>
        <w:tc>
          <w:p>
            <w:pPr>
              <w:pStyle w:val="Compact"/>
              <w:jc w:val="left"/>
            </w:pPr>
            <w:r>
              <w:t xml:space="preserve">BNF_RECORD_TYPE_DEFINITION</w:t>
            </w:r>
          </w:p>
        </w:tc>
        <w:tc>
          <w:p>
            <w:pPr>
              <w:pStyle w:val="Compact"/>
              <w:jc w:val="left"/>
            </w:pPr>
            <w:r>
              <w:t xml:space="preserve">TC_RECORD_TYPE_DEFINITION_SMN_4.vhd</w:t>
            </w:r>
          </w:p>
        </w:tc>
        <w:tc>
          <w:p>
            <w:pPr>
              <w:pStyle w:val="Compact"/>
              <w:jc w:val="left"/>
            </w:pPr>
            <w:r>
              <w:t xml:space="preserve">Record aggregate for a two-field record provides only one field value without OTHERS — the aggregate must supply values for all elements of the record, triggering a semantic error for an incomplete aggregate</w:t>
            </w:r>
          </w:p>
        </w:tc>
      </w:tr>
      <w:tr>
        <w:tc>
          <w:p>
            <w:pPr>
              <w:pStyle w:val="Compact"/>
              <w:jc w:val="left"/>
            </w:pPr>
            <w:r>
              <w:t xml:space="preserve">SEM_TYPE_004</w:t>
            </w:r>
          </w:p>
        </w:tc>
        <w:tc>
          <w:p>
            <w:pPr>
              <w:pStyle w:val="Compact"/>
              <w:jc w:val="left"/>
            </w:pPr>
            <w:r>
              <w:t xml:space="preserve">TC_SEM_TYPE_004_SMN_002.vhd</w:t>
            </w:r>
          </w:p>
        </w:tc>
        <w:tc>
          <w:p>
            <w:pPr>
              <w:pStyle w:val="Compact"/>
              <w:jc w:val="left"/>
            </w:pPr>
            <w:r>
              <w:t xml:space="preserve">Record type with duplicate element identifiers</w:t>
            </w:r>
          </w:p>
        </w:tc>
      </w:tr>
    </w:tbl>
    <w:p>
      <w:r>
        <w:pict>
          <v:rect style="width:0;height:1.5pt" o:hralign="center" o:hrstd="t" o:hr="t"/>
        </w:pict>
      </w:r>
    </w:p>
    <w:p>
      <w:pPr>
        <w:pStyle w:val="Heading3"/>
      </w:pPr>
      <w:bookmarkStart w:id="378" w:name="resolution_indication-ch.5-types"/>
      <w:r>
        <w:t xml:space="preserve">9.85 resolution_indication (Ch.5, Types)</w:t>
      </w:r>
      <w:bookmarkEnd w:id="37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79" w:name="syn-positive-syntax-tests-6-files-23"/>
      <w:r>
        <w:t xml:space="preserve">SYN — Positive syntax tests (6 files)</w:t>
      </w:r>
      <w:bookmarkEnd w:id="3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TC_RESOLUTION_INDICATION_SYN_001.vhd</w:t>
            </w:r>
          </w:p>
        </w:tc>
        <w:tc>
          <w:p>
            <w:pPr>
              <w:pStyle w:val="Compact"/>
              <w:jc w:val="left"/>
            </w:pPr>
            <w:r>
              <w:t xml:space="preserve">Resolution_indication using the resolution_function_name</w:t>
            </w:r>
          </w:p>
        </w:tc>
      </w:tr>
      <w:tr>
        <w:tc>
          <w:p>
            <w:pPr>
              <w:pStyle w:val="Compact"/>
              <w:jc w:val="left"/>
            </w:pPr>
            <w:r>
              <w:t xml:space="preserve">TC_RESOLUTION_INDICATION_SYN_002.vhd</w:t>
            </w:r>
          </w:p>
        </w:tc>
        <w:tc>
          <w:p>
            <w:pPr>
              <w:pStyle w:val="Compact"/>
              <w:jc w:val="left"/>
            </w:pPr>
            <w:r>
              <w:t xml:space="preserve">Resolution_indication using the parenthesized</w:t>
            </w:r>
          </w:p>
        </w:tc>
      </w:tr>
      <w:tr>
        <w:tc>
          <w:p>
            <w:pPr>
              <w:pStyle w:val="Compact"/>
              <w:jc w:val="left"/>
            </w:pPr>
            <w:r>
              <w:t xml:space="preserve">TC_RESOLUTION_INDICATION_SYN_003.vhd</w:t>
            </w:r>
          </w:p>
        </w:tc>
        <w:tc>
          <w:p>
            <w:pPr>
              <w:pStyle w:val="Compact"/>
              <w:jc w:val="left"/>
            </w:pPr>
            <w:r>
              <w:t xml:space="preserve">Both forms used in the same architecture for comparison:</w:t>
            </w:r>
          </w:p>
        </w:tc>
      </w:tr>
      <w:tr>
        <w:tc>
          <w:p>
            <w:pPr>
              <w:pStyle w:val="Compact"/>
              <w:jc w:val="left"/>
            </w:pPr>
            <w:r>
              <w:t xml:space="preserve">TC_RESOLUTION_INDICATION_SYN_004.vhd</w:t>
            </w:r>
          </w:p>
        </w:tc>
        <w:tc>
          <w:p>
            <w:pPr>
              <w:pStyle w:val="Compact"/>
              <w:jc w:val="left"/>
            </w:pPr>
            <w:r>
              <w:t xml:space="preserve">Resolution_indication with a function name for an</w:t>
            </w:r>
          </w:p>
        </w:tc>
      </w:tr>
      <w:tr>
        <w:tc>
          <w:p>
            <w:pPr>
              <w:pStyle w:val="Compact"/>
              <w:jc w:val="left"/>
            </w:pPr>
            <w:r>
              <w:t xml:space="preserve">TC_RESOLUTION_INDICATION_SYN_005.vhd</w:t>
            </w:r>
          </w:p>
        </w:tc>
        <w:tc>
          <w:p>
            <w:pPr>
              <w:pStyle w:val="Compact"/>
              <w:jc w:val="left"/>
            </w:pPr>
            <w:r>
              <w:t xml:space="preserve">Resolution_indication used inside a record element</w:t>
            </w:r>
          </w:p>
        </w:tc>
      </w:tr>
      <w:tr>
        <w:tc>
          <w:p>
            <w:pPr>
              <w:pStyle w:val="Compact"/>
              <w:jc w:val="left"/>
            </w:pPr>
            <w:r>
              <w:t xml:space="preserve">TC_RESOLUTION_INDICATION_SYN_006.vhd</w:t>
            </w:r>
          </w:p>
        </w:tc>
        <w:tc>
          <w:p>
            <w:pPr>
              <w:pStyle w:val="Compact"/>
              <w:jc w:val="left"/>
            </w:pPr>
            <w:r>
              <w:t xml:space="preserve">Nested element_resolution forms: ( resolve_inner )</w:t>
            </w:r>
          </w:p>
        </w:tc>
      </w:tr>
    </w:tbl>
    <w:p>
      <w:pPr>
        <w:pStyle w:val="Heading4"/>
      </w:pPr>
      <w:bookmarkStart w:id="380" w:name="snn-negative-syntax-tests-4-files-27"/>
      <w:r>
        <w:t xml:space="preserve">SNN — Negative syntax tests (4 files)</w:t>
      </w:r>
      <w:bookmarkEnd w:id="3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TC_RESOLUTION_INDICATION_SNN_001.vhd</w:t>
            </w:r>
          </w:p>
        </w:tc>
        <w:tc>
          <w:p>
            <w:pPr>
              <w:pStyle w:val="Compact"/>
              <w:jc w:val="left"/>
            </w:pPr>
            <w:r>
              <w:t xml:space="preserve">Bare parentheses without a function name inside. The</w:t>
            </w:r>
          </w:p>
        </w:tc>
      </w:tr>
      <w:tr>
        <w:tc>
          <w:p>
            <w:pPr>
              <w:pStyle w:val="Compact"/>
              <w:jc w:val="left"/>
            </w:pPr>
            <w:r>
              <w:t xml:space="preserve">TC_RESOLUTION_INDICATION_SNN_002.vhd</w:t>
            </w:r>
          </w:p>
        </w:tc>
        <w:tc>
          <w:p>
            <w:pPr>
              <w:pStyle w:val="Compact"/>
              <w:jc w:val="left"/>
            </w:pPr>
            <w:r>
              <w:t xml:space="preserve">Uses a keyword</w:t>
            </w:r>
            <w:r>
              <w:t xml:space="preserve"> </w:t>
            </w:r>
            <w:r>
              <w:t xml:space="preserve">“</w:t>
            </w:r>
            <w:r>
              <w:t xml:space="preserve">range</w:t>
            </w:r>
            <w:r>
              <w:t xml:space="preserve">”</w:t>
            </w:r>
            <w:r>
              <w:t xml:space="preserve"> </w:t>
            </w:r>
            <w:r>
              <w:t xml:space="preserve">where a resolution_function_name</w:t>
            </w:r>
          </w:p>
        </w:tc>
      </w:tr>
      <w:tr>
        <w:tc>
          <w:p>
            <w:pPr>
              <w:pStyle w:val="Compact"/>
              <w:jc w:val="left"/>
            </w:pPr>
            <w:r>
              <w:t xml:space="preserve">TC_RESOLUTION_INDICATION_SNN_003.vhd</w:t>
            </w:r>
          </w:p>
        </w:tc>
        <w:tc>
          <w:p>
            <w:pPr>
              <w:pStyle w:val="Compact"/>
              <w:jc w:val="left"/>
            </w:pPr>
            <w:r>
              <w:t xml:space="preserve">Unclosed parenthesis in the parenthesized form. The</w:t>
            </w:r>
          </w:p>
        </w:tc>
      </w:tr>
      <w:tr>
        <w:tc>
          <w:p>
            <w:pPr>
              <w:pStyle w:val="Compact"/>
              <w:jc w:val="left"/>
            </w:pPr>
            <w:r>
              <w:t xml:space="preserve">TC_RESOLUTION_INDICATION_SNN_004.vhd</w:t>
            </w:r>
          </w:p>
        </w:tc>
        <w:tc>
          <w:p>
            <w:pPr>
              <w:pStyle w:val="Compact"/>
              <w:jc w:val="left"/>
            </w:pPr>
            <w:r>
              <w:t xml:space="preserve">Syntax error – resolution indication with mismatched</w:t>
            </w:r>
          </w:p>
        </w:tc>
      </w:tr>
    </w:tbl>
    <w:p>
      <w:pPr>
        <w:pStyle w:val="Heading4"/>
      </w:pPr>
      <w:bookmarkStart w:id="381" w:name="semsmn-semantic-tests-4-files-30"/>
      <w:r>
        <w:t xml:space="preserve">SEM/SMN — Semantic tests (4 files)</w:t>
      </w:r>
      <w:bookmarkEnd w:id="38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SEM_RESOLUTI_001</w:t>
            </w:r>
          </w:p>
        </w:tc>
        <w:tc>
          <w:p>
            <w:pPr>
              <w:pStyle w:val="Compact"/>
              <w:jc w:val="left"/>
            </w:pPr>
            <w:r>
              <w:t xml:space="preserve">TC_RESOLUTION_INDICATION_SEM_001.vhd</w:t>
            </w:r>
          </w:p>
        </w:tc>
        <w:tc>
          <w:p>
            <w:pPr>
              <w:pStyle w:val="Compact"/>
              <w:jc w:val="left"/>
            </w:pPr>
            <w:r>
              <w:t xml:space="preserve">Resolution function with wrong number of parameters.</w:t>
            </w:r>
          </w:p>
        </w:tc>
      </w:tr>
      <w:tr>
        <w:tc>
          <w:p>
            <w:pPr>
              <w:pStyle w:val="Compact"/>
              <w:jc w:val="left"/>
            </w:pPr>
            <w:r>
              <w:t xml:space="preserve">SEM_RESOLUTI_002</w:t>
            </w:r>
          </w:p>
        </w:tc>
        <w:tc>
          <w:p>
            <w:pPr>
              <w:pStyle w:val="Compact"/>
              <w:jc w:val="left"/>
            </w:pPr>
            <w:r>
              <w:t xml:space="preserve">TC_RESOLUTION_INDICATION_SEM_002.vhd</w:t>
            </w:r>
          </w:p>
        </w:tc>
        <w:tc>
          <w:p>
            <w:pPr>
              <w:pStyle w:val="Compact"/>
              <w:jc w:val="left"/>
            </w:pPr>
            <w:r>
              <w:t xml:space="preserve">SEMANTIC – resolution_indication via parenthesized</w:t>
            </w:r>
          </w:p>
        </w:tc>
      </w:tr>
      <w:tr>
        <w:tc>
          <w:p>
            <w:pPr>
              <w:pStyle w:val="Compact"/>
              <w:jc w:val="left"/>
            </w:pPr>
            <w:r>
              <w:t xml:space="preserve">SMN_RESOLUTI_001</w:t>
            </w:r>
          </w:p>
        </w:tc>
        <w:tc>
          <w:p>
            <w:pPr>
              <w:pStyle w:val="Compact"/>
              <w:jc w:val="left"/>
            </w:pPr>
            <w:r>
              <w:t xml:space="preserve">TC_RESOLUTION_INDICATION_SMN_001.vhd</w:t>
            </w:r>
          </w:p>
        </w:tc>
        <w:tc>
          <w:p>
            <w:pPr>
              <w:pStyle w:val="Compact"/>
              <w:jc w:val="left"/>
            </w:pPr>
            <w:r>
              <w:t xml:space="preserve">Semantic negative — resolution function resolve_const takes a bit_vector parameter while the resolved subtype is integer, but a resolution function must take an unconstrained array parameter of the resolved type, so no matching resolution function exists</w:t>
            </w:r>
          </w:p>
        </w:tc>
      </w:tr>
      <w:tr>
        <w:tc>
          <w:p>
            <w:pPr>
              <w:pStyle w:val="Compact"/>
              <w:jc w:val="left"/>
            </w:pPr>
            <w:r>
              <w:t xml:space="preserve">SMN_RESOLUTI_002</w:t>
            </w:r>
          </w:p>
        </w:tc>
        <w:tc>
          <w:p>
            <w:pPr>
              <w:pStyle w:val="Compact"/>
              <w:jc w:val="left"/>
            </w:pPr>
            <w:r>
              <w:t xml:space="preserve">TC_RESOLUTION_INDICATION_SMN_002.vhd</w:t>
            </w:r>
          </w:p>
        </w:tc>
        <w:tc>
          <w:p>
            <w:pPr>
              <w:pStyle w:val="Compact"/>
              <w:jc w:val="left"/>
            </w:pPr>
            <w:r>
              <w:t xml:space="preserve">Static model negative – resolution_indication uses a</w:t>
            </w:r>
          </w:p>
        </w:tc>
      </w:tr>
    </w:tbl>
    <w:p>
      <w:r>
        <w:pict>
          <v:rect style="width:0;height:1.5pt" o:hralign="center" o:hrstd="t" o:hr="t"/>
        </w:pict>
      </w:r>
    </w:p>
    <w:p>
      <w:pPr>
        <w:pStyle w:val="Heading3"/>
      </w:pPr>
      <w:bookmarkStart w:id="382" w:name="scalar_type_definition-ch.5-types"/>
      <w:r>
        <w:t xml:space="preserve">9.86 scalar_type_definition (Ch.5, Types)</w:t>
      </w:r>
      <w:bookmarkEnd w:id="38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83" w:name="syn-positive-syntax-tests-6-files-24"/>
      <w:r>
        <w:t xml:space="preserve">SYN — Positive syntax tests (6 files)</w:t>
      </w:r>
      <w:bookmarkEnd w:id="3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TC_SCALAR_TYPE_DEFINITION_SYN_001.vhd</w:t>
            </w:r>
          </w:p>
        </w:tc>
        <w:tc>
          <w:p>
            <w:pPr>
              <w:pStyle w:val="Compact"/>
              <w:jc w:val="left"/>
            </w:pPr>
            <w:r>
              <w:t xml:space="preserve">Scalar type all 4 kinds: enum(RED,GREEN,BLUE) / integer(0..255) / float(0.0..1.0) / physical(Ohm/kOhm), verifying the four discrete types of scalar_type_definition</w:t>
            </w:r>
          </w:p>
        </w:tc>
      </w:tr>
      <w:tr>
        <w:tc>
          <w:p>
            <w:pPr>
              <w:pStyle w:val="Compact"/>
              <w:jc w:val="left"/>
            </w:pPr>
            <w:r>
              <w:t xml:space="preserve">TC_SCALAR_TYPE_DEFINITION_SYN_002.vhd</w:t>
            </w:r>
          </w:p>
        </w:tc>
        <w:tc>
          <w:p>
            <w:pPr>
              <w:pStyle w:val="Compact"/>
              <w:jc w:val="left"/>
            </w:pPr>
            <w:r>
              <w:t xml:space="preserve">scalar_type_definition: with function and procedure declarations</w:t>
            </w:r>
          </w:p>
        </w:tc>
      </w:tr>
      <w:tr>
        <w:tc>
          <w:p>
            <w:pPr>
              <w:pStyle w:val="Compact"/>
              <w:jc w:val="left"/>
            </w:pPr>
            <w:r>
              <w:t xml:space="preserve">TC_SCALAR_TYPE_DEFINITION_SYN_004.vhd</w:t>
            </w:r>
          </w:p>
        </w:tc>
        <w:tc>
          <w:p>
            <w:pPr>
              <w:pStyle w:val="Compact"/>
              <w:jc w:val="left"/>
            </w:pPr>
            <w:r>
              <w:t xml:space="preserve">scalar_type_definition as enumeration: type t_state is (IDLE, RUN, STOP)</w:t>
            </w:r>
          </w:p>
        </w:tc>
      </w:tr>
      <w:tr>
        <w:tc>
          <w:p>
            <w:pPr>
              <w:pStyle w:val="Compact"/>
              <w:jc w:val="left"/>
            </w:pPr>
            <w:r>
              <w:t xml:space="preserve">TC_SCALAR_TYPE_DEFINITION_SYN_005.vhd</w:t>
            </w:r>
          </w:p>
        </w:tc>
        <w:tc>
          <w:p>
            <w:pPr>
              <w:pStyle w:val="Compact"/>
              <w:jc w:val="left"/>
            </w:pPr>
            <w:r>
              <w:t xml:space="preserve">scalar_type_definition as integer with range constraint</w:t>
            </w:r>
          </w:p>
        </w:tc>
      </w:tr>
      <w:tr>
        <w:tc>
          <w:p>
            <w:pPr>
              <w:pStyle w:val="Compact"/>
              <w:jc w:val="left"/>
            </w:pPr>
            <w:r>
              <w:t xml:space="preserve">TC_SCALAR_TYPE_DEFINITION_SYN_006.vhd</w:t>
            </w:r>
          </w:p>
        </w:tc>
        <w:tc>
          <w:p>
            <w:pPr>
              <w:pStyle w:val="Compact"/>
              <w:jc w:val="left"/>
            </w:pPr>
            <w:r>
              <w:t xml:space="preserve">scalar_type_definition as floating with range constraint</w:t>
            </w:r>
          </w:p>
        </w:tc>
      </w:tr>
      <w:tr>
        <w:tc>
          <w:p>
            <w:pPr>
              <w:pStyle w:val="Compact"/>
              <w:jc w:val="left"/>
            </w:pPr>
            <w:r>
              <w:t xml:space="preserve">TC_SCALAR_TYPE_DEFINITION_SYN_007.vhd</w:t>
            </w:r>
          </w:p>
        </w:tc>
        <w:tc>
          <w:p>
            <w:pPr>
              <w:pStyle w:val="Compact"/>
              <w:jc w:val="left"/>
            </w:pPr>
            <w:r>
              <w:t xml:space="preserve">scalar_type_definition as physical type with units</w:t>
            </w:r>
          </w:p>
        </w:tc>
      </w:tr>
    </w:tbl>
    <w:p>
      <w:pPr>
        <w:pStyle w:val="Heading4"/>
      </w:pPr>
      <w:bookmarkStart w:id="384" w:name="snn-negative-syntax-tests-5-files-27"/>
      <w:r>
        <w:t xml:space="preserve">SNN — Negative syntax tests (5 files)</w:t>
      </w:r>
      <w:bookmarkEnd w:id="3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TC_SCALAR_TYPE_DEFINITION_SNN_002.vhd</w:t>
            </w:r>
          </w:p>
        </w:tc>
        <w:tc>
          <w:p>
            <w:pPr>
              <w:pStyle w:val="Compact"/>
              <w:jc w:val="left"/>
            </w:pPr>
            <w:r>
              <w:t xml:space="preserve">scalar_type_definition: invalid syntax element</w:t>
            </w:r>
          </w:p>
        </w:tc>
      </w:tr>
      <w:tr>
        <w:tc>
          <w:p>
            <w:pPr>
              <w:pStyle w:val="Compact"/>
              <w:jc w:val="left"/>
            </w:pPr>
            <w:r>
              <w:t xml:space="preserve">TC_SCALAR_TYPE_DEFINITION_SNN_003.vhd</w:t>
            </w:r>
          </w:p>
        </w:tc>
        <w:tc>
          <w:p>
            <w:pPr>
              <w:pStyle w:val="Compact"/>
              <w:jc w:val="left"/>
            </w:pPr>
            <w:r>
              <w:t xml:space="preserve">scalar_type_definition: type mismatch in declaration</w:t>
            </w:r>
          </w:p>
        </w:tc>
      </w:tr>
      <w:tr>
        <w:tc>
          <w:p>
            <w:pPr>
              <w:pStyle w:val="Compact"/>
              <w:jc w:val="left"/>
            </w:pPr>
            <w:r>
              <w:t xml:space="preserve">TC_SCALAR_TYPE_DEFINITION_SNN_004.vhd</w:t>
            </w:r>
          </w:p>
        </w:tc>
        <w:tc>
          <w:p>
            <w:pPr>
              <w:pStyle w:val="Compact"/>
              <w:jc w:val="left"/>
            </w:pPr>
            <w:r>
              <w:t xml:space="preserve">syntax error – scalar type with missing range constraint on integer type</w:t>
            </w:r>
          </w:p>
        </w:tc>
      </w:tr>
      <w:tr>
        <w:tc>
          <w:p>
            <w:pPr>
              <w:pStyle w:val="Compact"/>
              <w:jc w:val="left"/>
            </w:pPr>
            <w:r>
              <w:t xml:space="preserve">TC_SCALAR_TYPE_DEFINITION_SNN_005.vhd</w:t>
            </w:r>
          </w:p>
        </w:tc>
        <w:tc>
          <w:p>
            <w:pPr>
              <w:pStyle w:val="Compact"/>
              <w:jc w:val="left"/>
            </w:pPr>
            <w:r>
              <w:t xml:space="preserve">syntax error – scalar type with negative range but no negative bound type</w:t>
            </w:r>
          </w:p>
        </w:tc>
      </w:tr>
      <w:tr>
        <w:tc>
          <w:p>
            <w:pPr>
              <w:pStyle w:val="Compact"/>
              <w:jc w:val="left"/>
            </w:pPr>
            <w:r>
              <w:t xml:space="preserve">TC_SCALAR_TYPE_DEFINITION_SNN_006.vhd</w:t>
            </w:r>
          </w:p>
        </w:tc>
        <w:tc>
          <w:p>
            <w:pPr>
              <w:pStyle w:val="Compact"/>
              <w:jc w:val="left"/>
            </w:pPr>
            <w:r>
              <w:t xml:space="preserve">syntax error – physical type missing</w:t>
            </w:r>
            <w:r>
              <w:t xml:space="preserve"> </w:t>
            </w:r>
            <w:r>
              <w:t xml:space="preserve">‘</w:t>
            </w:r>
            <w:r>
              <w:t xml:space="preserve">end units</w:t>
            </w:r>
            <w:r>
              <w:t xml:space="preserve">’</w:t>
            </w:r>
          </w:p>
        </w:tc>
      </w:tr>
    </w:tbl>
    <w:p>
      <w:pPr>
        <w:pStyle w:val="Heading4"/>
      </w:pPr>
      <w:bookmarkStart w:id="385" w:name="semsmn-semantic-tests-3-files-13"/>
      <w:r>
        <w:t xml:space="preserve">SEM/SMN — Semantic tests (3 files)</w:t>
      </w:r>
      <w:bookmarkEnd w:id="3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BNF_SCALAR_TYPE_DEFINITION</w:t>
            </w:r>
          </w:p>
        </w:tc>
        <w:tc>
          <w:p>
            <w:pPr>
              <w:pStyle w:val="Compact"/>
              <w:jc w:val="left"/>
            </w:pPr>
            <w:r>
              <w:t xml:space="preserve">TC_SCALAR_TYPE_DEFINITION_SEM_001.vhd</w:t>
            </w:r>
          </w:p>
        </w:tc>
        <w:tc>
          <w:p>
            <w:pPr>
              <w:pStyle w:val="Compact"/>
              <w:jc w:val="left"/>
            </w:pPr>
            <w:r>
              <w:t xml:space="preserve">SEMANTIC – scalar types used in arithmetic expressions with type safety</w:t>
            </w:r>
          </w:p>
        </w:tc>
      </w:tr>
      <w:tr>
        <w:tc>
          <w:p>
            <w:pPr>
              <w:pStyle w:val="Compact"/>
              <w:jc w:val="left"/>
            </w:pPr>
            <w:r>
              <w:t xml:space="preserve">BNF_SCALAR_TYPE_DEFINITION</w:t>
            </w:r>
          </w:p>
        </w:tc>
        <w:tc>
          <w:p>
            <w:pPr>
              <w:pStyle w:val="Compact"/>
              <w:jc w:val="left"/>
            </w:pPr>
            <w:r>
              <w:t xml:space="preserve">TC_SCALAR_TYPE_DEFINITION_SMN_001.vhd</w:t>
            </w:r>
          </w:p>
        </w:tc>
        <w:tc>
          <w:p>
            <w:pPr>
              <w:pStyle w:val="Compact"/>
              <w:jc w:val="left"/>
            </w:pPr>
            <w:r>
              <w:t xml:space="preserve">static model negative – assignment out of scalar type range</w:t>
            </w:r>
          </w:p>
        </w:tc>
      </w:tr>
      <w:tr>
        <w:tc>
          <w:p>
            <w:pPr>
              <w:pStyle w:val="Compact"/>
              <w:jc w:val="left"/>
            </w:pPr>
            <w:r>
              <w:t xml:space="preserve">BNF_SCALAR_TYPE_DEFINITION</w:t>
            </w:r>
          </w:p>
        </w:tc>
        <w:tc>
          <w:p>
            <w:pPr>
              <w:pStyle w:val="Compact"/>
              <w:jc w:val="left"/>
            </w:pPr>
            <w:r>
              <w:t xml:space="preserve">TC_SCALAR_TYPE_DEFINITION_SMN_002.vhd</w:t>
            </w:r>
          </w:p>
        </w:tc>
        <w:tc>
          <w:p>
            <w:pPr>
              <w:pStyle w:val="Compact"/>
              <w:jc w:val="left"/>
            </w:pPr>
            <w:r>
              <w:t xml:space="preserve">static model negative – physical type unit mismatch in comparison</w:t>
            </w:r>
          </w:p>
        </w:tc>
      </w:tr>
    </w:tbl>
    <w:p>
      <w:r>
        <w:pict>
          <v:rect style="width:0;height:1.5pt" o:hralign="center" o:hrstd="t" o:hr="t"/>
        </w:pict>
      </w:r>
    </w:p>
    <w:p>
      <w:pPr>
        <w:pStyle w:val="Heading3"/>
      </w:pPr>
      <w:bookmarkStart w:id="386" w:name="secondary_unit-ch.5-types"/>
      <w:r>
        <w:t xml:space="preserve">9.87 secondary_unit (Ch.5, Types)</w:t>
      </w:r>
      <w:bookmarkEnd w:id="38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87" w:name="syn-positive-syntax-tests-6-files-25"/>
      <w:r>
        <w:t xml:space="preserve">SYN — Positive syntax tests (6 files)</w:t>
      </w:r>
      <w:bookmarkEnd w:id="3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TC_SECONDARY_UNIT_SYN_002.vhd</w:t>
            </w:r>
          </w:p>
        </w:tc>
        <w:tc>
          <w:p>
            <w:pPr>
              <w:pStyle w:val="Compact"/>
              <w:jc w:val="left"/>
            </w:pPr>
            <w:r>
              <w:t xml:space="preserve">secondary_unit: with function and procedure declarations</w:t>
            </w:r>
          </w:p>
        </w:tc>
      </w:tr>
      <w:tr>
        <w:tc>
          <w:p>
            <w:pPr>
              <w:pStyle w:val="Compact"/>
              <w:jc w:val="left"/>
            </w:pPr>
            <w:r>
              <w:t xml:space="preserve">TC_SECONDARY_UNIT_SYN_003.vhd</w:t>
            </w:r>
          </w:p>
        </w:tc>
        <w:tc>
          <w:p>
            <w:pPr>
              <w:pStyle w:val="Compact"/>
              <w:jc w:val="left"/>
            </w:pPr>
            <w:r>
              <w:t xml:space="preserve">Positive: secondary_unit as an architecture_body with concurrent assignments</w:t>
            </w:r>
          </w:p>
        </w:tc>
      </w:tr>
      <w:tr>
        <w:tc>
          <w:p>
            <w:pPr>
              <w:pStyle w:val="Compact"/>
              <w:jc w:val="left"/>
            </w:pPr>
            <w:r>
              <w:t xml:space="preserve">TC_SECONDARY_UNIT_SYN_004.vhd</w:t>
            </w:r>
          </w:p>
        </w:tc>
        <w:tc>
          <w:p>
            <w:pPr>
              <w:pStyle w:val="Compact"/>
              <w:jc w:val="left"/>
            </w:pPr>
            <w:r>
              <w:t xml:space="preserve">Positive: secondary_unit as a package_body implementing package declarations</w:t>
            </w:r>
          </w:p>
        </w:tc>
      </w:tr>
      <w:tr>
        <w:tc>
          <w:p>
            <w:pPr>
              <w:pStyle w:val="Compact"/>
              <w:jc w:val="left"/>
            </w:pPr>
            <w:r>
              <w:t xml:space="preserve">TC_SECONDARY_UNIT_SYN_005.vhd</w:t>
            </w:r>
          </w:p>
        </w:tc>
        <w:tc>
          <w:p>
            <w:pPr>
              <w:pStyle w:val="Compact"/>
              <w:jc w:val="left"/>
            </w:pPr>
            <w:r>
              <w:t xml:space="preserve">Positive: architecture_body with multiple concurrent processes</w:t>
            </w:r>
          </w:p>
        </w:tc>
      </w:tr>
      <w:tr>
        <w:tc>
          <w:p>
            <w:pPr>
              <w:pStyle w:val="Compact"/>
              <w:jc w:val="left"/>
            </w:pPr>
            <w:r>
              <w:t xml:space="preserve">TC_SECONDARY_UNIT_SYN_006.vhd</w:t>
            </w:r>
          </w:p>
        </w:tc>
        <w:tc>
          <w:p>
            <w:pPr>
              <w:pStyle w:val="Compact"/>
              <w:jc w:val="left"/>
            </w:pPr>
            <w:r>
              <w:t xml:space="preserve">Positive: package body with function implementation</w:t>
            </w:r>
          </w:p>
        </w:tc>
      </w:tr>
      <w:tr>
        <w:tc>
          <w:p>
            <w:pPr>
              <w:pStyle w:val="Compact"/>
              <w:jc w:val="left"/>
            </w:pPr>
            <w:r>
              <w:t xml:space="preserve">TC_SECONDARY_UNIT_SYN_007.vhd</w:t>
            </w:r>
          </w:p>
        </w:tc>
        <w:tc>
          <w:p>
            <w:pPr>
              <w:pStyle w:val="Compact"/>
              <w:jc w:val="left"/>
            </w:pPr>
            <w:r>
              <w:t xml:space="preserve">Positive: architecture body with component instantiation pattern</w:t>
            </w:r>
          </w:p>
        </w:tc>
      </w:tr>
    </w:tbl>
    <w:p>
      <w:pPr>
        <w:pStyle w:val="Heading4"/>
      </w:pPr>
      <w:bookmarkStart w:id="388" w:name="snn-negative-syntax-tests-5-files-28"/>
      <w:r>
        <w:t xml:space="preserve">SNN — Negative syntax tests (5 files)</w:t>
      </w:r>
      <w:bookmarkEnd w:id="3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TC_SECONDARY_UNIT_SNN_002.vhd</w:t>
            </w:r>
          </w:p>
        </w:tc>
        <w:tc>
          <w:p>
            <w:pPr>
              <w:pStyle w:val="Compact"/>
              <w:jc w:val="left"/>
            </w:pPr>
            <w:r>
              <w:t xml:space="preserve">secondary_unit: invalid syntax element</w:t>
            </w:r>
          </w:p>
        </w:tc>
      </w:tr>
      <w:tr>
        <w:tc>
          <w:p>
            <w:pPr>
              <w:pStyle w:val="Compact"/>
              <w:jc w:val="left"/>
            </w:pPr>
            <w:r>
              <w:t xml:space="preserve">TC_SECONDARY_UNIT_SNN_003.vhd</w:t>
            </w:r>
          </w:p>
        </w:tc>
        <w:tc>
          <w:p>
            <w:pPr>
              <w:pStyle w:val="Compact"/>
              <w:jc w:val="left"/>
            </w:pPr>
            <w:r>
              <w:t xml:space="preserve">secondary_unit: type mismatch in declaration</w:t>
            </w:r>
          </w:p>
        </w:tc>
      </w:tr>
      <w:tr>
        <w:tc>
          <w:p>
            <w:pPr>
              <w:pStyle w:val="Compact"/>
              <w:jc w:val="left"/>
            </w:pPr>
            <w:r>
              <w:t xml:space="preserve">TC_SECONDARY_UNIT_SNN_004.vhd</w:t>
            </w:r>
          </w:p>
        </w:tc>
        <w:tc>
          <w:p>
            <w:pPr>
              <w:pStyle w:val="Compact"/>
              <w:jc w:val="left"/>
            </w:pPr>
            <w:r>
              <w:t xml:space="preserve">ERROR: package body with mismatched end label</w:t>
            </w:r>
          </w:p>
        </w:tc>
      </w:tr>
      <w:tr>
        <w:tc>
          <w:p>
            <w:pPr>
              <w:pStyle w:val="Compact"/>
              <w:jc w:val="left"/>
            </w:pPr>
            <w:r>
              <w:t xml:space="preserve">TC_SECONDARY_UNIT_SNN_005.vhd</w:t>
            </w:r>
          </w:p>
        </w:tc>
        <w:tc>
          <w:p>
            <w:pPr>
              <w:pStyle w:val="Compact"/>
              <w:jc w:val="left"/>
            </w:pPr>
            <w:r>
              <w:t xml:space="preserve">ERROR: architecture body without a corresponding entity</w:t>
            </w:r>
          </w:p>
        </w:tc>
      </w:tr>
      <w:tr>
        <w:tc>
          <w:p>
            <w:pPr>
              <w:pStyle w:val="Compact"/>
              <w:jc w:val="left"/>
            </w:pPr>
            <w:r>
              <w:t xml:space="preserve">TC_SECONDARY_UNIT_SNN_006.vhd</w:t>
            </w:r>
          </w:p>
        </w:tc>
        <w:tc>
          <w:p>
            <w:pPr>
              <w:pStyle w:val="Compact"/>
              <w:jc w:val="left"/>
            </w:pPr>
            <w:r>
              <w:t xml:space="preserve">Syntax error – package body without corresponding package declaration</w:t>
            </w:r>
          </w:p>
        </w:tc>
      </w:tr>
    </w:tbl>
    <w:p>
      <w:pPr>
        <w:pStyle w:val="Heading4"/>
      </w:pPr>
      <w:bookmarkStart w:id="389" w:name="semsmn-semantic-tests-3-files-14"/>
      <w:r>
        <w:t xml:space="preserve">SEM/SMN — Semantic tests (3 files)</w:t>
      </w:r>
      <w:bookmarkEnd w:id="38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BNF_SECONDARY_UNIT</w:t>
            </w:r>
          </w:p>
        </w:tc>
        <w:tc>
          <w:p>
            <w:pPr>
              <w:pStyle w:val="Compact"/>
              <w:jc w:val="left"/>
            </w:pPr>
            <w:r>
              <w:t xml:space="preserve">TC_SECONDARY_UNIT_SEM_001.vhd</w:t>
            </w:r>
          </w:p>
        </w:tc>
        <w:tc>
          <w:p>
            <w:pPr>
              <w:pStyle w:val="Compact"/>
              <w:jc w:val="left"/>
            </w:pPr>
            <w:r>
              <w:t xml:space="preserve">SEMANTIC: architecture body referencing entity ports correctly</w:t>
            </w:r>
          </w:p>
        </w:tc>
      </w:tr>
      <w:tr>
        <w:tc>
          <w:p>
            <w:pPr>
              <w:pStyle w:val="Compact"/>
              <w:jc w:val="left"/>
            </w:pPr>
            <w:r>
              <w:t xml:space="preserve">BNF_SECONDARY_UNIT</w:t>
            </w:r>
          </w:p>
        </w:tc>
        <w:tc>
          <w:p>
            <w:pPr>
              <w:pStyle w:val="Compact"/>
              <w:jc w:val="left"/>
            </w:pPr>
            <w:r>
              <w:t xml:space="preserve">TC_SECONDARY_UNIT_SMN_001.vhd</w:t>
            </w:r>
          </w:p>
        </w:tc>
        <w:tc>
          <w:p>
            <w:pPr>
              <w:pStyle w:val="Compact"/>
              <w:jc w:val="left"/>
            </w:pPr>
            <w:r>
              <w:t xml:space="preserve">ERROR: architecture body with signal driving output but no entity port match</w:t>
            </w:r>
          </w:p>
        </w:tc>
      </w:tr>
      <w:tr>
        <w:tc>
          <w:p>
            <w:pPr>
              <w:pStyle w:val="Compact"/>
              <w:jc w:val="left"/>
            </w:pPr>
            <w:r>
              <w:t xml:space="preserve">BNF_SECONDARY_UNIT</w:t>
            </w:r>
          </w:p>
        </w:tc>
        <w:tc>
          <w:p>
            <w:pPr>
              <w:pStyle w:val="Compact"/>
              <w:jc w:val="left"/>
            </w:pPr>
            <w:r>
              <w:t xml:space="preserve">TC_SECONDARY_UNIT_SMN_002.vhd</w:t>
            </w:r>
          </w:p>
        </w:tc>
        <w:tc>
          <w:p>
            <w:pPr>
              <w:pStyle w:val="Compact"/>
              <w:jc w:val="left"/>
            </w:pPr>
            <w:r>
              <w:t xml:space="preserve">ERROR: package body missing implementation for a declared function</w:t>
            </w:r>
          </w:p>
        </w:tc>
      </w:tr>
    </w:tbl>
    <w:p>
      <w:r>
        <w:pict>
          <v:rect style="width:0;height:1.5pt" o:hralign="center" o:hrstd="t" o:hr="t"/>
        </w:pict>
      </w:r>
    </w:p>
    <w:p>
      <w:pPr>
        <w:pStyle w:val="Heading3"/>
      </w:pPr>
      <w:bookmarkStart w:id="390" w:name="secondary_unit_declaration-ch.5-types"/>
      <w:r>
        <w:t xml:space="preserve">9.88 secondary_unit_declaration (Ch.5, Types)</w:t>
      </w:r>
      <w:bookmarkEnd w:id="39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391" w:name="syn-positive-syntax-tests-6-files-26"/>
      <w:r>
        <w:t xml:space="preserve">SYN — Positive syntax tests (6 files)</w:t>
      </w:r>
      <w:bookmarkEnd w:id="3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TC_SECONDARY_UNIT_DECLARATION_SYN_002.vhd</w:t>
            </w:r>
          </w:p>
        </w:tc>
        <w:tc>
          <w:p>
            <w:pPr>
              <w:pStyle w:val="Compact"/>
              <w:jc w:val="left"/>
            </w:pPr>
            <w:r>
              <w:t xml:space="preserve">secondary_unit_declaration: with function and procedure declarations</w:t>
            </w:r>
          </w:p>
        </w:tc>
      </w:tr>
      <w:tr>
        <w:tc>
          <w:p>
            <w:pPr>
              <w:pStyle w:val="Compact"/>
              <w:jc w:val="left"/>
            </w:pPr>
            <w:r>
              <w:t xml:space="preserve">TC_SECONDARY_UNIT_DECLARATION_SYN_003.vhd</w:t>
            </w:r>
          </w:p>
        </w:tc>
        <w:tc>
          <w:p>
            <w:pPr>
              <w:pStyle w:val="Compact"/>
              <w:jc w:val="left"/>
            </w:pPr>
            <w:r>
              <w:t xml:space="preserve">secondary_unit_declaration with identifier as unit name and physical_literal value</w:t>
            </w:r>
          </w:p>
        </w:tc>
      </w:tr>
      <w:tr>
        <w:tc>
          <w:p>
            <w:pPr>
              <w:pStyle w:val="Compact"/>
              <w:jc w:val="left"/>
            </w:pPr>
            <w:r>
              <w:t xml:space="preserve">TC_SECONDARY_UNIT_DECLARATION_SYN_004.vhd</w:t>
            </w:r>
          </w:p>
        </w:tc>
        <w:tc>
          <w:p>
            <w:pPr>
              <w:pStyle w:val="Compact"/>
              <w:jc w:val="left"/>
            </w:pPr>
            <w:r>
              <w:t xml:space="preserve">secondary_unit_declaration for time units: us = 1000 ns</w:t>
            </w:r>
          </w:p>
        </w:tc>
      </w:tr>
      <w:tr>
        <w:tc>
          <w:p>
            <w:pPr>
              <w:pStyle w:val="Compact"/>
              <w:jc w:val="left"/>
            </w:pPr>
            <w:r>
              <w:t xml:space="preserve">TC_SECONDARY_UNIT_DECLARATION_SYN_005.vhd</w:t>
            </w:r>
          </w:p>
        </w:tc>
        <w:tc>
          <w:p>
            <w:pPr>
              <w:pStyle w:val="Compact"/>
              <w:jc w:val="left"/>
            </w:pPr>
            <w:r>
              <w:t xml:space="preserve">secondary_unit_declaration for distance: cm=10 mm, m=100 cm, km=1000 m</w:t>
            </w:r>
          </w:p>
        </w:tc>
      </w:tr>
      <w:tr>
        <w:tc>
          <w:p>
            <w:pPr>
              <w:pStyle w:val="Compact"/>
              <w:jc w:val="left"/>
            </w:pPr>
            <w:r>
              <w:t xml:space="preserve">TC_SECONDARY_UNIT_DECLARATION_SYN_006.vhd</w:t>
            </w:r>
          </w:p>
        </w:tc>
        <w:tc>
          <w:p>
            <w:pPr>
              <w:pStyle w:val="Compact"/>
              <w:jc w:val="left"/>
            </w:pPr>
            <w:r>
              <w:t xml:space="preserve">secondary_unit_declaration using integer abstract_literal</w:t>
            </w:r>
          </w:p>
        </w:tc>
      </w:tr>
      <w:tr>
        <w:tc>
          <w:p>
            <w:pPr>
              <w:pStyle w:val="Compact"/>
              <w:jc w:val="left"/>
            </w:pPr>
            <w:r>
              <w:t xml:space="preserve">TC_SECONDARY_UNIT_DECLARATION_SYN_007.vhd</w:t>
            </w:r>
          </w:p>
        </w:tc>
        <w:tc>
          <w:p>
            <w:pPr>
              <w:pStyle w:val="Compact"/>
              <w:jc w:val="left"/>
            </w:pPr>
            <w:r>
              <w:t xml:space="preserve">secondary_unit_declaration with multiple secondary units in chain</w:t>
            </w:r>
          </w:p>
        </w:tc>
      </w:tr>
    </w:tbl>
    <w:p>
      <w:pPr>
        <w:pStyle w:val="Heading4"/>
      </w:pPr>
      <w:bookmarkStart w:id="392" w:name="snn-negative-syntax-tests-5-files-29"/>
      <w:r>
        <w:t xml:space="preserve">SNN — Negative syntax tests (5 files)</w:t>
      </w:r>
      <w:bookmarkEnd w:id="3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TC_SECONDARY_UNIT_DECLARATION_SNN_002.vhd</w:t>
            </w:r>
          </w:p>
        </w:tc>
        <w:tc>
          <w:p>
            <w:pPr>
              <w:pStyle w:val="Compact"/>
              <w:jc w:val="left"/>
            </w:pPr>
            <w:r>
              <w:t xml:space="preserve">secondary_unit_declaration: invalid syntax element</w:t>
            </w:r>
          </w:p>
        </w:tc>
      </w:tr>
      <w:tr>
        <w:tc>
          <w:p>
            <w:pPr>
              <w:pStyle w:val="Compact"/>
              <w:jc w:val="left"/>
            </w:pPr>
            <w:r>
              <w:t xml:space="preserve">TC_SECONDARY_UNIT_DECLARATION_SNN_003.vhd</w:t>
            </w:r>
          </w:p>
        </w:tc>
        <w:tc>
          <w:p>
            <w:pPr>
              <w:pStyle w:val="Compact"/>
              <w:jc w:val="left"/>
            </w:pPr>
            <w:r>
              <w:t xml:space="preserve">secondary_unit_declaration: type mismatch in declaration</w:t>
            </w:r>
          </w:p>
        </w:tc>
      </w:tr>
      <w:tr>
        <w:tc>
          <w:p>
            <w:pPr>
              <w:pStyle w:val="Compact"/>
              <w:jc w:val="left"/>
            </w:pPr>
            <w:r>
              <w:t xml:space="preserve">TC_SECONDARY_UNIT_DECLARATION_SNN_004.vhd</w:t>
            </w:r>
          </w:p>
        </w:tc>
        <w:tc>
          <w:p>
            <w:pPr>
              <w:pStyle w:val="Compact"/>
              <w:jc w:val="left"/>
            </w:pPr>
            <w:r>
              <w:t xml:space="preserve">syntax error – missing</w:t>
            </w:r>
            <w:r>
              <w:t xml:space="preserve"> </w:t>
            </w:r>
            <w:r>
              <w:t xml:space="preserve">‘</w:t>
            </w:r>
            <w:r>
              <w:t xml:space="preserve">=</w:t>
            </w:r>
            <w:r>
              <w:t xml:space="preserve">’</w:t>
            </w:r>
            <w:r>
              <w:t xml:space="preserve"> </w:t>
            </w:r>
            <w:r>
              <w:t xml:space="preserve">in secondary_unit_declaration</w:t>
            </w:r>
          </w:p>
        </w:tc>
      </w:tr>
      <w:tr>
        <w:tc>
          <w:p>
            <w:pPr>
              <w:pStyle w:val="Compact"/>
              <w:jc w:val="left"/>
            </w:pPr>
            <w:r>
              <w:t xml:space="preserve">TC_SECONDARY_UNIT_DECLARATION_SNN_005.vhd</w:t>
            </w:r>
          </w:p>
        </w:tc>
        <w:tc>
          <w:p>
            <w:pPr>
              <w:pStyle w:val="Compact"/>
              <w:jc w:val="left"/>
            </w:pPr>
            <w:r>
              <w:t xml:space="preserve">syntax error – missing terminating semicolon on secondary_unit_declaration</w:t>
            </w:r>
          </w:p>
        </w:tc>
      </w:tr>
      <w:tr>
        <w:tc>
          <w:p>
            <w:pPr>
              <w:pStyle w:val="Compact"/>
              <w:jc w:val="left"/>
            </w:pPr>
            <w:r>
              <w:t xml:space="preserve">TC_SECONDARY_UNIT_DECLARATION_SNN_006.vhd</w:t>
            </w:r>
          </w:p>
        </w:tc>
        <w:tc>
          <w:p>
            <w:pPr>
              <w:pStyle w:val="Compact"/>
              <w:jc w:val="left"/>
            </w:pPr>
            <w:r>
              <w:t xml:space="preserve">Syntax error – secondary_unit with non-numeric physical_literal</w:t>
            </w:r>
          </w:p>
        </w:tc>
      </w:tr>
    </w:tbl>
    <w:p>
      <w:pPr>
        <w:pStyle w:val="Heading4"/>
      </w:pPr>
      <w:bookmarkStart w:id="393" w:name="semsmn-semantic-tests-3-files-15"/>
      <w:r>
        <w:t xml:space="preserve">SEM/SMN — Semantic tests (3 files)</w:t>
      </w:r>
      <w:bookmarkEnd w:id="39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BNF_SECONDARY_UNIT_DECLARATION</w:t>
            </w:r>
          </w:p>
        </w:tc>
        <w:tc>
          <w:p>
            <w:pPr>
              <w:pStyle w:val="Compact"/>
              <w:jc w:val="left"/>
            </w:pPr>
            <w:r>
              <w:t xml:space="preserve">TC_SECONDARY_UNIT_DECLARATION_SEM_001.vhd</w:t>
            </w:r>
          </w:p>
        </w:tc>
        <w:tc>
          <w:p>
            <w:pPr>
              <w:pStyle w:val="Compact"/>
              <w:jc w:val="left"/>
            </w:pPr>
            <w:r>
              <w:t xml:space="preserve">SEMANTIC – secondary unit name tested in relational comparison with unit literal</w:t>
            </w:r>
          </w:p>
        </w:tc>
      </w:tr>
      <w:tr>
        <w:tc>
          <w:p>
            <w:pPr>
              <w:pStyle w:val="Compact"/>
              <w:jc w:val="left"/>
            </w:pPr>
            <w:r>
              <w:t xml:space="preserve">BNF_SECONDARY_UNIT_DECLARATION</w:t>
            </w:r>
          </w:p>
        </w:tc>
        <w:tc>
          <w:p>
            <w:pPr>
              <w:pStyle w:val="Compact"/>
              <w:jc w:val="left"/>
            </w:pPr>
            <w:r>
              <w:t xml:space="preserve">TC_SECONDARY_UNIT_DECLARATION_SMN_001.vhd</w:t>
            </w:r>
          </w:p>
        </w:tc>
        <w:tc>
          <w:p>
            <w:pPr>
              <w:pStyle w:val="Compact"/>
              <w:jc w:val="left"/>
            </w:pPr>
            <w:r>
              <w:t xml:space="preserve">static model negative – secondary_unit name reused as primary unit identifier</w:t>
            </w:r>
          </w:p>
        </w:tc>
      </w:tr>
      <w:tr>
        <w:tc>
          <w:p>
            <w:pPr>
              <w:pStyle w:val="Compact"/>
              <w:jc w:val="left"/>
            </w:pPr>
            <w:r>
              <w:t xml:space="preserve">BNF_SECONDARY_UNIT_DECLARATION</w:t>
            </w:r>
          </w:p>
        </w:tc>
        <w:tc>
          <w:p>
            <w:pPr>
              <w:pStyle w:val="Compact"/>
              <w:jc w:val="left"/>
            </w:pPr>
            <w:r>
              <w:t xml:space="preserve">TC_SECONDARY_UNIT_DECLARATION_SMN_002.vhd</w:t>
            </w:r>
          </w:p>
        </w:tc>
        <w:tc>
          <w:p>
            <w:pPr>
              <w:pStyle w:val="Compact"/>
              <w:jc w:val="left"/>
            </w:pPr>
            <w:r>
              <w:t xml:space="preserve">static model negative — secondary unit declaration</w:t>
            </w:r>
            <w:r>
              <w:t xml:space="preserve"> </w:t>
            </w:r>
            <w:r>
              <w:t xml:space="preserve">‘</w:t>
            </w:r>
            <w:r>
              <w:t xml:space="preserve">MHz = 1 GHz;</w:t>
            </w:r>
            <w:r>
              <w:t xml:space="preserve">’</w:t>
            </w:r>
            <w:r>
              <w:t xml:space="preserve"> </w:t>
            </w:r>
            <w:r>
              <w:t xml:space="preserve">uses the physical literal</w:t>
            </w:r>
            <w:r>
              <w:t xml:space="preserve"> </w:t>
            </w:r>
            <w:r>
              <w:t xml:space="preserve">‘</w:t>
            </w:r>
            <w:r>
              <w:t xml:space="preserve">1 GHz</w:t>
            </w:r>
            <w:r>
              <w:t xml:space="preserve">’</w:t>
            </w:r>
            <w:r>
              <w:t xml:space="preserve">, but no unit named GHz exists in the unit list, so the physical literal cannot be resolved</w:t>
            </w:r>
          </w:p>
        </w:tc>
      </w:tr>
    </w:tbl>
    <w:p>
      <w:r>
        <w:pict>
          <v:rect style="width:0;height:1.5pt" o:hralign="center" o:hrstd="t" o:hr="t"/>
        </w:pict>
      </w:r>
    </w:p>
    <w:p>
      <w:pPr>
        <w:pStyle w:val="Heading3"/>
      </w:pPr>
      <w:bookmarkStart w:id="394" w:name="subtype_declaration-ch.5-types"/>
      <w:r>
        <w:t xml:space="preserve">9.89 subtype_declaration (Ch.5, Types)</w:t>
      </w:r>
      <w:bookmarkEnd w:id="394"/>
    </w:p>
    <w:p>
      <w:pPr>
        <w:pStyle w:val="FirstParagraph"/>
      </w:pPr>
      <w:r>
        <w:rPr>
          <w:b/>
        </w:rPr>
        <w:t xml:space="preserve">Category</w:t>
      </w:r>
      <w:r>
        <w:t xml:space="preserve">: Category B (declarations) |</w:t>
      </w:r>
      <w:r>
        <w:t xml:space="preserve"> </w:t>
      </w:r>
      <w:r>
        <w:rPr>
          <w:b/>
        </w:rPr>
        <w:t xml:space="preserve">Total files</w:t>
      </w:r>
      <w:r>
        <w:t xml:space="preserve">: 16 | Also in:</w:t>
      </w:r>
      <w:r>
        <w:t xml:space="preserve"> </w:t>
      </w:r>
      <w:hyperlink w:anchor="9-143-subtype-declaration">
        <w:r>
          <w:rPr>
            <w:rStyle w:val="Hyperlink"/>
          </w:rPr>
          <w:t xml:space="preserve">§9.143</w:t>
        </w:r>
      </w:hyperlink>
    </w:p>
    <w:p>
      <w:pPr>
        <w:pStyle w:val="Heading4"/>
      </w:pPr>
      <w:bookmarkStart w:id="395" w:name="syn-positive-syntax-tests-6-files-27"/>
      <w:r>
        <w:t xml:space="preserve">SYN — Positive syntax tests (6 files)</w:t>
      </w:r>
      <w:bookmarkEnd w:id="3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TC_SUBTYPE_DECLARATION_SYN_001.vhd</w:t>
            </w:r>
          </w:p>
        </w:tc>
        <w:tc>
          <w:p>
            <w:pPr>
              <w:pStyle w:val="Compact"/>
              <w:jc w:val="left"/>
            </w:pPr>
            <w:r>
              <w:t xml:space="preserve">Subtype all constraint forms: range constraint(integer 0..15) / index constraint(bit_vector 4bit) / array constraint, verifying the 3 constraint forms of subtype and type_mark references</w:t>
            </w:r>
          </w:p>
        </w:tc>
      </w:tr>
      <w:tr>
        <w:tc>
          <w:p>
            <w:pPr>
              <w:pStyle w:val="Compact"/>
              <w:jc w:val="left"/>
            </w:pPr>
            <w:r>
              <w:t xml:space="preserve">TC_SUBTYPE_DECLARATION_SYN_002.vhd</w:t>
            </w:r>
          </w:p>
        </w:tc>
        <w:tc>
          <w:p>
            <w:pPr>
              <w:pStyle w:val="Compact"/>
              <w:jc w:val="left"/>
            </w:pPr>
            <w:r>
              <w:t xml:space="preserve">subtype_declaration with a resolution function mark - the subtype name is followed by a resolution_indication(function_name), verifying a subtype declaration can attach a resolution function</w:t>
            </w:r>
          </w:p>
        </w:tc>
      </w:tr>
      <w:tr>
        <w:tc>
          <w:p>
            <w:pPr>
              <w:pStyle w:val="Compact"/>
              <w:jc w:val="left"/>
            </w:pPr>
            <w:r>
              <w:t xml:space="preserve">TC_SUBTYPE_DECLARATION_SYN_004.vhd</w:t>
            </w:r>
          </w:p>
        </w:tc>
        <w:tc>
          <w:p>
            <w:pPr>
              <w:pStyle w:val="Compact"/>
              <w:jc w:val="left"/>
            </w:pPr>
            <w:r>
              <w:t xml:space="preserve">subtype declaration narrowing integer range</w:t>
            </w:r>
          </w:p>
        </w:tc>
      </w:tr>
      <w:tr>
        <w:tc>
          <w:p>
            <w:pPr>
              <w:pStyle w:val="Compact"/>
              <w:jc w:val="left"/>
            </w:pPr>
            <w:r>
              <w:t xml:space="preserve">TC_SUBTYPE_DECLARATION_SYN_005.vhd</w:t>
            </w:r>
          </w:p>
        </w:tc>
        <w:tc>
          <w:p>
            <w:pPr>
              <w:pStyle w:val="Compact"/>
              <w:jc w:val="left"/>
            </w:pPr>
            <w:r>
              <w:t xml:space="preserve">subtype declaration of array with index constraint</w:t>
            </w:r>
          </w:p>
        </w:tc>
      </w:tr>
      <w:tr>
        <w:tc>
          <w:p>
            <w:pPr>
              <w:pStyle w:val="Compact"/>
              <w:jc w:val="left"/>
            </w:pPr>
            <w:r>
              <w:t xml:space="preserve">TC_SUBTYPE_DECLARATION_SYN_006.vhd</w:t>
            </w:r>
          </w:p>
        </w:tc>
        <w:tc>
          <w:p>
            <w:pPr>
              <w:pStyle w:val="Compact"/>
              <w:jc w:val="left"/>
            </w:pPr>
            <w:r>
              <w:t xml:space="preserve">subtype declaration with resolution function</w:t>
            </w:r>
          </w:p>
        </w:tc>
      </w:tr>
      <w:tr>
        <w:tc>
          <w:p>
            <w:pPr>
              <w:pStyle w:val="Compact"/>
              <w:jc w:val="left"/>
            </w:pPr>
            <w:r>
              <w:t xml:space="preserve">TC_SUBTYPE_DECLARATION_SYN_007.vhd</w:t>
            </w:r>
          </w:p>
        </w:tc>
        <w:tc>
          <w:p>
            <w:pPr>
              <w:pStyle w:val="Compact"/>
              <w:jc w:val="left"/>
            </w:pPr>
            <w:r>
              <w:t xml:space="preserve">subtype declaration with record element constraints</w:t>
            </w:r>
          </w:p>
        </w:tc>
      </w:tr>
    </w:tbl>
    <w:p>
      <w:pPr>
        <w:pStyle w:val="Heading4"/>
      </w:pPr>
      <w:bookmarkStart w:id="396" w:name="snn-negative-syntax-tests-5-files-30"/>
      <w:r>
        <w:t xml:space="preserve">SNN — Negative syntax tests (5 files)</w:t>
      </w:r>
      <w:bookmarkEnd w:id="3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TC_SUBTYPE_DECLARATION_SNN_001.vhd</w:t>
            </w:r>
          </w:p>
        </w:tc>
        <w:tc>
          <w:p>
            <w:pPr>
              <w:pStyle w:val="Compact"/>
              <w:jc w:val="left"/>
            </w:pPr>
            <w:r>
              <w:t xml:space="preserve">SNN: subtype_declaration missing</w:t>
            </w:r>
            <w:r>
              <w:t xml:space="preserve"> </w:t>
            </w:r>
            <w:r>
              <w:t xml:space="preserve">‘</w:t>
            </w:r>
            <w:r>
              <w:t xml:space="preserve">is</w:t>
            </w:r>
            <w:r>
              <w:t xml:space="preserve">’</w:t>
            </w:r>
            <w:r>
              <w:t xml:space="preserve"> </w:t>
            </w:r>
            <w:r>
              <w:t xml:space="preserve">and subtype_indication -</w:t>
            </w:r>
            <w:r>
              <w:t xml:space="preserve"> </w:t>
            </w:r>
            <w:r>
              <w:t xml:space="preserve">‘</w:t>
            </w:r>
            <w:r>
              <w:t xml:space="preserve">subtype t_bad;</w:t>
            </w:r>
            <w:r>
              <w:t xml:space="preserve">’</w:t>
            </w:r>
            <w:r>
              <w:t xml:space="preserve"> </w:t>
            </w:r>
            <w:r>
              <w:t xml:space="preserve">has a semicolon directly after the identifier, verifying</w:t>
            </w:r>
            <w:r>
              <w:t xml:space="preserve"> </w:t>
            </w:r>
            <w:r>
              <w:t xml:space="preserve">‘</w:t>
            </w:r>
            <w:r>
              <w:t xml:space="preserve">is subtype_indication</w:t>
            </w:r>
            <w:r>
              <w:t xml:space="preserve">’</w:t>
            </w:r>
            <w:r>
              <w:t xml:space="preserve"> </w:t>
            </w:r>
            <w:r>
              <w:t xml:space="preserve">is an essential component of subtype_declaration</w:t>
            </w:r>
          </w:p>
        </w:tc>
      </w:tr>
      <w:tr>
        <w:tc>
          <w:p>
            <w:pPr>
              <w:pStyle w:val="Compact"/>
              <w:jc w:val="left"/>
            </w:pPr>
            <w:r>
              <w:t xml:space="preserve">TC_SUBTYPE_DECLARATION_SNN_002.vhd</w:t>
            </w:r>
          </w:p>
        </w:tc>
        <w:tc>
          <w:p>
            <w:pPr>
              <w:pStyle w:val="Compact"/>
              <w:jc w:val="left"/>
            </w:pPr>
            <w:r>
              <w:t xml:space="preserve">SNN: subtype_declaration referencing an undeclared type_mark - in</w:t>
            </w:r>
            <w:r>
              <w:t xml:space="preserve"> </w:t>
            </w:r>
            <w:r>
              <w:t xml:space="preserve">‘</w:t>
            </w:r>
            <w:r>
              <w:t xml:space="preserve">subtype t_bad is no_such_type range 0 to 3;</w:t>
            </w:r>
            <w:r>
              <w:t xml:space="preserve">’</w:t>
            </w:r>
            <w:r>
              <w:t xml:space="preserve"> </w:t>
            </w:r>
            <w:r>
              <w:t xml:space="preserve">the type mark no_such_type was never declared, verifying the type_mark of subtype_indication must reference a declared type</w:t>
            </w:r>
          </w:p>
        </w:tc>
      </w:tr>
      <w:tr>
        <w:tc>
          <w:p>
            <w:pPr>
              <w:pStyle w:val="Compact"/>
              <w:jc w:val="left"/>
            </w:pPr>
            <w:r>
              <w:t xml:space="preserve">TC_SUBTYPE_DECLARATION_SNN_003.vhd</w:t>
            </w:r>
          </w:p>
        </w:tc>
        <w:tc>
          <w:p>
            <w:pPr>
              <w:pStyle w:val="Compact"/>
              <w:jc w:val="left"/>
            </w:pPr>
            <w:r>
              <w:t xml:space="preserve">syntax error – subtype declaration with missing</w:t>
            </w:r>
            <w:r>
              <w:t xml:space="preserve"> </w:t>
            </w:r>
            <w:r>
              <w:t xml:space="preserve">‘</w:t>
            </w:r>
            <w:r>
              <w:t xml:space="preserve">is</w:t>
            </w:r>
            <w:r>
              <w:t xml:space="preserve">’</w:t>
            </w:r>
            <w:r>
              <w:t xml:space="preserve"> </w:t>
            </w:r>
            <w:r>
              <w:t xml:space="preserve">keyword</w:t>
            </w:r>
          </w:p>
        </w:tc>
      </w:tr>
      <w:tr>
        <w:tc>
          <w:p>
            <w:pPr>
              <w:pStyle w:val="Compact"/>
              <w:jc w:val="left"/>
            </w:pPr>
            <w:r>
              <w:t xml:space="preserve">TC_SUBTYPE_DECLARATION_SNN_004.vhd</w:t>
            </w:r>
          </w:p>
        </w:tc>
        <w:tc>
          <w:p>
            <w:pPr>
              <w:pStyle w:val="Compact"/>
              <w:jc w:val="left"/>
            </w:pPr>
            <w:r>
              <w:t xml:space="preserve">syntax error – subtype of undefined base type</w:t>
            </w:r>
          </w:p>
        </w:tc>
      </w:tr>
      <w:tr>
        <w:tc>
          <w:p>
            <w:pPr>
              <w:pStyle w:val="Compact"/>
              <w:jc w:val="left"/>
            </w:pPr>
            <w:r>
              <w:t xml:space="preserve">TC_SUBTYPE_DECLARATION_SNN_005.vhd</w:t>
            </w:r>
          </w:p>
        </w:tc>
        <w:tc>
          <w:p>
            <w:pPr>
              <w:pStyle w:val="Compact"/>
              <w:jc w:val="left"/>
            </w:pPr>
            <w:r>
              <w:t xml:space="preserve">syntax error – subtype constraint wider than base type</w:t>
            </w:r>
          </w:p>
        </w:tc>
      </w:tr>
    </w:tbl>
    <w:p>
      <w:pPr>
        <w:pStyle w:val="Heading4"/>
      </w:pPr>
      <w:bookmarkStart w:id="397" w:name="semsmn-semantic-tests-3-files-16"/>
      <w:r>
        <w:t xml:space="preserve">SEM/SMN — Semantic tests (3 files)</w:t>
      </w:r>
      <w:bookmarkEnd w:id="39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BNF_SUBTYPE_DECLARATION</w:t>
            </w:r>
          </w:p>
        </w:tc>
        <w:tc>
          <w:p>
            <w:pPr>
              <w:pStyle w:val="Compact"/>
              <w:jc w:val="left"/>
            </w:pPr>
            <w:r>
              <w:t xml:space="preserve">TC_SUBTYPE_DECLARATION_SEM_001.vhd</w:t>
            </w:r>
          </w:p>
        </w:tc>
        <w:tc>
          <w:p>
            <w:pPr>
              <w:pStyle w:val="Compact"/>
              <w:jc w:val="left"/>
            </w:pPr>
            <w:r>
              <w:t xml:space="preserve">SEMANTIC – subtype used in port with range checking</w:t>
            </w:r>
          </w:p>
        </w:tc>
      </w:tr>
      <w:tr>
        <w:tc>
          <w:p>
            <w:pPr>
              <w:pStyle w:val="Compact"/>
              <w:jc w:val="left"/>
            </w:pPr>
            <w:r>
              <w:t xml:space="preserve">BNF_SUBTYPE_DECLARATION</w:t>
            </w:r>
          </w:p>
        </w:tc>
        <w:tc>
          <w:p>
            <w:pPr>
              <w:pStyle w:val="Compact"/>
              <w:jc w:val="left"/>
            </w:pPr>
            <w:r>
              <w:t xml:space="preserve">TC_SUBTYPE_DECLARATION_SMN_001.vhd</w:t>
            </w:r>
          </w:p>
        </w:tc>
        <w:tc>
          <w:p>
            <w:pPr>
              <w:pStyle w:val="Compact"/>
              <w:jc w:val="left"/>
            </w:pPr>
            <w:r>
              <w:t xml:space="preserve">static model negative – assignment outside subtype range</w:t>
            </w:r>
          </w:p>
        </w:tc>
      </w:tr>
      <w:tr>
        <w:tc>
          <w:p>
            <w:pPr>
              <w:pStyle w:val="Compact"/>
              <w:jc w:val="left"/>
            </w:pPr>
            <w:r>
              <w:t xml:space="preserve">BNF_SUBTYPE_DECLARATION</w:t>
            </w:r>
          </w:p>
        </w:tc>
        <w:tc>
          <w:p>
            <w:pPr>
              <w:pStyle w:val="Compact"/>
              <w:jc w:val="left"/>
            </w:pPr>
            <w:r>
              <w:t xml:space="preserve">TC_SUBTYPE_DECLARATION_SMN_002.vhd</w:t>
            </w:r>
          </w:p>
        </w:tc>
        <w:tc>
          <w:p>
            <w:pPr>
              <w:pStyle w:val="Compact"/>
              <w:jc w:val="left"/>
            </w:pPr>
            <w:r>
              <w:t xml:space="preserve">static model negative – subtype used as base for another subtype with invalid constraint</w:t>
            </w:r>
          </w:p>
        </w:tc>
      </w:tr>
    </w:tbl>
    <w:p>
      <w:r>
        <w:pict>
          <v:rect style="width:0;height:1.5pt" o:hralign="center" o:hrstd="t" o:hr="t"/>
        </w:pict>
      </w:r>
    </w:p>
    <w:p>
      <w:pPr>
        <w:pStyle w:val="Heading3"/>
      </w:pPr>
      <w:bookmarkStart w:id="398" w:name="type_declaration-ch.5-types"/>
      <w:r>
        <w:t xml:space="preserve">9.90 type_declaration (Ch.5, Types)</w:t>
      </w:r>
      <w:bookmarkEnd w:id="398"/>
    </w:p>
    <w:p>
      <w:pPr>
        <w:pStyle w:val="FirstParagraph"/>
      </w:pPr>
      <w:r>
        <w:rPr>
          <w:b/>
        </w:rPr>
        <w:t xml:space="preserve">Category</w:t>
      </w:r>
      <w:r>
        <w:t xml:space="preserve">: Category B (declarations) |</w:t>
      </w:r>
      <w:r>
        <w:t xml:space="preserve"> </w:t>
      </w:r>
      <w:r>
        <w:rPr>
          <w:b/>
        </w:rPr>
        <w:t xml:space="preserve">Total files</w:t>
      </w:r>
      <w:r>
        <w:t xml:space="preserve">: 16 | Also in:</w:t>
      </w:r>
      <w:r>
        <w:t xml:space="preserve"> </w:t>
      </w:r>
      <w:hyperlink w:anchor="9-145-type-declaration">
        <w:r>
          <w:rPr>
            <w:rStyle w:val="Hyperlink"/>
          </w:rPr>
          <w:t xml:space="preserve">§9.145</w:t>
        </w:r>
      </w:hyperlink>
    </w:p>
    <w:p>
      <w:pPr>
        <w:pStyle w:val="Heading4"/>
      </w:pPr>
      <w:bookmarkStart w:id="399" w:name="syn-positive-syntax-tests-7-files-4"/>
      <w:r>
        <w:t xml:space="preserve">SYN — Positive syntax tests (7 files)</w:t>
      </w:r>
      <w:bookmarkEnd w:id="3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TC_TYPE_DECLARATION_SYN_001.vhd</w:t>
            </w:r>
          </w:p>
        </w:tc>
        <w:tc>
          <w:p>
            <w:pPr>
              <w:pStyle w:val="Compact"/>
              <w:jc w:val="left"/>
            </w:pPr>
            <w:r>
              <w:t xml:space="preserve">type_declaration with a complete type_definition - declaring multiple type_definition forms such as integer/array/record, verifying the BNF structure of type_declaration ::= full_type_declaration</w:t>
            </w:r>
          </w:p>
        </w:tc>
      </w:tr>
      <w:tr>
        <w:tc>
          <w:p>
            <w:pPr>
              <w:pStyle w:val="Compact"/>
              <w:jc w:val="left"/>
            </w:pPr>
            <w:r>
              <w:t xml:space="preserve">TC_TYPE_DECLARATION_SYN_002.vhd</w:t>
            </w:r>
          </w:p>
        </w:tc>
        <w:tc>
          <w:p>
            <w:pPr>
              <w:pStyle w:val="Compact"/>
              <w:jc w:val="left"/>
            </w:pPr>
            <w:r>
              <w:t xml:space="preserve">type_declaration with physical/enumeration/file type definitions - verifying the remaining legal forms of type_definition (physical type/enumeration/file type) as the type_definition of type_declaration</w:t>
            </w:r>
          </w:p>
        </w:tc>
      </w:tr>
      <w:tr>
        <w:tc>
          <w:p>
            <w:pPr>
              <w:pStyle w:val="Compact"/>
              <w:jc w:val="left"/>
            </w:pPr>
            <w:r>
              <w:t xml:space="preserve">TC_TYPE_DECLARATION_SYN_003.vhd</w:t>
            </w:r>
          </w:p>
        </w:tc>
        <w:tc>
          <w:p>
            <w:pPr>
              <w:pStyle w:val="Compact"/>
              <w:jc w:val="left"/>
            </w:pPr>
            <w:r>
              <w:t xml:space="preserve">full type declaration: type t_word is array(0 to 15) of bit</w:t>
            </w:r>
          </w:p>
        </w:tc>
      </w:tr>
      <w:tr>
        <w:tc>
          <w:p>
            <w:pPr>
              <w:pStyle w:val="Compact"/>
              <w:jc w:val="left"/>
            </w:pPr>
            <w:r>
              <w:t xml:space="preserve">TC_TYPE_DECLARATION_SYN_004.vhd</w:t>
            </w:r>
          </w:p>
        </w:tc>
        <w:tc>
          <w:p>
            <w:pPr>
              <w:pStyle w:val="Compact"/>
              <w:jc w:val="left"/>
            </w:pPr>
            <w:r>
              <w:t xml:space="preserve">type declaration of an enumeration with four values</w:t>
            </w:r>
          </w:p>
        </w:tc>
      </w:tr>
      <w:tr>
        <w:tc>
          <w:p>
            <w:pPr>
              <w:pStyle w:val="Compact"/>
              <w:jc w:val="left"/>
            </w:pPr>
            <w:r>
              <w:t xml:space="preserve">TC_TYPE_DECLARATION_SYN_005.vhd</w:t>
            </w:r>
          </w:p>
        </w:tc>
        <w:tc>
          <w:p>
            <w:pPr>
              <w:pStyle w:val="Compact"/>
              <w:jc w:val="left"/>
            </w:pPr>
            <w:r>
              <w:t xml:space="preserve">type declaration of an integer subtype with range</w:t>
            </w:r>
          </w:p>
        </w:tc>
      </w:tr>
      <w:tr>
        <w:tc>
          <w:p>
            <w:pPr>
              <w:pStyle w:val="Compact"/>
              <w:jc w:val="left"/>
            </w:pPr>
            <w:r>
              <w:t xml:space="preserve">TC_TYPE_DECLARATION_SYN_006.vhd</w:t>
            </w:r>
          </w:p>
        </w:tc>
        <w:tc>
          <w:p>
            <w:pPr>
              <w:pStyle w:val="Compact"/>
              <w:jc w:val="left"/>
            </w:pPr>
            <w:r>
              <w:t xml:space="preserve">type declaration of a record type for structured data</w:t>
            </w:r>
          </w:p>
        </w:tc>
      </w:tr>
      <w:tr>
        <w:tc>
          <w:p>
            <w:pPr>
              <w:pStyle w:val="Compact"/>
              <w:jc w:val="left"/>
            </w:pPr>
            <w:r>
              <w:t xml:space="preserve">TC_TYPE_DECLARATION_SYN_007.vhd</w:t>
            </w:r>
          </w:p>
        </w:tc>
        <w:tc>
          <w:p>
            <w:pPr>
              <w:pStyle w:val="Compact"/>
              <w:jc w:val="left"/>
            </w:pPr>
            <w:r>
              <w:t xml:space="preserve">type declaration of a physical type with units chain</w:t>
            </w:r>
          </w:p>
        </w:tc>
      </w:tr>
    </w:tbl>
    <w:p>
      <w:pPr>
        <w:pStyle w:val="Heading4"/>
      </w:pPr>
      <w:bookmarkStart w:id="400" w:name="snn-negative-syntax-tests-5-files-31"/>
      <w:r>
        <w:t xml:space="preserve">SNN — Negative syntax tests (5 files)</w:t>
      </w:r>
      <w:bookmarkEnd w:id="4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TC_TYPE_DECLARATION_SNN_001.vhd</w:t>
            </w:r>
          </w:p>
        </w:tc>
        <w:tc>
          <w:p>
            <w:pPr>
              <w:pStyle w:val="Compact"/>
              <w:jc w:val="left"/>
            </w:pPr>
            <w:r>
              <w:t xml:space="preserve">SNN: type_declaration missing the type_definition - in</w:t>
            </w:r>
            <w:r>
              <w:t xml:space="preserve"> </w:t>
            </w:r>
            <w:r>
              <w:t xml:space="preserve">‘</w:t>
            </w:r>
            <w:r>
              <w:t xml:space="preserve">type t_bad is;</w:t>
            </w:r>
            <w:r>
              <w:t xml:space="preserve">’</w:t>
            </w:r>
            <w:r>
              <w:t xml:space="preserve"> </w:t>
            </w:r>
            <w:r>
              <w:t xml:space="preserve">there is no type definition body after</w:t>
            </w:r>
            <w:r>
              <w:t xml:space="preserve"> </w:t>
            </w:r>
            <w:r>
              <w:t xml:space="preserve">‘</w:t>
            </w:r>
            <w:r>
              <w:t xml:space="preserve">is</w:t>
            </w:r>
            <w:r>
              <w:t xml:space="preserve">’</w:t>
            </w:r>
            <w:r>
              <w:t xml:space="preserve"> </w:t>
            </w:r>
            <w:r>
              <w:t xml:space="preserve">(neither a full type definition nor a legal incomplete type definition form), verifying full_type_declaration requires a type_definition</w:t>
            </w:r>
          </w:p>
        </w:tc>
      </w:tr>
      <w:tr>
        <w:tc>
          <w:p>
            <w:pPr>
              <w:pStyle w:val="Compact"/>
              <w:jc w:val="left"/>
            </w:pPr>
            <w:r>
              <w:t xml:space="preserve">TC_TYPE_DECLARATION_SNN_002.vhd</w:t>
            </w:r>
          </w:p>
        </w:tc>
        <w:tc>
          <w:p>
            <w:pPr>
              <w:pStyle w:val="Compact"/>
              <w:jc w:val="left"/>
            </w:pPr>
            <w:r>
              <w:t xml:space="preserve">SNN: range_constraint of type_declaration missing bound expressions - in</w:t>
            </w:r>
            <w:r>
              <w:t xml:space="preserve"> </w:t>
            </w:r>
            <w:r>
              <w:t xml:space="preserve">‘</w:t>
            </w:r>
            <w:r>
              <w:t xml:space="preserve">type t_bad is range;</w:t>
            </w:r>
            <w:r>
              <w:t xml:space="preserve">’</w:t>
            </w:r>
            <w:r>
              <w:t xml:space="preserve"> </w:t>
            </w:r>
            <w:r>
              <w:t xml:space="preserve">there is no bound expression after</w:t>
            </w:r>
            <w:r>
              <w:t xml:space="preserve"> </w:t>
            </w:r>
            <w:r>
              <w:t xml:space="preserve">“</w:t>
            </w:r>
            <w:r>
              <w:t xml:space="preserve">range</w:t>
            </w:r>
            <w:r>
              <w:t xml:space="preserve">”</w:t>
            </w:r>
            <w:r>
              <w:t xml:space="preserve">, verifying range_constraint requires complete bounds on both sides</w:t>
            </w:r>
          </w:p>
        </w:tc>
      </w:tr>
      <w:tr>
        <w:tc>
          <w:p>
            <w:pPr>
              <w:pStyle w:val="Compact"/>
              <w:jc w:val="left"/>
            </w:pPr>
            <w:r>
              <w:t xml:space="preserve">TC_TYPE_DECLARATION_SNN_003.vhd</w:t>
            </w:r>
          </w:p>
        </w:tc>
        <w:tc>
          <w:p>
            <w:pPr>
              <w:pStyle w:val="Compact"/>
              <w:jc w:val="left"/>
            </w:pPr>
            <w:r>
              <w:t xml:space="preserve">syntax error – type declaration with</w:t>
            </w:r>
            <w:r>
              <w:t xml:space="preserve"> </w:t>
            </w:r>
            <w:r>
              <w:t xml:space="preserve">‘</w:t>
            </w:r>
            <w:r>
              <w:t xml:space="preserve">is</w:t>
            </w:r>
            <w:r>
              <w:t xml:space="preserve">’</w:t>
            </w:r>
            <w:r>
              <w:t xml:space="preserve"> </w:t>
            </w:r>
            <w:r>
              <w:t xml:space="preserve">keyword in wrong position</w:t>
            </w:r>
          </w:p>
        </w:tc>
      </w:tr>
      <w:tr>
        <w:tc>
          <w:p>
            <w:pPr>
              <w:pStyle w:val="Compact"/>
              <w:jc w:val="left"/>
            </w:pPr>
            <w:r>
              <w:t xml:space="preserve">TC_TYPE_DECLARATION_SNN_004.vhd</w:t>
            </w:r>
          </w:p>
        </w:tc>
        <w:tc>
          <w:p>
            <w:pPr>
              <w:pStyle w:val="Compact"/>
              <w:jc w:val="left"/>
            </w:pPr>
            <w:r>
              <w:t xml:space="preserve">syntax error – type declaration missing definition after name</w:t>
            </w:r>
          </w:p>
        </w:tc>
      </w:tr>
      <w:tr>
        <w:tc>
          <w:p>
            <w:pPr>
              <w:pStyle w:val="Compact"/>
              <w:jc w:val="left"/>
            </w:pPr>
            <w:r>
              <w:t xml:space="preserve">TC_TYPE_DECLARATION_SNN_005.vhd</w:t>
            </w:r>
          </w:p>
        </w:tc>
        <w:tc>
          <w:p>
            <w:pPr>
              <w:pStyle w:val="Compact"/>
              <w:jc w:val="left"/>
            </w:pPr>
            <w:r>
              <w:t xml:space="preserve">syntax error – type declaration with undefined base type</w:t>
            </w:r>
          </w:p>
        </w:tc>
      </w:tr>
    </w:tbl>
    <w:p>
      <w:pPr>
        <w:pStyle w:val="Heading4"/>
      </w:pPr>
      <w:bookmarkStart w:id="401" w:name="semsmn-semantic-tests-3-files-17"/>
      <w:r>
        <w:t xml:space="preserve">SEM/SMN — Semantic tests (3 files)</w:t>
      </w:r>
      <w:bookmarkEnd w:id="40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BNF_TYPE_DECLARATION</w:t>
            </w:r>
          </w:p>
        </w:tc>
        <w:tc>
          <w:p>
            <w:pPr>
              <w:pStyle w:val="Compact"/>
              <w:jc w:val="left"/>
            </w:pPr>
            <w:r>
              <w:t xml:space="preserve">TC_TYPE_DECLARATION_SEM_001.vhd</w:t>
            </w:r>
          </w:p>
        </w:tc>
        <w:tc>
          <w:p>
            <w:pPr>
              <w:pStyle w:val="Compact"/>
              <w:jc w:val="left"/>
            </w:pPr>
            <w:r>
              <w:t xml:space="preserve">SEMANTIC – type declared in package and used across design</w:t>
            </w:r>
          </w:p>
        </w:tc>
      </w:tr>
      <w:tr>
        <w:tc>
          <w:p>
            <w:pPr>
              <w:pStyle w:val="Compact"/>
              <w:jc w:val="left"/>
            </w:pPr>
            <w:r>
              <w:t xml:space="preserve">BNF_TYPE_DECLARATION</w:t>
            </w:r>
          </w:p>
        </w:tc>
        <w:tc>
          <w:p>
            <w:pPr>
              <w:pStyle w:val="Compact"/>
              <w:jc w:val="left"/>
            </w:pPr>
            <w:r>
              <w:t xml:space="preserve">TC_TYPE_DECLARATION_SMN_001.vhd</w:t>
            </w:r>
          </w:p>
        </w:tc>
        <w:tc>
          <w:p>
            <w:pPr>
              <w:pStyle w:val="Compact"/>
              <w:jc w:val="left"/>
            </w:pPr>
            <w:r>
              <w:t xml:space="preserve">static model negative – type used before declaration (forward reference error)</w:t>
            </w:r>
          </w:p>
        </w:tc>
      </w:tr>
      <w:tr>
        <w:tc>
          <w:p>
            <w:pPr>
              <w:pStyle w:val="Compact"/>
              <w:jc w:val="left"/>
            </w:pPr>
            <w:r>
              <w:t xml:space="preserve">BNF_TYPE_DECLARATION</w:t>
            </w:r>
          </w:p>
        </w:tc>
        <w:tc>
          <w:p>
            <w:pPr>
              <w:pStyle w:val="Compact"/>
              <w:jc w:val="left"/>
            </w:pPr>
            <w:r>
              <w:t xml:space="preserve">TC_TYPE_DECLARATION_SMN_002.vhd</w:t>
            </w:r>
          </w:p>
        </w:tc>
        <w:tc>
          <w:p>
            <w:pPr>
              <w:pStyle w:val="Compact"/>
              <w:jc w:val="left"/>
            </w:pPr>
            <w:r>
              <w:t xml:space="preserve">static model negative — physical type secondary unit</w:t>
            </w:r>
            <w:r>
              <w:t xml:space="preserve"> </w:t>
            </w:r>
            <w:r>
              <w:t xml:space="preserve">‘</w:t>
            </w:r>
            <w:r>
              <w:t xml:space="preserve">mm = 0.5 m;</w:t>
            </w:r>
            <w:r>
              <w:t xml:space="preserve">’</w:t>
            </w:r>
            <w:r>
              <w:t xml:space="preserve"> </w:t>
            </w:r>
            <w:r>
              <w:t xml:space="preserve">uses a non-integer physical literal multiplier, but secondary units may only be defined by an integer multiple of a primary or secondary unit</w:t>
            </w:r>
          </w:p>
        </w:tc>
      </w:tr>
    </w:tbl>
    <w:p>
      <w:r>
        <w:pict>
          <v:rect style="width:0;height:1.5pt" o:hralign="center" o:hrstd="t" o:hr="t"/>
        </w:pict>
      </w:r>
    </w:p>
    <w:p>
      <w:pPr>
        <w:pStyle w:val="Heading3"/>
      </w:pPr>
      <w:bookmarkStart w:id="402" w:name="unbounded_array_definition-ch.5-types"/>
      <w:r>
        <w:t xml:space="preserve">9.91 unbounded_array_definition (Ch.5, Types)</w:t>
      </w:r>
      <w:bookmarkEnd w:id="40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03" w:name="syn-positive-syntax-tests-5-files-18"/>
      <w:r>
        <w:t xml:space="preserve">SYN — Positive syntax tests (5 files)</w:t>
      </w:r>
      <w:bookmarkEnd w:id="4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TC_UNBOUNDED_ARRAY_DEFINITION_SYN_001.vhd</w:t>
            </w:r>
          </w:p>
        </w:tc>
        <w:tc>
          <w:p>
            <w:pPr>
              <w:pStyle w:val="Compact"/>
              <w:jc w:val="left"/>
            </w:pPr>
            <w:r>
              <w:t xml:space="preserve">Simple 1D unbounded array with integer range &lt;&gt;.</w:t>
            </w:r>
          </w:p>
        </w:tc>
      </w:tr>
      <w:tr>
        <w:tc>
          <w:p>
            <w:pPr>
              <w:pStyle w:val="Compact"/>
              <w:jc w:val="left"/>
            </w:pPr>
            <w:r>
              <w:t xml:space="preserve">TC_UNBOUNDED_ARRAY_DEFINITION_SYN_002.vhd</w:t>
            </w:r>
          </w:p>
        </w:tc>
        <w:tc>
          <w:p>
            <w:pPr>
              <w:pStyle w:val="Compact"/>
              <w:jc w:val="left"/>
            </w:pPr>
            <w:r>
              <w:t xml:space="preserve">2D unbounded array with two index_subtype_definitions</w:t>
            </w:r>
          </w:p>
        </w:tc>
      </w:tr>
      <w:tr>
        <w:tc>
          <w:p>
            <w:pPr>
              <w:pStyle w:val="Compact"/>
              <w:jc w:val="left"/>
            </w:pPr>
            <w:r>
              <w:t xml:space="preserve">TC_UNBOUNDED_ARRAY_DEFINITION_SYN_003.vhd</w:t>
            </w:r>
          </w:p>
        </w:tc>
        <w:tc>
          <w:p>
            <w:pPr>
              <w:pStyle w:val="Compact"/>
              <w:jc w:val="left"/>
            </w:pPr>
            <w:r>
              <w:t xml:space="preserve">Unbounded array with enumeration-based</w:t>
            </w:r>
          </w:p>
        </w:tc>
      </w:tr>
      <w:tr>
        <w:tc>
          <w:p>
            <w:pPr>
              <w:pStyle w:val="Compact"/>
              <w:jc w:val="left"/>
            </w:pPr>
            <w:r>
              <w:t xml:space="preserve">TC_UNBOUNDED_ARRAY_DEFINITION_SYN_004.vhd</w:t>
            </w:r>
          </w:p>
        </w:tc>
        <w:tc>
          <w:p>
            <w:pPr>
              <w:pStyle w:val="Compact"/>
              <w:jc w:val="left"/>
            </w:pPr>
            <w:r>
              <w:t xml:space="preserve">Unbounded array where element_subtype_indication</w:t>
            </w:r>
          </w:p>
        </w:tc>
      </w:tr>
      <w:tr>
        <w:tc>
          <w:p>
            <w:pPr>
              <w:pStyle w:val="Compact"/>
              <w:jc w:val="left"/>
            </w:pPr>
            <w:r>
              <w:t xml:space="preserve">TC_UNBOUNDED_ARRAY_DEFINITION_SYN_005.vhd</w:t>
            </w:r>
          </w:p>
        </w:tc>
        <w:tc>
          <w:p>
            <w:pPr>
              <w:pStyle w:val="Compact"/>
              <w:jc w:val="left"/>
            </w:pPr>
            <w:r>
              <w:t xml:space="preserve">Three unbounded arrays in one architecture with</w:t>
            </w:r>
          </w:p>
        </w:tc>
      </w:tr>
    </w:tbl>
    <w:p>
      <w:pPr>
        <w:pStyle w:val="Heading4"/>
      </w:pPr>
      <w:bookmarkStart w:id="404" w:name="snn-negative-syntax-tests-5-files-32"/>
      <w:r>
        <w:t xml:space="preserve">SNN — Negative syntax tests (5 files)</w:t>
      </w:r>
      <w:bookmarkEnd w:id="4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TC_UNBOUNDED_ARRAY_DEFINITION_SNN_001.vhd</w:t>
            </w:r>
          </w:p>
        </w:tc>
        <w:tc>
          <w:p>
            <w:pPr>
              <w:pStyle w:val="Compact"/>
              <w:jc w:val="left"/>
            </w:pPr>
            <w:r>
              <w:t xml:space="preserve">Missing the</w:t>
            </w:r>
            <w:r>
              <w:t xml:space="preserve"> </w:t>
            </w:r>
            <w:r>
              <w:t xml:space="preserve">“</w:t>
            </w:r>
            <w:r>
              <w:t xml:space="preserve">array</w:t>
            </w:r>
            <w:r>
              <w:t xml:space="preserve">”</w:t>
            </w:r>
            <w:r>
              <w:t xml:space="preserve"> </w:t>
            </w:r>
            <w:r>
              <w:t xml:space="preserve">keyword in an unbounded array</w:t>
            </w:r>
          </w:p>
        </w:tc>
      </w:tr>
      <w:tr>
        <w:tc>
          <w:p>
            <w:pPr>
              <w:pStyle w:val="Compact"/>
              <w:jc w:val="left"/>
            </w:pPr>
            <w:r>
              <w:t xml:space="preserve">TC_UNBOUNDED_ARRAY_DEFINITION_SNN_002.vhd</w:t>
            </w:r>
          </w:p>
        </w:tc>
        <w:tc>
          <w:p>
            <w:pPr>
              <w:pStyle w:val="Compact"/>
              <w:jc w:val="left"/>
            </w:pPr>
            <w:r>
              <w:t xml:space="preserve">Multiple index_subtype_definitions must be separated</w:t>
            </w:r>
          </w:p>
        </w:tc>
      </w:tr>
      <w:tr>
        <w:tc>
          <w:p>
            <w:pPr>
              <w:pStyle w:val="Compact"/>
              <w:jc w:val="left"/>
            </w:pPr>
            <w:r>
              <w:t xml:space="preserve">TC_UNBOUNDED_ARRAY_DEFINITION_SNN_003.vhd</w:t>
            </w:r>
          </w:p>
        </w:tc>
        <w:tc>
          <w:p>
            <w:pPr>
              <w:pStyle w:val="Compact"/>
              <w:jc w:val="left"/>
            </w:pPr>
            <w:r>
              <w:t xml:space="preserve">Missing the</w:t>
            </w:r>
            <w:r>
              <w:t xml:space="preserve"> </w:t>
            </w:r>
            <w:r>
              <w:t xml:space="preserve">“</w:t>
            </w:r>
            <w:r>
              <w:t xml:space="preserve">of</w:t>
            </w:r>
            <w:r>
              <w:t xml:space="preserve">”</w:t>
            </w:r>
            <w:r>
              <w:t xml:space="preserve"> </w:t>
            </w:r>
            <w:r>
              <w:t xml:space="preserve">keyword between the index definitions</w:t>
            </w:r>
          </w:p>
        </w:tc>
      </w:tr>
      <w:tr>
        <w:tc>
          <w:p>
            <w:pPr>
              <w:pStyle w:val="Compact"/>
              <w:jc w:val="left"/>
            </w:pPr>
            <w:r>
              <w:t xml:space="preserve">TC_UNBOUNDED_ARRAY_DEFINITION_SNN_004.vhd</w:t>
            </w:r>
          </w:p>
        </w:tc>
        <w:tc>
          <w:p>
            <w:pPr>
              <w:pStyle w:val="Compact"/>
              <w:jc w:val="left"/>
            </w:pPr>
            <w:r>
              <w:t xml:space="preserve">SNN: unbounded_array_definition missing the</w:t>
            </w:r>
            <w:r>
              <w:t xml:space="preserve"> </w:t>
            </w:r>
            <w:r>
              <w:t xml:space="preserve">‘</w:t>
            </w:r>
            <w:r>
              <w:t xml:space="preserve">of</w:t>
            </w:r>
            <w:r>
              <w:t xml:space="preserve">’</w:t>
            </w:r>
            <w:r>
              <w:t xml:space="preserve"> </w:t>
            </w:r>
            <w:r>
              <w:t xml:space="preserve">keyword - in</w:t>
            </w:r>
            <w:r>
              <w:t xml:space="preserve"> </w:t>
            </w:r>
            <w:r>
              <w:t xml:space="preserve">‘</w:t>
            </w:r>
            <w:r>
              <w:t xml:space="preserve">array (integer range &lt;&gt;) integer;</w:t>
            </w:r>
            <w:r>
              <w:t xml:space="preserve">’</w:t>
            </w:r>
            <w:r>
              <w:t xml:space="preserve"> </w:t>
            </w:r>
            <w:r>
              <w:t xml:space="preserve">the index_subtype_definition and element_subtype_indication lack</w:t>
            </w:r>
            <w:r>
              <w:t xml:space="preserve"> </w:t>
            </w:r>
            <w:r>
              <w:t xml:space="preserve">“</w:t>
            </w:r>
            <w:r>
              <w:t xml:space="preserve">of</w:t>
            </w:r>
            <w:r>
              <w:t xml:space="preserve">”</w:t>
            </w:r>
            <w:r>
              <w:t xml:space="preserve"> </w:t>
            </w:r>
            <w:r>
              <w:t xml:space="preserve">between them, verifying the BNF requires of to separate the two</w:t>
            </w:r>
          </w:p>
        </w:tc>
      </w:tr>
      <w:tr>
        <w:tc>
          <w:p>
            <w:pPr>
              <w:pStyle w:val="Compact"/>
              <w:jc w:val="left"/>
            </w:pPr>
            <w:r>
              <w:t xml:space="preserve">TC_UNBOUNDED_ARRAY_DEFINITION_SNN_005.vhd</w:t>
            </w:r>
          </w:p>
        </w:tc>
        <w:tc>
          <w:p>
            <w:pPr>
              <w:pStyle w:val="Compact"/>
              <w:jc w:val="left"/>
            </w:pPr>
            <w:r>
              <w:t xml:space="preserve">Syntax error – unbounded array definition with comma</w:t>
            </w:r>
          </w:p>
        </w:tc>
      </w:tr>
    </w:tbl>
    <w:p>
      <w:pPr>
        <w:pStyle w:val="Heading4"/>
      </w:pPr>
      <w:bookmarkStart w:id="405" w:name="semsmn-semantic-tests-4-files-31"/>
      <w:r>
        <w:t xml:space="preserve">SEM/SMN — Semantic tests (4 files)</w:t>
      </w:r>
      <w:bookmarkEnd w:id="40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BNF_UNBOUNDED_ARRAY_DEFINITION</w:t>
            </w:r>
          </w:p>
        </w:tc>
        <w:tc>
          <w:p>
            <w:pPr>
              <w:pStyle w:val="Compact"/>
              <w:jc w:val="left"/>
            </w:pPr>
            <w:r>
              <w:t xml:space="preserve">TC_UNBOUNDED_ARRAY_DEFINITION_SEM_001.vhd</w:t>
            </w:r>
          </w:p>
        </w:tc>
        <w:tc>
          <w:p>
            <w:pPr>
              <w:pStyle w:val="Compact"/>
              <w:jc w:val="left"/>
            </w:pPr>
            <w:r>
              <w:t xml:space="preserve">Semantic: unbounded array used as a generic vector</w:t>
            </w:r>
          </w:p>
        </w:tc>
      </w:tr>
      <w:tr>
        <w:tc>
          <w:p>
            <w:pPr>
              <w:pStyle w:val="Compact"/>
              <w:jc w:val="left"/>
            </w:pPr>
            <w:r>
              <w:t xml:space="preserve">BNF_UNBOUNDED_ARRAY_DEFINITION</w:t>
            </w:r>
          </w:p>
        </w:tc>
        <w:tc>
          <w:p>
            <w:pPr>
              <w:pStyle w:val="Compact"/>
              <w:jc w:val="left"/>
            </w:pPr>
            <w:r>
              <w:t xml:space="preserve">TC_UNBOUNDED_ARRAY_DEFINITION_SEM_002.vhd</w:t>
            </w:r>
          </w:p>
        </w:tc>
        <w:tc>
          <w:p>
            <w:pPr>
              <w:pStyle w:val="Compact"/>
              <w:jc w:val="left"/>
            </w:pPr>
            <w:r>
              <w:t xml:space="preserve">Semantic: unbounded array used for a parameterizable</w:t>
            </w:r>
          </w:p>
        </w:tc>
      </w:tr>
      <w:tr>
        <w:tc>
          <w:p>
            <w:pPr>
              <w:pStyle w:val="Compact"/>
              <w:jc w:val="left"/>
            </w:pPr>
            <w:r>
              <w:t xml:space="preserve">BNF_UNBOUNDED_ARRAY_DEFINITION</w:t>
            </w:r>
          </w:p>
        </w:tc>
        <w:tc>
          <w:p>
            <w:pPr>
              <w:pStyle w:val="Compact"/>
              <w:jc w:val="left"/>
            </w:pPr>
            <w:r>
              <w:t xml:space="preserve">TC_UNBOUNDED_ARRAY_DEFINITION_SMN_001.vhd</w:t>
            </w:r>
          </w:p>
        </w:tc>
        <w:tc>
          <w:p>
            <w:pPr>
              <w:pStyle w:val="Compact"/>
              <w:jc w:val="left"/>
            </w:pPr>
            <w:r>
              <w:t xml:space="preserve">Static model: constrained subtype of an unbounded</w:t>
            </w:r>
          </w:p>
        </w:tc>
      </w:tr>
      <w:tr>
        <w:tc>
          <w:p>
            <w:pPr>
              <w:pStyle w:val="Compact"/>
              <w:jc w:val="left"/>
            </w:pPr>
            <w:r>
              <w:t xml:space="preserve">BNF_UNBOUNDED_ARRAY_DEFINITION</w:t>
            </w:r>
          </w:p>
        </w:tc>
        <w:tc>
          <w:p>
            <w:pPr>
              <w:pStyle w:val="Compact"/>
              <w:jc w:val="left"/>
            </w:pPr>
            <w:r>
              <w:t xml:space="preserve">TC_UNBOUNDED_ARRAY_DEFINITION_SMN_002.vhd</w:t>
            </w:r>
          </w:p>
        </w:tc>
        <w:tc>
          <w:p>
            <w:pPr>
              <w:pStyle w:val="Compact"/>
              <w:jc w:val="left"/>
            </w:pPr>
            <w:r>
              <w:t xml:space="preserve">Static model negative — unbounded array used as a port</w:t>
            </w:r>
          </w:p>
        </w:tc>
      </w:tr>
    </w:tbl>
    <w:p>
      <w:r>
        <w:pict>
          <v:rect style="width:0;height:1.5pt" o:hralign="center" o:hrstd="t" o:hr="t"/>
        </w:pict>
      </w:r>
    </w:p>
    <w:p>
      <w:pPr>
        <w:pStyle w:val="Heading3"/>
      </w:pPr>
      <w:bookmarkStart w:id="406" w:name="actual_designator-ch.6-declarations"/>
      <w:r>
        <w:t xml:space="preserve">9.92 actual_designator (Ch.6, Declarations)</w:t>
      </w:r>
      <w:bookmarkEnd w:id="40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07" w:name="syn-positive-syntax-tests-9-files-4"/>
      <w:r>
        <w:t xml:space="preserve">SYN — Positive syntax tests (9 files)</w:t>
      </w:r>
      <w:bookmarkEnd w:id="4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TC_ACTUAL_DESIGNATOR_SYN_001.vhd</w:t>
            </w:r>
          </w:p>
        </w:tc>
        <w:tc>
          <w:p>
            <w:pPr>
              <w:pStyle w:val="Compact"/>
              <w:jc w:val="left"/>
            </w:pPr>
            <w:r>
              <w:t xml:space="preserve">actual_designator in port map context — exercises</w:t>
            </w:r>
          </w:p>
        </w:tc>
      </w:tr>
      <w:tr>
        <w:tc>
          <w:p>
            <w:pPr>
              <w:pStyle w:val="Compact"/>
              <w:jc w:val="left"/>
            </w:pPr>
            <w:r>
              <w:t xml:space="preserve">TC_ACTUAL_DESIGNATOR_SYN_002.vhd</w:t>
            </w:r>
          </w:p>
        </w:tc>
        <w:tc>
          <w:p>
            <w:pPr>
              <w:pStyle w:val="Compact"/>
              <w:jc w:val="left"/>
            </w:pPr>
            <w:r>
              <w:t xml:space="preserve">actual_designator: with function and procedure declarations</w:t>
            </w:r>
          </w:p>
        </w:tc>
      </w:tr>
      <w:tr>
        <w:tc>
          <w:p>
            <w:pPr>
              <w:pStyle w:val="Compact"/>
              <w:jc w:val="left"/>
            </w:pPr>
            <w:r>
              <w:t xml:space="preserve">TC_ACTUAL_DESIGNATOR_SYN_003.vhd</w:t>
            </w:r>
          </w:p>
        </w:tc>
        <w:tc>
          <w:p>
            <w:pPr>
              <w:pStyle w:val="Compact"/>
              <w:jc w:val="left"/>
            </w:pPr>
            <w:r>
              <w:t xml:space="preserve">actual_designator — exercises the expression and</w:t>
            </w:r>
          </w:p>
        </w:tc>
      </w:tr>
      <w:tr>
        <w:tc>
          <w:p>
            <w:pPr>
              <w:pStyle w:val="Compact"/>
              <w:jc w:val="left"/>
            </w:pPr>
            <w:r>
              <w:t xml:space="preserve">TC_ACTUAL_DESIGNATOR_SYN_004.vhd</w:t>
            </w:r>
          </w:p>
        </w:tc>
        <w:tc>
          <w:p>
            <w:pPr>
              <w:pStyle w:val="Compact"/>
              <w:jc w:val="left"/>
            </w:pPr>
            <w:r>
              <w:t xml:space="preserve">Exercises actual_designator with the</w:t>
            </w:r>
            <w:r>
              <w:t xml:space="preserve"> </w:t>
            </w:r>
            <w:r>
              <w:t xml:space="preserve">“</w:t>
            </w:r>
            <w:r>
              <w:t xml:space="preserve">inertial expression</w:t>
            </w:r>
            <w:r>
              <w:t xml:space="preserve">”</w:t>
            </w:r>
            <w:r>
              <w:t xml:space="preserve"> </w:t>
            </w:r>
            <w:r>
              <w:t xml:space="preserve">alternative in a port map for a buffer gate.</w:t>
            </w:r>
          </w:p>
        </w:tc>
      </w:tr>
      <w:tr>
        <w:tc>
          <w:p>
            <w:pPr>
              <w:pStyle w:val="Compact"/>
              <w:jc w:val="left"/>
            </w:pPr>
            <w:r>
              <w:t xml:space="preserve">TC_ACTUAL_DESIGNATOR_SYN_005.vhd</w:t>
            </w:r>
          </w:p>
        </w:tc>
        <w:tc>
          <w:p>
            <w:pPr>
              <w:pStyle w:val="Compact"/>
              <w:jc w:val="left"/>
            </w:pPr>
            <w:r>
              <w:t xml:space="preserve">Exercises actual_designator with the</w:t>
            </w:r>
            <w:r>
              <w:t xml:space="preserve"> </w:t>
            </w:r>
            <w:r>
              <w:t xml:space="preserve">“</w:t>
            </w:r>
            <w:r>
              <w:t xml:space="preserve">open</w:t>
            </w:r>
            <w:r>
              <w:t xml:space="preserve">”</w:t>
            </w:r>
            <w:r>
              <w:t xml:space="preserve"> </w:t>
            </w:r>
            <w:r>
              <w:t xml:space="preserve">alternative leaving unused output ports unconnected.</w:t>
            </w:r>
          </w:p>
        </w:tc>
      </w:tr>
      <w:tr>
        <w:tc>
          <w:p>
            <w:pPr>
              <w:pStyle w:val="Compact"/>
              <w:jc w:val="left"/>
            </w:pPr>
            <w:r>
              <w:t xml:space="preserve">TC_ACTUAL_DESIGNATOR_SYN_006.vhd</w:t>
            </w:r>
          </w:p>
        </w:tc>
        <w:tc>
          <w:p>
            <w:pPr>
              <w:pStyle w:val="Compact"/>
              <w:jc w:val="left"/>
            </w:pPr>
            <w:r>
              <w:t xml:space="preserve">Exercises actual_designator syntax variant 6 with progressively complex VHDL structures exercising the full BNF production.</w:t>
            </w:r>
          </w:p>
        </w:tc>
      </w:tr>
      <w:tr>
        <w:tc>
          <w:p>
            <w:pPr>
              <w:pStyle w:val="Compact"/>
              <w:jc w:val="left"/>
            </w:pPr>
            <w:r>
              <w:t xml:space="preserve">TC_ACTUAL_DESIGNATOR_SYN_007.vhd</w:t>
            </w:r>
          </w:p>
        </w:tc>
        <w:tc>
          <w:p>
            <w:pPr>
              <w:pStyle w:val="Compact"/>
              <w:jc w:val="left"/>
            </w:pPr>
            <w:r>
              <w:t xml:space="preserve">Exercises actual_designator syntax variant 7 with progressively complex VHDL structures exercising the full BNF production.</w:t>
            </w:r>
          </w:p>
        </w:tc>
      </w:tr>
      <w:tr>
        <w:tc>
          <w:p>
            <w:pPr>
              <w:pStyle w:val="Compact"/>
              <w:jc w:val="left"/>
            </w:pPr>
            <w:r>
              <w:t xml:space="preserve">TC_ACTUAL_DESIGNATOR_SYN_008.vhd</w:t>
            </w:r>
          </w:p>
        </w:tc>
        <w:tc>
          <w:p>
            <w:pPr>
              <w:pStyle w:val="Compact"/>
              <w:jc w:val="left"/>
            </w:pPr>
            <w:r>
              <w:t xml:space="preserve">Exercises actual_designator syntax variant 8 with progressively complex VHDL structures exercising the full BNF production.</w:t>
            </w:r>
          </w:p>
        </w:tc>
      </w:tr>
      <w:tr>
        <w:tc>
          <w:p>
            <w:pPr>
              <w:pStyle w:val="Compact"/>
              <w:jc w:val="left"/>
            </w:pPr>
            <w:r>
              <w:t xml:space="preserve">TC_ACTUAL_DESIGNATOR_SYN_009.vhd</w:t>
            </w:r>
          </w:p>
        </w:tc>
        <w:tc>
          <w:p>
            <w:pPr>
              <w:pStyle w:val="Compact"/>
              <w:jc w:val="left"/>
            </w:pPr>
            <w:r>
              <w:t xml:space="preserve">Exercises actual_designator syntax variant 9 with progressively complex VHDL structures exercising the full BNF production.</w:t>
            </w:r>
          </w:p>
        </w:tc>
      </w:tr>
    </w:tbl>
    <w:p>
      <w:pPr>
        <w:pStyle w:val="Heading4"/>
      </w:pPr>
      <w:bookmarkStart w:id="408" w:name="snn-negative-syntax-tests-4-files-28"/>
      <w:r>
        <w:t xml:space="preserve">SNN — Negative syntax tests (4 files)</w:t>
      </w:r>
      <w:bookmarkEnd w:id="4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TC_ACTUAL_DESIGNATOR_SNN_001.vhd</w:t>
            </w:r>
          </w:p>
        </w:tc>
        <w:tc>
          <w:p>
            <w:pPr>
              <w:pStyle w:val="Compact"/>
              <w:jc w:val="left"/>
            </w:pPr>
            <w:r>
              <w:t xml:space="preserve">actual_designator — ERROR: inertial keyword used without</w:t>
            </w:r>
          </w:p>
        </w:tc>
      </w:tr>
      <w:tr>
        <w:tc>
          <w:p>
            <w:pPr>
              <w:pStyle w:val="Compact"/>
              <w:jc w:val="left"/>
            </w:pPr>
            <w:r>
              <w:t xml:space="preserve">TC_ACTUAL_DESIGNATOR_SNN_002.vhd</w:t>
            </w:r>
          </w:p>
        </w:tc>
        <w:tc>
          <w:p>
            <w:pPr>
              <w:pStyle w:val="Compact"/>
              <w:jc w:val="left"/>
            </w:pPr>
            <w:r>
              <w:t xml:space="preserve">actual_designator: invalid syntax element</w:t>
            </w:r>
          </w:p>
        </w:tc>
      </w:tr>
      <w:tr>
        <w:tc>
          <w:p>
            <w:pPr>
              <w:pStyle w:val="Compact"/>
              <w:jc w:val="left"/>
            </w:pPr>
            <w:r>
              <w:t xml:space="preserve">TC_ACTUAL_DESIGNATOR_SNN_003.vhd</w:t>
            </w:r>
          </w:p>
        </w:tc>
        <w:tc>
          <w:p>
            <w:pPr>
              <w:pStyle w:val="Compact"/>
              <w:jc w:val="left"/>
            </w:pPr>
            <w:r>
              <w:t xml:space="preserve">actual_designator: type mismatch in declaration</w:t>
            </w:r>
          </w:p>
        </w:tc>
      </w:tr>
      <w:tr>
        <w:tc>
          <w:p>
            <w:pPr>
              <w:pStyle w:val="Compact"/>
              <w:jc w:val="left"/>
            </w:pPr>
            <w:r>
              <w:t xml:space="preserve">TC_ACTUAL_DESIGNATOR_SNN_004.vhd</w:t>
            </w:r>
          </w:p>
        </w:tc>
        <w:tc>
          <w:p>
            <w:pPr>
              <w:pStyle w:val="Compact"/>
              <w:jc w:val="left"/>
            </w:pPr>
            <w:r>
              <w:t xml:space="preserve">actual_designator — ERROR: using a type_mark (bit_vector)</w:t>
            </w:r>
          </w:p>
        </w:tc>
      </w:tr>
    </w:tbl>
    <w:p>
      <w:pPr>
        <w:pStyle w:val="Heading4"/>
      </w:pPr>
      <w:bookmarkStart w:id="409" w:name="semsmn-semantic-tests-1-files-5"/>
      <w:r>
        <w:t xml:space="preserve">SEM/SMN — Semantic tests (1 files)</w:t>
      </w:r>
      <w:bookmarkEnd w:id="40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BNF_ACTUAL_DESIGNATOR</w:t>
            </w:r>
          </w:p>
        </w:tc>
        <w:tc>
          <w:p>
            <w:pPr>
              <w:pStyle w:val="Compact"/>
              <w:jc w:val="left"/>
            </w:pPr>
            <w:r>
              <w:t xml:space="preserve">TC_SEM_ACTUAL_DESIGNATOR_SMN_001.vhd</w:t>
            </w:r>
          </w:p>
        </w:tc>
        <w:tc>
          <w:p>
            <w:pPr>
              <w:pStyle w:val="Compact"/>
              <w:jc w:val="left"/>
            </w:pPr>
            <w:r>
              <w:t xml:space="preserve">actual_designator — SEMANTIC ERROR: signal_name used as</w:t>
            </w:r>
          </w:p>
        </w:tc>
      </w:tr>
    </w:tbl>
    <w:p>
      <w:r>
        <w:pict>
          <v:rect style="width:0;height:1.5pt" o:hralign="center" o:hrstd="t" o:hr="t"/>
        </w:pict>
      </w:r>
    </w:p>
    <w:p>
      <w:pPr>
        <w:pStyle w:val="Heading3"/>
      </w:pPr>
      <w:bookmarkStart w:id="410" w:name="actual_part-ch.6-declarations"/>
      <w:r>
        <w:t xml:space="preserve">9.93 actual_part (Ch.6, Declarations)</w:t>
      </w:r>
      <w:bookmarkEnd w:id="41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11" w:name="syn-positive-syntax-tests-9-files-5"/>
      <w:r>
        <w:t xml:space="preserve">SYN — Positive syntax tests (9 files)</w:t>
      </w:r>
      <w:bookmarkEnd w:id="4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TC_ACTUAL_PART_SYN_001.vhd</w:t>
            </w:r>
          </w:p>
        </w:tc>
        <w:tc>
          <w:p>
            <w:pPr>
              <w:pStyle w:val="Compact"/>
              <w:jc w:val="left"/>
            </w:pPr>
            <w:r>
              <w:t xml:space="preserve">actual_part — exercises the actual_designator and</w:t>
            </w:r>
          </w:p>
        </w:tc>
      </w:tr>
      <w:tr>
        <w:tc>
          <w:p>
            <w:pPr>
              <w:pStyle w:val="Compact"/>
              <w:jc w:val="left"/>
            </w:pPr>
            <w:r>
              <w:t xml:space="preserve">TC_ACTUAL_PART_SYN_002.vhd</w:t>
            </w:r>
          </w:p>
        </w:tc>
        <w:tc>
          <w:p>
            <w:pPr>
              <w:pStyle w:val="Compact"/>
              <w:jc w:val="left"/>
            </w:pPr>
            <w:r>
              <w:t xml:space="preserve">actual_part: with function and procedure declarations</w:t>
            </w:r>
          </w:p>
        </w:tc>
      </w:tr>
      <w:tr>
        <w:tc>
          <w:p>
            <w:pPr>
              <w:pStyle w:val="Compact"/>
              <w:jc w:val="left"/>
            </w:pPr>
            <w:r>
              <w:t xml:space="preserve">TC_ACTUAL_PART_SYN_003.vhd</w:t>
            </w:r>
          </w:p>
        </w:tc>
        <w:tc>
          <w:p>
            <w:pPr>
              <w:pStyle w:val="Compact"/>
              <w:jc w:val="left"/>
            </w:pPr>
            <w:r>
              <w:t xml:space="preserve">actual_part — exercises the type_mark(actual_designator)</w:t>
            </w:r>
          </w:p>
        </w:tc>
      </w:tr>
      <w:tr>
        <w:tc>
          <w:p>
            <w:pPr>
              <w:pStyle w:val="Compact"/>
              <w:jc w:val="left"/>
            </w:pPr>
            <w:r>
              <w:t xml:space="preserve">TC_ACTUAL_PART_SYN_004.vhd</w:t>
            </w:r>
          </w:p>
        </w:tc>
        <w:tc>
          <w:p>
            <w:pPr>
              <w:pStyle w:val="Compact"/>
              <w:jc w:val="left"/>
            </w:pPr>
            <w:r>
              <w:t xml:space="preserve">Exercises actual_part with type_mark conversion in a port map association converting integer to bit_vector.</w:t>
            </w:r>
          </w:p>
        </w:tc>
      </w:tr>
      <w:tr>
        <w:tc>
          <w:p>
            <w:pPr>
              <w:pStyle w:val="Compact"/>
              <w:jc w:val="left"/>
            </w:pPr>
            <w:r>
              <w:t xml:space="preserve">TC_ACTUAL_PART_SYN_005.vhd</w:t>
            </w:r>
          </w:p>
        </w:tc>
        <w:tc>
          <w:p>
            <w:pPr>
              <w:pStyle w:val="Compact"/>
              <w:jc w:val="left"/>
            </w:pPr>
            <w:r>
              <w:t xml:space="preserve">Exercises actual_part syntax variant 5 with progressively complex VHDL structures exercising the full BNF production.</w:t>
            </w:r>
          </w:p>
        </w:tc>
      </w:tr>
      <w:tr>
        <w:tc>
          <w:p>
            <w:pPr>
              <w:pStyle w:val="Compact"/>
              <w:jc w:val="left"/>
            </w:pPr>
            <w:r>
              <w:t xml:space="preserve">TC_ACTUAL_PART_SYN_006.vhd</w:t>
            </w:r>
          </w:p>
        </w:tc>
        <w:tc>
          <w:p>
            <w:pPr>
              <w:pStyle w:val="Compact"/>
              <w:jc w:val="left"/>
            </w:pPr>
            <w:r>
              <w:t xml:space="preserve">Exercises actual_part syntax variant 6 with progressively complex VHDL structures exercising the full BNF production.</w:t>
            </w:r>
          </w:p>
        </w:tc>
      </w:tr>
      <w:tr>
        <w:tc>
          <w:p>
            <w:pPr>
              <w:pStyle w:val="Compact"/>
              <w:jc w:val="left"/>
            </w:pPr>
            <w:r>
              <w:t xml:space="preserve">TC_ACTUAL_PART_SYN_007.vhd</w:t>
            </w:r>
          </w:p>
        </w:tc>
        <w:tc>
          <w:p>
            <w:pPr>
              <w:pStyle w:val="Compact"/>
              <w:jc w:val="left"/>
            </w:pPr>
            <w:r>
              <w:t xml:space="preserve">Exercises actual_part syntax variant 7 with progressively complex VHDL structures exercising the full BNF production.</w:t>
            </w:r>
          </w:p>
        </w:tc>
      </w:tr>
      <w:tr>
        <w:tc>
          <w:p>
            <w:pPr>
              <w:pStyle w:val="Compact"/>
              <w:jc w:val="left"/>
            </w:pPr>
            <w:r>
              <w:t xml:space="preserve">TC_ACTUAL_PART_SYN_008.vhd</w:t>
            </w:r>
          </w:p>
        </w:tc>
        <w:tc>
          <w:p>
            <w:pPr>
              <w:pStyle w:val="Compact"/>
              <w:jc w:val="left"/>
            </w:pPr>
            <w:r>
              <w:t xml:space="preserve">Exercises actual_part syntax variant 8 with progressively complex VHDL structures exercising the full BNF production.</w:t>
            </w:r>
          </w:p>
        </w:tc>
      </w:tr>
      <w:tr>
        <w:tc>
          <w:p>
            <w:pPr>
              <w:pStyle w:val="Compact"/>
              <w:jc w:val="left"/>
            </w:pPr>
            <w:r>
              <w:t xml:space="preserve">TC_ACTUAL_PART_SYN_009.vhd</w:t>
            </w:r>
          </w:p>
        </w:tc>
        <w:tc>
          <w:p>
            <w:pPr>
              <w:pStyle w:val="Compact"/>
              <w:jc w:val="left"/>
            </w:pPr>
            <w:r>
              <w:t xml:space="preserve">Exercises actual_part syntax variant 9 with progressively complex VHDL structures exercising the full BNF production.</w:t>
            </w:r>
          </w:p>
        </w:tc>
      </w:tr>
    </w:tbl>
    <w:p>
      <w:pPr>
        <w:pStyle w:val="Heading4"/>
      </w:pPr>
      <w:bookmarkStart w:id="412" w:name="snn-negative-syntax-tests-4-files-29"/>
      <w:r>
        <w:t xml:space="preserve">SNN — Negative syntax tests (4 files)</w:t>
      </w:r>
      <w:bookmarkEnd w:id="4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TC_ACTUAL_PART_SNN_001.vhd</w:t>
            </w:r>
          </w:p>
        </w:tc>
        <w:tc>
          <w:p>
            <w:pPr>
              <w:pStyle w:val="Compact"/>
              <w:jc w:val="left"/>
            </w:pPr>
            <w:r>
              <w:t xml:space="preserve">actual_part — ERROR: function_name form is missing the</w:t>
            </w:r>
          </w:p>
        </w:tc>
      </w:tr>
      <w:tr>
        <w:tc>
          <w:p>
            <w:pPr>
              <w:pStyle w:val="Compact"/>
              <w:jc w:val="left"/>
            </w:pPr>
            <w:r>
              <w:t xml:space="preserve">TC_ACTUAL_PART_SNN_002.vhd</w:t>
            </w:r>
          </w:p>
        </w:tc>
        <w:tc>
          <w:p>
            <w:pPr>
              <w:pStyle w:val="Compact"/>
              <w:jc w:val="left"/>
            </w:pPr>
            <w:r>
              <w:t xml:space="preserve">actual_part: invalid syntax element</w:t>
            </w:r>
          </w:p>
        </w:tc>
      </w:tr>
      <w:tr>
        <w:tc>
          <w:p>
            <w:pPr>
              <w:pStyle w:val="Compact"/>
              <w:jc w:val="left"/>
            </w:pPr>
            <w:r>
              <w:t xml:space="preserve">TC_ACTUAL_PART_SNN_003.vhd</w:t>
            </w:r>
          </w:p>
        </w:tc>
        <w:tc>
          <w:p>
            <w:pPr>
              <w:pStyle w:val="Compact"/>
              <w:jc w:val="left"/>
            </w:pPr>
            <w:r>
              <w:t xml:space="preserve">actual_part: type mismatch in declaration</w:t>
            </w:r>
          </w:p>
        </w:tc>
      </w:tr>
      <w:tr>
        <w:tc>
          <w:p>
            <w:pPr>
              <w:pStyle w:val="Compact"/>
              <w:jc w:val="left"/>
            </w:pPr>
            <w:r>
              <w:t xml:space="preserve">TC_ACTUAL_PART_SNN_004.vhd</w:t>
            </w:r>
          </w:p>
        </w:tc>
        <w:tc>
          <w:p>
            <w:pPr>
              <w:pStyle w:val="Compact"/>
              <w:jc w:val="left"/>
            </w:pPr>
            <w:r>
              <w:t xml:space="preserve">actual_part — ERROR: using a keyword</w:t>
            </w:r>
            <w:r>
              <w:t xml:space="preserve"> </w:t>
            </w:r>
            <w:r>
              <w:t xml:space="preserve">‘</w:t>
            </w:r>
            <w:r>
              <w:t xml:space="preserve">open</w:t>
            </w:r>
            <w:r>
              <w:t xml:space="preserve">’</w:t>
            </w:r>
            <w:r>
              <w:t xml:space="preserve"> </w:t>
            </w:r>
            <w:r>
              <w:t xml:space="preserve">directly inside</w:t>
            </w:r>
          </w:p>
        </w:tc>
      </w:tr>
    </w:tbl>
    <w:p>
      <w:pPr>
        <w:pStyle w:val="Heading4"/>
      </w:pPr>
      <w:bookmarkStart w:id="413" w:name="semsmn-semantic-tests-1-files-6"/>
      <w:r>
        <w:t xml:space="preserve">SEM/SMN — Semantic tests (1 files)</w:t>
      </w:r>
      <w:bookmarkEnd w:id="41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BNF_ACTUAL_PART</w:t>
            </w:r>
          </w:p>
        </w:tc>
        <w:tc>
          <w:p>
            <w:pPr>
              <w:pStyle w:val="Compact"/>
              <w:jc w:val="left"/>
            </w:pPr>
            <w:r>
              <w:t xml:space="preserve">TC_SEM_ACTUAL_PART_SMN_001.vhd</w:t>
            </w:r>
          </w:p>
        </w:tc>
        <w:tc>
          <w:p>
            <w:pPr>
              <w:pStyle w:val="Compact"/>
              <w:jc w:val="left"/>
            </w:pPr>
            <w:r>
              <w:t xml:space="preserve">actual_part — SEMANTIC ERROR: type_mark(actual_designator)</w:t>
            </w:r>
          </w:p>
        </w:tc>
      </w:tr>
    </w:tbl>
    <w:p>
      <w:r>
        <w:pict>
          <v:rect style="width:0;height:1.5pt" o:hralign="center" o:hrstd="t" o:hr="t"/>
        </w:pict>
      </w:r>
    </w:p>
    <w:p>
      <w:pPr>
        <w:pStyle w:val="Heading3"/>
      </w:pPr>
      <w:bookmarkStart w:id="414" w:name="alias_declaration-ch.6-declarations"/>
      <w:r>
        <w:t xml:space="preserve">9.94 alias_declaration (Ch.6, Declarations)</w:t>
      </w:r>
      <w:bookmarkEnd w:id="414"/>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415" w:name="syn-positive-syntax-tests-10-files-12"/>
      <w:r>
        <w:t xml:space="preserve">SYN — Positive syntax tests (10 files)</w:t>
      </w:r>
      <w:bookmarkEnd w:id="4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TC_ALIAS_DECLARATION_SYN_001.vhd</w:t>
            </w:r>
          </w:p>
        </w:tc>
        <w:tc>
          <w:p>
            <w:pPr>
              <w:pStyle w:val="Compact"/>
              <w:jc w:val="left"/>
            </w:pPr>
            <w:r>
              <w:t xml:space="preserve">Alias three forms: object alias(signal with subtype_indication) / subprogram alias(function with signature[integer return integer]) / enum literal alias(enumeration literal), verifying the optional subtype_indication and signature clauses of alias</w:t>
            </w:r>
          </w:p>
        </w:tc>
      </w:tr>
      <w:tr>
        <w:tc>
          <w:p>
            <w:pPr>
              <w:pStyle w:val="Compact"/>
              <w:jc w:val="left"/>
            </w:pPr>
            <w:r>
              <w:t xml:space="preserve">TC_ALIAS_DECLARATION_SYN_002.vhd</w:t>
            </w:r>
          </w:p>
        </w:tc>
        <w:tc>
          <w:p>
            <w:pPr>
              <w:pStyle w:val="Compact"/>
              <w:jc w:val="left"/>
            </w:pPr>
            <w:r>
              <w:t xml:space="preserve">alias_declaration: with function and procedure declarations</w:t>
            </w:r>
          </w:p>
        </w:tc>
      </w:tr>
      <w:tr>
        <w:tc>
          <w:p>
            <w:pPr>
              <w:pStyle w:val="Compact"/>
              <w:jc w:val="left"/>
            </w:pPr>
            <w:r>
              <w:t xml:space="preserve">TC_ALIAS_DECLARATION_SYN_003.vhd</w:t>
            </w:r>
          </w:p>
        </w:tc>
        <w:tc>
          <w:p>
            <w:pPr>
              <w:pStyle w:val="Compact"/>
              <w:jc w:val="left"/>
            </w:pPr>
            <w:r>
              <w:t xml:space="preserve">Exercises alias_declaration on a record element and array slice for cleaner register access.</w:t>
            </w:r>
          </w:p>
        </w:tc>
      </w:tr>
      <w:tr>
        <w:tc>
          <w:p>
            <w:pPr>
              <w:pStyle w:val="Compact"/>
              <w:jc w:val="left"/>
            </w:pPr>
            <w:r>
              <w:t xml:space="preserve">TC_ALIAS_DECLARATION_SYN_004.vhd</w:t>
            </w:r>
          </w:p>
        </w:tc>
        <w:tc>
          <w:p>
            <w:pPr>
              <w:pStyle w:val="Compact"/>
              <w:jc w:val="left"/>
            </w:pPr>
            <w:r>
              <w:t xml:space="preserve">Exercises alias_declaration with subtype_indication on the alias to create a narrower view of a wider signal.</w:t>
            </w:r>
          </w:p>
        </w:tc>
      </w:tr>
      <w:tr>
        <w:tc>
          <w:p>
            <w:pPr>
              <w:pStyle w:val="Compact"/>
              <w:jc w:val="left"/>
            </w:pPr>
            <w:r>
              <w:t xml:space="preserve">TC_ALIAS_DECLARATION_SYN_005.vhd</w:t>
            </w:r>
          </w:p>
        </w:tc>
        <w:tc>
          <w:p>
            <w:pPr>
              <w:pStyle w:val="Compact"/>
              <w:jc w:val="left"/>
            </w:pPr>
            <w:r>
              <w:t xml:space="preserve">Exercises alias_declaration syntax variant 5 with progressively complex VHDL structures exercising the full BNF production.</w:t>
            </w:r>
          </w:p>
        </w:tc>
      </w:tr>
      <w:tr>
        <w:tc>
          <w:p>
            <w:pPr>
              <w:pStyle w:val="Compact"/>
              <w:jc w:val="left"/>
            </w:pPr>
            <w:r>
              <w:t xml:space="preserve">TC_ALIAS_DECLARATION_SYN_006.vhd</w:t>
            </w:r>
          </w:p>
        </w:tc>
        <w:tc>
          <w:p>
            <w:pPr>
              <w:pStyle w:val="Compact"/>
              <w:jc w:val="left"/>
            </w:pPr>
            <w:r>
              <w:t xml:space="preserve">Exercises alias_declaration syntax variant 6 with progressively complex VHDL structures exercising the full BNF production.</w:t>
            </w:r>
          </w:p>
        </w:tc>
      </w:tr>
      <w:tr>
        <w:tc>
          <w:p>
            <w:pPr>
              <w:pStyle w:val="Compact"/>
              <w:jc w:val="left"/>
            </w:pPr>
            <w:r>
              <w:t xml:space="preserve">TC_ALIAS_DECLARATION_SYN_007.vhd</w:t>
            </w:r>
          </w:p>
        </w:tc>
        <w:tc>
          <w:p>
            <w:pPr>
              <w:pStyle w:val="Compact"/>
              <w:jc w:val="left"/>
            </w:pPr>
            <w:r>
              <w:t xml:space="preserve">Exercises alias_declaration syntax variant 7 with progressively complex VHDL structures exercising the full BNF production.</w:t>
            </w:r>
          </w:p>
        </w:tc>
      </w:tr>
      <w:tr>
        <w:tc>
          <w:p>
            <w:pPr>
              <w:pStyle w:val="Compact"/>
              <w:jc w:val="left"/>
            </w:pPr>
            <w:r>
              <w:t xml:space="preserve">TC_ALIAS_DECLARATION_SYN_008.vhd</w:t>
            </w:r>
          </w:p>
        </w:tc>
        <w:tc>
          <w:p>
            <w:pPr>
              <w:pStyle w:val="Compact"/>
              <w:jc w:val="left"/>
            </w:pPr>
            <w:r>
              <w:t xml:space="preserve">Exercises alias_declaration syntax variant 8 with progressively complex VHDL structures exercising the full BNF production.</w:t>
            </w:r>
          </w:p>
        </w:tc>
      </w:tr>
      <w:tr>
        <w:tc>
          <w:p>
            <w:pPr>
              <w:pStyle w:val="Compact"/>
              <w:jc w:val="left"/>
            </w:pPr>
            <w:r>
              <w:t xml:space="preserve">TC_ALIAS_DECLARATION_SYN_009.vhd</w:t>
            </w:r>
          </w:p>
        </w:tc>
        <w:tc>
          <w:p>
            <w:pPr>
              <w:pStyle w:val="Compact"/>
              <w:jc w:val="left"/>
            </w:pPr>
            <w:r>
              <w:t xml:space="preserve">Exercises alias_declaration syntax variant 9 with progressively complex VHDL structures exercising the full BNF production.</w:t>
            </w:r>
          </w:p>
        </w:tc>
      </w:tr>
      <w:tr>
        <w:tc>
          <w:p>
            <w:pPr>
              <w:pStyle w:val="Compact"/>
              <w:jc w:val="left"/>
            </w:pPr>
            <w:r>
              <w:t xml:space="preserve">TC_ALIAS_DECLARATION_SYN_010.vhd</w:t>
            </w:r>
          </w:p>
        </w:tc>
        <w:tc>
          <w:p>
            <w:pPr>
              <w:pStyle w:val="Compact"/>
              <w:jc w:val="left"/>
            </w:pPr>
            <w:r>
              <w:t xml:space="preserve">Exercises alias_declaration syntax variant 10 with progressively complex VHDL structures exercising the full BNF production.</w:t>
            </w:r>
          </w:p>
        </w:tc>
      </w:tr>
    </w:tbl>
    <w:p>
      <w:pPr>
        <w:pStyle w:val="Heading4"/>
      </w:pPr>
      <w:bookmarkStart w:id="416" w:name="snn-negative-syntax-tests-3-files-8"/>
      <w:r>
        <w:t xml:space="preserve">SNN — Negative syntax tests (3 files)</w:t>
      </w:r>
      <w:bookmarkEnd w:id="4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TC_ALIAS_DECLARATION_SNN_001.vhd</w:t>
            </w:r>
          </w:p>
        </w:tc>
        <w:tc>
          <w:p>
            <w:pPr>
              <w:pStyle w:val="Compact"/>
              <w:jc w:val="left"/>
            </w:pPr>
            <w:r>
              <w:t xml:space="preserve">ERROR: alias_declaration missing the</w:t>
            </w:r>
            <w:r>
              <w:t xml:space="preserve"> </w:t>
            </w:r>
            <w:r>
              <w:t xml:space="preserve">“</w:t>
            </w:r>
            <w:r>
              <w:t xml:space="preserve">is</w:t>
            </w:r>
            <w:r>
              <w:t xml:space="preserve">”</w:t>
            </w:r>
            <w:r>
              <w:t xml:space="preserve"> </w:t>
            </w:r>
            <w:r>
              <w:t xml:space="preserve">keyword. BNF requires</w:t>
            </w:r>
            <w:r>
              <w:t xml:space="preserve"> </w:t>
            </w:r>
            <w:r>
              <w:t xml:space="preserve">“</w:t>
            </w:r>
            <w:r>
              <w:t xml:space="preserve">alias alias_designator … is name</w:t>
            </w:r>
            <w:r>
              <w:t xml:space="preserve">”</w:t>
            </w:r>
            <w:r>
              <w:t xml:space="preserve">.</w:t>
            </w:r>
          </w:p>
        </w:tc>
      </w:tr>
      <w:tr>
        <w:tc>
          <w:p>
            <w:pPr>
              <w:pStyle w:val="Compact"/>
              <w:jc w:val="left"/>
            </w:pPr>
            <w:r>
              <w:t xml:space="preserve">TC_ALIAS_DECLARATION_SNN_002.vhd</w:t>
            </w:r>
          </w:p>
        </w:tc>
        <w:tc>
          <w:p>
            <w:pPr>
              <w:pStyle w:val="Compact"/>
              <w:jc w:val="left"/>
            </w:pPr>
            <w:r>
              <w:t xml:space="preserve">alias_declaration: invalid syntax element</w:t>
            </w:r>
          </w:p>
        </w:tc>
      </w:tr>
      <w:tr>
        <w:tc>
          <w:p>
            <w:pPr>
              <w:pStyle w:val="Compact"/>
              <w:jc w:val="left"/>
            </w:pPr>
            <w:r>
              <w:t xml:space="preserve">TC_ALIAS_DECLARATION_SNN_003.vhd</w:t>
            </w:r>
          </w:p>
        </w:tc>
        <w:tc>
          <w:p>
            <w:pPr>
              <w:pStyle w:val="Compact"/>
              <w:jc w:val="left"/>
            </w:pPr>
            <w:r>
              <w:t xml:space="preserve">alias_declaration: type mismatch in declaration</w:t>
            </w:r>
          </w:p>
        </w:tc>
      </w:tr>
    </w:tbl>
    <w:p>
      <w:r>
        <w:pict>
          <v:rect style="width:0;height:1.5pt" o:hralign="center" o:hrstd="t" o:hr="t"/>
        </w:pict>
      </w:r>
    </w:p>
    <w:p>
      <w:pPr>
        <w:pStyle w:val="Heading3"/>
      </w:pPr>
      <w:bookmarkStart w:id="417" w:name="alias_designator-ch.6-declarations"/>
      <w:r>
        <w:t xml:space="preserve">9.95 alias_designator (Ch.6, Declarations)</w:t>
      </w:r>
      <w:bookmarkEnd w:id="41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18" w:name="syn-positive-syntax-tests-8-files-10"/>
      <w:r>
        <w:t xml:space="preserve">SYN — Positive syntax tests (8 files)</w:t>
      </w:r>
      <w:bookmarkEnd w:id="4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TC_ALIAS_DESIGNATOR_SYN_001.vhd</w:t>
            </w:r>
          </w:p>
        </w:tc>
        <w:tc>
          <w:p>
            <w:pPr>
              <w:pStyle w:val="Compact"/>
              <w:jc w:val="left"/>
            </w:pPr>
            <w:r>
              <w:t xml:space="preserve">alias_designator — exercises all three alternatives:</w:t>
            </w:r>
          </w:p>
        </w:tc>
      </w:tr>
      <w:tr>
        <w:tc>
          <w:p>
            <w:pPr>
              <w:pStyle w:val="Compact"/>
              <w:jc w:val="left"/>
            </w:pPr>
            <w:r>
              <w:t xml:space="preserve">TC_ALIAS_DESIGNATOR_SYN_002.vhd</w:t>
            </w:r>
          </w:p>
        </w:tc>
        <w:tc>
          <w:p>
            <w:pPr>
              <w:pStyle w:val="Compact"/>
              <w:jc w:val="left"/>
            </w:pPr>
            <w:r>
              <w:t xml:space="preserve">alias_designator: with function and procedure declarations</w:t>
            </w:r>
          </w:p>
        </w:tc>
      </w:tr>
      <w:tr>
        <w:tc>
          <w:p>
            <w:pPr>
              <w:pStyle w:val="Compact"/>
              <w:jc w:val="left"/>
            </w:pPr>
            <w:r>
              <w:t xml:space="preserve">TC_ALIAS_DESIGNATOR_SYN_003.vhd</w:t>
            </w:r>
          </w:p>
        </w:tc>
        <w:tc>
          <w:p>
            <w:pPr>
              <w:pStyle w:val="Compact"/>
              <w:jc w:val="left"/>
            </w:pPr>
            <w:r>
              <w:t xml:space="preserve">alias_designator — exercises multiple operator_symbol</w:t>
            </w:r>
          </w:p>
        </w:tc>
      </w:tr>
      <w:tr>
        <w:tc>
          <w:p>
            <w:pPr>
              <w:pStyle w:val="Compact"/>
              <w:jc w:val="left"/>
            </w:pPr>
            <w:r>
              <w:t xml:space="preserve">TC_ALIAS_DESIGNATOR_SYN_004.vhd</w:t>
            </w:r>
          </w:p>
        </w:tc>
        <w:tc>
          <w:p>
            <w:pPr>
              <w:pStyle w:val="Compact"/>
              <w:jc w:val="left"/>
            </w:pPr>
            <w:r>
              <w:t xml:space="preserve">Exercises alias_designator syntax variant 4 with progressively complex VHDL structures exercising the full BNF production.</w:t>
            </w:r>
          </w:p>
        </w:tc>
      </w:tr>
      <w:tr>
        <w:tc>
          <w:p>
            <w:pPr>
              <w:pStyle w:val="Compact"/>
              <w:jc w:val="left"/>
            </w:pPr>
            <w:r>
              <w:t xml:space="preserve">TC_ALIAS_DESIGNATOR_SYN_005.vhd</w:t>
            </w:r>
          </w:p>
        </w:tc>
        <w:tc>
          <w:p>
            <w:pPr>
              <w:pStyle w:val="Compact"/>
              <w:jc w:val="left"/>
            </w:pPr>
            <w:r>
              <w:t xml:space="preserve">Exercises alias_designator syntax variant 5 with progressively complex VHDL structures exercising the full BNF production.</w:t>
            </w:r>
          </w:p>
        </w:tc>
      </w:tr>
      <w:tr>
        <w:tc>
          <w:p>
            <w:pPr>
              <w:pStyle w:val="Compact"/>
              <w:jc w:val="left"/>
            </w:pPr>
            <w:r>
              <w:t xml:space="preserve">TC_ALIAS_DESIGNATOR_SYN_006.vhd</w:t>
            </w:r>
          </w:p>
        </w:tc>
        <w:tc>
          <w:p>
            <w:pPr>
              <w:pStyle w:val="Compact"/>
              <w:jc w:val="left"/>
            </w:pPr>
            <w:r>
              <w:t xml:space="preserve">Exercises alias_designator syntax variant 6 with progressively complex VHDL structures exercising the full BNF production.</w:t>
            </w:r>
          </w:p>
        </w:tc>
      </w:tr>
      <w:tr>
        <w:tc>
          <w:p>
            <w:pPr>
              <w:pStyle w:val="Compact"/>
              <w:jc w:val="left"/>
            </w:pPr>
            <w:r>
              <w:t xml:space="preserve">TC_ALIAS_DESIGNATOR_SYN_007.vhd</w:t>
            </w:r>
          </w:p>
        </w:tc>
        <w:tc>
          <w:p>
            <w:pPr>
              <w:pStyle w:val="Compact"/>
              <w:jc w:val="left"/>
            </w:pPr>
            <w:r>
              <w:t xml:space="preserve">Exercises alias_designator syntax variant 7 with progressively complex VHDL structures exercising the full BNF production.</w:t>
            </w:r>
          </w:p>
        </w:tc>
      </w:tr>
      <w:tr>
        <w:tc>
          <w:p>
            <w:pPr>
              <w:pStyle w:val="Compact"/>
              <w:jc w:val="left"/>
            </w:pPr>
            <w:r>
              <w:t xml:space="preserve">TC_ALIAS_DESIGNATOR_SYN_008.vhd</w:t>
            </w:r>
          </w:p>
        </w:tc>
        <w:tc>
          <w:p>
            <w:pPr>
              <w:pStyle w:val="Compact"/>
              <w:jc w:val="left"/>
            </w:pPr>
            <w:r>
              <w:t xml:space="preserve">Exercises alias_designator syntax variant 8 with progressively complex VHDL structures exercising the full BNF production.</w:t>
            </w:r>
          </w:p>
        </w:tc>
      </w:tr>
    </w:tbl>
    <w:p>
      <w:pPr>
        <w:pStyle w:val="Heading4"/>
      </w:pPr>
      <w:bookmarkStart w:id="419" w:name="snn-negative-syntax-tests-4-files-30"/>
      <w:r>
        <w:t xml:space="preserve">SNN — Negative syntax tests (4 files)</w:t>
      </w:r>
      <w:bookmarkEnd w:id="4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TC_ALIAS_DESIGNATOR_SNN_001.vhd</w:t>
            </w:r>
          </w:p>
        </w:tc>
        <w:tc>
          <w:p>
            <w:pPr>
              <w:pStyle w:val="Compact"/>
              <w:jc w:val="left"/>
            </w:pPr>
            <w:r>
              <w:t xml:space="preserve">alias_designator — ERROR: using a VHDL reserved word</w:t>
            </w:r>
          </w:p>
        </w:tc>
      </w:tr>
      <w:tr>
        <w:tc>
          <w:p>
            <w:pPr>
              <w:pStyle w:val="Compact"/>
              <w:jc w:val="left"/>
            </w:pPr>
            <w:r>
              <w:t xml:space="preserve">TC_ALIAS_DESIGNATOR_SNN_002.vhd</w:t>
            </w:r>
          </w:p>
        </w:tc>
        <w:tc>
          <w:p>
            <w:pPr>
              <w:pStyle w:val="Compact"/>
              <w:jc w:val="left"/>
            </w:pPr>
            <w:r>
              <w:t xml:space="preserve">alias_designator: invalid syntax element</w:t>
            </w:r>
          </w:p>
        </w:tc>
      </w:tr>
      <w:tr>
        <w:tc>
          <w:p>
            <w:pPr>
              <w:pStyle w:val="Compact"/>
              <w:jc w:val="left"/>
            </w:pPr>
            <w:r>
              <w:t xml:space="preserve">TC_ALIAS_DESIGNATOR_SNN_003.vhd</w:t>
            </w:r>
          </w:p>
        </w:tc>
        <w:tc>
          <w:p>
            <w:pPr>
              <w:pStyle w:val="Compact"/>
              <w:jc w:val="left"/>
            </w:pPr>
            <w:r>
              <w:t xml:space="preserve">alias_designator: type mismatch in declaration</w:t>
            </w:r>
          </w:p>
        </w:tc>
      </w:tr>
      <w:tr>
        <w:tc>
          <w:p>
            <w:pPr>
              <w:pStyle w:val="Compact"/>
              <w:jc w:val="left"/>
            </w:pPr>
            <w:r>
              <w:t xml:space="preserve">TC_ALIAS_DESIGNATOR_SNN_004.vhd</w:t>
            </w:r>
          </w:p>
        </w:tc>
        <w:tc>
          <w:p>
            <w:pPr>
              <w:pStyle w:val="Compact"/>
              <w:jc w:val="left"/>
            </w:pPr>
            <w:r>
              <w:t xml:space="preserve">alias_designator — ERROR: using a numeric literal (42)</w:t>
            </w:r>
          </w:p>
        </w:tc>
      </w:tr>
    </w:tbl>
    <w:p>
      <w:pPr>
        <w:pStyle w:val="Heading4"/>
      </w:pPr>
      <w:bookmarkStart w:id="420" w:name="semsmn-semantic-tests-1-files-7"/>
      <w:r>
        <w:t xml:space="preserve">SEM/SMN — Semantic tests (1 files)</w:t>
      </w:r>
      <w:bookmarkEnd w:id="42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BNF_ALIAS_DESIGNATOR</w:t>
            </w:r>
          </w:p>
        </w:tc>
        <w:tc>
          <w:p>
            <w:pPr>
              <w:pStyle w:val="Compact"/>
              <w:jc w:val="left"/>
            </w:pPr>
            <w:r>
              <w:t xml:space="preserve">TC_SEM_ALIAS_DESIGNATOR_SMN_001.vhd</w:t>
            </w:r>
          </w:p>
        </w:tc>
        <w:tc>
          <w:p>
            <w:pPr>
              <w:pStyle w:val="Compact"/>
              <w:jc w:val="left"/>
            </w:pPr>
            <w:r>
              <w:t xml:space="preserve">alias_designator — SEMANTIC ERROR: alias_designator</w:t>
            </w:r>
          </w:p>
        </w:tc>
      </w:tr>
    </w:tbl>
    <w:p>
      <w:r>
        <w:pict>
          <v:rect style="width:0;height:1.5pt" o:hralign="center" o:hrstd="t" o:hr="t"/>
        </w:pict>
      </w:r>
    </w:p>
    <w:p>
      <w:pPr>
        <w:pStyle w:val="Heading3"/>
      </w:pPr>
      <w:bookmarkStart w:id="421" w:name="association_element-ch.6-declarations"/>
      <w:r>
        <w:t xml:space="preserve">9.96 association_element (Ch.6, Declarations)</w:t>
      </w:r>
      <w:bookmarkEnd w:id="421"/>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22" w:name="syn-positive-syntax-tests-8-files-11"/>
      <w:r>
        <w:t xml:space="preserve">SYN — Positive syntax tests (8 files)</w:t>
      </w:r>
      <w:bookmarkEnd w:id="4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TC_ASSOCIATION_ELEMENT_SYN_001.vhd</w:t>
            </w:r>
          </w:p>
        </w:tc>
        <w:tc>
          <w:p>
            <w:pPr>
              <w:pStyle w:val="Compact"/>
              <w:jc w:val="left"/>
            </w:pPr>
            <w:r>
              <w:t xml:space="preserve">association_element — exercises the named association form</w:t>
            </w:r>
          </w:p>
        </w:tc>
      </w:tr>
      <w:tr>
        <w:tc>
          <w:p>
            <w:pPr>
              <w:pStyle w:val="Compact"/>
              <w:jc w:val="left"/>
            </w:pPr>
            <w:r>
              <w:t xml:space="preserve">TC_ASSOCIATION_ELEMENT_SYN_002.vhd</w:t>
            </w:r>
          </w:p>
        </w:tc>
        <w:tc>
          <w:p>
            <w:pPr>
              <w:pStyle w:val="Compact"/>
              <w:jc w:val="left"/>
            </w:pPr>
            <w:r>
              <w:t xml:space="preserve">association_element: with function and procedure declarations</w:t>
            </w:r>
          </w:p>
        </w:tc>
      </w:tr>
      <w:tr>
        <w:tc>
          <w:p>
            <w:pPr>
              <w:pStyle w:val="Compact"/>
              <w:jc w:val="left"/>
            </w:pPr>
            <w:r>
              <w:t xml:space="preserve">TC_ASSOCIATION_ELEMENT_SYN_003.vhd</w:t>
            </w:r>
          </w:p>
        </w:tc>
        <w:tc>
          <w:p>
            <w:pPr>
              <w:pStyle w:val="Compact"/>
              <w:jc w:val="left"/>
            </w:pPr>
            <w:r>
              <w:t xml:space="preserve">association_element — exercises the positional association</w:t>
            </w:r>
          </w:p>
        </w:tc>
      </w:tr>
      <w:tr>
        <w:tc>
          <w:p>
            <w:pPr>
              <w:pStyle w:val="Compact"/>
              <w:jc w:val="left"/>
            </w:pPr>
            <w:r>
              <w:t xml:space="preserve">TC_ASSOCIATION_ELEMENT_SYN_004.vhd</w:t>
            </w:r>
          </w:p>
        </w:tc>
        <w:tc>
          <w:p>
            <w:pPr>
              <w:pStyle w:val="Compact"/>
              <w:jc w:val="left"/>
            </w:pPr>
            <w:r>
              <w:t xml:space="preserve">Exercises association_element syntax variant 4 with progressively complex VHDL structures exercising the full BNF production.</w:t>
            </w:r>
          </w:p>
        </w:tc>
      </w:tr>
      <w:tr>
        <w:tc>
          <w:p>
            <w:pPr>
              <w:pStyle w:val="Compact"/>
              <w:jc w:val="left"/>
            </w:pPr>
            <w:r>
              <w:t xml:space="preserve">TC_ASSOCIATION_ELEMENT_SYN_005.vhd</w:t>
            </w:r>
          </w:p>
        </w:tc>
        <w:tc>
          <w:p>
            <w:pPr>
              <w:pStyle w:val="Compact"/>
              <w:jc w:val="left"/>
            </w:pPr>
            <w:r>
              <w:t xml:space="preserve">Exercises association_element syntax variant 5 with progressively complex VHDL structures exercising the full BNF production.</w:t>
            </w:r>
          </w:p>
        </w:tc>
      </w:tr>
      <w:tr>
        <w:tc>
          <w:p>
            <w:pPr>
              <w:pStyle w:val="Compact"/>
              <w:jc w:val="left"/>
            </w:pPr>
            <w:r>
              <w:t xml:space="preserve">TC_ASSOCIATION_ELEMENT_SYN_006.vhd</w:t>
            </w:r>
          </w:p>
        </w:tc>
        <w:tc>
          <w:p>
            <w:pPr>
              <w:pStyle w:val="Compact"/>
              <w:jc w:val="left"/>
            </w:pPr>
            <w:r>
              <w:t xml:space="preserve">Exercises association_element syntax variant 6 with progressively complex VHDL structures exercising the full BNF production.</w:t>
            </w:r>
          </w:p>
        </w:tc>
      </w:tr>
      <w:tr>
        <w:tc>
          <w:p>
            <w:pPr>
              <w:pStyle w:val="Compact"/>
              <w:jc w:val="left"/>
            </w:pPr>
            <w:r>
              <w:t xml:space="preserve">TC_ASSOCIATION_ELEMENT_SYN_007.vhd</w:t>
            </w:r>
          </w:p>
        </w:tc>
        <w:tc>
          <w:p>
            <w:pPr>
              <w:pStyle w:val="Compact"/>
              <w:jc w:val="left"/>
            </w:pPr>
            <w:r>
              <w:t xml:space="preserve">Exercises association_element syntax variant 7 with progressively complex VHDL structures exercising the full BNF production.</w:t>
            </w:r>
          </w:p>
        </w:tc>
      </w:tr>
      <w:tr>
        <w:tc>
          <w:p>
            <w:pPr>
              <w:pStyle w:val="Compact"/>
              <w:jc w:val="left"/>
            </w:pPr>
            <w:r>
              <w:t xml:space="preserve">TC_ASSOCIATION_ELEMENT_SYN_008.vhd</w:t>
            </w:r>
          </w:p>
        </w:tc>
        <w:tc>
          <w:p>
            <w:pPr>
              <w:pStyle w:val="Compact"/>
              <w:jc w:val="left"/>
            </w:pPr>
            <w:r>
              <w:t xml:space="preserve">Exercises association_element syntax variant 8 with progressively complex VHDL structures exercising the full BNF production.</w:t>
            </w:r>
          </w:p>
        </w:tc>
      </w:tr>
    </w:tbl>
    <w:p>
      <w:pPr>
        <w:pStyle w:val="Heading4"/>
      </w:pPr>
      <w:bookmarkStart w:id="423" w:name="snn-negative-syntax-tests-4-files-31"/>
      <w:r>
        <w:t xml:space="preserve">SNN — Negative syntax tests (4 files)</w:t>
      </w:r>
      <w:bookmarkEnd w:id="4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TC_ASSOCIATION_ELEMENT_SNN_001.vhd</w:t>
            </w:r>
          </w:p>
        </w:tc>
        <w:tc>
          <w:p>
            <w:pPr>
              <w:pStyle w:val="Compact"/>
              <w:jc w:val="left"/>
            </w:pPr>
            <w:r>
              <w:t xml:space="preserve">association_element — ERROR: missing the</w:t>
            </w:r>
            <w:r>
              <w:t xml:space="preserve"> </w:t>
            </w:r>
            <w:r>
              <w:t xml:space="preserve">‘</w:t>
            </w:r>
            <w:r>
              <w:t xml:space="preserve">=&gt;</w:t>
            </w:r>
            <w:r>
              <w:t xml:space="preserve">’</w:t>
            </w:r>
            <w:r>
              <w:t xml:space="preserve"> </w:t>
            </w:r>
            <w:r>
              <w:t xml:space="preserve">token</w:t>
            </w:r>
          </w:p>
        </w:tc>
      </w:tr>
      <w:tr>
        <w:tc>
          <w:p>
            <w:pPr>
              <w:pStyle w:val="Compact"/>
              <w:jc w:val="left"/>
            </w:pPr>
            <w:r>
              <w:t xml:space="preserve">TC_ASSOCIATION_ELEMENT_SNN_002.vhd</w:t>
            </w:r>
          </w:p>
        </w:tc>
        <w:tc>
          <w:p>
            <w:pPr>
              <w:pStyle w:val="Compact"/>
              <w:jc w:val="left"/>
            </w:pPr>
            <w:r>
              <w:t xml:space="preserve">association_element: invalid syntax element</w:t>
            </w:r>
          </w:p>
        </w:tc>
      </w:tr>
      <w:tr>
        <w:tc>
          <w:p>
            <w:pPr>
              <w:pStyle w:val="Compact"/>
              <w:jc w:val="left"/>
            </w:pPr>
            <w:r>
              <w:t xml:space="preserve">TC_ASSOCIATION_ELEMENT_SNN_003.vhd</w:t>
            </w:r>
          </w:p>
        </w:tc>
        <w:tc>
          <w:p>
            <w:pPr>
              <w:pStyle w:val="Compact"/>
              <w:jc w:val="left"/>
            </w:pPr>
            <w:r>
              <w:t xml:space="preserve">association_element: type mismatch in declaration</w:t>
            </w:r>
          </w:p>
        </w:tc>
      </w:tr>
      <w:tr>
        <w:tc>
          <w:p>
            <w:pPr>
              <w:pStyle w:val="Compact"/>
              <w:jc w:val="left"/>
            </w:pPr>
            <w:r>
              <w:t xml:space="preserve">TC_ASSOCIATION_ELEMENT_SNN_004.vhd</w:t>
            </w:r>
          </w:p>
        </w:tc>
        <w:tc>
          <w:p>
            <w:pPr>
              <w:pStyle w:val="Compact"/>
              <w:jc w:val="left"/>
            </w:pPr>
            <w:r>
              <w:t xml:space="preserve">association_element — ERROR: using</w:t>
            </w:r>
            <w:r>
              <w:t xml:space="preserve"> </w:t>
            </w:r>
            <w:r>
              <w:t xml:space="preserve">‘</w:t>
            </w:r>
            <w:r>
              <w:t xml:space="preserve">:=</w:t>
            </w:r>
            <w:r>
              <w:t xml:space="preserve">’</w:t>
            </w:r>
            <w:r>
              <w:t xml:space="preserve"> </w:t>
            </w:r>
            <w:r>
              <w:t xml:space="preserve">instead of</w:t>
            </w:r>
            <w:r>
              <w:t xml:space="preserve"> </w:t>
            </w:r>
            <w:r>
              <w:t xml:space="preserve">‘</w:t>
            </w:r>
            <w:r>
              <w:t xml:space="preserve">=&gt;</w:t>
            </w:r>
            <w:r>
              <w:t xml:space="preserve">’</w:t>
            </w:r>
          </w:p>
        </w:tc>
      </w:tr>
    </w:tbl>
    <w:p>
      <w:pPr>
        <w:pStyle w:val="Heading4"/>
      </w:pPr>
      <w:bookmarkStart w:id="424" w:name="semsmn-semantic-tests-1-files-8"/>
      <w:r>
        <w:t xml:space="preserve">SEM/SMN — Semantic tests (1 files)</w:t>
      </w:r>
      <w:bookmarkEnd w:id="4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BNF_ASSOCIATION_ELEMENT</w:t>
            </w:r>
          </w:p>
        </w:tc>
        <w:tc>
          <w:p>
            <w:pPr>
              <w:pStyle w:val="Compact"/>
              <w:jc w:val="left"/>
            </w:pPr>
            <w:r>
              <w:t xml:space="preserve">TC_SEM_ASSOCIATION_ELEMENT_SMN_001.vhd</w:t>
            </w:r>
          </w:p>
        </w:tc>
        <w:tc>
          <w:p>
            <w:pPr>
              <w:pStyle w:val="Compact"/>
              <w:jc w:val="left"/>
            </w:pPr>
            <w:r>
              <w:t xml:space="preserve">association_element — SEMANTIC ERROR: the formal_part name</w:t>
            </w:r>
          </w:p>
        </w:tc>
      </w:tr>
    </w:tbl>
    <w:p>
      <w:r>
        <w:pict>
          <v:rect style="width:0;height:1.5pt" o:hralign="center" o:hrstd="t" o:hr="t"/>
        </w:pict>
      </w:r>
    </w:p>
    <w:p>
      <w:pPr>
        <w:pStyle w:val="Heading3"/>
      </w:pPr>
      <w:bookmarkStart w:id="425" w:name="association_list-ch.6-declarations"/>
      <w:r>
        <w:t xml:space="preserve">9.97 association_list (Ch.6, Declarations)</w:t>
      </w:r>
      <w:bookmarkEnd w:id="425"/>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26" w:name="syn-positive-syntax-tests-8-files-12"/>
      <w:r>
        <w:t xml:space="preserve">SYN — Positive syntax tests (8 files)</w:t>
      </w:r>
      <w:bookmarkEnd w:id="4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TC_ASSOCIATION_LIST_SYN_001.vhd</w:t>
            </w:r>
          </w:p>
        </w:tc>
        <w:tc>
          <w:p>
            <w:pPr>
              <w:pStyle w:val="Compact"/>
              <w:jc w:val="left"/>
            </w:pPr>
            <w:r>
              <w:t xml:space="preserve">association_list — exercises a comma-separated list of</w:t>
            </w:r>
          </w:p>
        </w:tc>
      </w:tr>
      <w:tr>
        <w:tc>
          <w:p>
            <w:pPr>
              <w:pStyle w:val="Compact"/>
              <w:jc w:val="left"/>
            </w:pPr>
            <w:r>
              <w:t xml:space="preserve">TC_ASSOCIATION_LIST_SYN_002.vhd</w:t>
            </w:r>
          </w:p>
        </w:tc>
        <w:tc>
          <w:p>
            <w:pPr>
              <w:pStyle w:val="Compact"/>
              <w:jc w:val="left"/>
            </w:pPr>
            <w:r>
              <w:t xml:space="preserve">association_list: with function and procedure declarations</w:t>
            </w:r>
          </w:p>
        </w:tc>
      </w:tr>
      <w:tr>
        <w:tc>
          <w:p>
            <w:pPr>
              <w:pStyle w:val="Compact"/>
              <w:jc w:val="left"/>
            </w:pPr>
            <w:r>
              <w:t xml:space="preserve">TC_ASSOCIATION_LIST_SYN_003.vhd</w:t>
            </w:r>
          </w:p>
        </w:tc>
        <w:tc>
          <w:p>
            <w:pPr>
              <w:pStyle w:val="Compact"/>
              <w:jc w:val="left"/>
            </w:pPr>
            <w:r>
              <w:t xml:space="preserve">association_list — exercises a progressively complex</w:t>
            </w:r>
          </w:p>
        </w:tc>
      </w:tr>
      <w:tr>
        <w:tc>
          <w:p>
            <w:pPr>
              <w:pStyle w:val="Compact"/>
              <w:jc w:val="left"/>
            </w:pPr>
            <w:r>
              <w:t xml:space="preserve">TC_ASSOCIATION_LIST_SYN_004.vhd</w:t>
            </w:r>
          </w:p>
        </w:tc>
        <w:tc>
          <w:p>
            <w:pPr>
              <w:pStyle w:val="Compact"/>
              <w:jc w:val="left"/>
            </w:pPr>
            <w:r>
              <w:t xml:space="preserve">Exercises association_list syntax variant 4 with progressively complex VHDL structures exercising the full BNF production.</w:t>
            </w:r>
          </w:p>
        </w:tc>
      </w:tr>
      <w:tr>
        <w:tc>
          <w:p>
            <w:pPr>
              <w:pStyle w:val="Compact"/>
              <w:jc w:val="left"/>
            </w:pPr>
            <w:r>
              <w:t xml:space="preserve">TC_ASSOCIATION_LIST_SYN_005.vhd</w:t>
            </w:r>
          </w:p>
        </w:tc>
        <w:tc>
          <w:p>
            <w:pPr>
              <w:pStyle w:val="Compact"/>
              <w:jc w:val="left"/>
            </w:pPr>
            <w:r>
              <w:t xml:space="preserve">Exercises association_list syntax variant 5 with progressively complex VHDL structures exercising the full BNF production.</w:t>
            </w:r>
          </w:p>
        </w:tc>
      </w:tr>
      <w:tr>
        <w:tc>
          <w:p>
            <w:pPr>
              <w:pStyle w:val="Compact"/>
              <w:jc w:val="left"/>
            </w:pPr>
            <w:r>
              <w:t xml:space="preserve">TC_ASSOCIATION_LIST_SYN_006.vhd</w:t>
            </w:r>
          </w:p>
        </w:tc>
        <w:tc>
          <w:p>
            <w:pPr>
              <w:pStyle w:val="Compact"/>
              <w:jc w:val="left"/>
            </w:pPr>
            <w:r>
              <w:t xml:space="preserve">Exercises association_list syntax variant 6 with progressively complex VHDL structures exercising the full BNF production.</w:t>
            </w:r>
          </w:p>
        </w:tc>
      </w:tr>
      <w:tr>
        <w:tc>
          <w:p>
            <w:pPr>
              <w:pStyle w:val="Compact"/>
              <w:jc w:val="left"/>
            </w:pPr>
            <w:r>
              <w:t xml:space="preserve">TC_ASSOCIATION_LIST_SYN_007.vhd</w:t>
            </w:r>
          </w:p>
        </w:tc>
        <w:tc>
          <w:p>
            <w:pPr>
              <w:pStyle w:val="Compact"/>
              <w:jc w:val="left"/>
            </w:pPr>
            <w:r>
              <w:t xml:space="preserve">Exercises association_list syntax variant 7 with progressively complex VHDL structures exercising the full BNF production.</w:t>
            </w:r>
          </w:p>
        </w:tc>
      </w:tr>
      <w:tr>
        <w:tc>
          <w:p>
            <w:pPr>
              <w:pStyle w:val="Compact"/>
              <w:jc w:val="left"/>
            </w:pPr>
            <w:r>
              <w:t xml:space="preserve">TC_ASSOCIATION_LIST_SYN_008.vhd</w:t>
            </w:r>
          </w:p>
        </w:tc>
        <w:tc>
          <w:p>
            <w:pPr>
              <w:pStyle w:val="Compact"/>
              <w:jc w:val="left"/>
            </w:pPr>
            <w:r>
              <w:t xml:space="preserve">Exercises association_list syntax variant 8 with progressively complex VHDL structures exercising the full BNF production.</w:t>
            </w:r>
          </w:p>
        </w:tc>
      </w:tr>
    </w:tbl>
    <w:p>
      <w:pPr>
        <w:pStyle w:val="Heading4"/>
      </w:pPr>
      <w:bookmarkStart w:id="427" w:name="snn-negative-syntax-tests-4-files-32"/>
      <w:r>
        <w:t xml:space="preserve">SNN — Negative syntax tests (4 files)</w:t>
      </w:r>
      <w:bookmarkEnd w:id="4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TC_ASSOCIATION_LIST_SNN_001.vhd</w:t>
            </w:r>
          </w:p>
        </w:tc>
        <w:tc>
          <w:p>
            <w:pPr>
              <w:pStyle w:val="Compact"/>
              <w:jc w:val="left"/>
            </w:pPr>
            <w:r>
              <w:t xml:space="preserve">association_list — ERROR: missing comma separator</w:t>
            </w:r>
          </w:p>
        </w:tc>
      </w:tr>
      <w:tr>
        <w:tc>
          <w:p>
            <w:pPr>
              <w:pStyle w:val="Compact"/>
              <w:jc w:val="left"/>
            </w:pPr>
            <w:r>
              <w:t xml:space="preserve">TC_ASSOCIATION_LIST_SNN_002.vhd</w:t>
            </w:r>
          </w:p>
        </w:tc>
        <w:tc>
          <w:p>
            <w:pPr>
              <w:pStyle w:val="Compact"/>
              <w:jc w:val="left"/>
            </w:pPr>
            <w:r>
              <w:t xml:space="preserve">association_list: invalid syntax element</w:t>
            </w:r>
          </w:p>
        </w:tc>
      </w:tr>
      <w:tr>
        <w:tc>
          <w:p>
            <w:pPr>
              <w:pStyle w:val="Compact"/>
              <w:jc w:val="left"/>
            </w:pPr>
            <w:r>
              <w:t xml:space="preserve">TC_ASSOCIATION_LIST_SNN_003.vhd</w:t>
            </w:r>
          </w:p>
        </w:tc>
        <w:tc>
          <w:p>
            <w:pPr>
              <w:pStyle w:val="Compact"/>
              <w:jc w:val="left"/>
            </w:pPr>
            <w:r>
              <w:t xml:space="preserve">association_list: type mismatch in declaration</w:t>
            </w:r>
          </w:p>
        </w:tc>
      </w:tr>
      <w:tr>
        <w:tc>
          <w:p>
            <w:pPr>
              <w:pStyle w:val="Compact"/>
              <w:jc w:val="left"/>
            </w:pPr>
            <w:r>
              <w:t xml:space="preserve">TC_ASSOCIATION_LIST_SNN_004.vhd</w:t>
            </w:r>
          </w:p>
        </w:tc>
        <w:tc>
          <w:p>
            <w:pPr>
              <w:pStyle w:val="Compact"/>
              <w:jc w:val="left"/>
            </w:pPr>
            <w:r>
              <w:t xml:space="preserve">association_list — ERROR: trailing comma after the last</w:t>
            </w:r>
          </w:p>
        </w:tc>
      </w:tr>
    </w:tbl>
    <w:p>
      <w:pPr>
        <w:pStyle w:val="Heading4"/>
      </w:pPr>
      <w:bookmarkStart w:id="428" w:name="semsmn-semantic-tests-1-files-9"/>
      <w:r>
        <w:t xml:space="preserve">SEM/SMN — Semantic tests (1 files)</w:t>
      </w:r>
      <w:bookmarkEnd w:id="4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BNF_ASSOCIATION_LIST</w:t>
            </w:r>
          </w:p>
        </w:tc>
        <w:tc>
          <w:p>
            <w:pPr>
              <w:pStyle w:val="Compact"/>
              <w:jc w:val="left"/>
            </w:pPr>
            <w:r>
              <w:t xml:space="preserve">TC_SEM_ASSOCIATION_LIST_SMN_001.vhd</w:t>
            </w:r>
          </w:p>
        </w:tc>
        <w:tc>
          <w:p>
            <w:pPr>
              <w:pStyle w:val="Compact"/>
              <w:jc w:val="left"/>
            </w:pPr>
            <w:r>
              <w:t xml:space="preserve">association_list — SEMANTIC ERROR: duplicate formal_part</w:t>
            </w:r>
          </w:p>
        </w:tc>
      </w:tr>
    </w:tbl>
    <w:p>
      <w:r>
        <w:pict>
          <v:rect style="width:0;height:1.5pt" o:hralign="center" o:hrstd="t" o:hr="t"/>
        </w:pict>
      </w:r>
    </w:p>
    <w:p>
      <w:pPr>
        <w:pStyle w:val="Heading3"/>
      </w:pPr>
      <w:bookmarkStart w:id="429" w:name="attribute_declaration-ch.6-declarations"/>
      <w:r>
        <w:t xml:space="preserve">9.98 attribute_declaration (Ch.6, Declarations)</w:t>
      </w:r>
      <w:bookmarkEnd w:id="429"/>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430" w:name="syn-positive-syntax-tests-10-files-13"/>
      <w:r>
        <w:t xml:space="preserve">SYN — Positive syntax tests (10 files)</w:t>
      </w:r>
      <w:bookmarkEnd w:id="4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TC_ATTRIBUTE_DECLARATION_SYN_001.vhd</w:t>
            </w:r>
          </w:p>
        </w:tc>
        <w:tc>
          <w:p>
            <w:pPr>
              <w:pStyle w:val="Compact"/>
              <w:jc w:val="left"/>
            </w:pPr>
            <w:r>
              <w:t xml:space="preserve">Attribute declaration + specification pairing: declares string/integer/time attributes, then attaches attribute values to entity/architecture/signal/component/label via attribute specifications, verifying the complete syntax of attribute declaration and specification</w:t>
            </w:r>
          </w:p>
        </w:tc>
      </w:tr>
      <w:tr>
        <w:tc>
          <w:p>
            <w:pPr>
              <w:pStyle w:val="Compact"/>
              <w:jc w:val="left"/>
            </w:pPr>
            <w:r>
              <w:t xml:space="preserve">TC_ATTRIBUTE_DECLARATION_SYN_002.vhd</w:t>
            </w:r>
          </w:p>
        </w:tc>
        <w:tc>
          <w:p>
            <w:pPr>
              <w:pStyle w:val="Compact"/>
              <w:jc w:val="left"/>
            </w:pPr>
            <w:r>
              <w:t xml:space="preserve">attribute_declaration: with function and procedure declarations</w:t>
            </w:r>
          </w:p>
        </w:tc>
      </w:tr>
      <w:tr>
        <w:tc>
          <w:p>
            <w:pPr>
              <w:pStyle w:val="Compact"/>
              <w:jc w:val="left"/>
            </w:pPr>
            <w:r>
              <w:t xml:space="preserve">TC_ATTRIBUTE_DECLARATION_SYN_003.vhd</w:t>
            </w:r>
          </w:p>
        </w:tc>
        <w:tc>
          <w:p>
            <w:pPr>
              <w:pStyle w:val="Compact"/>
              <w:jc w:val="left"/>
            </w:pPr>
            <w:r>
              <w:t xml:space="preserve">Exercises attribute_declaration with user-defined attributes for synthesis constraints like max_fanout and resource_hint.</w:t>
            </w:r>
          </w:p>
        </w:tc>
      </w:tr>
      <w:tr>
        <w:tc>
          <w:p>
            <w:pPr>
              <w:pStyle w:val="Compact"/>
              <w:jc w:val="left"/>
            </w:pPr>
            <w:r>
              <w:t xml:space="preserve">TC_ATTRIBUTE_DECLARATION_SYN_004.vhd</w:t>
            </w:r>
          </w:p>
        </w:tc>
        <w:tc>
          <w:p>
            <w:pPr>
              <w:pStyle w:val="Compact"/>
              <w:jc w:val="left"/>
            </w:pPr>
            <w:r>
              <w:t xml:space="preserve">Exercises attribute_declaration with pre-defined attributes and user-defined enumeration attributes.</w:t>
            </w:r>
          </w:p>
        </w:tc>
      </w:tr>
      <w:tr>
        <w:tc>
          <w:p>
            <w:pPr>
              <w:pStyle w:val="Compact"/>
              <w:jc w:val="left"/>
            </w:pPr>
            <w:r>
              <w:t xml:space="preserve">TC_ATTRIBUTE_DECLARATION_SYN_005.vhd</w:t>
            </w:r>
          </w:p>
        </w:tc>
        <w:tc>
          <w:p>
            <w:pPr>
              <w:pStyle w:val="Compact"/>
              <w:jc w:val="left"/>
            </w:pPr>
            <w:r>
              <w:t xml:space="preserve">Exercises attribute_declaration syntax variant 5 with progressively complex VHDL structures exercising the full BNF production.</w:t>
            </w:r>
          </w:p>
        </w:tc>
      </w:tr>
      <w:tr>
        <w:tc>
          <w:p>
            <w:pPr>
              <w:pStyle w:val="Compact"/>
              <w:jc w:val="left"/>
            </w:pPr>
            <w:r>
              <w:t xml:space="preserve">TC_ATTRIBUTE_DECLARATION_SYN_006.vhd</w:t>
            </w:r>
          </w:p>
        </w:tc>
        <w:tc>
          <w:p>
            <w:pPr>
              <w:pStyle w:val="Compact"/>
              <w:jc w:val="left"/>
            </w:pPr>
            <w:r>
              <w:t xml:space="preserve">Exercises attribute_declaration syntax variant 6 with progressively complex VHDL structures exercising the full BNF production.</w:t>
            </w:r>
          </w:p>
        </w:tc>
      </w:tr>
      <w:tr>
        <w:tc>
          <w:p>
            <w:pPr>
              <w:pStyle w:val="Compact"/>
              <w:jc w:val="left"/>
            </w:pPr>
            <w:r>
              <w:t xml:space="preserve">TC_ATTRIBUTE_DECLARATION_SYN_007.vhd</w:t>
            </w:r>
          </w:p>
        </w:tc>
        <w:tc>
          <w:p>
            <w:pPr>
              <w:pStyle w:val="Compact"/>
              <w:jc w:val="left"/>
            </w:pPr>
            <w:r>
              <w:t xml:space="preserve">Exercises attribute_declaration syntax variant 7 with progressively complex VHDL structures exercising the full BNF production.</w:t>
            </w:r>
          </w:p>
        </w:tc>
      </w:tr>
      <w:tr>
        <w:tc>
          <w:p>
            <w:pPr>
              <w:pStyle w:val="Compact"/>
              <w:jc w:val="left"/>
            </w:pPr>
            <w:r>
              <w:t xml:space="preserve">TC_ATTRIBUTE_DECLARATION_SYN_008.vhd</w:t>
            </w:r>
          </w:p>
        </w:tc>
        <w:tc>
          <w:p>
            <w:pPr>
              <w:pStyle w:val="Compact"/>
              <w:jc w:val="left"/>
            </w:pPr>
            <w:r>
              <w:t xml:space="preserve">Exercises attribute_declaration syntax variant 8 with progressively complex VHDL structures exercising the full BNF production.</w:t>
            </w:r>
          </w:p>
        </w:tc>
      </w:tr>
      <w:tr>
        <w:tc>
          <w:p>
            <w:pPr>
              <w:pStyle w:val="Compact"/>
              <w:jc w:val="left"/>
            </w:pPr>
            <w:r>
              <w:t xml:space="preserve">TC_ATTRIBUTE_DECLARATION_SYN_009.vhd</w:t>
            </w:r>
          </w:p>
        </w:tc>
        <w:tc>
          <w:p>
            <w:pPr>
              <w:pStyle w:val="Compact"/>
              <w:jc w:val="left"/>
            </w:pPr>
            <w:r>
              <w:t xml:space="preserve">Exercises attribute_declaration syntax variant 9 with progressively complex VHDL structures exercising the full BNF production.</w:t>
            </w:r>
          </w:p>
        </w:tc>
      </w:tr>
      <w:tr>
        <w:tc>
          <w:p>
            <w:pPr>
              <w:pStyle w:val="Compact"/>
              <w:jc w:val="left"/>
            </w:pPr>
            <w:r>
              <w:t xml:space="preserve">TC_ATTRIBUTE_DECLARATION_SYN_010.vhd</w:t>
            </w:r>
          </w:p>
        </w:tc>
        <w:tc>
          <w:p>
            <w:pPr>
              <w:pStyle w:val="Compact"/>
              <w:jc w:val="left"/>
            </w:pPr>
            <w:r>
              <w:t xml:space="preserve">Exercises attribute_declaration syntax variant 10 with progressively complex VHDL structures exercising the full BNF production.</w:t>
            </w:r>
          </w:p>
        </w:tc>
      </w:tr>
    </w:tbl>
    <w:p>
      <w:pPr>
        <w:pStyle w:val="Heading4"/>
      </w:pPr>
      <w:bookmarkStart w:id="431" w:name="snn-negative-syntax-tests-3-files-9"/>
      <w:r>
        <w:t xml:space="preserve">SNN — Negative syntax tests (3 files)</w:t>
      </w:r>
      <w:bookmarkEnd w:id="4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TC_ATTRIBUTE_DECLARATION_SNN_001.vhd</w:t>
            </w:r>
          </w:p>
        </w:tc>
        <w:tc>
          <w:p>
            <w:pPr>
              <w:pStyle w:val="Compact"/>
              <w:jc w:val="left"/>
            </w:pPr>
            <w:r>
              <w:t xml:space="preserve">ERROR: attribute_declaration uses keyword</w:t>
            </w:r>
            <w:r>
              <w:t xml:space="preserve"> </w:t>
            </w:r>
            <w:r>
              <w:t xml:space="preserve">“</w:t>
            </w:r>
            <w:r>
              <w:t xml:space="preserve">attr</w:t>
            </w:r>
            <w:r>
              <w:t xml:space="preserve">”</w:t>
            </w:r>
            <w:r>
              <w:t xml:space="preserve"> </w:t>
            </w:r>
            <w:r>
              <w:t xml:space="preserve">instead of</w:t>
            </w:r>
            <w:r>
              <w:t xml:space="preserve"> </w:t>
            </w:r>
            <w:r>
              <w:t xml:space="preserve">“</w:t>
            </w:r>
            <w:r>
              <w:t xml:space="preserve">attribute</w:t>
            </w:r>
            <w:r>
              <w:t xml:space="preserve">”</w:t>
            </w:r>
            <w:r>
              <w:t xml:space="preserve">. The BNF requires the full keyword.</w:t>
            </w:r>
          </w:p>
        </w:tc>
      </w:tr>
      <w:tr>
        <w:tc>
          <w:p>
            <w:pPr>
              <w:pStyle w:val="Compact"/>
              <w:jc w:val="left"/>
            </w:pPr>
            <w:r>
              <w:t xml:space="preserve">TC_ATTRIBUTE_DECLARATION_SNN_002.vhd</w:t>
            </w:r>
          </w:p>
        </w:tc>
        <w:tc>
          <w:p>
            <w:pPr>
              <w:pStyle w:val="Compact"/>
              <w:jc w:val="left"/>
            </w:pPr>
            <w:r>
              <w:t xml:space="preserve">attribute_declaration: invalid syntax element</w:t>
            </w:r>
          </w:p>
        </w:tc>
      </w:tr>
      <w:tr>
        <w:tc>
          <w:p>
            <w:pPr>
              <w:pStyle w:val="Compact"/>
              <w:jc w:val="left"/>
            </w:pPr>
            <w:r>
              <w:t xml:space="preserve">TC_ATTRIBUTE_DECLARATION_SNN_003.vhd</w:t>
            </w:r>
          </w:p>
        </w:tc>
        <w:tc>
          <w:p>
            <w:pPr>
              <w:pStyle w:val="Compact"/>
              <w:jc w:val="left"/>
            </w:pPr>
            <w:r>
              <w:t xml:space="preserve">attribute_declaration: type mismatch in declaration</w:t>
            </w:r>
          </w:p>
        </w:tc>
      </w:tr>
    </w:tbl>
    <w:p>
      <w:r>
        <w:pict>
          <v:rect style="width:0;height:1.5pt" o:hralign="center" o:hrstd="t" o:hr="t"/>
        </w:pict>
      </w:r>
    </w:p>
    <w:p>
      <w:pPr>
        <w:pStyle w:val="Heading3"/>
      </w:pPr>
      <w:bookmarkStart w:id="432" w:name="component_declaration-ch.6-declarations"/>
      <w:r>
        <w:t xml:space="preserve">9.99 component_declaration (Ch.6, Declarations)</w:t>
      </w:r>
      <w:bookmarkEnd w:id="432"/>
    </w:p>
    <w:p>
      <w:pPr>
        <w:pStyle w:val="FirstParagraph"/>
      </w:pPr>
      <w:r>
        <w:rPr>
          <w:b/>
        </w:rPr>
        <w:t xml:space="preserve">Category</w:t>
      </w:r>
      <w:r>
        <w:t xml:space="preserve">: Category B (declarations) |</w:t>
      </w:r>
      <w:r>
        <w:t xml:space="preserve"> </w:t>
      </w:r>
      <w:r>
        <w:rPr>
          <w:b/>
        </w:rPr>
        <w:t xml:space="preserve">Total files</w:t>
      </w:r>
      <w:r>
        <w:t xml:space="preserve">: 25</w:t>
      </w:r>
    </w:p>
    <w:p>
      <w:pPr>
        <w:pStyle w:val="Heading4"/>
      </w:pPr>
      <w:bookmarkStart w:id="433" w:name="syn-positive-syntax-tests-11-files-3"/>
      <w:r>
        <w:t xml:space="preserve">SYN — Positive syntax tests (11 files)</w:t>
      </w:r>
      <w:bookmarkEnd w:id="4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TC_COMPONENT_DECLARATION_SYN_001.vhd</w:t>
            </w:r>
          </w:p>
        </w:tc>
        <w:tc>
          <w:p>
            <w:pPr>
              <w:pStyle w:val="Compact"/>
              <w:jc w:val="left"/>
            </w:pPr>
            <w:r>
              <w:t xml:space="preserve">Component full form: with generic_clause(2 generics integer+time) + port_clause(4 ports all modes) / end component with identifier, verifying the complete generic+port form of component_declaration</w:t>
            </w:r>
          </w:p>
        </w:tc>
      </w:tr>
      <w:tr>
        <w:tc>
          <w:p>
            <w:pPr>
              <w:pStyle w:val="Compact"/>
              <w:jc w:val="left"/>
            </w:pPr>
            <w:r>
              <w:t xml:space="preserve">TC_COMPONENT_DECLARATION_SYN_002.vhd</w:t>
            </w:r>
          </w:p>
        </w:tc>
        <w:tc>
          <w:p>
            <w:pPr>
              <w:pStyle w:val="Compact"/>
              <w:jc w:val="left"/>
            </w:pPr>
            <w:r>
              <w:t xml:space="preserve">Minimal component_declaration — only mandatory tokens:</w:t>
            </w:r>
            <w:r>
              <w:t xml:space="preserve"> </w:t>
            </w:r>
            <w:r>
              <w:t xml:space="preserve">‘</w:t>
            </w:r>
            <w:r>
              <w:t xml:space="preserve">component</w:t>
            </w:r>
            <w:r>
              <w:t xml:space="preserve">’</w:t>
            </w:r>
            <w:r>
              <w:t xml:space="preserve">, identifier,</w:t>
            </w:r>
            <w:r>
              <w:t xml:space="preserve"> </w:t>
            </w:r>
            <w:r>
              <w:t xml:space="preserve">‘</w:t>
            </w:r>
            <w:r>
              <w:t xml:space="preserve">end component</w:t>
            </w:r>
            <w:r>
              <w:t xml:space="preserve">’</w:t>
            </w:r>
            <w:r>
              <w:t xml:space="preserve">. No optional</w:t>
            </w:r>
            <w:r>
              <w:t xml:space="preserve"> </w:t>
            </w:r>
            <w:r>
              <w:t xml:space="preserve">‘</w:t>
            </w:r>
            <w:r>
              <w:t xml:space="preserve">is</w:t>
            </w:r>
            <w:r>
              <w:t xml:space="preserve">’</w:t>
            </w:r>
            <w:r>
              <w:t xml:space="preserve">, no generic_clause, no port_clause, no component_simple_name after end component. Exercises the shortest grammatically valid form of the production.</w:t>
            </w:r>
          </w:p>
        </w:tc>
      </w:tr>
      <w:tr>
        <w:tc>
          <w:p>
            <w:pPr>
              <w:pStyle w:val="Compact"/>
              <w:jc w:val="left"/>
            </w:pPr>
            <w:r>
              <w:t xml:space="preserve">TC_COMPONENT_DECLARATION_SYN_003.vhd</w:t>
            </w:r>
          </w:p>
        </w:tc>
        <w:tc>
          <w:p>
            <w:pPr>
              <w:pStyle w:val="Compact"/>
              <w:jc w:val="left"/>
            </w:pPr>
            <w:r>
              <w:t xml:space="preserve">Component with the optional</w:t>
            </w:r>
            <w:r>
              <w:t xml:space="preserve"> </w:t>
            </w:r>
            <w:r>
              <w:t xml:space="preserve">‘</w:t>
            </w:r>
            <w:r>
              <w:t xml:space="preserve">is</w:t>
            </w:r>
            <w:r>
              <w:t xml:space="preserve">’</w:t>
            </w:r>
            <w:r>
              <w:t xml:space="preserve"> </w:t>
            </w:r>
            <w:r>
              <w:t xml:space="preserve">keyword present, no generic_clause, no port_clause, and no component_simple_name after</w:t>
            </w:r>
            <w:r>
              <w:t xml:space="preserve"> </w:t>
            </w:r>
            <w:r>
              <w:t xml:space="preserve">‘</w:t>
            </w:r>
            <w:r>
              <w:t xml:space="preserve">end component</w:t>
            </w:r>
            <w:r>
              <w:t xml:space="preserve">’</w:t>
            </w:r>
            <w:r>
              <w:t xml:space="preserve">. Verifies the parser correctly handles</w:t>
            </w:r>
            <w:r>
              <w:t xml:space="preserve"> </w:t>
            </w:r>
            <w:r>
              <w:t xml:space="preserve">‘</w:t>
            </w:r>
            <w:r>
              <w:t xml:space="preserve">is</w:t>
            </w:r>
            <w:r>
              <w:t xml:space="preserve">’</w:t>
            </w:r>
            <w:r>
              <w:t xml:space="preserve"> </w:t>
            </w:r>
            <w:r>
              <w:t xml:space="preserve">as an isolated optional token within the production.</w:t>
            </w:r>
          </w:p>
        </w:tc>
      </w:tr>
      <w:tr>
        <w:tc>
          <w:p>
            <w:pPr>
              <w:pStyle w:val="Compact"/>
              <w:jc w:val="left"/>
            </w:pPr>
            <w:r>
              <w:t xml:space="preserve">TC_COMPONENT_DECLARATION_SYN_004.vhd</w:t>
            </w:r>
          </w:p>
        </w:tc>
        <w:tc>
          <w:p>
            <w:pPr>
              <w:pStyle w:val="Compact"/>
              <w:jc w:val="left"/>
            </w:pPr>
            <w:r>
              <w:t xml:space="preserve">Component with generic_clause only (no port_clause). Generics of mixed types — integer with default and time with default. Exercises comma-separated generic list syntax within the component body. End component without simple_name.</w:t>
            </w:r>
          </w:p>
        </w:tc>
      </w:tr>
      <w:tr>
        <w:tc>
          <w:p>
            <w:pPr>
              <w:pStyle w:val="Compact"/>
              <w:jc w:val="left"/>
            </w:pPr>
            <w:r>
              <w:t xml:space="preserve">TC_COMPONENT_DECLARATION_SYN_005.vhd</w:t>
            </w:r>
          </w:p>
        </w:tc>
        <w:tc>
          <w:p>
            <w:pPr>
              <w:pStyle w:val="Compact"/>
              <w:jc w:val="left"/>
            </w:pPr>
            <w:r>
              <w:t xml:space="preserve">Component with port_clause only (no generic_clause). Exercises four port modes — in, out, inout, buffer — with bit and bit_vector types. Uses multi-line port layout. No generic_clause, end component without simple_name.</w:t>
            </w:r>
          </w:p>
        </w:tc>
      </w:tr>
      <w:tr>
        <w:tc>
          <w:p>
            <w:pPr>
              <w:pStyle w:val="Compact"/>
              <w:jc w:val="left"/>
            </w:pPr>
            <w:r>
              <w:t xml:space="preserve">TC_COMPONENT_DECLARATION_SYN_006.vhd</w:t>
            </w:r>
          </w:p>
        </w:tc>
        <w:tc>
          <w:p>
            <w:pPr>
              <w:pStyle w:val="Compact"/>
              <w:jc w:val="left"/>
            </w:pPr>
            <w:r>
              <w:t xml:space="preserve">Complete component_declaration with all optional elements:</w:t>
            </w:r>
            <w:r>
              <w:t xml:space="preserve"> </w:t>
            </w:r>
            <w:r>
              <w:t xml:space="preserve">‘</w:t>
            </w:r>
            <w:r>
              <w:t xml:space="preserve">is</w:t>
            </w:r>
            <w:r>
              <w:t xml:space="preserve">’</w:t>
            </w:r>
            <w:r>
              <w:t xml:space="preserve"> </w:t>
            </w:r>
            <w:r>
              <w:t xml:space="preserve">keyword, generic_clause with integer and time defaults, port_clause with in/out/inout modes using generic-dependent bit_vector widths, and end component with matching component_simple_name. Exercises the full BNF production.</w:t>
            </w:r>
          </w:p>
        </w:tc>
      </w:tr>
      <w:tr>
        <w:tc>
          <w:p>
            <w:pPr>
              <w:pStyle w:val="Compact"/>
              <w:jc w:val="left"/>
            </w:pPr>
            <w:r>
              <w:t xml:space="preserve">TC_COMPONENT_DECLARATION_SYN_007.vhd</w:t>
            </w:r>
          </w:p>
        </w:tc>
        <w:tc>
          <w:p>
            <w:pPr>
              <w:pStyle w:val="Compact"/>
              <w:jc w:val="left"/>
            </w:pPr>
            <w:r>
              <w:t xml:space="preserve">Component declaration using IEEE std_logic/std_logic_vector port types with in/out modes. Exercises component_declaration with standard logic types — a common real-world hardware design pattern for register-file components. Uses library ieee clause for std_logic visibility.</w:t>
            </w:r>
          </w:p>
        </w:tc>
      </w:tr>
      <w:tr>
        <w:tc>
          <w:p>
            <w:pPr>
              <w:pStyle w:val="Compact"/>
              <w:jc w:val="left"/>
            </w:pPr>
            <w:r>
              <w:t xml:space="preserve">TC_COMPONENT_DECLARATION_SYN_008.vhd</w:t>
            </w:r>
          </w:p>
        </w:tc>
        <w:tc>
          <w:p>
            <w:pPr>
              <w:pStyle w:val="Compact"/>
              <w:jc w:val="left"/>
            </w:pPr>
            <w:r>
              <w:t xml:space="preserve">Component exercising all five port modes — in, out, inout, buffer, linkage — in a single port_clause. No generic_clause. Tests that the parser accepts every mode keyword in the component port context. End component without simple_name.</w:t>
            </w:r>
          </w:p>
        </w:tc>
      </w:tr>
      <w:tr>
        <w:tc>
          <w:p>
            <w:pPr>
              <w:pStyle w:val="Compact"/>
              <w:jc w:val="left"/>
            </w:pPr>
            <w:r>
              <w:t xml:space="preserve">TC_COMPONENT_DECLARATION_SYN_009.vhd</w:t>
            </w:r>
          </w:p>
        </w:tc>
        <w:tc>
          <w:p>
            <w:pPr>
              <w:pStyle w:val="Compact"/>
              <w:jc w:val="left"/>
            </w:pPr>
            <w:r>
              <w:t xml:space="preserve">Multiple component declarations in a single architecture declarative part. Four distinct declarations exercise different combinations of optional clauses: minimal (bare), generic-only, port-only, and full generic+port with end component simple_name. Verifies the parser handles consecutive component_declarations without interference.</w:t>
            </w:r>
          </w:p>
        </w:tc>
      </w:tr>
      <w:tr>
        <w:tc>
          <w:p>
            <w:pPr>
              <w:pStyle w:val="Compact"/>
              <w:jc w:val="left"/>
            </w:pPr>
            <w:r>
              <w:t xml:space="preserve">TC_COMPONENT_DECLARATION_SYN_010.vhd</w:t>
            </w:r>
          </w:p>
        </w:tc>
        <w:tc>
          <w:p>
            <w:pPr>
              <w:pStyle w:val="Compact"/>
              <w:jc w:val="left"/>
            </w:pPr>
            <w:r>
              <w:t xml:space="preserve">Component with generic_clause only (no port_clause) and end component includes the component_simple_name. No</w:t>
            </w:r>
            <w:r>
              <w:t xml:space="preserve"> </w:t>
            </w:r>
            <w:r>
              <w:t xml:space="preserve">‘</w:t>
            </w:r>
            <w:r>
              <w:t xml:space="preserve">is</w:t>
            </w:r>
            <w:r>
              <w:t xml:space="preserve">’</w:t>
            </w:r>
            <w:r>
              <w:t xml:space="preserve"> </w:t>
            </w:r>
            <w:r>
              <w:t xml:space="preserve">keyword. Exercises the generic+end-identifier combination without ports, verifying all three tokens of the end clause.</w:t>
            </w:r>
          </w:p>
        </w:tc>
      </w:tr>
      <w:tr>
        <w:tc>
          <w:p>
            <w:pPr>
              <w:pStyle w:val="Compact"/>
              <w:jc w:val="left"/>
            </w:pPr>
            <w:r>
              <w:t xml:space="preserve">TC_COMPONENT_DECLARATION_SYN_011.vhd</w:t>
            </w:r>
          </w:p>
        </w:tc>
        <w:tc>
          <w:p>
            <w:pPr>
              <w:pStyle w:val="Compact"/>
              <w:jc w:val="left"/>
            </w:pPr>
            <w:r>
              <w:t xml:space="preserve">Component with boolean and bit_vector generic types plus port_clause. Exercises generic types beyond integer/time — boolean with default TRUE, and bit_vector with aggregate default. Includes</w:t>
            </w:r>
            <w:r>
              <w:t xml:space="preserve"> </w:t>
            </w:r>
            <w:r>
              <w:t xml:space="preserve">‘</w:t>
            </w:r>
            <w:r>
              <w:t xml:space="preserve">is</w:t>
            </w:r>
            <w:r>
              <w:t xml:space="preserve">’</w:t>
            </w:r>
            <w:r>
              <w:t xml:space="preserve"> </w:t>
            </w:r>
            <w:r>
              <w:t xml:space="preserve">keyword and end component without simple_name. Verifies the parser handles non-numeric generic types correctly.</w:t>
            </w:r>
          </w:p>
        </w:tc>
      </w:tr>
    </w:tbl>
    <w:p>
      <w:pPr>
        <w:pStyle w:val="Heading4"/>
      </w:pPr>
      <w:bookmarkStart w:id="434" w:name="snn-negative-syntax-tests-8-files"/>
      <w:r>
        <w:t xml:space="preserve">SNN — Negative syntax tests (8 files)</w:t>
      </w:r>
      <w:bookmarkEnd w:id="4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TC_COMPONENT_DECLARATION_SNN_001.vhd</w:t>
            </w:r>
          </w:p>
        </w:tc>
        <w:tc>
          <w:p>
            <w:pPr>
              <w:pStyle w:val="Compact"/>
              <w:jc w:val="left"/>
            </w:pPr>
            <w:r>
              <w:t xml:space="preserve">Syntactically invalid component_declaration — missing the mandatory</w:t>
            </w:r>
            <w:r>
              <w:t xml:space="preserve"> </w:t>
            </w:r>
            <w:r>
              <w:t xml:space="preserve">‘</w:t>
            </w:r>
            <w:r>
              <w:t xml:space="preserve">component</w:t>
            </w:r>
            <w:r>
              <w:t xml:space="preserve">’</w:t>
            </w:r>
            <w:r>
              <w:t xml:space="preserve"> </w:t>
            </w:r>
            <w:r>
              <w:t xml:space="preserve">keyword. The declaration begins directly with an identifier where the parser expects</w:t>
            </w:r>
            <w:r>
              <w:t xml:space="preserve"> </w:t>
            </w:r>
            <w:r>
              <w:t xml:space="preserve">‘</w:t>
            </w:r>
            <w:r>
              <w:t xml:space="preserve">component</w:t>
            </w:r>
            <w:r>
              <w:t xml:space="preserve">’</w:t>
            </w:r>
            <w:r>
              <w:t xml:space="preserve">. File is parseable up to the unexpected</w:t>
            </w:r>
            <w:r>
              <w:t xml:space="preserve"> </w:t>
            </w:r>
            <w:r>
              <w:t xml:space="preserve">‘</w:t>
            </w:r>
            <w:r>
              <w:t xml:space="preserve">comp_bad</w:t>
            </w:r>
            <w:r>
              <w:t xml:space="preserve">’</w:t>
            </w:r>
            <w:r>
              <w:t xml:space="preserve"> </w:t>
            </w:r>
            <w:r>
              <w:t xml:space="preserve">identifier.</w:t>
            </w:r>
          </w:p>
        </w:tc>
      </w:tr>
      <w:tr>
        <w:tc>
          <w:p>
            <w:pPr>
              <w:pStyle w:val="Compact"/>
              <w:jc w:val="left"/>
            </w:pPr>
            <w:r>
              <w:t xml:space="preserve">TC_COMPONENT_DECLARATION_SNN_002.vhd</w:t>
            </w:r>
          </w:p>
        </w:tc>
        <w:tc>
          <w:p>
            <w:pPr>
              <w:pStyle w:val="Compact"/>
              <w:jc w:val="left"/>
            </w:pPr>
            <w:r>
              <w:t xml:space="preserve">Syntactically invalid component_declaration — the terminating</w:t>
            </w:r>
            <w:r>
              <w:t xml:space="preserve"> </w:t>
            </w:r>
            <w:r>
              <w:t xml:space="preserve">‘</w:t>
            </w:r>
            <w:r>
              <w:t xml:space="preserve">end component</w:t>
            </w:r>
            <w:r>
              <w:t xml:space="preserve">’</w:t>
            </w:r>
            <w:r>
              <w:t xml:space="preserve"> </w:t>
            </w:r>
            <w:r>
              <w:t xml:space="preserve">clause is entirely missing. The declaration opens correctly with</w:t>
            </w:r>
            <w:r>
              <w:t xml:space="preserve"> </w:t>
            </w:r>
            <w:r>
              <w:t xml:space="preserve">‘</w:t>
            </w:r>
            <w:r>
              <w:t xml:space="preserve">component</w:t>
            </w:r>
            <w:r>
              <w:t xml:space="preserve">’</w:t>
            </w:r>
            <w:r>
              <w:t xml:space="preserve"> </w:t>
            </w:r>
            <w:r>
              <w:t xml:space="preserve">and a valid port_clause, but no</w:t>
            </w:r>
            <w:r>
              <w:t xml:space="preserve"> </w:t>
            </w:r>
            <w:r>
              <w:t xml:space="preserve">‘</w:t>
            </w:r>
            <w:r>
              <w:t xml:space="preserve">end component;</w:t>
            </w:r>
            <w:r>
              <w:t xml:space="preserve">’</w:t>
            </w:r>
            <w:r>
              <w:t xml:space="preserve"> </w:t>
            </w:r>
            <w:r>
              <w:t xml:space="preserve">is provided. Error triggered when the next construct (signal declaration or</w:t>
            </w:r>
            <w:r>
              <w:t xml:space="preserve"> </w:t>
            </w:r>
            <w:r>
              <w:t xml:space="preserve">‘</w:t>
            </w:r>
            <w:r>
              <w:t xml:space="preserve">begin</w:t>
            </w:r>
            <w:r>
              <w:t xml:space="preserve">’</w:t>
            </w:r>
            <w:r>
              <w:t xml:space="preserve">) is encountered where</w:t>
            </w:r>
            <w:r>
              <w:t xml:space="preserve"> </w:t>
            </w:r>
            <w:r>
              <w:t xml:space="preserve">‘</w:t>
            </w:r>
            <w:r>
              <w:t xml:space="preserve">end component</w:t>
            </w:r>
            <w:r>
              <w:t xml:space="preserve">’</w:t>
            </w:r>
            <w:r>
              <w:t xml:space="preserve"> </w:t>
            </w:r>
            <w:r>
              <w:t xml:space="preserve">was expected. File is parseable through the valid port_clause.</w:t>
            </w:r>
          </w:p>
        </w:tc>
      </w:tr>
      <w:tr>
        <w:tc>
          <w:p>
            <w:pPr>
              <w:pStyle w:val="Compact"/>
              <w:jc w:val="left"/>
            </w:pPr>
            <w:r>
              <w:t xml:space="preserve">TC_COMPONENT_DECLARATION_SNN_003.vhd</w:t>
            </w:r>
          </w:p>
        </w:tc>
        <w:tc>
          <w:p>
            <w:pPr>
              <w:pStyle w:val="Compact"/>
              <w:jc w:val="left"/>
            </w:pPr>
            <w:r>
              <w:t xml:space="preserve">SNN: port_clause of component_declaration missing the closing parenthesis - in component comp_nomode the port list has end component directly after the interface declaration without</w:t>
            </w:r>
            <w:r>
              <w:t xml:space="preserve"> </w:t>
            </w:r>
            <w:r>
              <w:t xml:space="preserve">‘</w:t>
            </w:r>
            <w:r>
              <w:t xml:space="preserve">)</w:t>
            </w:r>
            <w:r>
              <w:t xml:space="preserve">’</w:t>
            </w:r>
            <w:r>
              <w:t xml:space="preserve">, verifying the interface list of port_clause requires a closing parenthesis</w:t>
            </w:r>
          </w:p>
        </w:tc>
      </w:tr>
      <w:tr>
        <w:tc>
          <w:p>
            <w:pPr>
              <w:pStyle w:val="Compact"/>
              <w:jc w:val="left"/>
            </w:pPr>
            <w:r>
              <w:t xml:space="preserve">TC_COMPONENT_DECLARATION_SNN_004.vhd</w:t>
            </w:r>
          </w:p>
        </w:tc>
        <w:tc>
          <w:p>
            <w:pPr>
              <w:pStyle w:val="Compact"/>
              <w:jc w:val="left"/>
            </w:pPr>
            <w:r>
              <w:t xml:space="preserve">Syntactically invalid component_declaration — generic_clause uses comma as separator between generic declarations. VHDL generic and port interface lists require semicolons as element separators, not commas. Error at the comma after the first generic element.</w:t>
            </w:r>
          </w:p>
        </w:tc>
      </w:tr>
      <w:tr>
        <w:tc>
          <w:p>
            <w:pPr>
              <w:pStyle w:val="Compact"/>
              <w:jc w:val="left"/>
            </w:pPr>
            <w:r>
              <w:t xml:space="preserve">TC_COMPONENT_DECLARATION_SNN_005.vhd</w:t>
            </w:r>
          </w:p>
        </w:tc>
        <w:tc>
          <w:p>
            <w:pPr>
              <w:pStyle w:val="Compact"/>
              <w:jc w:val="left"/>
            </w:pPr>
            <w:r>
              <w:t xml:space="preserve">Syntactically invalid component_declaration — port_clause uses comma as separator between port elements. Like generic_clause, the port list requires semicolons between interface element declarations. Error at the comma after the first port element.</w:t>
            </w:r>
          </w:p>
        </w:tc>
      </w:tr>
      <w:tr>
        <w:tc>
          <w:p>
            <w:pPr>
              <w:pStyle w:val="Compact"/>
              <w:jc w:val="left"/>
            </w:pPr>
            <w:r>
              <w:t xml:space="preserve">TC_COMPONENT_DECLARATION_SNN_006.vhd</w:t>
            </w:r>
          </w:p>
        </w:tc>
        <w:tc>
          <w:p>
            <w:pPr>
              <w:pStyle w:val="Compact"/>
              <w:jc w:val="left"/>
            </w:pPr>
            <w:r>
              <w:t xml:space="preserve">Syntactically invalid component_declaration — missing semicolon after</w:t>
            </w:r>
            <w:r>
              <w:t xml:space="preserve"> </w:t>
            </w:r>
            <w:r>
              <w:t xml:space="preserve">‘</w:t>
            </w:r>
            <w:r>
              <w:t xml:space="preserve">end component</w:t>
            </w:r>
            <w:r>
              <w:t xml:space="preserve">’</w:t>
            </w:r>
            <w:r>
              <w:t xml:space="preserve">. The production requires a terminating semicolon after the closing clause. Error at the next token (</w:t>
            </w:r>
            <w:r>
              <w:t xml:space="preserve">‘</w:t>
            </w:r>
            <w:r>
              <w:t xml:space="preserve">begin</w:t>
            </w:r>
            <w:r>
              <w:t xml:space="preserve">’</w:t>
            </w:r>
            <w:r>
              <w:t xml:space="preserve">) where</w:t>
            </w:r>
            <w:r>
              <w:t xml:space="preserve"> </w:t>
            </w:r>
            <w:r>
              <w:t xml:space="preserve">‘</w:t>
            </w:r>
            <w:r>
              <w:t xml:space="preserve">;</w:t>
            </w:r>
            <w:r>
              <w:t xml:space="preserve">’</w:t>
            </w:r>
            <w:r>
              <w:t xml:space="preserve"> </w:t>
            </w:r>
            <w:r>
              <w:t xml:space="preserve">is expected. File is parseable through the complete component body up to the missing semicolon.</w:t>
            </w:r>
          </w:p>
        </w:tc>
      </w:tr>
      <w:tr>
        <w:tc>
          <w:p>
            <w:pPr>
              <w:pStyle w:val="Compact"/>
              <w:jc w:val="left"/>
            </w:pPr>
            <w:r>
              <w:t xml:space="preserve">TC_COMPONENT_DECLARATION_SNN_007.vhd</w:t>
            </w:r>
          </w:p>
        </w:tc>
        <w:tc>
          <w:p>
            <w:pPr>
              <w:pStyle w:val="Compact"/>
              <w:jc w:val="left"/>
            </w:pPr>
            <w:r>
              <w:t xml:space="preserve">Syntactically invalid component_declaration — the terminating clause has</w:t>
            </w:r>
            <w:r>
              <w:t xml:space="preserve"> </w:t>
            </w:r>
            <w:r>
              <w:t xml:space="preserve">‘</w:t>
            </w:r>
            <w:r>
              <w:t xml:space="preserve">end</w:t>
            </w:r>
            <w:r>
              <w:t xml:space="preserve">’</w:t>
            </w:r>
            <w:r>
              <w:t xml:space="preserve"> </w:t>
            </w:r>
            <w:r>
              <w:t xml:space="preserve">but is missing the required</w:t>
            </w:r>
            <w:r>
              <w:t xml:space="preserve"> </w:t>
            </w:r>
            <w:r>
              <w:t xml:space="preserve">‘</w:t>
            </w:r>
            <w:r>
              <w:t xml:space="preserve">component</w:t>
            </w:r>
            <w:r>
              <w:t xml:space="preserve">’</w:t>
            </w:r>
            <w:r>
              <w:t xml:space="preserve"> </w:t>
            </w:r>
            <w:r>
              <w:t xml:space="preserve">keyword. The production mandates</w:t>
            </w:r>
            <w:r>
              <w:t xml:space="preserve"> </w:t>
            </w:r>
            <w:r>
              <w:t xml:space="preserve">‘</w:t>
            </w:r>
            <w:r>
              <w:t xml:space="preserve">end component</w:t>
            </w:r>
            <w:r>
              <w:t xml:space="preserve">’</w:t>
            </w:r>
            <w:r>
              <w:t xml:space="preserve"> </w:t>
            </w:r>
            <w:r>
              <w:t xml:space="preserve">as a compound keyword pair. Error at the semicolon where</w:t>
            </w:r>
            <w:r>
              <w:t xml:space="preserve"> </w:t>
            </w:r>
            <w:r>
              <w:t xml:space="preserve">‘</w:t>
            </w:r>
            <w:r>
              <w:t xml:space="preserve">component</w:t>
            </w:r>
            <w:r>
              <w:t xml:space="preserve">’</w:t>
            </w:r>
            <w:r>
              <w:t xml:space="preserve"> </w:t>
            </w:r>
            <w:r>
              <w:t xml:space="preserve">was expected after</w:t>
            </w:r>
            <w:r>
              <w:t xml:space="preserve"> </w:t>
            </w:r>
            <w:r>
              <w:t xml:space="preserve">‘</w:t>
            </w:r>
            <w:r>
              <w:t xml:space="preserve">end</w:t>
            </w:r>
            <w:r>
              <w:t xml:space="preserve">’</w:t>
            </w:r>
            <w:r>
              <w:t xml:space="preserve">.</w:t>
            </w:r>
          </w:p>
        </w:tc>
      </w:tr>
      <w:tr>
        <w:tc>
          <w:p>
            <w:pPr>
              <w:pStyle w:val="Compact"/>
              <w:jc w:val="left"/>
            </w:pPr>
            <w:r>
              <w:t xml:space="preserve">TC_COMPONENT_DECLARATION_SNN_008.vhd</w:t>
            </w:r>
          </w:p>
        </w:tc>
        <w:tc>
          <w:p>
            <w:pPr>
              <w:pStyle w:val="Compact"/>
              <w:jc w:val="left"/>
            </w:pPr>
            <w:r>
              <w:t xml:space="preserve">Syntactically invalid component_declaration — port element missing the type specification. A port</w:t>
            </w:r>
            <w:r>
              <w:t xml:space="preserve"> </w:t>
            </w:r>
            <w:r>
              <w:t xml:space="preserve">‘</w:t>
            </w:r>
            <w:r>
              <w:t xml:space="preserve">clk</w:t>
            </w:r>
            <w:r>
              <w:t xml:space="preserve">’</w:t>
            </w:r>
            <w:r>
              <w:t xml:space="preserve"> </w:t>
            </w:r>
            <w:r>
              <w:t xml:space="preserve">has mode</w:t>
            </w:r>
            <w:r>
              <w:t xml:space="preserve"> </w:t>
            </w:r>
            <w:r>
              <w:t xml:space="preserve">‘</w:t>
            </w:r>
            <w:r>
              <w:t xml:space="preserve">in</w:t>
            </w:r>
            <w:r>
              <w:t xml:space="preserve">’</w:t>
            </w:r>
            <w:r>
              <w:t xml:space="preserve"> </w:t>
            </w:r>
            <w:r>
              <w:t xml:space="preserve">but no type/subtype_indication follows. The interface_element production requires both mode and type. Error at the closing parenthesis or next element where a type was expected.</w:t>
            </w:r>
          </w:p>
        </w:tc>
      </w:tr>
    </w:tbl>
    <w:p>
      <w:pPr>
        <w:pStyle w:val="Heading4"/>
      </w:pPr>
      <w:bookmarkStart w:id="435" w:name="semsmn-semantic-tests-5-files-9"/>
      <w:r>
        <w:t xml:space="preserve">SEM/SMN — Semantic tests (5 files)</w:t>
      </w:r>
      <w:bookmarkEnd w:id="4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SEM_COMP_UNDEFINED_TYPE</w:t>
            </w:r>
          </w:p>
        </w:tc>
        <w:tc>
          <w:p>
            <w:pPr>
              <w:pStyle w:val="Compact"/>
              <w:jc w:val="left"/>
            </w:pPr>
            <w:r>
              <w:t xml:space="preserve">TC_COMPONENT_DECLARATION_SMN_005.vhd</w:t>
            </w:r>
          </w:p>
        </w:tc>
        <w:tc>
          <w:p>
            <w:pPr>
              <w:pStyle w:val="Compact"/>
              <w:jc w:val="left"/>
            </w:pPr>
            <w:r>
              <w:t xml:space="preserve">Component port_clause references a type</w:t>
            </w:r>
            <w:r>
              <w:t xml:space="preserve"> </w:t>
            </w:r>
            <w:r>
              <w:t xml:space="preserve">‘</w:t>
            </w:r>
            <w:r>
              <w:t xml:space="preserve">t_undefined</w:t>
            </w:r>
            <w:r>
              <w:t xml:space="preserve">’</w:t>
            </w:r>
            <w:r>
              <w:t xml:space="preserve"> </w:t>
            </w:r>
            <w:r>
              <w:t xml:space="preserve">that has never been declared in any visible scope. The component_declaration is syntactically well-formed but fails during name resolution because the type identifier cannot be bound.</w:t>
            </w:r>
          </w:p>
        </w:tc>
      </w:tr>
      <w:tr>
        <w:tc>
          <w:p>
            <w:pPr>
              <w:pStyle w:val="Compact"/>
              <w:jc w:val="left"/>
            </w:pPr>
            <w:r>
              <w:t xml:space="preserve">SEM_COMP_GENERIC_TYPE_MISMATCH</w:t>
            </w:r>
          </w:p>
        </w:tc>
        <w:tc>
          <w:p>
            <w:pPr>
              <w:pStyle w:val="Compact"/>
              <w:jc w:val="left"/>
            </w:pPr>
            <w:r>
              <w:t xml:space="preserve">TC_COMPONENT_DECLARATION_SMN_006.vhd</w:t>
            </w:r>
          </w:p>
        </w:tc>
        <w:tc>
          <w:p>
            <w:pPr>
              <w:pStyle w:val="Compact"/>
              <w:jc w:val="left"/>
            </w:pPr>
            <w:r>
              <w:t xml:space="preserve">Component generic_clause declares an integer generic</w:t>
            </w:r>
            <w:r>
              <w:t xml:space="preserve"> </w:t>
            </w:r>
            <w:r>
              <w:t xml:space="preserve">‘</w:t>
            </w:r>
            <w:r>
              <w:t xml:space="preserve">W</w:t>
            </w:r>
            <w:r>
              <w:t xml:space="preserve">’</w:t>
            </w:r>
            <w:r>
              <w:t xml:space="preserve"> </w:t>
            </w:r>
            <w:r>
              <w:t xml:space="preserve">but provides a string literal</w:t>
            </w:r>
            <w:r>
              <w:t xml:space="preserve"> </w:t>
            </w:r>
            <w:r>
              <w:t xml:space="preserve">“</w:t>
            </w:r>
            <w:r>
              <w:t xml:space="preserve">hello</w:t>
            </w:r>
            <w:r>
              <w:t xml:space="preserve">”</w:t>
            </w:r>
            <w:r>
              <w:t xml:space="preserve"> </w:t>
            </w:r>
            <w:r>
              <w:t xml:space="preserve">as the default expression. The declaration is syntactically valid but fails semantic type checking during elaboration.</w:t>
            </w:r>
          </w:p>
        </w:tc>
      </w:tr>
      <w:tr>
        <w:tc>
          <w:p>
            <w:pPr>
              <w:pStyle w:val="Compact"/>
              <w:jc w:val="left"/>
            </w:pPr>
            <w:r>
              <w:t xml:space="preserve">SEM_COMP_END_NAME_MISMATCH</w:t>
            </w:r>
          </w:p>
        </w:tc>
        <w:tc>
          <w:p>
            <w:pPr>
              <w:pStyle w:val="Compact"/>
              <w:jc w:val="left"/>
            </w:pPr>
            <w:r>
              <w:t xml:space="preserve">TC_COMPONENT_DECLARATION_SMN_007.vhd</w:t>
            </w:r>
          </w:p>
        </w:tc>
        <w:tc>
          <w:p>
            <w:pPr>
              <w:pStyle w:val="Compact"/>
              <w:jc w:val="left"/>
            </w:pPr>
            <w:r>
              <w:t xml:space="preserve">Component is declared with identifier</w:t>
            </w:r>
            <w:r>
              <w:t xml:space="preserve"> </w:t>
            </w:r>
            <w:r>
              <w:t xml:space="preserve">‘</w:t>
            </w:r>
            <w:r>
              <w:t xml:space="preserve">comp_alice</w:t>
            </w:r>
            <w:r>
              <w:t xml:space="preserve">’</w:t>
            </w:r>
            <w:r>
              <w:t xml:space="preserve"> </w:t>
            </w:r>
            <w:r>
              <w:t xml:space="preserve">but the end component clause specifies</w:t>
            </w:r>
            <w:r>
              <w:t xml:space="preserve"> </w:t>
            </w:r>
            <w:r>
              <w:t xml:space="preserve">‘</w:t>
            </w:r>
            <w:r>
              <w:t xml:space="preserve">comp_bob</w:t>
            </w:r>
            <w:r>
              <w:t xml:space="preserve">’</w:t>
            </w:r>
            <w:r>
              <w:t xml:space="preserve">. The grammar permits any identifier in the end clause, but semantic rules require an exact match with the opening identifier.</w:t>
            </w:r>
          </w:p>
        </w:tc>
      </w:tr>
      <w:tr>
        <w:tc>
          <w:p>
            <w:pPr>
              <w:pStyle w:val="Compact"/>
              <w:jc w:val="left"/>
            </w:pPr>
            <w:r>
              <w:t xml:space="preserve">SEM_DECL_012</w:t>
            </w:r>
          </w:p>
        </w:tc>
        <w:tc>
          <w:p>
            <w:pPr>
              <w:pStyle w:val="Compact"/>
              <w:jc w:val="left"/>
            </w:pPr>
            <w:r>
              <w:t xml:space="preserve">TC_SEM_DECL_012_SMN_002.vhd</w:t>
            </w:r>
          </w:p>
        </w:tc>
        <w:tc>
          <w:p>
            <w:pPr>
              <w:pStyle w:val="Compact"/>
              <w:jc w:val="left"/>
            </w:pPr>
            <w:r>
              <w:t xml:space="preserve">Component declaration with duplicate port names</w:t>
            </w:r>
          </w:p>
        </w:tc>
      </w:tr>
      <w:tr>
        <w:tc>
          <w:p>
            <w:pPr>
              <w:pStyle w:val="Compact"/>
              <w:jc w:val="left"/>
            </w:pPr>
            <w:r>
              <w:t xml:space="preserve">SEM_DECL_013</w:t>
            </w:r>
          </w:p>
        </w:tc>
        <w:tc>
          <w:p>
            <w:pPr>
              <w:pStyle w:val="Compact"/>
              <w:jc w:val="left"/>
            </w:pPr>
            <w:r>
              <w:t xml:space="preserve">TC_SEM_DECL_013_SMN_004.vhd</w:t>
            </w:r>
          </w:p>
        </w:tc>
        <w:tc>
          <w:p>
            <w:pPr>
              <w:pStyle w:val="Compact"/>
              <w:jc w:val="left"/>
            </w:pPr>
            <w:r>
              <w:t xml:space="preserve">Component declaration with duplicate generic names</w:t>
            </w:r>
          </w:p>
        </w:tc>
      </w:tr>
    </w:tbl>
    <w:p>
      <w:r>
        <w:pict>
          <v:rect style="width:0;height:1.5pt" o:hralign="center" o:hrstd="t" o:hr="t"/>
        </w:pict>
      </w:r>
    </w:p>
    <w:p>
      <w:pPr>
        <w:pStyle w:val="Heading3"/>
      </w:pPr>
      <w:bookmarkStart w:id="436" w:name="constant_declaration-ch.6-declarations"/>
      <w:r>
        <w:t xml:space="preserve">9.100 constant_declaration (Ch.6, Declarations)</w:t>
      </w:r>
      <w:bookmarkEnd w:id="436"/>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437" w:name="syn-positive-syntax-tests-7-files-5"/>
      <w:r>
        <w:t xml:space="preserve">SYN — Positive syntax tests (7 files)</w:t>
      </w:r>
      <w:bookmarkEnd w:id="4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TC_CONSTANT_DECLARATION_SYN_001.vhd</w:t>
            </w:r>
          </w:p>
        </w:tc>
        <w:tc>
          <w:p>
            <w:pPr>
              <w:pStyle w:val="Compact"/>
              <w:jc w:val="left"/>
            </w:pPr>
            <w:r>
              <w:t xml:space="preserve">Constant multi-type+multi-identifier+deferred constant: integer/time/string/boolean/aggregate/bit_vector/physical literal default values, with double identifiers(C_X,C_Y), verifying constant supports various subtype_indications and default expressions</w:t>
            </w:r>
          </w:p>
        </w:tc>
      </w:tr>
      <w:tr>
        <w:tc>
          <w:p>
            <w:pPr>
              <w:pStyle w:val="Compact"/>
              <w:jc w:val="left"/>
            </w:pPr>
            <w:r>
              <w:t xml:space="preserve">TC_CONSTANT_DECLARATION_SYN_002.vhd</w:t>
            </w:r>
          </w:p>
        </w:tc>
        <w:tc>
          <w:p>
            <w:pPr>
              <w:pStyle w:val="Compact"/>
              <w:jc w:val="left"/>
            </w:pPr>
            <w:r>
              <w:t xml:space="preserve">constant_declaration: with function and procedure declarations</w:t>
            </w:r>
          </w:p>
        </w:tc>
      </w:tr>
      <w:tr>
        <w:tc>
          <w:p>
            <w:pPr>
              <w:pStyle w:val="Compact"/>
              <w:jc w:val="left"/>
            </w:pPr>
            <w:r>
              <w:t xml:space="preserve">TC_CONSTANT_DECLARATION_SYN_003.vhd</w:t>
            </w:r>
          </w:p>
        </w:tc>
        <w:tc>
          <w:p>
            <w:pPr>
              <w:pStyle w:val="Compact"/>
              <w:jc w:val="left"/>
            </w:pPr>
            <w:r>
              <w:t xml:space="preserve">Exercises constant_declaration with a deferred constant (no initializer) in a package, completed later in the body.</w:t>
            </w:r>
          </w:p>
        </w:tc>
      </w:tr>
      <w:tr>
        <w:tc>
          <w:p>
            <w:pPr>
              <w:pStyle w:val="Compact"/>
              <w:jc w:val="left"/>
            </w:pPr>
            <w:r>
              <w:t xml:space="preserve">TC_CONSTANT_DECLARATION_SYN_004.vhd</w:t>
            </w:r>
          </w:p>
        </w:tc>
        <w:tc>
          <w:p>
            <w:pPr>
              <w:pStyle w:val="Compact"/>
              <w:jc w:val="left"/>
            </w:pPr>
            <w:r>
              <w:t xml:space="preserve">Exercises constant_declaration with identifier_list declaring multiple constants sharing the same type and value.</w:t>
            </w:r>
          </w:p>
        </w:tc>
      </w:tr>
      <w:tr>
        <w:tc>
          <w:p>
            <w:pPr>
              <w:pStyle w:val="Compact"/>
              <w:jc w:val="left"/>
            </w:pPr>
            <w:r>
              <w:t xml:space="preserve">TC_CONSTANT_DECLARATION_SYN_005.vhd</w:t>
            </w:r>
          </w:p>
        </w:tc>
        <w:tc>
          <w:p>
            <w:pPr>
              <w:pStyle w:val="Compact"/>
              <w:jc w:val="left"/>
            </w:pPr>
            <w:r>
              <w:t xml:space="preserve">Exercises constant_declaration with physical type constant and floating point constant for DSP coefficients.</w:t>
            </w:r>
          </w:p>
        </w:tc>
      </w:tr>
      <w:tr>
        <w:tc>
          <w:p>
            <w:pPr>
              <w:pStyle w:val="Compact"/>
              <w:jc w:val="left"/>
            </w:pPr>
            <w:r>
              <w:t xml:space="preserve">TC_CONSTANT_DECLARATION_SYN_006.vhd</w:t>
            </w:r>
          </w:p>
        </w:tc>
        <w:tc>
          <w:p>
            <w:pPr>
              <w:pStyle w:val="Compact"/>
              <w:jc w:val="left"/>
            </w:pPr>
            <w:r>
              <w:t xml:space="preserve">Exercises constant_declaration syntax variant 6 with progressively complex VHDL structures exercising the full BNF production.</w:t>
            </w:r>
          </w:p>
        </w:tc>
      </w:tr>
      <w:tr>
        <w:tc>
          <w:p>
            <w:pPr>
              <w:pStyle w:val="Compact"/>
              <w:jc w:val="left"/>
            </w:pPr>
            <w:r>
              <w:t xml:space="preserve">TC_CONSTANT_DECLARATION_SYN_007.vhd</w:t>
            </w:r>
          </w:p>
        </w:tc>
        <w:tc>
          <w:p>
            <w:pPr>
              <w:pStyle w:val="Compact"/>
              <w:jc w:val="left"/>
            </w:pPr>
            <w:r>
              <w:t xml:space="preserve">Exercises constant_declaration syntax variant 7 with progressively complex VHDL structures exercising the full BNF production.</w:t>
            </w:r>
          </w:p>
        </w:tc>
      </w:tr>
    </w:tbl>
    <w:p>
      <w:pPr>
        <w:pStyle w:val="Heading4"/>
      </w:pPr>
      <w:bookmarkStart w:id="438" w:name="snn-negative-syntax-tests-4-files-33"/>
      <w:r>
        <w:t xml:space="preserve">SNN — Negative syntax tests (4 files)</w:t>
      </w:r>
      <w:bookmarkEnd w:id="4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TC_CONSTANT_DECLARATION_SNN_001.vhd</w:t>
            </w:r>
          </w:p>
        </w:tc>
        <w:tc>
          <w:p>
            <w:pPr>
              <w:pStyle w:val="Compact"/>
              <w:jc w:val="left"/>
            </w:pPr>
            <w:r>
              <w:t xml:space="preserve">ERROR: constant_declaration missing the colon before the subtype_indication.</w:t>
            </w:r>
          </w:p>
        </w:tc>
      </w:tr>
      <w:tr>
        <w:tc>
          <w:p>
            <w:pPr>
              <w:pStyle w:val="Compact"/>
              <w:jc w:val="left"/>
            </w:pPr>
            <w:r>
              <w:t xml:space="preserve">TC_CONSTANT_DECLARATION_SNN_002.vhd</w:t>
            </w:r>
          </w:p>
        </w:tc>
        <w:tc>
          <w:p>
            <w:pPr>
              <w:pStyle w:val="Compact"/>
              <w:jc w:val="left"/>
            </w:pPr>
            <w:r>
              <w:t xml:space="preserve">constant_declaration: invalid syntax element</w:t>
            </w:r>
          </w:p>
        </w:tc>
      </w:tr>
      <w:tr>
        <w:tc>
          <w:p>
            <w:pPr>
              <w:pStyle w:val="Compact"/>
              <w:jc w:val="left"/>
            </w:pPr>
            <w:r>
              <w:t xml:space="preserve">TC_CONSTANT_DECLARATION_SNN_003.vhd</w:t>
            </w:r>
          </w:p>
        </w:tc>
        <w:tc>
          <w:p>
            <w:pPr>
              <w:pStyle w:val="Compact"/>
              <w:jc w:val="left"/>
            </w:pPr>
            <w:r>
              <w:t xml:space="preserve">constant_declaration: type mismatch in declaration</w:t>
            </w:r>
          </w:p>
        </w:tc>
      </w:tr>
      <w:tr>
        <w:tc>
          <w:p>
            <w:pPr>
              <w:pStyle w:val="Compact"/>
              <w:jc w:val="left"/>
            </w:pPr>
            <w:r>
              <w:t xml:space="preserve">TC_CONSTANT_DECLARATION_SNN_004.vhd</w:t>
            </w:r>
          </w:p>
        </w:tc>
        <w:tc>
          <w:p>
            <w:pPr>
              <w:pStyle w:val="Compact"/>
              <w:jc w:val="left"/>
            </w:pPr>
            <w:r>
              <w:t xml:space="preserve">ERROR: constant without initializer in architecture body (deferred constants only allowed in packages).</w:t>
            </w:r>
          </w:p>
        </w:tc>
      </w:tr>
    </w:tbl>
    <w:p>
      <w:pPr>
        <w:pStyle w:val="Heading4"/>
      </w:pPr>
      <w:bookmarkStart w:id="439" w:name="semsmn-semantic-tests-2-files-7"/>
      <w:r>
        <w:t xml:space="preserve">SEM/SMN — Semantic tests (2 files)</w:t>
      </w:r>
      <w:bookmarkEnd w:id="4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SEM_DECL_006</w:t>
            </w:r>
          </w:p>
        </w:tc>
        <w:tc>
          <w:p>
            <w:pPr>
              <w:pStyle w:val="Compact"/>
              <w:jc w:val="left"/>
            </w:pPr>
            <w:r>
              <w:t xml:space="preserve">TC_SEM_DECL_006_SMN_001.vhd</w:t>
            </w:r>
          </w:p>
        </w:tc>
        <w:tc>
          <w:p>
            <w:pPr>
              <w:pStyle w:val="Compact"/>
              <w:jc w:val="left"/>
            </w:pPr>
            <w:r>
              <w:t xml:space="preserve">Deferred constant C_DEFERRED is declared in package p_def, but the package body p_def provides no full constant declaration for it</w:t>
            </w:r>
          </w:p>
        </w:tc>
      </w:tr>
      <w:tr>
        <w:tc>
          <w:p>
            <w:pPr>
              <w:pStyle w:val="Compact"/>
              <w:jc w:val="left"/>
            </w:pPr>
            <w:r>
              <w:t xml:space="preserve">SEM_DECL_006</w:t>
            </w:r>
          </w:p>
        </w:tc>
        <w:tc>
          <w:p>
            <w:pPr>
              <w:pStyle w:val="Compact"/>
              <w:jc w:val="left"/>
            </w:pPr>
            <w:r>
              <w:t xml:space="preserve">TC_SEM_DECL_006_SMN_002.vhd</w:t>
            </w:r>
          </w:p>
        </w:tc>
        <w:tc>
          <w:p>
            <w:pPr>
              <w:pStyle w:val="Compact"/>
              <w:jc w:val="left"/>
            </w:pPr>
            <w:r>
              <w:t xml:space="preserve">Deferred constant C_MISMATCH is declared with subtype integer in package p_def2, but the full constant declaration in the package body uses subtype bit_vector(3 downto 0), which does not conform</w:t>
            </w:r>
          </w:p>
        </w:tc>
      </w:tr>
    </w:tbl>
    <w:p>
      <w:r>
        <w:pict>
          <v:rect style="width:0;height:1.5pt" o:hralign="center" o:hrstd="t" o:hr="t"/>
        </w:pict>
      </w:r>
    </w:p>
    <w:p>
      <w:pPr>
        <w:pStyle w:val="Heading3"/>
      </w:pPr>
      <w:bookmarkStart w:id="440" w:name="declaration-ch.6-declarations"/>
      <w:r>
        <w:t xml:space="preserve">9.101 declaration (Ch.6, Declarations)</w:t>
      </w:r>
      <w:bookmarkEnd w:id="44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41" w:name="syn-positive-syntax-tests-5-files-19"/>
      <w:r>
        <w:t xml:space="preserve">SYN — Positive syntax tests (5 files)</w:t>
      </w:r>
      <w:bookmarkEnd w:id="4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TC_DECLARATION_SYN_001.vhd</w:t>
            </w:r>
          </w:p>
        </w:tc>
        <w:tc>
          <w:p>
            <w:pPr>
              <w:pStyle w:val="Compact"/>
              <w:jc w:val="left"/>
            </w:pPr>
            <w:r>
              <w:t xml:space="preserve">type, subtype, signal, constant, alias, and subprogram</w:t>
            </w:r>
          </w:p>
        </w:tc>
      </w:tr>
      <w:tr>
        <w:tc>
          <w:p>
            <w:pPr>
              <w:pStyle w:val="Compact"/>
              <w:jc w:val="left"/>
            </w:pPr>
            <w:r>
              <w:t xml:space="preserve">TC_DECLARATION_SYN_002.vhd</w:t>
            </w:r>
          </w:p>
        </w:tc>
        <w:tc>
          <w:p>
            <w:pPr>
              <w:pStyle w:val="Compact"/>
              <w:jc w:val="left"/>
            </w:pPr>
            <w:r>
              <w:t xml:space="preserve">Exercises declaration via type_declaration and subtype_declaration paths in a package context with enumerated types.</w:t>
            </w:r>
          </w:p>
        </w:tc>
      </w:tr>
      <w:tr>
        <w:tc>
          <w:p>
            <w:pPr>
              <w:pStyle w:val="Compact"/>
              <w:jc w:val="left"/>
            </w:pPr>
            <w:r>
              <w:t xml:space="preserve">TC_DECLARATION_SYN_003.vhd</w:t>
            </w:r>
          </w:p>
        </w:tc>
        <w:tc>
          <w:p>
            <w:pPr>
              <w:pStyle w:val="Compact"/>
              <w:jc w:val="left"/>
            </w:pPr>
            <w:r>
              <w:t xml:space="preserve">component_declaration with alias_declaration,</w:t>
            </w:r>
          </w:p>
        </w:tc>
      </w:tr>
      <w:tr>
        <w:tc>
          <w:p>
            <w:pPr>
              <w:pStyle w:val="Compact"/>
              <w:jc w:val="left"/>
            </w:pPr>
            <w:r>
              <w:t xml:space="preserve">TC_DECLARATION_SYN_004.vhd</w:t>
            </w:r>
          </w:p>
        </w:tc>
        <w:tc>
          <w:p>
            <w:pPr>
              <w:pStyle w:val="Compact"/>
              <w:jc w:val="left"/>
            </w:pPr>
            <w:r>
              <w:t xml:space="preserve">Exercises declaration via alias_declaration path with signal slice aliases for data deinterleaving.</w:t>
            </w:r>
          </w:p>
        </w:tc>
      </w:tr>
      <w:tr>
        <w:tc>
          <w:p>
            <w:pPr>
              <w:pStyle w:val="Compact"/>
              <w:jc w:val="left"/>
            </w:pPr>
            <w:r>
              <w:t xml:space="preserve">TC_DECLARATION_SYN_005.vhd</w:t>
            </w:r>
          </w:p>
        </w:tc>
        <w:tc>
          <w:p>
            <w:pPr>
              <w:pStyle w:val="Compact"/>
              <w:jc w:val="left"/>
            </w:pPr>
            <w:r>
              <w:t xml:space="preserve">Exercises declaration via object_declaration path combining constant, signal, and variable declarations.</w:t>
            </w:r>
          </w:p>
        </w:tc>
      </w:tr>
    </w:tbl>
    <w:p>
      <w:pPr>
        <w:pStyle w:val="Heading4"/>
      </w:pPr>
      <w:bookmarkStart w:id="442" w:name="snn-negative-syntax-tests-4-files-34"/>
      <w:r>
        <w:t xml:space="preserve">SNN — Negative syntax tests (4 files)</w:t>
      </w:r>
      <w:bookmarkEnd w:id="4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TC_DECLARATION_SNN_001.vhd</w:t>
            </w:r>
          </w:p>
        </w:tc>
        <w:tc>
          <w:p>
            <w:pPr>
              <w:pStyle w:val="Compact"/>
              <w:jc w:val="left"/>
            </w:pPr>
            <w:r>
              <w:t xml:space="preserve">Missing</w:t>
            </w:r>
            <w:r>
              <w:t xml:space="preserve"> </w:t>
            </w:r>
            <w:r>
              <w:t xml:space="preserve">‘</w:t>
            </w:r>
            <w:r>
              <w:t xml:space="preserve">is</w:t>
            </w:r>
            <w:r>
              <w:t xml:space="preserve">’</w:t>
            </w:r>
            <w:r>
              <w:t xml:space="preserve"> </w:t>
            </w:r>
            <w:r>
              <w:t xml:space="preserve">keyword in type_declaration — BNF requires</w:t>
            </w:r>
          </w:p>
        </w:tc>
      </w:tr>
      <w:tr>
        <w:tc>
          <w:p>
            <w:pPr>
              <w:pStyle w:val="Compact"/>
              <w:jc w:val="left"/>
            </w:pPr>
            <w:r>
              <w:t xml:space="preserve">TC_DECLARATION_SNN_002.vhd</w:t>
            </w:r>
          </w:p>
        </w:tc>
        <w:tc>
          <w:p>
            <w:pPr>
              <w:pStyle w:val="Compact"/>
              <w:jc w:val="left"/>
            </w:pPr>
            <w:r>
              <w:t xml:space="preserve">ERROR: invalid declaration syntax - missing identifier in type_declaration, violating the BNF declaration production.</w:t>
            </w:r>
          </w:p>
        </w:tc>
      </w:tr>
      <w:tr>
        <w:tc>
          <w:p>
            <w:pPr>
              <w:pStyle w:val="Compact"/>
              <w:jc w:val="left"/>
            </w:pPr>
            <w:r>
              <w:t xml:space="preserve">TC_DECLARATION_SNN_003.vhd</w:t>
            </w:r>
          </w:p>
        </w:tc>
        <w:tc>
          <w:p>
            <w:pPr>
              <w:pStyle w:val="Compact"/>
              <w:jc w:val="left"/>
            </w:pPr>
            <w:r>
              <w:t xml:space="preserve">ERROR: declaration in wrong context - signal declaration attempted inside an entity declarative region without proper syntax.</w:t>
            </w:r>
          </w:p>
        </w:tc>
      </w:tr>
      <w:tr>
        <w:tc>
          <w:p>
            <w:pPr>
              <w:pStyle w:val="Compact"/>
              <w:jc w:val="left"/>
            </w:pPr>
            <w:r>
              <w:t xml:space="preserve">TC_DECLARATION_SNN_004.vhd</w:t>
            </w:r>
          </w:p>
        </w:tc>
        <w:tc>
          <w:p>
            <w:pPr>
              <w:pStyle w:val="Compact"/>
              <w:jc w:val="left"/>
            </w:pPr>
            <w:r>
              <w:t xml:space="preserve">Component declaration missing port clause closing</w:t>
            </w:r>
          </w:p>
        </w:tc>
      </w:tr>
    </w:tbl>
    <w:p>
      <w:pPr>
        <w:pStyle w:val="Heading4"/>
      </w:pPr>
      <w:bookmarkStart w:id="443" w:name="semsmn-semantic-tests-5-files-10"/>
      <w:r>
        <w:t xml:space="preserve">SEM/SMN — Semantic tests (5 files)</w:t>
      </w:r>
      <w:bookmarkEnd w:id="44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BNF_DECLARATION</w:t>
            </w:r>
          </w:p>
        </w:tc>
        <w:tc>
          <w:p>
            <w:pPr>
              <w:pStyle w:val="Compact"/>
              <w:jc w:val="left"/>
            </w:pPr>
            <w:r>
              <w:t xml:space="preserve">TC_DECLARATION_SEM_001.vhd</w:t>
            </w:r>
          </w:p>
        </w:tc>
        <w:tc>
          <w:p>
            <w:pPr>
              <w:pStyle w:val="Compact"/>
              <w:jc w:val="left"/>
            </w:pPr>
            <w:r>
              <w:t xml:space="preserve">Semantic validation of declarations in proper scope order: type first, then subtype referencing it, then object using the subtype.</w:t>
            </w:r>
          </w:p>
        </w:tc>
      </w:tr>
      <w:tr>
        <w:tc>
          <w:p>
            <w:pPr>
              <w:pStyle w:val="Compact"/>
              <w:jc w:val="left"/>
            </w:pPr>
            <w:r>
              <w:t xml:space="preserve">BNF_DECLARATION</w:t>
            </w:r>
          </w:p>
        </w:tc>
        <w:tc>
          <w:p>
            <w:pPr>
              <w:pStyle w:val="Compact"/>
              <w:jc w:val="left"/>
            </w:pPr>
            <w:r>
              <w:t xml:space="preserve">TC_DECLARATION_SEM_002.vhd</w:t>
            </w:r>
          </w:p>
        </w:tc>
        <w:tc>
          <w:p>
            <w:pPr>
              <w:pStyle w:val="Compact"/>
              <w:jc w:val="left"/>
            </w:pPr>
            <w:r>
              <w:t xml:space="preserve">Semantic validation of attribute_declaration and specification as alternative declaration forms in architecture.</w:t>
            </w:r>
          </w:p>
        </w:tc>
      </w:tr>
      <w:tr>
        <w:tc>
          <w:p>
            <w:pPr>
              <w:pStyle w:val="Compact"/>
              <w:jc w:val="left"/>
            </w:pPr>
            <w:r>
              <w:t xml:space="preserve">SMN_DECLARAT_001</w:t>
            </w:r>
          </w:p>
        </w:tc>
        <w:tc>
          <w:p>
            <w:pPr>
              <w:pStyle w:val="Compact"/>
              <w:jc w:val="left"/>
            </w:pPr>
            <w:r>
              <w:t xml:space="preserve">TC_DECLARATION_SMN_001.vhd</w:t>
            </w:r>
          </w:p>
        </w:tc>
        <w:tc>
          <w:p>
            <w:pPr>
              <w:pStyle w:val="Compact"/>
              <w:jc w:val="left"/>
            </w:pPr>
            <w:r>
              <w:t xml:space="preserve">Duplicate identifier across declaration kinds —</w:t>
            </w:r>
          </w:p>
        </w:tc>
      </w:tr>
      <w:tr>
        <w:tc>
          <w:p>
            <w:pPr>
              <w:pStyle w:val="Compact"/>
              <w:jc w:val="left"/>
            </w:pPr>
            <w:r>
              <w:t xml:space="preserve">SEM_SCOPE_003</w:t>
            </w:r>
          </w:p>
        </w:tc>
        <w:tc>
          <w:p>
            <w:pPr>
              <w:pStyle w:val="Compact"/>
              <w:jc w:val="left"/>
            </w:pPr>
            <w:r>
              <w:t xml:space="preserve">TC_SEM_SCOPE_003_SMN_001.vhd</w:t>
            </w:r>
          </w:p>
        </w:tc>
        <w:tc>
          <w:p>
            <w:pPr>
              <w:pStyle w:val="Compact"/>
              <w:jc w:val="left"/>
            </w:pPr>
            <w:r>
              <w:t xml:space="preserve">Duplicate identifier: type and signal in same declarative region</w:t>
            </w:r>
          </w:p>
        </w:tc>
      </w:tr>
      <w:tr>
        <w:tc>
          <w:p>
            <w:pPr>
              <w:pStyle w:val="Compact"/>
              <w:jc w:val="left"/>
            </w:pPr>
            <w:r>
              <w:t xml:space="preserve">SEM_SCOPE_003</w:t>
            </w:r>
          </w:p>
        </w:tc>
        <w:tc>
          <w:p>
            <w:pPr>
              <w:pStyle w:val="Compact"/>
              <w:jc w:val="left"/>
            </w:pPr>
            <w:r>
              <w:t xml:space="preserve">TC_SEM_SCOPE_003_SMN_002.vhd</w:t>
            </w:r>
          </w:p>
        </w:tc>
        <w:tc>
          <w:p>
            <w:pPr>
              <w:pStyle w:val="Compact"/>
              <w:jc w:val="left"/>
            </w:pPr>
            <w:r>
              <w:t xml:space="preserve">Duplicate identifier: signal and variable in same process</w:t>
            </w:r>
          </w:p>
        </w:tc>
      </w:tr>
    </w:tbl>
    <w:p>
      <w:r>
        <w:pict>
          <v:rect style="width:0;height:1.5pt" o:hralign="center" o:hrstd="t" o:hr="t"/>
        </w:pict>
      </w:r>
    </w:p>
    <w:p>
      <w:pPr>
        <w:pStyle w:val="Heading3"/>
      </w:pPr>
      <w:bookmarkStart w:id="444" w:name="designator-ch.6-declarations"/>
      <w:r>
        <w:t xml:space="preserve">9.102 designator (Ch.6, Declarations)</w:t>
      </w:r>
      <w:bookmarkEnd w:id="44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45" w:name="syn-positive-syntax-tests-8-files-13"/>
      <w:r>
        <w:t xml:space="preserve">SYN — Positive syntax tests (8 files)</w:t>
      </w:r>
      <w:bookmarkEnd w:id="4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TC_DESIGNATOR_SYN_001.vhd</w:t>
            </w:r>
          </w:p>
        </w:tc>
        <w:tc>
          <w:p>
            <w:pPr>
              <w:pStyle w:val="Compact"/>
              <w:jc w:val="left"/>
            </w:pPr>
            <w:r>
              <w:t xml:space="preserve">Identifier form of designator used in three</w:t>
            </w:r>
          </w:p>
        </w:tc>
      </w:tr>
      <w:tr>
        <w:tc>
          <w:p>
            <w:pPr>
              <w:pStyle w:val="Compact"/>
              <w:jc w:val="left"/>
            </w:pPr>
            <w:r>
              <w:t xml:space="preserve">TC_DESIGNATOR_SYN_002.vhd</w:t>
            </w:r>
          </w:p>
        </w:tc>
        <w:tc>
          <w:p>
            <w:pPr>
              <w:pStyle w:val="Compact"/>
              <w:jc w:val="left"/>
            </w:pPr>
            <w:r>
              <w:t xml:space="preserve">designator: with function and procedure declarations</w:t>
            </w:r>
          </w:p>
        </w:tc>
      </w:tr>
      <w:tr>
        <w:tc>
          <w:p>
            <w:pPr>
              <w:pStyle w:val="Compact"/>
              <w:jc w:val="left"/>
            </w:pPr>
            <w:r>
              <w:t xml:space="preserve">TC_DESIGNATOR_SYN_003.vhd</w:t>
            </w:r>
          </w:p>
        </w:tc>
        <w:tc>
          <w:p>
            <w:pPr>
              <w:pStyle w:val="Compact"/>
              <w:jc w:val="left"/>
            </w:pPr>
            <w:r>
              <w:t xml:space="preserve">Operator_symbol form of designator —</w:t>
            </w:r>
          </w:p>
        </w:tc>
      </w:tr>
      <w:tr>
        <w:tc>
          <w:p>
            <w:pPr>
              <w:pStyle w:val="Compact"/>
              <w:jc w:val="left"/>
            </w:pPr>
            <w:r>
              <w:t xml:space="preserve">TC_DESIGNATOR_SYN_004.vhd</w:t>
            </w:r>
          </w:p>
        </w:tc>
        <w:tc>
          <w:p>
            <w:pPr>
              <w:pStyle w:val="Compact"/>
              <w:jc w:val="left"/>
            </w:pPr>
            <w:r>
              <w:t xml:space="preserve">Exercises designator syntax variant 4 with progressively complex VHDL structures exercising the full BNF production.</w:t>
            </w:r>
          </w:p>
        </w:tc>
      </w:tr>
      <w:tr>
        <w:tc>
          <w:p>
            <w:pPr>
              <w:pStyle w:val="Compact"/>
              <w:jc w:val="left"/>
            </w:pPr>
            <w:r>
              <w:t xml:space="preserve">TC_DESIGNATOR_SYN_005.vhd</w:t>
            </w:r>
          </w:p>
        </w:tc>
        <w:tc>
          <w:p>
            <w:pPr>
              <w:pStyle w:val="Compact"/>
              <w:jc w:val="left"/>
            </w:pPr>
            <w:r>
              <w:t xml:space="preserve">Exercises designator syntax variant 5 with progressively complex VHDL structures exercising the full BNF production.</w:t>
            </w:r>
          </w:p>
        </w:tc>
      </w:tr>
      <w:tr>
        <w:tc>
          <w:p>
            <w:pPr>
              <w:pStyle w:val="Compact"/>
              <w:jc w:val="left"/>
            </w:pPr>
            <w:r>
              <w:t xml:space="preserve">TC_DESIGNATOR_SYN_006.vhd</w:t>
            </w:r>
          </w:p>
        </w:tc>
        <w:tc>
          <w:p>
            <w:pPr>
              <w:pStyle w:val="Compact"/>
              <w:jc w:val="left"/>
            </w:pPr>
            <w:r>
              <w:t xml:space="preserve">Exercises designator syntax variant 6 with progressively complex VHDL structures exercising the full BNF production.</w:t>
            </w:r>
          </w:p>
        </w:tc>
      </w:tr>
      <w:tr>
        <w:tc>
          <w:p>
            <w:pPr>
              <w:pStyle w:val="Compact"/>
              <w:jc w:val="left"/>
            </w:pPr>
            <w:r>
              <w:t xml:space="preserve">TC_DESIGNATOR_SYN_007.vhd</w:t>
            </w:r>
          </w:p>
        </w:tc>
        <w:tc>
          <w:p>
            <w:pPr>
              <w:pStyle w:val="Compact"/>
              <w:jc w:val="left"/>
            </w:pPr>
            <w:r>
              <w:t xml:space="preserve">Exercises designator syntax variant 7 with progressively complex VHDL structures exercising the full BNF production.</w:t>
            </w:r>
          </w:p>
        </w:tc>
      </w:tr>
      <w:tr>
        <w:tc>
          <w:p>
            <w:pPr>
              <w:pStyle w:val="Compact"/>
              <w:jc w:val="left"/>
            </w:pPr>
            <w:r>
              <w:t xml:space="preserve">TC_DESIGNATOR_SYN_008.vhd</w:t>
            </w:r>
          </w:p>
        </w:tc>
        <w:tc>
          <w:p>
            <w:pPr>
              <w:pStyle w:val="Compact"/>
              <w:jc w:val="left"/>
            </w:pPr>
            <w:r>
              <w:t xml:space="preserve">Exercises designator syntax variant 8 with progressively complex VHDL structures exercising the full BNF production.</w:t>
            </w:r>
          </w:p>
        </w:tc>
      </w:tr>
    </w:tbl>
    <w:p>
      <w:pPr>
        <w:pStyle w:val="Heading4"/>
      </w:pPr>
      <w:bookmarkStart w:id="446" w:name="snn-negative-syntax-tests-4-files-35"/>
      <w:r>
        <w:t xml:space="preserve">SNN — Negative syntax tests (4 files)</w:t>
      </w:r>
      <w:bookmarkEnd w:id="4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TC_DESIGNATOR_SNN_001.vhd</w:t>
            </w:r>
          </w:p>
        </w:tc>
        <w:tc>
          <w:p>
            <w:pPr>
              <w:pStyle w:val="Compact"/>
              <w:jc w:val="left"/>
            </w:pPr>
            <w:r>
              <w:t xml:space="preserve">Missing designator in function declaration —</w:t>
            </w:r>
          </w:p>
        </w:tc>
      </w:tr>
      <w:tr>
        <w:tc>
          <w:p>
            <w:pPr>
              <w:pStyle w:val="Compact"/>
              <w:jc w:val="left"/>
            </w:pPr>
            <w:r>
              <w:t xml:space="preserve">TC_DESIGNATOR_SNN_002.vhd</w:t>
            </w:r>
          </w:p>
        </w:tc>
        <w:tc>
          <w:p>
            <w:pPr>
              <w:pStyle w:val="Compact"/>
              <w:jc w:val="left"/>
            </w:pPr>
            <w:r>
              <w:t xml:space="preserve">designator: invalid syntax element</w:t>
            </w:r>
          </w:p>
        </w:tc>
      </w:tr>
      <w:tr>
        <w:tc>
          <w:p>
            <w:pPr>
              <w:pStyle w:val="Compact"/>
              <w:jc w:val="left"/>
            </w:pPr>
            <w:r>
              <w:t xml:space="preserve">TC_DESIGNATOR_SNN_003.vhd</w:t>
            </w:r>
          </w:p>
        </w:tc>
        <w:tc>
          <w:p>
            <w:pPr>
              <w:pStyle w:val="Compact"/>
              <w:jc w:val="left"/>
            </w:pPr>
            <w:r>
              <w:t xml:space="preserve">designator: type mismatch in declaration</w:t>
            </w:r>
          </w:p>
        </w:tc>
      </w:tr>
      <w:tr>
        <w:tc>
          <w:p>
            <w:pPr>
              <w:pStyle w:val="Compact"/>
              <w:jc w:val="left"/>
            </w:pPr>
            <w:r>
              <w:t xml:space="preserve">TC_DESIGNATOR_SNN_004.vhd</w:t>
            </w:r>
          </w:p>
        </w:tc>
        <w:tc>
          <w:p>
            <w:pPr>
              <w:pStyle w:val="Compact"/>
              <w:jc w:val="left"/>
            </w:pPr>
            <w:r>
              <w:t xml:space="preserve">Invalid operator_symbol with mismatched quotes —</w:t>
            </w:r>
          </w:p>
        </w:tc>
      </w:tr>
    </w:tbl>
    <w:p>
      <w:pPr>
        <w:pStyle w:val="Heading4"/>
      </w:pPr>
      <w:bookmarkStart w:id="447" w:name="semsmn-semantic-tests-1-files-10"/>
      <w:r>
        <w:t xml:space="preserve">SEM/SMN — Semantic tests (1 files)</w:t>
      </w:r>
      <w:bookmarkEnd w:id="4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SMN_DESIGNAT_001</w:t>
            </w:r>
          </w:p>
        </w:tc>
        <w:tc>
          <w:p>
            <w:pPr>
              <w:pStyle w:val="Compact"/>
              <w:jc w:val="left"/>
            </w:pPr>
            <w:r>
              <w:t xml:space="preserve">TC_DESIGNATOR_SMN_001.vhd</w:t>
            </w:r>
          </w:p>
        </w:tc>
        <w:tc>
          <w:p>
            <w:pPr>
              <w:pStyle w:val="Compact"/>
              <w:jc w:val="left"/>
            </w:pPr>
            <w:r>
              <w:t xml:space="preserve">Duplicate designator — two functions share the</w:t>
            </w:r>
          </w:p>
        </w:tc>
      </w:tr>
    </w:tbl>
    <w:p>
      <w:r>
        <w:pict>
          <v:rect style="width:0;height:1.5pt" o:hralign="center" o:hrstd="t" o:hr="t"/>
        </w:pict>
      </w:r>
    </w:p>
    <w:p>
      <w:pPr>
        <w:pStyle w:val="Heading3"/>
      </w:pPr>
      <w:bookmarkStart w:id="448" w:name="element_declaration-ch.6-declarations"/>
      <w:r>
        <w:t xml:space="preserve">9.103 element_declaration (Ch.6, Declarations)</w:t>
      </w:r>
      <w:bookmarkEnd w:id="448"/>
    </w:p>
    <w:p>
      <w:pPr>
        <w:pStyle w:val="FirstParagraph"/>
      </w:pPr>
      <w:r>
        <w:rPr>
          <w:b/>
        </w:rPr>
        <w:t xml:space="preserve">Category</w:t>
      </w:r>
      <w:r>
        <w:t xml:space="preserve">: Category C (structures/containers) |</w:t>
      </w:r>
      <w:r>
        <w:t xml:space="preserve"> </w:t>
      </w:r>
      <w:r>
        <w:rPr>
          <w:b/>
        </w:rPr>
        <w:t xml:space="preserve">Total files</w:t>
      </w:r>
      <w:r>
        <w:t xml:space="preserve">: 15 | Also in:</w:t>
      </w:r>
      <w:r>
        <w:t xml:space="preserve"> </w:t>
      </w:r>
      <w:hyperlink w:anchor="9-53-element-declaration">
        <w:r>
          <w:rPr>
            <w:rStyle w:val="Hyperlink"/>
          </w:rPr>
          <w:t xml:space="preserve">§9.53</w:t>
        </w:r>
      </w:hyperlink>
    </w:p>
    <w:p>
      <w:pPr>
        <w:pStyle w:val="Heading4"/>
      </w:pPr>
      <w:bookmarkStart w:id="449" w:name="syn-positive-syntax-tests-8-files-14"/>
      <w:r>
        <w:t xml:space="preserve">SYN — Positive syntax tests (8 files)</w:t>
      </w:r>
      <w:bookmarkEnd w:id="4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TC_ELEMENT_DECLARATION_SYN_001.vhd</w:t>
            </w:r>
          </w:p>
        </w:tc>
        <w:tc>
          <w:p>
            <w:pPr>
              <w:pStyle w:val="Compact"/>
              <w:jc w:val="left"/>
            </w:pPr>
            <w:r>
              <w:t xml:space="preserve">Record type with element declarations using</w:t>
            </w:r>
          </w:p>
        </w:tc>
      </w:tr>
      <w:tr>
        <w:tc>
          <w:p>
            <w:pPr>
              <w:pStyle w:val="Compact"/>
              <w:jc w:val="left"/>
            </w:pPr>
            <w:r>
              <w:t xml:space="preserve">TC_ELEMENT_DECLARATION_SYN_002.vhd</w:t>
            </w:r>
          </w:p>
        </w:tc>
        <w:tc>
          <w:p>
            <w:pPr>
              <w:pStyle w:val="Compact"/>
              <w:jc w:val="left"/>
            </w:pPr>
            <w:r>
              <w:t xml:space="preserve">element_declaration: with function and procedure declarations</w:t>
            </w:r>
          </w:p>
        </w:tc>
      </w:tr>
      <w:tr>
        <w:tc>
          <w:p>
            <w:pPr>
              <w:pStyle w:val="Compact"/>
              <w:jc w:val="left"/>
            </w:pPr>
            <w:r>
              <w:t xml:space="preserve">TC_ELEMENT_DECLARATION_SYN_003.vhd</w:t>
            </w:r>
          </w:p>
        </w:tc>
        <w:tc>
          <w:p>
            <w:pPr>
              <w:pStyle w:val="Compact"/>
              <w:jc w:val="left"/>
            </w:pPr>
            <w:r>
              <w:t xml:space="preserve">Record types with multi-identifier element</w:t>
            </w:r>
          </w:p>
        </w:tc>
      </w:tr>
      <w:tr>
        <w:tc>
          <w:p>
            <w:pPr>
              <w:pStyle w:val="Compact"/>
              <w:jc w:val="left"/>
            </w:pPr>
            <w:r>
              <w:t xml:space="preserve">TC_ELEMENT_DECLARATION_SYN_004.vhd</w:t>
            </w:r>
          </w:p>
        </w:tc>
        <w:tc>
          <w:p>
            <w:pPr>
              <w:pStyle w:val="Compact"/>
              <w:jc w:val="left"/>
            </w:pPr>
            <w:r>
              <w:t xml:space="preserve">Exercises element_declaration syntax variant 4 with progressively complex VHDL structures exercising the full BNF production.</w:t>
            </w:r>
          </w:p>
        </w:tc>
      </w:tr>
      <w:tr>
        <w:tc>
          <w:p>
            <w:pPr>
              <w:pStyle w:val="Compact"/>
              <w:jc w:val="left"/>
            </w:pPr>
            <w:r>
              <w:t xml:space="preserve">TC_ELEMENT_DECLARATION_SYN_005.vhd</w:t>
            </w:r>
          </w:p>
        </w:tc>
        <w:tc>
          <w:p>
            <w:pPr>
              <w:pStyle w:val="Compact"/>
              <w:jc w:val="left"/>
            </w:pPr>
            <w:r>
              <w:t xml:space="preserve">Exercises element_declaration syntax variant 5 with progressively complex VHDL structures exercising the full BNF production.</w:t>
            </w:r>
          </w:p>
        </w:tc>
      </w:tr>
      <w:tr>
        <w:tc>
          <w:p>
            <w:pPr>
              <w:pStyle w:val="Compact"/>
              <w:jc w:val="left"/>
            </w:pPr>
            <w:r>
              <w:t xml:space="preserve">TC_ELEMENT_DECLARATION_SYN_006.vhd</w:t>
            </w:r>
          </w:p>
        </w:tc>
        <w:tc>
          <w:p>
            <w:pPr>
              <w:pStyle w:val="Compact"/>
              <w:jc w:val="left"/>
            </w:pPr>
            <w:r>
              <w:t xml:space="preserve">Exercises element_declaration syntax variant 6 with progressively complex VHDL structures exercising the full BNF production.</w:t>
            </w:r>
          </w:p>
        </w:tc>
      </w:tr>
      <w:tr>
        <w:tc>
          <w:p>
            <w:pPr>
              <w:pStyle w:val="Compact"/>
              <w:jc w:val="left"/>
            </w:pPr>
            <w:r>
              <w:t xml:space="preserve">TC_ELEMENT_DECLARATION_SYN_007.vhd</w:t>
            </w:r>
          </w:p>
        </w:tc>
        <w:tc>
          <w:p>
            <w:pPr>
              <w:pStyle w:val="Compact"/>
              <w:jc w:val="left"/>
            </w:pPr>
            <w:r>
              <w:t xml:space="preserve">Exercises element_declaration syntax variant 7 with progressively complex VHDL structures exercising the full BNF production.</w:t>
            </w:r>
          </w:p>
        </w:tc>
      </w:tr>
      <w:tr>
        <w:tc>
          <w:p>
            <w:pPr>
              <w:pStyle w:val="Compact"/>
              <w:jc w:val="left"/>
            </w:pPr>
            <w:r>
              <w:t xml:space="preserve">TC_ELEMENT_DECLARATION_SYN_008.vhd</w:t>
            </w:r>
          </w:p>
        </w:tc>
        <w:tc>
          <w:p>
            <w:pPr>
              <w:pStyle w:val="Compact"/>
              <w:jc w:val="left"/>
            </w:pPr>
            <w:r>
              <w:t xml:space="preserve">Exercises element_declaration syntax variant 8 with progressively complex VHDL structures exercising the full BNF production.</w:t>
            </w:r>
          </w:p>
        </w:tc>
      </w:tr>
    </w:tbl>
    <w:p>
      <w:pPr>
        <w:pStyle w:val="Heading4"/>
      </w:pPr>
      <w:bookmarkStart w:id="450" w:name="snn-negative-syntax-tests-4-files-36"/>
      <w:r>
        <w:t xml:space="preserve">SNN — Negative syntax tests (4 files)</w:t>
      </w:r>
      <w:bookmarkEnd w:id="4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TC_ELEMENT_DECLARATION_SNN_001.vhd</w:t>
            </w:r>
          </w:p>
        </w:tc>
        <w:tc>
          <w:p>
            <w:pPr>
              <w:pStyle w:val="Compact"/>
              <w:jc w:val="left"/>
            </w:pPr>
            <w:r>
              <w:t xml:space="preserve">Missing colon in element declaration — BNF</w:t>
            </w:r>
          </w:p>
        </w:tc>
      </w:tr>
      <w:tr>
        <w:tc>
          <w:p>
            <w:pPr>
              <w:pStyle w:val="Compact"/>
              <w:jc w:val="left"/>
            </w:pPr>
            <w:r>
              <w:t xml:space="preserve">TC_ELEMENT_DECLARATION_SNN_002.vhd</w:t>
            </w:r>
          </w:p>
        </w:tc>
        <w:tc>
          <w:p>
            <w:pPr>
              <w:pStyle w:val="Compact"/>
              <w:jc w:val="left"/>
            </w:pPr>
            <w:r>
              <w:t xml:space="preserve">element_declaration: invalid syntax element</w:t>
            </w:r>
          </w:p>
        </w:tc>
      </w:tr>
      <w:tr>
        <w:tc>
          <w:p>
            <w:pPr>
              <w:pStyle w:val="Compact"/>
              <w:jc w:val="left"/>
            </w:pPr>
            <w:r>
              <w:t xml:space="preserve">TC_ELEMENT_DECLARATION_SNN_003.vhd</w:t>
            </w:r>
          </w:p>
        </w:tc>
        <w:tc>
          <w:p>
            <w:pPr>
              <w:pStyle w:val="Compact"/>
              <w:jc w:val="left"/>
            </w:pPr>
            <w:r>
              <w:t xml:space="preserve">element_declaration: type mismatch in declaration</w:t>
            </w:r>
          </w:p>
        </w:tc>
      </w:tr>
      <w:tr>
        <w:tc>
          <w:p>
            <w:pPr>
              <w:pStyle w:val="Compact"/>
              <w:jc w:val="left"/>
            </w:pPr>
            <w:r>
              <w:t xml:space="preserve">TC_ELEMENT_DECLARATION_SNN_004.vhd</w:t>
            </w:r>
          </w:p>
        </w:tc>
        <w:tc>
          <w:p>
            <w:pPr>
              <w:pStyle w:val="Compact"/>
              <w:jc w:val="left"/>
            </w:pPr>
            <w:r>
              <w:t xml:space="preserve">Missing semicolon terminator after element</w:t>
            </w:r>
          </w:p>
        </w:tc>
      </w:tr>
    </w:tbl>
    <w:p>
      <w:pPr>
        <w:pStyle w:val="Heading4"/>
      </w:pPr>
      <w:bookmarkStart w:id="451" w:name="semsmn-semantic-tests-1-files-11"/>
      <w:r>
        <w:t xml:space="preserve">SEM/SMN — Semantic tests (1 files)</w:t>
      </w:r>
      <w:bookmarkEnd w:id="4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SMN_ELEMENT_001</w:t>
            </w:r>
          </w:p>
        </w:tc>
        <w:tc>
          <w:p>
            <w:pPr>
              <w:pStyle w:val="Compact"/>
              <w:jc w:val="left"/>
            </w:pPr>
            <w:r>
              <w:t xml:space="preserve">TC_ELEMENT_DECLARATION_SMN_001.vhd</w:t>
            </w:r>
          </w:p>
        </w:tc>
        <w:tc>
          <w:p>
            <w:pPr>
              <w:pStyle w:val="Compact"/>
              <w:jc w:val="left"/>
            </w:pPr>
            <w:r>
              <w:t xml:space="preserve">Duplicate element identifier in the same record</w:t>
            </w:r>
          </w:p>
        </w:tc>
      </w:tr>
    </w:tbl>
    <w:p>
      <w:r>
        <w:pict>
          <v:rect style="width:0;height:1.5pt" o:hralign="center" o:hrstd="t" o:hr="t"/>
        </w:pict>
      </w:r>
    </w:p>
    <w:p>
      <w:pPr>
        <w:pStyle w:val="Heading3"/>
      </w:pPr>
      <w:bookmarkStart w:id="452" w:name="entity_tag-ch.6-declarations"/>
      <w:r>
        <w:t xml:space="preserve">9.104 entity_tag (Ch.6, Declarations)</w:t>
      </w:r>
      <w:bookmarkEnd w:id="45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53" w:name="syn-positive-syntax-tests-8-files-15"/>
      <w:r>
        <w:t xml:space="preserve">SYN — Positive syntax tests (8 files)</w:t>
      </w:r>
      <w:bookmarkEnd w:id="4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TC_ENTITY_TAG_SYN_001.vhd</w:t>
            </w:r>
          </w:p>
        </w:tc>
        <w:tc>
          <w:p>
            <w:pPr>
              <w:pStyle w:val="Compact"/>
              <w:jc w:val="left"/>
            </w:pPr>
            <w:r>
              <w:t xml:space="preserve">Simple_name form of entity_tag used in attribute</w:t>
            </w:r>
          </w:p>
        </w:tc>
      </w:tr>
      <w:tr>
        <w:tc>
          <w:p>
            <w:pPr>
              <w:pStyle w:val="Compact"/>
              <w:jc w:val="left"/>
            </w:pPr>
            <w:r>
              <w:t xml:space="preserve">TC_ENTITY_TAG_SYN_002.vhd</w:t>
            </w:r>
          </w:p>
        </w:tc>
        <w:tc>
          <w:p>
            <w:pPr>
              <w:pStyle w:val="Compact"/>
              <w:jc w:val="left"/>
            </w:pPr>
            <w:r>
              <w:t xml:space="preserve">entity_tag: with function and procedure declarations</w:t>
            </w:r>
          </w:p>
        </w:tc>
      </w:tr>
      <w:tr>
        <w:tc>
          <w:p>
            <w:pPr>
              <w:pStyle w:val="Compact"/>
              <w:jc w:val="left"/>
            </w:pPr>
            <w:r>
              <w:t xml:space="preserve">TC_ENTITY_TAG_SYN_003.vhd</w:t>
            </w:r>
          </w:p>
        </w:tc>
        <w:tc>
          <w:p>
            <w:pPr>
              <w:pStyle w:val="Compact"/>
              <w:jc w:val="left"/>
            </w:pPr>
            <w:r>
              <w:t xml:space="preserve">entity_tag in group_template_declaration and</w:t>
            </w:r>
          </w:p>
        </w:tc>
      </w:tr>
      <w:tr>
        <w:tc>
          <w:p>
            <w:pPr>
              <w:pStyle w:val="Compact"/>
              <w:jc w:val="left"/>
            </w:pPr>
            <w:r>
              <w:t xml:space="preserve">TC_ENTITY_TAG_SYN_004.vhd</w:t>
            </w:r>
          </w:p>
        </w:tc>
        <w:tc>
          <w:p>
            <w:pPr>
              <w:pStyle w:val="Compact"/>
              <w:jc w:val="left"/>
            </w:pPr>
            <w:r>
              <w:t xml:space="preserve">Exercises entity_tag syntax variant 4 with progressively complex VHDL structures exercising the full BNF production.</w:t>
            </w:r>
          </w:p>
        </w:tc>
      </w:tr>
      <w:tr>
        <w:tc>
          <w:p>
            <w:pPr>
              <w:pStyle w:val="Compact"/>
              <w:jc w:val="left"/>
            </w:pPr>
            <w:r>
              <w:t xml:space="preserve">TC_ENTITY_TAG_SYN_005.vhd</w:t>
            </w:r>
          </w:p>
        </w:tc>
        <w:tc>
          <w:p>
            <w:pPr>
              <w:pStyle w:val="Compact"/>
              <w:jc w:val="left"/>
            </w:pPr>
            <w:r>
              <w:t xml:space="preserve">Exercises entity_tag syntax variant 5 with progressively complex VHDL structures exercising the full BNF production.</w:t>
            </w:r>
          </w:p>
        </w:tc>
      </w:tr>
      <w:tr>
        <w:tc>
          <w:p>
            <w:pPr>
              <w:pStyle w:val="Compact"/>
              <w:jc w:val="left"/>
            </w:pPr>
            <w:r>
              <w:t xml:space="preserve">TC_ENTITY_TAG_SYN_006.vhd</w:t>
            </w:r>
          </w:p>
        </w:tc>
        <w:tc>
          <w:p>
            <w:pPr>
              <w:pStyle w:val="Compact"/>
              <w:jc w:val="left"/>
            </w:pPr>
            <w:r>
              <w:t xml:space="preserve">Exercises entity_tag syntax variant 6 with progressively complex VHDL structures exercising the full BNF production.</w:t>
            </w:r>
          </w:p>
        </w:tc>
      </w:tr>
      <w:tr>
        <w:tc>
          <w:p>
            <w:pPr>
              <w:pStyle w:val="Compact"/>
              <w:jc w:val="left"/>
            </w:pPr>
            <w:r>
              <w:t xml:space="preserve">TC_ENTITY_TAG_SYN_007.vhd</w:t>
            </w:r>
          </w:p>
        </w:tc>
        <w:tc>
          <w:p>
            <w:pPr>
              <w:pStyle w:val="Compact"/>
              <w:jc w:val="left"/>
            </w:pPr>
            <w:r>
              <w:t xml:space="preserve">Exercises entity_tag syntax variant 7 with progressively complex VHDL structures exercising the full BNF production.</w:t>
            </w:r>
          </w:p>
        </w:tc>
      </w:tr>
      <w:tr>
        <w:tc>
          <w:p>
            <w:pPr>
              <w:pStyle w:val="Compact"/>
              <w:jc w:val="left"/>
            </w:pPr>
            <w:r>
              <w:t xml:space="preserve">TC_ENTITY_TAG_SYN_008.vhd</w:t>
            </w:r>
          </w:p>
        </w:tc>
        <w:tc>
          <w:p>
            <w:pPr>
              <w:pStyle w:val="Compact"/>
              <w:jc w:val="left"/>
            </w:pPr>
            <w:r>
              <w:t xml:space="preserve">Exercises entity_tag syntax variant 8 with progressively complex VHDL structures exercising the full BNF production.</w:t>
            </w:r>
          </w:p>
        </w:tc>
      </w:tr>
    </w:tbl>
    <w:p>
      <w:pPr>
        <w:pStyle w:val="Heading4"/>
      </w:pPr>
      <w:bookmarkStart w:id="454" w:name="snn-negative-syntax-tests-4-files-37"/>
      <w:r>
        <w:t xml:space="preserve">SNN — Negative syntax tests (4 files)</w:t>
      </w:r>
      <w:bookmarkEnd w:id="454"/>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TC_ENTITY_TAG_SNN_001.vhd</w:t>
            </w:r>
          </w:p>
        </w:tc>
        <w:tc>
          <w:p>
            <w:pPr>
              <w:pStyle w:val="Compact"/>
              <w:jc w:val="left"/>
            </w:pPr>
            <w:r>
              <w:t xml:space="preserve">Invalid entity_tag in attribute specification —</w:t>
            </w:r>
          </w:p>
        </w:tc>
      </w:tr>
      <w:tr>
        <w:tc>
          <w:p>
            <w:pPr>
              <w:pStyle w:val="Compact"/>
              <w:jc w:val="left"/>
            </w:pPr>
            <w:r>
              <w:t xml:space="preserve">TC_ENTITY_TAG_SNN_002.vhd</w:t>
            </w:r>
          </w:p>
        </w:tc>
        <w:tc>
          <w:p>
            <w:pPr>
              <w:pStyle w:val="Compact"/>
              <w:jc w:val="left"/>
            </w:pPr>
            <w:r>
              <w:t xml:space="preserve">entity_tag: invalid syntax element</w:t>
            </w:r>
          </w:p>
        </w:tc>
      </w:tr>
      <w:tr>
        <w:tc>
          <w:p>
            <w:pPr>
              <w:pStyle w:val="Compact"/>
              <w:jc w:val="left"/>
            </w:pPr>
            <w:r>
              <w:t xml:space="preserve">TC_ENTITY_TAG_SNN_003.vhd</w:t>
            </w:r>
          </w:p>
        </w:tc>
        <w:tc>
          <w:p>
            <w:pPr>
              <w:pStyle w:val="Compact"/>
              <w:jc w:val="left"/>
            </w:pPr>
            <w:r>
              <w:t xml:space="preserve">entity_tag: type mismatch in declaration</w:t>
            </w:r>
          </w:p>
        </w:tc>
      </w:tr>
      <w:tr>
        <w:tc>
          <w:p>
            <w:pPr>
              <w:pStyle w:val="Compact"/>
              <w:jc w:val="left"/>
            </w:pPr>
            <w:r>
              <w:t xml:space="preserve">TC_ENTITY_TAG_SNN_004.vhd</w:t>
            </w:r>
          </w:p>
        </w:tc>
        <w:tc>
          <w:p>
            <w:pPr>
              <w:pStyle w:val="Compact"/>
              <w:jc w:val="left"/>
            </w:pPr>
            <w:r>
              <w:t xml:space="preserve">Missing entity class keyword after entity_tag</w:t>
            </w:r>
          </w:p>
        </w:tc>
      </w:tr>
    </w:tbl>
    <w:p>
      <w:pPr>
        <w:pStyle w:val="Heading4"/>
      </w:pPr>
      <w:bookmarkStart w:id="455" w:name="semsmn-semantic-tests-1-files-12"/>
      <w:r>
        <w:t xml:space="preserve">SEM/SMN — Semantic tests (1 files)</w:t>
      </w:r>
      <w:bookmarkEnd w:id="45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SMN_ENTITY_T_001</w:t>
            </w:r>
          </w:p>
        </w:tc>
        <w:tc>
          <w:p>
            <w:pPr>
              <w:pStyle w:val="Compact"/>
              <w:jc w:val="left"/>
            </w:pPr>
            <w:r>
              <w:t xml:space="preserve">TC_ENTITY_TAG_SMN_001.vhd</w:t>
            </w:r>
          </w:p>
        </w:tc>
        <w:tc>
          <w:p>
            <w:pPr>
              <w:pStyle w:val="Compact"/>
              <w:jc w:val="left"/>
            </w:pPr>
            <w:r>
              <w:t xml:space="preserve">Attribute specification referencing a</w:t>
            </w:r>
          </w:p>
        </w:tc>
      </w:tr>
    </w:tbl>
    <w:p>
      <w:r>
        <w:pict>
          <v:rect style="width:0;height:1.5pt" o:hralign="center" o:hrstd="t" o:hr="t"/>
        </w:pict>
      </w:r>
    </w:p>
    <w:p>
      <w:pPr>
        <w:pStyle w:val="Heading3"/>
      </w:pPr>
      <w:bookmarkStart w:id="456" w:name="file_declaration-ch.6-declarations"/>
      <w:r>
        <w:t xml:space="preserve">9.105 file_declaration (Ch.6, Declarations)</w:t>
      </w:r>
      <w:bookmarkEnd w:id="456"/>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457" w:name="syn-positive-syntax-tests-8-files-16"/>
      <w:r>
        <w:t xml:space="preserve">SYN — Positive syntax tests (8 files)</w:t>
      </w:r>
      <w:bookmarkEnd w:id="4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TC_FILE_DECLARATION_SYN_001.vhd</w:t>
            </w:r>
          </w:p>
        </w:tc>
        <w:tc>
          <w:p>
            <w:pPr>
              <w:pStyle w:val="Compact"/>
              <w:jc w:val="left"/>
            </w:pPr>
            <w:r>
              <w:t xml:space="preserve">File declarations with and without</w:t>
            </w:r>
          </w:p>
        </w:tc>
      </w:tr>
      <w:tr>
        <w:tc>
          <w:p>
            <w:pPr>
              <w:pStyle w:val="Compact"/>
              <w:jc w:val="left"/>
            </w:pPr>
            <w:r>
              <w:t xml:space="preserve">TC_FILE_DECLARATION_SYN_002.vhd</w:t>
            </w:r>
          </w:p>
        </w:tc>
        <w:tc>
          <w:p>
            <w:pPr>
              <w:pStyle w:val="Compact"/>
              <w:jc w:val="left"/>
            </w:pPr>
            <w:r>
              <w:t xml:space="preserve">file_declaration: with function and procedure declarations</w:t>
            </w:r>
          </w:p>
        </w:tc>
      </w:tr>
      <w:tr>
        <w:tc>
          <w:p>
            <w:pPr>
              <w:pStyle w:val="Compact"/>
              <w:jc w:val="left"/>
            </w:pPr>
            <w:r>
              <w:t xml:space="preserve">TC_FILE_DECLARATION_SYN_003.vhd</w:t>
            </w:r>
          </w:p>
        </w:tc>
        <w:tc>
          <w:p>
            <w:pPr>
              <w:pStyle w:val="Compact"/>
              <w:jc w:val="left"/>
            </w:pPr>
            <w:r>
              <w:t xml:space="preserve">File declarations with multiple identifiers</w:t>
            </w:r>
          </w:p>
        </w:tc>
      </w:tr>
      <w:tr>
        <w:tc>
          <w:p>
            <w:pPr>
              <w:pStyle w:val="Compact"/>
              <w:jc w:val="left"/>
            </w:pPr>
            <w:r>
              <w:t xml:space="preserve">TC_FILE_DECLARATION_SYN_004.vhd</w:t>
            </w:r>
          </w:p>
        </w:tc>
        <w:tc>
          <w:p>
            <w:pPr>
              <w:pStyle w:val="Compact"/>
              <w:jc w:val="left"/>
            </w:pPr>
            <w:r>
              <w:t xml:space="preserve">Exercises file_declaration syntax variant 4 with progressively complex VHDL structures exercising the full BNF production.</w:t>
            </w:r>
          </w:p>
        </w:tc>
      </w:tr>
      <w:tr>
        <w:tc>
          <w:p>
            <w:pPr>
              <w:pStyle w:val="Compact"/>
              <w:jc w:val="left"/>
            </w:pPr>
            <w:r>
              <w:t xml:space="preserve">TC_FILE_DECLARATION_SYN_005.vhd</w:t>
            </w:r>
          </w:p>
        </w:tc>
        <w:tc>
          <w:p>
            <w:pPr>
              <w:pStyle w:val="Compact"/>
              <w:jc w:val="left"/>
            </w:pPr>
            <w:r>
              <w:t xml:space="preserve">Exercises file_declaration syntax variant 5 with progressively complex VHDL structures exercising the full BNF production.</w:t>
            </w:r>
          </w:p>
        </w:tc>
      </w:tr>
      <w:tr>
        <w:tc>
          <w:p>
            <w:pPr>
              <w:pStyle w:val="Compact"/>
              <w:jc w:val="left"/>
            </w:pPr>
            <w:r>
              <w:t xml:space="preserve">TC_FILE_DECLARATION_SYN_006.vhd</w:t>
            </w:r>
          </w:p>
        </w:tc>
        <w:tc>
          <w:p>
            <w:pPr>
              <w:pStyle w:val="Compact"/>
              <w:jc w:val="left"/>
            </w:pPr>
            <w:r>
              <w:t xml:space="preserve">Exercises file_declaration syntax variant 6 with progressively complex VHDL structures exercising the full BNF production.</w:t>
            </w:r>
          </w:p>
        </w:tc>
      </w:tr>
      <w:tr>
        <w:tc>
          <w:p>
            <w:pPr>
              <w:pStyle w:val="Compact"/>
              <w:jc w:val="left"/>
            </w:pPr>
            <w:r>
              <w:t xml:space="preserve">TC_FILE_DECLARATION_SYN_007.vhd</w:t>
            </w:r>
          </w:p>
        </w:tc>
        <w:tc>
          <w:p>
            <w:pPr>
              <w:pStyle w:val="Compact"/>
              <w:jc w:val="left"/>
            </w:pPr>
            <w:r>
              <w:t xml:space="preserve">Exercises file_declaration syntax variant 7 with progressively complex VHDL structures exercising the full BNF production.</w:t>
            </w:r>
          </w:p>
        </w:tc>
      </w:tr>
      <w:tr>
        <w:tc>
          <w:p>
            <w:pPr>
              <w:pStyle w:val="Compact"/>
              <w:jc w:val="left"/>
            </w:pPr>
            <w:r>
              <w:t xml:space="preserve">TC_FILE_DECLARATION_SYN_008.vhd</w:t>
            </w:r>
          </w:p>
        </w:tc>
        <w:tc>
          <w:p>
            <w:pPr>
              <w:pStyle w:val="Compact"/>
              <w:jc w:val="left"/>
            </w:pPr>
            <w:r>
              <w:t xml:space="preserve">Exercises file_declaration syntax variant 8 with progressively complex VHDL structures exercising the full BNF production.</w:t>
            </w:r>
          </w:p>
        </w:tc>
      </w:tr>
    </w:tbl>
    <w:p>
      <w:pPr>
        <w:pStyle w:val="Heading4"/>
      </w:pPr>
      <w:bookmarkStart w:id="458" w:name="snn-negative-syntax-tests-4-files-38"/>
      <w:r>
        <w:t xml:space="preserve">SNN — Negative syntax tests (4 files)</w:t>
      </w:r>
      <w:bookmarkEnd w:id="4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TC_FILE_DECLARATION_SNN_001.vhd</w:t>
            </w:r>
          </w:p>
        </w:tc>
        <w:tc>
          <w:p>
            <w:pPr>
              <w:pStyle w:val="Compact"/>
              <w:jc w:val="left"/>
            </w:pPr>
            <w:r>
              <w:t xml:space="preserve">Missing colon in file declaration — BNF requires</w:t>
            </w:r>
          </w:p>
        </w:tc>
      </w:tr>
      <w:tr>
        <w:tc>
          <w:p>
            <w:pPr>
              <w:pStyle w:val="Compact"/>
              <w:jc w:val="left"/>
            </w:pPr>
            <w:r>
              <w:t xml:space="preserve">TC_FILE_DECLARATION_SNN_002.vhd</w:t>
            </w:r>
          </w:p>
        </w:tc>
        <w:tc>
          <w:p>
            <w:pPr>
              <w:pStyle w:val="Compact"/>
              <w:jc w:val="left"/>
            </w:pPr>
            <w:r>
              <w:t xml:space="preserve">file_declaration: invalid syntax element</w:t>
            </w:r>
          </w:p>
        </w:tc>
      </w:tr>
      <w:tr>
        <w:tc>
          <w:p>
            <w:pPr>
              <w:pStyle w:val="Compact"/>
              <w:jc w:val="left"/>
            </w:pPr>
            <w:r>
              <w:t xml:space="preserve">TC_FILE_DECLARATION_SNN_003.vhd</w:t>
            </w:r>
          </w:p>
        </w:tc>
        <w:tc>
          <w:p>
            <w:pPr>
              <w:pStyle w:val="Compact"/>
              <w:jc w:val="left"/>
            </w:pPr>
            <w:r>
              <w:t xml:space="preserve">file_declaration: type mismatch in declaration</w:t>
            </w:r>
          </w:p>
        </w:tc>
      </w:tr>
      <w:tr>
        <w:tc>
          <w:p>
            <w:pPr>
              <w:pStyle w:val="Compact"/>
              <w:jc w:val="left"/>
            </w:pPr>
            <w:r>
              <w:t xml:space="preserve">TC_FILE_DECLARATION_SNN_004.vhd</w:t>
            </w:r>
          </w:p>
        </w:tc>
        <w:tc>
          <w:p>
            <w:pPr>
              <w:pStyle w:val="Compact"/>
              <w:jc w:val="left"/>
            </w:pPr>
            <w:r>
              <w:t xml:space="preserve">Invalid file_open_information keyword — BNF</w:t>
            </w:r>
          </w:p>
        </w:tc>
      </w:tr>
    </w:tbl>
    <w:p>
      <w:pPr>
        <w:pStyle w:val="Heading4"/>
      </w:pPr>
      <w:bookmarkStart w:id="459" w:name="semsmn-semantic-tests-1-files-13"/>
      <w:r>
        <w:t xml:space="preserve">SEM/SMN — Semantic tests (1 files)</w:t>
      </w:r>
      <w:bookmarkEnd w:id="45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SMN_FILE_DEC_001</w:t>
            </w:r>
          </w:p>
        </w:tc>
        <w:tc>
          <w:p>
            <w:pPr>
              <w:pStyle w:val="Compact"/>
              <w:jc w:val="left"/>
            </w:pPr>
            <w:r>
              <w:t xml:space="preserve">TC_FILE_DECLARATION_SMN_001.vhd</w:t>
            </w:r>
          </w:p>
        </w:tc>
        <w:tc>
          <w:p>
            <w:pPr>
              <w:pStyle w:val="Compact"/>
              <w:jc w:val="left"/>
            </w:pPr>
            <w:r>
              <w:t xml:space="preserve">File declaration with subtype_indication that</w:t>
            </w:r>
          </w:p>
        </w:tc>
      </w:tr>
    </w:tbl>
    <w:p>
      <w:r>
        <w:pict>
          <v:rect style="width:0;height:1.5pt" o:hralign="center" o:hrstd="t" o:hr="t"/>
        </w:pict>
      </w:r>
    </w:p>
    <w:p>
      <w:pPr>
        <w:pStyle w:val="Heading3"/>
      </w:pPr>
      <w:bookmarkStart w:id="460" w:name="formal_designator-ch.6-declarations"/>
      <w:r>
        <w:t xml:space="preserve">9.106 formal_designator (Ch.6, Declarations)</w:t>
      </w:r>
      <w:bookmarkEnd w:id="46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61" w:name="syn-positive-syntax-tests-8-files-17"/>
      <w:r>
        <w:t xml:space="preserve">SYN — Positive syntax tests (8 files)</w:t>
      </w:r>
      <w:bookmarkEnd w:id="4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TC_FORMAL_DESIGNATOR_SYN_001.vhd</w:t>
            </w:r>
          </w:p>
        </w:tc>
        <w:tc>
          <w:p>
            <w:pPr>
              <w:pStyle w:val="Compact"/>
              <w:jc w:val="left"/>
            </w:pPr>
            <w:r>
              <w:t xml:space="preserve">formal_designator as port_name — simple port map with formal=&gt;actual</w:t>
            </w:r>
          </w:p>
        </w:tc>
      </w:tr>
      <w:tr>
        <w:tc>
          <w:p>
            <w:pPr>
              <w:pStyle w:val="Compact"/>
              <w:jc w:val="left"/>
            </w:pPr>
            <w:r>
              <w:t xml:space="preserve">TC_FORMAL_DESIGNATOR_SYN_002.vhd</w:t>
            </w:r>
          </w:p>
        </w:tc>
        <w:tc>
          <w:p>
            <w:pPr>
              <w:pStyle w:val="Compact"/>
              <w:jc w:val="left"/>
            </w:pPr>
            <w:r>
              <w:t xml:space="preserve">formal_designator: with function and procedure declarations</w:t>
            </w:r>
          </w:p>
        </w:tc>
      </w:tr>
      <w:tr>
        <w:tc>
          <w:p>
            <w:pPr>
              <w:pStyle w:val="Compact"/>
              <w:jc w:val="left"/>
            </w:pPr>
            <w:r>
              <w:t xml:space="preserve">TC_FORMAL_DESIGNATOR_SYN_003.vhd</w:t>
            </w:r>
          </w:p>
        </w:tc>
        <w:tc>
          <w:p>
            <w:pPr>
              <w:pStyle w:val="Compact"/>
              <w:jc w:val="left"/>
            </w:pPr>
            <w:r>
              <w:t xml:space="preserve">formal_designator as generic_name — generic map with formal=&gt;actual</w:t>
            </w:r>
          </w:p>
        </w:tc>
      </w:tr>
      <w:tr>
        <w:tc>
          <w:p>
            <w:pPr>
              <w:pStyle w:val="Compact"/>
              <w:jc w:val="left"/>
            </w:pPr>
            <w:r>
              <w:t xml:space="preserve">TC_FORMAL_DESIGNATOR_SYN_004.vhd</w:t>
            </w:r>
          </w:p>
        </w:tc>
        <w:tc>
          <w:p>
            <w:pPr>
              <w:pStyle w:val="Compact"/>
              <w:jc w:val="left"/>
            </w:pPr>
            <w:r>
              <w:t xml:space="preserve">Exercises formal_designator syntax variant 4 with progressively complex VHDL structures exercising the full BNF production.</w:t>
            </w:r>
          </w:p>
        </w:tc>
      </w:tr>
      <w:tr>
        <w:tc>
          <w:p>
            <w:pPr>
              <w:pStyle w:val="Compact"/>
              <w:jc w:val="left"/>
            </w:pPr>
            <w:r>
              <w:t xml:space="preserve">TC_FORMAL_DESIGNATOR_SYN_005.vhd</w:t>
            </w:r>
          </w:p>
        </w:tc>
        <w:tc>
          <w:p>
            <w:pPr>
              <w:pStyle w:val="Compact"/>
              <w:jc w:val="left"/>
            </w:pPr>
            <w:r>
              <w:t xml:space="preserve">Exercises formal_designator syntax variant 5 with progressively complex VHDL structures exercising the full BNF production.</w:t>
            </w:r>
          </w:p>
        </w:tc>
      </w:tr>
      <w:tr>
        <w:tc>
          <w:p>
            <w:pPr>
              <w:pStyle w:val="Compact"/>
              <w:jc w:val="left"/>
            </w:pPr>
            <w:r>
              <w:t xml:space="preserve">TC_FORMAL_DESIGNATOR_SYN_006.vhd</w:t>
            </w:r>
          </w:p>
        </w:tc>
        <w:tc>
          <w:p>
            <w:pPr>
              <w:pStyle w:val="Compact"/>
              <w:jc w:val="left"/>
            </w:pPr>
            <w:r>
              <w:t xml:space="preserve">Exercises formal_designator syntax variant 6 with progressively complex VHDL structures exercising the full BNF production.</w:t>
            </w:r>
          </w:p>
        </w:tc>
      </w:tr>
      <w:tr>
        <w:tc>
          <w:p>
            <w:pPr>
              <w:pStyle w:val="Compact"/>
              <w:jc w:val="left"/>
            </w:pPr>
            <w:r>
              <w:t xml:space="preserve">TC_FORMAL_DESIGNATOR_SYN_007.vhd</w:t>
            </w:r>
          </w:p>
        </w:tc>
        <w:tc>
          <w:p>
            <w:pPr>
              <w:pStyle w:val="Compact"/>
              <w:jc w:val="left"/>
            </w:pPr>
            <w:r>
              <w:t xml:space="preserve">Exercises formal_designator syntax variant 7 with progressively complex VHDL structures exercising the full BNF production.</w:t>
            </w:r>
          </w:p>
        </w:tc>
      </w:tr>
      <w:tr>
        <w:tc>
          <w:p>
            <w:pPr>
              <w:pStyle w:val="Compact"/>
              <w:jc w:val="left"/>
            </w:pPr>
            <w:r>
              <w:t xml:space="preserve">TC_FORMAL_DESIGNATOR_SYN_008.vhd</w:t>
            </w:r>
          </w:p>
        </w:tc>
        <w:tc>
          <w:p>
            <w:pPr>
              <w:pStyle w:val="Compact"/>
              <w:jc w:val="left"/>
            </w:pPr>
            <w:r>
              <w:t xml:space="preserve">Exercises formal_designator syntax variant 8 with progressively complex VHDL structures exercising the full BNF production.</w:t>
            </w:r>
          </w:p>
        </w:tc>
      </w:tr>
    </w:tbl>
    <w:p>
      <w:pPr>
        <w:pStyle w:val="Heading4"/>
      </w:pPr>
      <w:bookmarkStart w:id="462" w:name="snn-negative-syntax-tests-4-files-39"/>
      <w:r>
        <w:t xml:space="preserve">SNN — Negative syntax tests (4 files)</w:t>
      </w:r>
      <w:bookmarkEnd w:id="4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TC_FORMAL_DESIGNATOR_SNN_001.vhd</w:t>
            </w:r>
          </w:p>
        </w:tc>
        <w:tc>
          <w:p>
            <w:pPr>
              <w:pStyle w:val="Compact"/>
              <w:jc w:val="left"/>
            </w:pPr>
            <w:r>
              <w:t xml:space="preserve">SNN — missing formal_designator: the arrow</w:t>
            </w:r>
            <w:r>
              <w:t xml:space="preserve"> </w:t>
            </w:r>
            <w:r>
              <w:t xml:space="preserve">“</w:t>
            </w:r>
            <w:r>
              <w:t xml:space="preserve">=&gt;</w:t>
            </w:r>
            <w:r>
              <w:t xml:space="preserve">”</w:t>
            </w:r>
            <w:r>
              <w:t xml:space="preserve"> </w:t>
            </w:r>
            <w:r>
              <w:t xml:space="preserve">is present</w:t>
            </w:r>
          </w:p>
        </w:tc>
      </w:tr>
      <w:tr>
        <w:tc>
          <w:p>
            <w:pPr>
              <w:pStyle w:val="Compact"/>
              <w:jc w:val="left"/>
            </w:pPr>
            <w:r>
              <w:t xml:space="preserve">TC_FORMAL_DESIGNATOR_SNN_002.vhd</w:t>
            </w:r>
          </w:p>
        </w:tc>
        <w:tc>
          <w:p>
            <w:pPr>
              <w:pStyle w:val="Compact"/>
              <w:jc w:val="left"/>
            </w:pPr>
            <w:r>
              <w:t xml:space="preserve">formal_designator: invalid syntax element</w:t>
            </w:r>
          </w:p>
        </w:tc>
      </w:tr>
      <w:tr>
        <w:tc>
          <w:p>
            <w:pPr>
              <w:pStyle w:val="Compact"/>
              <w:jc w:val="left"/>
            </w:pPr>
            <w:r>
              <w:t xml:space="preserve">TC_FORMAL_DESIGNATOR_SNN_003.vhd</w:t>
            </w:r>
          </w:p>
        </w:tc>
        <w:tc>
          <w:p>
            <w:pPr>
              <w:pStyle w:val="Compact"/>
              <w:jc w:val="left"/>
            </w:pPr>
            <w:r>
              <w:t xml:space="preserve">formal_designator: type mismatch in declaration</w:t>
            </w:r>
          </w:p>
        </w:tc>
      </w:tr>
      <w:tr>
        <w:tc>
          <w:p>
            <w:pPr>
              <w:pStyle w:val="Compact"/>
              <w:jc w:val="left"/>
            </w:pPr>
            <w:r>
              <w:t xml:space="preserve">TC_FORMAL_DESIGNATOR_SNN_004.vhd</w:t>
            </w:r>
          </w:p>
        </w:tc>
        <w:tc>
          <w:p>
            <w:pPr>
              <w:pStyle w:val="Compact"/>
              <w:jc w:val="left"/>
            </w:pPr>
            <w:r>
              <w:t xml:space="preserve">SNN — formal_designator is a keyword instead of an identifier.</w:t>
            </w:r>
          </w:p>
        </w:tc>
      </w:tr>
    </w:tbl>
    <w:p>
      <w:pPr>
        <w:pStyle w:val="Heading4"/>
      </w:pPr>
      <w:bookmarkStart w:id="463" w:name="semsmn-semantic-tests-1-files-14"/>
      <w:r>
        <w:t xml:space="preserve">SEM/SMN — Semantic tests (1 files)</w:t>
      </w:r>
      <w:bookmarkEnd w:id="46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SEM_FORMAL_DESIGNATOR_SMN_001</w:t>
            </w:r>
          </w:p>
        </w:tc>
        <w:tc>
          <w:p>
            <w:pPr>
              <w:pStyle w:val="Compact"/>
              <w:jc w:val="left"/>
            </w:pPr>
            <w:r>
              <w:t xml:space="preserve">TC_SEM_FORMAL_DESIGNATOR_SMN_001.vhd</w:t>
            </w:r>
          </w:p>
        </w:tc>
        <w:tc>
          <w:p>
            <w:pPr>
              <w:pStyle w:val="Compact"/>
              <w:jc w:val="left"/>
            </w:pPr>
            <w:r>
              <w:t xml:space="preserve">Semantic error — a formal_designator in a port map refers to</w:t>
            </w:r>
          </w:p>
        </w:tc>
      </w:tr>
    </w:tbl>
    <w:p>
      <w:r>
        <w:pict>
          <v:rect style="width:0;height:1.5pt" o:hralign="center" o:hrstd="t" o:hr="t"/>
        </w:pict>
      </w:r>
    </w:p>
    <w:p>
      <w:pPr>
        <w:pStyle w:val="Heading3"/>
      </w:pPr>
      <w:bookmarkStart w:id="464" w:name="formal_part-ch.6-declarations"/>
      <w:r>
        <w:t xml:space="preserve">9.107 formal_part (Ch.6, Declarations)</w:t>
      </w:r>
      <w:bookmarkEnd w:id="46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65" w:name="syn-positive-syntax-tests-8-files-18"/>
      <w:r>
        <w:t xml:space="preserve">SYN — Positive syntax tests (8 files)</w:t>
      </w:r>
      <w:bookmarkEnd w:id="4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TC_FORMAL_PART_SYN_001.vhd</w:t>
            </w:r>
          </w:p>
        </w:tc>
        <w:tc>
          <w:p>
            <w:pPr>
              <w:pStyle w:val="Compact"/>
              <w:jc w:val="left"/>
            </w:pPr>
            <w:r>
              <w:t xml:space="preserve">formal_part as formal_designator — the simplest syntactic form.</w:t>
            </w:r>
          </w:p>
        </w:tc>
      </w:tr>
      <w:tr>
        <w:tc>
          <w:p>
            <w:pPr>
              <w:pStyle w:val="Compact"/>
              <w:jc w:val="left"/>
            </w:pPr>
            <w:r>
              <w:t xml:space="preserve">TC_FORMAL_PART_SYN_002.vhd</w:t>
            </w:r>
          </w:p>
        </w:tc>
        <w:tc>
          <w:p>
            <w:pPr>
              <w:pStyle w:val="Compact"/>
              <w:jc w:val="left"/>
            </w:pPr>
            <w:r>
              <w:t xml:space="preserve">formal_part: with function and procedure declarations</w:t>
            </w:r>
          </w:p>
        </w:tc>
      </w:tr>
      <w:tr>
        <w:tc>
          <w:p>
            <w:pPr>
              <w:pStyle w:val="Compact"/>
              <w:jc w:val="left"/>
            </w:pPr>
            <w:r>
              <w:t xml:space="preserve">TC_FORMAL_PART_SYN_003.vhd</w:t>
            </w:r>
          </w:p>
        </w:tc>
        <w:tc>
          <w:p>
            <w:pPr>
              <w:pStyle w:val="Compact"/>
              <w:jc w:val="left"/>
            </w:pPr>
            <w:r>
              <w:t xml:space="preserve">All three syntactic forms of formal_part exercised in a single</w:t>
            </w:r>
          </w:p>
        </w:tc>
      </w:tr>
      <w:tr>
        <w:tc>
          <w:p>
            <w:pPr>
              <w:pStyle w:val="Compact"/>
              <w:jc w:val="left"/>
            </w:pPr>
            <w:r>
              <w:t xml:space="preserve">TC_FORMAL_PART_SYN_004.vhd</w:t>
            </w:r>
          </w:p>
        </w:tc>
        <w:tc>
          <w:p>
            <w:pPr>
              <w:pStyle w:val="Compact"/>
              <w:jc w:val="left"/>
            </w:pPr>
            <w:r>
              <w:t xml:space="preserve">Exercises formal_part syntax variant 4 with progressively complex VHDL structures exercising the full BNF production.</w:t>
            </w:r>
          </w:p>
        </w:tc>
      </w:tr>
      <w:tr>
        <w:tc>
          <w:p>
            <w:pPr>
              <w:pStyle w:val="Compact"/>
              <w:jc w:val="left"/>
            </w:pPr>
            <w:r>
              <w:t xml:space="preserve">TC_FORMAL_PART_SYN_005.vhd</w:t>
            </w:r>
          </w:p>
        </w:tc>
        <w:tc>
          <w:p>
            <w:pPr>
              <w:pStyle w:val="Compact"/>
              <w:jc w:val="left"/>
            </w:pPr>
            <w:r>
              <w:t xml:space="preserve">Exercises formal_part syntax variant 5 with progressively complex VHDL structures exercising the full BNF production.</w:t>
            </w:r>
          </w:p>
        </w:tc>
      </w:tr>
      <w:tr>
        <w:tc>
          <w:p>
            <w:pPr>
              <w:pStyle w:val="Compact"/>
              <w:jc w:val="left"/>
            </w:pPr>
            <w:r>
              <w:t xml:space="preserve">TC_FORMAL_PART_SYN_006.vhd</w:t>
            </w:r>
          </w:p>
        </w:tc>
        <w:tc>
          <w:p>
            <w:pPr>
              <w:pStyle w:val="Compact"/>
              <w:jc w:val="left"/>
            </w:pPr>
            <w:r>
              <w:t xml:space="preserve">Exercises formal_part syntax variant 6 with progressively complex VHDL structures exercising the full BNF production.</w:t>
            </w:r>
          </w:p>
        </w:tc>
      </w:tr>
      <w:tr>
        <w:tc>
          <w:p>
            <w:pPr>
              <w:pStyle w:val="Compact"/>
              <w:jc w:val="left"/>
            </w:pPr>
            <w:r>
              <w:t xml:space="preserve">TC_FORMAL_PART_SYN_007.vhd</w:t>
            </w:r>
          </w:p>
        </w:tc>
        <w:tc>
          <w:p>
            <w:pPr>
              <w:pStyle w:val="Compact"/>
              <w:jc w:val="left"/>
            </w:pPr>
            <w:r>
              <w:t xml:space="preserve">Exercises formal_part syntax variant 7 with progressively complex VHDL structures exercising the full BNF production.</w:t>
            </w:r>
          </w:p>
        </w:tc>
      </w:tr>
      <w:tr>
        <w:tc>
          <w:p>
            <w:pPr>
              <w:pStyle w:val="Compact"/>
              <w:jc w:val="left"/>
            </w:pPr>
            <w:r>
              <w:t xml:space="preserve">TC_FORMAL_PART_SYN_008.vhd</w:t>
            </w:r>
          </w:p>
        </w:tc>
        <w:tc>
          <w:p>
            <w:pPr>
              <w:pStyle w:val="Compact"/>
              <w:jc w:val="left"/>
            </w:pPr>
            <w:r>
              <w:t xml:space="preserve">Exercises formal_part syntax variant 8 with progressively complex VHDL structures exercising the full BNF production.</w:t>
            </w:r>
          </w:p>
        </w:tc>
      </w:tr>
    </w:tbl>
    <w:p>
      <w:pPr>
        <w:pStyle w:val="Heading4"/>
      </w:pPr>
      <w:bookmarkStart w:id="466" w:name="snn-negative-syntax-tests-4-files-40"/>
      <w:r>
        <w:t xml:space="preserve">SNN — Negative syntax tests (4 files)</w:t>
      </w:r>
      <w:bookmarkEnd w:id="4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TC_FORMAL_PART_SNN_001.vhd</w:t>
            </w:r>
          </w:p>
        </w:tc>
        <w:tc>
          <w:p>
            <w:pPr>
              <w:pStyle w:val="Compact"/>
              <w:jc w:val="left"/>
            </w:pPr>
            <w:r>
              <w:t xml:space="preserve">SNN — missing opening parenthesis in type_mark(formal_designator)</w:t>
            </w:r>
          </w:p>
        </w:tc>
      </w:tr>
      <w:tr>
        <w:tc>
          <w:p>
            <w:pPr>
              <w:pStyle w:val="Compact"/>
              <w:jc w:val="left"/>
            </w:pPr>
            <w:r>
              <w:t xml:space="preserve">TC_FORMAL_PART_SNN_002.vhd</w:t>
            </w:r>
          </w:p>
        </w:tc>
        <w:tc>
          <w:p>
            <w:pPr>
              <w:pStyle w:val="Compact"/>
              <w:jc w:val="left"/>
            </w:pPr>
            <w:r>
              <w:t xml:space="preserve">formal_part: invalid syntax element</w:t>
            </w:r>
          </w:p>
        </w:tc>
      </w:tr>
      <w:tr>
        <w:tc>
          <w:p>
            <w:pPr>
              <w:pStyle w:val="Compact"/>
              <w:jc w:val="left"/>
            </w:pPr>
            <w:r>
              <w:t xml:space="preserve">TC_FORMAL_PART_SNN_003.vhd</w:t>
            </w:r>
          </w:p>
        </w:tc>
        <w:tc>
          <w:p>
            <w:pPr>
              <w:pStyle w:val="Compact"/>
              <w:jc w:val="left"/>
            </w:pPr>
            <w:r>
              <w:t xml:space="preserve">formal_part: type mismatch in declaration</w:t>
            </w:r>
          </w:p>
        </w:tc>
      </w:tr>
      <w:tr>
        <w:tc>
          <w:p>
            <w:pPr>
              <w:pStyle w:val="Compact"/>
              <w:jc w:val="left"/>
            </w:pPr>
            <w:r>
              <w:t xml:space="preserve">TC_FORMAL_PART_SNN_004.vhd</w:t>
            </w:r>
          </w:p>
        </w:tc>
        <w:tc>
          <w:p>
            <w:pPr>
              <w:pStyle w:val="Compact"/>
              <w:jc w:val="left"/>
            </w:pPr>
            <w:r>
              <w:t xml:space="preserve">SNN — missing closing parenthesis in type_mark(formal_designator)</w:t>
            </w:r>
          </w:p>
        </w:tc>
      </w:tr>
    </w:tbl>
    <w:p>
      <w:pPr>
        <w:pStyle w:val="Heading4"/>
      </w:pPr>
      <w:bookmarkStart w:id="467" w:name="semsmn-semantic-tests-1-files-15"/>
      <w:r>
        <w:t xml:space="preserve">SEM/SMN — Semantic tests (1 files)</w:t>
      </w:r>
      <w:bookmarkEnd w:id="46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SEM_FORMAL_PART_SMN_001</w:t>
            </w:r>
          </w:p>
        </w:tc>
        <w:tc>
          <w:p>
            <w:pPr>
              <w:pStyle w:val="Compact"/>
              <w:jc w:val="left"/>
            </w:pPr>
            <w:r>
              <w:t xml:space="preserve">TC_SEM_FORMAL_PART_SMN_001.vhd</w:t>
            </w:r>
          </w:p>
        </w:tc>
        <w:tc>
          <w:p>
            <w:pPr>
              <w:pStyle w:val="Compact"/>
              <w:jc w:val="left"/>
            </w:pPr>
            <w:r>
              <w:t xml:space="preserve">Semantic error — type_mark in formal_part specifies a type that</w:t>
            </w:r>
          </w:p>
        </w:tc>
      </w:tr>
    </w:tbl>
    <w:p>
      <w:r>
        <w:pict>
          <v:rect style="width:0;height:1.5pt" o:hralign="center" o:hrstd="t" o:hr="t"/>
        </w:pict>
      </w:r>
    </w:p>
    <w:p>
      <w:pPr>
        <w:pStyle w:val="Heading3"/>
      </w:pPr>
      <w:bookmarkStart w:id="468" w:name="full_type_declaration-ch.6-declarations"/>
      <w:r>
        <w:t xml:space="preserve">9.108 full_type_declaration (Ch.6, Declarations)</w:t>
      </w:r>
      <w:bookmarkEnd w:id="46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69" w:name="syn-positive-syntax-tests-10-files-14"/>
      <w:r>
        <w:t xml:space="preserve">SYN — Positive syntax tests (10 files)</w:t>
      </w:r>
      <w:bookmarkEnd w:id="4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TC_FULL_TYPE_DECLARATION_SYN_001.vhd</w:t>
            </w:r>
          </w:p>
        </w:tc>
        <w:tc>
          <w:p>
            <w:pPr>
              <w:pStyle w:val="Compact"/>
              <w:jc w:val="left"/>
            </w:pPr>
            <w:r>
              <w:t xml:space="preserve">Exercises full_type_declaration with an integer type, enumeration type, and array type all in one architecture.</w:t>
            </w:r>
          </w:p>
        </w:tc>
      </w:tr>
      <w:tr>
        <w:tc>
          <w:p>
            <w:pPr>
              <w:pStyle w:val="Compact"/>
              <w:jc w:val="left"/>
            </w:pPr>
            <w:r>
              <w:t xml:space="preserve">TC_FULL_TYPE_DECLARATION_SYN_002.vhd</w:t>
            </w:r>
          </w:p>
        </w:tc>
        <w:tc>
          <w:p>
            <w:pPr>
              <w:pStyle w:val="Compact"/>
              <w:jc w:val="left"/>
            </w:pPr>
            <w:r>
              <w:t xml:space="preserve">full_type_declaration: with function and procedure declarations</w:t>
            </w:r>
          </w:p>
        </w:tc>
      </w:tr>
      <w:tr>
        <w:tc>
          <w:p>
            <w:pPr>
              <w:pStyle w:val="Compact"/>
              <w:jc w:val="left"/>
            </w:pPr>
            <w:r>
              <w:t xml:space="preserve">TC_FULL_TYPE_DECLARATION_SYN_003.vhd</w:t>
            </w:r>
          </w:p>
        </w:tc>
        <w:tc>
          <w:p>
            <w:pPr>
              <w:pStyle w:val="Compact"/>
              <w:jc w:val="left"/>
            </w:pPr>
            <w:r>
              <w:t xml:space="preserve">Exercises full_type_declaration with an unconstrained array type and a constrained subtype derived from it.</w:t>
            </w:r>
          </w:p>
        </w:tc>
      </w:tr>
      <w:tr>
        <w:tc>
          <w:p>
            <w:pPr>
              <w:pStyle w:val="Compact"/>
              <w:jc w:val="left"/>
            </w:pPr>
            <w:r>
              <w:t xml:space="preserve">TC_FULL_TYPE_DECLARATION_SYN_004.vhd</w:t>
            </w:r>
          </w:p>
        </w:tc>
        <w:tc>
          <w:p>
            <w:pPr>
              <w:pStyle w:val="Compact"/>
              <w:jc w:val="left"/>
            </w:pPr>
            <w:r>
              <w:t xml:space="preserve">Exercises full_type_declaration syntax variant 4 with progressively complex VHDL structures exercising the full BNF production.</w:t>
            </w:r>
          </w:p>
        </w:tc>
      </w:tr>
      <w:tr>
        <w:tc>
          <w:p>
            <w:pPr>
              <w:pStyle w:val="Compact"/>
              <w:jc w:val="left"/>
            </w:pPr>
            <w:r>
              <w:t xml:space="preserve">TC_FULL_TYPE_DECLARATION_SYN_005.vhd</w:t>
            </w:r>
          </w:p>
        </w:tc>
        <w:tc>
          <w:p>
            <w:pPr>
              <w:pStyle w:val="Compact"/>
              <w:jc w:val="left"/>
            </w:pPr>
            <w:r>
              <w:t xml:space="preserve">Exercises full_type_declaration syntax variant 5 with progressively complex VHDL structures exercising the full BNF production.</w:t>
            </w:r>
          </w:p>
        </w:tc>
      </w:tr>
      <w:tr>
        <w:tc>
          <w:p>
            <w:pPr>
              <w:pStyle w:val="Compact"/>
              <w:jc w:val="left"/>
            </w:pPr>
            <w:r>
              <w:t xml:space="preserve">TC_FULL_TYPE_DECLARATION_SYN_006.vhd</w:t>
            </w:r>
          </w:p>
        </w:tc>
        <w:tc>
          <w:p>
            <w:pPr>
              <w:pStyle w:val="Compact"/>
              <w:jc w:val="left"/>
            </w:pPr>
            <w:r>
              <w:t xml:space="preserve">Exercises full_type_declaration syntax variant 6 with progressively complex VHDL structures exercising the full BNF production.</w:t>
            </w:r>
          </w:p>
        </w:tc>
      </w:tr>
      <w:tr>
        <w:tc>
          <w:p>
            <w:pPr>
              <w:pStyle w:val="Compact"/>
              <w:jc w:val="left"/>
            </w:pPr>
            <w:r>
              <w:t xml:space="preserve">TC_FULL_TYPE_DECLARATION_SYN_007.vhd</w:t>
            </w:r>
          </w:p>
        </w:tc>
        <w:tc>
          <w:p>
            <w:pPr>
              <w:pStyle w:val="Compact"/>
              <w:jc w:val="left"/>
            </w:pPr>
            <w:r>
              <w:t xml:space="preserve">Exercises full_type_declaration syntax variant 7 with progressively complex VHDL structures exercising the full BNF production.</w:t>
            </w:r>
          </w:p>
        </w:tc>
      </w:tr>
      <w:tr>
        <w:tc>
          <w:p>
            <w:pPr>
              <w:pStyle w:val="Compact"/>
              <w:jc w:val="left"/>
            </w:pPr>
            <w:r>
              <w:t xml:space="preserve">TC_FULL_TYPE_DECLARATION_SYN_008.vhd</w:t>
            </w:r>
          </w:p>
        </w:tc>
        <w:tc>
          <w:p>
            <w:pPr>
              <w:pStyle w:val="Compact"/>
              <w:jc w:val="left"/>
            </w:pPr>
            <w:r>
              <w:t xml:space="preserve">Exercises full_type_declaration syntax variant 8 with progressively complex VHDL structures exercising the full BNF production.</w:t>
            </w:r>
          </w:p>
        </w:tc>
      </w:tr>
      <w:tr>
        <w:tc>
          <w:p>
            <w:pPr>
              <w:pStyle w:val="Compact"/>
              <w:jc w:val="left"/>
            </w:pPr>
            <w:r>
              <w:t xml:space="preserve">TC_FULL_TYPE_DECLARATION_SYN_009.vhd</w:t>
            </w:r>
          </w:p>
        </w:tc>
        <w:tc>
          <w:p>
            <w:pPr>
              <w:pStyle w:val="Compact"/>
              <w:jc w:val="left"/>
            </w:pPr>
            <w:r>
              <w:t xml:space="preserve">Exercises full_type_declaration syntax variant 9 with progressively complex VHDL structures exercising the full BNF production.</w:t>
            </w:r>
          </w:p>
        </w:tc>
      </w:tr>
      <w:tr>
        <w:tc>
          <w:p>
            <w:pPr>
              <w:pStyle w:val="Compact"/>
              <w:jc w:val="left"/>
            </w:pPr>
            <w:r>
              <w:t xml:space="preserve">TC_FULL_TYPE_DECLARATION_SYN_010.vhd</w:t>
            </w:r>
          </w:p>
        </w:tc>
        <w:tc>
          <w:p>
            <w:pPr>
              <w:pStyle w:val="Compact"/>
              <w:jc w:val="left"/>
            </w:pPr>
            <w:r>
              <w:t xml:space="preserve">Exercises full_type_declaration syntax variant 10 with progressively complex VHDL structures exercising the full BNF production.</w:t>
            </w:r>
          </w:p>
        </w:tc>
      </w:tr>
    </w:tbl>
    <w:p>
      <w:pPr>
        <w:pStyle w:val="Heading4"/>
      </w:pPr>
      <w:bookmarkStart w:id="470" w:name="snn-negative-syntax-tests-2-files-3"/>
      <w:r>
        <w:t xml:space="preserve">SNN — Negative syntax tests (2 files)</w:t>
      </w:r>
      <w:bookmarkEnd w:id="4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TC_FULL_TYPE_DECLARATION_SNN_002.vhd</w:t>
            </w:r>
          </w:p>
        </w:tc>
        <w:tc>
          <w:p>
            <w:pPr>
              <w:pStyle w:val="Compact"/>
              <w:jc w:val="left"/>
            </w:pPr>
            <w:r>
              <w:t xml:space="preserve">full_type_declaration: invalid syntax element</w:t>
            </w:r>
          </w:p>
        </w:tc>
      </w:tr>
      <w:tr>
        <w:tc>
          <w:p>
            <w:pPr>
              <w:pStyle w:val="Compact"/>
              <w:jc w:val="left"/>
            </w:pPr>
            <w:r>
              <w:t xml:space="preserve">TC_FULL_TYPE_DECLARATION_SNN_003.vhd</w:t>
            </w:r>
          </w:p>
        </w:tc>
        <w:tc>
          <w:p>
            <w:pPr>
              <w:pStyle w:val="Compact"/>
              <w:jc w:val="left"/>
            </w:pPr>
            <w:r>
              <w:t xml:space="preserve">full_type_declaration: type mismatch in declaration</w:t>
            </w:r>
          </w:p>
        </w:tc>
      </w:tr>
    </w:tbl>
    <w:p>
      <w:pPr>
        <w:pStyle w:val="Heading4"/>
      </w:pPr>
      <w:bookmarkStart w:id="471" w:name="semsmn-semantic-tests-2-files-8"/>
      <w:r>
        <w:t xml:space="preserve">SEM/SMN — Semantic tests (2 files)</w:t>
      </w:r>
      <w:bookmarkEnd w:id="47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SEM_TYPE_014</w:t>
            </w:r>
          </w:p>
        </w:tc>
        <w:tc>
          <w:p>
            <w:pPr>
              <w:pStyle w:val="Compact"/>
              <w:jc w:val="left"/>
            </w:pPr>
            <w:r>
              <w:t xml:space="preserve">TC_SEM_TYPE_014_SMN_001.vhd</w:t>
            </w:r>
          </w:p>
        </w:tc>
        <w:tc>
          <w:p>
            <w:pPr>
              <w:pStyle w:val="Compact"/>
              <w:jc w:val="left"/>
            </w:pPr>
            <w:r>
              <w:t xml:space="preserve">Full type declaration in different declarative region than incomplete type</w:t>
            </w:r>
          </w:p>
        </w:tc>
      </w:tr>
      <w:tr>
        <w:tc>
          <w:p>
            <w:pPr>
              <w:pStyle w:val="Compact"/>
              <w:jc w:val="left"/>
            </w:pPr>
            <w:r>
              <w:t xml:space="preserve">SEM_TYPE_014</w:t>
            </w:r>
          </w:p>
        </w:tc>
        <w:tc>
          <w:p>
            <w:pPr>
              <w:pStyle w:val="Compact"/>
              <w:jc w:val="left"/>
            </w:pPr>
            <w:r>
              <w:t xml:space="preserve">TC_SEM_TYPE_014_SMN_002.vhd</w:t>
            </w:r>
          </w:p>
        </w:tc>
        <w:tc>
          <w:p>
            <w:pPr>
              <w:pStyle w:val="Compact"/>
              <w:jc w:val="left"/>
            </w:pPr>
            <w:r>
              <w:t xml:space="preserve">missing required body</w:t>
            </w:r>
          </w:p>
        </w:tc>
      </w:tr>
    </w:tbl>
    <w:p>
      <w:r>
        <w:pict>
          <v:rect style="width:0;height:1.5pt" o:hralign="center" o:hrstd="t" o:hr="t"/>
        </w:pict>
      </w:r>
    </w:p>
    <w:p>
      <w:pPr>
        <w:pStyle w:val="Heading3"/>
      </w:pPr>
      <w:bookmarkStart w:id="472" w:name="generic_clause-ch.6-declarations"/>
      <w:r>
        <w:t xml:space="preserve">9.109 generic_clause (Ch.6, Declarations)</w:t>
      </w:r>
      <w:bookmarkEnd w:id="472"/>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473" w:name="syn-positive-syntax-tests-9-files-6"/>
      <w:r>
        <w:t xml:space="preserve">SYN — Positive syntax tests (9 files)</w:t>
      </w:r>
      <w:bookmarkEnd w:id="4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TC_GENERIC_CLAUSE_SYN_001.vhd</w:t>
            </w:r>
          </w:p>
        </w:tc>
        <w:tc>
          <w:p>
            <w:pPr>
              <w:pStyle w:val="Compact"/>
              <w:jc w:val="left"/>
            </w:pPr>
            <w:r>
              <w:t xml:space="preserve">generic_clause on an entity declaration with a single integer</w:t>
            </w:r>
          </w:p>
        </w:tc>
      </w:tr>
      <w:tr>
        <w:tc>
          <w:p>
            <w:pPr>
              <w:pStyle w:val="Compact"/>
              <w:jc w:val="left"/>
            </w:pPr>
            <w:r>
              <w:t xml:space="preserve">TC_GENERIC_CLAUSE_SYN_002.vhd</w:t>
            </w:r>
          </w:p>
        </w:tc>
        <w:tc>
          <w:p>
            <w:pPr>
              <w:pStyle w:val="Compact"/>
              <w:jc w:val="left"/>
            </w:pPr>
            <w:r>
              <w:t xml:space="preserve">generic_clause: with function and procedure declarations</w:t>
            </w:r>
          </w:p>
        </w:tc>
      </w:tr>
      <w:tr>
        <w:tc>
          <w:p>
            <w:pPr>
              <w:pStyle w:val="Compact"/>
              <w:jc w:val="left"/>
            </w:pPr>
            <w:r>
              <w:t xml:space="preserve">TC_GENERIC_CLAUSE_SYN_003.vhd</w:t>
            </w:r>
          </w:p>
        </w:tc>
        <w:tc>
          <w:p>
            <w:pPr>
              <w:pStyle w:val="Compact"/>
              <w:jc w:val="left"/>
            </w:pPr>
            <w:r>
              <w:t xml:space="preserve">generic_clause with multiple generics of different types</w:t>
            </w:r>
          </w:p>
        </w:tc>
      </w:tr>
      <w:tr>
        <w:tc>
          <w:p>
            <w:pPr>
              <w:pStyle w:val="Compact"/>
              <w:jc w:val="left"/>
            </w:pPr>
            <w:r>
              <w:t xml:space="preserve">TC_GENERIC_CLAUSE_SYN_004.vhd</w:t>
            </w:r>
          </w:p>
        </w:tc>
        <w:tc>
          <w:p>
            <w:pPr>
              <w:pStyle w:val="Compact"/>
              <w:jc w:val="left"/>
            </w:pPr>
            <w:r>
              <w:t xml:space="preserve">Exercises generic_clause with multiple generics of different types (integer, time, boolean, string) for a timer module.</w:t>
            </w:r>
          </w:p>
        </w:tc>
      </w:tr>
      <w:tr>
        <w:tc>
          <w:p>
            <w:pPr>
              <w:pStyle w:val="Compact"/>
              <w:jc w:val="left"/>
            </w:pPr>
            <w:r>
              <w:t xml:space="preserve">TC_GENERIC_CLAUSE_SYN_005.vhd</w:t>
            </w:r>
          </w:p>
        </w:tc>
        <w:tc>
          <w:p>
            <w:pPr>
              <w:pStyle w:val="Compact"/>
              <w:jc w:val="left"/>
            </w:pPr>
            <w:r>
              <w:t xml:space="preserve">Exercises generic_clause with generic that has no default value, requiring the user to provide it at instantiation.</w:t>
            </w:r>
          </w:p>
        </w:tc>
      </w:tr>
      <w:tr>
        <w:tc>
          <w:p>
            <w:pPr>
              <w:pStyle w:val="Compact"/>
              <w:jc w:val="left"/>
            </w:pPr>
            <w:r>
              <w:t xml:space="preserve">TC_GENERIC_CLAUSE_SYN_006.vhd</w:t>
            </w:r>
          </w:p>
        </w:tc>
        <w:tc>
          <w:p>
            <w:pPr>
              <w:pStyle w:val="Compact"/>
              <w:jc w:val="left"/>
            </w:pPr>
            <w:r>
              <w:t xml:space="preserve">Exercises generic_clause syntax variant 6 with progressively complex VHDL structures exercising the full BNF production.</w:t>
            </w:r>
          </w:p>
        </w:tc>
      </w:tr>
      <w:tr>
        <w:tc>
          <w:p>
            <w:pPr>
              <w:pStyle w:val="Compact"/>
              <w:jc w:val="left"/>
            </w:pPr>
            <w:r>
              <w:t xml:space="preserve">TC_GENERIC_CLAUSE_SYN_007.vhd</w:t>
            </w:r>
          </w:p>
        </w:tc>
        <w:tc>
          <w:p>
            <w:pPr>
              <w:pStyle w:val="Compact"/>
              <w:jc w:val="left"/>
            </w:pPr>
            <w:r>
              <w:t xml:space="preserve">Exercises generic_clause syntax variant 7 with progressively complex VHDL structures exercising the full BNF production.</w:t>
            </w:r>
          </w:p>
        </w:tc>
      </w:tr>
      <w:tr>
        <w:tc>
          <w:p>
            <w:pPr>
              <w:pStyle w:val="Compact"/>
              <w:jc w:val="left"/>
            </w:pPr>
            <w:r>
              <w:t xml:space="preserve">TC_GENERIC_CLAUSE_SYN_008.vhd</w:t>
            </w:r>
          </w:p>
        </w:tc>
        <w:tc>
          <w:p>
            <w:pPr>
              <w:pStyle w:val="Compact"/>
              <w:jc w:val="left"/>
            </w:pPr>
            <w:r>
              <w:t xml:space="preserve">Exercises generic_clause syntax variant 8 with progressively complex VHDL structures exercising the full BNF production.</w:t>
            </w:r>
          </w:p>
        </w:tc>
      </w:tr>
      <w:tr>
        <w:tc>
          <w:p>
            <w:pPr>
              <w:pStyle w:val="Compact"/>
              <w:jc w:val="left"/>
            </w:pPr>
            <w:r>
              <w:t xml:space="preserve">TC_GENERIC_CLAUSE_SYN_009.vhd</w:t>
            </w:r>
          </w:p>
        </w:tc>
        <w:tc>
          <w:p>
            <w:pPr>
              <w:pStyle w:val="Compact"/>
              <w:jc w:val="left"/>
            </w:pPr>
            <w:r>
              <w:t xml:space="preserve">Exercises generic_clause syntax variant 9 with progressively complex VHDL structures exercising the full BNF production.</w:t>
            </w:r>
          </w:p>
        </w:tc>
      </w:tr>
    </w:tbl>
    <w:p>
      <w:pPr>
        <w:pStyle w:val="Heading4"/>
      </w:pPr>
      <w:bookmarkStart w:id="474" w:name="snn-negative-syntax-tests-4-files-41"/>
      <w:r>
        <w:t xml:space="preserve">SNN — Negative syntax tests (4 files)</w:t>
      </w:r>
      <w:bookmarkEnd w:id="4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TC_GENERIC_CLAUSE_SNN_001.vhd</w:t>
            </w:r>
          </w:p>
        </w:tc>
        <w:tc>
          <w:p>
            <w:pPr>
              <w:pStyle w:val="Compact"/>
              <w:jc w:val="left"/>
            </w:pPr>
            <w:r>
              <w:t xml:space="preserve">SNN — missing opening parenthesis</w:t>
            </w:r>
            <w:r>
              <w:t xml:space="preserve"> </w:t>
            </w:r>
            <w:r>
              <w:t xml:space="preserve">‘</w:t>
            </w:r>
            <w:r>
              <w:t xml:space="preserve">(</w:t>
            </w:r>
            <w:r>
              <w:t xml:space="preserve">’</w:t>
            </w:r>
            <w:r>
              <w:t xml:space="preserve"> </w:t>
            </w:r>
            <w:r>
              <w:t xml:space="preserve">after keyword</w:t>
            </w:r>
            <w:r>
              <w:t xml:space="preserve"> </w:t>
            </w:r>
            <w:r>
              <w:t xml:space="preserve">“</w:t>
            </w:r>
            <w:r>
              <w:t xml:space="preserve">generic</w:t>
            </w:r>
            <w:r>
              <w:t xml:space="preserve">”</w:t>
            </w:r>
            <w:r>
              <w:t xml:space="preserve">.</w:t>
            </w:r>
          </w:p>
        </w:tc>
      </w:tr>
      <w:tr>
        <w:tc>
          <w:p>
            <w:pPr>
              <w:pStyle w:val="Compact"/>
              <w:jc w:val="left"/>
            </w:pPr>
            <w:r>
              <w:t xml:space="preserve">TC_GENERIC_CLAUSE_SNN_002.vhd</w:t>
            </w:r>
          </w:p>
        </w:tc>
        <w:tc>
          <w:p>
            <w:pPr>
              <w:pStyle w:val="Compact"/>
              <w:jc w:val="left"/>
            </w:pPr>
            <w:r>
              <w:t xml:space="preserve">generic_clause: invalid syntax element</w:t>
            </w:r>
          </w:p>
        </w:tc>
      </w:tr>
      <w:tr>
        <w:tc>
          <w:p>
            <w:pPr>
              <w:pStyle w:val="Compact"/>
              <w:jc w:val="left"/>
            </w:pPr>
            <w:r>
              <w:t xml:space="preserve">TC_GENERIC_CLAUSE_SNN_003.vhd</w:t>
            </w:r>
          </w:p>
        </w:tc>
        <w:tc>
          <w:p>
            <w:pPr>
              <w:pStyle w:val="Compact"/>
              <w:jc w:val="left"/>
            </w:pPr>
            <w:r>
              <w:t xml:space="preserve">generic_clause: type mismatch in declaration</w:t>
            </w:r>
          </w:p>
        </w:tc>
      </w:tr>
      <w:tr>
        <w:tc>
          <w:p>
            <w:pPr>
              <w:pStyle w:val="Compact"/>
              <w:jc w:val="left"/>
            </w:pPr>
            <w:r>
              <w:t xml:space="preserve">TC_GENERIC_CLAUSE_SNN_004.vhd</w:t>
            </w:r>
          </w:p>
        </w:tc>
        <w:tc>
          <w:p>
            <w:pPr>
              <w:pStyle w:val="Compact"/>
              <w:jc w:val="left"/>
            </w:pPr>
            <w:r>
              <w:t xml:space="preserve">SNN — missing terminating semicolon</w:t>
            </w:r>
            <w:r>
              <w:t xml:space="preserve"> </w:t>
            </w:r>
            <w:r>
              <w:t xml:space="preserve">‘</w:t>
            </w:r>
            <w:r>
              <w:t xml:space="preserve">;</w:t>
            </w:r>
            <w:r>
              <w:t xml:space="preserve">’</w:t>
            </w:r>
            <w:r>
              <w:t xml:space="preserve"> </w:t>
            </w:r>
            <w:r>
              <w:t xml:space="preserve">after closing</w:t>
            </w:r>
            <w:r>
              <w:t xml:space="preserve"> </w:t>
            </w:r>
            <w:r>
              <w:t xml:space="preserve">‘</w:t>
            </w:r>
            <w:r>
              <w:t xml:space="preserve">)</w:t>
            </w:r>
            <w:r>
              <w:t xml:space="preserve">’</w:t>
            </w:r>
            <w:r>
              <w:t xml:space="preserve">.</w:t>
            </w:r>
          </w:p>
        </w:tc>
      </w:tr>
    </w:tbl>
    <w:p>
      <w:pPr>
        <w:pStyle w:val="Heading4"/>
      </w:pPr>
      <w:bookmarkStart w:id="475" w:name="semsmn-semantic-tests-1-files-16"/>
      <w:r>
        <w:t xml:space="preserve">SEM/SMN — Semantic tests (1 files)</w:t>
      </w:r>
      <w:bookmarkEnd w:id="4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SEM_GENERIC_CLAUSE_SMN_001</w:t>
            </w:r>
          </w:p>
        </w:tc>
        <w:tc>
          <w:p>
            <w:pPr>
              <w:pStyle w:val="Compact"/>
              <w:jc w:val="left"/>
            </w:pPr>
            <w:r>
              <w:t xml:space="preserve">TC_SEM_GENERIC_CLAUSE_SMN_001.vhd</w:t>
            </w:r>
          </w:p>
        </w:tc>
        <w:tc>
          <w:p>
            <w:pPr>
              <w:pStyle w:val="Compact"/>
              <w:jc w:val="left"/>
            </w:pPr>
            <w:r>
              <w:t xml:space="preserve">Semantic error — generic default value type mismatch. The</w:t>
            </w:r>
          </w:p>
        </w:tc>
      </w:tr>
    </w:tbl>
    <w:p>
      <w:r>
        <w:pict>
          <v:rect style="width:0;height:1.5pt" o:hralign="center" o:hrstd="t" o:hr="t"/>
        </w:pict>
      </w:r>
    </w:p>
    <w:p>
      <w:pPr>
        <w:pStyle w:val="Heading3"/>
      </w:pPr>
      <w:bookmarkStart w:id="476" w:name="generic_list-ch.6-declarations"/>
      <w:r>
        <w:t xml:space="preserve">9.110 generic_list (Ch.6, Declarations)</w:t>
      </w:r>
      <w:bookmarkEnd w:id="47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77" w:name="syn-positive-syntax-tests-9-files-7"/>
      <w:r>
        <w:t xml:space="preserve">SYN — Positive syntax tests (9 files)</w:t>
      </w:r>
      <w:bookmarkEnd w:id="4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TC_GENERIC_LIST_SYN_001.vhd</w:t>
            </w:r>
          </w:p>
        </w:tc>
        <w:tc>
          <w:p>
            <w:pPr>
              <w:pStyle w:val="Compact"/>
              <w:jc w:val="left"/>
            </w:pPr>
            <w:r>
              <w:t xml:space="preserve">generic_list with a single generic_interface_declaration.</w:t>
            </w:r>
          </w:p>
        </w:tc>
      </w:tr>
      <w:tr>
        <w:tc>
          <w:p>
            <w:pPr>
              <w:pStyle w:val="Compact"/>
              <w:jc w:val="left"/>
            </w:pPr>
            <w:r>
              <w:t xml:space="preserve">TC_GENERIC_LIST_SYN_002.vhd</w:t>
            </w:r>
          </w:p>
        </w:tc>
        <w:tc>
          <w:p>
            <w:pPr>
              <w:pStyle w:val="Compact"/>
              <w:jc w:val="left"/>
            </w:pPr>
            <w:r>
              <w:t xml:space="preserve">generic_list: with function and procedure declarations</w:t>
            </w:r>
          </w:p>
        </w:tc>
      </w:tr>
      <w:tr>
        <w:tc>
          <w:p>
            <w:pPr>
              <w:pStyle w:val="Compact"/>
              <w:jc w:val="left"/>
            </w:pPr>
            <w:r>
              <w:t xml:space="preserve">TC_GENERIC_LIST_SYN_003.vhd</w:t>
            </w:r>
          </w:p>
        </w:tc>
        <w:tc>
          <w:p>
            <w:pPr>
              <w:pStyle w:val="Compact"/>
              <w:jc w:val="left"/>
            </w:pPr>
            <w:r>
              <w:t xml:space="preserve">generic_list with multiple interface_constant_declarations</w:t>
            </w:r>
          </w:p>
        </w:tc>
      </w:tr>
      <w:tr>
        <w:tc>
          <w:p>
            <w:pPr>
              <w:pStyle w:val="Compact"/>
              <w:jc w:val="left"/>
            </w:pPr>
            <w:r>
              <w:t xml:space="preserve">TC_GENERIC_LIST_SYN_004.vhd</w:t>
            </w:r>
          </w:p>
        </w:tc>
        <w:tc>
          <w:p>
            <w:pPr>
              <w:pStyle w:val="Compact"/>
              <w:jc w:val="left"/>
            </w:pPr>
            <w:r>
              <w:t xml:space="preserve">Exercises generic_list with mixed types: integer range, boolean, and bit_vector generics in a priority encoder.</w:t>
            </w:r>
          </w:p>
        </w:tc>
      </w:tr>
      <w:tr>
        <w:tc>
          <w:p>
            <w:pPr>
              <w:pStyle w:val="Compact"/>
              <w:jc w:val="left"/>
            </w:pPr>
            <w:r>
              <w:t xml:space="preserve">TC_GENERIC_LIST_SYN_005.vhd</w:t>
            </w:r>
          </w:p>
        </w:tc>
        <w:tc>
          <w:p>
            <w:pPr>
              <w:pStyle w:val="Compact"/>
              <w:jc w:val="left"/>
            </w:pPr>
            <w:r>
              <w:t xml:space="preserve">Exercises generic_list syntax variant 5 with progressively complex VHDL structures exercising the full BNF production.</w:t>
            </w:r>
          </w:p>
        </w:tc>
      </w:tr>
      <w:tr>
        <w:tc>
          <w:p>
            <w:pPr>
              <w:pStyle w:val="Compact"/>
              <w:jc w:val="left"/>
            </w:pPr>
            <w:r>
              <w:t xml:space="preserve">TC_GENERIC_LIST_SYN_006.vhd</w:t>
            </w:r>
          </w:p>
        </w:tc>
        <w:tc>
          <w:p>
            <w:pPr>
              <w:pStyle w:val="Compact"/>
              <w:jc w:val="left"/>
            </w:pPr>
            <w:r>
              <w:t xml:space="preserve">Exercises generic_list syntax variant 6 with progressively complex VHDL structures exercising the full BNF production.</w:t>
            </w:r>
          </w:p>
        </w:tc>
      </w:tr>
      <w:tr>
        <w:tc>
          <w:p>
            <w:pPr>
              <w:pStyle w:val="Compact"/>
              <w:jc w:val="left"/>
            </w:pPr>
            <w:r>
              <w:t xml:space="preserve">TC_GENERIC_LIST_SYN_007.vhd</w:t>
            </w:r>
          </w:p>
        </w:tc>
        <w:tc>
          <w:p>
            <w:pPr>
              <w:pStyle w:val="Compact"/>
              <w:jc w:val="left"/>
            </w:pPr>
            <w:r>
              <w:t xml:space="preserve">Exercises generic_list syntax variant 7 with progressively complex VHDL structures exercising the full BNF production.</w:t>
            </w:r>
          </w:p>
        </w:tc>
      </w:tr>
      <w:tr>
        <w:tc>
          <w:p>
            <w:pPr>
              <w:pStyle w:val="Compact"/>
              <w:jc w:val="left"/>
            </w:pPr>
            <w:r>
              <w:t xml:space="preserve">TC_GENERIC_LIST_SYN_008.vhd</w:t>
            </w:r>
          </w:p>
        </w:tc>
        <w:tc>
          <w:p>
            <w:pPr>
              <w:pStyle w:val="Compact"/>
              <w:jc w:val="left"/>
            </w:pPr>
            <w:r>
              <w:t xml:space="preserve">Exercises generic_list syntax variant 8 with progressively complex VHDL structures exercising the full BNF production.</w:t>
            </w:r>
          </w:p>
        </w:tc>
      </w:tr>
      <w:tr>
        <w:tc>
          <w:p>
            <w:pPr>
              <w:pStyle w:val="Compact"/>
              <w:jc w:val="left"/>
            </w:pPr>
            <w:r>
              <w:t xml:space="preserve">TC_GENERIC_LIST_SYN_009.vhd</w:t>
            </w:r>
          </w:p>
        </w:tc>
        <w:tc>
          <w:p>
            <w:pPr>
              <w:pStyle w:val="Compact"/>
              <w:jc w:val="left"/>
            </w:pPr>
            <w:r>
              <w:t xml:space="preserve">Exercises generic_list syntax variant 9 with progressively complex VHDL structures exercising the full BNF production.</w:t>
            </w:r>
          </w:p>
        </w:tc>
      </w:tr>
    </w:tbl>
    <w:p>
      <w:pPr>
        <w:pStyle w:val="Heading4"/>
      </w:pPr>
      <w:bookmarkStart w:id="478" w:name="snn-negative-syntax-tests-4-files-42"/>
      <w:r>
        <w:t xml:space="preserve">SNN — Negative syntax tests (4 files)</w:t>
      </w:r>
      <w:bookmarkEnd w:id="4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TC_GENERIC_LIST_SNN_001.vhd</w:t>
            </w:r>
          </w:p>
        </w:tc>
        <w:tc>
          <w:p>
            <w:pPr>
              <w:pStyle w:val="Compact"/>
              <w:jc w:val="left"/>
            </w:pPr>
            <w:r>
              <w:t xml:space="preserve">SNN — invalid delimiter between generic interface declarations.</w:t>
            </w:r>
          </w:p>
        </w:tc>
      </w:tr>
      <w:tr>
        <w:tc>
          <w:p>
            <w:pPr>
              <w:pStyle w:val="Compact"/>
              <w:jc w:val="left"/>
            </w:pPr>
            <w:r>
              <w:t xml:space="preserve">TC_GENERIC_LIST_SNN_002.vhd</w:t>
            </w:r>
          </w:p>
        </w:tc>
        <w:tc>
          <w:p>
            <w:pPr>
              <w:pStyle w:val="Compact"/>
              <w:jc w:val="left"/>
            </w:pPr>
            <w:r>
              <w:t xml:space="preserve">generic_list: invalid syntax element</w:t>
            </w:r>
          </w:p>
        </w:tc>
      </w:tr>
      <w:tr>
        <w:tc>
          <w:p>
            <w:pPr>
              <w:pStyle w:val="Compact"/>
              <w:jc w:val="left"/>
            </w:pPr>
            <w:r>
              <w:t xml:space="preserve">TC_GENERIC_LIST_SNN_003.vhd</w:t>
            </w:r>
          </w:p>
        </w:tc>
        <w:tc>
          <w:p>
            <w:pPr>
              <w:pStyle w:val="Compact"/>
              <w:jc w:val="left"/>
            </w:pPr>
            <w:r>
              <w:t xml:space="preserve">generic_list: type mismatch in declaration</w:t>
            </w:r>
          </w:p>
        </w:tc>
      </w:tr>
      <w:tr>
        <w:tc>
          <w:p>
            <w:pPr>
              <w:pStyle w:val="Compact"/>
              <w:jc w:val="left"/>
            </w:pPr>
            <w:r>
              <w:t xml:space="preserve">TC_GENERIC_LIST_SNN_004.vhd</w:t>
            </w:r>
          </w:p>
        </w:tc>
        <w:tc>
          <w:p>
            <w:pPr>
              <w:pStyle w:val="Compact"/>
              <w:jc w:val="left"/>
            </w:pPr>
            <w:r>
              <w:t xml:space="preserve">SNN — trailing delimiter/semicolon after the last generic</w:t>
            </w:r>
          </w:p>
        </w:tc>
      </w:tr>
    </w:tbl>
    <w:p>
      <w:pPr>
        <w:pStyle w:val="Heading4"/>
      </w:pPr>
      <w:bookmarkStart w:id="479" w:name="semsmn-semantic-tests-1-files-17"/>
      <w:r>
        <w:t xml:space="preserve">SEM/SMN — Semantic tests (1 files)</w:t>
      </w:r>
      <w:bookmarkEnd w:id="47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SEM_GENERIC_LIST_SMN_001</w:t>
            </w:r>
          </w:p>
        </w:tc>
        <w:tc>
          <w:p>
            <w:pPr>
              <w:pStyle w:val="Compact"/>
              <w:jc w:val="left"/>
            </w:pPr>
            <w:r>
              <w:t xml:space="preserve">TC_SEM_GENERIC_LIST_SMN_001.vhd</w:t>
            </w:r>
          </w:p>
        </w:tc>
        <w:tc>
          <w:p>
            <w:pPr>
              <w:pStyle w:val="Compact"/>
              <w:jc w:val="left"/>
            </w:pPr>
            <w:r>
              <w:t xml:space="preserve">Semantic error — duplicate generic names in the generic list.</w:t>
            </w:r>
          </w:p>
        </w:tc>
      </w:tr>
    </w:tbl>
    <w:p>
      <w:r>
        <w:pict>
          <v:rect style="width:0;height:1.5pt" o:hralign="center" o:hrstd="t" o:hr="t"/>
        </w:pict>
      </w:r>
    </w:p>
    <w:p>
      <w:pPr>
        <w:pStyle w:val="Heading3"/>
      </w:pPr>
      <w:bookmarkStart w:id="480" w:name="generic_map_aspect-ch.6-declarations"/>
      <w:r>
        <w:t xml:space="preserve">9.111 generic_map_aspect (Ch.6, Declarations)</w:t>
      </w:r>
      <w:bookmarkEnd w:id="480"/>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481" w:name="syn-positive-syntax-tests-9-files-8"/>
      <w:r>
        <w:t xml:space="preserve">SYN — Positive syntax tests (9 files)</w:t>
      </w:r>
      <w:bookmarkEnd w:id="4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TC_GENERIC_MAP_ASPECT_SYN_001.vhd</w:t>
            </w:r>
          </w:p>
        </w:tc>
        <w:tc>
          <w:p>
            <w:pPr>
              <w:pStyle w:val="Compact"/>
              <w:jc w:val="left"/>
            </w:pPr>
            <w:r>
              <w:t xml:space="preserve">Generic map named+positional mixed+open: the generic map of component instantiation has named association(G_DLY=&gt;1ns) / positional association(8) / open(unassociated leaving default), verifying the three association styles of generic_map_aspect and the open keyword</w:t>
            </w:r>
          </w:p>
        </w:tc>
      </w:tr>
      <w:tr>
        <w:tc>
          <w:p>
            <w:pPr>
              <w:pStyle w:val="Compact"/>
              <w:jc w:val="left"/>
            </w:pPr>
            <w:r>
              <w:t xml:space="preserve">TC_GENERIC_MAP_ASPECT_SYN_002.vhd</w:t>
            </w:r>
          </w:p>
        </w:tc>
        <w:tc>
          <w:p>
            <w:pPr>
              <w:pStyle w:val="Compact"/>
              <w:jc w:val="left"/>
            </w:pPr>
            <w:r>
              <w:t xml:space="preserve">generic_map_aspect: with function and procedure declarations</w:t>
            </w:r>
          </w:p>
        </w:tc>
      </w:tr>
      <w:tr>
        <w:tc>
          <w:p>
            <w:pPr>
              <w:pStyle w:val="Compact"/>
              <w:jc w:val="left"/>
            </w:pPr>
            <w:r>
              <w:t xml:space="preserve">TC_GENERIC_MAP_ASPECT_SYN_003.vhd</w:t>
            </w:r>
          </w:p>
        </w:tc>
        <w:tc>
          <w:p>
            <w:pPr>
              <w:pStyle w:val="Compact"/>
              <w:jc w:val="left"/>
            </w:pPr>
            <w:r>
              <w:t xml:space="preserve">Exercises generic_map_aspect with named association overriding default generic values in a component instantiation.</w:t>
            </w:r>
          </w:p>
        </w:tc>
      </w:tr>
      <w:tr>
        <w:tc>
          <w:p>
            <w:pPr>
              <w:pStyle w:val="Compact"/>
              <w:jc w:val="left"/>
            </w:pPr>
            <w:r>
              <w:t xml:space="preserve">TC_GENERIC_MAP_ASPECT_SYN_004.vhd</w:t>
            </w:r>
          </w:p>
        </w:tc>
        <w:tc>
          <w:p>
            <w:pPr>
              <w:pStyle w:val="Compact"/>
              <w:jc w:val="left"/>
            </w:pPr>
            <w:r>
              <w:t xml:space="preserve">Exercises generic_map_aspect with open association for an unneeded generic parameter.</w:t>
            </w:r>
          </w:p>
        </w:tc>
      </w:tr>
      <w:tr>
        <w:tc>
          <w:p>
            <w:pPr>
              <w:pStyle w:val="Compact"/>
              <w:jc w:val="left"/>
            </w:pPr>
            <w:r>
              <w:t xml:space="preserve">TC_GENERIC_MAP_ASPECT_SYN_005.vhd</w:t>
            </w:r>
          </w:p>
        </w:tc>
        <w:tc>
          <w:p>
            <w:pPr>
              <w:pStyle w:val="Compact"/>
              <w:jc w:val="left"/>
            </w:pPr>
            <w:r>
              <w:t xml:space="preserve">Exercises generic_map_aspect syntax variant 5 with progressively complex VHDL structures exercising the full BNF production.</w:t>
            </w:r>
          </w:p>
        </w:tc>
      </w:tr>
      <w:tr>
        <w:tc>
          <w:p>
            <w:pPr>
              <w:pStyle w:val="Compact"/>
              <w:jc w:val="left"/>
            </w:pPr>
            <w:r>
              <w:t xml:space="preserve">TC_GENERIC_MAP_ASPECT_SYN_006.vhd</w:t>
            </w:r>
          </w:p>
        </w:tc>
        <w:tc>
          <w:p>
            <w:pPr>
              <w:pStyle w:val="Compact"/>
              <w:jc w:val="left"/>
            </w:pPr>
            <w:r>
              <w:t xml:space="preserve">Exercises generic_map_aspect syntax variant 6 with progressively complex VHDL structures exercising the full BNF production.</w:t>
            </w:r>
          </w:p>
        </w:tc>
      </w:tr>
      <w:tr>
        <w:tc>
          <w:p>
            <w:pPr>
              <w:pStyle w:val="Compact"/>
              <w:jc w:val="left"/>
            </w:pPr>
            <w:r>
              <w:t xml:space="preserve">TC_GENERIC_MAP_ASPECT_SYN_007.vhd</w:t>
            </w:r>
          </w:p>
        </w:tc>
        <w:tc>
          <w:p>
            <w:pPr>
              <w:pStyle w:val="Compact"/>
              <w:jc w:val="left"/>
            </w:pPr>
            <w:r>
              <w:t xml:space="preserve">Exercises generic_map_aspect syntax variant 7 with progressively complex VHDL structures exercising the full BNF production.</w:t>
            </w:r>
          </w:p>
        </w:tc>
      </w:tr>
      <w:tr>
        <w:tc>
          <w:p>
            <w:pPr>
              <w:pStyle w:val="Compact"/>
              <w:jc w:val="left"/>
            </w:pPr>
            <w:r>
              <w:t xml:space="preserve">TC_GENERIC_MAP_ASPECT_SYN_008.vhd</w:t>
            </w:r>
          </w:p>
        </w:tc>
        <w:tc>
          <w:p>
            <w:pPr>
              <w:pStyle w:val="Compact"/>
              <w:jc w:val="left"/>
            </w:pPr>
            <w:r>
              <w:t xml:space="preserve">Exercises generic_map_aspect syntax variant 8 with progressively complex VHDL structures exercising the full BNF production.</w:t>
            </w:r>
          </w:p>
        </w:tc>
      </w:tr>
      <w:tr>
        <w:tc>
          <w:p>
            <w:pPr>
              <w:pStyle w:val="Compact"/>
              <w:jc w:val="left"/>
            </w:pPr>
            <w:r>
              <w:t xml:space="preserve">TC_GENERIC_MAP_ASPECT_SYN_009.vhd</w:t>
            </w:r>
          </w:p>
        </w:tc>
        <w:tc>
          <w:p>
            <w:pPr>
              <w:pStyle w:val="Compact"/>
              <w:jc w:val="left"/>
            </w:pPr>
            <w:r>
              <w:t xml:space="preserve">Exercises generic_map_aspect syntax variant 9 with progressively complex VHDL structures exercising the full BNF production.</w:t>
            </w:r>
          </w:p>
        </w:tc>
      </w:tr>
    </w:tbl>
    <w:p>
      <w:pPr>
        <w:pStyle w:val="Heading4"/>
      </w:pPr>
      <w:bookmarkStart w:id="482" w:name="snn-negative-syntax-tests-2-files-4"/>
      <w:r>
        <w:t xml:space="preserve">SNN — Negative syntax tests (2 files)</w:t>
      </w:r>
      <w:bookmarkEnd w:id="4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TC_GENERIC_MAP_ASPECT_SNN_002.vhd</w:t>
            </w:r>
          </w:p>
        </w:tc>
        <w:tc>
          <w:p>
            <w:pPr>
              <w:pStyle w:val="Compact"/>
              <w:jc w:val="left"/>
            </w:pPr>
            <w:r>
              <w:t xml:space="preserve">generic_map_aspect: invalid syntax element</w:t>
            </w:r>
          </w:p>
        </w:tc>
      </w:tr>
      <w:tr>
        <w:tc>
          <w:p>
            <w:pPr>
              <w:pStyle w:val="Compact"/>
              <w:jc w:val="left"/>
            </w:pPr>
            <w:r>
              <w:t xml:space="preserve">TC_GENERIC_MAP_ASPECT_SNN_003.vhd</w:t>
            </w:r>
          </w:p>
        </w:tc>
        <w:tc>
          <w:p>
            <w:pPr>
              <w:pStyle w:val="Compact"/>
              <w:jc w:val="left"/>
            </w:pPr>
            <w:r>
              <w:t xml:space="preserve">generic_map_aspect: type mismatch in declaration</w:t>
            </w:r>
          </w:p>
        </w:tc>
      </w:tr>
    </w:tbl>
    <w:p>
      <w:pPr>
        <w:pStyle w:val="Heading4"/>
      </w:pPr>
      <w:bookmarkStart w:id="483" w:name="semsmn-semantic-tests-3-files-18"/>
      <w:r>
        <w:t xml:space="preserve">SEM/SMN — Semantic tests (3 files)</w:t>
      </w:r>
      <w:bookmarkEnd w:id="48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SEM_ELAB_003</w:t>
            </w:r>
          </w:p>
        </w:tc>
        <w:tc>
          <w:p>
            <w:pPr>
              <w:pStyle w:val="Compact"/>
              <w:jc w:val="left"/>
            </w:pPr>
            <w:r>
              <w:t xml:space="preserve">TC_SEM_ELAB_003_SMN_002.vhd</w:t>
            </w:r>
          </w:p>
        </w:tc>
        <w:tc>
          <w:p>
            <w:pPr>
              <w:pStyle w:val="Compact"/>
              <w:jc w:val="left"/>
            </w:pPr>
            <w:r>
              <w:t xml:space="preserve">reading from output port</w:t>
            </w:r>
          </w:p>
        </w:tc>
      </w:tr>
      <w:tr>
        <w:tc>
          <w:p>
            <w:pPr>
              <w:pStyle w:val="Compact"/>
              <w:jc w:val="left"/>
            </w:pPr>
            <w:r>
              <w:t xml:space="preserve">SEM_IFACE_005</w:t>
            </w:r>
          </w:p>
        </w:tc>
        <w:tc>
          <w:p>
            <w:pPr>
              <w:pStyle w:val="Compact"/>
              <w:jc w:val="left"/>
            </w:pPr>
            <w:r>
              <w:t xml:space="preserve">TC_SEQ_SEM_003.vhd</w:t>
            </w:r>
          </w:p>
        </w:tc>
        <w:tc>
          <w:p>
            <w:pPr>
              <w:pStyle w:val="Compact"/>
              <w:jc w:val="left"/>
            </w:pPr>
            <w:r>
              <w:t xml:space="preserve">Positive: WIDTH =&gt; 8 in the generic map references a legal generic name declared in the component, and the generic map correctly maps all formal generics at component instantiation - verifying an association_element of generic_map_aspect referencing a declared generic is legal</w:t>
            </w:r>
          </w:p>
        </w:tc>
      </w:tr>
      <w:tr>
        <w:tc>
          <w:p>
            <w:pPr>
              <w:pStyle w:val="Compact"/>
              <w:jc w:val="left"/>
            </w:pPr>
            <w:r>
              <w:t xml:space="preserve">SEM_IFACE_005</w:t>
            </w:r>
          </w:p>
        </w:tc>
        <w:tc>
          <w:p>
            <w:pPr>
              <w:pStyle w:val="Compact"/>
              <w:jc w:val="left"/>
            </w:pPr>
            <w:r>
              <w:t xml:space="preserve">TC_SEQ_SMN_005.vhd</w:t>
            </w:r>
          </w:p>
        </w:tc>
        <w:tc>
          <w:p>
            <w:pPr>
              <w:pStyle w:val="Compact"/>
              <w:jc w:val="left"/>
            </w:pPr>
            <w:r>
              <w:t xml:space="preserve">Negative: WIDHT =&gt; 8 in the generic map references a generic name that does not exist in the component declaration (WIDHT != WIDTH), triggering interface_violation - verifying the formal_designator of an association_element in generic_map_aspect must reference a generic declared by the component</w:t>
            </w:r>
          </w:p>
        </w:tc>
      </w:tr>
    </w:tbl>
    <w:p>
      <w:r>
        <w:pict>
          <v:rect style="width:0;height:1.5pt" o:hralign="center" o:hrstd="t" o:hr="t"/>
        </w:pict>
      </w:r>
    </w:p>
    <w:p>
      <w:pPr>
        <w:pStyle w:val="Heading3"/>
      </w:pPr>
      <w:bookmarkStart w:id="484" w:name="group_constituent-ch.6-declarations"/>
      <w:r>
        <w:t xml:space="preserve">9.112 group_constituent (Ch.6, Declarations)</w:t>
      </w:r>
      <w:bookmarkEnd w:id="48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85" w:name="syn-positive-syntax-tests-8-files-19"/>
      <w:r>
        <w:t xml:space="preserve">SYN — Positive syntax tests (8 files)</w:t>
      </w:r>
      <w:bookmarkEnd w:id="4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TC_GROUP_CONSTITUENT_SYN_001.vhd</w:t>
            </w:r>
          </w:p>
        </w:tc>
        <w:tc>
          <w:p>
            <w:pPr>
              <w:pStyle w:val="Compact"/>
              <w:jc w:val="left"/>
            </w:pPr>
            <w:r>
              <w:t xml:space="preserve">group_constituent: name form — signal names as constituents in a group declaration</w:t>
            </w:r>
          </w:p>
        </w:tc>
      </w:tr>
      <w:tr>
        <w:tc>
          <w:p>
            <w:pPr>
              <w:pStyle w:val="Compact"/>
              <w:jc w:val="left"/>
            </w:pPr>
            <w:r>
              <w:t xml:space="preserve">TC_GROUP_CONSTITUENT_SYN_002.vhd</w:t>
            </w:r>
          </w:p>
        </w:tc>
        <w:tc>
          <w:p>
            <w:pPr>
              <w:pStyle w:val="Compact"/>
              <w:jc w:val="left"/>
            </w:pPr>
            <w:r>
              <w:t xml:space="preserve">group_constituent: with function and procedure declarations</w:t>
            </w:r>
          </w:p>
        </w:tc>
      </w:tr>
      <w:tr>
        <w:tc>
          <w:p>
            <w:pPr>
              <w:pStyle w:val="Compact"/>
              <w:jc w:val="left"/>
            </w:pPr>
            <w:r>
              <w:t xml:space="preserve">TC_GROUP_CONSTITUENT_SYN_003.vhd</w:t>
            </w:r>
          </w:p>
        </w:tc>
        <w:tc>
          <w:p>
            <w:pPr>
              <w:pStyle w:val="Compact"/>
              <w:jc w:val="left"/>
            </w:pPr>
            <w:r>
              <w:t xml:space="preserve">group_constituent: character_literal form — character literals as constituents in a group declaration</w:t>
            </w:r>
          </w:p>
        </w:tc>
      </w:tr>
      <w:tr>
        <w:tc>
          <w:p>
            <w:pPr>
              <w:pStyle w:val="Compact"/>
              <w:jc w:val="left"/>
            </w:pPr>
            <w:r>
              <w:t xml:space="preserve">TC_GROUP_CONSTITUENT_SYN_004.vhd</w:t>
            </w:r>
          </w:p>
        </w:tc>
        <w:tc>
          <w:p>
            <w:pPr>
              <w:pStyle w:val="Compact"/>
              <w:jc w:val="left"/>
            </w:pPr>
            <w:r>
              <w:t xml:space="preserve">Exercises group_constituent syntax variant 4 with progressively complex VHDL structures exercising the full BNF production.</w:t>
            </w:r>
          </w:p>
        </w:tc>
      </w:tr>
      <w:tr>
        <w:tc>
          <w:p>
            <w:pPr>
              <w:pStyle w:val="Compact"/>
              <w:jc w:val="left"/>
            </w:pPr>
            <w:r>
              <w:t xml:space="preserve">TC_GROUP_CONSTITUENT_SYN_005.vhd</w:t>
            </w:r>
          </w:p>
        </w:tc>
        <w:tc>
          <w:p>
            <w:pPr>
              <w:pStyle w:val="Compact"/>
              <w:jc w:val="left"/>
            </w:pPr>
            <w:r>
              <w:t xml:space="preserve">Exercises group_constituent syntax variant 5 with progressively complex VHDL structures exercising the full BNF production.</w:t>
            </w:r>
          </w:p>
        </w:tc>
      </w:tr>
      <w:tr>
        <w:tc>
          <w:p>
            <w:pPr>
              <w:pStyle w:val="Compact"/>
              <w:jc w:val="left"/>
            </w:pPr>
            <w:r>
              <w:t xml:space="preserve">TC_GROUP_CONSTITUENT_SYN_006.vhd</w:t>
            </w:r>
          </w:p>
        </w:tc>
        <w:tc>
          <w:p>
            <w:pPr>
              <w:pStyle w:val="Compact"/>
              <w:jc w:val="left"/>
            </w:pPr>
            <w:r>
              <w:t xml:space="preserve">Exercises group_constituent syntax variant 6 with progressively complex VHDL structures exercising the full BNF production.</w:t>
            </w:r>
          </w:p>
        </w:tc>
      </w:tr>
      <w:tr>
        <w:tc>
          <w:p>
            <w:pPr>
              <w:pStyle w:val="Compact"/>
              <w:jc w:val="left"/>
            </w:pPr>
            <w:r>
              <w:t xml:space="preserve">TC_GROUP_CONSTITUENT_SYN_007.vhd</w:t>
            </w:r>
          </w:p>
        </w:tc>
        <w:tc>
          <w:p>
            <w:pPr>
              <w:pStyle w:val="Compact"/>
              <w:jc w:val="left"/>
            </w:pPr>
            <w:r>
              <w:t xml:space="preserve">Exercises group_constituent syntax variant 7 with progressively complex VHDL structures exercising the full BNF production.</w:t>
            </w:r>
          </w:p>
        </w:tc>
      </w:tr>
      <w:tr>
        <w:tc>
          <w:p>
            <w:pPr>
              <w:pStyle w:val="Compact"/>
              <w:jc w:val="left"/>
            </w:pPr>
            <w:r>
              <w:t xml:space="preserve">TC_GROUP_CONSTITUENT_SYN_008.vhd</w:t>
            </w:r>
          </w:p>
        </w:tc>
        <w:tc>
          <w:p>
            <w:pPr>
              <w:pStyle w:val="Compact"/>
              <w:jc w:val="left"/>
            </w:pPr>
            <w:r>
              <w:t xml:space="preserve">Exercises group_constituent syntax variant 8 with progressively complex VHDL structures exercising the full BNF production.</w:t>
            </w:r>
          </w:p>
        </w:tc>
      </w:tr>
    </w:tbl>
    <w:p>
      <w:pPr>
        <w:pStyle w:val="Heading4"/>
      </w:pPr>
      <w:bookmarkStart w:id="486" w:name="snn-negative-syntax-tests-4-files-43"/>
      <w:r>
        <w:t xml:space="preserve">SNN — Negative syntax tests (4 files)</w:t>
      </w:r>
      <w:bookmarkEnd w:id="4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TC_GROUP_CONSTITUENT_SNN_001.vhd</w:t>
            </w:r>
          </w:p>
        </w:tc>
        <w:tc>
          <w:p>
            <w:pPr>
              <w:pStyle w:val="Compact"/>
              <w:jc w:val="left"/>
            </w:pPr>
            <w:r>
              <w:t xml:space="preserve">group_constituent: integer literal used where name or character_literal expected</w:t>
            </w:r>
          </w:p>
        </w:tc>
      </w:tr>
      <w:tr>
        <w:tc>
          <w:p>
            <w:pPr>
              <w:pStyle w:val="Compact"/>
              <w:jc w:val="left"/>
            </w:pPr>
            <w:r>
              <w:t xml:space="preserve">TC_GROUP_CONSTITUENT_SNN_002.vhd</w:t>
            </w:r>
          </w:p>
        </w:tc>
        <w:tc>
          <w:p>
            <w:pPr>
              <w:pStyle w:val="Compact"/>
              <w:jc w:val="left"/>
            </w:pPr>
            <w:r>
              <w:t xml:space="preserve">group_constituent: invalid syntax element</w:t>
            </w:r>
          </w:p>
        </w:tc>
      </w:tr>
      <w:tr>
        <w:tc>
          <w:p>
            <w:pPr>
              <w:pStyle w:val="Compact"/>
              <w:jc w:val="left"/>
            </w:pPr>
            <w:r>
              <w:t xml:space="preserve">TC_GROUP_CONSTITUENT_SNN_003.vhd</w:t>
            </w:r>
          </w:p>
        </w:tc>
        <w:tc>
          <w:p>
            <w:pPr>
              <w:pStyle w:val="Compact"/>
              <w:jc w:val="left"/>
            </w:pPr>
            <w:r>
              <w:t xml:space="preserve">group_constituent: type mismatch in declaration</w:t>
            </w:r>
          </w:p>
        </w:tc>
      </w:tr>
      <w:tr>
        <w:tc>
          <w:p>
            <w:pPr>
              <w:pStyle w:val="Compact"/>
              <w:jc w:val="left"/>
            </w:pPr>
            <w:r>
              <w:t xml:space="preserve">TC_GROUP_CONSTITUENT_SNN_004.vhd</w:t>
            </w:r>
          </w:p>
        </w:tc>
        <w:tc>
          <w:p>
            <w:pPr>
              <w:pStyle w:val="Compact"/>
              <w:jc w:val="left"/>
            </w:pPr>
            <w:r>
              <w:t xml:space="preserve">group_constituent: operator symbol used where name or character_literal expected</w:t>
            </w:r>
          </w:p>
        </w:tc>
      </w:tr>
    </w:tbl>
    <w:p>
      <w:pPr>
        <w:pStyle w:val="Heading4"/>
      </w:pPr>
      <w:bookmarkStart w:id="487" w:name="semsmn-semantic-tests-1-files-18"/>
      <w:r>
        <w:t xml:space="preserve">SEM/SMN — Semantic tests (1 files)</w:t>
      </w:r>
      <w:bookmarkEnd w:id="48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BNF_GROUP_CONSTITUENT</w:t>
            </w:r>
          </w:p>
        </w:tc>
        <w:tc>
          <w:p>
            <w:pPr>
              <w:pStyle w:val="Compact"/>
              <w:jc w:val="left"/>
            </w:pPr>
            <w:r>
              <w:t xml:space="preserve">TC_SEM_GROUP_CONSTITUENT_SMN_001.vhd</w:t>
            </w:r>
          </w:p>
        </w:tc>
        <w:tc>
          <w:p>
            <w:pPr>
              <w:pStyle w:val="Compact"/>
              <w:jc w:val="left"/>
            </w:pPr>
            <w:r>
              <w:t xml:space="preserve">group_constituent: name references undeclared identifier — semantic error</w:t>
            </w:r>
          </w:p>
        </w:tc>
      </w:tr>
    </w:tbl>
    <w:p>
      <w:r>
        <w:pict>
          <v:rect style="width:0;height:1.5pt" o:hralign="center" o:hrstd="t" o:hr="t"/>
        </w:pict>
      </w:r>
    </w:p>
    <w:p>
      <w:pPr>
        <w:pStyle w:val="Heading3"/>
      </w:pPr>
      <w:bookmarkStart w:id="488" w:name="group_constituent_list-ch.6-declarations"/>
      <w:r>
        <w:t xml:space="preserve">9.113 group_constituent_list (Ch.6, Declarations)</w:t>
      </w:r>
      <w:bookmarkEnd w:id="48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489" w:name="syn-positive-syntax-tests-8-files-20"/>
      <w:r>
        <w:t xml:space="preserve">SYN — Positive syntax tests (8 files)</w:t>
      </w:r>
      <w:bookmarkEnd w:id="4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TC_GROUP_CONSTITUENT_LIST_SYN_001.vhd</w:t>
            </w:r>
          </w:p>
        </w:tc>
        <w:tc>
          <w:p>
            <w:pPr>
              <w:pStyle w:val="Compact"/>
              <w:jc w:val="left"/>
            </w:pPr>
            <w:r>
              <w:t xml:space="preserve">group_constituent_list: single element list in a group declaration</w:t>
            </w:r>
          </w:p>
        </w:tc>
      </w:tr>
      <w:tr>
        <w:tc>
          <w:p>
            <w:pPr>
              <w:pStyle w:val="Compact"/>
              <w:jc w:val="left"/>
            </w:pPr>
            <w:r>
              <w:t xml:space="preserve">TC_GROUP_CONSTITUENT_LIST_SYN_002.vhd</w:t>
            </w:r>
          </w:p>
        </w:tc>
        <w:tc>
          <w:p>
            <w:pPr>
              <w:pStyle w:val="Compact"/>
              <w:jc w:val="left"/>
            </w:pPr>
            <w:r>
              <w:t xml:space="preserve">group_constituent_list: with function and procedure declarations</w:t>
            </w:r>
          </w:p>
        </w:tc>
      </w:tr>
      <w:tr>
        <w:tc>
          <w:p>
            <w:pPr>
              <w:pStyle w:val="Compact"/>
              <w:jc w:val="left"/>
            </w:pPr>
            <w:r>
              <w:t xml:space="preserve">TC_GROUP_CONSTITUENT_LIST_SYN_003.vhd</w:t>
            </w:r>
          </w:p>
        </w:tc>
        <w:tc>
          <w:p>
            <w:pPr>
              <w:pStyle w:val="Compact"/>
              <w:jc w:val="left"/>
            </w:pPr>
            <w:r>
              <w:t xml:space="preserve">group_constituent_list: multi-element list with three constituents (names and character literals)</w:t>
            </w:r>
          </w:p>
        </w:tc>
      </w:tr>
      <w:tr>
        <w:tc>
          <w:p>
            <w:pPr>
              <w:pStyle w:val="Compact"/>
              <w:jc w:val="left"/>
            </w:pPr>
            <w:r>
              <w:t xml:space="preserve">TC_GROUP_CONSTITUENT_LIST_SYN_004.vhd</w:t>
            </w:r>
          </w:p>
        </w:tc>
        <w:tc>
          <w:p>
            <w:pPr>
              <w:pStyle w:val="Compact"/>
              <w:jc w:val="left"/>
            </w:pPr>
            <w:r>
              <w:t xml:space="preserve">Exercises group_constituent_list syntax variant 4 with progressively complex VHDL structures exercising the full BNF production.</w:t>
            </w:r>
          </w:p>
        </w:tc>
      </w:tr>
      <w:tr>
        <w:tc>
          <w:p>
            <w:pPr>
              <w:pStyle w:val="Compact"/>
              <w:jc w:val="left"/>
            </w:pPr>
            <w:r>
              <w:t xml:space="preserve">TC_GROUP_CONSTITUENT_LIST_SYN_005.vhd</w:t>
            </w:r>
          </w:p>
        </w:tc>
        <w:tc>
          <w:p>
            <w:pPr>
              <w:pStyle w:val="Compact"/>
              <w:jc w:val="left"/>
            </w:pPr>
            <w:r>
              <w:t xml:space="preserve">Exercises group_constituent_list syntax variant 5 with progressively complex VHDL structures exercising the full BNF production.</w:t>
            </w:r>
          </w:p>
        </w:tc>
      </w:tr>
      <w:tr>
        <w:tc>
          <w:p>
            <w:pPr>
              <w:pStyle w:val="Compact"/>
              <w:jc w:val="left"/>
            </w:pPr>
            <w:r>
              <w:t xml:space="preserve">TC_GROUP_CONSTITUENT_LIST_SYN_006.vhd</w:t>
            </w:r>
          </w:p>
        </w:tc>
        <w:tc>
          <w:p>
            <w:pPr>
              <w:pStyle w:val="Compact"/>
              <w:jc w:val="left"/>
            </w:pPr>
            <w:r>
              <w:t xml:space="preserve">Exercises group_constituent_list syntax variant 6 with progressively complex VHDL structures exercising the full BNF production.</w:t>
            </w:r>
          </w:p>
        </w:tc>
      </w:tr>
      <w:tr>
        <w:tc>
          <w:p>
            <w:pPr>
              <w:pStyle w:val="Compact"/>
              <w:jc w:val="left"/>
            </w:pPr>
            <w:r>
              <w:t xml:space="preserve">TC_GROUP_CONSTITUENT_LIST_SYN_007.vhd</w:t>
            </w:r>
          </w:p>
        </w:tc>
        <w:tc>
          <w:p>
            <w:pPr>
              <w:pStyle w:val="Compact"/>
              <w:jc w:val="left"/>
            </w:pPr>
            <w:r>
              <w:t xml:space="preserve">Exercises group_constituent_list syntax variant 7 with progressively complex VHDL structures exercising the full BNF production.</w:t>
            </w:r>
          </w:p>
        </w:tc>
      </w:tr>
      <w:tr>
        <w:tc>
          <w:p>
            <w:pPr>
              <w:pStyle w:val="Compact"/>
              <w:jc w:val="left"/>
            </w:pPr>
            <w:r>
              <w:t xml:space="preserve">TC_GROUP_CONSTITUENT_LIST_SYN_008.vhd</w:t>
            </w:r>
          </w:p>
        </w:tc>
        <w:tc>
          <w:p>
            <w:pPr>
              <w:pStyle w:val="Compact"/>
              <w:jc w:val="left"/>
            </w:pPr>
            <w:r>
              <w:t xml:space="preserve">Exercises group_constituent_list syntax variant 8 with progressively complex VHDL structures exercising the full BNF production.</w:t>
            </w:r>
          </w:p>
        </w:tc>
      </w:tr>
    </w:tbl>
    <w:p>
      <w:pPr>
        <w:pStyle w:val="Heading4"/>
      </w:pPr>
      <w:bookmarkStart w:id="490" w:name="snn-negative-syntax-tests-4-files-44"/>
      <w:r>
        <w:t xml:space="preserve">SNN — Negative syntax tests (4 files)</w:t>
      </w:r>
      <w:bookmarkEnd w:id="4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TC_GROUP_CONSTITUENT_LIST_SNN_001.vhd</w:t>
            </w:r>
          </w:p>
        </w:tc>
        <w:tc>
          <w:p>
            <w:pPr>
              <w:pStyle w:val="Compact"/>
              <w:jc w:val="left"/>
            </w:pPr>
            <w:r>
              <w:t xml:space="preserve">group_constituent_list: missing comma between constituents</w:t>
            </w:r>
          </w:p>
        </w:tc>
      </w:tr>
      <w:tr>
        <w:tc>
          <w:p>
            <w:pPr>
              <w:pStyle w:val="Compact"/>
              <w:jc w:val="left"/>
            </w:pPr>
            <w:r>
              <w:t xml:space="preserve">TC_GROUP_CONSTITUENT_LIST_SNN_002.vhd</w:t>
            </w:r>
          </w:p>
        </w:tc>
        <w:tc>
          <w:p>
            <w:pPr>
              <w:pStyle w:val="Compact"/>
              <w:jc w:val="left"/>
            </w:pPr>
            <w:r>
              <w:t xml:space="preserve">group_constituent_list: invalid syntax element</w:t>
            </w:r>
          </w:p>
        </w:tc>
      </w:tr>
      <w:tr>
        <w:tc>
          <w:p>
            <w:pPr>
              <w:pStyle w:val="Compact"/>
              <w:jc w:val="left"/>
            </w:pPr>
            <w:r>
              <w:t xml:space="preserve">TC_GROUP_CONSTITUENT_LIST_SNN_003.vhd</w:t>
            </w:r>
          </w:p>
        </w:tc>
        <w:tc>
          <w:p>
            <w:pPr>
              <w:pStyle w:val="Compact"/>
              <w:jc w:val="left"/>
            </w:pPr>
            <w:r>
              <w:t xml:space="preserve">group_constituent_list: type mismatch in declaration</w:t>
            </w:r>
          </w:p>
        </w:tc>
      </w:tr>
      <w:tr>
        <w:tc>
          <w:p>
            <w:pPr>
              <w:pStyle w:val="Compact"/>
              <w:jc w:val="left"/>
            </w:pPr>
            <w:r>
              <w:t xml:space="preserve">TC_GROUP_CONSTITUENT_LIST_SNN_004.vhd</w:t>
            </w:r>
          </w:p>
        </w:tc>
        <w:tc>
          <w:p>
            <w:pPr>
              <w:pStyle w:val="Compact"/>
              <w:jc w:val="left"/>
            </w:pPr>
            <w:r>
              <w:t xml:space="preserve">group_constituent_list: trailing comma before closing parenthesis</w:t>
            </w:r>
          </w:p>
        </w:tc>
      </w:tr>
    </w:tbl>
    <w:p>
      <w:pPr>
        <w:pStyle w:val="Heading4"/>
      </w:pPr>
      <w:bookmarkStart w:id="491" w:name="semsmn-semantic-tests-1-files-19"/>
      <w:r>
        <w:t xml:space="preserve">SEM/SMN — Semantic tests (1 files)</w:t>
      </w:r>
      <w:bookmarkEnd w:id="49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BNF_GROUP_CONSTITUENT_LIST</w:t>
            </w:r>
          </w:p>
        </w:tc>
        <w:tc>
          <w:p>
            <w:pPr>
              <w:pStyle w:val="Compact"/>
              <w:jc w:val="left"/>
            </w:pPr>
            <w:r>
              <w:t xml:space="preserve">TC_SEM_GROUP_CONSTITUENT_LIST_SMN_001.vhd</w:t>
            </w:r>
          </w:p>
        </w:tc>
        <w:tc>
          <w:p>
            <w:pPr>
              <w:pStyle w:val="Compact"/>
              <w:jc w:val="left"/>
            </w:pPr>
            <w:r>
              <w:t xml:space="preserve">group_constituent_list: more constituents in list than entity classes in template</w:t>
            </w:r>
          </w:p>
        </w:tc>
      </w:tr>
    </w:tbl>
    <w:p>
      <w:r>
        <w:pict>
          <v:rect style="width:0;height:1.5pt" o:hralign="center" o:hrstd="t" o:hr="t"/>
        </w:pict>
      </w:r>
    </w:p>
    <w:p>
      <w:pPr>
        <w:pStyle w:val="Heading3"/>
      </w:pPr>
      <w:bookmarkStart w:id="492" w:name="group_declaration-ch.6-declarations"/>
      <w:r>
        <w:t xml:space="preserve">9.114 group_declaration (Ch.6, Declarations)</w:t>
      </w:r>
      <w:bookmarkEnd w:id="492"/>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493" w:name="syn-positive-syntax-tests-8-files-21"/>
      <w:r>
        <w:t xml:space="preserve">SYN — Positive syntax tests (8 files)</w:t>
      </w:r>
      <w:bookmarkEnd w:id="4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TC_GROUP_DECLARATION_SYN_001.vhd</w:t>
            </w:r>
          </w:p>
        </w:tc>
        <w:tc>
          <w:p>
            <w:pPr>
              <w:pStyle w:val="Compact"/>
              <w:jc w:val="left"/>
            </w:pPr>
            <w:r>
              <w:t xml:space="preserve">group_declaration: full group declaration with signals as constituents referencing a template</w:t>
            </w:r>
          </w:p>
        </w:tc>
      </w:tr>
      <w:tr>
        <w:tc>
          <w:p>
            <w:pPr>
              <w:pStyle w:val="Compact"/>
              <w:jc w:val="left"/>
            </w:pPr>
            <w:r>
              <w:t xml:space="preserve">TC_GROUP_DECLARATION_SYN_002.vhd</w:t>
            </w:r>
          </w:p>
        </w:tc>
        <w:tc>
          <w:p>
            <w:pPr>
              <w:pStyle w:val="Compact"/>
              <w:jc w:val="left"/>
            </w:pPr>
            <w:r>
              <w:t xml:space="preserve">group_declaration: with function and procedure declarations</w:t>
            </w:r>
          </w:p>
        </w:tc>
      </w:tr>
      <w:tr>
        <w:tc>
          <w:p>
            <w:pPr>
              <w:pStyle w:val="Compact"/>
              <w:jc w:val="left"/>
            </w:pPr>
            <w:r>
              <w:t xml:space="preserve">TC_GROUP_DECLARATION_SYN_003.vhd</w:t>
            </w:r>
          </w:p>
        </w:tc>
        <w:tc>
          <w:p>
            <w:pPr>
              <w:pStyle w:val="Compact"/>
              <w:jc w:val="left"/>
            </w:pPr>
            <w:r>
              <w:t xml:space="preserve">group_declaration: group declaration using constants and signals as constituents</w:t>
            </w:r>
          </w:p>
        </w:tc>
      </w:tr>
      <w:tr>
        <w:tc>
          <w:p>
            <w:pPr>
              <w:pStyle w:val="Compact"/>
              <w:jc w:val="left"/>
            </w:pPr>
            <w:r>
              <w:t xml:space="preserve">TC_GROUP_DECLARATION_SYN_004.vhd</w:t>
            </w:r>
          </w:p>
        </w:tc>
        <w:tc>
          <w:p>
            <w:pPr>
              <w:pStyle w:val="Compact"/>
              <w:jc w:val="left"/>
            </w:pPr>
            <w:r>
              <w:t xml:space="preserve">Exercises group_declaration syntax variant 4 with progressively complex VHDL structures exercising the full BNF production.</w:t>
            </w:r>
          </w:p>
        </w:tc>
      </w:tr>
      <w:tr>
        <w:tc>
          <w:p>
            <w:pPr>
              <w:pStyle w:val="Compact"/>
              <w:jc w:val="left"/>
            </w:pPr>
            <w:r>
              <w:t xml:space="preserve">TC_GROUP_DECLARATION_SYN_005.vhd</w:t>
            </w:r>
          </w:p>
        </w:tc>
        <w:tc>
          <w:p>
            <w:pPr>
              <w:pStyle w:val="Compact"/>
              <w:jc w:val="left"/>
            </w:pPr>
            <w:r>
              <w:t xml:space="preserve">Exercises group_declaration syntax variant 5 with progressively complex VHDL structures exercising the full BNF production.</w:t>
            </w:r>
          </w:p>
        </w:tc>
      </w:tr>
      <w:tr>
        <w:tc>
          <w:p>
            <w:pPr>
              <w:pStyle w:val="Compact"/>
              <w:jc w:val="left"/>
            </w:pPr>
            <w:r>
              <w:t xml:space="preserve">TC_GROUP_DECLARATION_SYN_006.vhd</w:t>
            </w:r>
          </w:p>
        </w:tc>
        <w:tc>
          <w:p>
            <w:pPr>
              <w:pStyle w:val="Compact"/>
              <w:jc w:val="left"/>
            </w:pPr>
            <w:r>
              <w:t xml:space="preserve">Exercises group_declaration syntax variant 6 with progressively complex VHDL structures exercising the full BNF production.</w:t>
            </w:r>
          </w:p>
        </w:tc>
      </w:tr>
      <w:tr>
        <w:tc>
          <w:p>
            <w:pPr>
              <w:pStyle w:val="Compact"/>
              <w:jc w:val="left"/>
            </w:pPr>
            <w:r>
              <w:t xml:space="preserve">TC_GROUP_DECLARATION_SYN_007.vhd</w:t>
            </w:r>
          </w:p>
        </w:tc>
        <w:tc>
          <w:p>
            <w:pPr>
              <w:pStyle w:val="Compact"/>
              <w:jc w:val="left"/>
            </w:pPr>
            <w:r>
              <w:t xml:space="preserve">Exercises group_declaration syntax variant 7 with progressively complex VHDL structures exercising the full BNF production.</w:t>
            </w:r>
          </w:p>
        </w:tc>
      </w:tr>
      <w:tr>
        <w:tc>
          <w:p>
            <w:pPr>
              <w:pStyle w:val="Compact"/>
              <w:jc w:val="left"/>
            </w:pPr>
            <w:r>
              <w:t xml:space="preserve">TC_GROUP_DECLARATION_SYN_008.vhd</w:t>
            </w:r>
          </w:p>
        </w:tc>
        <w:tc>
          <w:p>
            <w:pPr>
              <w:pStyle w:val="Compact"/>
              <w:jc w:val="left"/>
            </w:pPr>
            <w:r>
              <w:t xml:space="preserve">Exercises group_declaration syntax variant 8 with progressively complex VHDL structures exercising the full BNF production.</w:t>
            </w:r>
          </w:p>
        </w:tc>
      </w:tr>
    </w:tbl>
    <w:p>
      <w:pPr>
        <w:pStyle w:val="Heading4"/>
      </w:pPr>
      <w:bookmarkStart w:id="494" w:name="snn-negative-syntax-tests-4-files-45"/>
      <w:r>
        <w:t xml:space="preserve">SNN — Negative syntax tests (4 files)</w:t>
      </w:r>
      <w:bookmarkEnd w:id="4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TC_GROUP_DECLARATION_SNN_001.vhd</w:t>
            </w:r>
          </w:p>
        </w:tc>
        <w:tc>
          <w:p>
            <w:pPr>
              <w:pStyle w:val="Compact"/>
              <w:jc w:val="left"/>
            </w:pPr>
            <w:r>
              <w:t xml:space="preserve">group_declaration: missing colon between identifier and template name</w:t>
            </w:r>
          </w:p>
        </w:tc>
      </w:tr>
      <w:tr>
        <w:tc>
          <w:p>
            <w:pPr>
              <w:pStyle w:val="Compact"/>
              <w:jc w:val="left"/>
            </w:pPr>
            <w:r>
              <w:t xml:space="preserve">TC_GROUP_DECLARATION_SNN_002.vhd</w:t>
            </w:r>
          </w:p>
        </w:tc>
        <w:tc>
          <w:p>
            <w:pPr>
              <w:pStyle w:val="Compact"/>
              <w:jc w:val="left"/>
            </w:pPr>
            <w:r>
              <w:t xml:space="preserve">group_declaration: invalid syntax element</w:t>
            </w:r>
          </w:p>
        </w:tc>
      </w:tr>
      <w:tr>
        <w:tc>
          <w:p>
            <w:pPr>
              <w:pStyle w:val="Compact"/>
              <w:jc w:val="left"/>
            </w:pPr>
            <w:r>
              <w:t xml:space="preserve">TC_GROUP_DECLARATION_SNN_003.vhd</w:t>
            </w:r>
          </w:p>
        </w:tc>
        <w:tc>
          <w:p>
            <w:pPr>
              <w:pStyle w:val="Compact"/>
              <w:jc w:val="left"/>
            </w:pPr>
            <w:r>
              <w:t xml:space="preserve">group_declaration: type mismatch in declaration</w:t>
            </w:r>
          </w:p>
        </w:tc>
      </w:tr>
      <w:tr>
        <w:tc>
          <w:p>
            <w:pPr>
              <w:pStyle w:val="Compact"/>
              <w:jc w:val="left"/>
            </w:pPr>
            <w:r>
              <w:t xml:space="preserve">TC_GROUP_DECLARATION_SNN_004.vhd</w:t>
            </w:r>
          </w:p>
        </w:tc>
        <w:tc>
          <w:p>
            <w:pPr>
              <w:pStyle w:val="Compact"/>
              <w:jc w:val="left"/>
            </w:pPr>
            <w:r>
              <w:t xml:space="preserve">group_declaration: missing parentheses around group_constituent_list</w:t>
            </w:r>
          </w:p>
        </w:tc>
      </w:tr>
    </w:tbl>
    <w:p>
      <w:pPr>
        <w:pStyle w:val="Heading4"/>
      </w:pPr>
      <w:bookmarkStart w:id="495" w:name="semsmn-semantic-tests-1-files-20"/>
      <w:r>
        <w:t xml:space="preserve">SEM/SMN — Semantic tests (1 files)</w:t>
      </w:r>
      <w:bookmarkEnd w:id="49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BNF_GROUP_DECLARATION</w:t>
            </w:r>
          </w:p>
        </w:tc>
        <w:tc>
          <w:p>
            <w:pPr>
              <w:pStyle w:val="Compact"/>
              <w:jc w:val="left"/>
            </w:pPr>
            <w:r>
              <w:t xml:space="preserve">TC_SEM_GROUP_DECLARATION_SMN_001.vhd</w:t>
            </w:r>
          </w:p>
        </w:tc>
        <w:tc>
          <w:p>
            <w:pPr>
              <w:pStyle w:val="Compact"/>
              <w:jc w:val="left"/>
            </w:pPr>
            <w:r>
              <w:t xml:space="preserve">group_declaration: template name references a group template with incompatible entity classes</w:t>
            </w:r>
          </w:p>
        </w:tc>
      </w:tr>
    </w:tbl>
    <w:p>
      <w:r>
        <w:pict>
          <v:rect style="width:0;height:1.5pt" o:hralign="center" o:hrstd="t" o:hr="t"/>
        </w:pict>
      </w:r>
    </w:p>
    <w:p>
      <w:pPr>
        <w:pStyle w:val="Heading3"/>
      </w:pPr>
      <w:bookmarkStart w:id="496" w:name="group_template_declaration-ch.6-declarations"/>
      <w:r>
        <w:t xml:space="preserve">9.115 group_template_declaration (Ch.6, Declarations)</w:t>
      </w:r>
      <w:bookmarkEnd w:id="496"/>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497" w:name="syn-positive-syntax-tests-8-files-22"/>
      <w:r>
        <w:t xml:space="preserve">SYN — Positive syntax tests (8 files)</w:t>
      </w:r>
      <w:bookmarkEnd w:id="4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TC_GROUP_TEMPLATE_DECLARATION_SYN_001.vhd</w:t>
            </w:r>
          </w:p>
        </w:tc>
        <w:tc>
          <w:p>
            <w:pPr>
              <w:pStyle w:val="Compact"/>
              <w:jc w:val="left"/>
            </w:pPr>
            <w:r>
              <w:t xml:space="preserve">group_template_declaration: template with signal &lt;&gt; and constant &lt;&gt; entity class entries</w:t>
            </w:r>
          </w:p>
        </w:tc>
      </w:tr>
      <w:tr>
        <w:tc>
          <w:p>
            <w:pPr>
              <w:pStyle w:val="Compact"/>
              <w:jc w:val="left"/>
            </w:pPr>
            <w:r>
              <w:t xml:space="preserve">TC_GROUP_TEMPLATE_DECLARATION_SYN_002.vhd</w:t>
            </w:r>
          </w:p>
        </w:tc>
        <w:tc>
          <w:p>
            <w:pPr>
              <w:pStyle w:val="Compact"/>
              <w:jc w:val="left"/>
            </w:pPr>
            <w:r>
              <w:t xml:space="preserve">group_template_declaration: with function and procedure declarations</w:t>
            </w:r>
          </w:p>
        </w:tc>
      </w:tr>
      <w:tr>
        <w:tc>
          <w:p>
            <w:pPr>
              <w:pStyle w:val="Compact"/>
              <w:jc w:val="left"/>
            </w:pPr>
            <w:r>
              <w:t xml:space="preserve">TC_GROUP_TEMPLATE_DECLARATION_SYN_003.vhd</w:t>
            </w:r>
          </w:p>
        </w:tc>
        <w:tc>
          <w:p>
            <w:pPr>
              <w:pStyle w:val="Compact"/>
              <w:jc w:val="left"/>
            </w:pPr>
            <w:r>
              <w:t xml:space="preserve">group_template_declaration: template with variable &lt;&gt; and file &lt;&gt; entity class entries</w:t>
            </w:r>
          </w:p>
        </w:tc>
      </w:tr>
      <w:tr>
        <w:tc>
          <w:p>
            <w:pPr>
              <w:pStyle w:val="Compact"/>
              <w:jc w:val="left"/>
            </w:pPr>
            <w:r>
              <w:t xml:space="preserve">TC_GROUP_TEMPLATE_DECLARATION_SYN_004.vhd</w:t>
            </w:r>
          </w:p>
        </w:tc>
        <w:tc>
          <w:p>
            <w:pPr>
              <w:pStyle w:val="Compact"/>
              <w:jc w:val="left"/>
            </w:pPr>
            <w:r>
              <w:t xml:space="preserve">Exercises group_template_declaration syntax variant 4 with progressively complex VHDL structures exercising the full BNF production.</w:t>
            </w:r>
          </w:p>
        </w:tc>
      </w:tr>
      <w:tr>
        <w:tc>
          <w:p>
            <w:pPr>
              <w:pStyle w:val="Compact"/>
              <w:jc w:val="left"/>
            </w:pPr>
            <w:r>
              <w:t xml:space="preserve">TC_GROUP_TEMPLATE_DECLARATION_SYN_005.vhd</w:t>
            </w:r>
          </w:p>
        </w:tc>
        <w:tc>
          <w:p>
            <w:pPr>
              <w:pStyle w:val="Compact"/>
              <w:jc w:val="left"/>
            </w:pPr>
            <w:r>
              <w:t xml:space="preserve">Exercises group_template_declaration syntax variant 5 with progressively complex VHDL structures exercising the full BNF production.</w:t>
            </w:r>
          </w:p>
        </w:tc>
      </w:tr>
      <w:tr>
        <w:tc>
          <w:p>
            <w:pPr>
              <w:pStyle w:val="Compact"/>
              <w:jc w:val="left"/>
            </w:pPr>
            <w:r>
              <w:t xml:space="preserve">TC_GROUP_TEMPLATE_DECLARATION_SYN_006.vhd</w:t>
            </w:r>
          </w:p>
        </w:tc>
        <w:tc>
          <w:p>
            <w:pPr>
              <w:pStyle w:val="Compact"/>
              <w:jc w:val="left"/>
            </w:pPr>
            <w:r>
              <w:t xml:space="preserve">Exercises group_template_declaration syntax variant 6 with progressively complex VHDL structures exercising the full BNF production.</w:t>
            </w:r>
          </w:p>
        </w:tc>
      </w:tr>
      <w:tr>
        <w:tc>
          <w:p>
            <w:pPr>
              <w:pStyle w:val="Compact"/>
              <w:jc w:val="left"/>
            </w:pPr>
            <w:r>
              <w:t xml:space="preserve">TC_GROUP_TEMPLATE_DECLARATION_SYN_007.vhd</w:t>
            </w:r>
          </w:p>
        </w:tc>
        <w:tc>
          <w:p>
            <w:pPr>
              <w:pStyle w:val="Compact"/>
              <w:jc w:val="left"/>
            </w:pPr>
            <w:r>
              <w:t xml:space="preserve">Exercises group_template_declaration syntax variant 7 with progressively complex VHDL structures exercising the full BNF production.</w:t>
            </w:r>
          </w:p>
        </w:tc>
      </w:tr>
      <w:tr>
        <w:tc>
          <w:p>
            <w:pPr>
              <w:pStyle w:val="Compact"/>
              <w:jc w:val="left"/>
            </w:pPr>
            <w:r>
              <w:t xml:space="preserve">TC_GROUP_TEMPLATE_DECLARATION_SYN_008.vhd</w:t>
            </w:r>
          </w:p>
        </w:tc>
        <w:tc>
          <w:p>
            <w:pPr>
              <w:pStyle w:val="Compact"/>
              <w:jc w:val="left"/>
            </w:pPr>
            <w:r>
              <w:t xml:space="preserve">Exercises group_template_declaration syntax variant 8 with progressively complex VHDL structures exercising the full BNF production.</w:t>
            </w:r>
          </w:p>
        </w:tc>
      </w:tr>
    </w:tbl>
    <w:p>
      <w:pPr>
        <w:pStyle w:val="Heading4"/>
      </w:pPr>
      <w:bookmarkStart w:id="498" w:name="snn-negative-syntax-tests-4-files-46"/>
      <w:r>
        <w:t xml:space="preserve">SNN — Negative syntax tests (4 files)</w:t>
      </w:r>
      <w:bookmarkEnd w:id="4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TC_GROUP_TEMPLATE_DECLARATION_SNN_001.vhd</w:t>
            </w:r>
          </w:p>
        </w:tc>
        <w:tc>
          <w:p>
            <w:pPr>
              <w:pStyle w:val="Compact"/>
              <w:jc w:val="left"/>
            </w:pPr>
            <w:r>
              <w:t xml:space="preserve">group_template_declaration: missing</w:t>
            </w:r>
            <w:r>
              <w:t xml:space="preserve"> </w:t>
            </w:r>
            <w:r>
              <w:t xml:space="preserve">‘</w:t>
            </w:r>
            <w:r>
              <w:t xml:space="preserve">is</w:t>
            </w:r>
            <w:r>
              <w:t xml:space="preserve">’</w:t>
            </w:r>
            <w:r>
              <w:t xml:space="preserve"> </w:t>
            </w:r>
            <w:r>
              <w:t xml:space="preserve">keyword</w:t>
            </w:r>
          </w:p>
        </w:tc>
      </w:tr>
      <w:tr>
        <w:tc>
          <w:p>
            <w:pPr>
              <w:pStyle w:val="Compact"/>
              <w:jc w:val="left"/>
            </w:pPr>
            <w:r>
              <w:t xml:space="preserve">TC_GROUP_TEMPLATE_DECLARATION_SNN_002.vhd</w:t>
            </w:r>
          </w:p>
        </w:tc>
        <w:tc>
          <w:p>
            <w:pPr>
              <w:pStyle w:val="Compact"/>
              <w:jc w:val="left"/>
            </w:pPr>
            <w:r>
              <w:t xml:space="preserve">group_template_declaration: invalid syntax element</w:t>
            </w:r>
          </w:p>
        </w:tc>
      </w:tr>
      <w:tr>
        <w:tc>
          <w:p>
            <w:pPr>
              <w:pStyle w:val="Compact"/>
              <w:jc w:val="left"/>
            </w:pPr>
            <w:r>
              <w:t xml:space="preserve">TC_GROUP_TEMPLATE_DECLARATION_SNN_003.vhd</w:t>
            </w:r>
          </w:p>
        </w:tc>
        <w:tc>
          <w:p>
            <w:pPr>
              <w:pStyle w:val="Compact"/>
              <w:jc w:val="left"/>
            </w:pPr>
            <w:r>
              <w:t xml:space="preserve">group_template_declaration: type mismatch in declaration</w:t>
            </w:r>
          </w:p>
        </w:tc>
      </w:tr>
      <w:tr>
        <w:tc>
          <w:p>
            <w:pPr>
              <w:pStyle w:val="Compact"/>
              <w:jc w:val="left"/>
            </w:pPr>
            <w:r>
              <w:t xml:space="preserve">TC_GROUP_TEMPLATE_DECLARATION_SNN_004.vhd</w:t>
            </w:r>
          </w:p>
        </w:tc>
        <w:tc>
          <w:p>
            <w:pPr>
              <w:pStyle w:val="Compact"/>
              <w:jc w:val="left"/>
            </w:pPr>
            <w:r>
              <w:t xml:space="preserve">group_template_declaration: invalid entity class keyword (typo:</w:t>
            </w:r>
            <w:r>
              <w:t xml:space="preserve"> </w:t>
            </w:r>
            <w:r>
              <w:t xml:space="preserve">‘</w:t>
            </w:r>
            <w:r>
              <w:t xml:space="preserve">signals</w:t>
            </w:r>
            <w:r>
              <w:t xml:space="preserve">’</w:t>
            </w:r>
            <w:r>
              <w:t xml:space="preserve"> </w:t>
            </w:r>
            <w:r>
              <w:t xml:space="preserve">instead of</w:t>
            </w:r>
            <w:r>
              <w:t xml:space="preserve"> </w:t>
            </w:r>
            <w:r>
              <w:t xml:space="preserve">‘</w:t>
            </w:r>
            <w:r>
              <w:t xml:space="preserve">signal</w:t>
            </w:r>
            <w:r>
              <w:t xml:space="preserve">’</w:t>
            </w:r>
            <w:r>
              <w:t xml:space="preserve">)</w:t>
            </w:r>
          </w:p>
        </w:tc>
      </w:tr>
    </w:tbl>
    <w:p>
      <w:pPr>
        <w:pStyle w:val="Heading4"/>
      </w:pPr>
      <w:bookmarkStart w:id="499" w:name="semsmn-semantic-tests-1-files-21"/>
      <w:r>
        <w:t xml:space="preserve">SEM/SMN — Semantic tests (1 files)</w:t>
      </w:r>
      <w:bookmarkEnd w:id="49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BNF_GROUP_TEMPLATE_DECLARATION</w:t>
            </w:r>
          </w:p>
        </w:tc>
        <w:tc>
          <w:p>
            <w:pPr>
              <w:pStyle w:val="Compact"/>
              <w:jc w:val="left"/>
            </w:pPr>
            <w:r>
              <w:t xml:space="preserve">TC_SEM_GROUP_TEMPLATE_DECLARATION_SMN_001.vhd</w:t>
            </w:r>
          </w:p>
        </w:tc>
        <w:tc>
          <w:p>
            <w:pPr>
              <w:pStyle w:val="Compact"/>
              <w:jc w:val="left"/>
            </w:pPr>
            <w:r>
              <w:t xml:space="preserve">group_template_declaration: duplicate template identifier — same name already declared</w:t>
            </w:r>
          </w:p>
        </w:tc>
      </w:tr>
    </w:tbl>
    <w:p>
      <w:r>
        <w:pict>
          <v:rect style="width:0;height:1.5pt" o:hralign="center" o:hrstd="t" o:hr="t"/>
        </w:pict>
      </w:r>
    </w:p>
    <w:p>
      <w:pPr>
        <w:pStyle w:val="Heading3"/>
      </w:pPr>
      <w:bookmarkStart w:id="500" w:name="identifier_list-ch.6-declarations"/>
      <w:r>
        <w:t xml:space="preserve">9.116 identifier_list (Ch.6, Declarations)</w:t>
      </w:r>
      <w:bookmarkEnd w:id="50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01" w:name="syn-positive-syntax-tests-8-files-23"/>
      <w:r>
        <w:t xml:space="preserve">SYN — Positive syntax tests (8 files)</w:t>
      </w:r>
      <w:bookmarkEnd w:id="5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TC_IDENTIFIER_LIST_SYN_001.vhd</w:t>
            </w:r>
          </w:p>
        </w:tc>
        <w:tc>
          <w:p>
            <w:pPr>
              <w:pStyle w:val="Compact"/>
              <w:jc w:val="left"/>
            </w:pPr>
            <w:r>
              <w:t xml:space="preserve">identifier_list with a single identifier — the base case of</w:t>
            </w:r>
          </w:p>
        </w:tc>
      </w:tr>
      <w:tr>
        <w:tc>
          <w:p>
            <w:pPr>
              <w:pStyle w:val="Compact"/>
              <w:jc w:val="left"/>
            </w:pPr>
            <w:r>
              <w:t xml:space="preserve">TC_IDENTIFIER_LIST_SYN_002.vhd</w:t>
            </w:r>
          </w:p>
        </w:tc>
        <w:tc>
          <w:p>
            <w:pPr>
              <w:pStyle w:val="Compact"/>
              <w:jc w:val="left"/>
            </w:pPr>
            <w:r>
              <w:t xml:space="preserve">identifier_list: with function and procedure declarations</w:t>
            </w:r>
          </w:p>
        </w:tc>
      </w:tr>
      <w:tr>
        <w:tc>
          <w:p>
            <w:pPr>
              <w:pStyle w:val="Compact"/>
              <w:jc w:val="left"/>
            </w:pPr>
            <w:r>
              <w:t xml:space="preserve">TC_IDENTIFIER_LIST_SYN_003.vhd</w:t>
            </w:r>
          </w:p>
        </w:tc>
        <w:tc>
          <w:p>
            <w:pPr>
              <w:pStyle w:val="Compact"/>
              <w:jc w:val="left"/>
            </w:pPr>
            <w:r>
              <w:t xml:space="preserve">identifier_list with 3+ identifiers — exercises the repetition</w:t>
            </w:r>
          </w:p>
        </w:tc>
      </w:tr>
      <w:tr>
        <w:tc>
          <w:p>
            <w:pPr>
              <w:pStyle w:val="Compact"/>
              <w:jc w:val="left"/>
            </w:pPr>
            <w:r>
              <w:t xml:space="preserve">TC_IDENTIFIER_LIST_SYN_004.vhd</w:t>
            </w:r>
          </w:p>
        </w:tc>
        <w:tc>
          <w:p>
            <w:pPr>
              <w:pStyle w:val="Compact"/>
              <w:jc w:val="left"/>
            </w:pPr>
            <w:r>
              <w:t xml:space="preserve">Exercises identifier_list syntax variant 4 with progressively complex VHDL structures exercising the full BNF production.</w:t>
            </w:r>
          </w:p>
        </w:tc>
      </w:tr>
      <w:tr>
        <w:tc>
          <w:p>
            <w:pPr>
              <w:pStyle w:val="Compact"/>
              <w:jc w:val="left"/>
            </w:pPr>
            <w:r>
              <w:t xml:space="preserve">TC_IDENTIFIER_LIST_SYN_005.vhd</w:t>
            </w:r>
          </w:p>
        </w:tc>
        <w:tc>
          <w:p>
            <w:pPr>
              <w:pStyle w:val="Compact"/>
              <w:jc w:val="left"/>
            </w:pPr>
            <w:r>
              <w:t xml:space="preserve">Exercises identifier_list syntax variant 5 with progressively complex VHDL structures exercising the full BNF production.</w:t>
            </w:r>
          </w:p>
        </w:tc>
      </w:tr>
      <w:tr>
        <w:tc>
          <w:p>
            <w:pPr>
              <w:pStyle w:val="Compact"/>
              <w:jc w:val="left"/>
            </w:pPr>
            <w:r>
              <w:t xml:space="preserve">TC_IDENTIFIER_LIST_SYN_006.vhd</w:t>
            </w:r>
          </w:p>
        </w:tc>
        <w:tc>
          <w:p>
            <w:pPr>
              <w:pStyle w:val="Compact"/>
              <w:jc w:val="left"/>
            </w:pPr>
            <w:r>
              <w:t xml:space="preserve">Exercises identifier_list syntax variant 6 with progressively complex VHDL structures exercising the full BNF production.</w:t>
            </w:r>
          </w:p>
        </w:tc>
      </w:tr>
      <w:tr>
        <w:tc>
          <w:p>
            <w:pPr>
              <w:pStyle w:val="Compact"/>
              <w:jc w:val="left"/>
            </w:pPr>
            <w:r>
              <w:t xml:space="preserve">TC_IDENTIFIER_LIST_SYN_007.vhd</w:t>
            </w:r>
          </w:p>
        </w:tc>
        <w:tc>
          <w:p>
            <w:pPr>
              <w:pStyle w:val="Compact"/>
              <w:jc w:val="left"/>
            </w:pPr>
            <w:r>
              <w:t xml:space="preserve">Exercises identifier_list syntax variant 7 with progressively complex VHDL structures exercising the full BNF production.</w:t>
            </w:r>
          </w:p>
        </w:tc>
      </w:tr>
      <w:tr>
        <w:tc>
          <w:p>
            <w:pPr>
              <w:pStyle w:val="Compact"/>
              <w:jc w:val="left"/>
            </w:pPr>
            <w:r>
              <w:t xml:space="preserve">TC_IDENTIFIER_LIST_SYN_008.vhd</w:t>
            </w:r>
          </w:p>
        </w:tc>
        <w:tc>
          <w:p>
            <w:pPr>
              <w:pStyle w:val="Compact"/>
              <w:jc w:val="left"/>
            </w:pPr>
            <w:r>
              <w:t xml:space="preserve">Exercises identifier_list syntax variant 8 with progressively complex VHDL structures exercising the full BNF production.</w:t>
            </w:r>
          </w:p>
        </w:tc>
      </w:tr>
    </w:tbl>
    <w:p>
      <w:pPr>
        <w:pStyle w:val="Heading4"/>
      </w:pPr>
      <w:bookmarkStart w:id="502" w:name="snn-negative-syntax-tests-4-files-47"/>
      <w:r>
        <w:t xml:space="preserve">SNN — Negative syntax tests (4 files)</w:t>
      </w:r>
      <w:bookmarkEnd w:id="5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TC_IDENTIFIER_LIST_SNN_001.vhd</w:t>
            </w:r>
          </w:p>
        </w:tc>
        <w:tc>
          <w:p>
            <w:pPr>
              <w:pStyle w:val="Compact"/>
              <w:jc w:val="left"/>
            </w:pPr>
            <w:r>
              <w:t xml:space="preserve">SNN — invalid delimiter in identifier_list. The BNF uses</w:t>
            </w:r>
          </w:p>
        </w:tc>
      </w:tr>
      <w:tr>
        <w:tc>
          <w:p>
            <w:pPr>
              <w:pStyle w:val="Compact"/>
              <w:jc w:val="left"/>
            </w:pPr>
            <w:r>
              <w:t xml:space="preserve">TC_IDENTIFIER_LIST_SNN_002.vhd</w:t>
            </w:r>
          </w:p>
        </w:tc>
        <w:tc>
          <w:p>
            <w:pPr>
              <w:pStyle w:val="Compact"/>
              <w:jc w:val="left"/>
            </w:pPr>
            <w:r>
              <w:t xml:space="preserve">identifier_list: invalid syntax element</w:t>
            </w:r>
          </w:p>
        </w:tc>
      </w:tr>
      <w:tr>
        <w:tc>
          <w:p>
            <w:pPr>
              <w:pStyle w:val="Compact"/>
              <w:jc w:val="left"/>
            </w:pPr>
            <w:r>
              <w:t xml:space="preserve">TC_IDENTIFIER_LIST_SNN_003.vhd</w:t>
            </w:r>
          </w:p>
        </w:tc>
        <w:tc>
          <w:p>
            <w:pPr>
              <w:pStyle w:val="Compact"/>
              <w:jc w:val="left"/>
            </w:pPr>
            <w:r>
              <w:t xml:space="preserve">identifier_list: type mismatch in declaration</w:t>
            </w:r>
          </w:p>
        </w:tc>
      </w:tr>
      <w:tr>
        <w:tc>
          <w:p>
            <w:pPr>
              <w:pStyle w:val="Compact"/>
              <w:jc w:val="left"/>
            </w:pPr>
            <w:r>
              <w:t xml:space="preserve">TC_IDENTIFIER_LIST_SNN_004.vhd</w:t>
            </w:r>
          </w:p>
        </w:tc>
        <w:tc>
          <w:p>
            <w:pPr>
              <w:pStyle w:val="Compact"/>
              <w:jc w:val="left"/>
            </w:pPr>
            <w:r>
              <w:t xml:space="preserve">SNN — trailing comma after the last identifier in the list.</w:t>
            </w:r>
          </w:p>
        </w:tc>
      </w:tr>
    </w:tbl>
    <w:p>
      <w:pPr>
        <w:pStyle w:val="Heading4"/>
      </w:pPr>
      <w:bookmarkStart w:id="503" w:name="semsmn-semantic-tests-1-files-22"/>
      <w:r>
        <w:t xml:space="preserve">SEM/SMN — Semantic tests (1 files)</w:t>
      </w:r>
      <w:bookmarkEnd w:id="50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SEM_IDENTIFIER_LIST_SMN_001</w:t>
            </w:r>
          </w:p>
        </w:tc>
        <w:tc>
          <w:p>
            <w:pPr>
              <w:pStyle w:val="Compact"/>
              <w:jc w:val="left"/>
            </w:pPr>
            <w:r>
              <w:t xml:space="preserve">TC_SEM_IDENTIFIER_LIST_SMN_001.vhd</w:t>
            </w:r>
          </w:p>
        </w:tc>
        <w:tc>
          <w:p>
            <w:pPr>
              <w:pStyle w:val="Compact"/>
              <w:jc w:val="left"/>
            </w:pPr>
            <w:r>
              <w:t xml:space="preserve">Semantic error — duplicate identifiers within the same</w:t>
            </w:r>
          </w:p>
        </w:tc>
      </w:tr>
    </w:tbl>
    <w:p>
      <w:r>
        <w:pict>
          <v:rect style="width:0;height:1.5pt" o:hralign="center" o:hrstd="t" o:hr="t"/>
        </w:pict>
      </w:r>
    </w:p>
    <w:p>
      <w:pPr>
        <w:pStyle w:val="Heading3"/>
      </w:pPr>
      <w:bookmarkStart w:id="504" w:name="incomplete_type_declaration-ch.6-declarations"/>
      <w:r>
        <w:t xml:space="preserve">9.117 incomplete_type_declaration (Ch.6, Declarations)</w:t>
      </w:r>
      <w:bookmarkEnd w:id="50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05" w:name="syn-positive-syntax-tests-10-files-15"/>
      <w:r>
        <w:t xml:space="preserve">SYN — Positive syntax tests (10 files)</w:t>
      </w:r>
      <w:bookmarkEnd w:id="5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TC_INCOMPLETE_TYPE_DECLARATION_SYN_001.vhd</w:t>
            </w:r>
          </w:p>
        </w:tc>
        <w:tc>
          <w:p>
            <w:pPr>
              <w:pStyle w:val="Compact"/>
              <w:jc w:val="left"/>
            </w:pPr>
            <w:r>
              <w:t xml:space="preserve">Exercises incomplete_type_declaration for a mutually referential pointer type (linked list node) completed later.</w:t>
            </w:r>
          </w:p>
        </w:tc>
      </w:tr>
      <w:tr>
        <w:tc>
          <w:p>
            <w:pPr>
              <w:pStyle w:val="Compact"/>
              <w:jc w:val="left"/>
            </w:pPr>
            <w:r>
              <w:t xml:space="preserve">TC_INCOMPLETE_TYPE_DECLARATION_SYN_002.vhd</w:t>
            </w:r>
          </w:p>
        </w:tc>
        <w:tc>
          <w:p>
            <w:pPr>
              <w:pStyle w:val="Compact"/>
              <w:jc w:val="left"/>
            </w:pPr>
            <w:r>
              <w:t xml:space="preserve">incomplete_type_declaration: with function and procedure declarations</w:t>
            </w:r>
          </w:p>
        </w:tc>
      </w:tr>
      <w:tr>
        <w:tc>
          <w:p>
            <w:pPr>
              <w:pStyle w:val="Compact"/>
              <w:jc w:val="left"/>
            </w:pPr>
            <w:r>
              <w:t xml:space="preserve">TC_INCOMPLETE_TYPE_DECLARATION_SYN_003.vhd</w:t>
            </w:r>
          </w:p>
        </w:tc>
        <w:tc>
          <w:p>
            <w:pPr>
              <w:pStyle w:val="Compact"/>
              <w:jc w:val="left"/>
            </w:pPr>
            <w:r>
              <w:t xml:space="preserve">Exercises incomplete_type_declaration for forward-declared record type used as a port element.</w:t>
            </w:r>
          </w:p>
        </w:tc>
      </w:tr>
      <w:tr>
        <w:tc>
          <w:p>
            <w:pPr>
              <w:pStyle w:val="Compact"/>
              <w:jc w:val="left"/>
            </w:pPr>
            <w:r>
              <w:t xml:space="preserve">TC_INCOMPLETE_TYPE_DECLARATION_SYN_004.vhd</w:t>
            </w:r>
          </w:p>
        </w:tc>
        <w:tc>
          <w:p>
            <w:pPr>
              <w:pStyle w:val="Compact"/>
              <w:jc w:val="left"/>
            </w:pPr>
            <w:r>
              <w:t xml:space="preserve">Exercises incomplete_type_declaration syntax variant 4 with progressively complex VHDL structures exercising the full BNF production.</w:t>
            </w:r>
          </w:p>
        </w:tc>
      </w:tr>
      <w:tr>
        <w:tc>
          <w:p>
            <w:pPr>
              <w:pStyle w:val="Compact"/>
              <w:jc w:val="left"/>
            </w:pPr>
            <w:r>
              <w:t xml:space="preserve">TC_INCOMPLETE_TYPE_DECLARATION_SYN_005.vhd</w:t>
            </w:r>
          </w:p>
        </w:tc>
        <w:tc>
          <w:p>
            <w:pPr>
              <w:pStyle w:val="Compact"/>
              <w:jc w:val="left"/>
            </w:pPr>
            <w:r>
              <w:t xml:space="preserve">Exercises incomplete_type_declaration syntax variant 5 with progressively complex VHDL structures exercising the full BNF production.</w:t>
            </w:r>
          </w:p>
        </w:tc>
      </w:tr>
      <w:tr>
        <w:tc>
          <w:p>
            <w:pPr>
              <w:pStyle w:val="Compact"/>
              <w:jc w:val="left"/>
            </w:pPr>
            <w:r>
              <w:t xml:space="preserve">TC_INCOMPLETE_TYPE_DECLARATION_SYN_006.vhd</w:t>
            </w:r>
          </w:p>
        </w:tc>
        <w:tc>
          <w:p>
            <w:pPr>
              <w:pStyle w:val="Compact"/>
              <w:jc w:val="left"/>
            </w:pPr>
            <w:r>
              <w:t xml:space="preserve">Exercises incomplete_type_declaration syntax variant 6 with progressively complex VHDL structures exercising the full BNF production.</w:t>
            </w:r>
          </w:p>
        </w:tc>
      </w:tr>
      <w:tr>
        <w:tc>
          <w:p>
            <w:pPr>
              <w:pStyle w:val="Compact"/>
              <w:jc w:val="left"/>
            </w:pPr>
            <w:r>
              <w:t xml:space="preserve">TC_INCOMPLETE_TYPE_DECLARATION_SYN_007.vhd</w:t>
            </w:r>
          </w:p>
        </w:tc>
        <w:tc>
          <w:p>
            <w:pPr>
              <w:pStyle w:val="Compact"/>
              <w:jc w:val="left"/>
            </w:pPr>
            <w:r>
              <w:t xml:space="preserve">Exercises incomplete_type_declaration syntax variant 7 with progressively complex VHDL structures exercising the full BNF production.</w:t>
            </w:r>
          </w:p>
        </w:tc>
      </w:tr>
      <w:tr>
        <w:tc>
          <w:p>
            <w:pPr>
              <w:pStyle w:val="Compact"/>
              <w:jc w:val="left"/>
            </w:pPr>
            <w:r>
              <w:t xml:space="preserve">TC_INCOMPLETE_TYPE_DECLARATION_SYN_008.vhd</w:t>
            </w:r>
          </w:p>
        </w:tc>
        <w:tc>
          <w:p>
            <w:pPr>
              <w:pStyle w:val="Compact"/>
              <w:jc w:val="left"/>
            </w:pPr>
            <w:r>
              <w:t xml:space="preserve">Exercises incomplete_type_declaration syntax variant 8 with progressively complex VHDL structures exercising the full BNF production.</w:t>
            </w:r>
          </w:p>
        </w:tc>
      </w:tr>
      <w:tr>
        <w:tc>
          <w:p>
            <w:pPr>
              <w:pStyle w:val="Compact"/>
              <w:jc w:val="left"/>
            </w:pPr>
            <w:r>
              <w:t xml:space="preserve">TC_INCOMPLETE_TYPE_DECLARATION_SYN_009.vhd</w:t>
            </w:r>
          </w:p>
        </w:tc>
        <w:tc>
          <w:p>
            <w:pPr>
              <w:pStyle w:val="Compact"/>
              <w:jc w:val="left"/>
            </w:pPr>
            <w:r>
              <w:t xml:space="preserve">Exercises incomplete_type_declaration syntax variant 9 with progressively complex VHDL structures exercising the full BNF production.</w:t>
            </w:r>
          </w:p>
        </w:tc>
      </w:tr>
      <w:tr>
        <w:tc>
          <w:p>
            <w:pPr>
              <w:pStyle w:val="Compact"/>
              <w:jc w:val="left"/>
            </w:pPr>
            <w:r>
              <w:t xml:space="preserve">TC_INCOMPLETE_TYPE_DECLARATION_SYN_010.vhd</w:t>
            </w:r>
          </w:p>
        </w:tc>
        <w:tc>
          <w:p>
            <w:pPr>
              <w:pStyle w:val="Compact"/>
              <w:jc w:val="left"/>
            </w:pPr>
            <w:r>
              <w:t xml:space="preserve">Exercises incomplete_type_declaration syntax variant 10 with progressively complex VHDL structures exercising the full BNF production.</w:t>
            </w:r>
          </w:p>
        </w:tc>
      </w:tr>
    </w:tbl>
    <w:p>
      <w:pPr>
        <w:pStyle w:val="Heading4"/>
      </w:pPr>
      <w:bookmarkStart w:id="506" w:name="snn-negative-syntax-tests-2-files-5"/>
      <w:r>
        <w:t xml:space="preserve">SNN — Negative syntax tests (2 files)</w:t>
      </w:r>
      <w:bookmarkEnd w:id="5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TC_INCOMPLETE_TYPE_DECLARATION_SNN_002.vhd</w:t>
            </w:r>
          </w:p>
        </w:tc>
        <w:tc>
          <w:p>
            <w:pPr>
              <w:pStyle w:val="Compact"/>
              <w:jc w:val="left"/>
            </w:pPr>
            <w:r>
              <w:t xml:space="preserve">incomplete_type_declaration: invalid syntax element</w:t>
            </w:r>
          </w:p>
        </w:tc>
      </w:tr>
      <w:tr>
        <w:tc>
          <w:p>
            <w:pPr>
              <w:pStyle w:val="Compact"/>
              <w:jc w:val="left"/>
            </w:pPr>
            <w:r>
              <w:t xml:space="preserve">TC_INCOMPLETE_TYPE_DECLARATION_SNN_003.vhd</w:t>
            </w:r>
          </w:p>
        </w:tc>
        <w:tc>
          <w:p>
            <w:pPr>
              <w:pStyle w:val="Compact"/>
              <w:jc w:val="left"/>
            </w:pPr>
            <w:r>
              <w:t xml:space="preserve">incomplete_type_declaration: type mismatch in declaration</w:t>
            </w:r>
          </w:p>
        </w:tc>
      </w:tr>
    </w:tbl>
    <w:p>
      <w:pPr>
        <w:pStyle w:val="Heading4"/>
      </w:pPr>
      <w:bookmarkStart w:id="507" w:name="semsmn-semantic-tests-2-files-9"/>
      <w:r>
        <w:t xml:space="preserve">SEM/SMN — Semantic tests (2 files)</w:t>
      </w:r>
      <w:bookmarkEnd w:id="50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SEM_TYPE_013</w:t>
            </w:r>
          </w:p>
        </w:tc>
        <w:tc>
          <w:p>
            <w:pPr>
              <w:pStyle w:val="Compact"/>
              <w:jc w:val="left"/>
            </w:pPr>
            <w:r>
              <w:t xml:space="preserve">TC_SEM_TYPE_013_SMN_001.vhd</w:t>
            </w:r>
          </w:p>
        </w:tc>
        <w:tc>
          <w:p>
            <w:pPr>
              <w:pStyle w:val="Compact"/>
              <w:jc w:val="left"/>
            </w:pPr>
            <w:r>
              <w:t xml:space="preserve">Incomplete type without full type declaration</w:t>
            </w:r>
          </w:p>
        </w:tc>
      </w:tr>
      <w:tr>
        <w:tc>
          <w:p>
            <w:pPr>
              <w:pStyle w:val="Compact"/>
              <w:jc w:val="left"/>
            </w:pPr>
            <w:r>
              <w:t xml:space="preserve">SEM_TYPE_013</w:t>
            </w:r>
          </w:p>
        </w:tc>
        <w:tc>
          <w:p>
            <w:pPr>
              <w:pStyle w:val="Compact"/>
              <w:jc w:val="left"/>
            </w:pPr>
            <w:r>
              <w:t xml:space="preserve">TC_SEM_TYPE_013_SMN_002.vhd</w:t>
            </w:r>
          </w:p>
        </w:tc>
        <w:tc>
          <w:p>
            <w:pPr>
              <w:pStyle w:val="Compact"/>
              <w:jc w:val="left"/>
            </w:pPr>
            <w:r>
              <w:t xml:space="preserve">missing required body</w:t>
            </w:r>
          </w:p>
        </w:tc>
      </w:tr>
    </w:tbl>
    <w:p>
      <w:r>
        <w:pict>
          <v:rect style="width:0;height:1.5pt" o:hralign="center" o:hrstd="t" o:hr="t"/>
        </w:pict>
      </w:r>
    </w:p>
    <w:p>
      <w:pPr>
        <w:pStyle w:val="Heading3"/>
      </w:pPr>
      <w:bookmarkStart w:id="508" w:name="interface_constant_declaration-ch.6-declarations"/>
      <w:r>
        <w:t xml:space="preserve">9.118 interface_constant_declaration (Ch.6, Declarations)</w:t>
      </w:r>
      <w:bookmarkEnd w:id="50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09" w:name="syn-positive-syntax-tests-8-files-24"/>
      <w:r>
        <w:t xml:space="preserve">SYN — Positive syntax tests (8 files)</w:t>
      </w:r>
      <w:bookmarkEnd w:id="5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TC_INTERFACE_CONSTANT_DECLARATION_SYN_001.vhd</w:t>
            </w:r>
          </w:p>
        </w:tc>
        <w:tc>
          <w:p>
            <w:pPr>
              <w:pStyle w:val="Compact"/>
              <w:jc w:val="left"/>
            </w:pPr>
            <w:r>
              <w:t xml:space="preserve">Constant generics with ALL optional tokens present:</w:t>
            </w:r>
          </w:p>
        </w:tc>
      </w:tr>
      <w:tr>
        <w:tc>
          <w:p>
            <w:pPr>
              <w:pStyle w:val="Compact"/>
              <w:jc w:val="left"/>
            </w:pPr>
            <w:r>
              <w:t xml:space="preserve">TC_INTERFACE_CONSTANT_DECLARATION_SYN_002.vhd</w:t>
            </w:r>
          </w:p>
        </w:tc>
        <w:tc>
          <w:p>
            <w:pPr>
              <w:pStyle w:val="Compact"/>
              <w:jc w:val="left"/>
            </w:pPr>
            <w:r>
              <w:t xml:space="preserve">interface_constant_declaration: with function and procedure declarations</w:t>
            </w:r>
          </w:p>
        </w:tc>
      </w:tr>
      <w:tr>
        <w:tc>
          <w:p>
            <w:pPr>
              <w:pStyle w:val="Compact"/>
              <w:jc w:val="left"/>
            </w:pPr>
            <w:r>
              <w:t xml:space="preserve">TC_INTERFACE_CONSTANT_DECLARATION_SYN_003.vhd</w:t>
            </w:r>
          </w:p>
        </w:tc>
        <w:tc>
          <w:p>
            <w:pPr>
              <w:pStyle w:val="Compact"/>
              <w:jc w:val="left"/>
            </w:pPr>
            <w:r>
              <w:t xml:space="preserve">Constant generics with ALL optional tokens absent:</w:t>
            </w:r>
          </w:p>
        </w:tc>
      </w:tr>
      <w:tr>
        <w:tc>
          <w:p>
            <w:pPr>
              <w:pStyle w:val="Compact"/>
              <w:jc w:val="left"/>
            </w:pPr>
            <w:r>
              <w:t xml:space="preserve">TC_INTERFACE_CONSTANT_DECLARATION_SYN_004.vhd</w:t>
            </w:r>
          </w:p>
        </w:tc>
        <w:tc>
          <w:p>
            <w:pPr>
              <w:pStyle w:val="Compact"/>
              <w:jc w:val="left"/>
            </w:pPr>
            <w:r>
              <w:t xml:space="preserve">Exercises interface_constant_declaration syntax variant 4 with progressively complex VHDL structures exercising the full BNF production.</w:t>
            </w:r>
          </w:p>
        </w:tc>
      </w:tr>
      <w:tr>
        <w:tc>
          <w:p>
            <w:pPr>
              <w:pStyle w:val="Compact"/>
              <w:jc w:val="left"/>
            </w:pPr>
            <w:r>
              <w:t xml:space="preserve">TC_INTERFACE_CONSTANT_DECLARATION_SYN_005.vhd</w:t>
            </w:r>
          </w:p>
        </w:tc>
        <w:tc>
          <w:p>
            <w:pPr>
              <w:pStyle w:val="Compact"/>
              <w:jc w:val="left"/>
            </w:pPr>
            <w:r>
              <w:t xml:space="preserve">Exercises interface_constant_declaration syntax variant 5 with progressively complex VHDL structures exercising the full BNF production.</w:t>
            </w:r>
          </w:p>
        </w:tc>
      </w:tr>
      <w:tr>
        <w:tc>
          <w:p>
            <w:pPr>
              <w:pStyle w:val="Compact"/>
              <w:jc w:val="left"/>
            </w:pPr>
            <w:r>
              <w:t xml:space="preserve">TC_INTERFACE_CONSTANT_DECLARATION_SYN_006.vhd</w:t>
            </w:r>
          </w:p>
        </w:tc>
        <w:tc>
          <w:p>
            <w:pPr>
              <w:pStyle w:val="Compact"/>
              <w:jc w:val="left"/>
            </w:pPr>
            <w:r>
              <w:t xml:space="preserve">Exercises interface_constant_declaration syntax variant 6 with progressively complex VHDL structures exercising the full BNF production.</w:t>
            </w:r>
          </w:p>
        </w:tc>
      </w:tr>
      <w:tr>
        <w:tc>
          <w:p>
            <w:pPr>
              <w:pStyle w:val="Compact"/>
              <w:jc w:val="left"/>
            </w:pPr>
            <w:r>
              <w:t xml:space="preserve">TC_INTERFACE_CONSTANT_DECLARATION_SYN_007.vhd</w:t>
            </w:r>
          </w:p>
        </w:tc>
        <w:tc>
          <w:p>
            <w:pPr>
              <w:pStyle w:val="Compact"/>
              <w:jc w:val="left"/>
            </w:pPr>
            <w:r>
              <w:t xml:space="preserve">Exercises interface_constant_declaration syntax variant 7 with progressively complex VHDL structures exercising the full BNF production.</w:t>
            </w:r>
          </w:p>
        </w:tc>
      </w:tr>
      <w:tr>
        <w:tc>
          <w:p>
            <w:pPr>
              <w:pStyle w:val="Compact"/>
              <w:jc w:val="left"/>
            </w:pPr>
            <w:r>
              <w:t xml:space="preserve">TC_INTERFACE_CONSTANT_DECLARATION_SYN_008.vhd</w:t>
            </w:r>
          </w:p>
        </w:tc>
        <w:tc>
          <w:p>
            <w:pPr>
              <w:pStyle w:val="Compact"/>
              <w:jc w:val="left"/>
            </w:pPr>
            <w:r>
              <w:t xml:space="preserve">Exercises interface_constant_declaration syntax variant 8 with progressively complex VHDL structures exercising the full BNF production.</w:t>
            </w:r>
          </w:p>
        </w:tc>
      </w:tr>
    </w:tbl>
    <w:p>
      <w:pPr>
        <w:pStyle w:val="Heading4"/>
      </w:pPr>
      <w:bookmarkStart w:id="510" w:name="snn-negative-syntax-tests-4-files-48"/>
      <w:r>
        <w:t xml:space="preserve">SNN — Negative syntax tests (4 files)</w:t>
      </w:r>
      <w:bookmarkEnd w:id="5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TC_INTERFACE_CONSTANT_DECLARATION_SNN_001.vhd</w:t>
            </w:r>
          </w:p>
        </w:tc>
        <w:tc>
          <w:p>
            <w:pPr>
              <w:pStyle w:val="Compact"/>
              <w:jc w:val="left"/>
            </w:pPr>
            <w:r>
              <w:t xml:space="preserve">SNN — missing colon token between identifier_list and</w:t>
            </w:r>
          </w:p>
        </w:tc>
      </w:tr>
      <w:tr>
        <w:tc>
          <w:p>
            <w:pPr>
              <w:pStyle w:val="Compact"/>
              <w:jc w:val="left"/>
            </w:pPr>
            <w:r>
              <w:t xml:space="preserve">TC_INTERFACE_CONSTANT_DECLARATION_SNN_002.vhd</w:t>
            </w:r>
          </w:p>
        </w:tc>
        <w:tc>
          <w:p>
            <w:pPr>
              <w:pStyle w:val="Compact"/>
              <w:jc w:val="left"/>
            </w:pPr>
            <w:r>
              <w:t xml:space="preserve">interface_constant_declaration: invalid syntax element</w:t>
            </w:r>
          </w:p>
        </w:tc>
      </w:tr>
      <w:tr>
        <w:tc>
          <w:p>
            <w:pPr>
              <w:pStyle w:val="Compact"/>
              <w:jc w:val="left"/>
            </w:pPr>
            <w:r>
              <w:t xml:space="preserve">TC_INTERFACE_CONSTANT_DECLARATION_SNN_003.vhd</w:t>
            </w:r>
          </w:p>
        </w:tc>
        <w:tc>
          <w:p>
            <w:pPr>
              <w:pStyle w:val="Compact"/>
              <w:jc w:val="left"/>
            </w:pPr>
            <w:r>
              <w:t xml:space="preserve">interface_constant_declaration: type mismatch in declaration</w:t>
            </w:r>
          </w:p>
        </w:tc>
      </w:tr>
      <w:tr>
        <w:tc>
          <w:p>
            <w:pPr>
              <w:pStyle w:val="Compact"/>
              <w:jc w:val="left"/>
            </w:pPr>
            <w:r>
              <w:t xml:space="preserve">TC_INTERFACE_CONSTANT_DECLARATION_SNN_004.vhd</w:t>
            </w:r>
          </w:p>
        </w:tc>
        <w:tc>
          <w:p>
            <w:pPr>
              <w:pStyle w:val="Compact"/>
              <w:jc w:val="left"/>
            </w:pPr>
            <w:r>
              <w:t xml:space="preserve">SNN — missing subtype_indication (type_mark) after colon.</w:t>
            </w:r>
          </w:p>
        </w:tc>
      </w:tr>
    </w:tbl>
    <w:p>
      <w:pPr>
        <w:pStyle w:val="Heading4"/>
      </w:pPr>
      <w:bookmarkStart w:id="511" w:name="semsmn-semantic-tests-1-files-23"/>
      <w:r>
        <w:t xml:space="preserve">SEM/SMN — Semantic tests (1 files)</w:t>
      </w:r>
      <w:bookmarkEnd w:id="51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BNF_INTERFACE_CONSTANT_DECLARATION</w:t>
            </w:r>
          </w:p>
        </w:tc>
        <w:tc>
          <w:p>
            <w:pPr>
              <w:pStyle w:val="Compact"/>
              <w:jc w:val="left"/>
            </w:pPr>
            <w:r>
              <w:t xml:space="preserve">TC_SEM_INTERFACE_CONSTANT_DECLARATION_SMN_001.vhd</w:t>
            </w:r>
          </w:p>
        </w:tc>
        <w:tc>
          <w:p>
            <w:pPr>
              <w:pStyle w:val="Compact"/>
              <w:jc w:val="left"/>
            </w:pPr>
            <w:r>
              <w:t xml:space="preserve">SEMANTIC ERROR — static_expression default type</w:t>
            </w:r>
          </w:p>
        </w:tc>
      </w:tr>
    </w:tbl>
    <w:p>
      <w:r>
        <w:pict>
          <v:rect style="width:0;height:1.5pt" o:hralign="center" o:hrstd="t" o:hr="t"/>
        </w:pict>
      </w:r>
    </w:p>
    <w:p>
      <w:pPr>
        <w:pStyle w:val="Heading3"/>
      </w:pPr>
      <w:bookmarkStart w:id="512" w:name="interface_declaration-ch.6-declarations"/>
      <w:r>
        <w:t xml:space="preserve">9.119 interface_declaration (Ch.6, Declarations)</w:t>
      </w:r>
      <w:bookmarkEnd w:id="512"/>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513" w:name="syn-positive-syntax-tests-8-files-25"/>
      <w:r>
        <w:t xml:space="preserve">SYN — Positive syntax tests (8 files)</w:t>
      </w:r>
      <w:bookmarkEnd w:id="5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TC_INTERFACE_DECLARATION_SYN_001.vhd</w:t>
            </w:r>
          </w:p>
        </w:tc>
        <w:tc>
          <w:p>
            <w:pPr>
              <w:pStyle w:val="Compact"/>
              <w:jc w:val="left"/>
            </w:pPr>
            <w:r>
              <w:t xml:space="preserve">interface_declaration showing two alternatives:</w:t>
            </w:r>
          </w:p>
        </w:tc>
      </w:tr>
      <w:tr>
        <w:tc>
          <w:p>
            <w:pPr>
              <w:pStyle w:val="Compact"/>
              <w:jc w:val="left"/>
            </w:pPr>
            <w:r>
              <w:t xml:space="preserve">TC_INTERFACE_DECLARATION_SYN_002.vhd</w:t>
            </w:r>
          </w:p>
        </w:tc>
        <w:tc>
          <w:p>
            <w:pPr>
              <w:pStyle w:val="Compact"/>
              <w:jc w:val="left"/>
            </w:pPr>
            <w:r>
              <w:t xml:space="preserve">interface_declaration: with function and procedure declarations</w:t>
            </w:r>
          </w:p>
        </w:tc>
      </w:tr>
      <w:tr>
        <w:tc>
          <w:p>
            <w:pPr>
              <w:pStyle w:val="Compact"/>
              <w:jc w:val="left"/>
            </w:pPr>
            <w:r>
              <w:t xml:space="preserve">TC_INTERFACE_DECLARATION_SYN_003.vhd</w:t>
            </w:r>
          </w:p>
        </w:tc>
        <w:tc>
          <w:p>
            <w:pPr>
              <w:pStyle w:val="Compact"/>
              <w:jc w:val="left"/>
            </w:pPr>
            <w:r>
              <w:t xml:space="preserve">interface_declaration showing interface_subprogram_declaration</w:t>
            </w:r>
          </w:p>
        </w:tc>
      </w:tr>
      <w:tr>
        <w:tc>
          <w:p>
            <w:pPr>
              <w:pStyle w:val="Compact"/>
              <w:jc w:val="left"/>
            </w:pPr>
            <w:r>
              <w:t xml:space="preserve">TC_INTERFACE_DECLARATION_SYN_004.vhd</w:t>
            </w:r>
          </w:p>
        </w:tc>
        <w:tc>
          <w:p>
            <w:pPr>
              <w:pStyle w:val="Compact"/>
              <w:jc w:val="left"/>
            </w:pPr>
            <w:r>
              <w:t xml:space="preserve">Exercises interface_declaration syntax variant 4 with progressively complex VHDL structures exercising the full BNF production.</w:t>
            </w:r>
          </w:p>
        </w:tc>
      </w:tr>
      <w:tr>
        <w:tc>
          <w:p>
            <w:pPr>
              <w:pStyle w:val="Compact"/>
              <w:jc w:val="left"/>
            </w:pPr>
            <w:r>
              <w:t xml:space="preserve">TC_INTERFACE_DECLARATION_SYN_005.vhd</w:t>
            </w:r>
          </w:p>
        </w:tc>
        <w:tc>
          <w:p>
            <w:pPr>
              <w:pStyle w:val="Compact"/>
              <w:jc w:val="left"/>
            </w:pPr>
            <w:r>
              <w:t xml:space="preserve">Exercises interface_declaration syntax variant 5 with progressively complex VHDL structures exercising the full BNF production.</w:t>
            </w:r>
          </w:p>
        </w:tc>
      </w:tr>
      <w:tr>
        <w:tc>
          <w:p>
            <w:pPr>
              <w:pStyle w:val="Compact"/>
              <w:jc w:val="left"/>
            </w:pPr>
            <w:r>
              <w:t xml:space="preserve">TC_INTERFACE_DECLARATION_SYN_006.vhd</w:t>
            </w:r>
          </w:p>
        </w:tc>
        <w:tc>
          <w:p>
            <w:pPr>
              <w:pStyle w:val="Compact"/>
              <w:jc w:val="left"/>
            </w:pPr>
            <w:r>
              <w:t xml:space="preserve">Exercises interface_declaration syntax variant 6 with progressively complex VHDL structures exercising the full BNF production.</w:t>
            </w:r>
          </w:p>
        </w:tc>
      </w:tr>
      <w:tr>
        <w:tc>
          <w:p>
            <w:pPr>
              <w:pStyle w:val="Compact"/>
              <w:jc w:val="left"/>
            </w:pPr>
            <w:r>
              <w:t xml:space="preserve">TC_INTERFACE_DECLARATION_SYN_007.vhd</w:t>
            </w:r>
          </w:p>
        </w:tc>
        <w:tc>
          <w:p>
            <w:pPr>
              <w:pStyle w:val="Compact"/>
              <w:jc w:val="left"/>
            </w:pPr>
            <w:r>
              <w:t xml:space="preserve">Exercises interface_declaration syntax variant 7 with progressively complex VHDL structures exercising the full BNF production.</w:t>
            </w:r>
          </w:p>
        </w:tc>
      </w:tr>
      <w:tr>
        <w:tc>
          <w:p>
            <w:pPr>
              <w:pStyle w:val="Compact"/>
              <w:jc w:val="left"/>
            </w:pPr>
            <w:r>
              <w:t xml:space="preserve">TC_INTERFACE_DECLARATION_SYN_008.vhd</w:t>
            </w:r>
          </w:p>
        </w:tc>
        <w:tc>
          <w:p>
            <w:pPr>
              <w:pStyle w:val="Compact"/>
              <w:jc w:val="left"/>
            </w:pPr>
            <w:r>
              <w:t xml:space="preserve">Exercises interface_declaration syntax variant 8 with progressively complex VHDL structures exercising the full BNF production.</w:t>
            </w:r>
          </w:p>
        </w:tc>
      </w:tr>
    </w:tbl>
    <w:p>
      <w:pPr>
        <w:pStyle w:val="Heading4"/>
      </w:pPr>
      <w:bookmarkStart w:id="514" w:name="snn-negative-syntax-tests-4-files-49"/>
      <w:r>
        <w:t xml:space="preserve">SNN — Negative syntax tests (4 files)</w:t>
      </w:r>
      <w:bookmarkEnd w:id="5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TC_INTERFACE_DECLARATION_SNN_001.vhd</w:t>
            </w:r>
          </w:p>
        </w:tc>
        <w:tc>
          <w:p>
            <w:pPr>
              <w:pStyle w:val="Compact"/>
              <w:jc w:val="left"/>
            </w:pPr>
            <w:r>
              <w:t xml:space="preserve">SNN — missing semicolon separator between two</w:t>
            </w:r>
          </w:p>
        </w:tc>
      </w:tr>
      <w:tr>
        <w:tc>
          <w:p>
            <w:pPr>
              <w:pStyle w:val="Compact"/>
              <w:jc w:val="left"/>
            </w:pPr>
            <w:r>
              <w:t xml:space="preserve">TC_INTERFACE_DECLARATION_SNN_002.vhd</w:t>
            </w:r>
          </w:p>
        </w:tc>
        <w:tc>
          <w:p>
            <w:pPr>
              <w:pStyle w:val="Compact"/>
              <w:jc w:val="left"/>
            </w:pPr>
            <w:r>
              <w:t xml:space="preserve">interface_declaration: invalid syntax element</w:t>
            </w:r>
          </w:p>
        </w:tc>
      </w:tr>
      <w:tr>
        <w:tc>
          <w:p>
            <w:pPr>
              <w:pStyle w:val="Compact"/>
              <w:jc w:val="left"/>
            </w:pPr>
            <w:r>
              <w:t xml:space="preserve">TC_INTERFACE_DECLARATION_SNN_003.vhd</w:t>
            </w:r>
          </w:p>
        </w:tc>
        <w:tc>
          <w:p>
            <w:pPr>
              <w:pStyle w:val="Compact"/>
              <w:jc w:val="left"/>
            </w:pPr>
            <w:r>
              <w:t xml:space="preserve">interface_declaration: type mismatch in declaration</w:t>
            </w:r>
          </w:p>
        </w:tc>
      </w:tr>
      <w:tr>
        <w:tc>
          <w:p>
            <w:pPr>
              <w:pStyle w:val="Compact"/>
              <w:jc w:val="left"/>
            </w:pPr>
            <w:r>
              <w:t xml:space="preserve">TC_INTERFACE_DECLARATION_SNN_004.vhd</w:t>
            </w:r>
          </w:p>
        </w:tc>
        <w:tc>
          <w:p>
            <w:pPr>
              <w:pStyle w:val="Compact"/>
              <w:jc w:val="left"/>
            </w:pPr>
            <w:r>
              <w:t xml:space="preserve">SNN — invalid mode token</w:t>
            </w:r>
            <w:r>
              <w:t xml:space="preserve"> </w:t>
            </w:r>
            <w:r>
              <w:t xml:space="preserve">“</w:t>
            </w:r>
            <w:r>
              <w:t xml:space="preserve">buffer</w:t>
            </w:r>
            <w:r>
              <w:t xml:space="preserve">”</w:t>
            </w:r>
            <w:r>
              <w:t xml:space="preserve"> </w:t>
            </w:r>
            <w:r>
              <w:t xml:space="preserve">in an</w:t>
            </w:r>
          </w:p>
        </w:tc>
      </w:tr>
    </w:tbl>
    <w:p>
      <w:pPr>
        <w:pStyle w:val="Heading4"/>
      </w:pPr>
      <w:bookmarkStart w:id="515" w:name="semsmn-semantic-tests-1-files-24"/>
      <w:r>
        <w:t xml:space="preserve">SEM/SMN — Semantic tests (1 files)</w:t>
      </w:r>
      <w:bookmarkEnd w:id="51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BNF_INTERFACE_DECLARATION</w:t>
            </w:r>
          </w:p>
        </w:tc>
        <w:tc>
          <w:p>
            <w:pPr>
              <w:pStyle w:val="Compact"/>
              <w:jc w:val="left"/>
            </w:pPr>
            <w:r>
              <w:t xml:space="preserve">TC_SEM_INTERFACE_DECLARATION_SMN_001.vhd</w:t>
            </w:r>
          </w:p>
        </w:tc>
        <w:tc>
          <w:p>
            <w:pPr>
              <w:pStyle w:val="Compact"/>
              <w:jc w:val="left"/>
            </w:pPr>
            <w:r>
              <w:t xml:space="preserve">SEMANTIC ERROR — two interface_object_declarations</w:t>
            </w:r>
          </w:p>
        </w:tc>
      </w:tr>
    </w:tbl>
    <w:p>
      <w:r>
        <w:pict>
          <v:rect style="width:0;height:1.5pt" o:hralign="center" o:hrstd="t" o:hr="t"/>
        </w:pict>
      </w:r>
    </w:p>
    <w:p>
      <w:pPr>
        <w:pStyle w:val="Heading3"/>
      </w:pPr>
      <w:bookmarkStart w:id="516" w:name="interface_element-ch.6-declarations"/>
      <w:r>
        <w:t xml:space="preserve">9.120 interface_element (Ch.6, Declarations)</w:t>
      </w:r>
      <w:bookmarkEnd w:id="51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17" w:name="syn-positive-syntax-tests-8-files-26"/>
      <w:r>
        <w:t xml:space="preserve">SYN — Positive syntax tests (8 files)</w:t>
      </w:r>
      <w:bookmarkEnd w:id="5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TC_INTERFACE_ELEMENT_SYN_001.vhd</w:t>
            </w:r>
          </w:p>
        </w:tc>
        <w:tc>
          <w:p>
            <w:pPr>
              <w:pStyle w:val="Compact"/>
              <w:jc w:val="left"/>
            </w:pPr>
            <w:r>
              <w:t xml:space="preserve">interface_element showing mixed interface_declaration kinds</w:t>
            </w:r>
          </w:p>
        </w:tc>
      </w:tr>
      <w:tr>
        <w:tc>
          <w:p>
            <w:pPr>
              <w:pStyle w:val="Compact"/>
              <w:jc w:val="left"/>
            </w:pPr>
            <w:r>
              <w:t xml:space="preserve">TC_INTERFACE_ELEMENT_SYN_002.vhd</w:t>
            </w:r>
          </w:p>
        </w:tc>
        <w:tc>
          <w:p>
            <w:pPr>
              <w:pStyle w:val="Compact"/>
              <w:jc w:val="left"/>
            </w:pPr>
            <w:r>
              <w:t xml:space="preserve">interface_element: with function and procedure declarations</w:t>
            </w:r>
          </w:p>
        </w:tc>
      </w:tr>
      <w:tr>
        <w:tc>
          <w:p>
            <w:pPr>
              <w:pStyle w:val="Compact"/>
              <w:jc w:val="left"/>
            </w:pPr>
            <w:r>
              <w:t xml:space="preserve">TC_INTERFACE_ELEMENT_SYN_003.vhd</w:t>
            </w:r>
          </w:p>
        </w:tc>
        <w:tc>
          <w:p>
            <w:pPr>
              <w:pStyle w:val="Compact"/>
              <w:jc w:val="left"/>
            </w:pPr>
            <w:r>
              <w:t xml:space="preserve">interface_element showing interface_package_declaration</w:t>
            </w:r>
          </w:p>
        </w:tc>
      </w:tr>
      <w:tr>
        <w:tc>
          <w:p>
            <w:pPr>
              <w:pStyle w:val="Compact"/>
              <w:jc w:val="left"/>
            </w:pPr>
            <w:r>
              <w:t xml:space="preserve">TC_INTERFACE_ELEMENT_SYN_004.vhd</w:t>
            </w:r>
          </w:p>
        </w:tc>
        <w:tc>
          <w:p>
            <w:pPr>
              <w:pStyle w:val="Compact"/>
              <w:jc w:val="left"/>
            </w:pPr>
            <w:r>
              <w:t xml:space="preserve">Exercises interface_element syntax variant 4 with progressively complex VHDL structures exercising the full BNF production.</w:t>
            </w:r>
          </w:p>
        </w:tc>
      </w:tr>
      <w:tr>
        <w:tc>
          <w:p>
            <w:pPr>
              <w:pStyle w:val="Compact"/>
              <w:jc w:val="left"/>
            </w:pPr>
            <w:r>
              <w:t xml:space="preserve">TC_INTERFACE_ELEMENT_SYN_005.vhd</w:t>
            </w:r>
          </w:p>
        </w:tc>
        <w:tc>
          <w:p>
            <w:pPr>
              <w:pStyle w:val="Compact"/>
              <w:jc w:val="left"/>
            </w:pPr>
            <w:r>
              <w:t xml:space="preserve">Exercises interface_element syntax variant 5 with progressively complex VHDL structures exercising the full BNF production.</w:t>
            </w:r>
          </w:p>
        </w:tc>
      </w:tr>
      <w:tr>
        <w:tc>
          <w:p>
            <w:pPr>
              <w:pStyle w:val="Compact"/>
              <w:jc w:val="left"/>
            </w:pPr>
            <w:r>
              <w:t xml:space="preserve">TC_INTERFACE_ELEMENT_SYN_006.vhd</w:t>
            </w:r>
          </w:p>
        </w:tc>
        <w:tc>
          <w:p>
            <w:pPr>
              <w:pStyle w:val="Compact"/>
              <w:jc w:val="left"/>
            </w:pPr>
            <w:r>
              <w:t xml:space="preserve">Exercises interface_element syntax variant 6 with progressively complex VHDL structures exercising the full BNF production.</w:t>
            </w:r>
          </w:p>
        </w:tc>
      </w:tr>
      <w:tr>
        <w:tc>
          <w:p>
            <w:pPr>
              <w:pStyle w:val="Compact"/>
              <w:jc w:val="left"/>
            </w:pPr>
            <w:r>
              <w:t xml:space="preserve">TC_INTERFACE_ELEMENT_SYN_007.vhd</w:t>
            </w:r>
          </w:p>
        </w:tc>
        <w:tc>
          <w:p>
            <w:pPr>
              <w:pStyle w:val="Compact"/>
              <w:jc w:val="left"/>
            </w:pPr>
            <w:r>
              <w:t xml:space="preserve">Exercises interface_element syntax variant 7 with progressively complex VHDL structures exercising the full BNF production.</w:t>
            </w:r>
          </w:p>
        </w:tc>
      </w:tr>
      <w:tr>
        <w:tc>
          <w:p>
            <w:pPr>
              <w:pStyle w:val="Compact"/>
              <w:jc w:val="left"/>
            </w:pPr>
            <w:r>
              <w:t xml:space="preserve">TC_INTERFACE_ELEMENT_SYN_008.vhd</w:t>
            </w:r>
          </w:p>
        </w:tc>
        <w:tc>
          <w:p>
            <w:pPr>
              <w:pStyle w:val="Compact"/>
              <w:jc w:val="left"/>
            </w:pPr>
            <w:r>
              <w:t xml:space="preserve">Exercises interface_element syntax variant 8 with progressively complex VHDL structures exercising the full BNF production.</w:t>
            </w:r>
          </w:p>
        </w:tc>
      </w:tr>
    </w:tbl>
    <w:p>
      <w:pPr>
        <w:pStyle w:val="Heading4"/>
      </w:pPr>
      <w:bookmarkStart w:id="518" w:name="snn-negative-syntax-tests-4-files-50"/>
      <w:r>
        <w:t xml:space="preserve">SNN — Negative syntax tests (4 files)</w:t>
      </w:r>
      <w:bookmarkEnd w:id="5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TC_INTERFACE_ELEMENT_SNN_001.vhd</w:t>
            </w:r>
          </w:p>
        </w:tc>
        <w:tc>
          <w:p>
            <w:pPr>
              <w:pStyle w:val="Compact"/>
              <w:jc w:val="left"/>
            </w:pPr>
            <w:r>
              <w:t xml:space="preserve">SNN — missing semicolon separator between two</w:t>
            </w:r>
          </w:p>
        </w:tc>
      </w:tr>
      <w:tr>
        <w:tc>
          <w:p>
            <w:pPr>
              <w:pStyle w:val="Compact"/>
              <w:jc w:val="left"/>
            </w:pPr>
            <w:r>
              <w:t xml:space="preserve">TC_INTERFACE_ELEMENT_SNN_002.vhd</w:t>
            </w:r>
          </w:p>
        </w:tc>
        <w:tc>
          <w:p>
            <w:pPr>
              <w:pStyle w:val="Compact"/>
              <w:jc w:val="left"/>
            </w:pPr>
            <w:r>
              <w:t xml:space="preserve">interface_element: invalid syntax element</w:t>
            </w:r>
          </w:p>
        </w:tc>
      </w:tr>
      <w:tr>
        <w:tc>
          <w:p>
            <w:pPr>
              <w:pStyle w:val="Compact"/>
              <w:jc w:val="left"/>
            </w:pPr>
            <w:r>
              <w:t xml:space="preserve">TC_INTERFACE_ELEMENT_SNN_003.vhd</w:t>
            </w:r>
          </w:p>
        </w:tc>
        <w:tc>
          <w:p>
            <w:pPr>
              <w:pStyle w:val="Compact"/>
              <w:jc w:val="left"/>
            </w:pPr>
            <w:r>
              <w:t xml:space="preserve">interface_element: type mismatch in declaration</w:t>
            </w:r>
          </w:p>
        </w:tc>
      </w:tr>
      <w:tr>
        <w:tc>
          <w:p>
            <w:pPr>
              <w:pStyle w:val="Compact"/>
              <w:jc w:val="left"/>
            </w:pPr>
            <w:r>
              <w:t xml:space="preserve">TC_INTERFACE_ELEMENT_SNN_004.vhd</w:t>
            </w:r>
          </w:p>
        </w:tc>
        <w:tc>
          <w:p>
            <w:pPr>
              <w:pStyle w:val="Compact"/>
              <w:jc w:val="left"/>
            </w:pPr>
            <w:r>
              <w:t xml:space="preserve">SNN: interface_signal_declaration missing the subtype_indication after mode - in</w:t>
            </w:r>
            <w:r>
              <w:t xml:space="preserve"> </w:t>
            </w:r>
            <w:r>
              <w:t xml:space="preserve">‘</w:t>
            </w:r>
            <w:r>
              <w:t xml:space="preserve">signal dout : in</w:t>
            </w:r>
            <w:r>
              <w:t xml:space="preserve">’</w:t>
            </w:r>
            <w:r>
              <w:t xml:space="preserve"> </w:t>
            </w:r>
            <w:r>
              <w:t xml:space="preserve">the mode keyword in has no type mark after it, verifying interface_declaration requires a subtype_indication after the mode</w:t>
            </w:r>
          </w:p>
        </w:tc>
      </w:tr>
    </w:tbl>
    <w:p>
      <w:pPr>
        <w:pStyle w:val="Heading4"/>
      </w:pPr>
      <w:bookmarkStart w:id="519" w:name="semsmn-semantic-tests-1-files-25"/>
      <w:r>
        <w:t xml:space="preserve">SEM/SMN — Semantic tests (1 files)</w:t>
      </w:r>
      <w:bookmarkEnd w:id="51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BNF_INTERFACE_ELEMENT</w:t>
            </w:r>
          </w:p>
        </w:tc>
        <w:tc>
          <w:p>
            <w:pPr>
              <w:pStyle w:val="Compact"/>
              <w:jc w:val="left"/>
            </w:pPr>
            <w:r>
              <w:t xml:space="preserve">TC_SEM_INTERFACE_ELEMENT_SMN_001.vhd</w:t>
            </w:r>
          </w:p>
        </w:tc>
        <w:tc>
          <w:p>
            <w:pPr>
              <w:pStyle w:val="Compact"/>
              <w:jc w:val="left"/>
            </w:pPr>
            <w:r>
              <w:t xml:space="preserve">SEMANTIC ERROR — an interface_element in the generic clause</w:t>
            </w:r>
          </w:p>
        </w:tc>
      </w:tr>
    </w:tbl>
    <w:p>
      <w:r>
        <w:pict>
          <v:rect style="width:0;height:1.5pt" o:hralign="center" o:hrstd="t" o:hr="t"/>
        </w:pict>
      </w:r>
    </w:p>
    <w:p>
      <w:pPr>
        <w:pStyle w:val="Heading3"/>
      </w:pPr>
      <w:bookmarkStart w:id="520" w:name="interface_file_declaration-ch.6-declarations"/>
      <w:r>
        <w:t xml:space="preserve">9.121 interface_file_declaration (Ch.6, Declarations)</w:t>
      </w:r>
      <w:bookmarkEnd w:id="52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21" w:name="syn-positive-syntax-tests-8-files-27"/>
      <w:r>
        <w:t xml:space="preserve">SYN — Positive syntax tests (8 files)</w:t>
      </w:r>
      <w:bookmarkEnd w:id="5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TC_INTERFACE_FILE_DECLARATION_SYN_001.vhd</w:t>
            </w:r>
          </w:p>
        </w:tc>
        <w:tc>
          <w:p>
            <w:pPr>
              <w:pStyle w:val="Compact"/>
              <w:jc w:val="left"/>
            </w:pPr>
            <w:r>
              <w:t xml:space="preserve">File interface declarations with multi-identifier list</w:t>
            </w:r>
          </w:p>
        </w:tc>
      </w:tr>
      <w:tr>
        <w:tc>
          <w:p>
            <w:pPr>
              <w:pStyle w:val="Compact"/>
              <w:jc w:val="left"/>
            </w:pPr>
            <w:r>
              <w:t xml:space="preserve">TC_INTERFACE_FILE_DECLARATION_SYN_002.vhd</w:t>
            </w:r>
          </w:p>
        </w:tc>
        <w:tc>
          <w:p>
            <w:pPr>
              <w:pStyle w:val="Compact"/>
              <w:jc w:val="left"/>
            </w:pPr>
            <w:r>
              <w:t xml:space="preserve">interface_file_declaration: with function and procedure declarations</w:t>
            </w:r>
          </w:p>
        </w:tc>
      </w:tr>
      <w:tr>
        <w:tc>
          <w:p>
            <w:pPr>
              <w:pStyle w:val="Compact"/>
              <w:jc w:val="left"/>
            </w:pPr>
            <w:r>
              <w:t xml:space="preserve">TC_INTERFACE_FILE_DECLARATION_SYN_003.vhd</w:t>
            </w:r>
          </w:p>
        </w:tc>
        <w:tc>
          <w:p>
            <w:pPr>
              <w:pStyle w:val="Compact"/>
              <w:jc w:val="left"/>
            </w:pPr>
            <w:r>
              <w:t xml:space="preserve">File interface declaration with single identifier</w:t>
            </w:r>
          </w:p>
        </w:tc>
      </w:tr>
      <w:tr>
        <w:tc>
          <w:p>
            <w:pPr>
              <w:pStyle w:val="Compact"/>
              <w:jc w:val="left"/>
            </w:pPr>
            <w:r>
              <w:t xml:space="preserve">TC_INTERFACE_FILE_DECLARATION_SYN_004.vhd</w:t>
            </w:r>
          </w:p>
        </w:tc>
        <w:tc>
          <w:p>
            <w:pPr>
              <w:pStyle w:val="Compact"/>
              <w:jc w:val="left"/>
            </w:pPr>
            <w:r>
              <w:t xml:space="preserve">Exercises interface_file_declaration syntax variant 4 with progressively complex VHDL structures exercising the full BNF production.</w:t>
            </w:r>
          </w:p>
        </w:tc>
      </w:tr>
      <w:tr>
        <w:tc>
          <w:p>
            <w:pPr>
              <w:pStyle w:val="Compact"/>
              <w:jc w:val="left"/>
            </w:pPr>
            <w:r>
              <w:t xml:space="preserve">TC_INTERFACE_FILE_DECLARATION_SYN_005.vhd</w:t>
            </w:r>
          </w:p>
        </w:tc>
        <w:tc>
          <w:p>
            <w:pPr>
              <w:pStyle w:val="Compact"/>
              <w:jc w:val="left"/>
            </w:pPr>
            <w:r>
              <w:t xml:space="preserve">Exercises interface_file_declaration syntax variant 5 with progressively complex VHDL structures exercising the full BNF production.</w:t>
            </w:r>
          </w:p>
        </w:tc>
      </w:tr>
      <w:tr>
        <w:tc>
          <w:p>
            <w:pPr>
              <w:pStyle w:val="Compact"/>
              <w:jc w:val="left"/>
            </w:pPr>
            <w:r>
              <w:t xml:space="preserve">TC_INTERFACE_FILE_DECLARATION_SYN_006.vhd</w:t>
            </w:r>
          </w:p>
        </w:tc>
        <w:tc>
          <w:p>
            <w:pPr>
              <w:pStyle w:val="Compact"/>
              <w:jc w:val="left"/>
            </w:pPr>
            <w:r>
              <w:t xml:space="preserve">Exercises interface_file_declaration syntax variant 6 with progressively complex VHDL structures exercising the full BNF production.</w:t>
            </w:r>
          </w:p>
        </w:tc>
      </w:tr>
      <w:tr>
        <w:tc>
          <w:p>
            <w:pPr>
              <w:pStyle w:val="Compact"/>
              <w:jc w:val="left"/>
            </w:pPr>
            <w:r>
              <w:t xml:space="preserve">TC_INTERFACE_FILE_DECLARATION_SYN_007.vhd</w:t>
            </w:r>
          </w:p>
        </w:tc>
        <w:tc>
          <w:p>
            <w:pPr>
              <w:pStyle w:val="Compact"/>
              <w:jc w:val="left"/>
            </w:pPr>
            <w:r>
              <w:t xml:space="preserve">Exercises interface_file_declaration syntax variant 7 with progressively complex VHDL structures exercising the full BNF production.</w:t>
            </w:r>
          </w:p>
        </w:tc>
      </w:tr>
      <w:tr>
        <w:tc>
          <w:p>
            <w:pPr>
              <w:pStyle w:val="Compact"/>
              <w:jc w:val="left"/>
            </w:pPr>
            <w:r>
              <w:t xml:space="preserve">TC_INTERFACE_FILE_DECLARATION_SYN_008.vhd</w:t>
            </w:r>
          </w:p>
        </w:tc>
        <w:tc>
          <w:p>
            <w:pPr>
              <w:pStyle w:val="Compact"/>
              <w:jc w:val="left"/>
            </w:pPr>
            <w:r>
              <w:t xml:space="preserve">Exercises interface_file_declaration syntax variant 8 with progressively complex VHDL structures exercising the full BNF production.</w:t>
            </w:r>
          </w:p>
        </w:tc>
      </w:tr>
    </w:tbl>
    <w:p>
      <w:pPr>
        <w:pStyle w:val="Heading4"/>
      </w:pPr>
      <w:bookmarkStart w:id="522" w:name="snn-negative-syntax-tests-4-files-51"/>
      <w:r>
        <w:t xml:space="preserve">SNN — Negative syntax tests (4 files)</w:t>
      </w:r>
      <w:bookmarkEnd w:id="5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TC_INTERFACE_FILE_DECLARATION_SNN_001.vhd</w:t>
            </w:r>
          </w:p>
        </w:tc>
        <w:tc>
          <w:p>
            <w:pPr>
              <w:pStyle w:val="Compact"/>
              <w:jc w:val="left"/>
            </w:pPr>
            <w:r>
              <w:t xml:space="preserve">SNN — missing colon token between identifier_list</w:t>
            </w:r>
          </w:p>
        </w:tc>
      </w:tr>
      <w:tr>
        <w:tc>
          <w:p>
            <w:pPr>
              <w:pStyle w:val="Compact"/>
              <w:jc w:val="left"/>
            </w:pPr>
            <w:r>
              <w:t xml:space="preserve">TC_INTERFACE_FILE_DECLARATION_SNN_002.vhd</w:t>
            </w:r>
          </w:p>
        </w:tc>
        <w:tc>
          <w:p>
            <w:pPr>
              <w:pStyle w:val="Compact"/>
              <w:jc w:val="left"/>
            </w:pPr>
            <w:r>
              <w:t xml:space="preserve">interface_file_declaration: invalid syntax element</w:t>
            </w:r>
          </w:p>
        </w:tc>
      </w:tr>
      <w:tr>
        <w:tc>
          <w:p>
            <w:pPr>
              <w:pStyle w:val="Compact"/>
              <w:jc w:val="left"/>
            </w:pPr>
            <w:r>
              <w:t xml:space="preserve">TC_INTERFACE_FILE_DECLARATION_SNN_003.vhd</w:t>
            </w:r>
          </w:p>
        </w:tc>
        <w:tc>
          <w:p>
            <w:pPr>
              <w:pStyle w:val="Compact"/>
              <w:jc w:val="left"/>
            </w:pPr>
            <w:r>
              <w:t xml:space="preserve">interface_file_declaration: type mismatch in declaration</w:t>
            </w:r>
          </w:p>
        </w:tc>
      </w:tr>
      <w:tr>
        <w:tc>
          <w:p>
            <w:pPr>
              <w:pStyle w:val="Compact"/>
              <w:jc w:val="left"/>
            </w:pPr>
            <w:r>
              <w:t xml:space="preserve">TC_INTERFACE_FILE_DECLARATION_SNN_004.vhd</w:t>
            </w:r>
          </w:p>
        </w:tc>
        <w:tc>
          <w:p>
            <w:pPr>
              <w:pStyle w:val="Compact"/>
              <w:jc w:val="left"/>
            </w:pPr>
            <w:r>
              <w:t xml:space="preserve">SNN — missing subtype_indication after colon in a</w:t>
            </w:r>
          </w:p>
        </w:tc>
      </w:tr>
    </w:tbl>
    <w:p>
      <w:pPr>
        <w:pStyle w:val="Heading4"/>
      </w:pPr>
      <w:bookmarkStart w:id="523" w:name="semsmn-semantic-tests-1-files-26"/>
      <w:r>
        <w:t xml:space="preserve">SEM/SMN — Semantic tests (1 files)</w:t>
      </w:r>
      <w:bookmarkEnd w:id="5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BNF_INTERFACE_FILE_DECLARATION</w:t>
            </w:r>
          </w:p>
        </w:tc>
        <w:tc>
          <w:p>
            <w:pPr>
              <w:pStyle w:val="Compact"/>
              <w:jc w:val="left"/>
            </w:pPr>
            <w:r>
              <w:t xml:space="preserve">TC_SEM_INTERFACE_FILE_DECLARATION_SMN_001.vhd</w:t>
            </w:r>
          </w:p>
        </w:tc>
        <w:tc>
          <w:p>
            <w:pPr>
              <w:pStyle w:val="Compact"/>
              <w:jc w:val="left"/>
            </w:pPr>
            <w:r>
              <w:t xml:space="preserve">SEMANTIC ERROR — file interface declaration uses</w:t>
            </w:r>
          </w:p>
        </w:tc>
      </w:tr>
    </w:tbl>
    <w:p>
      <w:r>
        <w:pict>
          <v:rect style="width:0;height:1.5pt" o:hralign="center" o:hrstd="t" o:hr="t"/>
        </w:pict>
      </w:r>
    </w:p>
    <w:p>
      <w:pPr>
        <w:pStyle w:val="Heading3"/>
      </w:pPr>
      <w:bookmarkStart w:id="524" w:name="interface_function_specification-ch.6-declarations"/>
      <w:r>
        <w:t xml:space="preserve">9.122 interface_function_specification (Ch.6, Declarations)</w:t>
      </w:r>
      <w:bookmarkEnd w:id="52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25" w:name="syn-positive-syntax-tests-8-files-28"/>
      <w:r>
        <w:t xml:space="preserve">SYN — Positive syntax tests (8 files)</w:t>
      </w:r>
      <w:bookmarkEnd w:id="5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TC_INTERFACE_FUNCTION_SPECIFICATION_SYN_001.vhd</w:t>
            </w:r>
          </w:p>
        </w:tc>
        <w:tc>
          <w:p>
            <w:pPr>
              <w:pStyle w:val="Compact"/>
              <w:jc w:val="left"/>
            </w:pPr>
            <w:r>
              <w:t xml:space="preserve">pure function generic with designator only, no parameters, return type_mark — minimal form</w:t>
            </w:r>
          </w:p>
        </w:tc>
      </w:tr>
      <w:tr>
        <w:tc>
          <w:p>
            <w:pPr>
              <w:pStyle w:val="Compact"/>
              <w:jc w:val="left"/>
            </w:pPr>
            <w:r>
              <w:t xml:space="preserve">TC_INTERFACE_FUNCTION_SPECIFICATION_SYN_002.vhd</w:t>
            </w:r>
          </w:p>
        </w:tc>
        <w:tc>
          <w:p>
            <w:pPr>
              <w:pStyle w:val="Compact"/>
              <w:jc w:val="left"/>
            </w:pPr>
            <w:r>
              <w:t xml:space="preserve">interface_function_specification: with function and procedure declarations</w:t>
            </w:r>
          </w:p>
        </w:tc>
      </w:tr>
      <w:tr>
        <w:tc>
          <w:p>
            <w:pPr>
              <w:pStyle w:val="Compact"/>
              <w:jc w:val="left"/>
            </w:pPr>
            <w:r>
              <w:t xml:space="preserve">TC_INTERFACE_FUNCTION_SPECIFICATION_SYN_003.vhd</w:t>
            </w:r>
          </w:p>
        </w:tc>
        <w:tc>
          <w:p>
            <w:pPr>
              <w:pStyle w:val="Compact"/>
              <w:jc w:val="left"/>
            </w:pPr>
            <w:r>
              <w:t xml:space="preserve">impure function generic with parameter keyword and formal_parameter_list, return type_mark</w:t>
            </w:r>
          </w:p>
        </w:tc>
      </w:tr>
      <w:tr>
        <w:tc>
          <w:p>
            <w:pPr>
              <w:pStyle w:val="Compact"/>
              <w:jc w:val="left"/>
            </w:pPr>
            <w:r>
              <w:t xml:space="preserve">TC_INTERFACE_FUNCTION_SPECIFICATION_SYN_004.vhd</w:t>
            </w:r>
          </w:p>
        </w:tc>
        <w:tc>
          <w:p>
            <w:pPr>
              <w:pStyle w:val="Compact"/>
              <w:jc w:val="left"/>
            </w:pPr>
            <w:r>
              <w:t xml:space="preserve">Exercises interface_function_specification syntax variant 4 with progressively complex VHDL structures exercising the full BNF production.</w:t>
            </w:r>
          </w:p>
        </w:tc>
      </w:tr>
      <w:tr>
        <w:tc>
          <w:p>
            <w:pPr>
              <w:pStyle w:val="Compact"/>
              <w:jc w:val="left"/>
            </w:pPr>
            <w:r>
              <w:t xml:space="preserve">TC_INTERFACE_FUNCTION_SPECIFICATION_SYN_005.vhd</w:t>
            </w:r>
          </w:p>
        </w:tc>
        <w:tc>
          <w:p>
            <w:pPr>
              <w:pStyle w:val="Compact"/>
              <w:jc w:val="left"/>
            </w:pPr>
            <w:r>
              <w:t xml:space="preserve">Exercises interface_function_specification syntax variant 5 with progressively complex VHDL structures exercising the full BNF production.</w:t>
            </w:r>
          </w:p>
        </w:tc>
      </w:tr>
      <w:tr>
        <w:tc>
          <w:p>
            <w:pPr>
              <w:pStyle w:val="Compact"/>
              <w:jc w:val="left"/>
            </w:pPr>
            <w:r>
              <w:t xml:space="preserve">TC_INTERFACE_FUNCTION_SPECIFICATION_SYN_006.vhd</w:t>
            </w:r>
          </w:p>
        </w:tc>
        <w:tc>
          <w:p>
            <w:pPr>
              <w:pStyle w:val="Compact"/>
              <w:jc w:val="left"/>
            </w:pPr>
            <w:r>
              <w:t xml:space="preserve">Exercises interface_function_specification syntax variant 6 with progressively complex VHDL structures exercising the full BNF production.</w:t>
            </w:r>
          </w:p>
        </w:tc>
      </w:tr>
      <w:tr>
        <w:tc>
          <w:p>
            <w:pPr>
              <w:pStyle w:val="Compact"/>
              <w:jc w:val="left"/>
            </w:pPr>
            <w:r>
              <w:t xml:space="preserve">TC_INTERFACE_FUNCTION_SPECIFICATION_SYN_007.vhd</w:t>
            </w:r>
          </w:p>
        </w:tc>
        <w:tc>
          <w:p>
            <w:pPr>
              <w:pStyle w:val="Compact"/>
              <w:jc w:val="left"/>
            </w:pPr>
            <w:r>
              <w:t xml:space="preserve">Exercises interface_function_specification syntax variant 7 with progressively complex VHDL structures exercising the full BNF production.</w:t>
            </w:r>
          </w:p>
        </w:tc>
      </w:tr>
      <w:tr>
        <w:tc>
          <w:p>
            <w:pPr>
              <w:pStyle w:val="Compact"/>
              <w:jc w:val="left"/>
            </w:pPr>
            <w:r>
              <w:t xml:space="preserve">TC_INTERFACE_FUNCTION_SPECIFICATION_SYN_008.vhd</w:t>
            </w:r>
          </w:p>
        </w:tc>
        <w:tc>
          <w:p>
            <w:pPr>
              <w:pStyle w:val="Compact"/>
              <w:jc w:val="left"/>
            </w:pPr>
            <w:r>
              <w:t xml:space="preserve">Exercises interface_function_specification syntax variant 8 with progressively complex VHDL structures exercising the full BNF production.</w:t>
            </w:r>
          </w:p>
        </w:tc>
      </w:tr>
    </w:tbl>
    <w:p>
      <w:pPr>
        <w:pStyle w:val="Heading4"/>
      </w:pPr>
      <w:bookmarkStart w:id="526" w:name="snn-negative-syntax-tests-4-files-52"/>
      <w:r>
        <w:t xml:space="preserve">SNN — Negative syntax tests (4 files)</w:t>
      </w:r>
      <w:bookmarkEnd w:id="5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TC_INTERFACE_FUNCTION_SPECIFICATION_SNN_001.vhd</w:t>
            </w:r>
          </w:p>
        </w:tc>
        <w:tc>
          <w:p>
            <w:pPr>
              <w:pStyle w:val="Compact"/>
              <w:jc w:val="left"/>
            </w:pPr>
            <w:r>
              <w:t xml:space="preserve">missing</w:t>
            </w:r>
            <w:r>
              <w:t xml:space="preserve"> </w:t>
            </w:r>
            <w:r>
              <w:t xml:space="preserve">‘</w:t>
            </w:r>
            <w:r>
              <w:t xml:space="preserve">return</w:t>
            </w:r>
            <w:r>
              <w:t xml:space="preserve">’</w:t>
            </w:r>
            <w:r>
              <w:t xml:space="preserve"> </w:t>
            </w:r>
            <w:r>
              <w:t xml:space="preserve">keyword — the BNF requires</w:t>
            </w:r>
            <w:r>
              <w:t xml:space="preserve"> </w:t>
            </w:r>
            <w:r>
              <w:t xml:space="preserve">‘</w:t>
            </w:r>
            <w:r>
              <w:t xml:space="preserve">return type_mark</w:t>
            </w:r>
            <w:r>
              <w:t xml:space="preserve">’</w:t>
            </w:r>
            <w:r>
              <w:t xml:space="preserve">, but</w:t>
            </w:r>
            <w:r>
              <w:t xml:space="preserve"> </w:t>
            </w:r>
            <w:r>
              <w:t xml:space="preserve">‘</w:t>
            </w:r>
            <w:r>
              <w:t xml:space="preserve">return</w:t>
            </w:r>
            <w:r>
              <w:t xml:space="preserve">’</w:t>
            </w:r>
            <w:r>
              <w:t xml:space="preserve"> </w:t>
            </w:r>
            <w:r>
              <w:t xml:space="preserve">is omitted before the type</w:t>
            </w:r>
          </w:p>
        </w:tc>
      </w:tr>
      <w:tr>
        <w:tc>
          <w:p>
            <w:pPr>
              <w:pStyle w:val="Compact"/>
              <w:jc w:val="left"/>
            </w:pPr>
            <w:r>
              <w:t xml:space="preserve">TC_INTERFACE_FUNCTION_SPECIFICATION_SNN_002.vhd</w:t>
            </w:r>
          </w:p>
        </w:tc>
        <w:tc>
          <w:p>
            <w:pPr>
              <w:pStyle w:val="Compact"/>
              <w:jc w:val="left"/>
            </w:pPr>
            <w:r>
              <w:t xml:space="preserve">interface_function_specification: invalid syntax element</w:t>
            </w:r>
          </w:p>
        </w:tc>
      </w:tr>
      <w:tr>
        <w:tc>
          <w:p>
            <w:pPr>
              <w:pStyle w:val="Compact"/>
              <w:jc w:val="left"/>
            </w:pPr>
            <w:r>
              <w:t xml:space="preserve">TC_INTERFACE_FUNCTION_SPECIFICATION_SNN_003.vhd</w:t>
            </w:r>
          </w:p>
        </w:tc>
        <w:tc>
          <w:p>
            <w:pPr>
              <w:pStyle w:val="Compact"/>
              <w:jc w:val="left"/>
            </w:pPr>
            <w:r>
              <w:t xml:space="preserve">interface_function_specification: type mismatch in declaration</w:t>
            </w:r>
          </w:p>
        </w:tc>
      </w:tr>
      <w:tr>
        <w:tc>
          <w:p>
            <w:pPr>
              <w:pStyle w:val="Compact"/>
              <w:jc w:val="left"/>
            </w:pPr>
            <w:r>
              <w:t xml:space="preserve">TC_INTERFACE_FUNCTION_SPECIFICATION_SNN_004.vhd</w:t>
            </w:r>
          </w:p>
        </w:tc>
        <w:tc>
          <w:p>
            <w:pPr>
              <w:pStyle w:val="Compact"/>
              <w:jc w:val="left"/>
            </w:pPr>
            <w:r>
              <w:t xml:space="preserve">missing designator — the BNF requires</w:t>
            </w:r>
            <w:r>
              <w:t xml:space="preserve"> </w:t>
            </w:r>
            <w:r>
              <w:t xml:space="preserve">‘</w:t>
            </w:r>
            <w:r>
              <w:t xml:space="preserve">function designator</w:t>
            </w:r>
            <w:r>
              <w:t xml:space="preserve">’</w:t>
            </w:r>
            <w:r>
              <w:t xml:space="preserve">, but the designator identifier is omitted after</w:t>
            </w:r>
            <w:r>
              <w:t xml:space="preserve"> </w:t>
            </w:r>
            <w:r>
              <w:t xml:space="preserve">‘</w:t>
            </w:r>
            <w:r>
              <w:t xml:space="preserve">function</w:t>
            </w:r>
            <w:r>
              <w:t xml:space="preserve">’</w:t>
            </w:r>
          </w:p>
        </w:tc>
      </w:tr>
    </w:tbl>
    <w:p>
      <w:pPr>
        <w:pStyle w:val="Heading4"/>
      </w:pPr>
      <w:bookmarkStart w:id="527" w:name="semsmn-semantic-tests-1-files-27"/>
      <w:r>
        <w:t xml:space="preserve">SEM/SMN — Semantic tests (1 files)</w:t>
      </w:r>
      <w:bookmarkEnd w:id="5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BNF_INTERFACE_FUNCTION_SPECIFICATION</w:t>
            </w:r>
          </w:p>
        </w:tc>
        <w:tc>
          <w:p>
            <w:pPr>
              <w:pStyle w:val="Compact"/>
              <w:jc w:val="left"/>
            </w:pPr>
            <w:r>
              <w:t xml:space="preserve">TC_SEM_INTERFACE_FUNCTION_SPECIFICATION_SMN_001.vhd</w:t>
            </w:r>
          </w:p>
        </w:tc>
        <w:tc>
          <w:p>
            <w:pPr>
              <w:pStyle w:val="Compact"/>
              <w:jc w:val="left"/>
            </w:pPr>
            <w:r>
              <w:t xml:space="preserve">interface function specification declares return type integer, but the default function body returns boolean — type mismatch at elaboration</w:t>
            </w:r>
          </w:p>
        </w:tc>
      </w:tr>
    </w:tbl>
    <w:p>
      <w:r>
        <w:pict>
          <v:rect style="width:0;height:1.5pt" o:hralign="center" o:hrstd="t" o:hr="t"/>
        </w:pict>
      </w:r>
    </w:p>
    <w:p>
      <w:pPr>
        <w:pStyle w:val="Heading3"/>
      </w:pPr>
      <w:bookmarkStart w:id="528" w:name="interface_incomplete_type_declaration-ch.6-declarations"/>
      <w:r>
        <w:t xml:space="preserve">9.123 interface_incomplete_type_declaration (Ch.6, Declarations)</w:t>
      </w:r>
      <w:bookmarkEnd w:id="52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29" w:name="syn-positive-syntax-tests-12-files-1"/>
      <w:r>
        <w:t xml:space="preserve">SYN — Positive syntax tests (12 files)</w:t>
      </w:r>
      <w:bookmarkEnd w:id="5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TC_INTERFACE_INCOMPLETE_TYPE_DECLARATION_SYN_001.vhd</w:t>
            </w:r>
          </w:p>
        </w:tc>
        <w:tc>
          <w:p>
            <w:pPr>
              <w:pStyle w:val="Compact"/>
              <w:jc w:val="left"/>
            </w:pPr>
            <w:r>
              <w:t xml:space="preserve">Exercises interface_incomplete_type_declaration as a type generic in a pipelined processing entity.</w:t>
            </w:r>
          </w:p>
        </w:tc>
      </w:tr>
      <w:tr>
        <w:tc>
          <w:p>
            <w:pPr>
              <w:pStyle w:val="Compact"/>
              <w:jc w:val="left"/>
            </w:pPr>
            <w:r>
              <w:t xml:space="preserve">TC_INTERFACE_INCOMPLETE_TYPE_DECLARATION_SYN_002.vhd</w:t>
            </w:r>
          </w:p>
        </w:tc>
        <w:tc>
          <w:p>
            <w:pPr>
              <w:pStyle w:val="Compact"/>
              <w:jc w:val="left"/>
            </w:pPr>
            <w:r>
              <w:t xml:space="preserve">interface_incomplete_type_declaration: with function and procedure declarations</w:t>
            </w:r>
          </w:p>
        </w:tc>
      </w:tr>
      <w:tr>
        <w:tc>
          <w:p>
            <w:pPr>
              <w:pStyle w:val="Compact"/>
              <w:jc w:val="left"/>
            </w:pPr>
            <w:r>
              <w:t xml:space="preserve">TC_INTERFACE_INCOMPLETE_TYPE_DECLARATION_SYN_003.vhd</w:t>
            </w:r>
          </w:p>
        </w:tc>
        <w:tc>
          <w:p>
            <w:pPr>
              <w:pStyle w:val="Compact"/>
              <w:jc w:val="left"/>
            </w:pPr>
            <w:r>
              <w:t xml:space="preserve">Exercises interface_incomplete_type_declaration syntax variant 3 with progressively complex VHDL structures exercising the full BNF production.</w:t>
            </w:r>
          </w:p>
        </w:tc>
      </w:tr>
      <w:tr>
        <w:tc>
          <w:p>
            <w:pPr>
              <w:pStyle w:val="Compact"/>
              <w:jc w:val="left"/>
            </w:pPr>
            <w:r>
              <w:t xml:space="preserve">TC_INTERFACE_INCOMPLETE_TYPE_DECLARATION_SYN_004.vhd</w:t>
            </w:r>
          </w:p>
        </w:tc>
        <w:tc>
          <w:p>
            <w:pPr>
              <w:pStyle w:val="Compact"/>
              <w:jc w:val="left"/>
            </w:pPr>
            <w:r>
              <w:t xml:space="preserve">Exercises interface_incomplete_type_declaration syntax variant 4 with progressively complex VHDL structures exercising the full BNF production.</w:t>
            </w:r>
          </w:p>
        </w:tc>
      </w:tr>
      <w:tr>
        <w:tc>
          <w:p>
            <w:pPr>
              <w:pStyle w:val="Compact"/>
              <w:jc w:val="left"/>
            </w:pPr>
            <w:r>
              <w:t xml:space="preserve">TC_INTERFACE_INCOMPLETE_TYPE_DECLARATION_SYN_005.vhd</w:t>
            </w:r>
          </w:p>
        </w:tc>
        <w:tc>
          <w:p>
            <w:pPr>
              <w:pStyle w:val="Compact"/>
              <w:jc w:val="left"/>
            </w:pPr>
            <w:r>
              <w:t xml:space="preserve">Exercises interface_incomplete_type_declaration syntax variant 5 with progressively complex VHDL structures exercising the full BNF production.</w:t>
            </w:r>
          </w:p>
        </w:tc>
      </w:tr>
      <w:tr>
        <w:tc>
          <w:p>
            <w:pPr>
              <w:pStyle w:val="Compact"/>
              <w:jc w:val="left"/>
            </w:pPr>
            <w:r>
              <w:t xml:space="preserve">TC_INTERFACE_INCOMPLETE_TYPE_DECLARATION_SYN_006.vhd</w:t>
            </w:r>
          </w:p>
        </w:tc>
        <w:tc>
          <w:p>
            <w:pPr>
              <w:pStyle w:val="Compact"/>
              <w:jc w:val="left"/>
            </w:pPr>
            <w:r>
              <w:t xml:space="preserve">Exercises interface_incomplete_type_declaration syntax variant 6 with progressively complex VHDL structures exercising the full BNF production.</w:t>
            </w:r>
          </w:p>
        </w:tc>
      </w:tr>
      <w:tr>
        <w:tc>
          <w:p>
            <w:pPr>
              <w:pStyle w:val="Compact"/>
              <w:jc w:val="left"/>
            </w:pPr>
            <w:r>
              <w:t xml:space="preserve">TC_INTERFACE_INCOMPLETE_TYPE_DECLARATION_SYN_007.vhd</w:t>
            </w:r>
          </w:p>
        </w:tc>
        <w:tc>
          <w:p>
            <w:pPr>
              <w:pStyle w:val="Compact"/>
              <w:jc w:val="left"/>
            </w:pPr>
            <w:r>
              <w:t xml:space="preserve">Exercises interface_incomplete_type_declaration syntax variant 7 with progressively complex VHDL structures exercising the full BNF production.</w:t>
            </w:r>
          </w:p>
        </w:tc>
      </w:tr>
      <w:tr>
        <w:tc>
          <w:p>
            <w:pPr>
              <w:pStyle w:val="Compact"/>
              <w:jc w:val="left"/>
            </w:pPr>
            <w:r>
              <w:t xml:space="preserve">TC_INTERFACE_INCOMPLETE_TYPE_DECLARATION_SYN_008.vhd</w:t>
            </w:r>
          </w:p>
        </w:tc>
        <w:tc>
          <w:p>
            <w:pPr>
              <w:pStyle w:val="Compact"/>
              <w:jc w:val="left"/>
            </w:pPr>
            <w:r>
              <w:t xml:space="preserve">Exercises interface_incomplete_type_declaration syntax variant 8 with progressively complex VHDL structures exercising the full BNF production.</w:t>
            </w:r>
          </w:p>
        </w:tc>
      </w:tr>
      <w:tr>
        <w:tc>
          <w:p>
            <w:pPr>
              <w:pStyle w:val="Compact"/>
              <w:jc w:val="left"/>
            </w:pPr>
            <w:r>
              <w:t xml:space="preserve">TC_INTERFACE_INCOMPLETE_TYPE_DECLARATION_SYN_009.vhd</w:t>
            </w:r>
          </w:p>
        </w:tc>
        <w:tc>
          <w:p>
            <w:pPr>
              <w:pStyle w:val="Compact"/>
              <w:jc w:val="left"/>
            </w:pPr>
            <w:r>
              <w:t xml:space="preserve">Exercises interface_incomplete_type_declaration syntax variant 9 with progressively complex VHDL structures exercising the full BNF production.</w:t>
            </w:r>
          </w:p>
        </w:tc>
      </w:tr>
      <w:tr>
        <w:tc>
          <w:p>
            <w:pPr>
              <w:pStyle w:val="Compact"/>
              <w:jc w:val="left"/>
            </w:pPr>
            <w:r>
              <w:t xml:space="preserve">TC_INTERFACE_INCOMPLETE_TYPE_DECLARATION_SYN_010.vhd</w:t>
            </w:r>
          </w:p>
        </w:tc>
        <w:tc>
          <w:p>
            <w:pPr>
              <w:pStyle w:val="Compact"/>
              <w:jc w:val="left"/>
            </w:pPr>
            <w:r>
              <w:t xml:space="preserve">Exercises interface_incomplete_type_declaration syntax variant 10 with progressively complex VHDL structures exercising the full BNF production.</w:t>
            </w:r>
          </w:p>
        </w:tc>
      </w:tr>
      <w:tr>
        <w:tc>
          <w:p>
            <w:pPr>
              <w:pStyle w:val="Compact"/>
              <w:jc w:val="left"/>
            </w:pPr>
            <w:r>
              <w:t xml:space="preserve">TC_INTERFACE_INCOMPLETE_TYPE_DECLARATION_SYN_011.vhd</w:t>
            </w:r>
          </w:p>
        </w:tc>
        <w:tc>
          <w:p>
            <w:pPr>
              <w:pStyle w:val="Compact"/>
              <w:jc w:val="left"/>
            </w:pPr>
            <w:r>
              <w:t xml:space="preserve">Exercises interface_incomplete_type_declaration syntax variant 11 with progressively complex VHDL structures exercising the full BNF production.</w:t>
            </w:r>
          </w:p>
        </w:tc>
      </w:tr>
      <w:tr>
        <w:tc>
          <w:p>
            <w:pPr>
              <w:pStyle w:val="Compact"/>
              <w:jc w:val="left"/>
            </w:pPr>
            <w:r>
              <w:t xml:space="preserve">TC_INTERFACE_INCOMPLETE_TYPE_DECLARATION_SYN_012.vhd</w:t>
            </w:r>
          </w:p>
        </w:tc>
        <w:tc>
          <w:p>
            <w:pPr>
              <w:pStyle w:val="Compact"/>
              <w:jc w:val="left"/>
            </w:pPr>
            <w:r>
              <w:t xml:space="preserve">Exercises interface_incomplete_type_declaration syntax variant 12 with progressively complex VHDL structures exercising the full BNF production.</w:t>
            </w:r>
          </w:p>
        </w:tc>
      </w:tr>
    </w:tbl>
    <w:p>
      <w:pPr>
        <w:pStyle w:val="Heading4"/>
      </w:pPr>
      <w:bookmarkStart w:id="530" w:name="snn-negative-syntax-tests-2-files-6"/>
      <w:r>
        <w:t xml:space="preserve">SNN — Negative syntax tests (2 files)</w:t>
      </w:r>
      <w:bookmarkEnd w:id="5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TC_INTERFACE_INCOMPLETE_TYPE_DECLARATION_SNN_002.vhd</w:t>
            </w:r>
          </w:p>
        </w:tc>
        <w:tc>
          <w:p>
            <w:pPr>
              <w:pStyle w:val="Compact"/>
              <w:jc w:val="left"/>
            </w:pPr>
            <w:r>
              <w:t xml:space="preserve">interface_incomplete_type_declaration: invalid syntax element</w:t>
            </w:r>
          </w:p>
        </w:tc>
      </w:tr>
      <w:tr>
        <w:tc>
          <w:p>
            <w:pPr>
              <w:pStyle w:val="Compact"/>
              <w:jc w:val="left"/>
            </w:pPr>
            <w:r>
              <w:t xml:space="preserve">TC_INTERFACE_INCOMPLETE_TYPE_DECLARATION_SNN_003.vhd</w:t>
            </w:r>
          </w:p>
        </w:tc>
        <w:tc>
          <w:p>
            <w:pPr>
              <w:pStyle w:val="Compact"/>
              <w:jc w:val="left"/>
            </w:pPr>
            <w:r>
              <w:t xml:space="preserve">interface_incomplete_type_declaration: type mismatch in declaration</w:t>
            </w:r>
          </w:p>
        </w:tc>
      </w:tr>
    </w:tbl>
    <w:p>
      <w:r>
        <w:pict>
          <v:rect style="width:0;height:1.5pt" o:hralign="center" o:hrstd="t" o:hr="t"/>
        </w:pict>
      </w:r>
    </w:p>
    <w:p>
      <w:pPr>
        <w:pStyle w:val="Heading3"/>
      </w:pPr>
      <w:bookmarkStart w:id="531" w:name="interface_list-ch.6-declarations"/>
      <w:r>
        <w:t xml:space="preserve">9.124 interface_list (Ch.6, Declarations)</w:t>
      </w:r>
      <w:bookmarkEnd w:id="531"/>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532" w:name="syn-positive-syntax-tests-9-files-9"/>
      <w:r>
        <w:t xml:space="preserve">SYN — Positive syntax tests (9 files)</w:t>
      </w:r>
      <w:bookmarkEnd w:id="5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TC_INTERFACE_LIST_SYN_001.vhd</w:t>
            </w:r>
          </w:p>
        </w:tc>
        <w:tc>
          <w:p>
            <w:pPr>
              <w:pStyle w:val="Compact"/>
              <w:jc w:val="left"/>
            </w:pPr>
            <w:r>
              <w:t xml:space="preserve">Interface list with all interface classes: the formal_parameter_list of a procedure contains three kinds of interface_object_declaration - constant in / signal out / variable inout, separated by semicolons, verifying interface_list can mix multiple interface classes</w:t>
            </w:r>
          </w:p>
        </w:tc>
      </w:tr>
      <w:tr>
        <w:tc>
          <w:p>
            <w:pPr>
              <w:pStyle w:val="Compact"/>
              <w:jc w:val="left"/>
            </w:pPr>
            <w:r>
              <w:t xml:space="preserve">TC_INTERFACE_LIST_SYN_002.vhd</w:t>
            </w:r>
          </w:p>
        </w:tc>
        <w:tc>
          <w:p>
            <w:pPr>
              <w:pStyle w:val="Compact"/>
              <w:jc w:val="left"/>
            </w:pPr>
            <w:r>
              <w:t xml:space="preserve">interface_list: with function and procedure declarations</w:t>
            </w:r>
          </w:p>
        </w:tc>
      </w:tr>
      <w:tr>
        <w:tc>
          <w:p>
            <w:pPr>
              <w:pStyle w:val="Compact"/>
              <w:jc w:val="left"/>
            </w:pPr>
            <w:r>
              <w:t xml:space="preserve">TC_INTERFACE_LIST_SYN_003.vhd</w:t>
            </w:r>
          </w:p>
        </w:tc>
        <w:tc>
          <w:p>
            <w:pPr>
              <w:pStyle w:val="Compact"/>
              <w:jc w:val="left"/>
            </w:pPr>
            <w:r>
              <w:t xml:space="preserve">Exercises interface_list with multiple interface elements separated by semicolons in an entity generic/port clause.</w:t>
            </w:r>
          </w:p>
        </w:tc>
      </w:tr>
      <w:tr>
        <w:tc>
          <w:p>
            <w:pPr>
              <w:pStyle w:val="Compact"/>
              <w:jc w:val="left"/>
            </w:pPr>
            <w:r>
              <w:t xml:space="preserve">TC_INTERFACE_LIST_SYN_004.vhd</w:t>
            </w:r>
          </w:p>
        </w:tc>
        <w:tc>
          <w:p>
            <w:pPr>
              <w:pStyle w:val="Compact"/>
              <w:jc w:val="left"/>
            </w:pPr>
            <w:r>
              <w:t xml:space="preserve">Exercises interface_list syntax variant 4 with progressively complex VHDL structures exercising the full BNF production.</w:t>
            </w:r>
          </w:p>
        </w:tc>
      </w:tr>
      <w:tr>
        <w:tc>
          <w:p>
            <w:pPr>
              <w:pStyle w:val="Compact"/>
              <w:jc w:val="left"/>
            </w:pPr>
            <w:r>
              <w:t xml:space="preserve">TC_INTERFACE_LIST_SYN_005.vhd</w:t>
            </w:r>
          </w:p>
        </w:tc>
        <w:tc>
          <w:p>
            <w:pPr>
              <w:pStyle w:val="Compact"/>
              <w:jc w:val="left"/>
            </w:pPr>
            <w:r>
              <w:t xml:space="preserve">Exercises interface_list syntax variant 5 with progressively complex VHDL structures exercising the full BNF production.</w:t>
            </w:r>
          </w:p>
        </w:tc>
      </w:tr>
      <w:tr>
        <w:tc>
          <w:p>
            <w:pPr>
              <w:pStyle w:val="Compact"/>
              <w:jc w:val="left"/>
            </w:pPr>
            <w:r>
              <w:t xml:space="preserve">TC_INTERFACE_LIST_SYN_006.vhd</w:t>
            </w:r>
          </w:p>
        </w:tc>
        <w:tc>
          <w:p>
            <w:pPr>
              <w:pStyle w:val="Compact"/>
              <w:jc w:val="left"/>
            </w:pPr>
            <w:r>
              <w:t xml:space="preserve">Exercises interface_list syntax variant 6 with progressively complex VHDL structures exercising the full BNF production.</w:t>
            </w:r>
          </w:p>
        </w:tc>
      </w:tr>
      <w:tr>
        <w:tc>
          <w:p>
            <w:pPr>
              <w:pStyle w:val="Compact"/>
              <w:jc w:val="left"/>
            </w:pPr>
            <w:r>
              <w:t xml:space="preserve">TC_INTERFACE_LIST_SYN_007.vhd</w:t>
            </w:r>
          </w:p>
        </w:tc>
        <w:tc>
          <w:p>
            <w:pPr>
              <w:pStyle w:val="Compact"/>
              <w:jc w:val="left"/>
            </w:pPr>
            <w:r>
              <w:t xml:space="preserve">Exercises interface_list syntax variant 7 with progressively complex VHDL structures exercising the full BNF production.</w:t>
            </w:r>
          </w:p>
        </w:tc>
      </w:tr>
      <w:tr>
        <w:tc>
          <w:p>
            <w:pPr>
              <w:pStyle w:val="Compact"/>
              <w:jc w:val="left"/>
            </w:pPr>
            <w:r>
              <w:t xml:space="preserve">TC_INTERFACE_LIST_SYN_008.vhd</w:t>
            </w:r>
          </w:p>
        </w:tc>
        <w:tc>
          <w:p>
            <w:pPr>
              <w:pStyle w:val="Compact"/>
              <w:jc w:val="left"/>
            </w:pPr>
            <w:r>
              <w:t xml:space="preserve">Exercises interface_list syntax variant 8 with progressively complex VHDL structures exercising the full BNF production.</w:t>
            </w:r>
          </w:p>
        </w:tc>
      </w:tr>
      <w:tr>
        <w:tc>
          <w:p>
            <w:pPr>
              <w:pStyle w:val="Compact"/>
              <w:jc w:val="left"/>
            </w:pPr>
            <w:r>
              <w:t xml:space="preserve">TC_INTERFACE_LIST_SYN_009.vhd</w:t>
            </w:r>
          </w:p>
        </w:tc>
        <w:tc>
          <w:p>
            <w:pPr>
              <w:pStyle w:val="Compact"/>
              <w:jc w:val="left"/>
            </w:pPr>
            <w:r>
              <w:t xml:space="preserve">Exercises interface_list syntax variant 9 with progressively complex VHDL structures exercising the full BNF production.</w:t>
            </w:r>
          </w:p>
        </w:tc>
      </w:tr>
    </w:tbl>
    <w:p>
      <w:pPr>
        <w:pStyle w:val="Heading4"/>
      </w:pPr>
      <w:bookmarkStart w:id="533" w:name="snn-negative-syntax-tests-2-files-7"/>
      <w:r>
        <w:t xml:space="preserve">SNN — Negative syntax tests (2 files)</w:t>
      </w:r>
      <w:bookmarkEnd w:id="5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TC_INTERFACE_LIST_SNN_002.vhd</w:t>
            </w:r>
          </w:p>
        </w:tc>
        <w:tc>
          <w:p>
            <w:pPr>
              <w:pStyle w:val="Compact"/>
              <w:jc w:val="left"/>
            </w:pPr>
            <w:r>
              <w:t xml:space="preserve">interface_list: invalid syntax element</w:t>
            </w:r>
          </w:p>
        </w:tc>
      </w:tr>
      <w:tr>
        <w:tc>
          <w:p>
            <w:pPr>
              <w:pStyle w:val="Compact"/>
              <w:jc w:val="left"/>
            </w:pPr>
            <w:r>
              <w:t xml:space="preserve">TC_INTERFACE_LIST_SNN_003.vhd</w:t>
            </w:r>
          </w:p>
        </w:tc>
        <w:tc>
          <w:p>
            <w:pPr>
              <w:pStyle w:val="Compact"/>
              <w:jc w:val="left"/>
            </w:pPr>
            <w:r>
              <w:t xml:space="preserve">interface_list: type mismatch in declaration</w:t>
            </w:r>
          </w:p>
        </w:tc>
      </w:tr>
    </w:tbl>
    <w:p>
      <w:pPr>
        <w:pStyle w:val="Heading4"/>
      </w:pPr>
      <w:bookmarkStart w:id="534" w:name="semsmn-semantic-tests-3-files-19"/>
      <w:r>
        <w:t xml:space="preserve">SEM/SMN — Semantic tests (3 files)</w:t>
      </w:r>
      <w:bookmarkEnd w:id="534"/>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SEM_IFACE_001</w:t>
            </w:r>
          </w:p>
        </w:tc>
        <w:tc>
          <w:p>
            <w:pPr>
              <w:pStyle w:val="Compact"/>
              <w:jc w:val="left"/>
            </w:pPr>
            <w:r>
              <w:t xml:space="preserve">TC_SEM_IFACE_001_SMN_002.vhd</w:t>
            </w:r>
          </w:p>
        </w:tc>
        <w:tc>
          <w:p>
            <w:pPr>
              <w:pStyle w:val="Compact"/>
              <w:jc w:val="left"/>
            </w:pPr>
            <w:r>
              <w:t xml:space="preserve">reading from output port</w:t>
            </w:r>
          </w:p>
        </w:tc>
      </w:tr>
      <w:tr>
        <w:tc>
          <w:p>
            <w:pPr>
              <w:pStyle w:val="Compact"/>
              <w:jc w:val="left"/>
            </w:pPr>
            <w:r>
              <w:t xml:space="preserve">SEM_IFACE_002</w:t>
            </w:r>
          </w:p>
        </w:tc>
        <w:tc>
          <w:p>
            <w:pPr>
              <w:pStyle w:val="Compact"/>
              <w:jc w:val="left"/>
            </w:pPr>
            <w:r>
              <w:t xml:space="preserve">TC_SEM_IFACE_002_SMN_004.vhd</w:t>
            </w:r>
          </w:p>
        </w:tc>
        <w:tc>
          <w:p>
            <w:pPr>
              <w:pStyle w:val="Compact"/>
              <w:jc w:val="left"/>
            </w:pPr>
            <w:r>
              <w:t xml:space="preserve">reading from output port</w:t>
            </w:r>
          </w:p>
        </w:tc>
      </w:tr>
      <w:tr>
        <w:tc>
          <w:p>
            <w:pPr>
              <w:pStyle w:val="Compact"/>
              <w:jc w:val="left"/>
            </w:pPr>
            <w:r>
              <w:t xml:space="preserve">SEM_IFACE_003</w:t>
            </w:r>
          </w:p>
        </w:tc>
        <w:tc>
          <w:p>
            <w:pPr>
              <w:pStyle w:val="Compact"/>
              <w:jc w:val="left"/>
            </w:pPr>
            <w:r>
              <w:t xml:space="preserve">TC_SEM_IFACE_003_SMN_006.vhd</w:t>
            </w:r>
          </w:p>
        </w:tc>
        <w:tc>
          <w:p>
            <w:pPr>
              <w:pStyle w:val="Compact"/>
              <w:jc w:val="left"/>
            </w:pPr>
            <w:r>
              <w:t xml:space="preserve">reading from output port</w:t>
            </w:r>
          </w:p>
        </w:tc>
      </w:tr>
    </w:tbl>
    <w:p>
      <w:r>
        <w:pict>
          <v:rect style="width:0;height:1.5pt" o:hralign="center" o:hrstd="t" o:hr="t"/>
        </w:pict>
      </w:r>
    </w:p>
    <w:p>
      <w:pPr>
        <w:pStyle w:val="Heading3"/>
      </w:pPr>
      <w:bookmarkStart w:id="535" w:name="interface_object_declaration-ch.6-declarations"/>
      <w:r>
        <w:t xml:space="preserve">9.125 interface_object_declaration (Ch.6, Declarations)</w:t>
      </w:r>
      <w:bookmarkEnd w:id="535"/>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36" w:name="syn-positive-syntax-tests-8-files-29"/>
      <w:r>
        <w:t xml:space="preserve">SYN — Positive syntax tests (8 files)</w:t>
      </w:r>
      <w:bookmarkEnd w:id="5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TC_INTERFACE_OBJECT_DECLARATION_SYN_001.vhd</w:t>
            </w:r>
          </w:p>
        </w:tc>
        <w:tc>
          <w:p>
            <w:pPr>
              <w:pStyle w:val="Compact"/>
              <w:jc w:val="left"/>
            </w:pPr>
            <w:r>
              <w:t xml:space="preserve">All four interface_object_declaration kinds exercised</w:t>
            </w:r>
          </w:p>
        </w:tc>
      </w:tr>
      <w:tr>
        <w:tc>
          <w:p>
            <w:pPr>
              <w:pStyle w:val="Compact"/>
              <w:jc w:val="left"/>
            </w:pPr>
            <w:r>
              <w:t xml:space="preserve">TC_INTERFACE_OBJECT_DECLARATION_SYN_002.vhd</w:t>
            </w:r>
          </w:p>
        </w:tc>
        <w:tc>
          <w:p>
            <w:pPr>
              <w:pStyle w:val="Compact"/>
              <w:jc w:val="left"/>
            </w:pPr>
            <w:r>
              <w:t xml:space="preserve">interface_object_declaration: with function and procedure declarations</w:t>
            </w:r>
          </w:p>
        </w:tc>
      </w:tr>
      <w:tr>
        <w:tc>
          <w:p>
            <w:pPr>
              <w:pStyle w:val="Compact"/>
              <w:jc w:val="left"/>
            </w:pPr>
            <w:r>
              <w:t xml:space="preserve">TC_INTERFACE_OBJECT_DECLARATION_SYN_003.vhd</w:t>
            </w:r>
          </w:p>
        </w:tc>
        <w:tc>
          <w:p>
            <w:pPr>
              <w:pStyle w:val="Compact"/>
              <w:jc w:val="left"/>
            </w:pPr>
            <w:r>
              <w:t xml:space="preserve">Interface object declarations in entity header:</w:t>
            </w:r>
          </w:p>
        </w:tc>
      </w:tr>
      <w:tr>
        <w:tc>
          <w:p>
            <w:pPr>
              <w:pStyle w:val="Compact"/>
              <w:jc w:val="left"/>
            </w:pPr>
            <w:r>
              <w:t xml:space="preserve">TC_INTERFACE_OBJECT_DECLARATION_SYN_004.vhd</w:t>
            </w:r>
          </w:p>
        </w:tc>
        <w:tc>
          <w:p>
            <w:pPr>
              <w:pStyle w:val="Compact"/>
              <w:jc w:val="left"/>
            </w:pPr>
            <w:r>
              <w:t xml:space="preserve">Exercises interface_object_declaration syntax variant 4 with progressively complex VHDL structures exercising the full BNF production.</w:t>
            </w:r>
          </w:p>
        </w:tc>
      </w:tr>
      <w:tr>
        <w:tc>
          <w:p>
            <w:pPr>
              <w:pStyle w:val="Compact"/>
              <w:jc w:val="left"/>
            </w:pPr>
            <w:r>
              <w:t xml:space="preserve">TC_INTERFACE_OBJECT_DECLARATION_SYN_005.vhd</w:t>
            </w:r>
          </w:p>
        </w:tc>
        <w:tc>
          <w:p>
            <w:pPr>
              <w:pStyle w:val="Compact"/>
              <w:jc w:val="left"/>
            </w:pPr>
            <w:r>
              <w:t xml:space="preserve">Exercises interface_object_declaration syntax variant 5 with progressively complex VHDL structures exercising the full BNF production.</w:t>
            </w:r>
          </w:p>
        </w:tc>
      </w:tr>
      <w:tr>
        <w:tc>
          <w:p>
            <w:pPr>
              <w:pStyle w:val="Compact"/>
              <w:jc w:val="left"/>
            </w:pPr>
            <w:r>
              <w:t xml:space="preserve">TC_INTERFACE_OBJECT_DECLARATION_SYN_006.vhd</w:t>
            </w:r>
          </w:p>
        </w:tc>
        <w:tc>
          <w:p>
            <w:pPr>
              <w:pStyle w:val="Compact"/>
              <w:jc w:val="left"/>
            </w:pPr>
            <w:r>
              <w:t xml:space="preserve">Exercises interface_object_declaration syntax variant 6 with progressively complex VHDL structures exercising the full BNF production.</w:t>
            </w:r>
          </w:p>
        </w:tc>
      </w:tr>
      <w:tr>
        <w:tc>
          <w:p>
            <w:pPr>
              <w:pStyle w:val="Compact"/>
              <w:jc w:val="left"/>
            </w:pPr>
            <w:r>
              <w:t xml:space="preserve">TC_INTERFACE_OBJECT_DECLARATION_SYN_007.vhd</w:t>
            </w:r>
          </w:p>
        </w:tc>
        <w:tc>
          <w:p>
            <w:pPr>
              <w:pStyle w:val="Compact"/>
              <w:jc w:val="left"/>
            </w:pPr>
            <w:r>
              <w:t xml:space="preserve">Exercises interface_object_declaration syntax variant 7 with progressively complex VHDL structures exercising the full BNF production.</w:t>
            </w:r>
          </w:p>
        </w:tc>
      </w:tr>
      <w:tr>
        <w:tc>
          <w:p>
            <w:pPr>
              <w:pStyle w:val="Compact"/>
              <w:jc w:val="left"/>
            </w:pPr>
            <w:r>
              <w:t xml:space="preserve">TC_INTERFACE_OBJECT_DECLARATION_SYN_008.vhd</w:t>
            </w:r>
          </w:p>
        </w:tc>
        <w:tc>
          <w:p>
            <w:pPr>
              <w:pStyle w:val="Compact"/>
              <w:jc w:val="left"/>
            </w:pPr>
            <w:r>
              <w:t xml:space="preserve">Exercises interface_object_declaration syntax variant 8 with progressively complex VHDL structures exercising the full BNF production.</w:t>
            </w:r>
          </w:p>
        </w:tc>
      </w:tr>
    </w:tbl>
    <w:p>
      <w:pPr>
        <w:pStyle w:val="Heading4"/>
      </w:pPr>
      <w:bookmarkStart w:id="537" w:name="snn-negative-syntax-tests-4-files-53"/>
      <w:r>
        <w:t xml:space="preserve">SNN — Negative syntax tests (4 files)</w:t>
      </w:r>
      <w:bookmarkEnd w:id="5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TC_INTERFACE_OBJECT_DECLARATION_SNN_001.vhd</w:t>
            </w:r>
          </w:p>
        </w:tc>
        <w:tc>
          <w:p>
            <w:pPr>
              <w:pStyle w:val="Compact"/>
              <w:jc w:val="left"/>
            </w:pPr>
            <w:r>
              <w:t xml:space="preserve">SNN — missing colon token between identifier_list</w:t>
            </w:r>
          </w:p>
        </w:tc>
      </w:tr>
      <w:tr>
        <w:tc>
          <w:p>
            <w:pPr>
              <w:pStyle w:val="Compact"/>
              <w:jc w:val="left"/>
            </w:pPr>
            <w:r>
              <w:t xml:space="preserve">TC_INTERFACE_OBJECT_DECLARATION_SNN_002.vhd</w:t>
            </w:r>
          </w:p>
        </w:tc>
        <w:tc>
          <w:p>
            <w:pPr>
              <w:pStyle w:val="Compact"/>
              <w:jc w:val="left"/>
            </w:pPr>
            <w:r>
              <w:t xml:space="preserve">interface_object_declaration: invalid syntax element</w:t>
            </w:r>
          </w:p>
        </w:tc>
      </w:tr>
      <w:tr>
        <w:tc>
          <w:p>
            <w:pPr>
              <w:pStyle w:val="Compact"/>
              <w:jc w:val="left"/>
            </w:pPr>
            <w:r>
              <w:t xml:space="preserve">TC_INTERFACE_OBJECT_DECLARATION_SNN_003.vhd</w:t>
            </w:r>
          </w:p>
        </w:tc>
        <w:tc>
          <w:p>
            <w:pPr>
              <w:pStyle w:val="Compact"/>
              <w:jc w:val="left"/>
            </w:pPr>
            <w:r>
              <w:t xml:space="preserve">interface_object_declaration: type mismatch in declaration</w:t>
            </w:r>
          </w:p>
        </w:tc>
      </w:tr>
      <w:tr>
        <w:tc>
          <w:p>
            <w:pPr>
              <w:pStyle w:val="Compact"/>
              <w:jc w:val="left"/>
            </w:pPr>
            <w:r>
              <w:t xml:space="preserve">TC_INTERFACE_OBJECT_DECLARATION_SNN_004.vhd</w:t>
            </w:r>
          </w:p>
        </w:tc>
        <w:tc>
          <w:p>
            <w:pPr>
              <w:pStyle w:val="Compact"/>
              <w:jc w:val="left"/>
            </w:pPr>
            <w:r>
              <w:t xml:space="preserve">SNN — invalid mode token in an interface_signal_declaration</w:t>
            </w:r>
          </w:p>
        </w:tc>
      </w:tr>
    </w:tbl>
    <w:p>
      <w:pPr>
        <w:pStyle w:val="Heading4"/>
      </w:pPr>
      <w:bookmarkStart w:id="538" w:name="semsmn-semantic-tests-1-files-28"/>
      <w:r>
        <w:t xml:space="preserve">SEM/SMN — Semantic tests (1 files)</w:t>
      </w:r>
      <w:bookmarkEnd w:id="5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BNF_INTERFACE_OBJECT_DECLARATION</w:t>
            </w:r>
          </w:p>
        </w:tc>
        <w:tc>
          <w:p>
            <w:pPr>
              <w:pStyle w:val="Compact"/>
              <w:jc w:val="left"/>
            </w:pPr>
            <w:r>
              <w:t xml:space="preserve">TC_SEM_INTERFACE_OBJECT_DECLARATION_SMN_001.vhd</w:t>
            </w:r>
          </w:p>
        </w:tc>
        <w:tc>
          <w:p>
            <w:pPr>
              <w:pStyle w:val="Compact"/>
              <w:jc w:val="left"/>
            </w:pPr>
            <w:r>
              <w:t xml:space="preserve">SEMANTIC ERROR — an interface_variable_declaration</w:t>
            </w:r>
          </w:p>
        </w:tc>
      </w:tr>
    </w:tbl>
    <w:p>
      <w:r>
        <w:pict>
          <v:rect style="width:0;height:1.5pt" o:hralign="center" o:hrstd="t" o:hr="t"/>
        </w:pict>
      </w:r>
    </w:p>
    <w:p>
      <w:pPr>
        <w:pStyle w:val="Heading3"/>
      </w:pPr>
      <w:bookmarkStart w:id="539" w:name="interface_package_declaration-ch.6-declarations"/>
      <w:r>
        <w:t xml:space="preserve">9.126 interface_package_declaration (Ch.6, Declarations)</w:t>
      </w:r>
      <w:bookmarkEnd w:id="539"/>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40" w:name="syn-positive-syntax-tests-8-files-30"/>
      <w:r>
        <w:t xml:space="preserve">SYN — Positive syntax tests (8 files)</w:t>
      </w:r>
      <w:bookmarkEnd w:id="5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TC_INTERFACE_PACKAGE_DECLARATION_SYN_001.vhd</w:t>
            </w:r>
          </w:p>
        </w:tc>
        <w:tc>
          <w:p>
            <w:pPr>
              <w:pStyle w:val="Compact"/>
              <w:jc w:val="left"/>
            </w:pPr>
            <w:r>
              <w:t xml:space="preserve">Basic interface_package_declaration — entity generic</w:t>
            </w:r>
          </w:p>
        </w:tc>
      </w:tr>
      <w:tr>
        <w:tc>
          <w:p>
            <w:pPr>
              <w:pStyle w:val="Compact"/>
              <w:jc w:val="left"/>
            </w:pPr>
            <w:r>
              <w:t xml:space="preserve">TC_INTERFACE_PACKAGE_DECLARATION_SYN_002.vhd</w:t>
            </w:r>
          </w:p>
        </w:tc>
        <w:tc>
          <w:p>
            <w:pPr>
              <w:pStyle w:val="Compact"/>
              <w:jc w:val="left"/>
            </w:pPr>
            <w:r>
              <w:t xml:space="preserve">interface_package_declaration: with function and procedure declarations</w:t>
            </w:r>
          </w:p>
        </w:tc>
      </w:tr>
      <w:tr>
        <w:tc>
          <w:p>
            <w:pPr>
              <w:pStyle w:val="Compact"/>
              <w:jc w:val="left"/>
            </w:pPr>
            <w:r>
              <w:t xml:space="preserve">TC_INTERFACE_PACKAGE_DECLARATION_SYN_003.vhd</w:t>
            </w:r>
          </w:p>
        </w:tc>
        <w:tc>
          <w:p>
            <w:pPr>
              <w:pStyle w:val="Compact"/>
              <w:jc w:val="left"/>
            </w:pPr>
            <w:r>
              <w:t xml:space="preserve">Interface package declaration with generic map (&lt;&gt;) —</w:t>
            </w:r>
          </w:p>
        </w:tc>
      </w:tr>
      <w:tr>
        <w:tc>
          <w:p>
            <w:pPr>
              <w:pStyle w:val="Compact"/>
              <w:jc w:val="left"/>
            </w:pPr>
            <w:r>
              <w:t xml:space="preserve">TC_INTERFACE_PACKAGE_DECLARATION_SYN_004.vhd</w:t>
            </w:r>
          </w:p>
        </w:tc>
        <w:tc>
          <w:p>
            <w:pPr>
              <w:pStyle w:val="Compact"/>
              <w:jc w:val="left"/>
            </w:pPr>
            <w:r>
              <w:t xml:space="preserve">Exercises interface_package_declaration syntax variant 4 with progressively complex VHDL structures exercising the full BNF production.</w:t>
            </w:r>
          </w:p>
        </w:tc>
      </w:tr>
      <w:tr>
        <w:tc>
          <w:p>
            <w:pPr>
              <w:pStyle w:val="Compact"/>
              <w:jc w:val="left"/>
            </w:pPr>
            <w:r>
              <w:t xml:space="preserve">TC_INTERFACE_PACKAGE_DECLARATION_SYN_005.vhd</w:t>
            </w:r>
          </w:p>
        </w:tc>
        <w:tc>
          <w:p>
            <w:pPr>
              <w:pStyle w:val="Compact"/>
              <w:jc w:val="left"/>
            </w:pPr>
            <w:r>
              <w:t xml:space="preserve">Exercises interface_package_declaration syntax variant 5 with progressively complex VHDL structures exercising the full BNF production.</w:t>
            </w:r>
          </w:p>
        </w:tc>
      </w:tr>
      <w:tr>
        <w:tc>
          <w:p>
            <w:pPr>
              <w:pStyle w:val="Compact"/>
              <w:jc w:val="left"/>
            </w:pPr>
            <w:r>
              <w:t xml:space="preserve">TC_INTERFACE_PACKAGE_DECLARATION_SYN_006.vhd</w:t>
            </w:r>
          </w:p>
        </w:tc>
        <w:tc>
          <w:p>
            <w:pPr>
              <w:pStyle w:val="Compact"/>
              <w:jc w:val="left"/>
            </w:pPr>
            <w:r>
              <w:t xml:space="preserve">Exercises interface_package_declaration syntax variant 6 with progressively complex VHDL structures exercising the full BNF production.</w:t>
            </w:r>
          </w:p>
        </w:tc>
      </w:tr>
      <w:tr>
        <w:tc>
          <w:p>
            <w:pPr>
              <w:pStyle w:val="Compact"/>
              <w:jc w:val="left"/>
            </w:pPr>
            <w:r>
              <w:t xml:space="preserve">TC_INTERFACE_PACKAGE_DECLARATION_SYN_007.vhd</w:t>
            </w:r>
          </w:p>
        </w:tc>
        <w:tc>
          <w:p>
            <w:pPr>
              <w:pStyle w:val="Compact"/>
              <w:jc w:val="left"/>
            </w:pPr>
            <w:r>
              <w:t xml:space="preserve">Exercises interface_package_declaration syntax variant 7 with progressively complex VHDL structures exercising the full BNF production.</w:t>
            </w:r>
          </w:p>
        </w:tc>
      </w:tr>
      <w:tr>
        <w:tc>
          <w:p>
            <w:pPr>
              <w:pStyle w:val="Compact"/>
              <w:jc w:val="left"/>
            </w:pPr>
            <w:r>
              <w:t xml:space="preserve">TC_INTERFACE_PACKAGE_DECLARATION_SYN_008.vhd</w:t>
            </w:r>
          </w:p>
        </w:tc>
        <w:tc>
          <w:p>
            <w:pPr>
              <w:pStyle w:val="Compact"/>
              <w:jc w:val="left"/>
            </w:pPr>
            <w:r>
              <w:t xml:space="preserve">Exercises interface_package_declaration syntax variant 8 with progressively complex VHDL structures exercising the full BNF production.</w:t>
            </w:r>
          </w:p>
        </w:tc>
      </w:tr>
    </w:tbl>
    <w:p>
      <w:pPr>
        <w:pStyle w:val="Heading4"/>
      </w:pPr>
      <w:bookmarkStart w:id="541" w:name="snn-negative-syntax-tests-4-files-54"/>
      <w:r>
        <w:t xml:space="preserve">SNN — Negative syntax tests (4 files)</w:t>
      </w:r>
      <w:bookmarkEnd w:id="5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TC_INTERFACE_PACKAGE_DECLARATION_SNN_001.vhd</w:t>
            </w:r>
          </w:p>
        </w:tc>
        <w:tc>
          <w:p>
            <w:pPr>
              <w:pStyle w:val="Compact"/>
              <w:jc w:val="left"/>
            </w:pPr>
            <w:r>
              <w:t xml:space="preserve">ERROR — missing the</w:t>
            </w:r>
            <w:r>
              <w:t xml:space="preserve"> </w:t>
            </w:r>
            <w:r>
              <w:t xml:space="preserve">“</w:t>
            </w:r>
            <w:r>
              <w:t xml:space="preserve">new</w:t>
            </w:r>
            <w:r>
              <w:t xml:space="preserve">”</w:t>
            </w:r>
            <w:r>
              <w:t xml:space="preserve"> </w:t>
            </w:r>
            <w:r>
              <w:t xml:space="preserve">keyword after</w:t>
            </w:r>
            <w:r>
              <w:t xml:space="preserve"> </w:t>
            </w:r>
            <w:r>
              <w:t xml:space="preserve">“</w:t>
            </w:r>
            <w:r>
              <w:t xml:space="preserve">is</w:t>
            </w:r>
            <w:r>
              <w:t xml:space="preserve">”</w:t>
            </w:r>
            <w:r>
              <w:t xml:space="preserve">.</w:t>
            </w:r>
          </w:p>
        </w:tc>
      </w:tr>
      <w:tr>
        <w:tc>
          <w:p>
            <w:pPr>
              <w:pStyle w:val="Compact"/>
              <w:jc w:val="left"/>
            </w:pPr>
            <w:r>
              <w:t xml:space="preserve">TC_INTERFACE_PACKAGE_DECLARATION_SNN_002.vhd</w:t>
            </w:r>
          </w:p>
        </w:tc>
        <w:tc>
          <w:p>
            <w:pPr>
              <w:pStyle w:val="Compact"/>
              <w:jc w:val="left"/>
            </w:pPr>
            <w:r>
              <w:t xml:space="preserve">interface_package_declaration: invalid syntax element</w:t>
            </w:r>
          </w:p>
        </w:tc>
      </w:tr>
      <w:tr>
        <w:tc>
          <w:p>
            <w:pPr>
              <w:pStyle w:val="Compact"/>
              <w:jc w:val="left"/>
            </w:pPr>
            <w:r>
              <w:t xml:space="preserve">TC_INTERFACE_PACKAGE_DECLARATION_SNN_003.vhd</w:t>
            </w:r>
          </w:p>
        </w:tc>
        <w:tc>
          <w:p>
            <w:pPr>
              <w:pStyle w:val="Compact"/>
              <w:jc w:val="left"/>
            </w:pPr>
            <w:r>
              <w:t xml:space="preserve">interface_package_declaration: type mismatch in declaration</w:t>
            </w:r>
          </w:p>
        </w:tc>
      </w:tr>
      <w:tr>
        <w:tc>
          <w:p>
            <w:pPr>
              <w:pStyle w:val="Compact"/>
              <w:jc w:val="left"/>
            </w:pPr>
            <w:r>
              <w:t xml:space="preserve">TC_INTERFACE_PACKAGE_DECLARATION_SNN_004.vhd</w:t>
            </w:r>
          </w:p>
        </w:tc>
        <w:tc>
          <w:p>
            <w:pPr>
              <w:pStyle w:val="Compact"/>
              <w:jc w:val="left"/>
            </w:pPr>
            <w:r>
              <w:t xml:space="preserve">ERROR — missing the formal package</w:t>
            </w:r>
            <w:r>
              <w:t xml:space="preserve"> </w:t>
            </w:r>
            <w:r>
              <w:t xml:space="preserve">“</w:t>
            </w:r>
            <w:r>
              <w:t xml:space="preserve">identifier</w:t>
            </w:r>
            <w:r>
              <w:t xml:space="preserve">”</w:t>
            </w:r>
            <w:r>
              <w:t xml:space="preserve"> </w:t>
            </w:r>
            <w:r>
              <w:t xml:space="preserve">after</w:t>
            </w:r>
          </w:p>
        </w:tc>
      </w:tr>
    </w:tbl>
    <w:p>
      <w:pPr>
        <w:pStyle w:val="Heading4"/>
      </w:pPr>
      <w:bookmarkStart w:id="542" w:name="semsmn-semantic-tests-1-files-29"/>
      <w:r>
        <w:t xml:space="preserve">SEM/SMN — Semantic tests (1 files)</w:t>
      </w:r>
      <w:bookmarkEnd w:id="5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BNF_INTERFACE_PACKAGE_DECLARATION</w:t>
            </w:r>
          </w:p>
        </w:tc>
        <w:tc>
          <w:p>
            <w:pPr>
              <w:pStyle w:val="Compact"/>
              <w:jc w:val="left"/>
            </w:pPr>
            <w:r>
              <w:t xml:space="preserve">TC_SEM_INTERFACE_PACKAGE_DECLARATION_SMN_001.vhd</w:t>
            </w:r>
          </w:p>
        </w:tc>
        <w:tc>
          <w:p>
            <w:pPr>
              <w:pStyle w:val="Compact"/>
              <w:jc w:val="left"/>
            </w:pPr>
            <w:r>
              <w:t xml:space="preserve">SEMANTIC ERROR —</w:t>
            </w:r>
            <w:r>
              <w:t xml:space="preserve"> </w:t>
            </w:r>
            <w:r>
              <w:t xml:space="preserve">“</w:t>
            </w:r>
            <w:r>
              <w:t xml:space="preserve">plain_pkg</w:t>
            </w:r>
            <w:r>
              <w:t xml:space="preserve">”</w:t>
            </w:r>
            <w:r>
              <w:t xml:space="preserve"> </w:t>
            </w:r>
            <w:r>
              <w:t xml:space="preserve">is a non-generic (plain)</w:t>
            </w:r>
          </w:p>
        </w:tc>
      </w:tr>
    </w:tbl>
    <w:p>
      <w:r>
        <w:pict>
          <v:rect style="width:0;height:1.5pt" o:hralign="center" o:hrstd="t" o:hr="t"/>
        </w:pict>
      </w:r>
    </w:p>
    <w:p>
      <w:pPr>
        <w:pStyle w:val="Heading3"/>
      </w:pPr>
      <w:bookmarkStart w:id="543" w:name="interface_package_generic_map_aspect-ch.6-declarations"/>
      <w:r>
        <w:t xml:space="preserve">9.127 interface_package_generic_map_aspect (Ch.6, Declarations)</w:t>
      </w:r>
      <w:bookmarkEnd w:id="543"/>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44" w:name="syn-positive-syntax-tests-8-files-31"/>
      <w:r>
        <w:t xml:space="preserve">SYN — Positive syntax tests (8 files)</w:t>
      </w:r>
      <w:bookmarkEnd w:id="5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TC_INTERFACE_PACKAGE_GENERIC_MAP_ASPECT_SYN_001.vhd</w:t>
            </w:r>
          </w:p>
        </w:tc>
        <w:tc>
          <w:p>
            <w:pPr>
              <w:pStyle w:val="Compact"/>
              <w:jc w:val="left"/>
            </w:pPr>
            <w:r>
              <w:t xml:space="preserve">First alternative: generic_map_aspect —</w:t>
            </w:r>
          </w:p>
        </w:tc>
      </w:tr>
      <w:tr>
        <w:tc>
          <w:p>
            <w:pPr>
              <w:pStyle w:val="Compact"/>
              <w:jc w:val="left"/>
            </w:pPr>
            <w:r>
              <w:t xml:space="preserve">TC_INTERFACE_PACKAGE_GENERIC_MAP_ASPECT_SYN_002.vhd</w:t>
            </w:r>
          </w:p>
        </w:tc>
        <w:tc>
          <w:p>
            <w:pPr>
              <w:pStyle w:val="Compact"/>
              <w:jc w:val="left"/>
            </w:pPr>
            <w:r>
              <w:t xml:space="preserve">interface_package_generic_map_aspect: with function and procedure declarations</w:t>
            </w:r>
          </w:p>
        </w:tc>
      </w:tr>
      <w:tr>
        <w:tc>
          <w:p>
            <w:pPr>
              <w:pStyle w:val="Compact"/>
              <w:jc w:val="left"/>
            </w:pPr>
            <w:r>
              <w:t xml:space="preserve">TC_INTERFACE_PACKAGE_GENERIC_MAP_ASPECT_SYN_003.vhd</w:t>
            </w:r>
          </w:p>
        </w:tc>
        <w:tc>
          <w:p>
            <w:pPr>
              <w:pStyle w:val="Compact"/>
              <w:jc w:val="left"/>
            </w:pPr>
            <w:r>
              <w:t xml:space="preserve">Third alternative: generic map ( default ) —</w:t>
            </w:r>
          </w:p>
        </w:tc>
      </w:tr>
      <w:tr>
        <w:tc>
          <w:p>
            <w:pPr>
              <w:pStyle w:val="Compact"/>
              <w:jc w:val="left"/>
            </w:pPr>
            <w:r>
              <w:t xml:space="preserve">TC_INTERFACE_PACKAGE_GENERIC_MAP_ASPECT_SYN_004.vhd</w:t>
            </w:r>
          </w:p>
        </w:tc>
        <w:tc>
          <w:p>
            <w:pPr>
              <w:pStyle w:val="Compact"/>
              <w:jc w:val="left"/>
            </w:pPr>
            <w:r>
              <w:t xml:space="preserve">Exercises interface_package_generic_map_aspect syntax variant 4 with progressively complex VHDL structures exercising the full BNF production.</w:t>
            </w:r>
          </w:p>
        </w:tc>
      </w:tr>
      <w:tr>
        <w:tc>
          <w:p>
            <w:pPr>
              <w:pStyle w:val="Compact"/>
              <w:jc w:val="left"/>
            </w:pPr>
            <w:r>
              <w:t xml:space="preserve">TC_INTERFACE_PACKAGE_GENERIC_MAP_ASPECT_SYN_005.vhd</w:t>
            </w:r>
          </w:p>
        </w:tc>
        <w:tc>
          <w:p>
            <w:pPr>
              <w:pStyle w:val="Compact"/>
              <w:jc w:val="left"/>
            </w:pPr>
            <w:r>
              <w:t xml:space="preserve">Exercises interface_package_generic_map_aspect syntax variant 5 with progressively complex VHDL structures exercising the full BNF production.</w:t>
            </w:r>
          </w:p>
        </w:tc>
      </w:tr>
      <w:tr>
        <w:tc>
          <w:p>
            <w:pPr>
              <w:pStyle w:val="Compact"/>
              <w:jc w:val="left"/>
            </w:pPr>
            <w:r>
              <w:t xml:space="preserve">TC_INTERFACE_PACKAGE_GENERIC_MAP_ASPECT_SYN_006.vhd</w:t>
            </w:r>
          </w:p>
        </w:tc>
        <w:tc>
          <w:p>
            <w:pPr>
              <w:pStyle w:val="Compact"/>
              <w:jc w:val="left"/>
            </w:pPr>
            <w:r>
              <w:t xml:space="preserve">Exercises interface_package_generic_map_aspect syntax variant 6 with progressively complex VHDL structures exercising the full BNF production.</w:t>
            </w:r>
          </w:p>
        </w:tc>
      </w:tr>
      <w:tr>
        <w:tc>
          <w:p>
            <w:pPr>
              <w:pStyle w:val="Compact"/>
              <w:jc w:val="left"/>
            </w:pPr>
            <w:r>
              <w:t xml:space="preserve">TC_INTERFACE_PACKAGE_GENERIC_MAP_ASPECT_SYN_007.vhd</w:t>
            </w:r>
          </w:p>
        </w:tc>
        <w:tc>
          <w:p>
            <w:pPr>
              <w:pStyle w:val="Compact"/>
              <w:jc w:val="left"/>
            </w:pPr>
            <w:r>
              <w:t xml:space="preserve">Exercises interface_package_generic_map_aspect syntax variant 7 with progressively complex VHDL structures exercising the full BNF production.</w:t>
            </w:r>
          </w:p>
        </w:tc>
      </w:tr>
      <w:tr>
        <w:tc>
          <w:p>
            <w:pPr>
              <w:pStyle w:val="Compact"/>
              <w:jc w:val="left"/>
            </w:pPr>
            <w:r>
              <w:t xml:space="preserve">TC_INTERFACE_PACKAGE_GENERIC_MAP_ASPECT_SYN_008.vhd</w:t>
            </w:r>
          </w:p>
        </w:tc>
        <w:tc>
          <w:p>
            <w:pPr>
              <w:pStyle w:val="Compact"/>
              <w:jc w:val="left"/>
            </w:pPr>
            <w:r>
              <w:t xml:space="preserve">Exercises interface_package_generic_map_aspect syntax variant 8 with progressively complex VHDL structures exercising the full BNF production.</w:t>
            </w:r>
          </w:p>
        </w:tc>
      </w:tr>
    </w:tbl>
    <w:p>
      <w:pPr>
        <w:pStyle w:val="Heading4"/>
      </w:pPr>
      <w:bookmarkStart w:id="545" w:name="snn-negative-syntax-tests-4-files-55"/>
      <w:r>
        <w:t xml:space="preserve">SNN — Negative syntax tests (4 files)</w:t>
      </w:r>
      <w:bookmarkEnd w:id="5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TC_INTERFACE_PACKAGE_GENERIC_MAP_ASPECT_SNN_001.vhd</w:t>
            </w:r>
          </w:p>
        </w:tc>
        <w:tc>
          <w:p>
            <w:pPr>
              <w:pStyle w:val="Compact"/>
              <w:jc w:val="left"/>
            </w:pPr>
            <w:r>
              <w:t xml:space="preserve">ERROR — empty generic map with no valid content.</w:t>
            </w:r>
          </w:p>
        </w:tc>
      </w:tr>
      <w:tr>
        <w:tc>
          <w:p>
            <w:pPr>
              <w:pStyle w:val="Compact"/>
              <w:jc w:val="left"/>
            </w:pPr>
            <w:r>
              <w:t xml:space="preserve">TC_INTERFACE_PACKAGE_GENERIC_MAP_ASPECT_SNN_002.vhd</w:t>
            </w:r>
          </w:p>
        </w:tc>
        <w:tc>
          <w:p>
            <w:pPr>
              <w:pStyle w:val="Compact"/>
              <w:jc w:val="left"/>
            </w:pPr>
            <w:r>
              <w:t xml:space="preserve">interface_package_generic_map_aspect: invalid syntax element</w:t>
            </w:r>
          </w:p>
        </w:tc>
      </w:tr>
      <w:tr>
        <w:tc>
          <w:p>
            <w:pPr>
              <w:pStyle w:val="Compact"/>
              <w:jc w:val="left"/>
            </w:pPr>
            <w:r>
              <w:t xml:space="preserve">TC_INTERFACE_PACKAGE_GENERIC_MAP_ASPECT_SNN_003.vhd</w:t>
            </w:r>
          </w:p>
        </w:tc>
        <w:tc>
          <w:p>
            <w:pPr>
              <w:pStyle w:val="Compact"/>
              <w:jc w:val="left"/>
            </w:pPr>
            <w:r>
              <w:t xml:space="preserve">interface_package_generic_map_aspect: type mismatch in declaration</w:t>
            </w:r>
          </w:p>
        </w:tc>
      </w:tr>
      <w:tr>
        <w:tc>
          <w:p>
            <w:pPr>
              <w:pStyle w:val="Compact"/>
              <w:jc w:val="left"/>
            </w:pPr>
            <w:r>
              <w:t xml:space="preserve">TC_INTERFACE_PACKAGE_GENERIC_MAP_ASPECT_SNN_004.vhd</w:t>
            </w:r>
          </w:p>
        </w:tc>
        <w:tc>
          <w:p>
            <w:pPr>
              <w:pStyle w:val="Compact"/>
              <w:jc w:val="left"/>
            </w:pPr>
            <w:r>
              <w:t xml:space="preserve">ERROR — the token</w:t>
            </w:r>
            <w:r>
              <w:t xml:space="preserve"> </w:t>
            </w:r>
            <w:r>
              <w:t xml:space="preserve">“</w:t>
            </w:r>
            <w:r>
              <w:t xml:space="preserve">generic</w:t>
            </w:r>
            <w:r>
              <w:t xml:space="preserve">”</w:t>
            </w:r>
            <w:r>
              <w:t xml:space="preserve"> </w:t>
            </w:r>
            <w:r>
              <w:t xml:space="preserve">is repeated where only</w:t>
            </w:r>
          </w:p>
        </w:tc>
      </w:tr>
    </w:tbl>
    <w:p>
      <w:pPr>
        <w:pStyle w:val="Heading4"/>
      </w:pPr>
      <w:bookmarkStart w:id="546" w:name="semsmn-semantic-tests-1-files-30"/>
      <w:r>
        <w:t xml:space="preserve">SEM/SMN — Semantic tests (1 files)</w:t>
      </w:r>
      <w:bookmarkEnd w:id="5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BNF_INTERFACE_PACKAGE_GENERIC_MAP_ASPECT</w:t>
            </w:r>
          </w:p>
        </w:tc>
        <w:tc>
          <w:p>
            <w:pPr>
              <w:pStyle w:val="Compact"/>
              <w:jc w:val="left"/>
            </w:pPr>
            <w:r>
              <w:t xml:space="preserve">TC_SEM_INTERFACE_PACKAGE_GENERIC_MAP_ASPECT_SMN_001.vhd</w:t>
            </w:r>
          </w:p>
        </w:tc>
        <w:tc>
          <w:p>
            <w:pPr>
              <w:pStyle w:val="Compact"/>
              <w:jc w:val="left"/>
            </w:pPr>
            <w:r>
              <w:t xml:space="preserve">SEMANTIC ERROR — the generic_map_aspect maps a</w:t>
            </w:r>
          </w:p>
        </w:tc>
      </w:tr>
    </w:tbl>
    <w:p>
      <w:r>
        <w:pict>
          <v:rect style="width:0;height:1.5pt" o:hralign="center" o:hrstd="t" o:hr="t"/>
        </w:pict>
      </w:r>
    </w:p>
    <w:p>
      <w:pPr>
        <w:pStyle w:val="Heading3"/>
      </w:pPr>
      <w:bookmarkStart w:id="547" w:name="interface_procedure_specification-ch.6-declarations"/>
      <w:r>
        <w:t xml:space="preserve">9.128 interface_procedure_specification (Ch.6, Declarations)</w:t>
      </w:r>
      <w:bookmarkEnd w:id="54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48" w:name="syn-positive-syntax-tests-8-files-32"/>
      <w:r>
        <w:t xml:space="preserve">SYN — Positive syntax tests (8 files)</w:t>
      </w:r>
      <w:bookmarkEnd w:id="5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TC_INTERFACE_PROCEDURE_SPECIFICATION_SYN_001.vhd</w:t>
            </w:r>
          </w:p>
        </w:tc>
        <w:tc>
          <w:p>
            <w:pPr>
              <w:pStyle w:val="Compact"/>
              <w:jc w:val="left"/>
            </w:pPr>
            <w:r>
              <w:t xml:space="preserve">procedure generic with designator only, no parameters — minimal form</w:t>
            </w:r>
          </w:p>
        </w:tc>
      </w:tr>
      <w:tr>
        <w:tc>
          <w:p>
            <w:pPr>
              <w:pStyle w:val="Compact"/>
              <w:jc w:val="left"/>
            </w:pPr>
            <w:r>
              <w:t xml:space="preserve">TC_INTERFACE_PROCEDURE_SPECIFICATION_SYN_002.vhd</w:t>
            </w:r>
          </w:p>
        </w:tc>
        <w:tc>
          <w:p>
            <w:pPr>
              <w:pStyle w:val="Compact"/>
              <w:jc w:val="left"/>
            </w:pPr>
            <w:r>
              <w:t xml:space="preserve">interface_procedure_specification: with function and procedure declarations</w:t>
            </w:r>
          </w:p>
        </w:tc>
      </w:tr>
      <w:tr>
        <w:tc>
          <w:p>
            <w:pPr>
              <w:pStyle w:val="Compact"/>
              <w:jc w:val="left"/>
            </w:pPr>
            <w:r>
              <w:t xml:space="preserve">TC_INTERFACE_PROCEDURE_SPECIFICATION_SYN_003.vhd</w:t>
            </w:r>
          </w:p>
        </w:tc>
        <w:tc>
          <w:p>
            <w:pPr>
              <w:pStyle w:val="Compact"/>
              <w:jc w:val="left"/>
            </w:pPr>
            <w:r>
              <w:t xml:space="preserve">procedure generic with parameter keyword and full formal_parameter_list including signal and variable parameters</w:t>
            </w:r>
          </w:p>
        </w:tc>
      </w:tr>
      <w:tr>
        <w:tc>
          <w:p>
            <w:pPr>
              <w:pStyle w:val="Compact"/>
              <w:jc w:val="left"/>
            </w:pPr>
            <w:r>
              <w:t xml:space="preserve">TC_INTERFACE_PROCEDURE_SPECIFICATION_SYN_004.vhd</w:t>
            </w:r>
          </w:p>
        </w:tc>
        <w:tc>
          <w:p>
            <w:pPr>
              <w:pStyle w:val="Compact"/>
              <w:jc w:val="left"/>
            </w:pPr>
            <w:r>
              <w:t xml:space="preserve">Exercises interface_procedure_specification syntax variant 4 with progressively complex VHDL structures exercising the full BNF production.</w:t>
            </w:r>
          </w:p>
        </w:tc>
      </w:tr>
      <w:tr>
        <w:tc>
          <w:p>
            <w:pPr>
              <w:pStyle w:val="Compact"/>
              <w:jc w:val="left"/>
            </w:pPr>
            <w:r>
              <w:t xml:space="preserve">TC_INTERFACE_PROCEDURE_SPECIFICATION_SYN_005.vhd</w:t>
            </w:r>
          </w:p>
        </w:tc>
        <w:tc>
          <w:p>
            <w:pPr>
              <w:pStyle w:val="Compact"/>
              <w:jc w:val="left"/>
            </w:pPr>
            <w:r>
              <w:t xml:space="preserve">Exercises interface_procedure_specification syntax variant 5 with progressively complex VHDL structures exercising the full BNF production.</w:t>
            </w:r>
          </w:p>
        </w:tc>
      </w:tr>
      <w:tr>
        <w:tc>
          <w:p>
            <w:pPr>
              <w:pStyle w:val="Compact"/>
              <w:jc w:val="left"/>
            </w:pPr>
            <w:r>
              <w:t xml:space="preserve">TC_INTERFACE_PROCEDURE_SPECIFICATION_SYN_006.vhd</w:t>
            </w:r>
          </w:p>
        </w:tc>
        <w:tc>
          <w:p>
            <w:pPr>
              <w:pStyle w:val="Compact"/>
              <w:jc w:val="left"/>
            </w:pPr>
            <w:r>
              <w:t xml:space="preserve">Exercises interface_procedure_specification syntax variant 6 with progressively complex VHDL structures exercising the full BNF production.</w:t>
            </w:r>
          </w:p>
        </w:tc>
      </w:tr>
      <w:tr>
        <w:tc>
          <w:p>
            <w:pPr>
              <w:pStyle w:val="Compact"/>
              <w:jc w:val="left"/>
            </w:pPr>
            <w:r>
              <w:t xml:space="preserve">TC_INTERFACE_PROCEDURE_SPECIFICATION_SYN_007.vhd</w:t>
            </w:r>
          </w:p>
        </w:tc>
        <w:tc>
          <w:p>
            <w:pPr>
              <w:pStyle w:val="Compact"/>
              <w:jc w:val="left"/>
            </w:pPr>
            <w:r>
              <w:t xml:space="preserve">Exercises interface_procedure_specification syntax variant 7 with progressively complex VHDL structures exercising the full BNF production.</w:t>
            </w:r>
          </w:p>
        </w:tc>
      </w:tr>
      <w:tr>
        <w:tc>
          <w:p>
            <w:pPr>
              <w:pStyle w:val="Compact"/>
              <w:jc w:val="left"/>
            </w:pPr>
            <w:r>
              <w:t xml:space="preserve">TC_INTERFACE_PROCEDURE_SPECIFICATION_SYN_008.vhd</w:t>
            </w:r>
          </w:p>
        </w:tc>
        <w:tc>
          <w:p>
            <w:pPr>
              <w:pStyle w:val="Compact"/>
              <w:jc w:val="left"/>
            </w:pPr>
            <w:r>
              <w:t xml:space="preserve">Exercises interface_procedure_specification syntax variant 8 with progressively complex VHDL structures exercising the full BNF production.</w:t>
            </w:r>
          </w:p>
        </w:tc>
      </w:tr>
    </w:tbl>
    <w:p>
      <w:pPr>
        <w:pStyle w:val="Heading4"/>
      </w:pPr>
      <w:bookmarkStart w:id="549" w:name="snn-negative-syntax-tests-4-files-56"/>
      <w:r>
        <w:t xml:space="preserve">SNN — Negative syntax tests (4 files)</w:t>
      </w:r>
      <w:bookmarkEnd w:id="5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TC_INTERFACE_PROCEDURE_SPECIFICATION_SNN_001.vhd</w:t>
            </w:r>
          </w:p>
        </w:tc>
        <w:tc>
          <w:p>
            <w:pPr>
              <w:pStyle w:val="Compact"/>
              <w:jc w:val="left"/>
            </w:pPr>
            <w:r>
              <w:t xml:space="preserve">missing designator — the BNF requires</w:t>
            </w:r>
            <w:r>
              <w:t xml:space="preserve"> </w:t>
            </w:r>
            <w:r>
              <w:t xml:space="preserve">‘</w:t>
            </w:r>
            <w:r>
              <w:t xml:space="preserve">procedure designator</w:t>
            </w:r>
            <w:r>
              <w:t xml:space="preserve">’</w:t>
            </w:r>
            <w:r>
              <w:t xml:space="preserve">, but the designator identifier is omitted after</w:t>
            </w:r>
            <w:r>
              <w:t xml:space="preserve"> </w:t>
            </w:r>
            <w:r>
              <w:t xml:space="preserve">‘</w:t>
            </w:r>
            <w:r>
              <w:t xml:space="preserve">procedure</w:t>
            </w:r>
            <w:r>
              <w:t xml:space="preserve">’</w:t>
            </w:r>
          </w:p>
        </w:tc>
      </w:tr>
      <w:tr>
        <w:tc>
          <w:p>
            <w:pPr>
              <w:pStyle w:val="Compact"/>
              <w:jc w:val="left"/>
            </w:pPr>
            <w:r>
              <w:t xml:space="preserve">TC_INTERFACE_PROCEDURE_SPECIFICATION_SNN_002.vhd</w:t>
            </w:r>
          </w:p>
        </w:tc>
        <w:tc>
          <w:p>
            <w:pPr>
              <w:pStyle w:val="Compact"/>
              <w:jc w:val="left"/>
            </w:pPr>
            <w:r>
              <w:t xml:space="preserve">interface_procedure_specification: invalid syntax element</w:t>
            </w:r>
          </w:p>
        </w:tc>
      </w:tr>
      <w:tr>
        <w:tc>
          <w:p>
            <w:pPr>
              <w:pStyle w:val="Compact"/>
              <w:jc w:val="left"/>
            </w:pPr>
            <w:r>
              <w:t xml:space="preserve">TC_INTERFACE_PROCEDURE_SPECIFICATION_SNN_003.vhd</w:t>
            </w:r>
          </w:p>
        </w:tc>
        <w:tc>
          <w:p>
            <w:pPr>
              <w:pStyle w:val="Compact"/>
              <w:jc w:val="left"/>
            </w:pPr>
            <w:r>
              <w:t xml:space="preserve">interface_procedure_specification: type mismatch in declaration</w:t>
            </w:r>
          </w:p>
        </w:tc>
      </w:tr>
      <w:tr>
        <w:tc>
          <w:p>
            <w:pPr>
              <w:pStyle w:val="Compact"/>
              <w:jc w:val="left"/>
            </w:pPr>
            <w:r>
              <w:t xml:space="preserve">TC_INTERFACE_PROCEDURE_SPECIFICATION_SNN_004.vhd</w:t>
            </w:r>
          </w:p>
        </w:tc>
        <w:tc>
          <w:p>
            <w:pPr>
              <w:pStyle w:val="Compact"/>
              <w:jc w:val="left"/>
            </w:pPr>
            <w:r>
              <w:t xml:space="preserve">missing</w:t>
            </w:r>
            <w:r>
              <w:t xml:space="preserve"> </w:t>
            </w:r>
            <w:r>
              <w:t xml:space="preserve">‘</w:t>
            </w:r>
            <w:r>
              <w:t xml:space="preserve">procedure</w:t>
            </w:r>
            <w:r>
              <w:t xml:space="preserve">’</w:t>
            </w:r>
            <w:r>
              <w:t xml:space="preserve"> </w:t>
            </w:r>
            <w:r>
              <w:t xml:space="preserve">keyword — the BNF requires</w:t>
            </w:r>
            <w:r>
              <w:t xml:space="preserve"> </w:t>
            </w:r>
            <w:r>
              <w:t xml:space="preserve">‘</w:t>
            </w:r>
            <w:r>
              <w:t xml:space="preserve">procedure designator</w:t>
            </w:r>
            <w:r>
              <w:t xml:space="preserve">’</w:t>
            </w:r>
            <w:r>
              <w:t xml:space="preserve">, but the keyword</w:t>
            </w:r>
            <w:r>
              <w:t xml:space="preserve"> </w:t>
            </w:r>
            <w:r>
              <w:t xml:space="preserve">‘</w:t>
            </w:r>
            <w:r>
              <w:t xml:space="preserve">procedure</w:t>
            </w:r>
            <w:r>
              <w:t xml:space="preserve">’</w:t>
            </w:r>
            <w:r>
              <w:t xml:space="preserve"> </w:t>
            </w:r>
            <w:r>
              <w:t xml:space="preserve">is omitted, leaving only the designator</w:t>
            </w:r>
          </w:p>
        </w:tc>
      </w:tr>
    </w:tbl>
    <w:p>
      <w:pPr>
        <w:pStyle w:val="Heading4"/>
      </w:pPr>
      <w:bookmarkStart w:id="550" w:name="semsmn-semantic-tests-1-files-31"/>
      <w:r>
        <w:t xml:space="preserve">SEM/SMN — Semantic tests (1 files)</w:t>
      </w:r>
      <w:bookmarkEnd w:id="5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BNF_INTERFACE_PROCEDURE_SPECIFICATION</w:t>
            </w:r>
          </w:p>
        </w:tc>
        <w:tc>
          <w:p>
            <w:pPr>
              <w:pStyle w:val="Compact"/>
              <w:jc w:val="left"/>
            </w:pPr>
            <w:r>
              <w:t xml:space="preserve">TC_SEM_INTERFACE_PROCEDURE_SPECIFICATION_SMN_001.vhd</w:t>
            </w:r>
          </w:p>
        </w:tc>
        <w:tc>
          <w:p>
            <w:pPr>
              <w:pStyle w:val="Compact"/>
              <w:jc w:val="left"/>
            </w:pPr>
            <w:r>
              <w:t xml:space="preserve">generic procedure interface declares a parameter as</w:t>
            </w:r>
            <w:r>
              <w:t xml:space="preserve"> </w:t>
            </w:r>
            <w:r>
              <w:t xml:space="preserve">‘</w:t>
            </w:r>
            <w:r>
              <w:t xml:space="preserve">variable</w:t>
            </w:r>
            <w:r>
              <w:t xml:space="preserve">’</w:t>
            </w:r>
            <w:r>
              <w:t xml:space="preserve"> </w:t>
            </w:r>
            <w:r>
              <w:t xml:space="preserve">mode, but the associated default procedure declares it as</w:t>
            </w:r>
            <w:r>
              <w:t xml:space="preserve"> </w:t>
            </w:r>
            <w:r>
              <w:t xml:space="preserve">‘</w:t>
            </w:r>
            <w:r>
              <w:t xml:space="preserve">signal</w:t>
            </w:r>
            <w:r>
              <w:t xml:space="preserve">’</w:t>
            </w:r>
            <w:r>
              <w:t xml:space="preserve"> </w:t>
            </w:r>
            <w:r>
              <w:t xml:space="preserve">mode — mode mismatch</w:t>
            </w:r>
          </w:p>
        </w:tc>
      </w:tr>
    </w:tbl>
    <w:p>
      <w:r>
        <w:pict>
          <v:rect style="width:0;height:1.5pt" o:hralign="center" o:hrstd="t" o:hr="t"/>
        </w:pict>
      </w:r>
    </w:p>
    <w:p>
      <w:pPr>
        <w:pStyle w:val="Heading3"/>
      </w:pPr>
      <w:bookmarkStart w:id="551" w:name="interface_signal_declaration-ch.6-declarations"/>
      <w:r>
        <w:t xml:space="preserve">9.129 interface_signal_declaration (Ch.6, Declarations)</w:t>
      </w:r>
      <w:bookmarkEnd w:id="551"/>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52" w:name="syn-positive-syntax-tests-12-files-2"/>
      <w:r>
        <w:t xml:space="preserve">SYN — Positive syntax tests (12 files)</w:t>
      </w:r>
      <w:bookmarkEnd w:id="5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TC_INTERFACE_SIGNAL_DECLARATION_SYN_001.vhd</w:t>
            </w:r>
          </w:p>
        </w:tc>
        <w:tc>
          <w:p>
            <w:pPr>
              <w:pStyle w:val="Compact"/>
              <w:jc w:val="left"/>
            </w:pPr>
            <w:r>
              <w:t xml:space="preserve">Exercises interface_signal_declaration with explicit signal keyword, mode, bus keyword, and default expression.</w:t>
            </w:r>
          </w:p>
        </w:tc>
      </w:tr>
      <w:tr>
        <w:tc>
          <w:p>
            <w:pPr>
              <w:pStyle w:val="Compact"/>
              <w:jc w:val="left"/>
            </w:pPr>
            <w:r>
              <w:t xml:space="preserve">TC_INTERFACE_SIGNAL_DECLARATION_SYN_002.vhd</w:t>
            </w:r>
          </w:p>
        </w:tc>
        <w:tc>
          <w:p>
            <w:pPr>
              <w:pStyle w:val="Compact"/>
              <w:jc w:val="left"/>
            </w:pPr>
            <w:r>
              <w:t xml:space="preserve">interface_signal_declaration: with function and procedure declarations</w:t>
            </w:r>
          </w:p>
        </w:tc>
      </w:tr>
      <w:tr>
        <w:tc>
          <w:p>
            <w:pPr>
              <w:pStyle w:val="Compact"/>
              <w:jc w:val="left"/>
            </w:pPr>
            <w:r>
              <w:t xml:space="preserve">TC_INTERFACE_SIGNAL_DECLARATION_SYN_003.vhd</w:t>
            </w:r>
          </w:p>
        </w:tc>
        <w:tc>
          <w:p>
            <w:pPr>
              <w:pStyle w:val="Compact"/>
              <w:jc w:val="left"/>
            </w:pPr>
            <w:r>
              <w:t xml:space="preserve">Exercises interface_signal_declaration with bus keyword on a guarded signal port in a tri-state bus controller.</w:t>
            </w:r>
          </w:p>
        </w:tc>
      </w:tr>
      <w:tr>
        <w:tc>
          <w:p>
            <w:pPr>
              <w:pStyle w:val="Compact"/>
              <w:jc w:val="left"/>
            </w:pPr>
            <w:r>
              <w:t xml:space="preserve">TC_INTERFACE_SIGNAL_DECLARATION_SYN_004.vhd</w:t>
            </w:r>
          </w:p>
        </w:tc>
        <w:tc>
          <w:p>
            <w:pPr>
              <w:pStyle w:val="Compact"/>
              <w:jc w:val="left"/>
            </w:pPr>
            <w:r>
              <w:t xml:space="preserve">Exercises interface_signal_declaration syntax variant 4 with progressively complex VHDL structures exercising the full BNF production.</w:t>
            </w:r>
          </w:p>
        </w:tc>
      </w:tr>
      <w:tr>
        <w:tc>
          <w:p>
            <w:pPr>
              <w:pStyle w:val="Compact"/>
              <w:jc w:val="left"/>
            </w:pPr>
            <w:r>
              <w:t xml:space="preserve">TC_INTERFACE_SIGNAL_DECLARATION_SYN_005.vhd</w:t>
            </w:r>
          </w:p>
        </w:tc>
        <w:tc>
          <w:p>
            <w:pPr>
              <w:pStyle w:val="Compact"/>
              <w:jc w:val="left"/>
            </w:pPr>
            <w:r>
              <w:t xml:space="preserve">Exercises interface_signal_declaration syntax variant 5 with progressively complex VHDL structures exercising the full BNF production.</w:t>
            </w:r>
          </w:p>
        </w:tc>
      </w:tr>
      <w:tr>
        <w:tc>
          <w:p>
            <w:pPr>
              <w:pStyle w:val="Compact"/>
              <w:jc w:val="left"/>
            </w:pPr>
            <w:r>
              <w:t xml:space="preserve">TC_INTERFACE_SIGNAL_DECLARATION_SYN_006.vhd</w:t>
            </w:r>
          </w:p>
        </w:tc>
        <w:tc>
          <w:p>
            <w:pPr>
              <w:pStyle w:val="Compact"/>
              <w:jc w:val="left"/>
            </w:pPr>
            <w:r>
              <w:t xml:space="preserve">Exercises interface_signal_declaration syntax variant 6 with progressively complex VHDL structures exercising the full BNF production.</w:t>
            </w:r>
          </w:p>
        </w:tc>
      </w:tr>
      <w:tr>
        <w:tc>
          <w:p>
            <w:pPr>
              <w:pStyle w:val="Compact"/>
              <w:jc w:val="left"/>
            </w:pPr>
            <w:r>
              <w:t xml:space="preserve">TC_INTERFACE_SIGNAL_DECLARATION_SYN_007.vhd</w:t>
            </w:r>
          </w:p>
        </w:tc>
        <w:tc>
          <w:p>
            <w:pPr>
              <w:pStyle w:val="Compact"/>
              <w:jc w:val="left"/>
            </w:pPr>
            <w:r>
              <w:t xml:space="preserve">Exercises interface_signal_declaration syntax variant 7 with progressively complex VHDL structures exercising the full BNF production.</w:t>
            </w:r>
          </w:p>
        </w:tc>
      </w:tr>
      <w:tr>
        <w:tc>
          <w:p>
            <w:pPr>
              <w:pStyle w:val="Compact"/>
              <w:jc w:val="left"/>
            </w:pPr>
            <w:r>
              <w:t xml:space="preserve">TC_INTERFACE_SIGNAL_DECLARATION_SYN_008.vhd</w:t>
            </w:r>
          </w:p>
        </w:tc>
        <w:tc>
          <w:p>
            <w:pPr>
              <w:pStyle w:val="Compact"/>
              <w:jc w:val="left"/>
            </w:pPr>
            <w:r>
              <w:t xml:space="preserve">Exercises interface_signal_declaration syntax variant 8 with progressively complex VHDL structures exercising the full BNF production.</w:t>
            </w:r>
          </w:p>
        </w:tc>
      </w:tr>
      <w:tr>
        <w:tc>
          <w:p>
            <w:pPr>
              <w:pStyle w:val="Compact"/>
              <w:jc w:val="left"/>
            </w:pPr>
            <w:r>
              <w:t xml:space="preserve">TC_INTERFACE_SIGNAL_DECLARATION_SYN_009.vhd</w:t>
            </w:r>
          </w:p>
        </w:tc>
        <w:tc>
          <w:p>
            <w:pPr>
              <w:pStyle w:val="Compact"/>
              <w:jc w:val="left"/>
            </w:pPr>
            <w:r>
              <w:t xml:space="preserve">Exercises interface_signal_declaration syntax variant 9 with progressively complex VHDL structures exercising the full BNF production.</w:t>
            </w:r>
          </w:p>
        </w:tc>
      </w:tr>
      <w:tr>
        <w:tc>
          <w:p>
            <w:pPr>
              <w:pStyle w:val="Compact"/>
              <w:jc w:val="left"/>
            </w:pPr>
            <w:r>
              <w:t xml:space="preserve">TC_INTERFACE_SIGNAL_DECLARATION_SYN_010.vhd</w:t>
            </w:r>
          </w:p>
        </w:tc>
        <w:tc>
          <w:p>
            <w:pPr>
              <w:pStyle w:val="Compact"/>
              <w:jc w:val="left"/>
            </w:pPr>
            <w:r>
              <w:t xml:space="preserve">Exercises interface_signal_declaration syntax variant 10 with progressively complex VHDL structures exercising the full BNF production.</w:t>
            </w:r>
          </w:p>
        </w:tc>
      </w:tr>
      <w:tr>
        <w:tc>
          <w:p>
            <w:pPr>
              <w:pStyle w:val="Compact"/>
              <w:jc w:val="left"/>
            </w:pPr>
            <w:r>
              <w:t xml:space="preserve">TC_INTERFACE_SIGNAL_DECLARATION_SYN_011.vhd</w:t>
            </w:r>
          </w:p>
        </w:tc>
        <w:tc>
          <w:p>
            <w:pPr>
              <w:pStyle w:val="Compact"/>
              <w:jc w:val="left"/>
            </w:pPr>
            <w:r>
              <w:t xml:space="preserve">Exercises interface_signal_declaration syntax variant 11 with progressively complex VHDL structures exercising the full BNF production.</w:t>
            </w:r>
          </w:p>
        </w:tc>
      </w:tr>
      <w:tr>
        <w:tc>
          <w:p>
            <w:pPr>
              <w:pStyle w:val="Compact"/>
              <w:jc w:val="left"/>
            </w:pPr>
            <w:r>
              <w:t xml:space="preserve">TC_INTERFACE_SIGNAL_DECLARATION_SYN_012.vhd</w:t>
            </w:r>
          </w:p>
        </w:tc>
        <w:tc>
          <w:p>
            <w:pPr>
              <w:pStyle w:val="Compact"/>
              <w:jc w:val="left"/>
            </w:pPr>
            <w:r>
              <w:t xml:space="preserve">Exercises interface_signal_declaration syntax variant 12 with progressively complex VHDL structures exercising the full BNF production.</w:t>
            </w:r>
          </w:p>
        </w:tc>
      </w:tr>
    </w:tbl>
    <w:p>
      <w:pPr>
        <w:pStyle w:val="Heading4"/>
      </w:pPr>
      <w:bookmarkStart w:id="553" w:name="snn-negative-syntax-tests-2-files-8"/>
      <w:r>
        <w:t xml:space="preserve">SNN — Negative syntax tests (2 files)</w:t>
      </w:r>
      <w:bookmarkEnd w:id="5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TC_INTERFACE_SIGNAL_DECLARATION_SNN_002.vhd</w:t>
            </w:r>
          </w:p>
        </w:tc>
        <w:tc>
          <w:p>
            <w:pPr>
              <w:pStyle w:val="Compact"/>
              <w:jc w:val="left"/>
            </w:pPr>
            <w:r>
              <w:t xml:space="preserve">interface_signal_declaration: invalid syntax element</w:t>
            </w:r>
          </w:p>
        </w:tc>
      </w:tr>
      <w:tr>
        <w:tc>
          <w:p>
            <w:pPr>
              <w:pStyle w:val="Compact"/>
              <w:jc w:val="left"/>
            </w:pPr>
            <w:r>
              <w:t xml:space="preserve">TC_INTERFACE_SIGNAL_DECLARATION_SNN_003.vhd</w:t>
            </w:r>
          </w:p>
        </w:tc>
        <w:tc>
          <w:p>
            <w:pPr>
              <w:pStyle w:val="Compact"/>
              <w:jc w:val="left"/>
            </w:pPr>
            <w:r>
              <w:t xml:space="preserve">interface_signal_declaration: type mismatch in declaration</w:t>
            </w:r>
          </w:p>
        </w:tc>
      </w:tr>
    </w:tbl>
    <w:p>
      <w:r>
        <w:pict>
          <v:rect style="width:0;height:1.5pt" o:hralign="center" o:hrstd="t" o:hr="t"/>
        </w:pict>
      </w:r>
    </w:p>
    <w:p>
      <w:pPr>
        <w:pStyle w:val="Heading3"/>
      </w:pPr>
      <w:bookmarkStart w:id="554" w:name="interface_subprogram_declaration-ch.6-declarations"/>
      <w:r>
        <w:t xml:space="preserve">9.130 interface_subprogram_declaration (Ch.6, Declarations)</w:t>
      </w:r>
      <w:bookmarkEnd w:id="55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55" w:name="syn-positive-syntax-tests-8-files-33"/>
      <w:r>
        <w:t xml:space="preserve">SYN — Positive syntax tests (8 files)</w:t>
      </w:r>
      <w:bookmarkEnd w:id="5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TC_INTERFACE_SUBPROGRAM_DECLARATION_SYN_001.vhd</w:t>
            </w:r>
          </w:p>
        </w:tc>
        <w:tc>
          <w:p>
            <w:pPr>
              <w:pStyle w:val="Compact"/>
              <w:jc w:val="left"/>
            </w:pPr>
            <w:r>
              <w:t xml:space="preserve">function specification with</w:t>
            </w:r>
            <w:r>
              <w:t xml:space="preserve"> </w:t>
            </w:r>
            <w:r>
              <w:t xml:space="preserve">‘</w:t>
            </w:r>
            <w:r>
              <w:t xml:space="preserve">is</w:t>
            </w:r>
            <w:r>
              <w:t xml:space="preserve">’</w:t>
            </w:r>
            <w:r>
              <w:t xml:space="preserve"> </w:t>
            </w:r>
            <w:r>
              <w:t xml:space="preserve">named default (subprogram_name) — full declaration with explicit default function reference</w:t>
            </w:r>
          </w:p>
        </w:tc>
      </w:tr>
      <w:tr>
        <w:tc>
          <w:p>
            <w:pPr>
              <w:pStyle w:val="Compact"/>
              <w:jc w:val="left"/>
            </w:pPr>
            <w:r>
              <w:t xml:space="preserve">TC_INTERFACE_SUBPROGRAM_DECLARATION_SYN_002.vhd</w:t>
            </w:r>
          </w:p>
        </w:tc>
        <w:tc>
          <w:p>
            <w:pPr>
              <w:pStyle w:val="Compact"/>
              <w:jc w:val="left"/>
            </w:pPr>
            <w:r>
              <w:t xml:space="preserve">interface_subprogram_declaration: with function and procedure declarations</w:t>
            </w:r>
          </w:p>
        </w:tc>
      </w:tr>
      <w:tr>
        <w:tc>
          <w:p>
            <w:pPr>
              <w:pStyle w:val="Compact"/>
              <w:jc w:val="left"/>
            </w:pPr>
            <w:r>
              <w:t xml:space="preserve">TC_INTERFACE_SUBPROGRAM_DECLARATION_SYN_003.vhd</w:t>
            </w:r>
          </w:p>
        </w:tc>
        <w:tc>
          <w:p>
            <w:pPr>
              <w:pStyle w:val="Compact"/>
              <w:jc w:val="left"/>
            </w:pPr>
            <w:r>
              <w:t xml:space="preserve">procedure specification with</w:t>
            </w:r>
            <w:r>
              <w:t xml:space="preserve"> </w:t>
            </w:r>
            <w:r>
              <w:t xml:space="preserve">‘</w:t>
            </w:r>
            <w:r>
              <w:t xml:space="preserve">is</w:t>
            </w:r>
            <w:r>
              <w:t xml:space="preserve">’</w:t>
            </w:r>
            <w:r>
              <w:t xml:space="preserve"> </w:t>
            </w:r>
            <w:r>
              <w:t xml:space="preserve">box default (&lt;&gt;) — full declaration using box notation as default</w:t>
            </w:r>
          </w:p>
        </w:tc>
      </w:tr>
      <w:tr>
        <w:tc>
          <w:p>
            <w:pPr>
              <w:pStyle w:val="Compact"/>
              <w:jc w:val="left"/>
            </w:pPr>
            <w:r>
              <w:t xml:space="preserve">TC_INTERFACE_SUBPROGRAM_DECLARATION_SYN_004.vhd</w:t>
            </w:r>
          </w:p>
        </w:tc>
        <w:tc>
          <w:p>
            <w:pPr>
              <w:pStyle w:val="Compact"/>
              <w:jc w:val="left"/>
            </w:pPr>
            <w:r>
              <w:t xml:space="preserve">Exercises interface_subprogram_declaration syntax variant 4 with progressively complex VHDL structures exercising the full BNF production.</w:t>
            </w:r>
          </w:p>
        </w:tc>
      </w:tr>
      <w:tr>
        <w:tc>
          <w:p>
            <w:pPr>
              <w:pStyle w:val="Compact"/>
              <w:jc w:val="left"/>
            </w:pPr>
            <w:r>
              <w:t xml:space="preserve">TC_INTERFACE_SUBPROGRAM_DECLARATION_SYN_005.vhd</w:t>
            </w:r>
          </w:p>
        </w:tc>
        <w:tc>
          <w:p>
            <w:pPr>
              <w:pStyle w:val="Compact"/>
              <w:jc w:val="left"/>
            </w:pPr>
            <w:r>
              <w:t xml:space="preserve">Exercises interface_subprogram_declaration syntax variant 5 with progressively complex VHDL structures exercising the full BNF production.</w:t>
            </w:r>
          </w:p>
        </w:tc>
      </w:tr>
      <w:tr>
        <w:tc>
          <w:p>
            <w:pPr>
              <w:pStyle w:val="Compact"/>
              <w:jc w:val="left"/>
            </w:pPr>
            <w:r>
              <w:t xml:space="preserve">TC_INTERFACE_SUBPROGRAM_DECLARATION_SYN_006.vhd</w:t>
            </w:r>
          </w:p>
        </w:tc>
        <w:tc>
          <w:p>
            <w:pPr>
              <w:pStyle w:val="Compact"/>
              <w:jc w:val="left"/>
            </w:pPr>
            <w:r>
              <w:t xml:space="preserve">Exercises interface_subprogram_declaration syntax variant 6 with progressively complex VHDL structures exercising the full BNF production.</w:t>
            </w:r>
          </w:p>
        </w:tc>
      </w:tr>
      <w:tr>
        <w:tc>
          <w:p>
            <w:pPr>
              <w:pStyle w:val="Compact"/>
              <w:jc w:val="left"/>
            </w:pPr>
            <w:r>
              <w:t xml:space="preserve">TC_INTERFACE_SUBPROGRAM_DECLARATION_SYN_007.vhd</w:t>
            </w:r>
          </w:p>
        </w:tc>
        <w:tc>
          <w:p>
            <w:pPr>
              <w:pStyle w:val="Compact"/>
              <w:jc w:val="left"/>
            </w:pPr>
            <w:r>
              <w:t xml:space="preserve">Exercises interface_subprogram_declaration syntax variant 7 with progressively complex VHDL structures exercising the full BNF production.</w:t>
            </w:r>
          </w:p>
        </w:tc>
      </w:tr>
      <w:tr>
        <w:tc>
          <w:p>
            <w:pPr>
              <w:pStyle w:val="Compact"/>
              <w:jc w:val="left"/>
            </w:pPr>
            <w:r>
              <w:t xml:space="preserve">TC_INTERFACE_SUBPROGRAM_DECLARATION_SYN_008.vhd</w:t>
            </w:r>
          </w:p>
        </w:tc>
        <w:tc>
          <w:p>
            <w:pPr>
              <w:pStyle w:val="Compact"/>
              <w:jc w:val="left"/>
            </w:pPr>
            <w:r>
              <w:t xml:space="preserve">Exercises interface_subprogram_declaration syntax variant 8 with progressively complex VHDL structures exercising the full BNF production.</w:t>
            </w:r>
          </w:p>
        </w:tc>
      </w:tr>
    </w:tbl>
    <w:p>
      <w:pPr>
        <w:pStyle w:val="Heading4"/>
      </w:pPr>
      <w:bookmarkStart w:id="556" w:name="snn-negative-syntax-tests-4-files-57"/>
      <w:r>
        <w:t xml:space="preserve">SNN — Negative syntax tests (4 files)</w:t>
      </w:r>
      <w:bookmarkEnd w:id="5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TC_INTERFACE_SUBPROGRAM_DECLARATION_SNN_001.vhd</w:t>
            </w:r>
          </w:p>
        </w:tc>
        <w:tc>
          <w:p>
            <w:pPr>
              <w:pStyle w:val="Compact"/>
              <w:jc w:val="left"/>
            </w:pPr>
            <w:r>
              <w:t xml:space="preserve">‘</w:t>
            </w:r>
            <w:r>
              <w:t xml:space="preserve">is</w:t>
            </w:r>
            <w:r>
              <w:t xml:space="preserve">’</w:t>
            </w:r>
            <w:r>
              <w:t xml:space="preserve"> </w:t>
            </w:r>
            <w:r>
              <w:t xml:space="preserve">followed by an invalid token — a numeric literal is not a valid interface_subprogram_default (neither subprogram_name nor &lt;&gt;)</w:t>
            </w:r>
          </w:p>
        </w:tc>
      </w:tr>
      <w:tr>
        <w:tc>
          <w:p>
            <w:pPr>
              <w:pStyle w:val="Compact"/>
              <w:jc w:val="left"/>
            </w:pPr>
            <w:r>
              <w:t xml:space="preserve">TC_INTERFACE_SUBPROGRAM_DECLARATION_SNN_002.vhd</w:t>
            </w:r>
          </w:p>
        </w:tc>
        <w:tc>
          <w:p>
            <w:pPr>
              <w:pStyle w:val="Compact"/>
              <w:jc w:val="left"/>
            </w:pPr>
            <w:r>
              <w:t xml:space="preserve">interface_subprogram_declaration: invalid syntax element</w:t>
            </w:r>
          </w:p>
        </w:tc>
      </w:tr>
      <w:tr>
        <w:tc>
          <w:p>
            <w:pPr>
              <w:pStyle w:val="Compact"/>
              <w:jc w:val="left"/>
            </w:pPr>
            <w:r>
              <w:t xml:space="preserve">TC_INTERFACE_SUBPROGRAM_DECLARATION_SNN_003.vhd</w:t>
            </w:r>
          </w:p>
        </w:tc>
        <w:tc>
          <w:p>
            <w:pPr>
              <w:pStyle w:val="Compact"/>
              <w:jc w:val="left"/>
            </w:pPr>
            <w:r>
              <w:t xml:space="preserve">interface_subprogram_declaration: type mismatch in declaration</w:t>
            </w:r>
          </w:p>
        </w:tc>
      </w:tr>
      <w:tr>
        <w:tc>
          <w:p>
            <w:pPr>
              <w:pStyle w:val="Compact"/>
              <w:jc w:val="left"/>
            </w:pPr>
            <w:r>
              <w:t xml:space="preserve">TC_INTERFACE_SUBPROGRAM_DECLARATION_SNN_004.vhd</w:t>
            </w:r>
          </w:p>
        </w:tc>
        <w:tc>
          <w:p>
            <w:pPr>
              <w:pStyle w:val="Compact"/>
              <w:jc w:val="left"/>
            </w:pPr>
            <w:r>
              <w:t xml:space="preserve">‘</w:t>
            </w:r>
            <w:r>
              <w:t xml:space="preserve">is</w:t>
            </w:r>
            <w:r>
              <w:t xml:space="preserve">’</w:t>
            </w:r>
            <w:r>
              <w:t xml:space="preserve"> </w:t>
            </w:r>
            <w:r>
              <w:t xml:space="preserve">keyword present but followed by a semicolon — the interface_subprogram_default token is completely missing after</w:t>
            </w:r>
            <w:r>
              <w:t xml:space="preserve"> </w:t>
            </w:r>
            <w:r>
              <w:t xml:space="preserve">‘</w:t>
            </w:r>
            <w:r>
              <w:t xml:space="preserve">is</w:t>
            </w:r>
            <w:r>
              <w:t xml:space="preserve">’</w:t>
            </w:r>
          </w:p>
        </w:tc>
      </w:tr>
    </w:tbl>
    <w:p>
      <w:pPr>
        <w:pStyle w:val="Heading4"/>
      </w:pPr>
      <w:bookmarkStart w:id="557" w:name="semsmn-semantic-tests-1-files-32"/>
      <w:r>
        <w:t xml:space="preserve">SEM/SMN — Semantic tests (1 files)</w:t>
      </w:r>
      <w:bookmarkEnd w:id="5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BNF_INTERFACE_SUBPROGRAM_DECLARATION</w:t>
            </w:r>
          </w:p>
        </w:tc>
        <w:tc>
          <w:p>
            <w:pPr>
              <w:pStyle w:val="Compact"/>
              <w:jc w:val="left"/>
            </w:pPr>
            <w:r>
              <w:t xml:space="preserve">TC_SEM_INTERFACE_SUBPROGRAM_DECLARATION_SMN_001.vhd</w:t>
            </w:r>
          </w:p>
        </w:tc>
        <w:tc>
          <w:p>
            <w:pPr>
              <w:pStyle w:val="Compact"/>
              <w:jc w:val="left"/>
            </w:pPr>
            <w:r>
              <w:t xml:space="preserve">named default subprogram</w:t>
            </w:r>
            <w:r>
              <w:t xml:space="preserve"> </w:t>
            </w:r>
            <w:r>
              <w:t xml:space="preserve">‘</w:t>
            </w:r>
            <w:r>
              <w:t xml:space="preserve">my_mult</w:t>
            </w:r>
            <w:r>
              <w:t xml:space="preserve">’</w:t>
            </w:r>
            <w:r>
              <w:t xml:space="preserve"> </w:t>
            </w:r>
            <w:r>
              <w:t xml:space="preserve">has only one parameter but the interface specification declares two parameters — signature mismatch</w:t>
            </w:r>
          </w:p>
        </w:tc>
      </w:tr>
    </w:tbl>
    <w:p>
      <w:r>
        <w:pict>
          <v:rect style="width:0;height:1.5pt" o:hralign="center" o:hrstd="t" o:hr="t"/>
        </w:pict>
      </w:r>
    </w:p>
    <w:p>
      <w:pPr>
        <w:pStyle w:val="Heading3"/>
      </w:pPr>
      <w:bookmarkStart w:id="558" w:name="interface_subprogram_default-ch.6-declarations"/>
      <w:r>
        <w:t xml:space="preserve">9.131 interface_subprogram_default (Ch.6, Declarations)</w:t>
      </w:r>
      <w:bookmarkEnd w:id="55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59" w:name="syn-positive-syntax-tests-8-files-34"/>
      <w:r>
        <w:t xml:space="preserve">SYN — Positive syntax tests (8 files)</w:t>
      </w:r>
      <w:bookmarkEnd w:id="5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TC_INTERFACE_SUBPROGRAM_DEFAULT_SYN_001.vhd</w:t>
            </w:r>
          </w:p>
        </w:tc>
        <w:tc>
          <w:p>
            <w:pPr>
              <w:pStyle w:val="Compact"/>
              <w:jc w:val="left"/>
            </w:pPr>
            <w:r>
              <w:t xml:space="preserve">default as subprogram_name — a named function reference as the default</w:t>
            </w:r>
          </w:p>
        </w:tc>
      </w:tr>
      <w:tr>
        <w:tc>
          <w:p>
            <w:pPr>
              <w:pStyle w:val="Compact"/>
              <w:jc w:val="left"/>
            </w:pPr>
            <w:r>
              <w:t xml:space="preserve">TC_INTERFACE_SUBPROGRAM_DEFAULT_SYN_002.vhd</w:t>
            </w:r>
          </w:p>
        </w:tc>
        <w:tc>
          <w:p>
            <w:pPr>
              <w:pStyle w:val="Compact"/>
              <w:jc w:val="left"/>
            </w:pPr>
            <w:r>
              <w:t xml:space="preserve">interface_subprogram_default: with function and procedure declarations</w:t>
            </w:r>
          </w:p>
        </w:tc>
      </w:tr>
      <w:tr>
        <w:tc>
          <w:p>
            <w:pPr>
              <w:pStyle w:val="Compact"/>
              <w:jc w:val="left"/>
            </w:pPr>
            <w:r>
              <w:t xml:space="preserve">TC_INTERFACE_SUBPROGRAM_DEFAULT_SYN_003.vhd</w:t>
            </w:r>
          </w:p>
        </w:tc>
        <w:tc>
          <w:p>
            <w:pPr>
              <w:pStyle w:val="Compact"/>
              <w:jc w:val="left"/>
            </w:pPr>
            <w:r>
              <w:t xml:space="preserve">default as box notation &lt;&gt; — the open-box placeholder indicating the mapping is deferred</w:t>
            </w:r>
          </w:p>
        </w:tc>
      </w:tr>
      <w:tr>
        <w:tc>
          <w:p>
            <w:pPr>
              <w:pStyle w:val="Compact"/>
              <w:jc w:val="left"/>
            </w:pPr>
            <w:r>
              <w:t xml:space="preserve">TC_INTERFACE_SUBPROGRAM_DEFAULT_SYN_004.vhd</w:t>
            </w:r>
          </w:p>
        </w:tc>
        <w:tc>
          <w:p>
            <w:pPr>
              <w:pStyle w:val="Compact"/>
              <w:jc w:val="left"/>
            </w:pPr>
            <w:r>
              <w:t xml:space="preserve">Exercises interface_subprogram_default syntax variant 4 with progressively complex VHDL structures exercising the full BNF production.</w:t>
            </w:r>
          </w:p>
        </w:tc>
      </w:tr>
      <w:tr>
        <w:tc>
          <w:p>
            <w:pPr>
              <w:pStyle w:val="Compact"/>
              <w:jc w:val="left"/>
            </w:pPr>
            <w:r>
              <w:t xml:space="preserve">TC_INTERFACE_SUBPROGRAM_DEFAULT_SYN_005.vhd</w:t>
            </w:r>
          </w:p>
        </w:tc>
        <w:tc>
          <w:p>
            <w:pPr>
              <w:pStyle w:val="Compact"/>
              <w:jc w:val="left"/>
            </w:pPr>
            <w:r>
              <w:t xml:space="preserve">Exercises interface_subprogram_default syntax variant 5 with progressively complex VHDL structures exercising the full BNF production.</w:t>
            </w:r>
          </w:p>
        </w:tc>
      </w:tr>
      <w:tr>
        <w:tc>
          <w:p>
            <w:pPr>
              <w:pStyle w:val="Compact"/>
              <w:jc w:val="left"/>
            </w:pPr>
            <w:r>
              <w:t xml:space="preserve">TC_INTERFACE_SUBPROGRAM_DEFAULT_SYN_006.vhd</w:t>
            </w:r>
          </w:p>
        </w:tc>
        <w:tc>
          <w:p>
            <w:pPr>
              <w:pStyle w:val="Compact"/>
              <w:jc w:val="left"/>
            </w:pPr>
            <w:r>
              <w:t xml:space="preserve">Exercises interface_subprogram_default syntax variant 6 with progressively complex VHDL structures exercising the full BNF production.</w:t>
            </w:r>
          </w:p>
        </w:tc>
      </w:tr>
      <w:tr>
        <w:tc>
          <w:p>
            <w:pPr>
              <w:pStyle w:val="Compact"/>
              <w:jc w:val="left"/>
            </w:pPr>
            <w:r>
              <w:t xml:space="preserve">TC_INTERFACE_SUBPROGRAM_DEFAULT_SYN_007.vhd</w:t>
            </w:r>
          </w:p>
        </w:tc>
        <w:tc>
          <w:p>
            <w:pPr>
              <w:pStyle w:val="Compact"/>
              <w:jc w:val="left"/>
            </w:pPr>
            <w:r>
              <w:t xml:space="preserve">Exercises interface_subprogram_default syntax variant 7 with progressively complex VHDL structures exercising the full BNF production.</w:t>
            </w:r>
          </w:p>
        </w:tc>
      </w:tr>
      <w:tr>
        <w:tc>
          <w:p>
            <w:pPr>
              <w:pStyle w:val="Compact"/>
              <w:jc w:val="left"/>
            </w:pPr>
            <w:r>
              <w:t xml:space="preserve">TC_INTERFACE_SUBPROGRAM_DEFAULT_SYN_008.vhd</w:t>
            </w:r>
          </w:p>
        </w:tc>
        <w:tc>
          <w:p>
            <w:pPr>
              <w:pStyle w:val="Compact"/>
              <w:jc w:val="left"/>
            </w:pPr>
            <w:r>
              <w:t xml:space="preserve">Exercises interface_subprogram_default syntax variant 8 with progressively complex VHDL structures exercising the full BNF production.</w:t>
            </w:r>
          </w:p>
        </w:tc>
      </w:tr>
    </w:tbl>
    <w:p>
      <w:pPr>
        <w:pStyle w:val="Heading4"/>
      </w:pPr>
      <w:bookmarkStart w:id="560" w:name="snn-negative-syntax-tests-4-files-58"/>
      <w:r>
        <w:t xml:space="preserve">SNN — Negative syntax tests (4 files)</w:t>
      </w:r>
      <w:bookmarkEnd w:id="5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TC_INTERFACE_SUBPROGRAM_DEFAULT_SNN_001.vhd</w:t>
            </w:r>
          </w:p>
        </w:tc>
        <w:tc>
          <w:p>
            <w:pPr>
              <w:pStyle w:val="Compact"/>
              <w:jc w:val="left"/>
            </w:pPr>
            <w:r>
              <w:t xml:space="preserve">invalid default token — a string literal is neither a subprogram_name nor &lt;&gt;</w:t>
            </w:r>
          </w:p>
        </w:tc>
      </w:tr>
      <w:tr>
        <w:tc>
          <w:p>
            <w:pPr>
              <w:pStyle w:val="Compact"/>
              <w:jc w:val="left"/>
            </w:pPr>
            <w:r>
              <w:t xml:space="preserve">TC_INTERFACE_SUBPROGRAM_DEFAULT_SNN_002.vhd</w:t>
            </w:r>
          </w:p>
        </w:tc>
        <w:tc>
          <w:p>
            <w:pPr>
              <w:pStyle w:val="Compact"/>
              <w:jc w:val="left"/>
            </w:pPr>
            <w:r>
              <w:t xml:space="preserve">interface_subprogram_default: invalid syntax element</w:t>
            </w:r>
          </w:p>
        </w:tc>
      </w:tr>
      <w:tr>
        <w:tc>
          <w:p>
            <w:pPr>
              <w:pStyle w:val="Compact"/>
              <w:jc w:val="left"/>
            </w:pPr>
            <w:r>
              <w:t xml:space="preserve">TC_INTERFACE_SUBPROGRAM_DEFAULT_SNN_003.vhd</w:t>
            </w:r>
          </w:p>
        </w:tc>
        <w:tc>
          <w:p>
            <w:pPr>
              <w:pStyle w:val="Compact"/>
              <w:jc w:val="left"/>
            </w:pPr>
            <w:r>
              <w:t xml:space="preserve">interface_subprogram_default: type mismatch in declaration</w:t>
            </w:r>
          </w:p>
        </w:tc>
      </w:tr>
      <w:tr>
        <w:tc>
          <w:p>
            <w:pPr>
              <w:pStyle w:val="Compact"/>
              <w:jc w:val="left"/>
            </w:pPr>
            <w:r>
              <w:t xml:space="preserve">TC_INTERFACE_SUBPROGRAM_DEFAULT_SNN_004.vhd</w:t>
            </w:r>
          </w:p>
        </w:tc>
        <w:tc>
          <w:p>
            <w:pPr>
              <w:pStyle w:val="Compact"/>
              <w:jc w:val="left"/>
            </w:pPr>
            <w:r>
              <w:t xml:space="preserve">incomplete box notation — only</w:t>
            </w:r>
            <w:r>
              <w:t xml:space="preserve"> </w:t>
            </w:r>
            <w:r>
              <w:t xml:space="preserve">‘</w:t>
            </w:r>
            <w:r>
              <w:t xml:space="preserve">&lt;</w:t>
            </w:r>
            <w:r>
              <w:t xml:space="preserve">’</w:t>
            </w:r>
            <w:r>
              <w:t xml:space="preserve"> </w:t>
            </w:r>
            <w:r>
              <w:t xml:space="preserve">present without the closing</w:t>
            </w:r>
            <w:r>
              <w:t xml:space="preserve"> </w:t>
            </w:r>
            <w:r>
              <w:t xml:space="preserve">‘</w:t>
            </w:r>
            <w:r>
              <w:t xml:space="preserve">&gt;</w:t>
            </w:r>
            <w:r>
              <w:t xml:space="preserve">’</w:t>
            </w:r>
            <w:r>
              <w:t xml:space="preserve">, so &lt;&gt; is not formed</w:t>
            </w:r>
          </w:p>
        </w:tc>
      </w:tr>
    </w:tbl>
    <w:p>
      <w:pPr>
        <w:pStyle w:val="Heading4"/>
      </w:pPr>
      <w:bookmarkStart w:id="561" w:name="semsmn-semantic-tests-1-files-33"/>
      <w:r>
        <w:t xml:space="preserve">SEM/SMN — Semantic tests (1 files)</w:t>
      </w:r>
      <w:bookmarkEnd w:id="5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BNF_INTERFACE_SUBPROGRAM_DEFAULT</w:t>
            </w:r>
          </w:p>
        </w:tc>
        <w:tc>
          <w:p>
            <w:pPr>
              <w:pStyle w:val="Compact"/>
              <w:jc w:val="left"/>
            </w:pPr>
            <w:r>
              <w:t xml:space="preserve">TC_SEM_INTERFACE_SUBPROGRAM_DEFAULT_SMN_001.vhd</w:t>
            </w:r>
          </w:p>
        </w:tc>
        <w:tc>
          <w:p>
            <w:pPr>
              <w:pStyle w:val="Compact"/>
              <w:jc w:val="left"/>
            </w:pPr>
            <w:r>
              <w:t xml:space="preserve">default subprogram_name</w:t>
            </w:r>
            <w:r>
              <w:t xml:space="preserve"> </w:t>
            </w:r>
            <w:r>
              <w:t xml:space="preserve">‘</w:t>
            </w:r>
            <w:r>
              <w:t xml:space="preserve">x</w:t>
            </w:r>
            <w:r>
              <w:t xml:space="preserve">’</w:t>
            </w:r>
            <w:r>
              <w:t xml:space="preserve"> </w:t>
            </w:r>
            <w:r>
              <w:t xml:space="preserve">refers to a port signal, not a callable subprogram — name does not resolve to a function</w:t>
            </w:r>
          </w:p>
        </w:tc>
      </w:tr>
    </w:tbl>
    <w:p>
      <w:r>
        <w:pict>
          <v:rect style="width:0;height:1.5pt" o:hralign="center" o:hrstd="t" o:hr="t"/>
        </w:pict>
      </w:r>
    </w:p>
    <w:p>
      <w:pPr>
        <w:pStyle w:val="Heading3"/>
      </w:pPr>
      <w:bookmarkStart w:id="562" w:name="interface_subprogram_specification-ch.6-declarations"/>
      <w:r>
        <w:t xml:space="preserve">9.132 interface_subprogram_specification (Ch.6, Declarations)</w:t>
      </w:r>
      <w:bookmarkEnd w:id="56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63" w:name="syn-positive-syntax-tests-8-files-35"/>
      <w:r>
        <w:t xml:space="preserve">SYN — Positive syntax tests (8 files)</w:t>
      </w:r>
      <w:bookmarkEnd w:id="5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TC_INTERFACE_SUBPROGRAM_SPECIFICATION_SYN_001.vhd</w:t>
            </w:r>
          </w:p>
        </w:tc>
        <w:tc>
          <w:p>
            <w:pPr>
              <w:pStyle w:val="Compact"/>
              <w:jc w:val="left"/>
            </w:pPr>
            <w:r>
              <w:t xml:space="preserve">choosing the procedure_specification alternative — a procedure with designator and full formal_parameter_list</w:t>
            </w:r>
          </w:p>
        </w:tc>
      </w:tr>
      <w:tr>
        <w:tc>
          <w:p>
            <w:pPr>
              <w:pStyle w:val="Compact"/>
              <w:jc w:val="left"/>
            </w:pPr>
            <w:r>
              <w:t xml:space="preserve">TC_INTERFACE_SUBPROGRAM_SPECIFICATION_SYN_002.vhd</w:t>
            </w:r>
          </w:p>
        </w:tc>
        <w:tc>
          <w:p>
            <w:pPr>
              <w:pStyle w:val="Compact"/>
              <w:jc w:val="left"/>
            </w:pPr>
            <w:r>
              <w:t xml:space="preserve">interface_subprogram_specification: with function and procedure declarations</w:t>
            </w:r>
          </w:p>
        </w:tc>
      </w:tr>
      <w:tr>
        <w:tc>
          <w:p>
            <w:pPr>
              <w:pStyle w:val="Compact"/>
              <w:jc w:val="left"/>
            </w:pPr>
            <w:r>
              <w:t xml:space="preserve">TC_INTERFACE_SUBPROGRAM_SPECIFICATION_SYN_003.vhd</w:t>
            </w:r>
          </w:p>
        </w:tc>
        <w:tc>
          <w:p>
            <w:pPr>
              <w:pStyle w:val="Compact"/>
              <w:jc w:val="left"/>
            </w:pPr>
            <w:r>
              <w:t xml:space="preserve">choosing the function_specification alternative — an impure function with parameter and formal_parameter_list</w:t>
            </w:r>
          </w:p>
        </w:tc>
      </w:tr>
      <w:tr>
        <w:tc>
          <w:p>
            <w:pPr>
              <w:pStyle w:val="Compact"/>
              <w:jc w:val="left"/>
            </w:pPr>
            <w:r>
              <w:t xml:space="preserve">TC_INTERFACE_SUBPROGRAM_SPECIFICATION_SYN_004.vhd</w:t>
            </w:r>
          </w:p>
        </w:tc>
        <w:tc>
          <w:p>
            <w:pPr>
              <w:pStyle w:val="Compact"/>
              <w:jc w:val="left"/>
            </w:pPr>
            <w:r>
              <w:t xml:space="preserve">Exercises interface_subprogram_specification syntax variant 4 with progressively complex VHDL structures exercising the full BNF production.</w:t>
            </w:r>
          </w:p>
        </w:tc>
      </w:tr>
      <w:tr>
        <w:tc>
          <w:p>
            <w:pPr>
              <w:pStyle w:val="Compact"/>
              <w:jc w:val="left"/>
            </w:pPr>
            <w:r>
              <w:t xml:space="preserve">TC_INTERFACE_SUBPROGRAM_SPECIFICATION_SYN_005.vhd</w:t>
            </w:r>
          </w:p>
        </w:tc>
        <w:tc>
          <w:p>
            <w:pPr>
              <w:pStyle w:val="Compact"/>
              <w:jc w:val="left"/>
            </w:pPr>
            <w:r>
              <w:t xml:space="preserve">Exercises interface_subprogram_specification syntax variant 5 with progressively complex VHDL structures exercising the full BNF production.</w:t>
            </w:r>
          </w:p>
        </w:tc>
      </w:tr>
      <w:tr>
        <w:tc>
          <w:p>
            <w:pPr>
              <w:pStyle w:val="Compact"/>
              <w:jc w:val="left"/>
            </w:pPr>
            <w:r>
              <w:t xml:space="preserve">TC_INTERFACE_SUBPROGRAM_SPECIFICATION_SYN_006.vhd</w:t>
            </w:r>
          </w:p>
        </w:tc>
        <w:tc>
          <w:p>
            <w:pPr>
              <w:pStyle w:val="Compact"/>
              <w:jc w:val="left"/>
            </w:pPr>
            <w:r>
              <w:t xml:space="preserve">Exercises interface_subprogram_specification syntax variant 6 with progressively complex VHDL structures exercising the full BNF production.</w:t>
            </w:r>
          </w:p>
        </w:tc>
      </w:tr>
      <w:tr>
        <w:tc>
          <w:p>
            <w:pPr>
              <w:pStyle w:val="Compact"/>
              <w:jc w:val="left"/>
            </w:pPr>
            <w:r>
              <w:t xml:space="preserve">TC_INTERFACE_SUBPROGRAM_SPECIFICATION_SYN_007.vhd</w:t>
            </w:r>
          </w:p>
        </w:tc>
        <w:tc>
          <w:p>
            <w:pPr>
              <w:pStyle w:val="Compact"/>
              <w:jc w:val="left"/>
            </w:pPr>
            <w:r>
              <w:t xml:space="preserve">Exercises interface_subprogram_specification syntax variant 7 with progressively complex VHDL structures exercising the full BNF production.</w:t>
            </w:r>
          </w:p>
        </w:tc>
      </w:tr>
      <w:tr>
        <w:tc>
          <w:p>
            <w:pPr>
              <w:pStyle w:val="Compact"/>
              <w:jc w:val="left"/>
            </w:pPr>
            <w:r>
              <w:t xml:space="preserve">TC_INTERFACE_SUBPROGRAM_SPECIFICATION_SYN_008.vhd</w:t>
            </w:r>
          </w:p>
        </w:tc>
        <w:tc>
          <w:p>
            <w:pPr>
              <w:pStyle w:val="Compact"/>
              <w:jc w:val="left"/>
            </w:pPr>
            <w:r>
              <w:t xml:space="preserve">Exercises interface_subprogram_specification syntax variant 8 with progressively complex VHDL structures exercising the full BNF production.</w:t>
            </w:r>
          </w:p>
        </w:tc>
      </w:tr>
    </w:tbl>
    <w:p>
      <w:pPr>
        <w:pStyle w:val="Heading4"/>
      </w:pPr>
      <w:bookmarkStart w:id="564" w:name="snn-negative-syntax-tests-4-files-59"/>
      <w:r>
        <w:t xml:space="preserve">SNN — Negative syntax tests (4 files)</w:t>
      </w:r>
      <w:bookmarkEnd w:id="5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TC_INTERFACE_SUBPROGRAM_SPECIFICATION_SNN_001.vhd</w:t>
            </w:r>
          </w:p>
        </w:tc>
        <w:tc>
          <w:p>
            <w:pPr>
              <w:pStyle w:val="Compact"/>
              <w:jc w:val="left"/>
            </w:pPr>
            <w:r>
              <w:t xml:space="preserve">neither procedure_specification nor function_specification — a lone identifier</w:t>
            </w:r>
            <w:r>
              <w:t xml:space="preserve"> </w:t>
            </w:r>
            <w:r>
              <w:t xml:space="preserve">‘</w:t>
            </w:r>
            <w:r>
              <w:t xml:space="preserve">foobar</w:t>
            </w:r>
            <w:r>
              <w:t xml:space="preserve">’</w:t>
            </w:r>
            <w:r>
              <w:t xml:space="preserve"> </w:t>
            </w:r>
            <w:r>
              <w:t xml:space="preserve">is not prefixed by</w:t>
            </w:r>
            <w:r>
              <w:t xml:space="preserve"> </w:t>
            </w:r>
            <w:r>
              <w:t xml:space="preserve">‘</w:t>
            </w:r>
            <w:r>
              <w:t xml:space="preserve">procedure</w:t>
            </w:r>
            <w:r>
              <w:t xml:space="preserve">’</w:t>
            </w:r>
            <w:r>
              <w:t xml:space="preserve"> </w:t>
            </w:r>
            <w:r>
              <w:t xml:space="preserve">or</w:t>
            </w:r>
            <w:r>
              <w:t xml:space="preserve"> </w:t>
            </w:r>
            <w:r>
              <w:t xml:space="preserve">‘</w:t>
            </w:r>
            <w:r>
              <w:t xml:space="preserve">function</w:t>
            </w:r>
            <w:r>
              <w:t xml:space="preserve">’</w:t>
            </w:r>
            <w:r>
              <w:t xml:space="preserve">, matching neither alternative</w:t>
            </w:r>
          </w:p>
        </w:tc>
      </w:tr>
      <w:tr>
        <w:tc>
          <w:p>
            <w:pPr>
              <w:pStyle w:val="Compact"/>
              <w:jc w:val="left"/>
            </w:pPr>
            <w:r>
              <w:t xml:space="preserve">TC_INTERFACE_SUBPROGRAM_SPECIFICATION_SNN_002.vhd</w:t>
            </w:r>
          </w:p>
        </w:tc>
        <w:tc>
          <w:p>
            <w:pPr>
              <w:pStyle w:val="Compact"/>
              <w:jc w:val="left"/>
            </w:pPr>
            <w:r>
              <w:t xml:space="preserve">interface_subprogram_specification: invalid syntax element</w:t>
            </w:r>
          </w:p>
        </w:tc>
      </w:tr>
      <w:tr>
        <w:tc>
          <w:p>
            <w:pPr>
              <w:pStyle w:val="Compact"/>
              <w:jc w:val="left"/>
            </w:pPr>
            <w:r>
              <w:t xml:space="preserve">TC_INTERFACE_SUBPROGRAM_SPECIFICATION_SNN_003.vhd</w:t>
            </w:r>
          </w:p>
        </w:tc>
        <w:tc>
          <w:p>
            <w:pPr>
              <w:pStyle w:val="Compact"/>
              <w:jc w:val="left"/>
            </w:pPr>
            <w:r>
              <w:t xml:space="preserve">interface_subprogram_specification: type mismatch in declaration</w:t>
            </w:r>
          </w:p>
        </w:tc>
      </w:tr>
      <w:tr>
        <w:tc>
          <w:p>
            <w:pPr>
              <w:pStyle w:val="Compact"/>
              <w:jc w:val="left"/>
            </w:pPr>
            <w:r>
              <w:t xml:space="preserve">TC_INTERFACE_SUBPROGRAM_SPECIFICATION_SNN_004.vhd</w:t>
            </w:r>
          </w:p>
        </w:tc>
        <w:tc>
          <w:p>
            <w:pPr>
              <w:pStyle w:val="Compact"/>
              <w:jc w:val="left"/>
            </w:pPr>
            <w:r>
              <w:t xml:space="preserve">the keyword</w:t>
            </w:r>
            <w:r>
              <w:t xml:space="preserve"> </w:t>
            </w:r>
            <w:r>
              <w:t xml:space="preserve">‘</w:t>
            </w:r>
            <w:r>
              <w:t xml:space="preserve">signal</w:t>
            </w:r>
            <w:r>
              <w:t xml:space="preserve">’</w:t>
            </w:r>
            <w:r>
              <w:t xml:space="preserve"> </w:t>
            </w:r>
            <w:r>
              <w:t xml:space="preserve">appears where</w:t>
            </w:r>
            <w:r>
              <w:t xml:space="preserve"> </w:t>
            </w:r>
            <w:r>
              <w:t xml:space="preserve">‘</w:t>
            </w:r>
            <w:r>
              <w:t xml:space="preserve">procedure</w:t>
            </w:r>
            <w:r>
              <w:t xml:space="preserve">’</w:t>
            </w:r>
            <w:r>
              <w:t xml:space="preserve"> </w:t>
            </w:r>
            <w:r>
              <w:t xml:space="preserve">or</w:t>
            </w:r>
            <w:r>
              <w:t xml:space="preserve"> </w:t>
            </w:r>
            <w:r>
              <w:t xml:space="preserve">‘</w:t>
            </w:r>
            <w:r>
              <w:t xml:space="preserve">function</w:t>
            </w:r>
            <w:r>
              <w:t xml:space="preserve">’</w:t>
            </w:r>
            <w:r>
              <w:t xml:space="preserve"> </w:t>
            </w:r>
            <w:r>
              <w:t xml:space="preserve">is expected — not a valid start for either alternative</w:t>
            </w:r>
          </w:p>
        </w:tc>
      </w:tr>
    </w:tbl>
    <w:p>
      <w:pPr>
        <w:pStyle w:val="Heading4"/>
      </w:pPr>
      <w:bookmarkStart w:id="565" w:name="semsmn-semantic-tests-1-files-34"/>
      <w:r>
        <w:t xml:space="preserve">SEM/SMN — Semantic tests (1 files)</w:t>
      </w:r>
      <w:bookmarkEnd w:id="5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BNF_INTERFACE_SUBPROGRAM_SPECIFICATION</w:t>
            </w:r>
          </w:p>
        </w:tc>
        <w:tc>
          <w:p>
            <w:pPr>
              <w:pStyle w:val="Compact"/>
              <w:jc w:val="left"/>
            </w:pPr>
            <w:r>
              <w:t xml:space="preserve">TC_SEM_INTERFACE_SUBPROGRAM_SPECIFICATION_SMN_001.vhd</w:t>
            </w:r>
          </w:p>
        </w:tc>
        <w:tc>
          <w:p>
            <w:pPr>
              <w:pStyle w:val="Compact"/>
              <w:jc w:val="left"/>
            </w:pPr>
            <w:r>
              <w:t xml:space="preserve">function specification declares return type</w:t>
            </w:r>
            <w:r>
              <w:t xml:space="preserve"> </w:t>
            </w:r>
            <w:r>
              <w:t xml:space="preserve">‘</w:t>
            </w:r>
            <w:r>
              <w:t xml:space="preserve">boolean</w:t>
            </w:r>
            <w:r>
              <w:t xml:space="preserve">’</w:t>
            </w:r>
            <w:r>
              <w:t xml:space="preserve">, but its body returns</w:t>
            </w:r>
            <w:r>
              <w:t xml:space="preserve"> </w:t>
            </w:r>
            <w:r>
              <w:t xml:space="preserve">‘</w:t>
            </w:r>
            <w:r>
              <w:t xml:space="preserve">integer</w:t>
            </w:r>
            <w:r>
              <w:t xml:space="preserve">’</w:t>
            </w:r>
            <w:r>
              <w:t xml:space="preserve"> </w:t>
            </w:r>
            <w:r>
              <w:t xml:space="preserve">— return type mismatch between specification and implementation</w:t>
            </w:r>
          </w:p>
        </w:tc>
      </w:tr>
    </w:tbl>
    <w:p>
      <w:r>
        <w:pict>
          <v:rect style="width:0;height:1.5pt" o:hralign="center" o:hrstd="t" o:hr="t"/>
        </w:pict>
      </w:r>
    </w:p>
    <w:p>
      <w:pPr>
        <w:pStyle w:val="Heading3"/>
      </w:pPr>
      <w:bookmarkStart w:id="566" w:name="interface_type_declaration-ch.6-declarations"/>
      <w:r>
        <w:t xml:space="preserve">9.133 interface_type_declaration (Ch.6, Declarations)</w:t>
      </w:r>
      <w:bookmarkEnd w:id="56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67" w:name="syn-positive-syntax-tests-12-files-3"/>
      <w:r>
        <w:t xml:space="preserve">SYN — Positive syntax tests (12 files)</w:t>
      </w:r>
      <w:bookmarkEnd w:id="5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TC_INTERFACE_TYPE_DECLARATION_SYN_001.vhd</w:t>
            </w:r>
          </w:p>
        </w:tc>
        <w:tc>
          <w:p>
            <w:pPr>
              <w:pStyle w:val="Compact"/>
              <w:jc w:val="left"/>
            </w:pPr>
            <w:r>
              <w:t xml:space="preserve">Exercises interface_type_declaration through an incomplete type in a generic interface for a data structure.</w:t>
            </w:r>
          </w:p>
        </w:tc>
      </w:tr>
      <w:tr>
        <w:tc>
          <w:p>
            <w:pPr>
              <w:pStyle w:val="Compact"/>
              <w:jc w:val="left"/>
            </w:pPr>
            <w:r>
              <w:t xml:space="preserve">TC_INTERFACE_TYPE_DECLARATION_SYN_002.vhd</w:t>
            </w:r>
          </w:p>
        </w:tc>
        <w:tc>
          <w:p>
            <w:pPr>
              <w:pStyle w:val="Compact"/>
              <w:jc w:val="left"/>
            </w:pPr>
            <w:r>
              <w:t xml:space="preserve">interface_type_declaration: with function and procedure declarations</w:t>
            </w:r>
          </w:p>
        </w:tc>
      </w:tr>
      <w:tr>
        <w:tc>
          <w:p>
            <w:pPr>
              <w:pStyle w:val="Compact"/>
              <w:jc w:val="left"/>
            </w:pPr>
            <w:r>
              <w:t xml:space="preserve">TC_INTERFACE_TYPE_DECLARATION_SYN_003.vhd</w:t>
            </w:r>
          </w:p>
        </w:tc>
        <w:tc>
          <w:p>
            <w:pPr>
              <w:pStyle w:val="Compact"/>
              <w:jc w:val="left"/>
            </w:pPr>
            <w:r>
              <w:t xml:space="preserve">Exercises interface_type_declaration with type parameter used in array definition within a generic package-like entity.</w:t>
            </w:r>
          </w:p>
        </w:tc>
      </w:tr>
      <w:tr>
        <w:tc>
          <w:p>
            <w:pPr>
              <w:pStyle w:val="Compact"/>
              <w:jc w:val="left"/>
            </w:pPr>
            <w:r>
              <w:t xml:space="preserve">TC_INTERFACE_TYPE_DECLARATION_SYN_004.vhd</w:t>
            </w:r>
          </w:p>
        </w:tc>
        <w:tc>
          <w:p>
            <w:pPr>
              <w:pStyle w:val="Compact"/>
              <w:jc w:val="left"/>
            </w:pPr>
            <w:r>
              <w:t xml:space="preserve">Exercises interface_type_declaration syntax variant 4 with progressively complex VHDL structures exercising the full BNF production.</w:t>
            </w:r>
          </w:p>
        </w:tc>
      </w:tr>
      <w:tr>
        <w:tc>
          <w:p>
            <w:pPr>
              <w:pStyle w:val="Compact"/>
              <w:jc w:val="left"/>
            </w:pPr>
            <w:r>
              <w:t xml:space="preserve">TC_INTERFACE_TYPE_DECLARATION_SYN_005.vhd</w:t>
            </w:r>
          </w:p>
        </w:tc>
        <w:tc>
          <w:p>
            <w:pPr>
              <w:pStyle w:val="Compact"/>
              <w:jc w:val="left"/>
            </w:pPr>
            <w:r>
              <w:t xml:space="preserve">Exercises interface_type_declaration syntax variant 5 with progressively complex VHDL structures exercising the full BNF production.</w:t>
            </w:r>
          </w:p>
        </w:tc>
      </w:tr>
      <w:tr>
        <w:tc>
          <w:p>
            <w:pPr>
              <w:pStyle w:val="Compact"/>
              <w:jc w:val="left"/>
            </w:pPr>
            <w:r>
              <w:t xml:space="preserve">TC_INTERFACE_TYPE_DECLARATION_SYN_006.vhd</w:t>
            </w:r>
          </w:p>
        </w:tc>
        <w:tc>
          <w:p>
            <w:pPr>
              <w:pStyle w:val="Compact"/>
              <w:jc w:val="left"/>
            </w:pPr>
            <w:r>
              <w:t xml:space="preserve">Exercises interface_type_declaration syntax variant 6 with progressively complex VHDL structures exercising the full BNF production.</w:t>
            </w:r>
          </w:p>
        </w:tc>
      </w:tr>
      <w:tr>
        <w:tc>
          <w:p>
            <w:pPr>
              <w:pStyle w:val="Compact"/>
              <w:jc w:val="left"/>
            </w:pPr>
            <w:r>
              <w:t xml:space="preserve">TC_INTERFACE_TYPE_DECLARATION_SYN_007.vhd</w:t>
            </w:r>
          </w:p>
        </w:tc>
        <w:tc>
          <w:p>
            <w:pPr>
              <w:pStyle w:val="Compact"/>
              <w:jc w:val="left"/>
            </w:pPr>
            <w:r>
              <w:t xml:space="preserve">Exercises interface_type_declaration syntax variant 7 with progressively complex VHDL structures exercising the full BNF production.</w:t>
            </w:r>
          </w:p>
        </w:tc>
      </w:tr>
      <w:tr>
        <w:tc>
          <w:p>
            <w:pPr>
              <w:pStyle w:val="Compact"/>
              <w:jc w:val="left"/>
            </w:pPr>
            <w:r>
              <w:t xml:space="preserve">TC_INTERFACE_TYPE_DECLARATION_SYN_008.vhd</w:t>
            </w:r>
          </w:p>
        </w:tc>
        <w:tc>
          <w:p>
            <w:pPr>
              <w:pStyle w:val="Compact"/>
              <w:jc w:val="left"/>
            </w:pPr>
            <w:r>
              <w:t xml:space="preserve">Exercises interface_type_declaration syntax variant 8 with progressively complex VHDL structures exercising the full BNF production.</w:t>
            </w:r>
          </w:p>
        </w:tc>
      </w:tr>
      <w:tr>
        <w:tc>
          <w:p>
            <w:pPr>
              <w:pStyle w:val="Compact"/>
              <w:jc w:val="left"/>
            </w:pPr>
            <w:r>
              <w:t xml:space="preserve">TC_INTERFACE_TYPE_DECLARATION_SYN_009.vhd</w:t>
            </w:r>
          </w:p>
        </w:tc>
        <w:tc>
          <w:p>
            <w:pPr>
              <w:pStyle w:val="Compact"/>
              <w:jc w:val="left"/>
            </w:pPr>
            <w:r>
              <w:t xml:space="preserve">Exercises interface_type_declaration syntax variant 9 with progressively complex VHDL structures exercising the full BNF production.</w:t>
            </w:r>
          </w:p>
        </w:tc>
      </w:tr>
      <w:tr>
        <w:tc>
          <w:p>
            <w:pPr>
              <w:pStyle w:val="Compact"/>
              <w:jc w:val="left"/>
            </w:pPr>
            <w:r>
              <w:t xml:space="preserve">TC_INTERFACE_TYPE_DECLARATION_SYN_010.vhd</w:t>
            </w:r>
          </w:p>
        </w:tc>
        <w:tc>
          <w:p>
            <w:pPr>
              <w:pStyle w:val="Compact"/>
              <w:jc w:val="left"/>
            </w:pPr>
            <w:r>
              <w:t xml:space="preserve">Exercises interface_type_declaration syntax variant 10 with progressively complex VHDL structures exercising the full BNF production.</w:t>
            </w:r>
          </w:p>
        </w:tc>
      </w:tr>
      <w:tr>
        <w:tc>
          <w:p>
            <w:pPr>
              <w:pStyle w:val="Compact"/>
              <w:jc w:val="left"/>
            </w:pPr>
            <w:r>
              <w:t xml:space="preserve">TC_INTERFACE_TYPE_DECLARATION_SYN_011.vhd</w:t>
            </w:r>
          </w:p>
        </w:tc>
        <w:tc>
          <w:p>
            <w:pPr>
              <w:pStyle w:val="Compact"/>
              <w:jc w:val="left"/>
            </w:pPr>
            <w:r>
              <w:t xml:space="preserve">Exercises interface_type_declaration syntax variant 11 with progressively complex VHDL structures exercising the full BNF production.</w:t>
            </w:r>
          </w:p>
        </w:tc>
      </w:tr>
      <w:tr>
        <w:tc>
          <w:p>
            <w:pPr>
              <w:pStyle w:val="Compact"/>
              <w:jc w:val="left"/>
            </w:pPr>
            <w:r>
              <w:t xml:space="preserve">TC_INTERFACE_TYPE_DECLARATION_SYN_012.vhd</w:t>
            </w:r>
          </w:p>
        </w:tc>
        <w:tc>
          <w:p>
            <w:pPr>
              <w:pStyle w:val="Compact"/>
              <w:jc w:val="left"/>
            </w:pPr>
            <w:r>
              <w:t xml:space="preserve">Exercises interface_type_declaration syntax variant 12 with progressively complex VHDL structures exercising the full BNF production.</w:t>
            </w:r>
          </w:p>
        </w:tc>
      </w:tr>
    </w:tbl>
    <w:p>
      <w:pPr>
        <w:pStyle w:val="Heading4"/>
      </w:pPr>
      <w:bookmarkStart w:id="568" w:name="snn-negative-syntax-tests-2-files-9"/>
      <w:r>
        <w:t xml:space="preserve">SNN — Negative syntax tests (2 files)</w:t>
      </w:r>
      <w:bookmarkEnd w:id="5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TC_INTERFACE_TYPE_DECLARATION_SNN_002.vhd</w:t>
            </w:r>
          </w:p>
        </w:tc>
        <w:tc>
          <w:p>
            <w:pPr>
              <w:pStyle w:val="Compact"/>
              <w:jc w:val="left"/>
            </w:pPr>
            <w:r>
              <w:t xml:space="preserve">interface_type_declaration: invalid syntax element</w:t>
            </w:r>
          </w:p>
        </w:tc>
      </w:tr>
      <w:tr>
        <w:tc>
          <w:p>
            <w:pPr>
              <w:pStyle w:val="Compact"/>
              <w:jc w:val="left"/>
            </w:pPr>
            <w:r>
              <w:t xml:space="preserve">TC_INTERFACE_TYPE_DECLARATION_SNN_003.vhd</w:t>
            </w:r>
          </w:p>
        </w:tc>
        <w:tc>
          <w:p>
            <w:pPr>
              <w:pStyle w:val="Compact"/>
              <w:jc w:val="left"/>
            </w:pPr>
            <w:r>
              <w:t xml:space="preserve">interface_type_declaration: type mismatch in declaration</w:t>
            </w:r>
          </w:p>
        </w:tc>
      </w:tr>
    </w:tbl>
    <w:p>
      <w:r>
        <w:pict>
          <v:rect style="width:0;height:1.5pt" o:hralign="center" o:hrstd="t" o:hr="t"/>
        </w:pict>
      </w:r>
    </w:p>
    <w:p>
      <w:pPr>
        <w:pStyle w:val="Heading3"/>
      </w:pPr>
      <w:bookmarkStart w:id="569" w:name="interface_variable_declaration-ch.6-declarations"/>
      <w:r>
        <w:t xml:space="preserve">9.134 interface_variable_declaration (Ch.6, Declarations)</w:t>
      </w:r>
      <w:bookmarkEnd w:id="569"/>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70" w:name="syn-positive-syntax-tests-12-files-4"/>
      <w:r>
        <w:t xml:space="preserve">SYN — Positive syntax tests (12 files)</w:t>
      </w:r>
      <w:bookmarkEnd w:id="5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TC_INTERFACE_VARIABLE_DECLARATION_SYN_001.vhd</w:t>
            </w:r>
          </w:p>
        </w:tc>
        <w:tc>
          <w:p>
            <w:pPr>
              <w:pStyle w:val="Compact"/>
              <w:jc w:val="left"/>
            </w:pPr>
            <w:r>
              <w:t xml:space="preserve">Exercises interface_variable_declaration in a procedure parameter list with mode and default values.</w:t>
            </w:r>
          </w:p>
        </w:tc>
      </w:tr>
      <w:tr>
        <w:tc>
          <w:p>
            <w:pPr>
              <w:pStyle w:val="Compact"/>
              <w:jc w:val="left"/>
            </w:pPr>
            <w:r>
              <w:t xml:space="preserve">TC_INTERFACE_VARIABLE_DECLARATION_SYN_002.vhd</w:t>
            </w:r>
          </w:p>
        </w:tc>
        <w:tc>
          <w:p>
            <w:pPr>
              <w:pStyle w:val="Compact"/>
              <w:jc w:val="left"/>
            </w:pPr>
            <w:r>
              <w:t xml:space="preserve">interface_variable_declaration: with function and procedure declarations</w:t>
            </w:r>
          </w:p>
        </w:tc>
      </w:tr>
      <w:tr>
        <w:tc>
          <w:p>
            <w:pPr>
              <w:pStyle w:val="Compact"/>
              <w:jc w:val="left"/>
            </w:pPr>
            <w:r>
              <w:t xml:space="preserve">TC_INTERFACE_VARIABLE_DECLARATION_SYN_003.vhd</w:t>
            </w:r>
          </w:p>
        </w:tc>
        <w:tc>
          <w:p>
            <w:pPr>
              <w:pStyle w:val="Compact"/>
              <w:jc w:val="left"/>
            </w:pPr>
            <w:r>
              <w:t xml:space="preserve">Exercises interface_variable with default value and mode out in a subprogram parameter interface.</w:t>
            </w:r>
          </w:p>
        </w:tc>
      </w:tr>
      <w:tr>
        <w:tc>
          <w:p>
            <w:pPr>
              <w:pStyle w:val="Compact"/>
              <w:jc w:val="left"/>
            </w:pPr>
            <w:r>
              <w:t xml:space="preserve">TC_INTERFACE_VARIABLE_DECLARATION_SYN_004.vhd</w:t>
            </w:r>
          </w:p>
        </w:tc>
        <w:tc>
          <w:p>
            <w:pPr>
              <w:pStyle w:val="Compact"/>
              <w:jc w:val="left"/>
            </w:pPr>
            <w:r>
              <w:t xml:space="preserve">Exercises interface_variable_declaration syntax variant 4 with progressively complex VHDL structures exercising the full BNF production.</w:t>
            </w:r>
          </w:p>
        </w:tc>
      </w:tr>
      <w:tr>
        <w:tc>
          <w:p>
            <w:pPr>
              <w:pStyle w:val="Compact"/>
              <w:jc w:val="left"/>
            </w:pPr>
            <w:r>
              <w:t xml:space="preserve">TC_INTERFACE_VARIABLE_DECLARATION_SYN_005.vhd</w:t>
            </w:r>
          </w:p>
        </w:tc>
        <w:tc>
          <w:p>
            <w:pPr>
              <w:pStyle w:val="Compact"/>
              <w:jc w:val="left"/>
            </w:pPr>
            <w:r>
              <w:t xml:space="preserve">Exercises interface_variable_declaration syntax variant 5 with progressively complex VHDL structures exercising the full BNF production.</w:t>
            </w:r>
          </w:p>
        </w:tc>
      </w:tr>
      <w:tr>
        <w:tc>
          <w:p>
            <w:pPr>
              <w:pStyle w:val="Compact"/>
              <w:jc w:val="left"/>
            </w:pPr>
            <w:r>
              <w:t xml:space="preserve">TC_INTERFACE_VARIABLE_DECLARATION_SYN_006.vhd</w:t>
            </w:r>
          </w:p>
        </w:tc>
        <w:tc>
          <w:p>
            <w:pPr>
              <w:pStyle w:val="Compact"/>
              <w:jc w:val="left"/>
            </w:pPr>
            <w:r>
              <w:t xml:space="preserve">Exercises interface_variable_declaration syntax variant 6 with progressively complex VHDL structures exercising the full BNF production.</w:t>
            </w:r>
          </w:p>
        </w:tc>
      </w:tr>
      <w:tr>
        <w:tc>
          <w:p>
            <w:pPr>
              <w:pStyle w:val="Compact"/>
              <w:jc w:val="left"/>
            </w:pPr>
            <w:r>
              <w:t xml:space="preserve">TC_INTERFACE_VARIABLE_DECLARATION_SYN_007.vhd</w:t>
            </w:r>
          </w:p>
        </w:tc>
        <w:tc>
          <w:p>
            <w:pPr>
              <w:pStyle w:val="Compact"/>
              <w:jc w:val="left"/>
            </w:pPr>
            <w:r>
              <w:t xml:space="preserve">Exercises interface_variable_declaration syntax variant 7 with progressively complex VHDL structures exercising the full BNF production.</w:t>
            </w:r>
          </w:p>
        </w:tc>
      </w:tr>
      <w:tr>
        <w:tc>
          <w:p>
            <w:pPr>
              <w:pStyle w:val="Compact"/>
              <w:jc w:val="left"/>
            </w:pPr>
            <w:r>
              <w:t xml:space="preserve">TC_INTERFACE_VARIABLE_DECLARATION_SYN_008.vhd</w:t>
            </w:r>
          </w:p>
        </w:tc>
        <w:tc>
          <w:p>
            <w:pPr>
              <w:pStyle w:val="Compact"/>
              <w:jc w:val="left"/>
            </w:pPr>
            <w:r>
              <w:t xml:space="preserve">Exercises interface_variable_declaration syntax variant 8 with progressively complex VHDL structures exercising the full BNF production.</w:t>
            </w:r>
          </w:p>
        </w:tc>
      </w:tr>
      <w:tr>
        <w:tc>
          <w:p>
            <w:pPr>
              <w:pStyle w:val="Compact"/>
              <w:jc w:val="left"/>
            </w:pPr>
            <w:r>
              <w:t xml:space="preserve">TC_INTERFACE_VARIABLE_DECLARATION_SYN_009.vhd</w:t>
            </w:r>
          </w:p>
        </w:tc>
        <w:tc>
          <w:p>
            <w:pPr>
              <w:pStyle w:val="Compact"/>
              <w:jc w:val="left"/>
            </w:pPr>
            <w:r>
              <w:t xml:space="preserve">Exercises interface_variable_declaration syntax variant 9 with progressively complex VHDL structures exercising the full BNF production.</w:t>
            </w:r>
          </w:p>
        </w:tc>
      </w:tr>
      <w:tr>
        <w:tc>
          <w:p>
            <w:pPr>
              <w:pStyle w:val="Compact"/>
              <w:jc w:val="left"/>
            </w:pPr>
            <w:r>
              <w:t xml:space="preserve">TC_INTERFACE_VARIABLE_DECLARATION_SYN_010.vhd</w:t>
            </w:r>
          </w:p>
        </w:tc>
        <w:tc>
          <w:p>
            <w:pPr>
              <w:pStyle w:val="Compact"/>
              <w:jc w:val="left"/>
            </w:pPr>
            <w:r>
              <w:t xml:space="preserve">Exercises interface_variable_declaration syntax variant 10 with progressively complex VHDL structures exercising the full BNF production.</w:t>
            </w:r>
          </w:p>
        </w:tc>
      </w:tr>
      <w:tr>
        <w:tc>
          <w:p>
            <w:pPr>
              <w:pStyle w:val="Compact"/>
              <w:jc w:val="left"/>
            </w:pPr>
            <w:r>
              <w:t xml:space="preserve">TC_INTERFACE_VARIABLE_DECLARATION_SYN_011.vhd</w:t>
            </w:r>
          </w:p>
        </w:tc>
        <w:tc>
          <w:p>
            <w:pPr>
              <w:pStyle w:val="Compact"/>
              <w:jc w:val="left"/>
            </w:pPr>
            <w:r>
              <w:t xml:space="preserve">Exercises interface_variable_declaration syntax variant 11 with progressively complex VHDL structures exercising the full BNF production.</w:t>
            </w:r>
          </w:p>
        </w:tc>
      </w:tr>
      <w:tr>
        <w:tc>
          <w:p>
            <w:pPr>
              <w:pStyle w:val="Compact"/>
              <w:jc w:val="left"/>
            </w:pPr>
            <w:r>
              <w:t xml:space="preserve">TC_INTERFACE_VARIABLE_DECLARATION_SYN_012.vhd</w:t>
            </w:r>
          </w:p>
        </w:tc>
        <w:tc>
          <w:p>
            <w:pPr>
              <w:pStyle w:val="Compact"/>
              <w:jc w:val="left"/>
            </w:pPr>
            <w:r>
              <w:t xml:space="preserve">Exercises interface_variable_declaration syntax variant 12 with progressively complex VHDL structures exercising the full BNF production.</w:t>
            </w:r>
          </w:p>
        </w:tc>
      </w:tr>
    </w:tbl>
    <w:p>
      <w:pPr>
        <w:pStyle w:val="Heading4"/>
      </w:pPr>
      <w:bookmarkStart w:id="571" w:name="snn-negative-syntax-tests-2-files-10"/>
      <w:r>
        <w:t xml:space="preserve">SNN — Negative syntax tests (2 files)</w:t>
      </w:r>
      <w:bookmarkEnd w:id="5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TC_INTERFACE_VARIABLE_DECLARATION_SNN_002.vhd</w:t>
            </w:r>
          </w:p>
        </w:tc>
        <w:tc>
          <w:p>
            <w:pPr>
              <w:pStyle w:val="Compact"/>
              <w:jc w:val="left"/>
            </w:pPr>
            <w:r>
              <w:t xml:space="preserve">interface_variable_declaration: invalid syntax element</w:t>
            </w:r>
          </w:p>
        </w:tc>
      </w:tr>
      <w:tr>
        <w:tc>
          <w:p>
            <w:pPr>
              <w:pStyle w:val="Compact"/>
              <w:jc w:val="left"/>
            </w:pPr>
            <w:r>
              <w:t xml:space="preserve">TC_INTERFACE_VARIABLE_DECLARATION_SNN_003.vhd</w:t>
            </w:r>
          </w:p>
        </w:tc>
        <w:tc>
          <w:p>
            <w:pPr>
              <w:pStyle w:val="Compact"/>
              <w:jc w:val="left"/>
            </w:pPr>
            <w:r>
              <w:t xml:space="preserve">interface_variable_declaration: type mismatch in declaration</w:t>
            </w:r>
          </w:p>
        </w:tc>
      </w:tr>
    </w:tbl>
    <w:p>
      <w:r>
        <w:pict>
          <v:rect style="width:0;height:1.5pt" o:hralign="center" o:hrstd="t" o:hr="t"/>
        </w:pict>
      </w:r>
    </w:p>
    <w:p>
      <w:pPr>
        <w:pStyle w:val="Heading3"/>
      </w:pPr>
      <w:bookmarkStart w:id="572" w:name="library_clause-ch.6-declarations"/>
      <w:r>
        <w:t xml:space="preserve">9.135 library_clause (Ch.6, Declarations)</w:t>
      </w:r>
      <w:bookmarkEnd w:id="572"/>
    </w:p>
    <w:p>
      <w:pPr>
        <w:pStyle w:val="FirstParagraph"/>
      </w:pPr>
      <w:r>
        <w:rPr>
          <w:b/>
        </w:rPr>
        <w:t xml:space="preserve">Category</w:t>
      </w:r>
      <w:r>
        <w:t xml:space="preserve">: Category C (structures/containers) |</w:t>
      </w:r>
      <w:r>
        <w:t xml:space="preserve"> </w:t>
      </w:r>
      <w:r>
        <w:rPr>
          <w:b/>
        </w:rPr>
        <w:t xml:space="preserve">Total files</w:t>
      </w:r>
      <w:r>
        <w:t xml:space="preserve">: 15 | Also in:</w:t>
      </w:r>
      <w:r>
        <w:t xml:space="preserve"> </w:t>
      </w:r>
      <w:hyperlink w:anchor="9-305-library-clause">
        <w:r>
          <w:rPr>
            <w:rStyle w:val="Hyperlink"/>
          </w:rPr>
          <w:t xml:space="preserve">§9.305</w:t>
        </w:r>
      </w:hyperlink>
    </w:p>
    <w:p>
      <w:pPr>
        <w:pStyle w:val="Heading4"/>
      </w:pPr>
      <w:bookmarkStart w:id="573" w:name="syn-positive-syntax-tests-9-files-10"/>
      <w:r>
        <w:t xml:space="preserve">SYN — Positive syntax tests (9 files)</w:t>
      </w:r>
      <w:bookmarkEnd w:id="5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TC_LIBRARY_CLAUSE_SYN_001.vhd</w:t>
            </w:r>
          </w:p>
        </w:tc>
        <w:tc>
          <w:p>
            <w:pPr>
              <w:pStyle w:val="Compact"/>
              <w:jc w:val="left"/>
            </w:pPr>
            <w:r>
              <w:t xml:space="preserve">library_clause with multiple library references - the library keyword is followed by 3 logical_names (work/ieee/std), verifying logical_name_list can contain multiple comma-separated library names</w:t>
            </w:r>
          </w:p>
        </w:tc>
      </w:tr>
      <w:tr>
        <w:tc>
          <w:p>
            <w:pPr>
              <w:pStyle w:val="Compact"/>
              <w:jc w:val="left"/>
            </w:pPr>
            <w:r>
              <w:t xml:space="preserve">TC_LIBRARY_CLAUSE_SYN_002.vhd</w:t>
            </w:r>
          </w:p>
        </w:tc>
        <w:tc>
          <w:p>
            <w:pPr>
              <w:pStyle w:val="Compact"/>
              <w:jc w:val="left"/>
            </w:pPr>
            <w:r>
              <w:t xml:space="preserve">library_clause directly followed by a use_clause - library ieee followed by use ieee.std_logic_1164.all, verifying the standard combination of library_clause and use_clause as context_items</w:t>
            </w:r>
          </w:p>
        </w:tc>
      </w:tr>
      <w:tr>
        <w:tc>
          <w:p>
            <w:pPr>
              <w:pStyle w:val="Compact"/>
              <w:jc w:val="left"/>
            </w:pPr>
            <w:r>
              <w:t xml:space="preserve">TC_LIBRARY_CLAUSE_SYN_003.vhd</w:t>
            </w:r>
          </w:p>
        </w:tc>
        <w:tc>
          <w:p>
            <w:pPr>
              <w:pStyle w:val="Compact"/>
              <w:jc w:val="left"/>
            </w:pPr>
            <w:r>
              <w:t xml:space="preserve">Single library declaration (ieee) with matching use clause; entity uses std_logic</w:t>
            </w:r>
          </w:p>
        </w:tc>
      </w:tr>
      <w:tr>
        <w:tc>
          <w:p>
            <w:pPr>
              <w:pStyle w:val="Compact"/>
              <w:jc w:val="left"/>
            </w:pPr>
            <w:r>
              <w:t xml:space="preserve">TC_LIBRARY_CLAUSE_SYN_004.vhd</w:t>
            </w:r>
          </w:p>
        </w:tc>
        <w:tc>
          <w:p>
            <w:pPr>
              <w:pStyle w:val="Compact"/>
              <w:jc w:val="left"/>
            </w:pPr>
            <w:r>
              <w:t xml:space="preserve">Exercises library_clause with multiple library names in a single logical_name_list.</w:t>
            </w:r>
          </w:p>
        </w:tc>
      </w:tr>
      <w:tr>
        <w:tc>
          <w:p>
            <w:pPr>
              <w:pStyle w:val="Compact"/>
              <w:jc w:val="left"/>
            </w:pPr>
            <w:r>
              <w:t xml:space="preserve">TC_LIBRARY_CLAUSE_SYN_005.vhd</w:t>
            </w:r>
          </w:p>
        </w:tc>
        <w:tc>
          <w:p>
            <w:pPr>
              <w:pStyle w:val="Compact"/>
              <w:jc w:val="left"/>
            </w:pPr>
            <w:r>
              <w:t xml:space="preserve">Exercises library_clause syntax variant 5 with progressively complex VHDL structures exercising the full BNF production.</w:t>
            </w:r>
          </w:p>
        </w:tc>
      </w:tr>
      <w:tr>
        <w:tc>
          <w:p>
            <w:pPr>
              <w:pStyle w:val="Compact"/>
              <w:jc w:val="left"/>
            </w:pPr>
            <w:r>
              <w:t xml:space="preserve">TC_LIBRARY_CLAUSE_SYN_006.vhd</w:t>
            </w:r>
          </w:p>
        </w:tc>
        <w:tc>
          <w:p>
            <w:pPr>
              <w:pStyle w:val="Compact"/>
              <w:jc w:val="left"/>
            </w:pPr>
            <w:r>
              <w:t xml:space="preserve">Exercises library_clause syntax variant 6 with progressively complex VHDL structures exercising the full BNF production.</w:t>
            </w:r>
          </w:p>
        </w:tc>
      </w:tr>
      <w:tr>
        <w:tc>
          <w:p>
            <w:pPr>
              <w:pStyle w:val="Compact"/>
              <w:jc w:val="left"/>
            </w:pPr>
            <w:r>
              <w:t xml:space="preserve">TC_LIBRARY_CLAUSE_SYN_007.vhd</w:t>
            </w:r>
          </w:p>
        </w:tc>
        <w:tc>
          <w:p>
            <w:pPr>
              <w:pStyle w:val="Compact"/>
              <w:jc w:val="left"/>
            </w:pPr>
            <w:r>
              <w:t xml:space="preserve">Exercises library_clause syntax variant 7 with progressively complex VHDL structures exercising the full BNF production.</w:t>
            </w:r>
          </w:p>
        </w:tc>
      </w:tr>
      <w:tr>
        <w:tc>
          <w:p>
            <w:pPr>
              <w:pStyle w:val="Compact"/>
              <w:jc w:val="left"/>
            </w:pPr>
            <w:r>
              <w:t xml:space="preserve">TC_LIBRARY_CLAUSE_SYN_008.vhd</w:t>
            </w:r>
          </w:p>
        </w:tc>
        <w:tc>
          <w:p>
            <w:pPr>
              <w:pStyle w:val="Compact"/>
              <w:jc w:val="left"/>
            </w:pPr>
            <w:r>
              <w:t xml:space="preserve">Exercises library_clause syntax variant 8 with progressively complex VHDL structures exercising the full BNF production.</w:t>
            </w:r>
          </w:p>
        </w:tc>
      </w:tr>
      <w:tr>
        <w:tc>
          <w:p>
            <w:pPr>
              <w:pStyle w:val="Compact"/>
              <w:jc w:val="left"/>
            </w:pPr>
            <w:r>
              <w:t xml:space="preserve">TC_LIBRARY_CLAUSE_SYN_009.vhd</w:t>
            </w:r>
          </w:p>
        </w:tc>
        <w:tc>
          <w:p>
            <w:pPr>
              <w:pStyle w:val="Compact"/>
              <w:jc w:val="left"/>
            </w:pPr>
            <w:r>
              <w:t xml:space="preserve">Exercises library_clause syntax variant 9 with progressively complex VHDL structures exercising the full BNF production.</w:t>
            </w:r>
          </w:p>
        </w:tc>
      </w:tr>
    </w:tbl>
    <w:p>
      <w:pPr>
        <w:pStyle w:val="Heading4"/>
      </w:pPr>
      <w:bookmarkStart w:id="574" w:name="snn-negative-syntax-tests-4-files-60"/>
      <w:r>
        <w:t xml:space="preserve">SNN — Negative syntax tests (4 files)</w:t>
      </w:r>
      <w:bookmarkEnd w:id="5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TC_LIBRARY_CLAUSE_SNN_001.vhd</w:t>
            </w:r>
          </w:p>
        </w:tc>
        <w:tc>
          <w:p>
            <w:pPr>
              <w:pStyle w:val="Compact"/>
              <w:jc w:val="left"/>
            </w:pPr>
            <w:r>
              <w:t xml:space="preserve">SNN: library_clause missing the logical_name -</w:t>
            </w:r>
            <w:r>
              <w:t xml:space="preserve"> </w:t>
            </w:r>
            <w:r>
              <w:t xml:space="preserve">‘</w:t>
            </w:r>
            <w:r>
              <w:t xml:space="preserve">library;</w:t>
            </w:r>
            <w:r>
              <w:t xml:space="preserve">’</w:t>
            </w:r>
            <w:r>
              <w:t xml:space="preserve"> </w:t>
            </w:r>
            <w:r>
              <w:t xml:space="preserve">has a semicolon directly after the keyword with no library name, verifying logical_name_list must not be empty</w:t>
            </w:r>
          </w:p>
        </w:tc>
      </w:tr>
      <w:tr>
        <w:tc>
          <w:p>
            <w:pPr>
              <w:pStyle w:val="Compact"/>
              <w:jc w:val="left"/>
            </w:pPr>
            <w:r>
              <w:t xml:space="preserve">TC_LIBRARY_CLAUSE_SNN_002.vhd</w:t>
            </w:r>
          </w:p>
        </w:tc>
        <w:tc>
          <w:p>
            <w:pPr>
              <w:pStyle w:val="Compact"/>
              <w:jc w:val="left"/>
            </w:pPr>
            <w:r>
              <w:t xml:space="preserve">SNN: logical_name of library_clause containing an illegal character - the library name</w:t>
            </w:r>
            <w:r>
              <w:t xml:space="preserve"> </w:t>
            </w:r>
            <w:r>
              <w:t xml:space="preserve">‘</w:t>
            </w:r>
            <w:r>
              <w:t xml:space="preserve">lib-dollar-test</w:t>
            </w:r>
            <w:r>
              <w:t xml:space="preserve">’</w:t>
            </w:r>
            <w:r>
              <w:t xml:space="preserve"> </w:t>
            </w:r>
            <w:r>
              <w:t xml:space="preserve">contains</w:t>
            </w:r>
            <w:r>
              <w:t xml:space="preserve"> </w:t>
            </w:r>
            <w:r>
              <w:t xml:space="preserve">‘</w:t>
            </w:r>
            <w:r>
              <w:t xml:space="preserve">-</w:t>
            </w:r>
            <w:r>
              <w:t xml:space="preserve">’</w:t>
            </w:r>
            <w:r>
              <w:t xml:space="preserve">, which is not a legal identifier, verifying logical_name must be a legal identifier</w:t>
            </w:r>
          </w:p>
        </w:tc>
      </w:tr>
      <w:tr>
        <w:tc>
          <w:p>
            <w:pPr>
              <w:pStyle w:val="Compact"/>
              <w:jc w:val="left"/>
            </w:pPr>
            <w:r>
              <w:t xml:space="preserve">TC_LIBRARY_CLAUSE_SNN_003.vhd</w:t>
            </w:r>
          </w:p>
        </w:tc>
        <w:tc>
          <w:p>
            <w:pPr>
              <w:pStyle w:val="Compact"/>
              <w:jc w:val="left"/>
            </w:pPr>
            <w:r>
              <w:t xml:space="preserve">ERROR: library_clause missing the terminating semicolon.</w:t>
            </w:r>
          </w:p>
        </w:tc>
      </w:tr>
      <w:tr>
        <w:tc>
          <w:p>
            <w:pPr>
              <w:pStyle w:val="Compact"/>
              <w:jc w:val="left"/>
            </w:pPr>
            <w:r>
              <w:t xml:space="preserve">TC_LIBRARY_CLAUSE_SNN_004.vhd</w:t>
            </w:r>
          </w:p>
        </w:tc>
        <w:tc>
          <w:p>
            <w:pPr>
              <w:pStyle w:val="Compact"/>
              <w:jc w:val="left"/>
            </w:pPr>
            <w:r>
              <w:t xml:space="preserve">Missing semicolon after library clause – violates BNF terminal</w:t>
            </w:r>
            <w:r>
              <w:t xml:space="preserve"> </w:t>
            </w:r>
            <w:r>
              <w:t xml:space="preserve">‘</w:t>
            </w:r>
            <w:r>
              <w:t xml:space="preserve">;</w:t>
            </w:r>
            <w:r>
              <w:t xml:space="preserve">’</w:t>
            </w:r>
          </w:p>
        </w:tc>
      </w:tr>
    </w:tbl>
    <w:p>
      <w:pPr>
        <w:pStyle w:val="Heading4"/>
      </w:pPr>
      <w:bookmarkStart w:id="575" w:name="semsmn-semantic-tests-1-files-35"/>
      <w:r>
        <w:t xml:space="preserve">SEM/SMN — Semantic tests (1 files)</w:t>
      </w:r>
      <w:bookmarkEnd w:id="5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SEM_LIBRARY_CLAUSE_001</w:t>
            </w:r>
          </w:p>
        </w:tc>
        <w:tc>
          <w:p>
            <w:pPr>
              <w:pStyle w:val="Compact"/>
              <w:jc w:val="left"/>
            </w:pPr>
            <w:r>
              <w:t xml:space="preserve">TC_SEM_LIBRARY_CLAUSE_SMN_001.vhd</w:t>
            </w:r>
          </w:p>
        </w:tc>
        <w:tc>
          <w:p>
            <w:pPr>
              <w:pStyle w:val="Compact"/>
              <w:jc w:val="left"/>
            </w:pPr>
            <w:r>
              <w:t xml:space="preserve">library clause references a library name not mapped in the host environment, triggering undefined library error during elaboration</w:t>
            </w:r>
          </w:p>
        </w:tc>
      </w:tr>
    </w:tbl>
    <w:p>
      <w:r>
        <w:pict>
          <v:rect style="width:0;height:1.5pt" o:hralign="center" o:hrstd="t" o:hr="t"/>
        </w:pict>
      </w:r>
    </w:p>
    <w:p>
      <w:pPr>
        <w:pStyle w:val="Heading3"/>
      </w:pPr>
      <w:bookmarkStart w:id="576" w:name="mode-ch.6-declarations"/>
      <w:r>
        <w:t xml:space="preserve">9.136 mode (Ch.6, Declarations)</w:t>
      </w:r>
      <w:bookmarkEnd w:id="57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77" w:name="syn-positive-syntax-tests-6-files-28"/>
      <w:r>
        <w:t xml:space="preserve">SYN — Positive syntax tests (6 files)</w:t>
      </w:r>
      <w:bookmarkEnd w:id="5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TC_MODE_SYN_001.vhd</w:t>
            </w:r>
          </w:p>
        </w:tc>
        <w:tc>
          <w:p>
            <w:pPr>
              <w:pStyle w:val="Compact"/>
              <w:jc w:val="left"/>
            </w:pPr>
            <w:r>
              <w:t xml:space="preserve">Exercises all five port modes (in, out, inout, buffer, linkage) through an entity with a comprehensive port list, each mode driving a distinct architecture behavior.</w:t>
            </w:r>
          </w:p>
        </w:tc>
      </w:tr>
      <w:tr>
        <w:tc>
          <w:p>
            <w:pPr>
              <w:pStyle w:val="Compact"/>
              <w:jc w:val="left"/>
            </w:pPr>
            <w:r>
              <w:t xml:space="preserve">TC_MODE_SYN_002.vhd</w:t>
            </w:r>
          </w:p>
        </w:tc>
        <w:tc>
          <w:p>
            <w:pPr>
              <w:pStyle w:val="Compact"/>
              <w:jc w:val="left"/>
            </w:pPr>
            <w:r>
              <w:t xml:space="preserve">mode: with function and procedure declarations</w:t>
            </w:r>
          </w:p>
        </w:tc>
      </w:tr>
      <w:tr>
        <w:tc>
          <w:p>
            <w:pPr>
              <w:pStyle w:val="Compact"/>
              <w:jc w:val="left"/>
            </w:pPr>
            <w:r>
              <w:t xml:space="preserve">TC_MODE_SYN_003.vhd</w:t>
            </w:r>
          </w:p>
        </w:tc>
        <w:tc>
          <w:p>
            <w:pPr>
              <w:pStyle w:val="Compact"/>
              <w:jc w:val="left"/>
            </w:pPr>
            <w:r>
              <w:t xml:space="preserve">Demonstrates buffer mode on a port that is read internally by a counter with parallel load capability.</w:t>
            </w:r>
          </w:p>
        </w:tc>
      </w:tr>
      <w:tr>
        <w:tc>
          <w:p>
            <w:pPr>
              <w:pStyle w:val="Compact"/>
              <w:jc w:val="left"/>
            </w:pPr>
            <w:r>
              <w:t xml:space="preserve">TC_MODE_SYN_004.vhd</w:t>
            </w:r>
          </w:p>
        </w:tc>
        <w:tc>
          <w:p>
            <w:pPr>
              <w:pStyle w:val="Compact"/>
              <w:jc w:val="left"/>
            </w:pPr>
            <w:r>
              <w:t xml:space="preserve">Exercises inout mode with a bidirectional tristate bus, controlled by an output enable signal.</w:t>
            </w:r>
          </w:p>
        </w:tc>
      </w:tr>
      <w:tr>
        <w:tc>
          <w:p>
            <w:pPr>
              <w:pStyle w:val="Compact"/>
              <w:jc w:val="left"/>
            </w:pPr>
            <w:r>
              <w:t xml:space="preserve">TC_MODE_SYN_005.vhd</w:t>
            </w:r>
          </w:p>
        </w:tc>
        <w:tc>
          <w:p>
            <w:pPr>
              <w:pStyle w:val="Compact"/>
              <w:jc w:val="left"/>
            </w:pPr>
            <w:r>
              <w:t xml:space="preserve">Exercises linkage mode as a pass-through monitoring port in a debug wrapper entity.</w:t>
            </w:r>
          </w:p>
        </w:tc>
      </w:tr>
      <w:tr>
        <w:tc>
          <w:p>
            <w:pPr>
              <w:pStyle w:val="Compact"/>
              <w:jc w:val="left"/>
            </w:pPr>
            <w:r>
              <w:t xml:space="preserve">TC_MODE_SYN_006.vhd</w:t>
            </w:r>
          </w:p>
        </w:tc>
        <w:tc>
          <w:p>
            <w:pPr>
              <w:pStyle w:val="Compact"/>
              <w:jc w:val="left"/>
            </w:pPr>
            <w:r>
              <w:t xml:space="preserve">Exercises mode syntax variant 6 with progressively complex VHDL structures exercising the full BNF production.</w:t>
            </w:r>
          </w:p>
        </w:tc>
      </w:tr>
    </w:tbl>
    <w:p>
      <w:pPr>
        <w:pStyle w:val="Heading4"/>
      </w:pPr>
      <w:bookmarkStart w:id="578" w:name="snn-negative-syntax-tests-5-files-33"/>
      <w:r>
        <w:t xml:space="preserve">SNN — Negative syntax tests (5 files)</w:t>
      </w:r>
      <w:bookmarkEnd w:id="5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TC_MODE_SNN_001.vhd</w:t>
            </w:r>
          </w:p>
        </w:tc>
        <w:tc>
          <w:p>
            <w:pPr>
              <w:pStyle w:val="Compact"/>
              <w:jc w:val="left"/>
            </w:pPr>
            <w:r>
              <w:t xml:space="preserve">SNN: misspelled mode keyword in the mode slot - in</w:t>
            </w:r>
            <w:r>
              <w:t xml:space="preserve"> </w:t>
            </w:r>
            <w:r>
              <w:t xml:space="preserve">‘</w:t>
            </w:r>
            <w:r>
              <w:t xml:space="preserve">data : inoutt bit</w:t>
            </w:r>
            <w:r>
              <w:t xml:space="preserve">’</w:t>
            </w:r>
            <w:r>
              <w:t xml:space="preserve"> </w:t>
            </w:r>
            <w:r>
              <w:t xml:space="preserve">the</w:t>
            </w:r>
            <w:r>
              <w:t xml:space="preserve"> </w:t>
            </w:r>
            <w:r>
              <w:t xml:space="preserve">“</w:t>
            </w:r>
            <w:r>
              <w:t xml:space="preserve">inoutt</w:t>
            </w:r>
            <w:r>
              <w:t xml:space="preserve">”</w:t>
            </w:r>
            <w:r>
              <w:t xml:space="preserve"> </w:t>
            </w:r>
            <w:r>
              <w:t xml:space="preserve">is not a legal mode keyword (in / out / inout / buffer / linkage), being treated as an undeclared type name causing the parse to fail</w:t>
            </w:r>
          </w:p>
        </w:tc>
      </w:tr>
      <w:tr>
        <w:tc>
          <w:p>
            <w:pPr>
              <w:pStyle w:val="Compact"/>
              <w:jc w:val="left"/>
            </w:pPr>
            <w:r>
              <w:t xml:space="preserve">TC_MODE_SNN_002.vhd</w:t>
            </w:r>
          </w:p>
        </w:tc>
        <w:tc>
          <w:p>
            <w:pPr>
              <w:pStyle w:val="Compact"/>
              <w:jc w:val="left"/>
            </w:pPr>
            <w:r>
              <w:t xml:space="preserve">mode: invalid syntax element</w:t>
            </w:r>
          </w:p>
        </w:tc>
      </w:tr>
      <w:tr>
        <w:tc>
          <w:p>
            <w:pPr>
              <w:pStyle w:val="Compact"/>
              <w:jc w:val="left"/>
            </w:pPr>
            <w:r>
              <w:t xml:space="preserve">TC_MODE_SNN_003.vhd</w:t>
            </w:r>
          </w:p>
        </w:tc>
        <w:tc>
          <w:p>
            <w:pPr>
              <w:pStyle w:val="Compact"/>
              <w:jc w:val="left"/>
            </w:pPr>
            <w:r>
              <w:t xml:space="preserve">mode: type mismatch in declaration</w:t>
            </w:r>
          </w:p>
        </w:tc>
      </w:tr>
      <w:tr>
        <w:tc>
          <w:p>
            <w:pPr>
              <w:pStyle w:val="Compact"/>
              <w:jc w:val="left"/>
            </w:pPr>
            <w:r>
              <w:t xml:space="preserve">TC_MODE_SNN_004.vhd</w:t>
            </w:r>
          </w:p>
        </w:tc>
        <w:tc>
          <w:p>
            <w:pPr>
              <w:pStyle w:val="Compact"/>
              <w:jc w:val="left"/>
            </w:pPr>
            <w:r>
              <w:t xml:space="preserve">ERROR: uses</w:t>
            </w:r>
            <w:r>
              <w:t xml:space="preserve"> </w:t>
            </w:r>
            <w:r>
              <w:t xml:space="preserve">“</w:t>
            </w:r>
            <w:r>
              <w:t xml:space="preserve">input</w:t>
            </w:r>
            <w:r>
              <w:t xml:space="preserve">”</w:t>
            </w:r>
            <w:r>
              <w:t xml:space="preserve"> </w:t>
            </w:r>
            <w:r>
              <w:t xml:space="preserve">as a mode which is not a valid VHDL mode. The BNF only allows in, out, inout, buffer, or linkage.</w:t>
            </w:r>
          </w:p>
        </w:tc>
      </w:tr>
      <w:tr>
        <w:tc>
          <w:p>
            <w:pPr>
              <w:pStyle w:val="Compact"/>
              <w:jc w:val="left"/>
            </w:pPr>
            <w:r>
              <w:t xml:space="preserve">TC_MODE_SNN_005.vhd</w:t>
            </w:r>
          </w:p>
        </w:tc>
        <w:tc>
          <w:p>
            <w:pPr>
              <w:pStyle w:val="Compact"/>
              <w:jc w:val="left"/>
            </w:pPr>
            <w:r>
              <w:t xml:space="preserve">ERROR: port declaration has two modes (in out) where the BNF only allows a single mode token.</w:t>
            </w:r>
          </w:p>
        </w:tc>
      </w:tr>
    </w:tbl>
    <w:p>
      <w:pPr>
        <w:pStyle w:val="Heading4"/>
      </w:pPr>
      <w:bookmarkStart w:id="579" w:name="semsmn-semantic-tests-3-files-20"/>
      <w:r>
        <w:t xml:space="preserve">SEM/SMN — Semantic tests (3 files)</w:t>
      </w:r>
      <w:bookmarkEnd w:id="57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BNF_MODE</w:t>
            </w:r>
          </w:p>
        </w:tc>
        <w:tc>
          <w:p>
            <w:pPr>
              <w:pStyle w:val="Compact"/>
              <w:jc w:val="left"/>
            </w:pPr>
            <w:r>
              <w:t xml:space="preserve">TC_MODE_SEM_001.vhd</w:t>
            </w:r>
          </w:p>
        </w:tc>
        <w:tc>
          <w:p>
            <w:pPr>
              <w:pStyle w:val="Compact"/>
              <w:jc w:val="left"/>
            </w:pPr>
            <w:r>
              <w:t xml:space="preserve">Semantic validation: reading an out port internally demonstrates correct usage - out ports can drive but reading them internally depends on VHDL version. Tests the semantic boundary of out mode.</w:t>
            </w:r>
          </w:p>
        </w:tc>
      </w:tr>
      <w:tr>
        <w:tc>
          <w:p>
            <w:pPr>
              <w:pStyle w:val="Compact"/>
              <w:jc w:val="left"/>
            </w:pPr>
            <w:r>
              <w:t xml:space="preserve">BNF_MODE</w:t>
            </w:r>
          </w:p>
        </w:tc>
        <w:tc>
          <w:p>
            <w:pPr>
              <w:pStyle w:val="Compact"/>
              <w:jc w:val="left"/>
            </w:pPr>
            <w:r>
              <w:t xml:space="preserve">TC_MODE_SEM_002.vhd</w:t>
            </w:r>
          </w:p>
        </w:tc>
        <w:tc>
          <w:p>
            <w:pPr>
              <w:pStyle w:val="Compact"/>
              <w:jc w:val="left"/>
            </w:pPr>
            <w:r>
              <w:t xml:space="preserve">Semantic distinction: buffer-mode port read back in a feedback loop demonstrates the key difference between buffer (readable internally) and out (not readable).</w:t>
            </w:r>
          </w:p>
        </w:tc>
      </w:tr>
      <w:tr>
        <w:tc>
          <w:p>
            <w:pPr>
              <w:pStyle w:val="Compact"/>
              <w:jc w:val="left"/>
            </w:pPr>
            <w:r>
              <w:t xml:space="preserve">BNF_MODE</w:t>
            </w:r>
          </w:p>
        </w:tc>
        <w:tc>
          <w:p>
            <w:pPr>
              <w:pStyle w:val="Compact"/>
              <w:jc w:val="left"/>
            </w:pPr>
            <w:r>
              <w:t xml:space="preserve">TC_MODE_SMN_002.vhd</w:t>
            </w:r>
          </w:p>
        </w:tc>
        <w:tc>
          <w:p>
            <w:pPr>
              <w:pStyle w:val="Compact"/>
              <w:jc w:val="left"/>
            </w:pPr>
            <w:r>
              <w:t xml:space="preserve">SEMANTIC ERROR: an in-mode port is used as the target of a signal assignment —</w:t>
            </w:r>
            <w:r>
              <w:t xml:space="preserve"> </w:t>
            </w:r>
            <w:r>
              <w:t xml:space="preserve">‘</w:t>
            </w:r>
            <w:r>
              <w:t xml:space="preserve">data_in &lt;= data_out;</w:t>
            </w:r>
            <w:r>
              <w:t xml:space="preserve">’</w:t>
            </w:r>
            <w:r>
              <w:t xml:space="preserve"> </w:t>
            </w:r>
            <w:r>
              <w:t xml:space="preserve">attempts to drive the input port data_in, but in-mode ports cannot be assigned</w:t>
            </w:r>
          </w:p>
        </w:tc>
      </w:tr>
    </w:tbl>
    <w:p>
      <w:r>
        <w:pict>
          <v:rect style="width:0;height:1.5pt" o:hralign="center" o:hrstd="t" o:hr="t"/>
        </w:pict>
      </w:r>
    </w:p>
    <w:p>
      <w:pPr>
        <w:pStyle w:val="Heading3"/>
      </w:pPr>
      <w:bookmarkStart w:id="580" w:name="object_declaration-ch.6-declarations"/>
      <w:r>
        <w:t xml:space="preserve">9.137 object_declaration (Ch.6, Declarations)</w:t>
      </w:r>
      <w:bookmarkEnd w:id="58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81" w:name="syn-positive-syntax-tests-12-files-5"/>
      <w:r>
        <w:t xml:space="preserve">SYN — Positive syntax tests (12 files)</w:t>
      </w:r>
      <w:bookmarkEnd w:id="5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TC_OBJECT_DECLARATION_SYN_001.vhd</w:t>
            </w:r>
          </w:p>
        </w:tc>
        <w:tc>
          <w:p>
            <w:pPr>
              <w:pStyle w:val="Compact"/>
              <w:jc w:val="left"/>
            </w:pPr>
            <w:r>
              <w:t xml:space="preserve">Exercises object_declaration through all four alternatives: constant, signal, variable, and file declarations in one unit.</w:t>
            </w:r>
          </w:p>
        </w:tc>
      </w:tr>
      <w:tr>
        <w:tc>
          <w:p>
            <w:pPr>
              <w:pStyle w:val="Compact"/>
              <w:jc w:val="left"/>
            </w:pPr>
            <w:r>
              <w:t xml:space="preserve">TC_OBJECT_DECLARATION_SYN_002.vhd</w:t>
            </w:r>
          </w:p>
        </w:tc>
        <w:tc>
          <w:p>
            <w:pPr>
              <w:pStyle w:val="Compact"/>
              <w:jc w:val="left"/>
            </w:pPr>
            <w:r>
              <w:t xml:space="preserve">object_declaration: with function and procedure declarations</w:t>
            </w:r>
          </w:p>
        </w:tc>
      </w:tr>
      <w:tr>
        <w:tc>
          <w:p>
            <w:pPr>
              <w:pStyle w:val="Compact"/>
              <w:jc w:val="left"/>
            </w:pPr>
            <w:r>
              <w:t xml:space="preserve">TC_OBJECT_DECLARATION_SYN_003.vhd</w:t>
            </w:r>
          </w:p>
        </w:tc>
        <w:tc>
          <w:p>
            <w:pPr>
              <w:pStyle w:val="Compact"/>
              <w:jc w:val="left"/>
            </w:pPr>
            <w:r>
              <w:t xml:space="preserve">Exercises object_declaration with file_declaration alternative for testbench log file output.</w:t>
            </w:r>
          </w:p>
        </w:tc>
      </w:tr>
      <w:tr>
        <w:tc>
          <w:p>
            <w:pPr>
              <w:pStyle w:val="Compact"/>
              <w:jc w:val="left"/>
            </w:pPr>
            <w:r>
              <w:t xml:space="preserve">TC_OBJECT_DECLARATION_SYN_004.vhd</w:t>
            </w:r>
          </w:p>
        </w:tc>
        <w:tc>
          <w:p>
            <w:pPr>
              <w:pStyle w:val="Compact"/>
              <w:jc w:val="left"/>
            </w:pPr>
            <w:r>
              <w:t xml:space="preserve">Exercises object_declaration syntax variant 4 with progressively complex VHDL structures exercising the full BNF production.</w:t>
            </w:r>
          </w:p>
        </w:tc>
      </w:tr>
      <w:tr>
        <w:tc>
          <w:p>
            <w:pPr>
              <w:pStyle w:val="Compact"/>
              <w:jc w:val="left"/>
            </w:pPr>
            <w:r>
              <w:t xml:space="preserve">TC_OBJECT_DECLARATION_SYN_005.vhd</w:t>
            </w:r>
          </w:p>
        </w:tc>
        <w:tc>
          <w:p>
            <w:pPr>
              <w:pStyle w:val="Compact"/>
              <w:jc w:val="left"/>
            </w:pPr>
            <w:r>
              <w:t xml:space="preserve">Exercises object_declaration syntax variant 5 with progressively complex VHDL structures exercising the full BNF production.</w:t>
            </w:r>
          </w:p>
        </w:tc>
      </w:tr>
      <w:tr>
        <w:tc>
          <w:p>
            <w:pPr>
              <w:pStyle w:val="Compact"/>
              <w:jc w:val="left"/>
            </w:pPr>
            <w:r>
              <w:t xml:space="preserve">TC_OBJECT_DECLARATION_SYN_006.vhd</w:t>
            </w:r>
          </w:p>
        </w:tc>
        <w:tc>
          <w:p>
            <w:pPr>
              <w:pStyle w:val="Compact"/>
              <w:jc w:val="left"/>
            </w:pPr>
            <w:r>
              <w:t xml:space="preserve">Exercises object_declaration syntax variant 6 with progressively complex VHDL structures exercising the full BNF production.</w:t>
            </w:r>
          </w:p>
        </w:tc>
      </w:tr>
      <w:tr>
        <w:tc>
          <w:p>
            <w:pPr>
              <w:pStyle w:val="Compact"/>
              <w:jc w:val="left"/>
            </w:pPr>
            <w:r>
              <w:t xml:space="preserve">TC_OBJECT_DECLARATION_SYN_007.vhd</w:t>
            </w:r>
          </w:p>
        </w:tc>
        <w:tc>
          <w:p>
            <w:pPr>
              <w:pStyle w:val="Compact"/>
              <w:jc w:val="left"/>
            </w:pPr>
            <w:r>
              <w:t xml:space="preserve">Exercises object_declaration syntax variant 7 with progressively complex VHDL structures exercising the full BNF production.</w:t>
            </w:r>
          </w:p>
        </w:tc>
      </w:tr>
      <w:tr>
        <w:tc>
          <w:p>
            <w:pPr>
              <w:pStyle w:val="Compact"/>
              <w:jc w:val="left"/>
            </w:pPr>
            <w:r>
              <w:t xml:space="preserve">TC_OBJECT_DECLARATION_SYN_008.vhd</w:t>
            </w:r>
          </w:p>
        </w:tc>
        <w:tc>
          <w:p>
            <w:pPr>
              <w:pStyle w:val="Compact"/>
              <w:jc w:val="left"/>
            </w:pPr>
            <w:r>
              <w:t xml:space="preserve">Exercises object_declaration syntax variant 8 with progressively complex VHDL structures exercising the full BNF production.</w:t>
            </w:r>
          </w:p>
        </w:tc>
      </w:tr>
      <w:tr>
        <w:tc>
          <w:p>
            <w:pPr>
              <w:pStyle w:val="Compact"/>
              <w:jc w:val="left"/>
            </w:pPr>
            <w:r>
              <w:t xml:space="preserve">TC_OBJECT_DECLARATION_SYN_009.vhd</w:t>
            </w:r>
          </w:p>
        </w:tc>
        <w:tc>
          <w:p>
            <w:pPr>
              <w:pStyle w:val="Compact"/>
              <w:jc w:val="left"/>
            </w:pPr>
            <w:r>
              <w:t xml:space="preserve">Exercises object_declaration syntax variant 9 with progressively complex VHDL structures exercising the full BNF production.</w:t>
            </w:r>
          </w:p>
        </w:tc>
      </w:tr>
      <w:tr>
        <w:tc>
          <w:p>
            <w:pPr>
              <w:pStyle w:val="Compact"/>
              <w:jc w:val="left"/>
            </w:pPr>
            <w:r>
              <w:t xml:space="preserve">TC_OBJECT_DECLARATION_SYN_010.vhd</w:t>
            </w:r>
          </w:p>
        </w:tc>
        <w:tc>
          <w:p>
            <w:pPr>
              <w:pStyle w:val="Compact"/>
              <w:jc w:val="left"/>
            </w:pPr>
            <w:r>
              <w:t xml:space="preserve">Exercises object_declaration syntax variant 10 with progressively complex VHDL structures exercising the full BNF production.</w:t>
            </w:r>
          </w:p>
        </w:tc>
      </w:tr>
      <w:tr>
        <w:tc>
          <w:p>
            <w:pPr>
              <w:pStyle w:val="Compact"/>
              <w:jc w:val="left"/>
            </w:pPr>
            <w:r>
              <w:t xml:space="preserve">TC_OBJECT_DECLARATION_SYN_011.vhd</w:t>
            </w:r>
          </w:p>
        </w:tc>
        <w:tc>
          <w:p>
            <w:pPr>
              <w:pStyle w:val="Compact"/>
              <w:jc w:val="left"/>
            </w:pPr>
            <w:r>
              <w:t xml:space="preserve">Exercises object_declaration syntax variant 11 with progressively complex VHDL structures exercising the full BNF production.</w:t>
            </w:r>
          </w:p>
        </w:tc>
      </w:tr>
      <w:tr>
        <w:tc>
          <w:p>
            <w:pPr>
              <w:pStyle w:val="Compact"/>
              <w:jc w:val="left"/>
            </w:pPr>
            <w:r>
              <w:t xml:space="preserve">TC_OBJECT_DECLARATION_SYN_012.vhd</w:t>
            </w:r>
          </w:p>
        </w:tc>
        <w:tc>
          <w:p>
            <w:pPr>
              <w:pStyle w:val="Compact"/>
              <w:jc w:val="left"/>
            </w:pPr>
            <w:r>
              <w:t xml:space="preserve">Exercises object_declaration syntax variant 12 with progressively complex VHDL structures exercising the full BNF production.</w:t>
            </w:r>
          </w:p>
        </w:tc>
      </w:tr>
    </w:tbl>
    <w:p>
      <w:pPr>
        <w:pStyle w:val="Heading4"/>
      </w:pPr>
      <w:bookmarkStart w:id="582" w:name="snn-negative-syntax-tests-2-files-11"/>
      <w:r>
        <w:t xml:space="preserve">SNN — Negative syntax tests (2 files)</w:t>
      </w:r>
      <w:bookmarkEnd w:id="5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TC_OBJECT_DECLARATION_SNN_002.vhd</w:t>
            </w:r>
          </w:p>
        </w:tc>
        <w:tc>
          <w:p>
            <w:pPr>
              <w:pStyle w:val="Compact"/>
              <w:jc w:val="left"/>
            </w:pPr>
            <w:r>
              <w:t xml:space="preserve">object_declaration: invalid syntax element</w:t>
            </w:r>
          </w:p>
        </w:tc>
      </w:tr>
      <w:tr>
        <w:tc>
          <w:p>
            <w:pPr>
              <w:pStyle w:val="Compact"/>
              <w:jc w:val="left"/>
            </w:pPr>
            <w:r>
              <w:t xml:space="preserve">TC_OBJECT_DECLARATION_SNN_003.vhd</w:t>
            </w:r>
          </w:p>
        </w:tc>
        <w:tc>
          <w:p>
            <w:pPr>
              <w:pStyle w:val="Compact"/>
              <w:jc w:val="left"/>
            </w:pPr>
            <w:r>
              <w:t xml:space="preserve">object_declaration: type mismatch in declaration</w:t>
            </w:r>
          </w:p>
        </w:tc>
      </w:tr>
    </w:tbl>
    <w:p>
      <w:r>
        <w:pict>
          <v:rect style="width:0;height:1.5pt" o:hralign="center" o:hrstd="t" o:hr="t"/>
        </w:pict>
      </w:r>
    </w:p>
    <w:p>
      <w:pPr>
        <w:pStyle w:val="Heading3"/>
      </w:pPr>
      <w:bookmarkStart w:id="583" w:name="port_clause-ch.6-declarations"/>
      <w:r>
        <w:t xml:space="preserve">9.138 port_clause (Ch.6, Declarations)</w:t>
      </w:r>
      <w:bookmarkEnd w:id="583"/>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584" w:name="syn-positive-syntax-tests-9-files-11"/>
      <w:r>
        <w:t xml:space="preserve">SYN — Positive syntax tests (9 files)</w:t>
      </w:r>
      <w:bookmarkEnd w:id="5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TC_PORT_CLAUSE_SYN_001.vhd</w:t>
            </w:r>
          </w:p>
        </w:tc>
        <w:tc>
          <w:p>
            <w:pPr>
              <w:pStyle w:val="Compact"/>
              <w:jc w:val="left"/>
            </w:pPr>
            <w:r>
              <w:t xml:space="preserve">Exercises port_clause with a rich set of typed ports including vectors, integers, and enumerated types in an SPI master interface entity.</w:t>
            </w:r>
          </w:p>
        </w:tc>
      </w:tr>
      <w:tr>
        <w:tc>
          <w:p>
            <w:pPr>
              <w:pStyle w:val="Compact"/>
              <w:jc w:val="left"/>
            </w:pPr>
            <w:r>
              <w:t xml:space="preserve">TC_PORT_CLAUSE_SYN_002.vhd</w:t>
            </w:r>
          </w:p>
        </w:tc>
        <w:tc>
          <w:p>
            <w:pPr>
              <w:pStyle w:val="Compact"/>
              <w:jc w:val="left"/>
            </w:pPr>
            <w:r>
              <w:t xml:space="preserve">port_clause: with function and procedure declarations</w:t>
            </w:r>
          </w:p>
        </w:tc>
      </w:tr>
      <w:tr>
        <w:tc>
          <w:p>
            <w:pPr>
              <w:pStyle w:val="Compact"/>
              <w:jc w:val="left"/>
            </w:pPr>
            <w:r>
              <w:t xml:space="preserve">TC_PORT_CLAUSE_SYN_003.vhd</w:t>
            </w:r>
          </w:p>
        </w:tc>
        <w:tc>
          <w:p>
            <w:pPr>
              <w:pStyle w:val="Compact"/>
              <w:jc w:val="left"/>
            </w:pPr>
            <w:r>
              <w:t xml:space="preserve">Exercises port_clause with unconstrained array ports and generic-dependent port widths for a flexible FIFO.</w:t>
            </w:r>
          </w:p>
        </w:tc>
      </w:tr>
      <w:tr>
        <w:tc>
          <w:p>
            <w:pPr>
              <w:pStyle w:val="Compact"/>
              <w:jc w:val="left"/>
            </w:pPr>
            <w:r>
              <w:t xml:space="preserve">TC_PORT_CLAUSE_SYN_004.vhd</w:t>
            </w:r>
          </w:p>
        </w:tc>
        <w:tc>
          <w:p>
            <w:pPr>
              <w:pStyle w:val="Compact"/>
              <w:jc w:val="left"/>
            </w:pPr>
            <w:r>
              <w:t xml:space="preserve">Exercises port_clause syntax variant 4 with progressively complex VHDL structures exercising the full BNF production.</w:t>
            </w:r>
          </w:p>
        </w:tc>
      </w:tr>
      <w:tr>
        <w:tc>
          <w:p>
            <w:pPr>
              <w:pStyle w:val="Compact"/>
              <w:jc w:val="left"/>
            </w:pPr>
            <w:r>
              <w:t xml:space="preserve">TC_PORT_CLAUSE_SYN_005.vhd</w:t>
            </w:r>
          </w:p>
        </w:tc>
        <w:tc>
          <w:p>
            <w:pPr>
              <w:pStyle w:val="Compact"/>
              <w:jc w:val="left"/>
            </w:pPr>
            <w:r>
              <w:t xml:space="preserve">Exercises port_clause syntax variant 5 with progressively complex VHDL structures exercising the full BNF production.</w:t>
            </w:r>
          </w:p>
        </w:tc>
      </w:tr>
      <w:tr>
        <w:tc>
          <w:p>
            <w:pPr>
              <w:pStyle w:val="Compact"/>
              <w:jc w:val="left"/>
            </w:pPr>
            <w:r>
              <w:t xml:space="preserve">TC_PORT_CLAUSE_SYN_006.vhd</w:t>
            </w:r>
          </w:p>
        </w:tc>
        <w:tc>
          <w:p>
            <w:pPr>
              <w:pStyle w:val="Compact"/>
              <w:jc w:val="left"/>
            </w:pPr>
            <w:r>
              <w:t xml:space="preserve">Exercises port_clause syntax variant 6 with progressively complex VHDL structures exercising the full BNF production.</w:t>
            </w:r>
          </w:p>
        </w:tc>
      </w:tr>
      <w:tr>
        <w:tc>
          <w:p>
            <w:pPr>
              <w:pStyle w:val="Compact"/>
              <w:jc w:val="left"/>
            </w:pPr>
            <w:r>
              <w:t xml:space="preserve">TC_PORT_CLAUSE_SYN_007.vhd</w:t>
            </w:r>
          </w:p>
        </w:tc>
        <w:tc>
          <w:p>
            <w:pPr>
              <w:pStyle w:val="Compact"/>
              <w:jc w:val="left"/>
            </w:pPr>
            <w:r>
              <w:t xml:space="preserve">Exercises port_clause syntax variant 7 with progressively complex VHDL structures exercising the full BNF production.</w:t>
            </w:r>
          </w:p>
        </w:tc>
      </w:tr>
      <w:tr>
        <w:tc>
          <w:p>
            <w:pPr>
              <w:pStyle w:val="Compact"/>
              <w:jc w:val="left"/>
            </w:pPr>
            <w:r>
              <w:t xml:space="preserve">TC_PORT_CLAUSE_SYN_008.vhd</w:t>
            </w:r>
          </w:p>
        </w:tc>
        <w:tc>
          <w:p>
            <w:pPr>
              <w:pStyle w:val="Compact"/>
              <w:jc w:val="left"/>
            </w:pPr>
            <w:r>
              <w:t xml:space="preserve">Exercises port_clause syntax variant 8 with progressively complex VHDL structures exercising the full BNF production.</w:t>
            </w:r>
          </w:p>
        </w:tc>
      </w:tr>
      <w:tr>
        <w:tc>
          <w:p>
            <w:pPr>
              <w:pStyle w:val="Compact"/>
              <w:jc w:val="left"/>
            </w:pPr>
            <w:r>
              <w:t xml:space="preserve">TC_PORT_CLAUSE_SYN_009.vhd</w:t>
            </w:r>
          </w:p>
        </w:tc>
        <w:tc>
          <w:p>
            <w:pPr>
              <w:pStyle w:val="Compact"/>
              <w:jc w:val="left"/>
            </w:pPr>
            <w:r>
              <w:t xml:space="preserve">Exercises port_clause syntax variant 9 with progressively complex VHDL structures exercising the full BNF production.</w:t>
            </w:r>
          </w:p>
        </w:tc>
      </w:tr>
    </w:tbl>
    <w:p>
      <w:pPr>
        <w:pStyle w:val="Heading4"/>
      </w:pPr>
      <w:bookmarkStart w:id="585" w:name="snn-negative-syntax-tests-4-files-61"/>
      <w:r>
        <w:t xml:space="preserve">SNN — Negative syntax tests (4 files)</w:t>
      </w:r>
      <w:bookmarkEnd w:id="5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TC_PORT_CLAUSE_SNN_001.vhd</w:t>
            </w:r>
          </w:p>
        </w:tc>
        <w:tc>
          <w:p>
            <w:pPr>
              <w:pStyle w:val="Compact"/>
              <w:jc w:val="left"/>
            </w:pPr>
            <w:r>
              <w:t xml:space="preserve">ERROR: port clause missing the closing semicolon. BNF requires</w:t>
            </w:r>
            <w:r>
              <w:t xml:space="preserve"> </w:t>
            </w:r>
            <w:r>
              <w:t xml:space="preserve">“</w:t>
            </w:r>
            <w:r>
              <w:t xml:space="preserve">port ( port_list ) ;</w:t>
            </w:r>
            <w:r>
              <w:t xml:space="preserve">”</w:t>
            </w:r>
            <w:r>
              <w:t xml:space="preserve"> </w:t>
            </w:r>
            <w:r>
              <w:t xml:space="preserve">with trailing</w:t>
            </w:r>
            <w:r>
              <w:t xml:space="preserve"> </w:t>
            </w:r>
            <w:r>
              <w:t xml:space="preserve">“</w:t>
            </w:r>
            <w:r>
              <w:t xml:space="preserve">;</w:t>
            </w:r>
            <w:r>
              <w:t xml:space="preserve">”</w:t>
            </w:r>
            <w:r>
              <w:t xml:space="preserve">.</w:t>
            </w:r>
          </w:p>
        </w:tc>
      </w:tr>
      <w:tr>
        <w:tc>
          <w:p>
            <w:pPr>
              <w:pStyle w:val="Compact"/>
              <w:jc w:val="left"/>
            </w:pPr>
            <w:r>
              <w:t xml:space="preserve">TC_PORT_CLAUSE_SNN_002.vhd</w:t>
            </w:r>
          </w:p>
        </w:tc>
        <w:tc>
          <w:p>
            <w:pPr>
              <w:pStyle w:val="Compact"/>
              <w:jc w:val="left"/>
            </w:pPr>
            <w:r>
              <w:t xml:space="preserve">port_clause: invalid syntax element</w:t>
            </w:r>
          </w:p>
        </w:tc>
      </w:tr>
      <w:tr>
        <w:tc>
          <w:p>
            <w:pPr>
              <w:pStyle w:val="Compact"/>
              <w:jc w:val="left"/>
            </w:pPr>
            <w:r>
              <w:t xml:space="preserve">TC_PORT_CLAUSE_SNN_003.vhd</w:t>
            </w:r>
          </w:p>
        </w:tc>
        <w:tc>
          <w:p>
            <w:pPr>
              <w:pStyle w:val="Compact"/>
              <w:jc w:val="left"/>
            </w:pPr>
            <w:r>
              <w:t xml:space="preserve">port_clause: type mismatch in declaration</w:t>
            </w:r>
          </w:p>
        </w:tc>
      </w:tr>
      <w:tr>
        <w:tc>
          <w:p>
            <w:pPr>
              <w:pStyle w:val="Compact"/>
              <w:jc w:val="left"/>
            </w:pPr>
            <w:r>
              <w:t xml:space="preserve">TC_PORT_CLAUSE_SNN_004.vhd</w:t>
            </w:r>
          </w:p>
        </w:tc>
        <w:tc>
          <w:p>
            <w:pPr>
              <w:pStyle w:val="Compact"/>
              <w:jc w:val="left"/>
            </w:pPr>
            <w:r>
              <w:t xml:space="preserve">ERROR: port clause missing the opening parenthesis. BNF requires</w:t>
            </w:r>
            <w:r>
              <w:t xml:space="preserve"> </w:t>
            </w:r>
            <w:r>
              <w:t xml:space="preserve">“</w:t>
            </w:r>
            <w:r>
              <w:t xml:space="preserve">port ( port_list )</w:t>
            </w:r>
            <w:r>
              <w:t xml:space="preserve">”</w:t>
            </w:r>
            <w:r>
              <w:t xml:space="preserve"> </w:t>
            </w:r>
            <w:r>
              <w:t xml:space="preserve">with parentheses.</w:t>
            </w:r>
          </w:p>
        </w:tc>
      </w:tr>
    </w:tbl>
    <w:p>
      <w:r>
        <w:pict>
          <v:rect style="width:0;height:1.5pt" o:hralign="center" o:hrstd="t" o:hr="t"/>
        </w:pict>
      </w:r>
    </w:p>
    <w:p>
      <w:pPr>
        <w:pStyle w:val="Heading3"/>
      </w:pPr>
      <w:bookmarkStart w:id="586" w:name="port_list-ch.6-declarations"/>
      <w:r>
        <w:t xml:space="preserve">9.139 port_list (Ch.6, Declarations)</w:t>
      </w:r>
      <w:bookmarkEnd w:id="58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87" w:name="syn-positive-syntax-tests-10-files-16"/>
      <w:r>
        <w:t xml:space="preserve">SYN — Positive syntax tests (10 files)</w:t>
      </w:r>
      <w:bookmarkEnd w:id="5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TC_PORT_LIST_SYN_001.vhd</w:t>
            </w:r>
          </w:p>
        </w:tc>
        <w:tc>
          <w:p>
            <w:pPr>
              <w:pStyle w:val="Compact"/>
              <w:jc w:val="left"/>
            </w:pPr>
            <w:r>
              <w:t xml:space="preserve">Exercises port_list with multiple interface signal declarations separated by semicolons in an I2C controller entity.</w:t>
            </w:r>
          </w:p>
        </w:tc>
      </w:tr>
      <w:tr>
        <w:tc>
          <w:p>
            <w:pPr>
              <w:pStyle w:val="Compact"/>
              <w:jc w:val="left"/>
            </w:pPr>
            <w:r>
              <w:t xml:space="preserve">TC_PORT_LIST_SYN_002.vhd</w:t>
            </w:r>
          </w:p>
        </w:tc>
        <w:tc>
          <w:p>
            <w:pPr>
              <w:pStyle w:val="Compact"/>
              <w:jc w:val="left"/>
            </w:pPr>
            <w:r>
              <w:t xml:space="preserve">port_list: with function and procedure declarations</w:t>
            </w:r>
          </w:p>
        </w:tc>
      </w:tr>
      <w:tr>
        <w:tc>
          <w:p>
            <w:pPr>
              <w:pStyle w:val="Compact"/>
              <w:jc w:val="left"/>
            </w:pPr>
            <w:r>
              <w:t xml:space="preserve">TC_PORT_LIST_SYN_003.vhd</w:t>
            </w:r>
          </w:p>
        </w:tc>
        <w:tc>
          <w:p>
            <w:pPr>
              <w:pStyle w:val="Compact"/>
              <w:jc w:val="left"/>
            </w:pPr>
            <w:r>
              <w:t xml:space="preserve">Exercises port_list with generic-parameterized port widths for a configurable-width ALU entity.</w:t>
            </w:r>
          </w:p>
        </w:tc>
      </w:tr>
      <w:tr>
        <w:tc>
          <w:p>
            <w:pPr>
              <w:pStyle w:val="Compact"/>
              <w:jc w:val="left"/>
            </w:pPr>
            <w:r>
              <w:t xml:space="preserve">TC_PORT_LIST_SYN_004.vhd</w:t>
            </w:r>
          </w:p>
        </w:tc>
        <w:tc>
          <w:p>
            <w:pPr>
              <w:pStyle w:val="Compact"/>
              <w:jc w:val="left"/>
            </w:pPr>
            <w:r>
              <w:t xml:space="preserve">Exercises port_list syntax variant 4 with progressively complex VHDL structures exercising the full BNF production.</w:t>
            </w:r>
          </w:p>
        </w:tc>
      </w:tr>
      <w:tr>
        <w:tc>
          <w:p>
            <w:pPr>
              <w:pStyle w:val="Compact"/>
              <w:jc w:val="left"/>
            </w:pPr>
            <w:r>
              <w:t xml:space="preserve">TC_PORT_LIST_SYN_005.vhd</w:t>
            </w:r>
          </w:p>
        </w:tc>
        <w:tc>
          <w:p>
            <w:pPr>
              <w:pStyle w:val="Compact"/>
              <w:jc w:val="left"/>
            </w:pPr>
            <w:r>
              <w:t xml:space="preserve">Exercises port_list syntax variant 5 with progressively complex VHDL structures exercising the full BNF production.</w:t>
            </w:r>
          </w:p>
        </w:tc>
      </w:tr>
      <w:tr>
        <w:tc>
          <w:p>
            <w:pPr>
              <w:pStyle w:val="Compact"/>
              <w:jc w:val="left"/>
            </w:pPr>
            <w:r>
              <w:t xml:space="preserve">TC_PORT_LIST_SYN_006.vhd</w:t>
            </w:r>
          </w:p>
        </w:tc>
        <w:tc>
          <w:p>
            <w:pPr>
              <w:pStyle w:val="Compact"/>
              <w:jc w:val="left"/>
            </w:pPr>
            <w:r>
              <w:t xml:space="preserve">Exercises port_list syntax variant 6 with progressively complex VHDL structures exercising the full BNF production.</w:t>
            </w:r>
          </w:p>
        </w:tc>
      </w:tr>
      <w:tr>
        <w:tc>
          <w:p>
            <w:pPr>
              <w:pStyle w:val="Compact"/>
              <w:jc w:val="left"/>
            </w:pPr>
            <w:r>
              <w:t xml:space="preserve">TC_PORT_LIST_SYN_007.vhd</w:t>
            </w:r>
          </w:p>
        </w:tc>
        <w:tc>
          <w:p>
            <w:pPr>
              <w:pStyle w:val="Compact"/>
              <w:jc w:val="left"/>
            </w:pPr>
            <w:r>
              <w:t xml:space="preserve">Exercises port_list syntax variant 7 with progressively complex VHDL structures exercising the full BNF production.</w:t>
            </w:r>
          </w:p>
        </w:tc>
      </w:tr>
      <w:tr>
        <w:tc>
          <w:p>
            <w:pPr>
              <w:pStyle w:val="Compact"/>
              <w:jc w:val="left"/>
            </w:pPr>
            <w:r>
              <w:t xml:space="preserve">TC_PORT_LIST_SYN_008.vhd</w:t>
            </w:r>
          </w:p>
        </w:tc>
        <w:tc>
          <w:p>
            <w:pPr>
              <w:pStyle w:val="Compact"/>
              <w:jc w:val="left"/>
            </w:pPr>
            <w:r>
              <w:t xml:space="preserve">Exercises port_list syntax variant 8 with progressively complex VHDL structures exercising the full BNF production.</w:t>
            </w:r>
          </w:p>
        </w:tc>
      </w:tr>
      <w:tr>
        <w:tc>
          <w:p>
            <w:pPr>
              <w:pStyle w:val="Compact"/>
              <w:jc w:val="left"/>
            </w:pPr>
            <w:r>
              <w:t xml:space="preserve">TC_PORT_LIST_SYN_009.vhd</w:t>
            </w:r>
          </w:p>
        </w:tc>
        <w:tc>
          <w:p>
            <w:pPr>
              <w:pStyle w:val="Compact"/>
              <w:jc w:val="left"/>
            </w:pPr>
            <w:r>
              <w:t xml:space="preserve">Exercises port_list syntax variant 9 with progressively complex VHDL structures exercising the full BNF production.</w:t>
            </w:r>
          </w:p>
        </w:tc>
      </w:tr>
      <w:tr>
        <w:tc>
          <w:p>
            <w:pPr>
              <w:pStyle w:val="Compact"/>
              <w:jc w:val="left"/>
            </w:pPr>
            <w:r>
              <w:t xml:space="preserve">TC_PORT_LIST_SYN_010.vhd</w:t>
            </w:r>
          </w:p>
        </w:tc>
        <w:tc>
          <w:p>
            <w:pPr>
              <w:pStyle w:val="Compact"/>
              <w:jc w:val="left"/>
            </w:pPr>
            <w:r>
              <w:t xml:space="preserve">Exercises port_list syntax variant 10 with progressively complex VHDL structures exercising the full BNF production.</w:t>
            </w:r>
          </w:p>
        </w:tc>
      </w:tr>
    </w:tbl>
    <w:p>
      <w:pPr>
        <w:pStyle w:val="Heading4"/>
      </w:pPr>
      <w:bookmarkStart w:id="588" w:name="snn-negative-syntax-tests-4-files-62"/>
      <w:r>
        <w:t xml:space="preserve">SNN — Negative syntax tests (4 files)</w:t>
      </w:r>
      <w:bookmarkEnd w:id="5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TC_PORT_LIST_SNN_001.vhd</w:t>
            </w:r>
          </w:p>
        </w:tc>
        <w:tc>
          <w:p>
            <w:pPr>
              <w:pStyle w:val="Compact"/>
              <w:jc w:val="left"/>
            </w:pPr>
            <w:r>
              <w:t xml:space="preserve">ERROR: port_list has a missing semicolon separator between two interface declarations.</w:t>
            </w:r>
          </w:p>
        </w:tc>
      </w:tr>
      <w:tr>
        <w:tc>
          <w:p>
            <w:pPr>
              <w:pStyle w:val="Compact"/>
              <w:jc w:val="left"/>
            </w:pPr>
            <w:r>
              <w:t xml:space="preserve">TC_PORT_LIST_SNN_002.vhd</w:t>
            </w:r>
          </w:p>
        </w:tc>
        <w:tc>
          <w:p>
            <w:pPr>
              <w:pStyle w:val="Compact"/>
              <w:jc w:val="left"/>
            </w:pPr>
            <w:r>
              <w:t xml:space="preserve">port_list: invalid syntax element</w:t>
            </w:r>
          </w:p>
        </w:tc>
      </w:tr>
      <w:tr>
        <w:tc>
          <w:p>
            <w:pPr>
              <w:pStyle w:val="Compact"/>
              <w:jc w:val="left"/>
            </w:pPr>
            <w:r>
              <w:t xml:space="preserve">TC_PORT_LIST_SNN_003.vhd</w:t>
            </w:r>
          </w:p>
        </w:tc>
        <w:tc>
          <w:p>
            <w:pPr>
              <w:pStyle w:val="Compact"/>
              <w:jc w:val="left"/>
            </w:pPr>
            <w:r>
              <w:t xml:space="preserve">port_list: type mismatch in declaration</w:t>
            </w:r>
          </w:p>
        </w:tc>
      </w:tr>
      <w:tr>
        <w:tc>
          <w:p>
            <w:pPr>
              <w:pStyle w:val="Compact"/>
              <w:jc w:val="left"/>
            </w:pPr>
            <w:r>
              <w:t xml:space="preserve">TC_PORT_LIST_SNN_004.vhd</w:t>
            </w:r>
          </w:p>
        </w:tc>
        <w:tc>
          <w:p>
            <w:pPr>
              <w:pStyle w:val="Compact"/>
              <w:jc w:val="left"/>
            </w:pPr>
            <w:r>
              <w:t xml:space="preserve">ERROR: port_list with extra trailing semicolon before the closing parenthesis.</w:t>
            </w:r>
          </w:p>
        </w:tc>
      </w:tr>
    </w:tbl>
    <w:p>
      <w:r>
        <w:pict>
          <v:rect style="width:0;height:1.5pt" o:hralign="center" o:hrstd="t" o:hr="t"/>
        </w:pict>
      </w:r>
    </w:p>
    <w:p>
      <w:pPr>
        <w:pStyle w:val="Heading3"/>
      </w:pPr>
      <w:bookmarkStart w:id="589" w:name="port_map_aspect-ch.6-declarations"/>
      <w:r>
        <w:t xml:space="preserve">9.140 port_map_aspect (Ch.6, Declarations)</w:t>
      </w:r>
      <w:bookmarkEnd w:id="589"/>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590" w:name="syn-positive-syntax-tests-10-files-17"/>
      <w:r>
        <w:t xml:space="preserve">SYN — Positive syntax tests (10 files)</w:t>
      </w:r>
      <w:bookmarkEnd w:id="5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TC_PORT_MAP_ASPECT_SYN_001.vhd</w:t>
            </w:r>
          </w:p>
        </w:tc>
        <w:tc>
          <w:p>
            <w:pPr>
              <w:pStyle w:val="Compact"/>
              <w:jc w:val="left"/>
            </w:pPr>
            <w:r>
              <w:t xml:space="preserve">Port map named+positional mixed+open: 3 component instantiations respectively use named association(clk=&gt;clk) / positional association(clk,d,q) / open(output port unconnected), verifying all association forms of port_map_aspect and open for output ports</w:t>
            </w:r>
          </w:p>
        </w:tc>
      </w:tr>
      <w:tr>
        <w:tc>
          <w:p>
            <w:pPr>
              <w:pStyle w:val="Compact"/>
              <w:jc w:val="left"/>
            </w:pPr>
            <w:r>
              <w:t xml:space="preserve">TC_PORT_MAP_ASPECT_SYN_002.vhd</w:t>
            </w:r>
          </w:p>
        </w:tc>
        <w:tc>
          <w:p>
            <w:pPr>
              <w:pStyle w:val="Compact"/>
              <w:jc w:val="left"/>
            </w:pPr>
            <w:r>
              <w:t xml:space="preserve">port_map_aspect: with function and procedure declarations</w:t>
            </w:r>
          </w:p>
        </w:tc>
      </w:tr>
      <w:tr>
        <w:tc>
          <w:p>
            <w:pPr>
              <w:pStyle w:val="Compact"/>
              <w:jc w:val="left"/>
            </w:pPr>
            <w:r>
              <w:t xml:space="preserve">TC_PORT_MAP_ASPECT_SYN_003.vhd</w:t>
            </w:r>
          </w:p>
        </w:tc>
        <w:tc>
          <w:p>
            <w:pPr>
              <w:pStyle w:val="Compact"/>
              <w:jc w:val="left"/>
            </w:pPr>
            <w:r>
              <w:t xml:space="preserve">Exercises port_map_aspect with named association, positional association, and open associations in component instantiation.</w:t>
            </w:r>
          </w:p>
        </w:tc>
      </w:tr>
      <w:tr>
        <w:tc>
          <w:p>
            <w:pPr>
              <w:pStyle w:val="Compact"/>
              <w:jc w:val="left"/>
            </w:pPr>
            <w:r>
              <w:t xml:space="preserve">TC_PORT_MAP_ASPECT_SYN_004.vhd</w:t>
            </w:r>
          </w:p>
        </w:tc>
        <w:tc>
          <w:p>
            <w:pPr>
              <w:pStyle w:val="Compact"/>
              <w:jc w:val="left"/>
            </w:pPr>
            <w:r>
              <w:t xml:space="preserve">Exercises port_map_aspect with expression (not just signal name) as actual designator for input ports.</w:t>
            </w:r>
          </w:p>
        </w:tc>
      </w:tr>
      <w:tr>
        <w:tc>
          <w:p>
            <w:pPr>
              <w:pStyle w:val="Compact"/>
              <w:jc w:val="left"/>
            </w:pPr>
            <w:r>
              <w:t xml:space="preserve">TC_PORT_MAP_ASPECT_SYN_005.vhd</w:t>
            </w:r>
          </w:p>
        </w:tc>
        <w:tc>
          <w:p>
            <w:pPr>
              <w:pStyle w:val="Compact"/>
              <w:jc w:val="left"/>
            </w:pPr>
            <w:r>
              <w:t xml:space="preserve">Exercises port_map_aspect syntax variant 5 with progressively complex VHDL structures exercising the full BNF production.</w:t>
            </w:r>
          </w:p>
        </w:tc>
      </w:tr>
      <w:tr>
        <w:tc>
          <w:p>
            <w:pPr>
              <w:pStyle w:val="Compact"/>
              <w:jc w:val="left"/>
            </w:pPr>
            <w:r>
              <w:t xml:space="preserve">TC_PORT_MAP_ASPECT_SYN_006.vhd</w:t>
            </w:r>
          </w:p>
        </w:tc>
        <w:tc>
          <w:p>
            <w:pPr>
              <w:pStyle w:val="Compact"/>
              <w:jc w:val="left"/>
            </w:pPr>
            <w:r>
              <w:t xml:space="preserve">Exercises port_map_aspect syntax variant 6 with progressively complex VHDL structures exercising the full BNF production.</w:t>
            </w:r>
          </w:p>
        </w:tc>
      </w:tr>
      <w:tr>
        <w:tc>
          <w:p>
            <w:pPr>
              <w:pStyle w:val="Compact"/>
              <w:jc w:val="left"/>
            </w:pPr>
            <w:r>
              <w:t xml:space="preserve">TC_PORT_MAP_ASPECT_SYN_007.vhd</w:t>
            </w:r>
          </w:p>
        </w:tc>
        <w:tc>
          <w:p>
            <w:pPr>
              <w:pStyle w:val="Compact"/>
              <w:jc w:val="left"/>
            </w:pPr>
            <w:r>
              <w:t xml:space="preserve">Exercises port_map_aspect syntax variant 7 with progressively complex VHDL structures exercising the full BNF production.</w:t>
            </w:r>
          </w:p>
        </w:tc>
      </w:tr>
      <w:tr>
        <w:tc>
          <w:p>
            <w:pPr>
              <w:pStyle w:val="Compact"/>
              <w:jc w:val="left"/>
            </w:pPr>
            <w:r>
              <w:t xml:space="preserve">TC_PORT_MAP_ASPECT_SYN_008.vhd</w:t>
            </w:r>
          </w:p>
        </w:tc>
        <w:tc>
          <w:p>
            <w:pPr>
              <w:pStyle w:val="Compact"/>
              <w:jc w:val="left"/>
            </w:pPr>
            <w:r>
              <w:t xml:space="preserve">Exercises port_map_aspect syntax variant 8 with progressively complex VHDL structures exercising the full BNF production.</w:t>
            </w:r>
          </w:p>
        </w:tc>
      </w:tr>
      <w:tr>
        <w:tc>
          <w:p>
            <w:pPr>
              <w:pStyle w:val="Compact"/>
              <w:jc w:val="left"/>
            </w:pPr>
            <w:r>
              <w:t xml:space="preserve">TC_PORT_MAP_ASPECT_SYN_009.vhd</w:t>
            </w:r>
          </w:p>
        </w:tc>
        <w:tc>
          <w:p>
            <w:pPr>
              <w:pStyle w:val="Compact"/>
              <w:jc w:val="left"/>
            </w:pPr>
            <w:r>
              <w:t xml:space="preserve">Exercises port_map_aspect syntax variant 9 with progressively complex VHDL structures exercising the full BNF production.</w:t>
            </w:r>
          </w:p>
        </w:tc>
      </w:tr>
      <w:tr>
        <w:tc>
          <w:p>
            <w:pPr>
              <w:pStyle w:val="Compact"/>
              <w:jc w:val="left"/>
            </w:pPr>
            <w:r>
              <w:t xml:space="preserve">TC_PORT_MAP_ASPECT_SYN_010.vhd</w:t>
            </w:r>
          </w:p>
        </w:tc>
        <w:tc>
          <w:p>
            <w:pPr>
              <w:pStyle w:val="Compact"/>
              <w:jc w:val="left"/>
            </w:pPr>
            <w:r>
              <w:t xml:space="preserve">Exercises port_map_aspect syntax variant 10 with progressively complex VHDL structures exercising the full BNF production.</w:t>
            </w:r>
          </w:p>
        </w:tc>
      </w:tr>
    </w:tbl>
    <w:p>
      <w:pPr>
        <w:pStyle w:val="Heading4"/>
      </w:pPr>
      <w:bookmarkStart w:id="591" w:name="snn-negative-syntax-tests-3-files-10"/>
      <w:r>
        <w:t xml:space="preserve">SNN — Negative syntax tests (3 files)</w:t>
      </w:r>
      <w:bookmarkEnd w:id="5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TC_PORT_MAP_ASPECT_SNN_002.vhd</w:t>
            </w:r>
          </w:p>
        </w:tc>
        <w:tc>
          <w:p>
            <w:pPr>
              <w:pStyle w:val="Compact"/>
              <w:jc w:val="left"/>
            </w:pPr>
            <w:r>
              <w:t xml:space="preserve">port_map_aspect: invalid syntax element</w:t>
            </w:r>
          </w:p>
        </w:tc>
      </w:tr>
      <w:tr>
        <w:tc>
          <w:p>
            <w:pPr>
              <w:pStyle w:val="Compact"/>
              <w:jc w:val="left"/>
            </w:pPr>
            <w:r>
              <w:t xml:space="preserve">TC_PORT_MAP_ASPECT_SNN_003.vhd</w:t>
            </w:r>
          </w:p>
        </w:tc>
        <w:tc>
          <w:p>
            <w:pPr>
              <w:pStyle w:val="Compact"/>
              <w:jc w:val="left"/>
            </w:pPr>
            <w:r>
              <w:t xml:space="preserve">port_map_aspect: type mismatch in declaration</w:t>
            </w:r>
          </w:p>
        </w:tc>
      </w:tr>
      <w:tr>
        <w:tc>
          <w:p>
            <w:pPr>
              <w:pStyle w:val="Compact"/>
              <w:jc w:val="left"/>
            </w:pPr>
            <w:r>
              <w:t xml:space="preserve">TC_PORT_MAP_ASPECT_SNN_004.vhd</w:t>
            </w:r>
          </w:p>
        </w:tc>
        <w:tc>
          <w:p>
            <w:pPr>
              <w:pStyle w:val="Compact"/>
              <w:jc w:val="left"/>
            </w:pPr>
            <w:r>
              <w:t xml:space="preserve">ERROR: port_map_aspect uses</w:t>
            </w:r>
            <w:r>
              <w:t xml:space="preserve"> </w:t>
            </w:r>
            <w:r>
              <w:t xml:space="preserve">“</w:t>
            </w:r>
            <w:r>
              <w:t xml:space="preserve">=&gt;</w:t>
            </w:r>
            <w:r>
              <w:t xml:space="preserve">”</w:t>
            </w:r>
            <w:r>
              <w:t xml:space="preserve"> </w:t>
            </w:r>
            <w:r>
              <w:t xml:space="preserve">arrow but the left side is not a valid formal_designator (it is an expression).</w:t>
            </w:r>
          </w:p>
        </w:tc>
      </w:tr>
    </w:tbl>
    <w:p>
      <w:pPr>
        <w:pStyle w:val="Heading4"/>
      </w:pPr>
      <w:bookmarkStart w:id="592" w:name="semsmn-semantic-tests-1-files-36"/>
      <w:r>
        <w:t xml:space="preserve">SEM/SMN — Semantic tests (1 files)</w:t>
      </w:r>
      <w:bookmarkEnd w:id="592"/>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SEM_ELAB_004</w:t>
            </w:r>
          </w:p>
        </w:tc>
        <w:tc>
          <w:p>
            <w:pPr>
              <w:pStyle w:val="Compact"/>
              <w:jc w:val="left"/>
            </w:pPr>
            <w:r>
              <w:t xml:space="preserve">TC_SEM_ELAB_004_SMN_002.vhd</w:t>
            </w:r>
          </w:p>
        </w:tc>
        <w:tc>
          <w:p>
            <w:pPr>
              <w:pStyle w:val="Compact"/>
              <w:jc w:val="left"/>
            </w:pPr>
            <w:r>
              <w:t xml:space="preserve">reading from output port</w:t>
            </w:r>
          </w:p>
        </w:tc>
      </w:tr>
    </w:tbl>
    <w:p>
      <w:r>
        <w:pict>
          <v:rect style="width:0;height:1.5pt" o:hralign="center" o:hrstd="t" o:hr="t"/>
        </w:pict>
      </w:r>
    </w:p>
    <w:p>
      <w:pPr>
        <w:pStyle w:val="Heading3"/>
      </w:pPr>
      <w:bookmarkStart w:id="593" w:name="signal_declaration-ch.6-declarations"/>
      <w:r>
        <w:t xml:space="preserve">9.141 signal_declaration (Ch.6, Declarations)</w:t>
      </w:r>
      <w:bookmarkEnd w:id="593"/>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594" w:name="syn-positive-syntax-tests-7-files-6"/>
      <w:r>
        <w:t xml:space="preserve">SYN — Positive syntax tests (7 files)</w:t>
      </w:r>
      <w:bookmarkEnd w:id="5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TC_SIGNAL_DECLARATION_SYN_001.vhd</w:t>
            </w:r>
          </w:p>
        </w:tc>
        <w:tc>
          <w:p>
            <w:pPr>
              <w:pStyle w:val="Compact"/>
              <w:jc w:val="left"/>
            </w:pPr>
            <w:r>
              <w:t xml:space="preserve">Signal full form: multi-identifier(a,b:integer) / register kind / default aggregate(record) / bus kind / subtype_indication with range, verifying the signal_kind(register/bus) and default expression of signal_declaration</w:t>
            </w:r>
          </w:p>
        </w:tc>
      </w:tr>
      <w:tr>
        <w:tc>
          <w:p>
            <w:pPr>
              <w:pStyle w:val="Compact"/>
              <w:jc w:val="left"/>
            </w:pPr>
            <w:r>
              <w:t xml:space="preserve">TC_SIGNAL_DECLARATION_SYN_002.vhd</w:t>
            </w:r>
          </w:p>
        </w:tc>
        <w:tc>
          <w:p>
            <w:pPr>
              <w:pStyle w:val="Compact"/>
              <w:jc w:val="left"/>
            </w:pPr>
            <w:r>
              <w:t xml:space="preserve">Exercises signal_declaration with array-typed signals and aggregate initializers for a register file.</w:t>
            </w:r>
          </w:p>
        </w:tc>
      </w:tr>
      <w:tr>
        <w:tc>
          <w:p>
            <w:pPr>
              <w:pStyle w:val="Compact"/>
              <w:jc w:val="left"/>
            </w:pPr>
            <w:r>
              <w:t xml:space="preserve">TC_SIGNAL_DECLARATION_SYN_003.vhd</w:t>
            </w:r>
          </w:p>
        </w:tc>
        <w:tc>
          <w:p>
            <w:pPr>
              <w:pStyle w:val="Compact"/>
              <w:jc w:val="left"/>
            </w:pPr>
            <w:r>
              <w:t xml:space="preserve">Exercises signal_declaration with enumeration-typed and record-typed signals for a data processing pipeline.</w:t>
            </w:r>
          </w:p>
        </w:tc>
      </w:tr>
      <w:tr>
        <w:tc>
          <w:p>
            <w:pPr>
              <w:pStyle w:val="Compact"/>
              <w:jc w:val="left"/>
            </w:pPr>
            <w:r>
              <w:t xml:space="preserve">TC_SIGNAL_DECLARATION_SYN_004.vhd</w:t>
            </w:r>
          </w:p>
        </w:tc>
        <w:tc>
          <w:p>
            <w:pPr>
              <w:pStyle w:val="Compact"/>
              <w:jc w:val="left"/>
            </w:pPr>
            <w:r>
              <w:t xml:space="preserve">Exercises signal_declaration syntax variant 4 with progressively complex VHDL structures exercising the full BNF production.</w:t>
            </w:r>
          </w:p>
        </w:tc>
      </w:tr>
      <w:tr>
        <w:tc>
          <w:p>
            <w:pPr>
              <w:pStyle w:val="Compact"/>
              <w:jc w:val="left"/>
            </w:pPr>
            <w:r>
              <w:t xml:space="preserve">TC_SIGNAL_DECLARATION_SYN_005.vhd</w:t>
            </w:r>
          </w:p>
        </w:tc>
        <w:tc>
          <w:p>
            <w:pPr>
              <w:pStyle w:val="Compact"/>
              <w:jc w:val="left"/>
            </w:pPr>
            <w:r>
              <w:t xml:space="preserve">Exercises signal_declaration syntax variant 5 with progressively complex VHDL structures exercising the full BNF production.</w:t>
            </w:r>
          </w:p>
        </w:tc>
      </w:tr>
      <w:tr>
        <w:tc>
          <w:p>
            <w:pPr>
              <w:pStyle w:val="Compact"/>
              <w:jc w:val="left"/>
            </w:pPr>
            <w:r>
              <w:t xml:space="preserve">TC_SIGNAL_DECLARATION_SYN_006.vhd</w:t>
            </w:r>
          </w:p>
        </w:tc>
        <w:tc>
          <w:p>
            <w:pPr>
              <w:pStyle w:val="Compact"/>
              <w:jc w:val="left"/>
            </w:pPr>
            <w:r>
              <w:t xml:space="preserve">Exercises signal_declaration syntax variant 6 with progressively complex VHDL structures exercising the full BNF production.</w:t>
            </w:r>
          </w:p>
        </w:tc>
      </w:tr>
      <w:tr>
        <w:tc>
          <w:p>
            <w:pPr>
              <w:pStyle w:val="Compact"/>
              <w:jc w:val="left"/>
            </w:pPr>
            <w:r>
              <w:t xml:space="preserve">TC_SIGNAL_DECLARATION_SYN_007.vhd</w:t>
            </w:r>
          </w:p>
        </w:tc>
        <w:tc>
          <w:p>
            <w:pPr>
              <w:pStyle w:val="Compact"/>
              <w:jc w:val="left"/>
            </w:pPr>
            <w:r>
              <w:t xml:space="preserve">Exercises signal_declaration syntax variant 7 with progressively complex VHDL structures exercising the full BNF production.</w:t>
            </w:r>
          </w:p>
        </w:tc>
      </w:tr>
    </w:tbl>
    <w:p>
      <w:pPr>
        <w:pStyle w:val="Heading4"/>
      </w:pPr>
      <w:bookmarkStart w:id="595" w:name="snn-negative-syntax-tests-3-files-11"/>
      <w:r>
        <w:t xml:space="preserve">SNN — Negative syntax tests (3 files)</w:t>
      </w:r>
      <w:bookmarkEnd w:id="5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TC_SIGNAL_DECLARATION_SNN_001.vhd</w:t>
            </w:r>
          </w:p>
        </w:tc>
        <w:tc>
          <w:p>
            <w:pPr>
              <w:pStyle w:val="Compact"/>
              <w:jc w:val="left"/>
            </w:pPr>
            <w:r>
              <w:t xml:space="preserve">ERROR: signal_declaration missing the</w:t>
            </w:r>
            <w:r>
              <w:t xml:space="preserve"> </w:t>
            </w:r>
            <w:r>
              <w:t xml:space="preserve">“</w:t>
            </w:r>
            <w:r>
              <w:t xml:space="preserve">signal</w:t>
            </w:r>
            <w:r>
              <w:t xml:space="preserve">”</w:t>
            </w:r>
            <w:r>
              <w:t xml:space="preserve"> </w:t>
            </w:r>
            <w:r>
              <w:t xml:space="preserve">keyword. BNF requires the keyword</w:t>
            </w:r>
            <w:r>
              <w:t xml:space="preserve"> </w:t>
            </w:r>
            <w:r>
              <w:t xml:space="preserve">“</w:t>
            </w:r>
            <w:r>
              <w:t xml:space="preserve">signal</w:t>
            </w:r>
            <w:r>
              <w:t xml:space="preserve">”</w:t>
            </w:r>
            <w:r>
              <w:t xml:space="preserve"> </w:t>
            </w:r>
            <w:r>
              <w:t xml:space="preserve">before the identifier_list.</w:t>
            </w:r>
          </w:p>
        </w:tc>
      </w:tr>
      <w:tr>
        <w:tc>
          <w:p>
            <w:pPr>
              <w:pStyle w:val="Compact"/>
              <w:jc w:val="left"/>
            </w:pPr>
            <w:r>
              <w:t xml:space="preserve">TC_SIGNAL_DECLARATION_SNN_002.vhd</w:t>
            </w:r>
          </w:p>
        </w:tc>
        <w:tc>
          <w:p>
            <w:pPr>
              <w:pStyle w:val="Compact"/>
              <w:jc w:val="left"/>
            </w:pPr>
            <w:r>
              <w:t xml:space="preserve">signal_declaration: invalid syntax element</w:t>
            </w:r>
          </w:p>
        </w:tc>
      </w:tr>
      <w:tr>
        <w:tc>
          <w:p>
            <w:pPr>
              <w:pStyle w:val="Compact"/>
              <w:jc w:val="left"/>
            </w:pPr>
            <w:r>
              <w:t xml:space="preserve">TC_SIGNAL_DECLARATION_SNN_003.vhd</w:t>
            </w:r>
          </w:p>
        </w:tc>
        <w:tc>
          <w:p>
            <w:pPr>
              <w:pStyle w:val="Compact"/>
              <w:jc w:val="left"/>
            </w:pPr>
            <w:r>
              <w:t xml:space="preserve">signal_declaration: type mismatch in declaration</w:t>
            </w:r>
          </w:p>
        </w:tc>
      </w:tr>
    </w:tbl>
    <w:p>
      <w:pPr>
        <w:pStyle w:val="Heading4"/>
      </w:pPr>
      <w:bookmarkStart w:id="596" w:name="semsmn-semantic-tests-2-files-10"/>
      <w:r>
        <w:t xml:space="preserve">SEM/SMN — Semantic tests (2 files)</w:t>
      </w:r>
      <w:bookmarkEnd w:id="59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SEM_DECL_003</w:t>
            </w:r>
          </w:p>
        </w:tc>
        <w:tc>
          <w:p>
            <w:pPr>
              <w:pStyle w:val="Compact"/>
              <w:jc w:val="left"/>
            </w:pPr>
            <w:r>
              <w:t xml:space="preserve">TC_SEM_DECL_003_SMN_005.vhd</w:t>
            </w:r>
          </w:p>
        </w:tc>
        <w:tc>
          <w:p>
            <w:pPr>
              <w:pStyle w:val="Compact"/>
              <w:jc w:val="left"/>
            </w:pPr>
            <w:r>
              <w:t xml:space="preserve">Register signal declared in architecture body, not in process</w:t>
            </w:r>
          </w:p>
        </w:tc>
      </w:tr>
      <w:tr>
        <w:tc>
          <w:p>
            <w:pPr>
              <w:pStyle w:val="Compact"/>
              <w:jc w:val="left"/>
            </w:pPr>
            <w:r>
              <w:t xml:space="preserve">SEM_DECL_003</w:t>
            </w:r>
          </w:p>
        </w:tc>
        <w:tc>
          <w:p>
            <w:pPr>
              <w:pStyle w:val="Compact"/>
              <w:jc w:val="left"/>
            </w:pPr>
            <w:r>
              <w:t xml:space="preserve">TC_SEM_DECL_003_SMN_006.vhd</w:t>
            </w:r>
          </w:p>
        </w:tc>
        <w:tc>
          <w:p>
            <w:pPr>
              <w:pStyle w:val="Compact"/>
              <w:jc w:val="left"/>
            </w:pPr>
            <w:r>
              <w:t xml:space="preserve">Register-kind signal s_reg declared in the architecture declarative part, where the register keyword in the subtype indication position cannot be resolved</w:t>
            </w:r>
          </w:p>
        </w:tc>
      </w:tr>
    </w:tbl>
    <w:p>
      <w:r>
        <w:pict>
          <v:rect style="width:0;height:1.5pt" o:hralign="center" o:hrstd="t" o:hr="t"/>
        </w:pict>
      </w:r>
    </w:p>
    <w:p>
      <w:pPr>
        <w:pStyle w:val="Heading3"/>
      </w:pPr>
      <w:bookmarkStart w:id="597" w:name="signal_kind-ch.6-declarations"/>
      <w:r>
        <w:t xml:space="preserve">9.142 signal_kind (Ch.6, Declarations)</w:t>
      </w:r>
      <w:bookmarkEnd w:id="59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598" w:name="syn-positive-syntax-tests-9-files-12"/>
      <w:r>
        <w:t xml:space="preserve">SYN — Positive syntax tests (9 files)</w:t>
      </w:r>
      <w:bookmarkEnd w:id="5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TC_SIGNAL_KIND_SYN_001.vhd</w:t>
            </w:r>
          </w:p>
        </w:tc>
        <w:tc>
          <w:p>
            <w:pPr>
              <w:pStyle w:val="Compact"/>
              <w:jc w:val="left"/>
            </w:pPr>
            <w:r>
              <w:t xml:space="preserve">Exercises signal_kind REGISTER on a guarded signal within a block statement with a guard expression.</w:t>
            </w:r>
          </w:p>
        </w:tc>
      </w:tr>
      <w:tr>
        <w:tc>
          <w:p>
            <w:pPr>
              <w:pStyle w:val="Compact"/>
              <w:jc w:val="left"/>
            </w:pPr>
            <w:r>
              <w:t xml:space="preserve">TC_SIGNAL_KIND_SYN_002.vhd</w:t>
            </w:r>
          </w:p>
        </w:tc>
        <w:tc>
          <w:p>
            <w:pPr>
              <w:pStyle w:val="Compact"/>
              <w:jc w:val="left"/>
            </w:pPr>
            <w:r>
              <w:t xml:space="preserve">signal_kind: with function and procedure declarations</w:t>
            </w:r>
          </w:p>
        </w:tc>
      </w:tr>
      <w:tr>
        <w:tc>
          <w:p>
            <w:pPr>
              <w:pStyle w:val="Compact"/>
              <w:jc w:val="left"/>
            </w:pPr>
            <w:r>
              <w:t xml:space="preserve">TC_SIGNAL_KIND_SYN_003.vhd</w:t>
            </w:r>
          </w:p>
        </w:tc>
        <w:tc>
          <w:p>
            <w:pPr>
              <w:pStyle w:val="Compact"/>
              <w:jc w:val="left"/>
            </w:pPr>
            <w:r>
              <w:t xml:space="preserve">Exercises signal_kind BUS with multiple drivers resolved through a guarded block statement.</w:t>
            </w:r>
          </w:p>
        </w:tc>
      </w:tr>
      <w:tr>
        <w:tc>
          <w:p>
            <w:pPr>
              <w:pStyle w:val="Compact"/>
              <w:jc w:val="left"/>
            </w:pPr>
            <w:r>
              <w:t xml:space="preserve">TC_SIGNAL_KIND_SYN_004.vhd</w:t>
            </w:r>
          </w:p>
        </w:tc>
        <w:tc>
          <w:p>
            <w:pPr>
              <w:pStyle w:val="Compact"/>
              <w:jc w:val="left"/>
            </w:pPr>
            <w:r>
              <w:t xml:space="preserve">Combines both REGISTER and BUS signal kinds in one design with guarded assignments and disconnection specification.</w:t>
            </w:r>
          </w:p>
        </w:tc>
      </w:tr>
      <w:tr>
        <w:tc>
          <w:p>
            <w:pPr>
              <w:pStyle w:val="Compact"/>
              <w:jc w:val="left"/>
            </w:pPr>
            <w:r>
              <w:t xml:space="preserve">TC_SIGNAL_KIND_SYN_005.vhd</w:t>
            </w:r>
          </w:p>
        </w:tc>
        <w:tc>
          <w:p>
            <w:pPr>
              <w:pStyle w:val="Compact"/>
              <w:jc w:val="left"/>
            </w:pPr>
            <w:r>
              <w:t xml:space="preserve">Exercises signal_kind syntax variant 5 with progressively complex VHDL structures exercising the full BNF production.</w:t>
            </w:r>
          </w:p>
        </w:tc>
      </w:tr>
      <w:tr>
        <w:tc>
          <w:p>
            <w:pPr>
              <w:pStyle w:val="Compact"/>
              <w:jc w:val="left"/>
            </w:pPr>
            <w:r>
              <w:t xml:space="preserve">TC_SIGNAL_KIND_SYN_006.vhd</w:t>
            </w:r>
          </w:p>
        </w:tc>
        <w:tc>
          <w:p>
            <w:pPr>
              <w:pStyle w:val="Compact"/>
              <w:jc w:val="left"/>
            </w:pPr>
            <w:r>
              <w:t xml:space="preserve">Exercises signal_kind syntax variant 6 with progressively complex VHDL structures exercising the full BNF production.</w:t>
            </w:r>
          </w:p>
        </w:tc>
      </w:tr>
      <w:tr>
        <w:tc>
          <w:p>
            <w:pPr>
              <w:pStyle w:val="Compact"/>
              <w:jc w:val="left"/>
            </w:pPr>
            <w:r>
              <w:t xml:space="preserve">TC_SIGNAL_KIND_SYN_007.vhd</w:t>
            </w:r>
          </w:p>
        </w:tc>
        <w:tc>
          <w:p>
            <w:pPr>
              <w:pStyle w:val="Compact"/>
              <w:jc w:val="left"/>
            </w:pPr>
            <w:r>
              <w:t xml:space="preserve">Exercises signal_kind syntax variant 7 with progressively complex VHDL structures exercising the full BNF production.</w:t>
            </w:r>
          </w:p>
        </w:tc>
      </w:tr>
      <w:tr>
        <w:tc>
          <w:p>
            <w:pPr>
              <w:pStyle w:val="Compact"/>
              <w:jc w:val="left"/>
            </w:pPr>
            <w:r>
              <w:t xml:space="preserve">TC_SIGNAL_KIND_SYN_008.vhd</w:t>
            </w:r>
          </w:p>
        </w:tc>
        <w:tc>
          <w:p>
            <w:pPr>
              <w:pStyle w:val="Compact"/>
              <w:jc w:val="left"/>
            </w:pPr>
            <w:r>
              <w:t xml:space="preserve">Exercises signal_kind syntax variant 8 with progressively complex VHDL structures exercising the full BNF production.</w:t>
            </w:r>
          </w:p>
        </w:tc>
      </w:tr>
      <w:tr>
        <w:tc>
          <w:p>
            <w:pPr>
              <w:pStyle w:val="Compact"/>
              <w:jc w:val="left"/>
            </w:pPr>
            <w:r>
              <w:t xml:space="preserve">TC_SIGNAL_KIND_SYN_009.vhd</w:t>
            </w:r>
          </w:p>
        </w:tc>
        <w:tc>
          <w:p>
            <w:pPr>
              <w:pStyle w:val="Compact"/>
              <w:jc w:val="left"/>
            </w:pPr>
            <w:r>
              <w:t xml:space="preserve">Exercises signal_kind syntax variant 9 with progressively complex VHDL structures exercising the full BNF production.</w:t>
            </w:r>
          </w:p>
        </w:tc>
      </w:tr>
    </w:tbl>
    <w:p>
      <w:pPr>
        <w:pStyle w:val="Heading4"/>
      </w:pPr>
      <w:bookmarkStart w:id="599" w:name="snn-negative-syntax-tests-4-files-63"/>
      <w:r>
        <w:t xml:space="preserve">SNN — Negative syntax tests (4 files)</w:t>
      </w:r>
      <w:bookmarkEnd w:id="5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TC_SIGNAL_KIND_SNN_001.vhd</w:t>
            </w:r>
          </w:p>
        </w:tc>
        <w:tc>
          <w:p>
            <w:pPr>
              <w:pStyle w:val="Compact"/>
              <w:jc w:val="left"/>
            </w:pPr>
            <w:r>
              <w:t xml:space="preserve">ERROR: uses</w:t>
            </w:r>
            <w:r>
              <w:t xml:space="preserve"> </w:t>
            </w:r>
            <w:r>
              <w:t xml:space="preserve">“</w:t>
            </w:r>
            <w:r>
              <w:t xml:space="preserve">wire</w:t>
            </w:r>
            <w:r>
              <w:t xml:space="preserve">”</w:t>
            </w:r>
            <w:r>
              <w:t xml:space="preserve"> </w:t>
            </w:r>
            <w:r>
              <w:t xml:space="preserve">as a signal_kind which is not valid VHDL. The BNF only allows register or bus.</w:t>
            </w:r>
          </w:p>
        </w:tc>
      </w:tr>
      <w:tr>
        <w:tc>
          <w:p>
            <w:pPr>
              <w:pStyle w:val="Compact"/>
              <w:jc w:val="left"/>
            </w:pPr>
            <w:r>
              <w:t xml:space="preserve">TC_SIGNAL_KIND_SNN_002.vhd</w:t>
            </w:r>
          </w:p>
        </w:tc>
        <w:tc>
          <w:p>
            <w:pPr>
              <w:pStyle w:val="Compact"/>
              <w:jc w:val="left"/>
            </w:pPr>
            <w:r>
              <w:t xml:space="preserve">signal_kind: invalid syntax element</w:t>
            </w:r>
          </w:p>
        </w:tc>
      </w:tr>
      <w:tr>
        <w:tc>
          <w:p>
            <w:pPr>
              <w:pStyle w:val="Compact"/>
              <w:jc w:val="left"/>
            </w:pPr>
            <w:r>
              <w:t xml:space="preserve">TC_SIGNAL_KIND_SNN_003.vhd</w:t>
            </w:r>
          </w:p>
        </w:tc>
        <w:tc>
          <w:p>
            <w:pPr>
              <w:pStyle w:val="Compact"/>
              <w:jc w:val="left"/>
            </w:pPr>
            <w:r>
              <w:t xml:space="preserve">signal_kind: type mismatch in declaration</w:t>
            </w:r>
          </w:p>
        </w:tc>
      </w:tr>
      <w:tr>
        <w:tc>
          <w:p>
            <w:pPr>
              <w:pStyle w:val="Compact"/>
              <w:jc w:val="left"/>
            </w:pPr>
            <w:r>
              <w:t xml:space="preserve">TC_SIGNAL_KIND_SNN_004.vhd</w:t>
            </w:r>
          </w:p>
        </w:tc>
        <w:tc>
          <w:p>
            <w:pPr>
              <w:pStyle w:val="Compact"/>
              <w:jc w:val="left"/>
            </w:pPr>
            <w:r>
              <w:t xml:space="preserve">ERROR: signal kind</w:t>
            </w:r>
            <w:r>
              <w:t xml:space="preserve"> </w:t>
            </w:r>
            <w:r>
              <w:t xml:space="preserve">“</w:t>
            </w:r>
            <w:r>
              <w:t xml:space="preserve">register</w:t>
            </w:r>
            <w:r>
              <w:t xml:space="preserve">”</w:t>
            </w:r>
            <w:r>
              <w:t xml:space="preserve"> </w:t>
            </w:r>
            <w:r>
              <w:t xml:space="preserve">used on a signal that is not guarded - register kind requires guarded signal assignment.</w:t>
            </w:r>
          </w:p>
        </w:tc>
      </w:tr>
    </w:tbl>
    <w:p>
      <w:pPr>
        <w:pStyle w:val="Heading4"/>
      </w:pPr>
      <w:bookmarkStart w:id="600" w:name="semsmn-semantic-tests-1-files-37"/>
      <w:r>
        <w:t xml:space="preserve">SEM/SMN — Semantic tests (1 files)</w:t>
      </w:r>
      <w:bookmarkEnd w:id="60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BNF_SIGNAL_KIND</w:t>
            </w:r>
          </w:p>
        </w:tc>
        <w:tc>
          <w:p>
            <w:pPr>
              <w:pStyle w:val="Compact"/>
              <w:jc w:val="left"/>
            </w:pPr>
            <w:r>
              <w:t xml:space="preserve">TC_SIGNAL_KIND_SEM_001.vhd</w:t>
            </w:r>
          </w:p>
        </w:tc>
        <w:tc>
          <w:p>
            <w:pPr>
              <w:pStyle w:val="Compact"/>
              <w:jc w:val="left"/>
            </w:pPr>
            <w:r>
              <w:t xml:space="preserve">Validates that BUS-kind signals correctly resolve multiple drivers using the default resolution function (disconnection).</w:t>
            </w:r>
          </w:p>
        </w:tc>
      </w:tr>
    </w:tbl>
    <w:p>
      <w:r>
        <w:pict>
          <v:rect style="width:0;height:1.5pt" o:hralign="center" o:hrstd="t" o:hr="t"/>
        </w:pict>
      </w:r>
    </w:p>
    <w:p>
      <w:pPr>
        <w:pStyle w:val="Heading3"/>
      </w:pPr>
      <w:bookmarkStart w:id="601" w:name="subtype_declaration-ch.6-declarations"/>
      <w:r>
        <w:t xml:space="preserve">9.143 subtype_declaration (Ch.6, Declarations)</w:t>
      </w:r>
      <w:bookmarkEnd w:id="601"/>
    </w:p>
    <w:p>
      <w:pPr>
        <w:pStyle w:val="FirstParagraph"/>
      </w:pPr>
      <w:r>
        <w:rPr>
          <w:b/>
        </w:rPr>
        <w:t xml:space="preserve">Category</w:t>
      </w:r>
      <w:r>
        <w:t xml:space="preserve">: Category B (declarations) |</w:t>
      </w:r>
      <w:r>
        <w:t xml:space="preserve"> </w:t>
      </w:r>
      <w:r>
        <w:rPr>
          <w:b/>
        </w:rPr>
        <w:t xml:space="preserve">Total files</w:t>
      </w:r>
      <w:r>
        <w:t xml:space="preserve">: 15 | Also in:</w:t>
      </w:r>
      <w:r>
        <w:t xml:space="preserve"> </w:t>
      </w:r>
      <w:hyperlink w:anchor="9-89-subtype-declaration">
        <w:r>
          <w:rPr>
            <w:rStyle w:val="Hyperlink"/>
          </w:rPr>
          <w:t xml:space="preserve">§9.89</w:t>
        </w:r>
      </w:hyperlink>
    </w:p>
    <w:p>
      <w:pPr>
        <w:pStyle w:val="Heading4"/>
      </w:pPr>
      <w:bookmarkStart w:id="602" w:name="syn-positive-syntax-tests-12-files-6"/>
      <w:r>
        <w:t xml:space="preserve">SYN — Positive syntax tests (12 files)</w:t>
      </w:r>
      <w:bookmarkEnd w:id="6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TC_SUBTYPE_DECLARATION_SYN_001.vhd</w:t>
            </w:r>
          </w:p>
        </w:tc>
        <w:tc>
          <w:p>
            <w:pPr>
              <w:pStyle w:val="Compact"/>
              <w:jc w:val="left"/>
            </w:pPr>
            <w:r>
              <w:t xml:space="preserve">Subtype constraint all types: range constraint(integer 1..100) / index constraint(bit_vector 4bit) / unconstrained array subtype+constrained instances, verifying subtype_indication can include a resolution_indication and use type_mark to reference user-defined types</w:t>
            </w:r>
          </w:p>
        </w:tc>
      </w:tr>
      <w:tr>
        <w:tc>
          <w:p>
            <w:pPr>
              <w:pStyle w:val="Compact"/>
              <w:jc w:val="left"/>
            </w:pPr>
            <w:r>
              <w:t xml:space="preserve">TC_SUBTYPE_DECLARATION_SYN_002.vhd</w:t>
            </w:r>
          </w:p>
        </w:tc>
        <w:tc>
          <w:p>
            <w:pPr>
              <w:pStyle w:val="Compact"/>
              <w:jc w:val="left"/>
            </w:pPr>
            <w:r>
              <w:t xml:space="preserve">subtype_declaration: with function and procedure declarations</w:t>
            </w:r>
          </w:p>
        </w:tc>
      </w:tr>
      <w:tr>
        <w:tc>
          <w:p>
            <w:pPr>
              <w:pStyle w:val="Compact"/>
              <w:jc w:val="left"/>
            </w:pPr>
            <w:r>
              <w:t xml:space="preserve">TC_SUBTYPE_DECLARATION_SYN_003.vhd</w:t>
            </w:r>
          </w:p>
        </w:tc>
        <w:tc>
          <w:p>
            <w:pPr>
              <w:pStyle w:val="Compact"/>
              <w:jc w:val="left"/>
            </w:pPr>
            <w:r>
              <w:t xml:space="preserve">Exercises subtype_declaration with range constraint creating a valid voltage range for an ADC interface.</w:t>
            </w:r>
          </w:p>
        </w:tc>
      </w:tr>
      <w:tr>
        <w:tc>
          <w:p>
            <w:pPr>
              <w:pStyle w:val="Compact"/>
              <w:jc w:val="left"/>
            </w:pPr>
            <w:r>
              <w:t xml:space="preserve">TC_SUBTYPE_DECLARATION_SYN_004.vhd</w:t>
            </w:r>
          </w:p>
        </w:tc>
        <w:tc>
          <w:p>
            <w:pPr>
              <w:pStyle w:val="Compact"/>
              <w:jc w:val="left"/>
            </w:pPr>
            <w:r>
              <w:t xml:space="preserve">Exercises subtype_declaration with array subtype constraining a slice for a PID controller.</w:t>
            </w:r>
          </w:p>
        </w:tc>
      </w:tr>
      <w:tr>
        <w:tc>
          <w:p>
            <w:pPr>
              <w:pStyle w:val="Compact"/>
              <w:jc w:val="left"/>
            </w:pPr>
            <w:r>
              <w:t xml:space="preserve">TC_SUBTYPE_DECLARATION_SYN_005.vhd</w:t>
            </w:r>
          </w:p>
        </w:tc>
        <w:tc>
          <w:p>
            <w:pPr>
              <w:pStyle w:val="Compact"/>
              <w:jc w:val="left"/>
            </w:pPr>
            <w:r>
              <w:t xml:space="preserve">Exercises subtype_declaration syntax variant 5 with progressively complex VHDL structures exercising the full BNF production.</w:t>
            </w:r>
          </w:p>
        </w:tc>
      </w:tr>
      <w:tr>
        <w:tc>
          <w:p>
            <w:pPr>
              <w:pStyle w:val="Compact"/>
              <w:jc w:val="left"/>
            </w:pPr>
            <w:r>
              <w:t xml:space="preserve">TC_SUBTYPE_DECLARATION_SYN_006.vhd</w:t>
            </w:r>
          </w:p>
        </w:tc>
        <w:tc>
          <w:p>
            <w:pPr>
              <w:pStyle w:val="Compact"/>
              <w:jc w:val="left"/>
            </w:pPr>
            <w:r>
              <w:t xml:space="preserve">Exercises subtype_declaration syntax variant 6 with progressively complex VHDL structures exercising the full BNF production.</w:t>
            </w:r>
          </w:p>
        </w:tc>
      </w:tr>
      <w:tr>
        <w:tc>
          <w:p>
            <w:pPr>
              <w:pStyle w:val="Compact"/>
              <w:jc w:val="left"/>
            </w:pPr>
            <w:r>
              <w:t xml:space="preserve">TC_SUBTYPE_DECLARATION_SYN_007.vhd</w:t>
            </w:r>
          </w:p>
        </w:tc>
        <w:tc>
          <w:p>
            <w:pPr>
              <w:pStyle w:val="Compact"/>
              <w:jc w:val="left"/>
            </w:pPr>
            <w:r>
              <w:t xml:space="preserve">Exercises subtype_declaration syntax variant 7 with progressively complex VHDL structures exercising the full BNF production.</w:t>
            </w:r>
          </w:p>
        </w:tc>
      </w:tr>
      <w:tr>
        <w:tc>
          <w:p>
            <w:pPr>
              <w:pStyle w:val="Compact"/>
              <w:jc w:val="left"/>
            </w:pPr>
            <w:r>
              <w:t xml:space="preserve">TC_SUBTYPE_DECLARATION_SYN_008.vhd</w:t>
            </w:r>
          </w:p>
        </w:tc>
        <w:tc>
          <w:p>
            <w:pPr>
              <w:pStyle w:val="Compact"/>
              <w:jc w:val="left"/>
            </w:pPr>
            <w:r>
              <w:t xml:space="preserve">Exercises subtype_declaration syntax variant 8 with progressively complex VHDL structures exercising the full BNF production.</w:t>
            </w:r>
          </w:p>
        </w:tc>
      </w:tr>
      <w:tr>
        <w:tc>
          <w:p>
            <w:pPr>
              <w:pStyle w:val="Compact"/>
              <w:jc w:val="left"/>
            </w:pPr>
            <w:r>
              <w:t xml:space="preserve">TC_SUBTYPE_DECLARATION_SYN_009.vhd</w:t>
            </w:r>
          </w:p>
        </w:tc>
        <w:tc>
          <w:p>
            <w:pPr>
              <w:pStyle w:val="Compact"/>
              <w:jc w:val="left"/>
            </w:pPr>
            <w:r>
              <w:t xml:space="preserve">Exercises subtype_declaration syntax variant 9 with progressively complex VHDL structures exercising the full BNF production.</w:t>
            </w:r>
          </w:p>
        </w:tc>
      </w:tr>
      <w:tr>
        <w:tc>
          <w:p>
            <w:pPr>
              <w:pStyle w:val="Compact"/>
              <w:jc w:val="left"/>
            </w:pPr>
            <w:r>
              <w:t xml:space="preserve">TC_SUBTYPE_DECLARATION_SYN_010.vhd</w:t>
            </w:r>
          </w:p>
        </w:tc>
        <w:tc>
          <w:p>
            <w:pPr>
              <w:pStyle w:val="Compact"/>
              <w:jc w:val="left"/>
            </w:pPr>
            <w:r>
              <w:t xml:space="preserve">Exercises subtype_declaration syntax variant 10 with progressively complex VHDL structures exercising the full BNF production.</w:t>
            </w:r>
          </w:p>
        </w:tc>
      </w:tr>
      <w:tr>
        <w:tc>
          <w:p>
            <w:pPr>
              <w:pStyle w:val="Compact"/>
              <w:jc w:val="left"/>
            </w:pPr>
            <w:r>
              <w:t xml:space="preserve">TC_SUBTYPE_DECLARATION_SYN_011.vhd</w:t>
            </w:r>
          </w:p>
        </w:tc>
        <w:tc>
          <w:p>
            <w:pPr>
              <w:pStyle w:val="Compact"/>
              <w:jc w:val="left"/>
            </w:pPr>
            <w:r>
              <w:t xml:space="preserve">Exercises subtype_declaration syntax variant 11 with progressively complex VHDL structures exercising the full BNF production.</w:t>
            </w:r>
          </w:p>
        </w:tc>
      </w:tr>
      <w:tr>
        <w:tc>
          <w:p>
            <w:pPr>
              <w:pStyle w:val="Compact"/>
              <w:jc w:val="left"/>
            </w:pPr>
            <w:r>
              <w:t xml:space="preserve">TC_SUBTYPE_DECLARATION_SYN_012.vhd</w:t>
            </w:r>
          </w:p>
        </w:tc>
        <w:tc>
          <w:p>
            <w:pPr>
              <w:pStyle w:val="Compact"/>
              <w:jc w:val="left"/>
            </w:pPr>
            <w:r>
              <w:t xml:space="preserve">Exercises subtype_declaration syntax variant 12 with progressively complex VHDL structures exercising the full BNF production.</w:t>
            </w:r>
          </w:p>
        </w:tc>
      </w:tr>
    </w:tbl>
    <w:p>
      <w:pPr>
        <w:pStyle w:val="Heading4"/>
      </w:pPr>
      <w:bookmarkStart w:id="603" w:name="snn-negative-syntax-tests-2-files-12"/>
      <w:r>
        <w:t xml:space="preserve">SNN — Negative syntax tests (2 files)</w:t>
      </w:r>
      <w:bookmarkEnd w:id="6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TC_SUBTYPE_DECLARATION_SNN_002.vhd</w:t>
            </w:r>
          </w:p>
        </w:tc>
        <w:tc>
          <w:p>
            <w:pPr>
              <w:pStyle w:val="Compact"/>
              <w:jc w:val="left"/>
            </w:pPr>
            <w:r>
              <w:t xml:space="preserve">subtype_declaration: invalid syntax element</w:t>
            </w:r>
          </w:p>
        </w:tc>
      </w:tr>
      <w:tr>
        <w:tc>
          <w:p>
            <w:pPr>
              <w:pStyle w:val="Compact"/>
              <w:jc w:val="left"/>
            </w:pPr>
            <w:r>
              <w:t xml:space="preserve">TC_SUBTYPE_DECLARATION_SNN_003.vhd</w:t>
            </w:r>
          </w:p>
        </w:tc>
        <w:tc>
          <w:p>
            <w:pPr>
              <w:pStyle w:val="Compact"/>
              <w:jc w:val="left"/>
            </w:pPr>
            <w:r>
              <w:t xml:space="preserve">subtype_declaration: type mismatch in declaration</w:t>
            </w:r>
          </w:p>
        </w:tc>
      </w:tr>
    </w:tbl>
    <w:p>
      <w:r>
        <w:pict>
          <v:rect style="width:0;height:1.5pt" o:hralign="center" o:hrstd="t" o:hr="t"/>
        </w:pict>
      </w:r>
    </w:p>
    <w:p>
      <w:pPr>
        <w:pStyle w:val="Heading3"/>
      </w:pPr>
      <w:bookmarkStart w:id="604" w:name="subtype_indication-ch.6-declarations"/>
      <w:r>
        <w:t xml:space="preserve">9.144 subtype_indication (Ch.6, Declarations)</w:t>
      </w:r>
      <w:bookmarkEnd w:id="60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05" w:name="syn-positive-syntax-tests-12-files-7"/>
      <w:r>
        <w:t xml:space="preserve">SYN — Positive syntax tests (12 files)</w:t>
      </w:r>
      <w:bookmarkEnd w:id="6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TC_SUBTYPE_INDICATION_SYN_001.vhd</w:t>
            </w:r>
          </w:p>
        </w:tc>
        <w:tc>
          <w:p>
            <w:pPr>
              <w:pStyle w:val="Compact"/>
              <w:jc w:val="left"/>
            </w:pPr>
            <w:r>
              <w:t xml:space="preserve">Subtype indication with constraints+type_mark references: integer range constraint / bit_vector index constraint / user-defined type_mark+range constraint, verifying the three constraint forms of subtype_indication and type_mark references</w:t>
            </w:r>
          </w:p>
        </w:tc>
      </w:tr>
      <w:tr>
        <w:tc>
          <w:p>
            <w:pPr>
              <w:pStyle w:val="Compact"/>
              <w:jc w:val="left"/>
            </w:pPr>
            <w:r>
              <w:t xml:space="preserve">TC_SUBTYPE_INDICATION_SYN_002.vhd</w:t>
            </w:r>
          </w:p>
        </w:tc>
        <w:tc>
          <w:p>
            <w:pPr>
              <w:pStyle w:val="Compact"/>
              <w:jc w:val="left"/>
            </w:pPr>
            <w:r>
              <w:t xml:space="preserve">subtype_indication: with function and procedure declarations</w:t>
            </w:r>
          </w:p>
        </w:tc>
      </w:tr>
      <w:tr>
        <w:tc>
          <w:p>
            <w:pPr>
              <w:pStyle w:val="Compact"/>
              <w:jc w:val="left"/>
            </w:pPr>
            <w:r>
              <w:t xml:space="preserve">TC_SUBTYPE_INDICATION_SYN_003.vhd</w:t>
            </w:r>
          </w:p>
        </w:tc>
        <w:tc>
          <w:p>
            <w:pPr>
              <w:pStyle w:val="Compact"/>
              <w:jc w:val="left"/>
            </w:pPr>
            <w:r>
              <w:t xml:space="preserve">Exercises subtype_indication with constraint as range in signal declarations for a PWM generator.</w:t>
            </w:r>
          </w:p>
        </w:tc>
      </w:tr>
      <w:tr>
        <w:tc>
          <w:p>
            <w:pPr>
              <w:pStyle w:val="Compact"/>
              <w:jc w:val="left"/>
            </w:pPr>
            <w:r>
              <w:t xml:space="preserve">TC_SUBTYPE_INDICATION_SYN_004.vhd</w:t>
            </w:r>
          </w:p>
        </w:tc>
        <w:tc>
          <w:p>
            <w:pPr>
              <w:pStyle w:val="Compact"/>
              <w:jc w:val="left"/>
            </w:pPr>
            <w:r>
              <w:t xml:space="preserve">Exercises subtype_indication syntax variant 4 with progressively complex VHDL structures exercising the full BNF production.</w:t>
            </w:r>
          </w:p>
        </w:tc>
      </w:tr>
      <w:tr>
        <w:tc>
          <w:p>
            <w:pPr>
              <w:pStyle w:val="Compact"/>
              <w:jc w:val="left"/>
            </w:pPr>
            <w:r>
              <w:t xml:space="preserve">TC_SUBTYPE_INDICATION_SYN_005.vhd</w:t>
            </w:r>
          </w:p>
        </w:tc>
        <w:tc>
          <w:p>
            <w:pPr>
              <w:pStyle w:val="Compact"/>
              <w:jc w:val="left"/>
            </w:pPr>
            <w:r>
              <w:t xml:space="preserve">Exercises subtype_indication syntax variant 5 with progressively complex VHDL structures exercising the full BNF production.</w:t>
            </w:r>
          </w:p>
        </w:tc>
      </w:tr>
      <w:tr>
        <w:tc>
          <w:p>
            <w:pPr>
              <w:pStyle w:val="Compact"/>
              <w:jc w:val="left"/>
            </w:pPr>
            <w:r>
              <w:t xml:space="preserve">TC_SUBTYPE_INDICATION_SYN_006.vhd</w:t>
            </w:r>
          </w:p>
        </w:tc>
        <w:tc>
          <w:p>
            <w:pPr>
              <w:pStyle w:val="Compact"/>
              <w:jc w:val="left"/>
            </w:pPr>
            <w:r>
              <w:t xml:space="preserve">Exercises subtype_indication syntax variant 6 with progressively complex VHDL structures exercising the full BNF production.</w:t>
            </w:r>
          </w:p>
        </w:tc>
      </w:tr>
      <w:tr>
        <w:tc>
          <w:p>
            <w:pPr>
              <w:pStyle w:val="Compact"/>
              <w:jc w:val="left"/>
            </w:pPr>
            <w:r>
              <w:t xml:space="preserve">TC_SUBTYPE_INDICATION_SYN_007.vhd</w:t>
            </w:r>
          </w:p>
        </w:tc>
        <w:tc>
          <w:p>
            <w:pPr>
              <w:pStyle w:val="Compact"/>
              <w:jc w:val="left"/>
            </w:pPr>
            <w:r>
              <w:t xml:space="preserve">Exercises subtype_indication syntax variant 7 with progressively complex VHDL structures exercising the full BNF production.</w:t>
            </w:r>
          </w:p>
        </w:tc>
      </w:tr>
      <w:tr>
        <w:tc>
          <w:p>
            <w:pPr>
              <w:pStyle w:val="Compact"/>
              <w:jc w:val="left"/>
            </w:pPr>
            <w:r>
              <w:t xml:space="preserve">TC_SUBTYPE_INDICATION_SYN_008.vhd</w:t>
            </w:r>
          </w:p>
        </w:tc>
        <w:tc>
          <w:p>
            <w:pPr>
              <w:pStyle w:val="Compact"/>
              <w:jc w:val="left"/>
            </w:pPr>
            <w:r>
              <w:t xml:space="preserve">Exercises subtype_indication syntax variant 8 with progressively complex VHDL structures exercising the full BNF production.</w:t>
            </w:r>
          </w:p>
        </w:tc>
      </w:tr>
      <w:tr>
        <w:tc>
          <w:p>
            <w:pPr>
              <w:pStyle w:val="Compact"/>
              <w:jc w:val="left"/>
            </w:pPr>
            <w:r>
              <w:t xml:space="preserve">TC_SUBTYPE_INDICATION_SYN_009.vhd</w:t>
            </w:r>
          </w:p>
        </w:tc>
        <w:tc>
          <w:p>
            <w:pPr>
              <w:pStyle w:val="Compact"/>
              <w:jc w:val="left"/>
            </w:pPr>
            <w:r>
              <w:t xml:space="preserve">Exercises subtype_indication syntax variant 9 with progressively complex VHDL structures exercising the full BNF production.</w:t>
            </w:r>
          </w:p>
        </w:tc>
      </w:tr>
      <w:tr>
        <w:tc>
          <w:p>
            <w:pPr>
              <w:pStyle w:val="Compact"/>
              <w:jc w:val="left"/>
            </w:pPr>
            <w:r>
              <w:t xml:space="preserve">TC_SUBTYPE_INDICATION_SYN_010.vhd</w:t>
            </w:r>
          </w:p>
        </w:tc>
        <w:tc>
          <w:p>
            <w:pPr>
              <w:pStyle w:val="Compact"/>
              <w:jc w:val="left"/>
            </w:pPr>
            <w:r>
              <w:t xml:space="preserve">Exercises subtype_indication syntax variant 10 with progressively complex VHDL structures exercising the full BNF production.</w:t>
            </w:r>
          </w:p>
        </w:tc>
      </w:tr>
      <w:tr>
        <w:tc>
          <w:p>
            <w:pPr>
              <w:pStyle w:val="Compact"/>
              <w:jc w:val="left"/>
            </w:pPr>
            <w:r>
              <w:t xml:space="preserve">TC_SUBTYPE_INDICATION_SYN_011.vhd</w:t>
            </w:r>
          </w:p>
        </w:tc>
        <w:tc>
          <w:p>
            <w:pPr>
              <w:pStyle w:val="Compact"/>
              <w:jc w:val="left"/>
            </w:pPr>
            <w:r>
              <w:t xml:space="preserve">Exercises subtype_indication syntax variant 11 with progressively complex VHDL structures exercising the full BNF production.</w:t>
            </w:r>
          </w:p>
        </w:tc>
      </w:tr>
      <w:tr>
        <w:tc>
          <w:p>
            <w:pPr>
              <w:pStyle w:val="Compact"/>
              <w:jc w:val="left"/>
            </w:pPr>
            <w:r>
              <w:t xml:space="preserve">TC_SUBTYPE_INDICATION_SYN_012.vhd</w:t>
            </w:r>
          </w:p>
        </w:tc>
        <w:tc>
          <w:p>
            <w:pPr>
              <w:pStyle w:val="Compact"/>
              <w:jc w:val="left"/>
            </w:pPr>
            <w:r>
              <w:t xml:space="preserve">Exercises subtype_indication syntax variant 12 with progressively complex VHDL structures exercising the full BNF production.</w:t>
            </w:r>
          </w:p>
        </w:tc>
      </w:tr>
    </w:tbl>
    <w:p>
      <w:pPr>
        <w:pStyle w:val="Heading4"/>
      </w:pPr>
      <w:bookmarkStart w:id="606" w:name="snn-negative-syntax-tests-2-files-13"/>
      <w:r>
        <w:t xml:space="preserve">SNN — Negative syntax tests (2 files)</w:t>
      </w:r>
      <w:bookmarkEnd w:id="6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TC_SUBTYPE_INDICATION_SNN_002.vhd</w:t>
            </w:r>
          </w:p>
        </w:tc>
        <w:tc>
          <w:p>
            <w:pPr>
              <w:pStyle w:val="Compact"/>
              <w:jc w:val="left"/>
            </w:pPr>
            <w:r>
              <w:t xml:space="preserve">subtype_indication: invalid syntax element</w:t>
            </w:r>
          </w:p>
        </w:tc>
      </w:tr>
      <w:tr>
        <w:tc>
          <w:p>
            <w:pPr>
              <w:pStyle w:val="Compact"/>
              <w:jc w:val="left"/>
            </w:pPr>
            <w:r>
              <w:t xml:space="preserve">TC_SUBTYPE_INDICATION_SNN_003.vhd</w:t>
            </w:r>
          </w:p>
        </w:tc>
        <w:tc>
          <w:p>
            <w:pPr>
              <w:pStyle w:val="Compact"/>
              <w:jc w:val="left"/>
            </w:pPr>
            <w:r>
              <w:t xml:space="preserve">subtype_indication: type mismatch in declaration</w:t>
            </w:r>
          </w:p>
        </w:tc>
      </w:tr>
    </w:tbl>
    <w:p>
      <w:r>
        <w:pict>
          <v:rect style="width:0;height:1.5pt" o:hralign="center" o:hrstd="t" o:hr="t"/>
        </w:pict>
      </w:r>
    </w:p>
    <w:p>
      <w:pPr>
        <w:pStyle w:val="Heading3"/>
      </w:pPr>
      <w:bookmarkStart w:id="607" w:name="type_declaration-ch.6-declarations"/>
      <w:r>
        <w:t xml:space="preserve">9.145 type_declaration (Ch.6, Declarations)</w:t>
      </w:r>
      <w:bookmarkEnd w:id="607"/>
    </w:p>
    <w:p>
      <w:pPr>
        <w:pStyle w:val="FirstParagraph"/>
      </w:pPr>
      <w:r>
        <w:rPr>
          <w:b/>
        </w:rPr>
        <w:t xml:space="preserve">Category</w:t>
      </w:r>
      <w:r>
        <w:t xml:space="preserve">: Category B (declarations) |</w:t>
      </w:r>
      <w:r>
        <w:t xml:space="preserve"> </w:t>
      </w:r>
      <w:r>
        <w:rPr>
          <w:b/>
        </w:rPr>
        <w:t xml:space="preserve">Total files</w:t>
      </w:r>
      <w:r>
        <w:t xml:space="preserve">: 15 | Also in:</w:t>
      </w:r>
      <w:r>
        <w:t xml:space="preserve"> </w:t>
      </w:r>
      <w:hyperlink w:anchor="9-90-type-declaration">
        <w:r>
          <w:rPr>
            <w:rStyle w:val="Hyperlink"/>
          </w:rPr>
          <w:t xml:space="preserve">§9.90</w:t>
        </w:r>
      </w:hyperlink>
    </w:p>
    <w:p>
      <w:pPr>
        <w:pStyle w:val="Heading4"/>
      </w:pPr>
      <w:bookmarkStart w:id="608" w:name="syn-positive-syntax-tests-11-files-4"/>
      <w:r>
        <w:t xml:space="preserve">SYN — Positive syntax tests (11 files)</w:t>
      </w:r>
      <w:bookmarkEnd w:id="6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TC_TYPE_DECLARATION_SYN_001.vhd</w:t>
            </w:r>
          </w:p>
        </w:tc>
        <w:tc>
          <w:p>
            <w:pPr>
              <w:pStyle w:val="Compact"/>
              <w:jc w:val="left"/>
            </w:pPr>
            <w:r>
              <w:t xml:space="preserve">Exercises type_declaration via full_type_declaration path with a range-constrained integer type for an address decoder.</w:t>
            </w:r>
          </w:p>
        </w:tc>
      </w:tr>
      <w:tr>
        <w:tc>
          <w:p>
            <w:pPr>
              <w:pStyle w:val="Compact"/>
              <w:jc w:val="left"/>
            </w:pPr>
            <w:r>
              <w:t xml:space="preserve">TC_TYPE_DECLARATION_SYN_002.vhd</w:t>
            </w:r>
          </w:p>
        </w:tc>
        <w:tc>
          <w:p>
            <w:pPr>
              <w:pStyle w:val="Compact"/>
              <w:jc w:val="left"/>
            </w:pPr>
            <w:r>
              <w:t xml:space="preserve">type_declaration: with function and procedure declarations</w:t>
            </w:r>
          </w:p>
        </w:tc>
      </w:tr>
      <w:tr>
        <w:tc>
          <w:p>
            <w:pPr>
              <w:pStyle w:val="Compact"/>
              <w:jc w:val="left"/>
            </w:pPr>
            <w:r>
              <w:t xml:space="preserve">TC_TYPE_DECLARATION_SYN_003.vhd</w:t>
            </w:r>
          </w:p>
        </w:tc>
        <w:tc>
          <w:p>
            <w:pPr>
              <w:pStyle w:val="Compact"/>
              <w:jc w:val="left"/>
            </w:pPr>
            <w:r>
              <w:t xml:space="preserve">Exercises type_declaration with physical type for time measurement in a frequency counter.</w:t>
            </w:r>
          </w:p>
        </w:tc>
      </w:tr>
      <w:tr>
        <w:tc>
          <w:p>
            <w:pPr>
              <w:pStyle w:val="Compact"/>
              <w:jc w:val="left"/>
            </w:pPr>
            <w:r>
              <w:t xml:space="preserve">TC_TYPE_DECLARATION_SYN_004.vhd</w:t>
            </w:r>
          </w:p>
        </w:tc>
        <w:tc>
          <w:p>
            <w:pPr>
              <w:pStyle w:val="Compact"/>
              <w:jc w:val="left"/>
            </w:pPr>
            <w:r>
              <w:t xml:space="preserve">Exercises type_declaration syntax variant 4 with progressively complex VHDL structures exercising the full BNF production.</w:t>
            </w:r>
          </w:p>
        </w:tc>
      </w:tr>
      <w:tr>
        <w:tc>
          <w:p>
            <w:pPr>
              <w:pStyle w:val="Compact"/>
              <w:jc w:val="left"/>
            </w:pPr>
            <w:r>
              <w:t xml:space="preserve">TC_TYPE_DECLARATION_SYN_005.vhd</w:t>
            </w:r>
          </w:p>
        </w:tc>
        <w:tc>
          <w:p>
            <w:pPr>
              <w:pStyle w:val="Compact"/>
              <w:jc w:val="left"/>
            </w:pPr>
            <w:r>
              <w:t xml:space="preserve">Exercises type_declaration syntax variant 5 with progressively complex VHDL structures exercising the full BNF production.</w:t>
            </w:r>
          </w:p>
        </w:tc>
      </w:tr>
      <w:tr>
        <w:tc>
          <w:p>
            <w:pPr>
              <w:pStyle w:val="Compact"/>
              <w:jc w:val="left"/>
            </w:pPr>
            <w:r>
              <w:t xml:space="preserve">TC_TYPE_DECLARATION_SYN_006.vhd</w:t>
            </w:r>
          </w:p>
        </w:tc>
        <w:tc>
          <w:p>
            <w:pPr>
              <w:pStyle w:val="Compact"/>
              <w:jc w:val="left"/>
            </w:pPr>
            <w:r>
              <w:t xml:space="preserve">Exercises type_declaration syntax variant 6 with progressively complex VHDL structures exercising the full BNF production.</w:t>
            </w:r>
          </w:p>
        </w:tc>
      </w:tr>
      <w:tr>
        <w:tc>
          <w:p>
            <w:pPr>
              <w:pStyle w:val="Compact"/>
              <w:jc w:val="left"/>
            </w:pPr>
            <w:r>
              <w:t xml:space="preserve">TC_TYPE_DECLARATION_SYN_007.vhd</w:t>
            </w:r>
          </w:p>
        </w:tc>
        <w:tc>
          <w:p>
            <w:pPr>
              <w:pStyle w:val="Compact"/>
              <w:jc w:val="left"/>
            </w:pPr>
            <w:r>
              <w:t xml:space="preserve">Exercises type_declaration syntax variant 7 with progressively complex VHDL structures exercising the full BNF production.</w:t>
            </w:r>
          </w:p>
        </w:tc>
      </w:tr>
      <w:tr>
        <w:tc>
          <w:p>
            <w:pPr>
              <w:pStyle w:val="Compact"/>
              <w:jc w:val="left"/>
            </w:pPr>
            <w:r>
              <w:t xml:space="preserve">TC_TYPE_DECLARATION_SYN_008.vhd</w:t>
            </w:r>
          </w:p>
        </w:tc>
        <w:tc>
          <w:p>
            <w:pPr>
              <w:pStyle w:val="Compact"/>
              <w:jc w:val="left"/>
            </w:pPr>
            <w:r>
              <w:t xml:space="preserve">Exercises type_declaration syntax variant 8 with progressively complex VHDL structures exercising the full BNF production.</w:t>
            </w:r>
          </w:p>
        </w:tc>
      </w:tr>
      <w:tr>
        <w:tc>
          <w:p>
            <w:pPr>
              <w:pStyle w:val="Compact"/>
              <w:jc w:val="left"/>
            </w:pPr>
            <w:r>
              <w:t xml:space="preserve">TC_TYPE_DECLARATION_SYN_009.vhd</w:t>
            </w:r>
          </w:p>
        </w:tc>
        <w:tc>
          <w:p>
            <w:pPr>
              <w:pStyle w:val="Compact"/>
              <w:jc w:val="left"/>
            </w:pPr>
            <w:r>
              <w:t xml:space="preserve">Exercises type_declaration syntax variant 9 with progressively complex VHDL structures exercising the full BNF production.</w:t>
            </w:r>
          </w:p>
        </w:tc>
      </w:tr>
      <w:tr>
        <w:tc>
          <w:p>
            <w:pPr>
              <w:pStyle w:val="Compact"/>
              <w:jc w:val="left"/>
            </w:pPr>
            <w:r>
              <w:t xml:space="preserve">TC_TYPE_DECLARATION_SYN_010.vhd</w:t>
            </w:r>
          </w:p>
        </w:tc>
        <w:tc>
          <w:p>
            <w:pPr>
              <w:pStyle w:val="Compact"/>
              <w:jc w:val="left"/>
            </w:pPr>
            <w:r>
              <w:t xml:space="preserve">Exercises type_declaration syntax variant 10 with progressively complex VHDL structures exercising the full BNF production.</w:t>
            </w:r>
          </w:p>
        </w:tc>
      </w:tr>
      <w:tr>
        <w:tc>
          <w:p>
            <w:pPr>
              <w:pStyle w:val="Compact"/>
              <w:jc w:val="left"/>
            </w:pPr>
            <w:r>
              <w:t xml:space="preserve">TC_TYPE_DECLARATION_SYN_011.vhd</w:t>
            </w:r>
          </w:p>
        </w:tc>
        <w:tc>
          <w:p>
            <w:pPr>
              <w:pStyle w:val="Compact"/>
              <w:jc w:val="left"/>
            </w:pPr>
            <w:r>
              <w:t xml:space="preserve">Exercises type_declaration syntax variant 11 with progressively complex VHDL structures exercising the full BNF production.</w:t>
            </w:r>
          </w:p>
        </w:tc>
      </w:tr>
    </w:tbl>
    <w:p>
      <w:pPr>
        <w:pStyle w:val="Heading4"/>
      </w:pPr>
      <w:bookmarkStart w:id="609" w:name="snn-negative-syntax-tests-2-files-14"/>
      <w:r>
        <w:t xml:space="preserve">SNN — Negative syntax tests (2 files)</w:t>
      </w:r>
      <w:bookmarkEnd w:id="6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TC_TYPE_DECLARATION_SNN_002.vhd</w:t>
            </w:r>
          </w:p>
        </w:tc>
        <w:tc>
          <w:p>
            <w:pPr>
              <w:pStyle w:val="Compact"/>
              <w:jc w:val="left"/>
            </w:pPr>
            <w:r>
              <w:t xml:space="preserve">type_declaration: invalid syntax element</w:t>
            </w:r>
          </w:p>
        </w:tc>
      </w:tr>
      <w:tr>
        <w:tc>
          <w:p>
            <w:pPr>
              <w:pStyle w:val="Compact"/>
              <w:jc w:val="left"/>
            </w:pPr>
            <w:r>
              <w:t xml:space="preserve">TC_TYPE_DECLARATION_SNN_003.vhd</w:t>
            </w:r>
          </w:p>
        </w:tc>
        <w:tc>
          <w:p>
            <w:pPr>
              <w:pStyle w:val="Compact"/>
              <w:jc w:val="left"/>
            </w:pPr>
            <w:r>
              <w:t xml:space="preserve">type_declaration: type mismatch in declaration</w:t>
            </w:r>
          </w:p>
        </w:tc>
      </w:tr>
    </w:tbl>
    <w:p>
      <w:pPr>
        <w:pStyle w:val="Heading4"/>
      </w:pPr>
      <w:bookmarkStart w:id="610" w:name="semsmn-semantic-tests-1-files-38"/>
      <w:r>
        <w:t xml:space="preserve">SEM/SMN — Semantic tests (1 files)</w:t>
      </w:r>
      <w:bookmarkEnd w:id="61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SEM_TYPE_001</w:t>
            </w:r>
          </w:p>
        </w:tc>
        <w:tc>
          <w:p>
            <w:pPr>
              <w:pStyle w:val="Compact"/>
              <w:jc w:val="left"/>
            </w:pPr>
            <w:r>
              <w:t xml:space="preserve">TC_SEM_TYPE_001_SMN_002.vhd</w:t>
            </w:r>
          </w:p>
        </w:tc>
        <w:tc>
          <w:p>
            <w:pPr>
              <w:pStyle w:val="Compact"/>
              <w:jc w:val="left"/>
            </w:pPr>
            <w:r>
              <w:t xml:space="preserve">Two types with same name in same declarative region</w:t>
            </w:r>
          </w:p>
        </w:tc>
      </w:tr>
    </w:tbl>
    <w:p>
      <w:r>
        <w:pict>
          <v:rect style="width:0;height:1.5pt" o:hralign="center" o:hrstd="t" o:hr="t"/>
        </w:pict>
      </w:r>
    </w:p>
    <w:p>
      <w:pPr>
        <w:pStyle w:val="Heading3"/>
      </w:pPr>
      <w:bookmarkStart w:id="611" w:name="type_definition-ch.6-declarations"/>
      <w:r>
        <w:t xml:space="preserve">9.146 type_definition (Ch.6, Declarations)</w:t>
      </w:r>
      <w:bookmarkEnd w:id="611"/>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12" w:name="syn-positive-syntax-tests-12-files-8"/>
      <w:r>
        <w:t xml:space="preserve">SYN — Positive syntax tests (12 files)</w:t>
      </w:r>
      <w:bookmarkEnd w:id="6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TC_TYPE_DEFINITION_SYN_001.vhd</w:t>
            </w:r>
          </w:p>
        </w:tc>
        <w:tc>
          <w:p>
            <w:pPr>
              <w:pStyle w:val="Compact"/>
              <w:jc w:val="left"/>
            </w:pPr>
            <w:r>
              <w:t xml:space="preserve">Type definition all 5 kinds: scalar(integer 0..255) / composite(array+record) / access(pointing to record) / file(of integer) / protected(with method declarations+body), verifying all 5 type definition forms of type_definition</w:t>
            </w:r>
          </w:p>
        </w:tc>
      </w:tr>
      <w:tr>
        <w:tc>
          <w:p>
            <w:pPr>
              <w:pStyle w:val="Compact"/>
              <w:jc w:val="left"/>
            </w:pPr>
            <w:r>
              <w:t xml:space="preserve">TC_TYPE_DEFINITION_SYN_002.vhd</w:t>
            </w:r>
          </w:p>
        </w:tc>
        <w:tc>
          <w:p>
            <w:pPr>
              <w:pStyle w:val="Compact"/>
              <w:jc w:val="left"/>
            </w:pPr>
            <w:r>
              <w:t xml:space="preserve">type_definition: with function and procedure declarations</w:t>
            </w:r>
          </w:p>
        </w:tc>
      </w:tr>
      <w:tr>
        <w:tc>
          <w:p>
            <w:pPr>
              <w:pStyle w:val="Compact"/>
              <w:jc w:val="left"/>
            </w:pPr>
            <w:r>
              <w:t xml:space="preserve">TC_TYPE_DEFINITION_SYN_003.vhd</w:t>
            </w:r>
          </w:p>
        </w:tc>
        <w:tc>
          <w:p>
            <w:pPr>
              <w:pStyle w:val="Compact"/>
              <w:jc w:val="left"/>
            </w:pPr>
            <w:r>
              <w:t xml:space="preserve">Exercises type_definition via scalar_type_definition path: integer and floating type definitions.</w:t>
            </w:r>
          </w:p>
        </w:tc>
      </w:tr>
      <w:tr>
        <w:tc>
          <w:p>
            <w:pPr>
              <w:pStyle w:val="Compact"/>
              <w:jc w:val="left"/>
            </w:pPr>
            <w:r>
              <w:t xml:space="preserve">TC_TYPE_DEFINITION_SYN_004.vhd</w:t>
            </w:r>
          </w:p>
        </w:tc>
        <w:tc>
          <w:p>
            <w:pPr>
              <w:pStyle w:val="Compact"/>
              <w:jc w:val="left"/>
            </w:pPr>
            <w:r>
              <w:t xml:space="preserve">Exercises type_definition via access_type_definition path with a linked-list buffer structure.</w:t>
            </w:r>
          </w:p>
        </w:tc>
      </w:tr>
      <w:tr>
        <w:tc>
          <w:p>
            <w:pPr>
              <w:pStyle w:val="Compact"/>
              <w:jc w:val="left"/>
            </w:pPr>
            <w:r>
              <w:t xml:space="preserve">TC_TYPE_DEFINITION_SYN_005.vhd</w:t>
            </w:r>
          </w:p>
        </w:tc>
        <w:tc>
          <w:p>
            <w:pPr>
              <w:pStyle w:val="Compact"/>
              <w:jc w:val="left"/>
            </w:pPr>
            <w:r>
              <w:t xml:space="preserve">Exercises type_definition syntax variant 5 with progressively complex VHDL structures exercising the full BNF production.</w:t>
            </w:r>
          </w:p>
        </w:tc>
      </w:tr>
      <w:tr>
        <w:tc>
          <w:p>
            <w:pPr>
              <w:pStyle w:val="Compact"/>
              <w:jc w:val="left"/>
            </w:pPr>
            <w:r>
              <w:t xml:space="preserve">TC_TYPE_DEFINITION_SYN_006.vhd</w:t>
            </w:r>
          </w:p>
        </w:tc>
        <w:tc>
          <w:p>
            <w:pPr>
              <w:pStyle w:val="Compact"/>
              <w:jc w:val="left"/>
            </w:pPr>
            <w:r>
              <w:t xml:space="preserve">Exercises type_definition syntax variant 6 with progressively complex VHDL structures exercising the full BNF production.</w:t>
            </w:r>
          </w:p>
        </w:tc>
      </w:tr>
      <w:tr>
        <w:tc>
          <w:p>
            <w:pPr>
              <w:pStyle w:val="Compact"/>
              <w:jc w:val="left"/>
            </w:pPr>
            <w:r>
              <w:t xml:space="preserve">TC_TYPE_DEFINITION_SYN_007.vhd</w:t>
            </w:r>
          </w:p>
        </w:tc>
        <w:tc>
          <w:p>
            <w:pPr>
              <w:pStyle w:val="Compact"/>
              <w:jc w:val="left"/>
            </w:pPr>
            <w:r>
              <w:t xml:space="preserve">Exercises type_definition syntax variant 7 with progressively complex VHDL structures exercising the full BNF production.</w:t>
            </w:r>
          </w:p>
        </w:tc>
      </w:tr>
      <w:tr>
        <w:tc>
          <w:p>
            <w:pPr>
              <w:pStyle w:val="Compact"/>
              <w:jc w:val="left"/>
            </w:pPr>
            <w:r>
              <w:t xml:space="preserve">TC_TYPE_DEFINITION_SYN_008.vhd</w:t>
            </w:r>
          </w:p>
        </w:tc>
        <w:tc>
          <w:p>
            <w:pPr>
              <w:pStyle w:val="Compact"/>
              <w:jc w:val="left"/>
            </w:pPr>
            <w:r>
              <w:t xml:space="preserve">Exercises type_definition syntax variant 8 with progressively complex VHDL structures exercising the full BNF production.</w:t>
            </w:r>
          </w:p>
        </w:tc>
      </w:tr>
      <w:tr>
        <w:tc>
          <w:p>
            <w:pPr>
              <w:pStyle w:val="Compact"/>
              <w:jc w:val="left"/>
            </w:pPr>
            <w:r>
              <w:t xml:space="preserve">TC_TYPE_DEFINITION_SYN_009.vhd</w:t>
            </w:r>
          </w:p>
        </w:tc>
        <w:tc>
          <w:p>
            <w:pPr>
              <w:pStyle w:val="Compact"/>
              <w:jc w:val="left"/>
            </w:pPr>
            <w:r>
              <w:t xml:space="preserve">Exercises type_definition syntax variant 9 with progressively complex VHDL structures exercising the full BNF production.</w:t>
            </w:r>
          </w:p>
        </w:tc>
      </w:tr>
      <w:tr>
        <w:tc>
          <w:p>
            <w:pPr>
              <w:pStyle w:val="Compact"/>
              <w:jc w:val="left"/>
            </w:pPr>
            <w:r>
              <w:t xml:space="preserve">TC_TYPE_DEFINITION_SYN_010.vhd</w:t>
            </w:r>
          </w:p>
        </w:tc>
        <w:tc>
          <w:p>
            <w:pPr>
              <w:pStyle w:val="Compact"/>
              <w:jc w:val="left"/>
            </w:pPr>
            <w:r>
              <w:t xml:space="preserve">Exercises type_definition syntax variant 10 with progressively complex VHDL structures exercising the full BNF production.</w:t>
            </w:r>
          </w:p>
        </w:tc>
      </w:tr>
      <w:tr>
        <w:tc>
          <w:p>
            <w:pPr>
              <w:pStyle w:val="Compact"/>
              <w:jc w:val="left"/>
            </w:pPr>
            <w:r>
              <w:t xml:space="preserve">TC_TYPE_DEFINITION_SYN_011.vhd</w:t>
            </w:r>
          </w:p>
        </w:tc>
        <w:tc>
          <w:p>
            <w:pPr>
              <w:pStyle w:val="Compact"/>
              <w:jc w:val="left"/>
            </w:pPr>
            <w:r>
              <w:t xml:space="preserve">Exercises type_definition syntax variant 11 with progressively complex VHDL structures exercising the full BNF production.</w:t>
            </w:r>
          </w:p>
        </w:tc>
      </w:tr>
      <w:tr>
        <w:tc>
          <w:p>
            <w:pPr>
              <w:pStyle w:val="Compact"/>
              <w:jc w:val="left"/>
            </w:pPr>
            <w:r>
              <w:t xml:space="preserve">TC_TYPE_DEFINITION_SYN_012.vhd</w:t>
            </w:r>
          </w:p>
        </w:tc>
        <w:tc>
          <w:p>
            <w:pPr>
              <w:pStyle w:val="Compact"/>
              <w:jc w:val="left"/>
            </w:pPr>
            <w:r>
              <w:t xml:space="preserve">Exercises type_definition syntax variant 12 with progressively complex VHDL structures exercising the full BNF production.</w:t>
            </w:r>
          </w:p>
        </w:tc>
      </w:tr>
    </w:tbl>
    <w:p>
      <w:pPr>
        <w:pStyle w:val="Heading4"/>
      </w:pPr>
      <w:bookmarkStart w:id="613" w:name="snn-negative-syntax-tests-2-files-15"/>
      <w:r>
        <w:t xml:space="preserve">SNN — Negative syntax tests (2 files)</w:t>
      </w:r>
      <w:bookmarkEnd w:id="6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TC_TYPE_DEFINITION_SNN_002.vhd</w:t>
            </w:r>
          </w:p>
        </w:tc>
        <w:tc>
          <w:p>
            <w:pPr>
              <w:pStyle w:val="Compact"/>
              <w:jc w:val="left"/>
            </w:pPr>
            <w:r>
              <w:t xml:space="preserve">type_definition: invalid syntax element</w:t>
            </w:r>
          </w:p>
        </w:tc>
      </w:tr>
      <w:tr>
        <w:tc>
          <w:p>
            <w:pPr>
              <w:pStyle w:val="Compact"/>
              <w:jc w:val="left"/>
            </w:pPr>
            <w:r>
              <w:t xml:space="preserve">TC_TYPE_DEFINITION_SNN_003.vhd</w:t>
            </w:r>
          </w:p>
        </w:tc>
        <w:tc>
          <w:p>
            <w:pPr>
              <w:pStyle w:val="Compact"/>
              <w:jc w:val="left"/>
            </w:pPr>
            <w:r>
              <w:t xml:space="preserve">type_definition: type mismatch in declaration</w:t>
            </w:r>
          </w:p>
        </w:tc>
      </w:tr>
    </w:tbl>
    <w:p>
      <w:r>
        <w:pict>
          <v:rect style="width:0;height:1.5pt" o:hralign="center" o:hrstd="t" o:hr="t"/>
        </w:pict>
      </w:r>
    </w:p>
    <w:p>
      <w:pPr>
        <w:pStyle w:val="Heading3"/>
      </w:pPr>
      <w:bookmarkStart w:id="614" w:name="type_mark-ch.6-declarations"/>
      <w:r>
        <w:t xml:space="preserve">9.147 type_mark (Ch.6, Declarations)</w:t>
      </w:r>
      <w:bookmarkEnd w:id="61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15" w:name="syn-positive-syntax-tests-12-files-9"/>
      <w:r>
        <w:t xml:space="preserve">SYN — Positive syntax tests (12 files)</w:t>
      </w:r>
      <w:bookmarkEnd w:id="6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TC_TYPE_MARK_SYN_001.vhd</w:t>
            </w:r>
          </w:p>
        </w:tc>
        <w:tc>
          <w:p>
            <w:pPr>
              <w:pStyle w:val="Compact"/>
              <w:jc w:val="left"/>
            </w:pPr>
            <w:r>
              <w:t xml:space="preserve">Type mark referencing type+subtype: type_name and subtype_name used as type references in signal/constant/variable/function return/port declarations</w:t>
            </w:r>
          </w:p>
        </w:tc>
      </w:tr>
      <w:tr>
        <w:tc>
          <w:p>
            <w:pPr>
              <w:pStyle w:val="Compact"/>
              <w:jc w:val="left"/>
            </w:pPr>
            <w:r>
              <w:t xml:space="preserve">TC_TYPE_MARK_SYN_002.vhd</w:t>
            </w:r>
          </w:p>
        </w:tc>
        <w:tc>
          <w:p>
            <w:pPr>
              <w:pStyle w:val="Compact"/>
              <w:jc w:val="left"/>
            </w:pPr>
            <w:r>
              <w:t xml:space="preserve">type_mark: with function and procedure declarations</w:t>
            </w:r>
          </w:p>
        </w:tc>
      </w:tr>
      <w:tr>
        <w:tc>
          <w:p>
            <w:pPr>
              <w:pStyle w:val="Compact"/>
              <w:jc w:val="left"/>
            </w:pPr>
            <w:r>
              <w:t xml:space="preserve">TC_TYPE_MARK_SYN_003.vhd</w:t>
            </w:r>
          </w:p>
        </w:tc>
        <w:tc>
          <w:p>
            <w:pPr>
              <w:pStyle w:val="Compact"/>
              <w:jc w:val="left"/>
            </w:pPr>
            <w:r>
              <w:t xml:space="preserve">Exercises type_mark with array type name and subtype_name in signal declarations within a barrel shifter.</w:t>
            </w:r>
          </w:p>
        </w:tc>
      </w:tr>
      <w:tr>
        <w:tc>
          <w:p>
            <w:pPr>
              <w:pStyle w:val="Compact"/>
              <w:jc w:val="left"/>
            </w:pPr>
            <w:r>
              <w:t xml:space="preserve">TC_TYPE_MARK_SYN_004.vhd</w:t>
            </w:r>
          </w:p>
        </w:tc>
        <w:tc>
          <w:p>
            <w:pPr>
              <w:pStyle w:val="Compact"/>
              <w:jc w:val="left"/>
            </w:pPr>
            <w:r>
              <w:t xml:space="preserve">Exercises type_mark with subtype_name referencing an IEEE standard type for a numeric comparator.</w:t>
            </w:r>
          </w:p>
        </w:tc>
      </w:tr>
      <w:tr>
        <w:tc>
          <w:p>
            <w:pPr>
              <w:pStyle w:val="Compact"/>
              <w:jc w:val="left"/>
            </w:pPr>
            <w:r>
              <w:t xml:space="preserve">TC_TYPE_MARK_SYN_005.vhd</w:t>
            </w:r>
          </w:p>
        </w:tc>
        <w:tc>
          <w:p>
            <w:pPr>
              <w:pStyle w:val="Compact"/>
              <w:jc w:val="left"/>
            </w:pPr>
            <w:r>
              <w:t xml:space="preserve">Exercises type_mark syntax variant 5 with progressively complex VHDL structures exercising the full BNF production.</w:t>
            </w:r>
          </w:p>
        </w:tc>
      </w:tr>
      <w:tr>
        <w:tc>
          <w:p>
            <w:pPr>
              <w:pStyle w:val="Compact"/>
              <w:jc w:val="left"/>
            </w:pPr>
            <w:r>
              <w:t xml:space="preserve">TC_TYPE_MARK_SYN_006.vhd</w:t>
            </w:r>
          </w:p>
        </w:tc>
        <w:tc>
          <w:p>
            <w:pPr>
              <w:pStyle w:val="Compact"/>
              <w:jc w:val="left"/>
            </w:pPr>
            <w:r>
              <w:t xml:space="preserve">Exercises type_mark syntax variant 6 with progressively complex VHDL structures exercising the full BNF production.</w:t>
            </w:r>
          </w:p>
        </w:tc>
      </w:tr>
      <w:tr>
        <w:tc>
          <w:p>
            <w:pPr>
              <w:pStyle w:val="Compact"/>
              <w:jc w:val="left"/>
            </w:pPr>
            <w:r>
              <w:t xml:space="preserve">TC_TYPE_MARK_SYN_007.vhd</w:t>
            </w:r>
          </w:p>
        </w:tc>
        <w:tc>
          <w:p>
            <w:pPr>
              <w:pStyle w:val="Compact"/>
              <w:jc w:val="left"/>
            </w:pPr>
            <w:r>
              <w:t xml:space="preserve">Exercises type_mark syntax variant 7 with progressively complex VHDL structures exercising the full BNF production.</w:t>
            </w:r>
          </w:p>
        </w:tc>
      </w:tr>
      <w:tr>
        <w:tc>
          <w:p>
            <w:pPr>
              <w:pStyle w:val="Compact"/>
              <w:jc w:val="left"/>
            </w:pPr>
            <w:r>
              <w:t xml:space="preserve">TC_TYPE_MARK_SYN_008.vhd</w:t>
            </w:r>
          </w:p>
        </w:tc>
        <w:tc>
          <w:p>
            <w:pPr>
              <w:pStyle w:val="Compact"/>
              <w:jc w:val="left"/>
            </w:pPr>
            <w:r>
              <w:t xml:space="preserve">Exercises type_mark syntax variant 8 with progressively complex VHDL structures exercising the full BNF production.</w:t>
            </w:r>
          </w:p>
        </w:tc>
      </w:tr>
      <w:tr>
        <w:tc>
          <w:p>
            <w:pPr>
              <w:pStyle w:val="Compact"/>
              <w:jc w:val="left"/>
            </w:pPr>
            <w:r>
              <w:t xml:space="preserve">TC_TYPE_MARK_SYN_009.vhd</w:t>
            </w:r>
          </w:p>
        </w:tc>
        <w:tc>
          <w:p>
            <w:pPr>
              <w:pStyle w:val="Compact"/>
              <w:jc w:val="left"/>
            </w:pPr>
            <w:r>
              <w:t xml:space="preserve">Exercises type_mark syntax variant 9 with progressively complex VHDL structures exercising the full BNF production.</w:t>
            </w:r>
          </w:p>
        </w:tc>
      </w:tr>
      <w:tr>
        <w:tc>
          <w:p>
            <w:pPr>
              <w:pStyle w:val="Compact"/>
              <w:jc w:val="left"/>
            </w:pPr>
            <w:r>
              <w:t xml:space="preserve">TC_TYPE_MARK_SYN_010.vhd</w:t>
            </w:r>
          </w:p>
        </w:tc>
        <w:tc>
          <w:p>
            <w:pPr>
              <w:pStyle w:val="Compact"/>
              <w:jc w:val="left"/>
            </w:pPr>
            <w:r>
              <w:t xml:space="preserve">Exercises type_mark syntax variant 10 with progressively complex VHDL structures exercising the full BNF production.</w:t>
            </w:r>
          </w:p>
        </w:tc>
      </w:tr>
      <w:tr>
        <w:tc>
          <w:p>
            <w:pPr>
              <w:pStyle w:val="Compact"/>
              <w:jc w:val="left"/>
            </w:pPr>
            <w:r>
              <w:t xml:space="preserve">TC_TYPE_MARK_SYN_011.vhd</w:t>
            </w:r>
          </w:p>
        </w:tc>
        <w:tc>
          <w:p>
            <w:pPr>
              <w:pStyle w:val="Compact"/>
              <w:jc w:val="left"/>
            </w:pPr>
            <w:r>
              <w:t xml:space="preserve">Exercises type_mark syntax variant 11 with progressively complex VHDL structures exercising the full BNF production.</w:t>
            </w:r>
          </w:p>
        </w:tc>
      </w:tr>
      <w:tr>
        <w:tc>
          <w:p>
            <w:pPr>
              <w:pStyle w:val="Compact"/>
              <w:jc w:val="left"/>
            </w:pPr>
            <w:r>
              <w:t xml:space="preserve">TC_TYPE_MARK_SYN_012.vhd</w:t>
            </w:r>
          </w:p>
        </w:tc>
        <w:tc>
          <w:p>
            <w:pPr>
              <w:pStyle w:val="Compact"/>
              <w:jc w:val="left"/>
            </w:pPr>
            <w:r>
              <w:t xml:space="preserve">Exercises type_mark syntax variant 12 with progressively complex VHDL structures exercising the full BNF production.</w:t>
            </w:r>
          </w:p>
        </w:tc>
      </w:tr>
    </w:tbl>
    <w:p>
      <w:pPr>
        <w:pStyle w:val="Heading4"/>
      </w:pPr>
      <w:bookmarkStart w:id="616" w:name="snn-negative-syntax-tests-2-files-16"/>
      <w:r>
        <w:t xml:space="preserve">SNN — Negative syntax tests (2 files)</w:t>
      </w:r>
      <w:bookmarkEnd w:id="616"/>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TC_TYPE_MARK_SNN_002.vhd</w:t>
            </w:r>
          </w:p>
        </w:tc>
        <w:tc>
          <w:p>
            <w:pPr>
              <w:pStyle w:val="Compact"/>
              <w:jc w:val="left"/>
            </w:pPr>
            <w:r>
              <w:t xml:space="preserve">type_mark: invalid syntax element</w:t>
            </w:r>
          </w:p>
        </w:tc>
      </w:tr>
      <w:tr>
        <w:tc>
          <w:p>
            <w:pPr>
              <w:pStyle w:val="Compact"/>
              <w:jc w:val="left"/>
            </w:pPr>
            <w:r>
              <w:t xml:space="preserve">TC_TYPE_MARK_SNN_003.vhd</w:t>
            </w:r>
          </w:p>
        </w:tc>
        <w:tc>
          <w:p>
            <w:pPr>
              <w:pStyle w:val="Compact"/>
              <w:jc w:val="left"/>
            </w:pPr>
            <w:r>
              <w:t xml:space="preserve">type_mark: type mismatch in declaration</w:t>
            </w:r>
          </w:p>
        </w:tc>
      </w:tr>
    </w:tbl>
    <w:p>
      <w:r>
        <w:pict>
          <v:rect style="width:0;height:1.5pt" o:hralign="center" o:hrstd="t" o:hr="t"/>
        </w:pict>
      </w:r>
    </w:p>
    <w:p>
      <w:pPr>
        <w:pStyle w:val="Heading3"/>
      </w:pPr>
      <w:bookmarkStart w:id="617" w:name="use_clause-ch.6-declarations"/>
      <w:r>
        <w:t xml:space="preserve">9.148 use_clause (Ch.6, Declarations)</w:t>
      </w:r>
      <w:bookmarkEnd w:id="617"/>
    </w:p>
    <w:p>
      <w:pPr>
        <w:pStyle w:val="FirstParagraph"/>
      </w:pPr>
      <w:r>
        <w:rPr>
          <w:b/>
        </w:rPr>
        <w:t xml:space="preserve">Category</w:t>
      </w:r>
      <w:r>
        <w:t xml:space="preserve">: Category C (structures/containers) |</w:t>
      </w:r>
      <w:r>
        <w:t xml:space="preserve"> </w:t>
      </w:r>
      <w:r>
        <w:rPr>
          <w:b/>
        </w:rPr>
        <w:t xml:space="preserve">Total files</w:t>
      </w:r>
      <w:r>
        <w:t xml:space="preserve">: 15 | Also in:</w:t>
      </w:r>
      <w:r>
        <w:t xml:space="preserve"> </w:t>
      </w:r>
      <w:hyperlink w:anchor="9-298-use-clause">
        <w:r>
          <w:rPr>
            <w:rStyle w:val="Hyperlink"/>
          </w:rPr>
          <w:t xml:space="preserve">§9.298</w:t>
        </w:r>
      </w:hyperlink>
    </w:p>
    <w:p>
      <w:pPr>
        <w:pStyle w:val="Heading4"/>
      </w:pPr>
      <w:bookmarkStart w:id="618" w:name="syn-positive-syntax-tests-12-files-10"/>
      <w:r>
        <w:t xml:space="preserve">SYN — Positive syntax tests (12 files)</w:t>
      </w:r>
      <w:bookmarkEnd w:id="6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TC_USE_CLAUSE_SYN_001.vhd</w:t>
            </w:r>
          </w:p>
        </w:tc>
        <w:tc>
          <w:p>
            <w:pPr>
              <w:pStyle w:val="Compact"/>
              <w:jc w:val="left"/>
            </w:pPr>
            <w:r>
              <w:t xml:space="preserve">use_clause full form - the use keyword is followed by library_name.package_name.item_name(function name), verifying the standard three-level reference format of selected_name.suffix</w:t>
            </w:r>
          </w:p>
        </w:tc>
      </w:tr>
      <w:tr>
        <w:tc>
          <w:p>
            <w:pPr>
              <w:pStyle w:val="Compact"/>
              <w:jc w:val="left"/>
            </w:pPr>
            <w:r>
              <w:t xml:space="preserve">TC_USE_CLAUSE_SYN_002.vhd</w:t>
            </w:r>
          </w:p>
        </w:tc>
        <w:tc>
          <w:p>
            <w:pPr>
              <w:pStyle w:val="Compact"/>
              <w:jc w:val="left"/>
            </w:pPr>
            <w:r>
              <w:t xml:space="preserve">use_clause with the .all suffix - use ieee.std_logic_1164.all verifying the suffix .all as a legal form of suffix, referencing all declarations in the package</w:t>
            </w:r>
          </w:p>
        </w:tc>
      </w:tr>
      <w:tr>
        <w:tc>
          <w:p>
            <w:pPr>
              <w:pStyle w:val="Compact"/>
              <w:jc w:val="left"/>
            </w:pPr>
            <w:r>
              <w:t xml:space="preserve">TC_USE_CLAUSE_SYN_003.vhd</w:t>
            </w:r>
          </w:p>
        </w:tc>
        <w:tc>
          <w:p>
            <w:pPr>
              <w:pStyle w:val="Compact"/>
              <w:jc w:val="left"/>
            </w:pPr>
            <w:r>
              <w:t xml:space="preserve">Exercises use_clause with multiple selected_name items importing several package items.</w:t>
            </w:r>
          </w:p>
        </w:tc>
      </w:tr>
      <w:tr>
        <w:tc>
          <w:p>
            <w:pPr>
              <w:pStyle w:val="Compact"/>
              <w:jc w:val="left"/>
            </w:pPr>
            <w:r>
              <w:t xml:space="preserve">TC_USE_CLAUSE_SYN_004.vhd</w:t>
            </w:r>
          </w:p>
        </w:tc>
        <w:tc>
          <w:p>
            <w:pPr>
              <w:pStyle w:val="Compact"/>
              <w:jc w:val="left"/>
            </w:pPr>
            <w:r>
              <w:t xml:space="preserve">Exercises use_clause importing specific named items rather than .all wildcards.</w:t>
            </w:r>
          </w:p>
        </w:tc>
      </w:tr>
      <w:tr>
        <w:tc>
          <w:p>
            <w:pPr>
              <w:pStyle w:val="Compact"/>
              <w:jc w:val="left"/>
            </w:pPr>
            <w:r>
              <w:t xml:space="preserve">TC_USE_CLAUSE_SYN_005.vhd</w:t>
            </w:r>
          </w:p>
        </w:tc>
        <w:tc>
          <w:p>
            <w:pPr>
              <w:pStyle w:val="Compact"/>
              <w:jc w:val="left"/>
            </w:pPr>
            <w:r>
              <w:t xml:space="preserve">Exercises use_clause syntax variant 5 with progressively complex VHDL structures exercising the full BNF production.</w:t>
            </w:r>
          </w:p>
        </w:tc>
      </w:tr>
      <w:tr>
        <w:tc>
          <w:p>
            <w:pPr>
              <w:pStyle w:val="Compact"/>
              <w:jc w:val="left"/>
            </w:pPr>
            <w:r>
              <w:t xml:space="preserve">TC_USE_CLAUSE_SYN_006.vhd</w:t>
            </w:r>
          </w:p>
        </w:tc>
        <w:tc>
          <w:p>
            <w:pPr>
              <w:pStyle w:val="Compact"/>
              <w:jc w:val="left"/>
            </w:pPr>
            <w:r>
              <w:t xml:space="preserve">Exercises use_clause syntax variant 6 with progressively complex VHDL structures exercising the full BNF production.</w:t>
            </w:r>
          </w:p>
        </w:tc>
      </w:tr>
      <w:tr>
        <w:tc>
          <w:p>
            <w:pPr>
              <w:pStyle w:val="Compact"/>
              <w:jc w:val="left"/>
            </w:pPr>
            <w:r>
              <w:t xml:space="preserve">TC_USE_CLAUSE_SYN_007.vhd</w:t>
            </w:r>
          </w:p>
        </w:tc>
        <w:tc>
          <w:p>
            <w:pPr>
              <w:pStyle w:val="Compact"/>
              <w:jc w:val="left"/>
            </w:pPr>
            <w:r>
              <w:t xml:space="preserve">Exercises use_clause syntax variant 7 with progressively complex VHDL structures exercising the full BNF production.</w:t>
            </w:r>
          </w:p>
        </w:tc>
      </w:tr>
      <w:tr>
        <w:tc>
          <w:p>
            <w:pPr>
              <w:pStyle w:val="Compact"/>
              <w:jc w:val="left"/>
            </w:pPr>
            <w:r>
              <w:t xml:space="preserve">TC_USE_CLAUSE_SYN_008.vhd</w:t>
            </w:r>
          </w:p>
        </w:tc>
        <w:tc>
          <w:p>
            <w:pPr>
              <w:pStyle w:val="Compact"/>
              <w:jc w:val="left"/>
            </w:pPr>
            <w:r>
              <w:t xml:space="preserve">Exercises use_clause syntax variant 8 with progressively complex VHDL structures exercising the full BNF production.</w:t>
            </w:r>
          </w:p>
        </w:tc>
      </w:tr>
      <w:tr>
        <w:tc>
          <w:p>
            <w:pPr>
              <w:pStyle w:val="Compact"/>
              <w:jc w:val="left"/>
            </w:pPr>
            <w:r>
              <w:t xml:space="preserve">TC_USE_CLAUSE_SYN_009.vhd</w:t>
            </w:r>
          </w:p>
        </w:tc>
        <w:tc>
          <w:p>
            <w:pPr>
              <w:pStyle w:val="Compact"/>
              <w:jc w:val="left"/>
            </w:pPr>
            <w:r>
              <w:t xml:space="preserve">Exercises use_clause syntax variant 9 with progressively complex VHDL structures exercising the full BNF production.</w:t>
            </w:r>
          </w:p>
        </w:tc>
      </w:tr>
      <w:tr>
        <w:tc>
          <w:p>
            <w:pPr>
              <w:pStyle w:val="Compact"/>
              <w:jc w:val="left"/>
            </w:pPr>
            <w:r>
              <w:t xml:space="preserve">TC_USE_CLAUSE_SYN_010.vhd</w:t>
            </w:r>
          </w:p>
        </w:tc>
        <w:tc>
          <w:p>
            <w:pPr>
              <w:pStyle w:val="Compact"/>
              <w:jc w:val="left"/>
            </w:pPr>
            <w:r>
              <w:t xml:space="preserve">Exercises use_clause syntax variant 10 with progressively complex VHDL structures exercising the full BNF production.</w:t>
            </w:r>
          </w:p>
        </w:tc>
      </w:tr>
      <w:tr>
        <w:tc>
          <w:p>
            <w:pPr>
              <w:pStyle w:val="Compact"/>
              <w:jc w:val="left"/>
            </w:pPr>
            <w:r>
              <w:t xml:space="preserve">TC_USE_CLAUSE_SYN_011.vhd</w:t>
            </w:r>
          </w:p>
        </w:tc>
        <w:tc>
          <w:p>
            <w:pPr>
              <w:pStyle w:val="Compact"/>
              <w:jc w:val="left"/>
            </w:pPr>
            <w:r>
              <w:t xml:space="preserve">Exercises use_clause syntax variant 11 with progressively complex VHDL structures exercising the full BNF production.</w:t>
            </w:r>
          </w:p>
        </w:tc>
      </w:tr>
      <w:tr>
        <w:tc>
          <w:p>
            <w:pPr>
              <w:pStyle w:val="Compact"/>
              <w:jc w:val="left"/>
            </w:pPr>
            <w:r>
              <w:t xml:space="preserve">TC_USE_CLAUSE_SYN_012.vhd</w:t>
            </w:r>
          </w:p>
        </w:tc>
        <w:tc>
          <w:p>
            <w:pPr>
              <w:pStyle w:val="Compact"/>
              <w:jc w:val="left"/>
            </w:pPr>
            <w:r>
              <w:t xml:space="preserve">Exercises use_clause syntax variant 12 with progressively complex VHDL structures exercising the full BNF production.</w:t>
            </w:r>
          </w:p>
        </w:tc>
      </w:tr>
    </w:tbl>
    <w:p>
      <w:pPr>
        <w:pStyle w:val="Heading4"/>
      </w:pPr>
      <w:bookmarkStart w:id="619" w:name="snn-negative-syntax-tests-2-files-17"/>
      <w:r>
        <w:t xml:space="preserve">SNN — Negative syntax tests (2 files)</w:t>
      </w:r>
      <w:bookmarkEnd w:id="6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TC_USE_CLAUSE_SNN_001.vhd</w:t>
            </w:r>
          </w:p>
        </w:tc>
        <w:tc>
          <w:p>
            <w:pPr>
              <w:pStyle w:val="Compact"/>
              <w:jc w:val="left"/>
            </w:pPr>
            <w:r>
              <w:t xml:space="preserve">SNN: use_clause missing the selected_name -</w:t>
            </w:r>
            <w:r>
              <w:t xml:space="preserve"> </w:t>
            </w:r>
            <w:r>
              <w:t xml:space="preserve">‘</w:t>
            </w:r>
            <w:r>
              <w:t xml:space="preserve">use;</w:t>
            </w:r>
            <w:r>
              <w:t xml:space="preserve">’</w:t>
            </w:r>
            <w:r>
              <w:t xml:space="preserve"> </w:t>
            </w:r>
            <w:r>
              <w:t xml:space="preserve">has a semicolon directly after the keyword with no name, verifying selected_name is an essential component of use_clause</w:t>
            </w:r>
          </w:p>
        </w:tc>
      </w:tr>
      <w:tr>
        <w:tc>
          <w:p>
            <w:pPr>
              <w:pStyle w:val="Compact"/>
              <w:jc w:val="left"/>
            </w:pPr>
            <w:r>
              <w:t xml:space="preserve">TC_USE_CLAUSE_SNN_002.vhd</w:t>
            </w:r>
          </w:p>
        </w:tc>
        <w:tc>
          <w:p>
            <w:pPr>
              <w:pStyle w:val="Compact"/>
              <w:jc w:val="left"/>
            </w:pPr>
            <w:r>
              <w:t xml:space="preserve">SNN: selected_name of use_clause containing only a library name - in</w:t>
            </w:r>
            <w:r>
              <w:t xml:space="preserve"> </w:t>
            </w:r>
            <w:r>
              <w:t xml:space="preserve">‘</w:t>
            </w:r>
            <w:r>
              <w:t xml:space="preserve">use work;</w:t>
            </w:r>
            <w:r>
              <w:t xml:space="preserve">’</w:t>
            </w:r>
            <w:r>
              <w:t xml:space="preserve"> </w:t>
            </w:r>
            <w:r>
              <w:t xml:space="preserve">the selected_name contains only the library_name without package_name/item_name, verifying use_clause allows only the selected_name form</w:t>
            </w:r>
          </w:p>
        </w:tc>
      </w:tr>
    </w:tbl>
    <w:p>
      <w:r>
        <w:pict>
          <v:rect style="width:0;height:1.5pt" o:hralign="center" o:hrstd="t" o:hr="t"/>
        </w:pict>
      </w:r>
    </w:p>
    <w:p>
      <w:pPr>
        <w:pStyle w:val="Heading3"/>
      </w:pPr>
      <w:bookmarkStart w:id="620" w:name="variable_declaration-ch.6-declarations"/>
      <w:r>
        <w:t xml:space="preserve">9.149 variable_declaration (Ch.6, Declarations)</w:t>
      </w:r>
      <w:bookmarkEnd w:id="620"/>
    </w:p>
    <w:p>
      <w:pPr>
        <w:pStyle w:val="FirstParagraph"/>
      </w:pPr>
      <w:r>
        <w:rPr>
          <w:b/>
        </w:rPr>
        <w:t xml:space="preserve">Category</w:t>
      </w:r>
      <w:r>
        <w:t xml:space="preserve">: Category B (declarations) |</w:t>
      </w:r>
      <w:r>
        <w:t xml:space="preserve"> </w:t>
      </w:r>
      <w:r>
        <w:rPr>
          <w:b/>
        </w:rPr>
        <w:t xml:space="preserve">Total files</w:t>
      </w:r>
      <w:r>
        <w:t xml:space="preserve">: 15</w:t>
      </w:r>
    </w:p>
    <w:p>
      <w:pPr>
        <w:pStyle w:val="Heading4"/>
      </w:pPr>
      <w:bookmarkStart w:id="621" w:name="syn-positive-syntax-tests-9-files-13"/>
      <w:r>
        <w:t xml:space="preserve">SYN — Positive syntax tests (9 files)</w:t>
      </w:r>
      <w:bookmarkEnd w:id="6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TC_VARIABLE_DECLARATION_SYN_001.vhd</w:t>
            </w:r>
          </w:p>
        </w:tc>
        <w:tc>
          <w:p>
            <w:pPr>
              <w:pStyle w:val="Compact"/>
              <w:jc w:val="left"/>
            </w:pPr>
            <w:r>
              <w:t xml:space="preserve">Variable + shared variable: ordinary variable(inside a process, with default value) / shared variable(in the architecture declarative region, integer type, with default value 0) / multi-identifier variable(a,b:integer), verifying the shared keyword and default expression of variable</w:t>
            </w:r>
          </w:p>
        </w:tc>
      </w:tr>
      <w:tr>
        <w:tc>
          <w:p>
            <w:pPr>
              <w:pStyle w:val="Compact"/>
              <w:jc w:val="left"/>
            </w:pPr>
            <w:r>
              <w:t xml:space="preserve">TC_VARIABLE_DECLARATION_SYN_002.vhd</w:t>
            </w:r>
          </w:p>
        </w:tc>
        <w:tc>
          <w:p>
            <w:pPr>
              <w:pStyle w:val="Compact"/>
              <w:jc w:val="left"/>
            </w:pPr>
            <w:r>
              <w:t xml:space="preserve">Exercises variable_declaration within a process with initial value, used in a hardware accumulator.</w:t>
            </w:r>
          </w:p>
        </w:tc>
      </w:tr>
      <w:tr>
        <w:tc>
          <w:p>
            <w:pPr>
              <w:pStyle w:val="Compact"/>
              <w:jc w:val="left"/>
            </w:pPr>
            <w:r>
              <w:t xml:space="preserve">TC_VARIABLE_DECLARATION_SYN_003.vhd</w:t>
            </w:r>
          </w:p>
        </w:tc>
        <w:tc>
          <w:p>
            <w:pPr>
              <w:pStyle w:val="Compact"/>
              <w:jc w:val="left"/>
            </w:pPr>
            <w:r>
              <w:t xml:space="preserve">Exercises shared variable declaration for inter-process communication in a testbench-style architecture.</w:t>
            </w:r>
          </w:p>
        </w:tc>
      </w:tr>
      <w:tr>
        <w:tc>
          <w:p>
            <w:pPr>
              <w:pStyle w:val="Compact"/>
              <w:jc w:val="left"/>
            </w:pPr>
            <w:r>
              <w:t xml:space="preserve">TC_VARIABLE_DECLARATION_SYN_004.vhd</w:t>
            </w:r>
          </w:p>
        </w:tc>
        <w:tc>
          <w:p>
            <w:pPr>
              <w:pStyle w:val="Compact"/>
              <w:jc w:val="left"/>
            </w:pPr>
            <w:r>
              <w:t xml:space="preserve">Exercises variable_declaration syntax variant 4 with progressively complex VHDL structures exercising the full BNF production.</w:t>
            </w:r>
          </w:p>
        </w:tc>
      </w:tr>
      <w:tr>
        <w:tc>
          <w:p>
            <w:pPr>
              <w:pStyle w:val="Compact"/>
              <w:jc w:val="left"/>
            </w:pPr>
            <w:r>
              <w:t xml:space="preserve">TC_VARIABLE_DECLARATION_SYN_005.vhd</w:t>
            </w:r>
          </w:p>
        </w:tc>
        <w:tc>
          <w:p>
            <w:pPr>
              <w:pStyle w:val="Compact"/>
              <w:jc w:val="left"/>
            </w:pPr>
            <w:r>
              <w:t xml:space="preserve">Exercises variable_declaration syntax variant 5 with progressively complex VHDL structures exercising the full BNF production.</w:t>
            </w:r>
          </w:p>
        </w:tc>
      </w:tr>
      <w:tr>
        <w:tc>
          <w:p>
            <w:pPr>
              <w:pStyle w:val="Compact"/>
              <w:jc w:val="left"/>
            </w:pPr>
            <w:r>
              <w:t xml:space="preserve">TC_VARIABLE_DECLARATION_SYN_006.vhd</w:t>
            </w:r>
          </w:p>
        </w:tc>
        <w:tc>
          <w:p>
            <w:pPr>
              <w:pStyle w:val="Compact"/>
              <w:jc w:val="left"/>
            </w:pPr>
            <w:r>
              <w:t xml:space="preserve">Exercises variable_declaration syntax variant 6 with progressively complex VHDL structures exercising the full BNF production.</w:t>
            </w:r>
          </w:p>
        </w:tc>
      </w:tr>
      <w:tr>
        <w:tc>
          <w:p>
            <w:pPr>
              <w:pStyle w:val="Compact"/>
              <w:jc w:val="left"/>
            </w:pPr>
            <w:r>
              <w:t xml:space="preserve">TC_VARIABLE_DECLARATION_SYN_007.vhd</w:t>
            </w:r>
          </w:p>
        </w:tc>
        <w:tc>
          <w:p>
            <w:pPr>
              <w:pStyle w:val="Compact"/>
              <w:jc w:val="left"/>
            </w:pPr>
            <w:r>
              <w:t xml:space="preserve">Exercises variable_declaration syntax variant 7 with progressively complex VHDL structures exercising the full BNF production.</w:t>
            </w:r>
          </w:p>
        </w:tc>
      </w:tr>
      <w:tr>
        <w:tc>
          <w:p>
            <w:pPr>
              <w:pStyle w:val="Compact"/>
              <w:jc w:val="left"/>
            </w:pPr>
            <w:r>
              <w:t xml:space="preserve">TC_VARIABLE_DECLARATION_SYN_008.vhd</w:t>
            </w:r>
          </w:p>
        </w:tc>
        <w:tc>
          <w:p>
            <w:pPr>
              <w:pStyle w:val="Compact"/>
              <w:jc w:val="left"/>
            </w:pPr>
            <w:r>
              <w:t xml:space="preserve">Exercises variable_declaration syntax variant 8 with progressively complex VHDL structures exercising the full BNF production.</w:t>
            </w:r>
          </w:p>
        </w:tc>
      </w:tr>
      <w:tr>
        <w:tc>
          <w:p>
            <w:pPr>
              <w:pStyle w:val="Compact"/>
              <w:jc w:val="left"/>
            </w:pPr>
            <w:r>
              <w:t xml:space="preserve">TC_VARIABLE_DECLARATION_SYN_009.vhd</w:t>
            </w:r>
          </w:p>
        </w:tc>
        <w:tc>
          <w:p>
            <w:pPr>
              <w:pStyle w:val="Compact"/>
              <w:jc w:val="left"/>
            </w:pPr>
            <w:r>
              <w:t xml:space="preserve">Exercises variable_declaration syntax variant 9 with progressively complex VHDL structures exercising the full BNF production.</w:t>
            </w:r>
          </w:p>
        </w:tc>
      </w:tr>
    </w:tbl>
    <w:p>
      <w:pPr>
        <w:pStyle w:val="Heading4"/>
      </w:pPr>
      <w:bookmarkStart w:id="622" w:name="snn-negative-syntax-tests-3-files-12"/>
      <w:r>
        <w:t xml:space="preserve">SNN — Negative syntax tests (3 files)</w:t>
      </w:r>
      <w:bookmarkEnd w:id="6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TC_VARIABLE_DECLARATION_SNN_001.vhd</w:t>
            </w:r>
          </w:p>
        </w:tc>
        <w:tc>
          <w:p>
            <w:pPr>
              <w:pStyle w:val="Compact"/>
              <w:jc w:val="left"/>
            </w:pPr>
            <w:r>
              <w:t xml:space="preserve">ERROR: variable_declaration missing the colon before subtype_indication.</w:t>
            </w:r>
          </w:p>
        </w:tc>
      </w:tr>
      <w:tr>
        <w:tc>
          <w:p>
            <w:pPr>
              <w:pStyle w:val="Compact"/>
              <w:jc w:val="left"/>
            </w:pPr>
            <w:r>
              <w:t xml:space="preserve">TC_VARIABLE_DECLARATION_SNN_002.vhd</w:t>
            </w:r>
          </w:p>
        </w:tc>
        <w:tc>
          <w:p>
            <w:pPr>
              <w:pStyle w:val="Compact"/>
              <w:jc w:val="left"/>
            </w:pPr>
            <w:r>
              <w:t xml:space="preserve">variable_declaration: invalid syntax element</w:t>
            </w:r>
          </w:p>
        </w:tc>
      </w:tr>
      <w:tr>
        <w:tc>
          <w:p>
            <w:pPr>
              <w:pStyle w:val="Compact"/>
              <w:jc w:val="left"/>
            </w:pPr>
            <w:r>
              <w:t xml:space="preserve">TC_VARIABLE_DECLARATION_SNN_003.vhd</w:t>
            </w:r>
          </w:p>
        </w:tc>
        <w:tc>
          <w:p>
            <w:pPr>
              <w:pStyle w:val="Compact"/>
              <w:jc w:val="left"/>
            </w:pPr>
            <w:r>
              <w:t xml:space="preserve">variable_declaration: type mismatch in declaration</w:t>
            </w:r>
          </w:p>
        </w:tc>
      </w:tr>
    </w:tbl>
    <w:p>
      <w:r>
        <w:pict>
          <v:rect style="width:0;height:1.5pt" o:hralign="center" o:hrstd="t" o:hr="t"/>
        </w:pict>
      </w:r>
    </w:p>
    <w:p>
      <w:pPr>
        <w:pStyle w:val="Heading3"/>
      </w:pPr>
      <w:bookmarkStart w:id="623" w:name="attribute_specification-ch.7-configuration"/>
      <w:r>
        <w:t xml:space="preserve">9.150 attribute_specification (Ch.7, Configuration)</w:t>
      </w:r>
      <w:bookmarkEnd w:id="623"/>
    </w:p>
    <w:p>
      <w:pPr>
        <w:pStyle w:val="FirstParagraph"/>
      </w:pPr>
      <w:r>
        <w:rPr>
          <w:b/>
        </w:rPr>
        <w:t xml:space="preserve">Category</w:t>
      </w:r>
      <w:r>
        <w:t xml:space="preserve">: Category B (declarations) |</w:t>
      </w:r>
      <w:r>
        <w:t xml:space="preserve"> </w:t>
      </w:r>
      <w:r>
        <w:rPr>
          <w:b/>
        </w:rPr>
        <w:t xml:space="preserve">Total files</w:t>
      </w:r>
      <w:r>
        <w:t xml:space="preserve">: 19</w:t>
      </w:r>
    </w:p>
    <w:p>
      <w:pPr>
        <w:pStyle w:val="Heading4"/>
      </w:pPr>
      <w:bookmarkStart w:id="624" w:name="syn-positive-syntax-tests-8-files-36"/>
      <w:r>
        <w:t xml:space="preserve">SYN — Positive syntax tests (8 files)</w:t>
      </w:r>
      <w:bookmarkEnd w:id="6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TC_ATTRIBUTE_SPECIFICATION_SYN_001.vhd</w:t>
            </w:r>
          </w:p>
        </w:tc>
        <w:tc>
          <w:p>
            <w:pPr>
              <w:pStyle w:val="Compact"/>
              <w:jc w:val="left"/>
            </w:pPr>
            <w:r>
              <w:t xml:space="preserve">Attribute specification with multiple entity classes: attribute values attached to various entity classes entity/architecture/signal/component/label/function, verifying the entity_name_list:entity_class syntax of entity_specification</w:t>
            </w:r>
          </w:p>
        </w:tc>
      </w:tr>
      <w:tr>
        <w:tc>
          <w:p>
            <w:pPr>
              <w:pStyle w:val="Compact"/>
              <w:jc w:val="left"/>
            </w:pPr>
            <w:r>
              <w:t xml:space="preserve">TC_ATTRIBUTE_SPECIFICATION_SYN_002.vhd</w:t>
            </w:r>
          </w:p>
        </w:tc>
        <w:tc>
          <w:p>
            <w:pPr>
              <w:pStyle w:val="Compact"/>
              <w:jc w:val="left"/>
            </w:pPr>
            <w:r>
              <w:t xml:space="preserve">attribute_specification on component+type+subtype entity classes — exercises entity_class entries: component, type, subtype with expression values of different types</w:t>
            </w:r>
          </w:p>
        </w:tc>
      </w:tr>
      <w:tr>
        <w:tc>
          <w:p>
            <w:pPr>
              <w:pStyle w:val="Compact"/>
              <w:jc w:val="left"/>
            </w:pPr>
            <w:r>
              <w:t xml:space="preserve">TC_ATTRIBUTE_SPECIFICATION_SYN_003.vhd</w:t>
            </w:r>
          </w:p>
        </w:tc>
        <w:tc>
          <w:p>
            <w:pPr>
              <w:pStyle w:val="Compact"/>
              <w:jc w:val="left"/>
            </w:pPr>
            <w:r>
              <w:t xml:space="preserve">attribute_specification with</w:t>
            </w:r>
            <w:r>
              <w:t xml:space="preserve"> </w:t>
            </w:r>
            <w:r>
              <w:t xml:space="preserve">‘</w:t>
            </w:r>
            <w:r>
              <w:t xml:space="preserve">others</w:t>
            </w:r>
            <w:r>
              <w:t xml:space="preserve">’</w:t>
            </w:r>
            <w:r>
              <w:t xml:space="preserve"> </w:t>
            </w:r>
            <w:r>
              <w:t xml:space="preserve">and</w:t>
            </w:r>
            <w:r>
              <w:t xml:space="preserve"> </w:t>
            </w:r>
            <w:r>
              <w:t xml:space="preserve">‘</w:t>
            </w:r>
            <w:r>
              <w:t xml:space="preserve">all</w:t>
            </w:r>
            <w:r>
              <w:t xml:space="preserve">’</w:t>
            </w:r>
            <w:r>
              <w:t xml:space="preserve"> </w:t>
            </w:r>
            <w:r>
              <w:t xml:space="preserve">in entity_name_list — exercises entity_name_list alternatives: others ｜ all with various entity_class values</w:t>
            </w:r>
          </w:p>
        </w:tc>
      </w:tr>
      <w:tr>
        <w:tc>
          <w:p>
            <w:pPr>
              <w:pStyle w:val="Compact"/>
              <w:jc w:val="left"/>
            </w:pPr>
            <w:r>
              <w:t xml:space="preserve">TC_ATTRIBUTE_SPECIFICATION_SYN_004.vhd</w:t>
            </w:r>
          </w:p>
        </w:tc>
        <w:tc>
          <w:p>
            <w:pPr>
              <w:pStyle w:val="Compact"/>
              <w:jc w:val="left"/>
            </w:pPr>
            <w:r>
              <w:t xml:space="preserve">attribute_designator with function signature — exercises the signature-based attribute_designator form (attribute_designator of function[type return type] : function is expression) to disambiguate overloaded functions</w:t>
            </w:r>
          </w:p>
        </w:tc>
      </w:tr>
      <w:tr>
        <w:tc>
          <w:p>
            <w:pPr>
              <w:pStyle w:val="Compact"/>
              <w:jc w:val="left"/>
            </w:pPr>
            <w:r>
              <w:t xml:space="preserve">TC_ATTRIBUTE_SPECIFICATION_SYN_005.vhd</w:t>
            </w:r>
          </w:p>
        </w:tc>
        <w:tc>
          <w:p>
            <w:pPr>
              <w:pStyle w:val="Compact"/>
              <w:jc w:val="left"/>
            </w:pPr>
            <w:r>
              <w:t xml:space="preserve">expression as named aggregate — the</w:t>
            </w:r>
            <w:r>
              <w:t xml:space="preserve"> </w:t>
            </w:r>
            <w:r>
              <w:t xml:space="preserve">‘</w:t>
            </w:r>
            <w:r>
              <w:t xml:space="preserve">is expression</w:t>
            </w:r>
            <w:r>
              <w:t xml:space="preserve">’</w:t>
            </w:r>
            <w:r>
              <w:t xml:space="preserve"> </w:t>
            </w:r>
            <w:r>
              <w:t xml:space="preserve">part of attribute_specification exercised with a named record-style aggregate as the expression value, demonstrating that arbitrary VHDL expressions are valid as attribute values</w:t>
            </w:r>
          </w:p>
        </w:tc>
      </w:tr>
      <w:tr>
        <w:tc>
          <w:p>
            <w:pPr>
              <w:pStyle w:val="Compact"/>
              <w:jc w:val="left"/>
            </w:pPr>
            <w:r>
              <w:t xml:space="preserve">TC_ATTRIBUTE_SPECIFICATION_SYN_006.vhd</w:t>
            </w:r>
          </w:p>
        </w:tc>
        <w:tc>
          <w:p>
            <w:pPr>
              <w:pStyle w:val="Compact"/>
              <w:jc w:val="left"/>
            </w:pPr>
            <w:r>
              <w:t xml:space="preserve">expression as arithmetic expression —</w:t>
            </w:r>
            <w:r>
              <w:t xml:space="preserve"> </w:t>
            </w:r>
            <w:r>
              <w:t xml:space="preserve">‘</w:t>
            </w:r>
            <w:r>
              <w:t xml:space="preserve">is expression</w:t>
            </w:r>
            <w:r>
              <w:t xml:space="preserve">’</w:t>
            </w:r>
            <w:r>
              <w:t xml:space="preserve"> </w:t>
            </w:r>
            <w:r>
              <w:t xml:space="preserve">uses a computed integer expression (constant*2) rather than a simple literal, verifying that the expression can be any valid VHDL expression tree</w:t>
            </w:r>
          </w:p>
        </w:tc>
      </w:tr>
      <w:tr>
        <w:tc>
          <w:p>
            <w:pPr>
              <w:pStyle w:val="Compact"/>
              <w:jc w:val="left"/>
            </w:pPr>
            <w:r>
              <w:t xml:space="preserve">TC_ATTRIBUTE_SPECIFICATION_SYN_007.vhd</w:t>
            </w:r>
          </w:p>
        </w:tc>
        <w:tc>
          <w:p>
            <w:pPr>
              <w:pStyle w:val="Compact"/>
              <w:jc w:val="left"/>
            </w:pPr>
            <w:r>
              <w:t xml:space="preserve">attribute_specification on procedure entity_class — exercises the</w:t>
            </w:r>
            <w:r>
              <w:t xml:space="preserve"> </w:t>
            </w:r>
            <w:r>
              <w:t xml:space="preserve">‘</w:t>
            </w:r>
            <w:r>
              <w:t xml:space="preserve">procedure</w:t>
            </w:r>
            <w:r>
              <w:t xml:space="preserve">’</w:t>
            </w:r>
            <w:r>
              <w:t xml:space="preserve"> </w:t>
            </w:r>
            <w:r>
              <w:t xml:space="preserve">and</w:t>
            </w:r>
            <w:r>
              <w:t xml:space="preserve"> </w:t>
            </w:r>
            <w:r>
              <w:t xml:space="preserve">‘</w:t>
            </w:r>
            <w:r>
              <w:t xml:space="preserve">label</w:t>
            </w:r>
            <w:r>
              <w:t xml:space="preserve">’</w:t>
            </w:r>
            <w:r>
              <w:t xml:space="preserve"> </w:t>
            </w:r>
            <w:r>
              <w:t xml:space="preserve">entity_class entries, which are less commonly tested compared to signal/entity/component</w:t>
            </w:r>
          </w:p>
        </w:tc>
      </w:tr>
      <w:tr>
        <w:tc>
          <w:p>
            <w:pPr>
              <w:pStyle w:val="Compact"/>
              <w:jc w:val="left"/>
            </w:pPr>
            <w:r>
              <w:t xml:space="preserve">TC_ATTRIBUTE_SPECIFICATION_SYN_008.vhd</w:t>
            </w:r>
          </w:p>
        </w:tc>
        <w:tc>
          <w:p>
            <w:pPr>
              <w:pStyle w:val="Compact"/>
              <w:jc w:val="left"/>
            </w:pPr>
            <w:r>
              <w:t xml:space="preserve">attribute_specification with boolean expression and group entity_class — exercises boolean-type attributes and the</w:t>
            </w:r>
            <w:r>
              <w:t xml:space="preserve"> </w:t>
            </w:r>
            <w:r>
              <w:t xml:space="preserve">‘</w:t>
            </w:r>
            <w:r>
              <w:t xml:space="preserve">group</w:t>
            </w:r>
            <w:r>
              <w:t xml:space="preserve">’</w:t>
            </w:r>
            <w:r>
              <w:t xml:space="preserve"> </w:t>
            </w:r>
            <w:r>
              <w:t xml:space="preserve">entity_class to validate all expression types and the lesser-tested entity_class values</w:t>
            </w:r>
          </w:p>
        </w:tc>
      </w:tr>
    </w:tbl>
    <w:p>
      <w:pPr>
        <w:pStyle w:val="Heading4"/>
      </w:pPr>
      <w:bookmarkStart w:id="625" w:name="snn-negative-syntax-tests-6-files-12"/>
      <w:r>
        <w:t xml:space="preserve">SNN — Negative syntax tests (6 files)</w:t>
      </w:r>
      <w:bookmarkEnd w:id="6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TC_ATTRIBUTE_SPECIFICATION_SNN_002.vhd</w:t>
            </w:r>
          </w:p>
        </w:tc>
        <w:tc>
          <w:p>
            <w:pPr>
              <w:pStyle w:val="Compact"/>
              <w:jc w:val="left"/>
            </w:pPr>
            <w:r>
              <w:t xml:space="preserve">Missing</w:t>
            </w:r>
            <w:r>
              <w:t xml:space="preserve"> </w:t>
            </w:r>
            <w:r>
              <w:t xml:space="preserve">‘</w:t>
            </w:r>
            <w:r>
              <w:t xml:space="preserve">attribute</w:t>
            </w:r>
            <w:r>
              <w:t xml:space="preserve">’</w:t>
            </w:r>
            <w:r>
              <w:t xml:space="preserve"> </w:t>
            </w:r>
            <w:r>
              <w:t xml:space="preserve">keyword — attribute_specification must start with reserved word</w:t>
            </w:r>
            <w:r>
              <w:t xml:space="preserve"> </w:t>
            </w:r>
            <w:r>
              <w:t xml:space="preserve">‘</w:t>
            </w:r>
            <w:r>
              <w:t xml:space="preserve">attribute</w:t>
            </w:r>
            <w:r>
              <w:t xml:space="preserve">’</w:t>
            </w:r>
            <w:r>
              <w:t xml:space="preserve">; omitting it violates the BNF production</w:t>
            </w:r>
          </w:p>
        </w:tc>
      </w:tr>
      <w:tr>
        <w:tc>
          <w:p>
            <w:pPr>
              <w:pStyle w:val="Compact"/>
              <w:jc w:val="left"/>
            </w:pPr>
            <w:r>
              <w:t xml:space="preserve">TC_ATTRIBUTE_SPECIFICATION_SNN_003.vhd</w:t>
            </w:r>
          </w:p>
        </w:tc>
        <w:tc>
          <w:p>
            <w:pPr>
              <w:pStyle w:val="Compact"/>
              <w:jc w:val="left"/>
            </w:pPr>
            <w:r>
              <w:t xml:space="preserve">Missing</w:t>
            </w:r>
            <w:r>
              <w:t xml:space="preserve"> </w:t>
            </w:r>
            <w:r>
              <w:t xml:space="preserve">‘</w:t>
            </w:r>
            <w:r>
              <w:t xml:space="preserve">is</w:t>
            </w:r>
            <w:r>
              <w:t xml:space="preserve">’</w:t>
            </w:r>
            <w:r>
              <w:t xml:space="preserve"> </w:t>
            </w:r>
            <w:r>
              <w:t xml:space="preserve">keyword before expression — the production requires</w:t>
            </w:r>
            <w:r>
              <w:t xml:space="preserve"> </w:t>
            </w:r>
            <w:r>
              <w:t xml:space="preserve">‘</w:t>
            </w:r>
            <w:r>
              <w:t xml:space="preserve">is</w:t>
            </w:r>
            <w:r>
              <w:t xml:space="preserve">’</w:t>
            </w:r>
            <w:r>
              <w:t xml:space="preserve"> </w:t>
            </w:r>
            <w:r>
              <w:t xml:space="preserve">between entity_specification and expression; omitting it breaks the syntax</w:t>
            </w:r>
          </w:p>
        </w:tc>
      </w:tr>
      <w:tr>
        <w:tc>
          <w:p>
            <w:pPr>
              <w:pStyle w:val="Compact"/>
              <w:jc w:val="left"/>
            </w:pPr>
            <w:r>
              <w:t xml:space="preserve">TC_ATTRIBUTE_SPECIFICATION_SNN_004.vhd</w:t>
            </w:r>
          </w:p>
        </w:tc>
        <w:tc>
          <w:p>
            <w:pPr>
              <w:pStyle w:val="Compact"/>
              <w:jc w:val="left"/>
            </w:pPr>
            <w:r>
              <w:t xml:space="preserve">Missing</w:t>
            </w:r>
            <w:r>
              <w:t xml:space="preserve"> </w:t>
            </w:r>
            <w:r>
              <w:t xml:space="preserve">“</w:t>
            </w:r>
            <w:r>
              <w:t xml:space="preserve">of</w:t>
            </w:r>
            <w:r>
              <w:t xml:space="preserve">”</w:t>
            </w:r>
            <w:r>
              <w:t xml:space="preserve"> </w:t>
            </w:r>
            <w:r>
              <w:t xml:space="preserve">keyword —</w:t>
            </w:r>
            <w:r>
              <w:t xml:space="preserve"> </w:t>
            </w:r>
            <w:r>
              <w:t xml:space="preserve">“</w:t>
            </w:r>
            <w:r>
              <w:t xml:space="preserve">attribute note bh : architecture is …</w:t>
            </w:r>
            <w:r>
              <w:t xml:space="preserve">”</w:t>
            </w:r>
            <w:r>
              <w:t xml:space="preserve"> </w:t>
            </w:r>
            <w:r>
              <w:t xml:space="preserve">omits the required</w:t>
            </w:r>
            <w:r>
              <w:t xml:space="preserve"> </w:t>
            </w:r>
            <w:r>
              <w:t xml:space="preserve">“</w:t>
            </w:r>
            <w:r>
              <w:t xml:space="preserve">of</w:t>
            </w:r>
            <w:r>
              <w:t xml:space="preserve">”</w:t>
            </w:r>
            <w:r>
              <w:t xml:space="preserve"> </w:t>
            </w:r>
            <w:r>
              <w:t xml:space="preserve">between attribute_designator and entity_specification</w:t>
            </w:r>
          </w:p>
        </w:tc>
      </w:tr>
      <w:tr>
        <w:tc>
          <w:p>
            <w:pPr>
              <w:pStyle w:val="Compact"/>
              <w:jc w:val="left"/>
            </w:pPr>
            <w:r>
              <w:t xml:space="preserve">TC_ATTRIBUTE_SPECIFICATION_SNN_005.vhd</w:t>
            </w:r>
          </w:p>
        </w:tc>
        <w:tc>
          <w:p>
            <w:pPr>
              <w:pStyle w:val="Compact"/>
              <w:jc w:val="left"/>
            </w:pPr>
            <w:r>
              <w:t xml:space="preserve">Missing semicolon at end of attribute_specification — the production requires a terminating semicolon; omitting it leaves the statement incomplete and causes a parser error</w:t>
            </w:r>
          </w:p>
        </w:tc>
      </w:tr>
      <w:tr>
        <w:tc>
          <w:p>
            <w:pPr>
              <w:pStyle w:val="Compact"/>
              <w:jc w:val="left"/>
            </w:pPr>
            <w:r>
              <w:t xml:space="preserve">TC_ATTRIBUTE_SPECIFICATION_SNN_006.vhd</w:t>
            </w:r>
          </w:p>
        </w:tc>
        <w:tc>
          <w:p>
            <w:pPr>
              <w:pStyle w:val="Compact"/>
              <w:jc w:val="left"/>
            </w:pPr>
            <w:r>
              <w:t xml:space="preserve">Missing expression after</w:t>
            </w:r>
            <w:r>
              <w:t xml:space="preserve"> </w:t>
            </w:r>
            <w:r>
              <w:t xml:space="preserve">‘</w:t>
            </w:r>
            <w:r>
              <w:t xml:space="preserve">is</w:t>
            </w:r>
            <w:r>
              <w:t xml:space="preserve">’</w:t>
            </w:r>
            <w:r>
              <w:t xml:space="preserve"> </w:t>
            </w:r>
            <w:r>
              <w:t xml:space="preserve">— the production requires</w:t>
            </w:r>
            <w:r>
              <w:t xml:space="preserve"> </w:t>
            </w:r>
            <w:r>
              <w:t xml:space="preserve">‘</w:t>
            </w:r>
            <w:r>
              <w:t xml:space="preserve">is expression ;</w:t>
            </w:r>
            <w:r>
              <w:t xml:space="preserve">’</w:t>
            </w:r>
            <w:r>
              <w:t xml:space="preserve"> </w:t>
            </w:r>
            <w:r>
              <w:t xml:space="preserve">where expression is mandatory; writing</w:t>
            </w:r>
            <w:r>
              <w:t xml:space="preserve"> </w:t>
            </w:r>
            <w:r>
              <w:t xml:space="preserve">‘</w:t>
            </w:r>
            <w:r>
              <w:t xml:space="preserve">is ;</w:t>
            </w:r>
            <w:r>
              <w:t xml:space="preserve">’</w:t>
            </w:r>
            <w:r>
              <w:t xml:space="preserve"> </w:t>
            </w:r>
            <w:r>
              <w:t xml:space="preserve">with no expression violates the grammar</w:t>
            </w:r>
          </w:p>
        </w:tc>
      </w:tr>
      <w:tr>
        <w:tc>
          <w:p>
            <w:pPr>
              <w:pStyle w:val="Compact"/>
              <w:jc w:val="left"/>
            </w:pPr>
            <w:r>
              <w:t xml:space="preserve">TC_ATTRIBUTE_SPECIFICATION_SNN_007.vhd</w:t>
            </w:r>
          </w:p>
        </w:tc>
        <w:tc>
          <w:p>
            <w:pPr>
              <w:pStyle w:val="Compact"/>
              <w:jc w:val="left"/>
            </w:pPr>
            <w:r>
              <w:t xml:space="preserve">Invalid entity_class keyword in entity_specification — using an unrecognized keyword</w:t>
            </w:r>
            <w:r>
              <w:t xml:space="preserve"> </w:t>
            </w:r>
            <w:r>
              <w:t xml:space="preserve">‘</w:t>
            </w:r>
            <w:r>
              <w:t xml:space="preserve">wire</w:t>
            </w:r>
            <w:r>
              <w:t xml:space="preserve">’</w:t>
            </w:r>
            <w:r>
              <w:t xml:space="preserve"> </w:t>
            </w:r>
            <w:r>
              <w:t xml:space="preserve">instead of a valid entity_class like</w:t>
            </w:r>
            <w:r>
              <w:t xml:space="preserve"> </w:t>
            </w:r>
            <w:r>
              <w:t xml:space="preserve">‘</w:t>
            </w:r>
            <w:r>
              <w:t xml:space="preserve">signal</w:t>
            </w:r>
            <w:r>
              <w:t xml:space="preserve">’</w:t>
            </w:r>
            <w:r>
              <w:t xml:space="preserve"> </w:t>
            </w:r>
            <w:r>
              <w:t xml:space="preserve">violates the entity_class grammar within entity_specification</w:t>
            </w:r>
          </w:p>
        </w:tc>
      </w:tr>
    </w:tbl>
    <w:p>
      <w:pPr>
        <w:pStyle w:val="Heading4"/>
      </w:pPr>
      <w:bookmarkStart w:id="626" w:name="semsmn-semantic-tests-4-files-32"/>
      <w:r>
        <w:t xml:space="preserve">SEM/SMN — Semantic tests (4 files)</w:t>
      </w:r>
      <w:bookmarkEnd w:id="6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SEM_ATTRIBUT_001</w:t>
            </w:r>
          </w:p>
        </w:tc>
        <w:tc>
          <w:p>
            <w:pPr>
              <w:pStyle w:val="Compact"/>
              <w:jc w:val="left"/>
            </w:pPr>
            <w:r>
              <w:t xml:space="preserve">TC_ATTRIBUTE_SPECIFICATION_SEM_001.vhd</w:t>
            </w:r>
          </w:p>
        </w:tc>
        <w:tc>
          <w:p>
            <w:pPr>
              <w:pStyle w:val="Compact"/>
              <w:jc w:val="left"/>
            </w:pPr>
            <w:r>
              <w:t xml:space="preserve">Semantic attribute specification on multiple entity classes — verifies that attribute values are correctly attached to entity, architecture, signal, and function entity classes, with a meaningful expression (aggregate) as the attribute value</w:t>
            </w:r>
          </w:p>
        </w:tc>
      </w:tr>
      <w:tr>
        <w:tc>
          <w:p>
            <w:pPr>
              <w:pStyle w:val="Compact"/>
              <w:jc w:val="left"/>
            </w:pPr>
            <w:r>
              <w:t xml:space="preserve">BNF_ATTRIBUTE_SPECIFICATION</w:t>
            </w:r>
          </w:p>
        </w:tc>
        <w:tc>
          <w:p>
            <w:pPr>
              <w:pStyle w:val="Compact"/>
              <w:jc w:val="left"/>
            </w:pPr>
            <w:r>
              <w:t xml:space="preserve">TC_ATTRIBUTE_SPECIFICATION_SEM_002.vhd</w:t>
            </w:r>
          </w:p>
        </w:tc>
        <w:tc>
          <w:p>
            <w:pPr>
              <w:pStyle w:val="Compact"/>
              <w:jc w:val="left"/>
            </w:pPr>
            <w:r>
              <w:t xml:space="preserve">Overloaded function disambiguation via attribute signature — verifies that attribute specification with a full function signature correctly distinguishes between two overloaded functions (integer vs bit_vector parameter), attaching the attribute to exactly one overload</w:t>
            </w:r>
          </w:p>
        </w:tc>
      </w:tr>
      <w:tr>
        <w:tc>
          <w:p>
            <w:pPr>
              <w:pStyle w:val="Compact"/>
              <w:jc w:val="left"/>
            </w:pPr>
            <w:r>
              <w:t xml:space="preserve">BNF_ATTRIBUTE_SPECIFICATION</w:t>
            </w:r>
          </w:p>
        </w:tc>
        <w:tc>
          <w:p>
            <w:pPr>
              <w:pStyle w:val="Compact"/>
              <w:jc w:val="left"/>
            </w:pPr>
            <w:r>
              <w:t xml:space="preserve">TC_ATTRIBUTE_SPECIFICATION_SMN_001.vhd</w:t>
            </w:r>
          </w:p>
        </w:tc>
        <w:tc>
          <w:p>
            <w:pPr>
              <w:pStyle w:val="Compact"/>
              <w:jc w:val="left"/>
            </w:pPr>
            <w:r>
              <w:t xml:space="preserve">Expression type mismatch — attribute was declared as integer but the expression provided is a string literal; the type of the expression must match the declared type of the attribute_designator</w:t>
            </w:r>
          </w:p>
        </w:tc>
      </w:tr>
      <w:tr>
        <w:tc>
          <w:p>
            <w:pPr>
              <w:pStyle w:val="Compact"/>
              <w:jc w:val="left"/>
            </w:pPr>
            <w:r>
              <w:t xml:space="preserve">SEM_DECL_011</w:t>
            </w:r>
          </w:p>
        </w:tc>
        <w:tc>
          <w:p>
            <w:pPr>
              <w:pStyle w:val="Compact"/>
              <w:jc w:val="left"/>
            </w:pPr>
            <w:r>
              <w:t xml:space="preserve">TC_DECL_SEM_011.vhd</w:t>
            </w:r>
          </w:p>
        </w:tc>
        <w:tc>
          <w:p>
            <w:pPr>
              <w:pStyle w:val="Compact"/>
              <w:jc w:val="left"/>
            </w:pPr>
            <w:r>
              <w:t xml:space="preserve">Positive: the entity_specification of an attribute specification references legal visible named entities such as port(clk/rst/q), architecture(behav), signal(s_int) - verifying the entity_name_list of attribute_specification can reference declared entities of multiple entity_classes</w:t>
            </w:r>
          </w:p>
        </w:tc>
      </w:tr>
    </w:tbl>
    <w:p>
      <w:r>
        <w:pict>
          <v:rect style="width:0;height:1.5pt" o:hralign="center" o:hrstd="t" o:hr="t"/>
        </w:pict>
      </w:r>
    </w:p>
    <w:p>
      <w:pPr>
        <w:pStyle w:val="Heading3"/>
      </w:pPr>
      <w:bookmarkStart w:id="627" w:name="binding_indication-ch.7-configuration"/>
      <w:r>
        <w:t xml:space="preserve">9.151 binding_indication (Ch.7, Configuration)</w:t>
      </w:r>
      <w:bookmarkEnd w:id="627"/>
    </w:p>
    <w:p>
      <w:pPr>
        <w:pStyle w:val="FirstParagraph"/>
      </w:pPr>
      <w:r>
        <w:rPr>
          <w:b/>
        </w:rPr>
        <w:t xml:space="preserve">Category</w:t>
      </w:r>
      <w:r>
        <w:t xml:space="preserve">: Category C (structures/containers) |</w:t>
      </w:r>
      <w:r>
        <w:t xml:space="preserve"> </w:t>
      </w:r>
      <w:r>
        <w:rPr>
          <w:b/>
        </w:rPr>
        <w:t xml:space="preserve">Total files</w:t>
      </w:r>
      <w:r>
        <w:t xml:space="preserve">: 19</w:t>
      </w:r>
    </w:p>
    <w:p>
      <w:pPr>
        <w:pStyle w:val="Heading4"/>
      </w:pPr>
      <w:bookmarkStart w:id="628" w:name="syn-positive-syntax-tests-8-files-37"/>
      <w:r>
        <w:t xml:space="preserve">SYN — Positive syntax tests (8 files)</w:t>
      </w:r>
      <w:bookmarkEnd w:id="6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TC_BINDING_INDICATION_SYN_001.vhd</w:t>
            </w:r>
          </w:p>
        </w:tc>
        <w:tc>
          <w:p>
            <w:pPr>
              <w:pStyle w:val="Compact"/>
              <w:jc w:val="left"/>
            </w:pPr>
            <w:r>
              <w:t xml:space="preserve">Binding indication all clauses: entity_aspect(use entity work.ent(rtl))+generic_map_aspect(explicit generic values)+port_map_aspect(named-association port map), verifying the simultaneous use of the three optional clauses of binding_indication in a configuration</w:t>
            </w:r>
          </w:p>
        </w:tc>
      </w:tr>
      <w:tr>
        <w:tc>
          <w:p>
            <w:pPr>
              <w:pStyle w:val="Compact"/>
              <w:jc w:val="left"/>
            </w:pPr>
            <w:r>
              <w:t xml:space="preserve">TC_BINDING_INDICATION_SYN_002.vhd</w:t>
            </w:r>
          </w:p>
        </w:tc>
        <w:tc>
          <w:p>
            <w:pPr>
              <w:pStyle w:val="Compact"/>
              <w:jc w:val="left"/>
            </w:pPr>
            <w:r>
              <w:t xml:space="preserve">binding_indication with use configuration — entity_aspect as configuration config_name variant, testing the configuration alternative of the entity_aspect production within binding_indication</w:t>
            </w:r>
          </w:p>
        </w:tc>
      </w:tr>
      <w:tr>
        <w:tc>
          <w:p>
            <w:pPr>
              <w:pStyle w:val="Compact"/>
              <w:jc w:val="left"/>
            </w:pPr>
            <w:r>
              <w:t xml:space="preserve">TC_BINDING_INDICATION_SYN_003.vhd</w:t>
            </w:r>
          </w:p>
        </w:tc>
        <w:tc>
          <w:p>
            <w:pPr>
              <w:pStyle w:val="Compact"/>
              <w:jc w:val="left"/>
            </w:pPr>
            <w:r>
              <w:t xml:space="preserve">binding_indication with use open — entity_aspect as</w:t>
            </w:r>
            <w:r>
              <w:t xml:space="preserve"> </w:t>
            </w:r>
            <w:r>
              <w:t xml:space="preserve">‘</w:t>
            </w:r>
            <w:r>
              <w:t xml:space="preserve">open</w:t>
            </w:r>
            <w:r>
              <w:t xml:space="preserve">’</w:t>
            </w:r>
            <w:r>
              <w:t xml:space="preserve"> </w:t>
            </w:r>
            <w:r>
              <w:t xml:space="preserve">indicating no binding, used in a configuration specification for unbound components</w:t>
            </w:r>
          </w:p>
        </w:tc>
      </w:tr>
      <w:tr>
        <w:tc>
          <w:p>
            <w:pPr>
              <w:pStyle w:val="Compact"/>
              <w:jc w:val="left"/>
            </w:pPr>
            <w:r>
              <w:t xml:space="preserve">TC_BINDING_INDICATION_SYN_004.vhd</w:t>
            </w:r>
          </w:p>
        </w:tc>
        <w:tc>
          <w:p>
            <w:pPr>
              <w:pStyle w:val="Compact"/>
              <w:jc w:val="left"/>
            </w:pPr>
            <w:r>
              <w:t xml:space="preserve">Binding indication with only port_map_aspect (no entity_aspect) — exercises the optionality of</w:t>
            </w:r>
            <w:r>
              <w:t xml:space="preserve"> </w:t>
            </w:r>
            <w:r>
              <w:t xml:space="preserve">“</w:t>
            </w:r>
            <w:r>
              <w:t xml:space="preserve">use entity_aspect</w:t>
            </w:r>
            <w:r>
              <w:t xml:space="preserve">”</w:t>
            </w:r>
            <w:r>
              <w:t xml:space="preserve"> </w:t>
            </w:r>
            <w:r>
              <w:t xml:space="preserve">while providing a port map, useful for deferred binding scenarios</w:t>
            </w:r>
          </w:p>
        </w:tc>
      </w:tr>
      <w:tr>
        <w:tc>
          <w:p>
            <w:pPr>
              <w:pStyle w:val="Compact"/>
              <w:jc w:val="left"/>
            </w:pPr>
            <w:r>
              <w:t xml:space="preserve">TC_BINDING_INDICATION_SYN_005.vhd</w:t>
            </w:r>
          </w:p>
        </w:tc>
        <w:tc>
          <w:p>
            <w:pPr>
              <w:pStyle w:val="Compact"/>
              <w:jc w:val="left"/>
            </w:pPr>
            <w:r>
              <w:t xml:space="preserve">binding_indication with only generic_map_aspect — exercises the optionality of all three clauses: entity_aspect omitted and port_map_aspect omitted, with only the generic map providing new size/width values for the component binding</w:t>
            </w:r>
          </w:p>
        </w:tc>
      </w:tr>
      <w:tr>
        <w:tc>
          <w:p>
            <w:pPr>
              <w:pStyle w:val="Compact"/>
              <w:jc w:val="left"/>
            </w:pPr>
            <w:r>
              <w:t xml:space="preserve">TC_BINDING_INDICATION_SYN_006.vhd</w:t>
            </w:r>
          </w:p>
        </w:tc>
        <w:tc>
          <w:p>
            <w:pPr>
              <w:pStyle w:val="Compact"/>
              <w:jc w:val="left"/>
            </w:pPr>
            <w:r>
              <w:t xml:space="preserve">binding_indication with entity_aspect only (no generic_map_aspect, no port_map_aspect) — exercises minimal binding form: only</w:t>
            </w:r>
            <w:r>
              <w:t xml:space="preserve"> </w:t>
            </w:r>
            <w:r>
              <w:t xml:space="preserve">“</w:t>
            </w:r>
            <w:r>
              <w:t xml:space="preserve">use entity work.comp(arch)</w:t>
            </w:r>
            <w:r>
              <w:t xml:space="preserve">”</w:t>
            </w:r>
            <w:r>
              <w:t xml:space="preserve"> </w:t>
            </w:r>
            <w:r>
              <w:t xml:space="preserve">without any map clauses</w:t>
            </w:r>
          </w:p>
        </w:tc>
      </w:tr>
      <w:tr>
        <w:tc>
          <w:p>
            <w:pPr>
              <w:pStyle w:val="Compact"/>
              <w:jc w:val="left"/>
            </w:pPr>
            <w:r>
              <w:t xml:space="preserve">TC_BINDING_INDICATION_SYN_007.vhd</w:t>
            </w:r>
          </w:p>
        </w:tc>
        <w:tc>
          <w:p>
            <w:pPr>
              <w:pStyle w:val="Compact"/>
              <w:jc w:val="left"/>
            </w:pPr>
            <w:r>
              <w:t xml:space="preserve">binding_indication with entity_aspect + generic_map_aspect but no port_map_aspect — exercises two of three optional clauses, where formal/actual port names match by default so no explicit port map is needed</w:t>
            </w:r>
          </w:p>
        </w:tc>
      </w:tr>
      <w:tr>
        <w:tc>
          <w:p>
            <w:pPr>
              <w:pStyle w:val="Compact"/>
              <w:jc w:val="left"/>
            </w:pPr>
            <w:r>
              <w:t xml:space="preserve">TC_BINDING_INDICATION_SYN_008.vhd</w:t>
            </w:r>
          </w:p>
        </w:tc>
        <w:tc>
          <w:p>
            <w:pPr>
              <w:pStyle w:val="Compact"/>
              <w:jc w:val="left"/>
            </w:pPr>
            <w:r>
              <w:t xml:space="preserve">binding_indication with configuration entity_aspect and generic_map_aspect — exercises the</w:t>
            </w:r>
            <w:r>
              <w:t xml:space="preserve"> </w:t>
            </w:r>
            <w:r>
              <w:t xml:space="preserve">“</w:t>
            </w:r>
            <w:r>
              <w:t xml:space="preserve">use configuration</w:t>
            </w:r>
            <w:r>
              <w:t xml:space="preserve">”</w:t>
            </w:r>
            <w:r>
              <w:t xml:space="preserve"> </w:t>
            </w:r>
            <w:r>
              <w:t xml:space="preserve">entity_aspect alternative combined with a generic map for overriding generics, proving both optional clauses can coexist with a configuration entity</w:t>
            </w:r>
          </w:p>
        </w:tc>
      </w:tr>
    </w:tbl>
    <w:p>
      <w:pPr>
        <w:pStyle w:val="Heading4"/>
      </w:pPr>
      <w:bookmarkStart w:id="629" w:name="snn-negative-syntax-tests-6-files-13"/>
      <w:r>
        <w:t xml:space="preserve">SNN — Negative syntax tests (6 files)</w:t>
      </w:r>
      <w:bookmarkEnd w:id="6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TC_BINDING_INDICATION_SNN_002.vhd</w:t>
            </w:r>
          </w:p>
        </w:tc>
        <w:tc>
          <w:p>
            <w:pPr>
              <w:pStyle w:val="Compact"/>
              <w:jc w:val="left"/>
            </w:pPr>
            <w:r>
              <w:t xml:space="preserve">Missing</w:t>
            </w:r>
            <w:r>
              <w:t xml:space="preserve"> </w:t>
            </w:r>
            <w:r>
              <w:t xml:space="preserve">‘</w:t>
            </w:r>
            <w:r>
              <w:t xml:space="preserve">use</w:t>
            </w:r>
            <w:r>
              <w:t xml:space="preserve">’</w:t>
            </w:r>
            <w:r>
              <w:t xml:space="preserve"> </w:t>
            </w:r>
            <w:r>
              <w:t xml:space="preserve">keyword before entity_aspect — when entity_aspect is present in binding_indication,</w:t>
            </w:r>
            <w:r>
              <w:t xml:space="preserve"> </w:t>
            </w:r>
            <w:r>
              <w:t xml:space="preserve">‘</w:t>
            </w:r>
            <w:r>
              <w:t xml:space="preserve">use</w:t>
            </w:r>
            <w:r>
              <w:t xml:space="preserve">’</w:t>
            </w:r>
            <w:r>
              <w:t xml:space="preserve"> </w:t>
            </w:r>
            <w:r>
              <w:t xml:space="preserve">is required syntax; omitting it violates the production</w:t>
            </w:r>
          </w:p>
        </w:tc>
      </w:tr>
      <w:tr>
        <w:tc>
          <w:p>
            <w:pPr>
              <w:pStyle w:val="Compact"/>
              <w:jc w:val="left"/>
            </w:pPr>
            <w:r>
              <w:t xml:space="preserve">TC_BINDING_INDICATION_SNN_003.vhd</w:t>
            </w:r>
          </w:p>
        </w:tc>
        <w:tc>
          <w:p>
            <w:pPr>
              <w:pStyle w:val="Compact"/>
              <w:jc w:val="left"/>
            </w:pPr>
            <w:r>
              <w:t xml:space="preserve">Invalid entity_aspect syntax within binding_indication —</w:t>
            </w:r>
            <w:r>
              <w:t xml:space="preserve"> </w:t>
            </w:r>
            <w:r>
              <w:t xml:space="preserve">‘</w:t>
            </w:r>
            <w:r>
              <w:t xml:space="preserve">use entity</w:t>
            </w:r>
            <w:r>
              <w:t xml:space="preserve">’</w:t>
            </w:r>
            <w:r>
              <w:t xml:space="preserve"> </w:t>
            </w:r>
            <w:r>
              <w:t xml:space="preserve">must be followed by a valid entity_name; using a bare keyword</w:t>
            </w:r>
            <w:r>
              <w:t xml:space="preserve"> </w:t>
            </w:r>
            <w:r>
              <w:t xml:space="preserve">‘</w:t>
            </w:r>
            <w:r>
              <w:t xml:space="preserve">open</w:t>
            </w:r>
            <w:r>
              <w:t xml:space="preserve">’</w:t>
            </w:r>
            <w:r>
              <w:t xml:space="preserve"> </w:t>
            </w:r>
            <w:r>
              <w:t xml:space="preserve">without</w:t>
            </w:r>
            <w:r>
              <w:t xml:space="preserve"> </w:t>
            </w:r>
            <w:r>
              <w:t xml:space="preserve">‘</w:t>
            </w:r>
            <w:r>
              <w:t xml:space="preserve">use open</w:t>
            </w:r>
            <w:r>
              <w:t xml:space="preserve">’</w:t>
            </w:r>
            <w:r>
              <w:t xml:space="preserve"> </w:t>
            </w:r>
            <w:r>
              <w:t xml:space="preserve">in the wrong position breaks the entity_aspect grammar</w:t>
            </w:r>
          </w:p>
        </w:tc>
      </w:tr>
      <w:tr>
        <w:tc>
          <w:p>
            <w:pPr>
              <w:pStyle w:val="Compact"/>
              <w:jc w:val="left"/>
            </w:pPr>
            <w:r>
              <w:t xml:space="preserve">TC_BINDING_INDICATION_SNN_004.vhd</w:t>
            </w:r>
          </w:p>
        </w:tc>
        <w:tc>
          <w:p>
            <w:pPr>
              <w:pStyle w:val="Compact"/>
              <w:jc w:val="left"/>
            </w:pPr>
            <w:r>
              <w:t xml:space="preserve">Missing semicolon after binding_indication in configuration_specification — the binding_indication must be followed by</w:t>
            </w:r>
            <w:r>
              <w:t xml:space="preserve"> </w:t>
            </w:r>
            <w:r>
              <w:t xml:space="preserve">‘</w:t>
            </w:r>
            <w:r>
              <w:t xml:space="preserve">;</w:t>
            </w:r>
            <w:r>
              <w:t xml:space="preserve">’</w:t>
            </w:r>
            <w:r>
              <w:t xml:space="preserve"> </w:t>
            </w:r>
            <w:r>
              <w:t xml:space="preserve">when used in a configuration_specification; omitting the semicolon breaks the surrounding grammar</w:t>
            </w:r>
          </w:p>
        </w:tc>
      </w:tr>
      <w:tr>
        <w:tc>
          <w:p>
            <w:pPr>
              <w:pStyle w:val="Compact"/>
              <w:jc w:val="left"/>
            </w:pPr>
            <w:r>
              <w:t xml:space="preserve">TC_BINDING_INDICATION_SNN_005.vhd</w:t>
            </w:r>
          </w:p>
        </w:tc>
        <w:tc>
          <w:p>
            <w:pPr>
              <w:pStyle w:val="Compact"/>
              <w:jc w:val="left"/>
            </w:pPr>
            <w:r>
              <w:t xml:space="preserve">Port map clause without preceding entity_aspect clause — while the port_map_aspect is optional, using it without any entity binding reference creates an ambiguous or incomplete binding; the grammar requires entity_aspect when port/generic maps are present</w:t>
            </w:r>
          </w:p>
        </w:tc>
      </w:tr>
      <w:tr>
        <w:tc>
          <w:p>
            <w:pPr>
              <w:pStyle w:val="Compact"/>
              <w:jc w:val="left"/>
            </w:pPr>
            <w:r>
              <w:t xml:space="preserve">TC_BINDING_INDICATION_SNN_006.vhd</w:t>
            </w:r>
          </w:p>
        </w:tc>
        <w:tc>
          <w:p>
            <w:pPr>
              <w:pStyle w:val="Compact"/>
              <w:jc w:val="left"/>
            </w:pPr>
            <w:r>
              <w:t xml:space="preserve">Invalid generic_map_aspect syntax — generic map must use</w:t>
            </w:r>
            <w:r>
              <w:t xml:space="preserve"> </w:t>
            </w:r>
            <w:r>
              <w:t xml:space="preserve">‘</w:t>
            </w:r>
            <w:r>
              <w:t xml:space="preserve">generic map</w:t>
            </w:r>
            <w:r>
              <w:t xml:space="preserve">’</w:t>
            </w:r>
            <w:r>
              <w:t xml:space="preserve"> </w:t>
            </w:r>
            <w:r>
              <w:t xml:space="preserve">keyword pair, using just</w:t>
            </w:r>
            <w:r>
              <w:t xml:space="preserve"> </w:t>
            </w:r>
            <w:r>
              <w:t xml:space="preserve">‘</w:t>
            </w:r>
            <w:r>
              <w:t xml:space="preserve">generic</w:t>
            </w:r>
            <w:r>
              <w:t xml:space="preserve">’</w:t>
            </w:r>
            <w:r>
              <w:t xml:space="preserve"> </w:t>
            </w:r>
            <w:r>
              <w:t xml:space="preserve">without</w:t>
            </w:r>
            <w:r>
              <w:t xml:space="preserve"> </w:t>
            </w:r>
            <w:r>
              <w:t xml:space="preserve">‘</w:t>
            </w:r>
            <w:r>
              <w:t xml:space="preserve">map</w:t>
            </w:r>
            <w:r>
              <w:t xml:space="preserve">’</w:t>
            </w:r>
            <w:r>
              <w:t xml:space="preserve"> </w:t>
            </w:r>
            <w:r>
              <w:t xml:space="preserve">violates the generic_map_aspect grammar within binding_indication</w:t>
            </w:r>
          </w:p>
        </w:tc>
      </w:tr>
      <w:tr>
        <w:tc>
          <w:p>
            <w:pPr>
              <w:pStyle w:val="Compact"/>
              <w:jc w:val="left"/>
            </w:pPr>
            <w:r>
              <w:t xml:space="preserve">TC_BINDING_INDICATION_SNN_007.vhd</w:t>
            </w:r>
          </w:p>
        </w:tc>
        <w:tc>
          <w:p>
            <w:pPr>
              <w:pStyle w:val="Compact"/>
              <w:jc w:val="left"/>
            </w:pPr>
            <w:r>
              <w:t xml:space="preserve">Entity_aspect with missing architecture name after dot —</w:t>
            </w:r>
            <w:r>
              <w:t xml:space="preserve"> </w:t>
            </w:r>
            <w:r>
              <w:t xml:space="preserve">“</w:t>
            </w:r>
            <w:r>
              <w:t xml:space="preserve">use entity work.comp( )</w:t>
            </w:r>
            <w:r>
              <w:t xml:space="preserve">”</w:t>
            </w:r>
            <w:r>
              <w:t xml:space="preserve"> </w:t>
            </w:r>
            <w:r>
              <w:t xml:space="preserve">where the architecture identifier is required but omitted, making the entity aspect malformed</w:t>
            </w:r>
          </w:p>
        </w:tc>
      </w:tr>
    </w:tbl>
    <w:p>
      <w:pPr>
        <w:pStyle w:val="Heading4"/>
      </w:pPr>
      <w:bookmarkStart w:id="630" w:name="semsmn-semantic-tests-4-files-33"/>
      <w:r>
        <w:t xml:space="preserve">SEM/SMN — Semantic tests (4 files)</w:t>
      </w:r>
      <w:bookmarkEnd w:id="6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SEM_BINDING_001</w:t>
            </w:r>
          </w:p>
        </w:tc>
        <w:tc>
          <w:p>
            <w:pPr>
              <w:pStyle w:val="Compact"/>
              <w:jc w:val="left"/>
            </w:pPr>
            <w:r>
              <w:t xml:space="preserve">TC_BINDING_INDICATION_SEM_001.vhd</w:t>
            </w:r>
          </w:p>
        </w:tc>
        <w:tc>
          <w:p>
            <w:pPr>
              <w:pStyle w:val="Compact"/>
              <w:jc w:val="left"/>
            </w:pPr>
            <w:r>
              <w:t xml:space="preserve">Semantic binding with generic override and port mapping — verifies that binding_indication correctly binds a component to an entity with architecture selection, generic value override, and named port association</w:t>
            </w:r>
          </w:p>
        </w:tc>
      </w:tr>
      <w:tr>
        <w:tc>
          <w:p>
            <w:pPr>
              <w:pStyle w:val="Compact"/>
              <w:jc w:val="left"/>
            </w:pPr>
            <w:r>
              <w:t xml:space="preserve">BNF_BINDING_INDICATION</w:t>
            </w:r>
          </w:p>
        </w:tc>
        <w:tc>
          <w:p>
            <w:pPr>
              <w:pStyle w:val="Compact"/>
              <w:jc w:val="left"/>
            </w:pPr>
            <w:r>
              <w:t xml:space="preserve">TC_BINDING_INDICATION_SEM_002.vhd</w:t>
            </w:r>
          </w:p>
        </w:tc>
        <w:tc>
          <w:p>
            <w:pPr>
              <w:pStyle w:val="Compact"/>
              <w:jc w:val="left"/>
            </w:pPr>
            <w:r>
              <w:t xml:space="preserve">Multiple distinct binding_indication instances in one architecture — verifies that two different components can have independent binding_indication clauses with different entity_aspect, generic_map_aspect, and port_map_aspect configurations, all resolving correctly</w:t>
            </w:r>
          </w:p>
        </w:tc>
      </w:tr>
      <w:tr>
        <w:tc>
          <w:p>
            <w:pPr>
              <w:pStyle w:val="Compact"/>
              <w:jc w:val="left"/>
            </w:pPr>
            <w:r>
              <w:t xml:space="preserve">BNF_BINDING_INDICATION</w:t>
            </w:r>
          </w:p>
        </w:tc>
        <w:tc>
          <w:p>
            <w:pPr>
              <w:pStyle w:val="Compact"/>
              <w:jc w:val="left"/>
            </w:pPr>
            <w:r>
              <w:t xml:space="preserve">TC_BINDING_INDICATION_SMN_001.vhd</w:t>
            </w:r>
          </w:p>
        </w:tc>
        <w:tc>
          <w:p>
            <w:pPr>
              <w:pStyle w:val="Compact"/>
              <w:jc w:val="left"/>
            </w:pPr>
            <w:r>
              <w:t xml:space="preserve">Generic map type mismatch — the generic map assigns an integer value to a time-typed formal generic parameter; the types must be compatible for the binding to be semantically valid</w:t>
            </w:r>
          </w:p>
        </w:tc>
      </w:tr>
      <w:tr>
        <w:tc>
          <w:p>
            <w:pPr>
              <w:pStyle w:val="Compact"/>
              <w:jc w:val="left"/>
            </w:pPr>
            <w:r>
              <w:t xml:space="preserve">BNF_BINDING_INDICATION</w:t>
            </w:r>
          </w:p>
        </w:tc>
        <w:tc>
          <w:p>
            <w:pPr>
              <w:pStyle w:val="Compact"/>
              <w:jc w:val="left"/>
            </w:pPr>
            <w:r>
              <w:t xml:space="preserve">TC_BINDING_INDICATION_SMN_002.vhd</w:t>
            </w:r>
          </w:p>
        </w:tc>
        <w:tc>
          <w:p>
            <w:pPr>
              <w:pStyle w:val="Compact"/>
              <w:jc w:val="left"/>
            </w:pPr>
            <w:r>
              <w:t xml:space="preserve">Port map formal/actual count mismatch — the component has one port but the port_map_aspect lists two port associations; the number of actuals must match the number of formals</w:t>
            </w:r>
          </w:p>
        </w:tc>
      </w:tr>
    </w:tbl>
    <w:p>
      <w:r>
        <w:pict>
          <v:rect style="width:0;height:1.5pt" o:hralign="center" o:hrstd="t" o:hr="t"/>
        </w:pict>
      </w:r>
    </w:p>
    <w:p>
      <w:pPr>
        <w:pStyle w:val="Heading3"/>
      </w:pPr>
      <w:bookmarkStart w:id="631" w:name="component_specification-ch.7-configuration"/>
      <w:r>
        <w:t xml:space="preserve">9.152 component_specification (Ch.7, Configuration)</w:t>
      </w:r>
      <w:bookmarkEnd w:id="631"/>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632" w:name="syn-positive-syntax-tests-8-files-38"/>
      <w:r>
        <w:t xml:space="preserve">SYN — Positive syntax tests (8 files)</w:t>
      </w:r>
      <w:bookmarkEnd w:id="6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TC_COMPONENT_SPECIFICATION_SYN_001.vhd</w:t>
            </w:r>
          </w:p>
        </w:tc>
        <w:tc>
          <w:p>
            <w:pPr>
              <w:pStyle w:val="Compact"/>
              <w:jc w:val="left"/>
            </w:pPr>
            <w:r>
              <w:t xml:space="preserve">Component spec single+multiple+all+others: u1:comp(single label) / u1,u2:comp(multiple labels) / all:comp(all instances) / others:comp(remaining instances)</w:t>
            </w:r>
          </w:p>
        </w:tc>
      </w:tr>
      <w:tr>
        <w:tc>
          <w:p>
            <w:pPr>
              <w:pStyle w:val="Compact"/>
              <w:jc w:val="left"/>
            </w:pPr>
            <w:r>
              <w:t xml:space="preserve">TC_COMPONENT_SPECIFICATION_SYN_002.vhd</w:t>
            </w:r>
          </w:p>
        </w:tc>
        <w:tc>
          <w:p>
            <w:pPr>
              <w:pStyle w:val="Compact"/>
              <w:jc w:val="left"/>
            </w:pPr>
            <w:r>
              <w:t xml:space="preserve">Component specification with multi-label comma-separated instantiation_list — exercises</w:t>
            </w:r>
            <w:r>
              <w:t xml:space="preserve"> </w:t>
            </w:r>
            <w:r>
              <w:t xml:space="preserve">“</w:t>
            </w:r>
            <w:r>
              <w:t xml:space="preserve">{ instantiation_label , }</w:t>
            </w:r>
            <w:r>
              <w:t xml:space="preserve">”</w:t>
            </w:r>
            <w:r>
              <w:t xml:space="preserve"> </w:t>
            </w:r>
            <w:r>
              <w:t xml:space="preserve">repetition, binding multiple instances of the same component in one configuration statement</w:t>
            </w:r>
          </w:p>
        </w:tc>
      </w:tr>
      <w:tr>
        <w:tc>
          <w:p>
            <w:pPr>
              <w:pStyle w:val="Compact"/>
              <w:jc w:val="left"/>
            </w:pPr>
            <w:r>
              <w:t xml:space="preserve">TC_COMPONENT_SPECIFICATION_SYN_003.vhd</w:t>
            </w:r>
          </w:p>
        </w:tc>
        <w:tc>
          <w:p>
            <w:pPr>
              <w:pStyle w:val="Compact"/>
              <w:jc w:val="left"/>
            </w:pPr>
            <w:r>
              <w:t xml:space="preserve">Component specification with</w:t>
            </w:r>
            <w:r>
              <w:t xml:space="preserve"> </w:t>
            </w:r>
            <w:r>
              <w:t xml:space="preserve">“</w:t>
            </w:r>
            <w:r>
              <w:t xml:space="preserve">all</w:t>
            </w:r>
            <w:r>
              <w:t xml:space="preserve">”</w:t>
            </w:r>
            <w:r>
              <w:t xml:space="preserve"> </w:t>
            </w:r>
            <w:r>
              <w:t xml:space="preserve">keyword in instantiation_list — exercises the</w:t>
            </w:r>
            <w:r>
              <w:t xml:space="preserve"> </w:t>
            </w:r>
            <w:r>
              <w:t xml:space="preserve">“</w:t>
            </w:r>
            <w:r>
              <w:t xml:space="preserve">all</w:t>
            </w:r>
            <w:r>
              <w:t xml:space="preserve">”</w:t>
            </w:r>
            <w:r>
              <w:t xml:space="preserve"> </w:t>
            </w:r>
            <w:r>
              <w:t xml:space="preserve">alternative of instantiation_list, binding every instance of named component</w:t>
            </w:r>
          </w:p>
        </w:tc>
      </w:tr>
      <w:tr>
        <w:tc>
          <w:p>
            <w:pPr>
              <w:pStyle w:val="Compact"/>
              <w:jc w:val="left"/>
            </w:pPr>
            <w:r>
              <w:t xml:space="preserve">TC_COMPONENT_SPECIFICATION_SYN_004.vhd</w:t>
            </w:r>
          </w:p>
        </w:tc>
        <w:tc>
          <w:p>
            <w:pPr>
              <w:pStyle w:val="Compact"/>
              <w:jc w:val="left"/>
            </w:pPr>
            <w:r>
              <w:t xml:space="preserve">Component specification with</w:t>
            </w:r>
            <w:r>
              <w:t xml:space="preserve"> </w:t>
            </w:r>
            <w:r>
              <w:t xml:space="preserve">“</w:t>
            </w:r>
            <w:r>
              <w:t xml:space="preserve">others</w:t>
            </w:r>
            <w:r>
              <w:t xml:space="preserve">”</w:t>
            </w:r>
            <w:r>
              <w:t xml:space="preserve"> </w:t>
            </w:r>
            <w:r>
              <w:t xml:space="preserve">keyword — exercises the</w:t>
            </w:r>
            <w:r>
              <w:t xml:space="preserve"> </w:t>
            </w:r>
            <w:r>
              <w:t xml:space="preserve">“</w:t>
            </w:r>
            <w:r>
              <w:t xml:space="preserve">others</w:t>
            </w:r>
            <w:r>
              <w:t xml:space="preserve">”</w:t>
            </w:r>
            <w:r>
              <w:t xml:space="preserve"> </w:t>
            </w:r>
            <w:r>
              <w:t xml:space="preserve">alternative; binds all unbound instances, combined with explicit multi-label binding for contrast</w:t>
            </w:r>
          </w:p>
        </w:tc>
      </w:tr>
      <w:tr>
        <w:tc>
          <w:p>
            <w:pPr>
              <w:pStyle w:val="Compact"/>
              <w:jc w:val="left"/>
            </w:pPr>
            <w:r>
              <w:t xml:space="preserve">TC_COMPONENT_SPECIFICATION_SYN_005.vhd</w:t>
            </w:r>
          </w:p>
        </w:tc>
        <w:tc>
          <w:p>
            <w:pPr>
              <w:pStyle w:val="Compact"/>
              <w:jc w:val="left"/>
            </w:pPr>
            <w:r>
              <w:t xml:space="preserve">Multiple different component types each with independent component_specification — exercises three distinct component declarations with separate</w:t>
            </w:r>
            <w:r>
              <w:t xml:space="preserve"> </w:t>
            </w:r>
            <w:r>
              <w:t xml:space="preserve">“</w:t>
            </w:r>
            <w:r>
              <w:t xml:space="preserve">for label:comp</w:t>
            </w:r>
            <w:r>
              <w:t xml:space="preserve">”</w:t>
            </w:r>
            <w:r>
              <w:t xml:space="preserve"> </w:t>
            </w:r>
            <w:r>
              <w:t xml:space="preserve">specifications, each mapping to a different entity/architecture pair, verifying that component_specification’s component_name reference is resolved per-component</w:t>
            </w:r>
          </w:p>
        </w:tc>
      </w:tr>
      <w:tr>
        <w:tc>
          <w:p>
            <w:pPr>
              <w:pStyle w:val="Compact"/>
              <w:jc w:val="left"/>
            </w:pPr>
            <w:r>
              <w:t xml:space="preserve">TC_COMPONENT_SPECIFICATION_SYN_006.vhd</w:t>
            </w:r>
          </w:p>
        </w:tc>
        <w:tc>
          <w:p>
            <w:pPr>
              <w:pStyle w:val="Compact"/>
              <w:jc w:val="left"/>
            </w:pPr>
            <w:r>
              <w:t xml:space="preserve">Comma-separated multi-label instantiation_list with three labels — exercises the full repetition</w:t>
            </w:r>
            <w:r>
              <w:t xml:space="preserve"> </w:t>
            </w:r>
            <w:r>
              <w:t xml:space="preserve">“</w:t>
            </w:r>
            <w:r>
              <w:t xml:space="preserve">{ instantiation_label , }</w:t>
            </w:r>
            <w:r>
              <w:t xml:space="preserve">”</w:t>
            </w:r>
            <w:r>
              <w:t xml:space="preserve"> </w:t>
            </w:r>
            <w:r>
              <w:t xml:space="preserve">by binding three distinct instances with one component_specification statement, more labels than the minimum two</w:t>
            </w:r>
          </w:p>
        </w:tc>
      </w:tr>
      <w:tr>
        <w:tc>
          <w:p>
            <w:pPr>
              <w:pStyle w:val="Compact"/>
              <w:jc w:val="left"/>
            </w:pPr>
            <w:r>
              <w:t xml:space="preserve">TC_COMPONENT_SPECIFICATION_SYN_007.vhd</w:t>
            </w:r>
          </w:p>
        </w:tc>
        <w:tc>
          <w:p>
            <w:pPr>
              <w:pStyle w:val="Compact"/>
              <w:jc w:val="left"/>
            </w:pPr>
            <w:r>
              <w:t xml:space="preserve">component_specification in simple form with no port map — exercises the component_specification where the binding_indication uses</w:t>
            </w:r>
            <w:r>
              <w:t xml:space="preserve"> </w:t>
            </w:r>
            <w:r>
              <w:t xml:space="preserve">‘</w:t>
            </w:r>
            <w:r>
              <w:t xml:space="preserve">use open</w:t>
            </w:r>
            <w:r>
              <w:t xml:space="preserve">’</w:t>
            </w:r>
            <w:r>
              <w:t xml:space="preserve"> </w:t>
            </w:r>
            <w:r>
              <w:t xml:space="preserve">with no port or generic map, stressing the minimal instantiation_list:component_name syntax with minimal binding</w:t>
            </w:r>
          </w:p>
        </w:tc>
      </w:tr>
      <w:tr>
        <w:tc>
          <w:p>
            <w:pPr>
              <w:pStyle w:val="Compact"/>
              <w:jc w:val="left"/>
            </w:pPr>
            <w:r>
              <w:t xml:space="preserve">TC_COMPONENT_SPECIFICATION_SYN_008.vhd</w:t>
            </w:r>
          </w:p>
        </w:tc>
        <w:tc>
          <w:p>
            <w:pPr>
              <w:pStyle w:val="Compact"/>
              <w:jc w:val="left"/>
            </w:pPr>
            <w:r>
              <w:t xml:space="preserve">Combination of</w:t>
            </w:r>
            <w:r>
              <w:t xml:space="preserve"> </w:t>
            </w:r>
            <w:r>
              <w:t xml:space="preserve">“</w:t>
            </w:r>
            <w:r>
              <w:t xml:space="preserve">all</w:t>
            </w:r>
            <w:r>
              <w:t xml:space="preserve">”</w:t>
            </w:r>
            <w:r>
              <w:t xml:space="preserve"> </w:t>
            </w:r>
            <w:r>
              <w:t xml:space="preserve">and explicit single-label for different components — exercises the independent instantiation_list choices:</w:t>
            </w:r>
            <w:r>
              <w:t xml:space="preserve"> </w:t>
            </w:r>
            <w:r>
              <w:t xml:space="preserve">“</w:t>
            </w:r>
            <w:r>
              <w:t xml:space="preserve">all:comp1</w:t>
            </w:r>
            <w:r>
              <w:t xml:space="preserve">”</w:t>
            </w:r>
            <w:r>
              <w:t xml:space="preserve"> </w:t>
            </w:r>
            <w:r>
              <w:t xml:space="preserve">for gates of one type and</w:t>
            </w:r>
            <w:r>
              <w:t xml:space="preserve"> </w:t>
            </w:r>
            <w:r>
              <w:t xml:space="preserve">“</w:t>
            </w:r>
            <w:r>
              <w:t xml:space="preserve">u_label:comp2</w:t>
            </w:r>
            <w:r>
              <w:t xml:space="preserve">”</w:t>
            </w:r>
            <w:r>
              <w:t xml:space="preserve"> </w:t>
            </w:r>
            <w:r>
              <w:t xml:space="preserve">for a specific instance of another, within one architecture scope</w:t>
            </w:r>
          </w:p>
        </w:tc>
      </w:tr>
    </w:tbl>
    <w:p>
      <w:pPr>
        <w:pStyle w:val="Heading4"/>
      </w:pPr>
      <w:bookmarkStart w:id="633" w:name="snn-negative-syntax-tests-6-files-14"/>
      <w:r>
        <w:t xml:space="preserve">SNN — Negative syntax tests (6 files)</w:t>
      </w:r>
      <w:bookmarkEnd w:id="6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TC_COMPONENT_SPECIFICATION_SNN_002.vhd</w:t>
            </w:r>
          </w:p>
        </w:tc>
        <w:tc>
          <w:p>
            <w:pPr>
              <w:pStyle w:val="Compact"/>
              <w:jc w:val="left"/>
            </w:pPr>
            <w:r>
              <w:t xml:space="preserve">Missing colon separator between instantiation_list and component_name —</w:t>
            </w:r>
            <w:r>
              <w:t xml:space="preserve"> </w:t>
            </w:r>
            <w:r>
              <w:t xml:space="preserve">“</w:t>
            </w:r>
            <w:r>
              <w:t xml:space="preserve">for u_and gate_and</w:t>
            </w:r>
            <w:r>
              <w:t xml:space="preserve">”</w:t>
            </w:r>
            <w:r>
              <w:t xml:space="preserve"> </w:t>
            </w:r>
            <w:r>
              <w:t xml:space="preserve">without</w:t>
            </w:r>
            <w:r>
              <w:t xml:space="preserve"> </w:t>
            </w:r>
            <w:r>
              <w:t xml:space="preserve">“</w:t>
            </w:r>
            <w:r>
              <w:t xml:space="preserve">:</w:t>
            </w:r>
            <w:r>
              <w:t xml:space="preserve">”</w:t>
            </w:r>
            <w:r>
              <w:t xml:space="preserve"> </w:t>
            </w:r>
            <w:r>
              <w:t xml:space="preserve">violates the production syntax</w:t>
            </w:r>
          </w:p>
        </w:tc>
      </w:tr>
      <w:tr>
        <w:tc>
          <w:p>
            <w:pPr>
              <w:pStyle w:val="Compact"/>
              <w:jc w:val="left"/>
            </w:pPr>
            <w:r>
              <w:t xml:space="preserve">TC_COMPONENT_SPECIFICATION_SNN_003.vhd</w:t>
            </w:r>
          </w:p>
        </w:tc>
        <w:tc>
          <w:p>
            <w:pPr>
              <w:pStyle w:val="Compact"/>
              <w:jc w:val="left"/>
            </w:pPr>
            <w:r>
              <w:t xml:space="preserve">Using undeclared component_name in component_specification —</w:t>
            </w:r>
            <w:r>
              <w:t xml:space="preserve"> </w:t>
            </w:r>
            <w:r>
              <w:t xml:space="preserve">“</w:t>
            </w:r>
            <w:r>
              <w:t xml:space="preserve">for all : gate_unknown</w:t>
            </w:r>
            <w:r>
              <w:t xml:space="preserve">”</w:t>
            </w:r>
            <w:r>
              <w:t xml:space="preserve"> </w:t>
            </w:r>
            <w:r>
              <w:t xml:space="preserve">references a component that was never declared, violating the requirement that component_name must denote a visible component</w:t>
            </w:r>
          </w:p>
        </w:tc>
      </w:tr>
      <w:tr>
        <w:tc>
          <w:p>
            <w:pPr>
              <w:pStyle w:val="Compact"/>
              <w:jc w:val="left"/>
            </w:pPr>
            <w:r>
              <w:t xml:space="preserve">TC_COMPONENT_SPECIFICATION_SNN_004.vhd</w:t>
            </w:r>
          </w:p>
        </w:tc>
        <w:tc>
          <w:p>
            <w:pPr>
              <w:pStyle w:val="Compact"/>
              <w:jc w:val="left"/>
            </w:pPr>
            <w:r>
              <w:t xml:space="preserve">Empty instantiation_list before colon —</w:t>
            </w:r>
            <w:r>
              <w:t xml:space="preserve"> </w:t>
            </w:r>
            <w:r>
              <w:t xml:space="preserve">“</w:t>
            </w:r>
            <w:r>
              <w:t xml:space="preserve">for : gate_and</w:t>
            </w:r>
            <w:r>
              <w:t xml:space="preserve">”</w:t>
            </w:r>
            <w:r>
              <w:t xml:space="preserve"> </w:t>
            </w:r>
            <w:r>
              <w:t xml:space="preserve">has no labels, which violates the instantiation_list grammar; at least one label,</w:t>
            </w:r>
            <w:r>
              <w:t xml:space="preserve"> </w:t>
            </w:r>
            <w:r>
              <w:t xml:space="preserve">“</w:t>
            </w:r>
            <w:r>
              <w:t xml:space="preserve">others</w:t>
            </w:r>
            <w:r>
              <w:t xml:space="preserve">”</w:t>
            </w:r>
            <w:r>
              <w:t xml:space="preserve">, or</w:t>
            </w:r>
            <w:r>
              <w:t xml:space="preserve"> </w:t>
            </w:r>
            <w:r>
              <w:t xml:space="preserve">“</w:t>
            </w:r>
            <w:r>
              <w:t xml:space="preserve">all</w:t>
            </w:r>
            <w:r>
              <w:t xml:space="preserve">”</w:t>
            </w:r>
            <w:r>
              <w:t xml:space="preserve"> </w:t>
            </w:r>
            <w:r>
              <w:t xml:space="preserve">is required</w:t>
            </w:r>
          </w:p>
        </w:tc>
      </w:tr>
      <w:tr>
        <w:tc>
          <w:p>
            <w:pPr>
              <w:pStyle w:val="Compact"/>
              <w:jc w:val="left"/>
            </w:pPr>
            <w:r>
              <w:t xml:space="preserve">TC_COMPONENT_SPECIFICATION_SNN_005.vhd</w:t>
            </w:r>
          </w:p>
        </w:tc>
        <w:tc>
          <w:p>
            <w:pPr>
              <w:pStyle w:val="Compact"/>
              <w:jc w:val="left"/>
            </w:pPr>
            <w:r>
              <w:t xml:space="preserve">Trailing comma in instantiation_list —</w:t>
            </w:r>
            <w:r>
              <w:t xml:space="preserve"> </w:t>
            </w:r>
            <w:r>
              <w:t xml:space="preserve">“</w:t>
            </w:r>
            <w:r>
              <w:t xml:space="preserve">for u_and, u_or, : gate_and</w:t>
            </w:r>
            <w:r>
              <w:t xml:space="preserve">”</w:t>
            </w:r>
            <w:r>
              <w:t xml:space="preserve"> </w:t>
            </w:r>
            <w:r>
              <w:t xml:space="preserve">has a comma before the colon which leaves an empty label slot; the grammar requires each element to be a valid instantiation_label</w:t>
            </w:r>
          </w:p>
        </w:tc>
      </w:tr>
      <w:tr>
        <w:tc>
          <w:p>
            <w:pPr>
              <w:pStyle w:val="Compact"/>
              <w:jc w:val="left"/>
            </w:pPr>
            <w:r>
              <w:t xml:space="preserve">TC_COMPONENT_SPECIFICATION_SNN_006.vhd</w:t>
            </w:r>
          </w:p>
        </w:tc>
        <w:tc>
          <w:p>
            <w:pPr>
              <w:pStyle w:val="Compact"/>
              <w:jc w:val="left"/>
            </w:pPr>
            <w:r>
              <w:t xml:space="preserve">“</w:t>
            </w:r>
            <w:r>
              <w:t xml:space="preserve">all</w:t>
            </w:r>
            <w:r>
              <w:t xml:space="preserve">”</w:t>
            </w:r>
            <w:r>
              <w:t xml:space="preserve"> </w:t>
            </w:r>
            <w:r>
              <w:t xml:space="preserve">keyword mixed with explicit labels in same specification —</w:t>
            </w:r>
            <w:r>
              <w:t xml:space="preserve"> </w:t>
            </w:r>
            <w:r>
              <w:t xml:space="preserve">“</w:t>
            </w:r>
            <w:r>
              <w:t xml:space="preserve">for u_labels, all : comp</w:t>
            </w:r>
            <w:r>
              <w:t xml:space="preserve">”</w:t>
            </w:r>
            <w:r>
              <w:t xml:space="preserve"> </w:t>
            </w:r>
            <w:r>
              <w:t xml:space="preserve">mixes explicit labels with the</w:t>
            </w:r>
            <w:r>
              <w:t xml:space="preserve"> </w:t>
            </w:r>
            <w:r>
              <w:t xml:space="preserve">‘</w:t>
            </w:r>
            <w:r>
              <w:t xml:space="preserve">all</w:t>
            </w:r>
            <w:r>
              <w:t xml:space="preserve">’</w:t>
            </w:r>
            <w:r>
              <w:t xml:space="preserve"> </w:t>
            </w:r>
            <w:r>
              <w:t xml:space="preserve">keyword; the grammar does not allow mixing</w:t>
            </w:r>
            <w:r>
              <w:t xml:space="preserve"> </w:t>
            </w:r>
            <w:r>
              <w:t xml:space="preserve">‘</w:t>
            </w:r>
            <w:r>
              <w:t xml:space="preserve">all</w:t>
            </w:r>
            <w:r>
              <w:t xml:space="preserve">’</w:t>
            </w:r>
            <w:r>
              <w:t xml:space="preserve">/</w:t>
            </w:r>
            <w:r>
              <w:t xml:space="preserve">‘</w:t>
            </w:r>
            <w:r>
              <w:t xml:space="preserve">others</w:t>
            </w:r>
            <w:r>
              <w:t xml:space="preserve">’</w:t>
            </w:r>
            <w:r>
              <w:t xml:space="preserve"> </w:t>
            </w:r>
            <w:r>
              <w:t xml:space="preserve">with explicit instantiation_labels</w:t>
            </w:r>
          </w:p>
        </w:tc>
      </w:tr>
      <w:tr>
        <w:tc>
          <w:p>
            <w:pPr>
              <w:pStyle w:val="Compact"/>
              <w:jc w:val="left"/>
            </w:pPr>
            <w:r>
              <w:t xml:space="preserve">TC_COMPONENT_SPECIFICATION_SNN_007.vhd</w:t>
            </w:r>
          </w:p>
        </w:tc>
        <w:tc>
          <w:p>
            <w:pPr>
              <w:pStyle w:val="Compact"/>
              <w:jc w:val="left"/>
            </w:pPr>
            <w:r>
              <w:t xml:space="preserve">Duplicate label in instantiation_list —</w:t>
            </w:r>
            <w:r>
              <w:t xml:space="preserve"> </w:t>
            </w:r>
            <w:r>
              <w:t xml:space="preserve">“</w:t>
            </w:r>
            <w:r>
              <w:t xml:space="preserve">for u_and, u_and : gate_and</w:t>
            </w:r>
            <w:r>
              <w:t xml:space="preserve">”</w:t>
            </w:r>
            <w:r>
              <w:t xml:space="preserve"> </w:t>
            </w:r>
            <w:r>
              <w:t xml:space="preserve">repeats the same label twice; the grammar requires each instantiation_label to be unique within the instantiation_list</w:t>
            </w:r>
          </w:p>
        </w:tc>
      </w:tr>
    </w:tbl>
    <w:p>
      <w:pPr>
        <w:pStyle w:val="Heading4"/>
      </w:pPr>
      <w:bookmarkStart w:id="634" w:name="semsmn-semantic-tests-3-files-21"/>
      <w:r>
        <w:t xml:space="preserve">SEM/SMN — Semantic tests (3 files)</w:t>
      </w:r>
      <w:bookmarkEnd w:id="6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SEM_COMPONEN_001</w:t>
            </w:r>
          </w:p>
        </w:tc>
        <w:tc>
          <w:p>
            <w:pPr>
              <w:pStyle w:val="Compact"/>
              <w:jc w:val="left"/>
            </w:pPr>
            <w:r>
              <w:t xml:space="preserve">TC_COMPONENT_SPECIFICATION_SEM_001.vhd</w:t>
            </w:r>
          </w:p>
        </w:tc>
        <w:tc>
          <w:p>
            <w:pPr>
              <w:pStyle w:val="Compact"/>
              <w:jc w:val="left"/>
            </w:pPr>
            <w:r>
              <w:t xml:space="preserve">Component specification with configuration entity aspect — verifies that component_specification correctly identifies instances and the binding_indication maps them to a configuration entity, exercising the full configuration_specification path</w:t>
            </w:r>
          </w:p>
        </w:tc>
      </w:tr>
      <w:tr>
        <w:tc>
          <w:p>
            <w:pPr>
              <w:pStyle w:val="Compact"/>
              <w:jc w:val="left"/>
            </w:pPr>
            <w:r>
              <w:t xml:space="preserve">BNF_COMPONENT_SPECIFICATION</w:t>
            </w:r>
          </w:p>
        </w:tc>
        <w:tc>
          <w:p>
            <w:pPr>
              <w:pStyle w:val="Compact"/>
              <w:jc w:val="left"/>
            </w:pPr>
            <w:r>
              <w:t xml:space="preserve">TC_COMPONENT_SPECIFICATION_SEM_002.vhd</w:t>
            </w:r>
          </w:p>
        </w:tc>
        <w:tc>
          <w:p>
            <w:pPr>
              <w:pStyle w:val="Compact"/>
              <w:jc w:val="left"/>
            </w:pPr>
            <w:r>
              <w:t xml:space="preserve">“</w:t>
            </w:r>
            <w:r>
              <w:t xml:space="preserve">others</w:t>
            </w:r>
            <w:r>
              <w:t xml:space="preserve">”</w:t>
            </w:r>
            <w:r>
              <w:t xml:space="preserve"> </w:t>
            </w:r>
            <w:r>
              <w:t xml:space="preserve">keyword resolution — verifies that</w:t>
            </w:r>
            <w:r>
              <w:t xml:space="preserve"> </w:t>
            </w:r>
            <w:r>
              <w:t xml:space="preserve">“</w:t>
            </w:r>
            <w:r>
              <w:t xml:space="preserve">for others:comp</w:t>
            </w:r>
            <w:r>
              <w:t xml:space="preserve">”</w:t>
            </w:r>
            <w:r>
              <w:t xml:space="preserve"> </w:t>
            </w:r>
            <w:r>
              <w:t xml:space="preserve">correctly binds instances not explicitly listed in a prior specification, with the second specification using</w:t>
            </w:r>
            <w:r>
              <w:t xml:space="preserve"> </w:t>
            </w:r>
            <w:r>
              <w:t xml:space="preserve">‘</w:t>
            </w:r>
            <w:r>
              <w:t xml:space="preserve">others</w:t>
            </w:r>
            <w:r>
              <w:t xml:space="preserve">’</w:t>
            </w:r>
            <w:r>
              <w:t xml:space="preserve"> </w:t>
            </w:r>
            <w:r>
              <w:t xml:space="preserve">to catch remaining unbound instances of the same component type</w:t>
            </w:r>
          </w:p>
        </w:tc>
      </w:tr>
      <w:tr>
        <w:tc>
          <w:p>
            <w:pPr>
              <w:pStyle w:val="Compact"/>
              <w:jc w:val="left"/>
            </w:pPr>
            <w:r>
              <w:t xml:space="preserve">BNF_COMPONENT_SPECIFICATION</w:t>
            </w:r>
          </w:p>
        </w:tc>
        <w:tc>
          <w:p>
            <w:pPr>
              <w:pStyle w:val="Compact"/>
              <w:jc w:val="left"/>
            </w:pPr>
            <w:r>
              <w:t xml:space="preserve">TC_COMPONENT_SPECIFICATION_SMN_001.vhd</w:t>
            </w:r>
          </w:p>
        </w:tc>
        <w:tc>
          <w:p>
            <w:pPr>
              <w:pStyle w:val="Compact"/>
              <w:jc w:val="left"/>
            </w:pPr>
            <w:r>
              <w:t xml:space="preserve">component_specification references a component_name ghost_gate that has never been declared — the configuration specification</w:t>
            </w:r>
            <w:r>
              <w:t xml:space="preserve"> </w:t>
            </w:r>
            <w:r>
              <w:t xml:space="preserve">‘</w:t>
            </w:r>
            <w:r>
              <w:t xml:space="preserve">for u_and : ghost_gate</w:t>
            </w:r>
            <w:r>
              <w:t xml:space="preserve">’</w:t>
            </w:r>
            <w:r>
              <w:t xml:space="preserve"> </w:t>
            </w:r>
            <w:r>
              <w:t xml:space="preserve">cannot resolve the component name, so the specification is rejected</w:t>
            </w:r>
          </w:p>
        </w:tc>
      </w:tr>
    </w:tbl>
    <w:p>
      <w:r>
        <w:pict>
          <v:rect style="width:0;height:1.5pt" o:hralign="center" o:hrstd="t" o:hr="t"/>
        </w:pict>
      </w:r>
    </w:p>
    <w:p>
      <w:pPr>
        <w:pStyle w:val="Heading3"/>
      </w:pPr>
      <w:bookmarkStart w:id="635" w:name="compound_configuration_specification-ch.7-configuration"/>
      <w:r>
        <w:t xml:space="preserve">9.153 compound_configuration_specification (Ch.7, Configuration)</w:t>
      </w:r>
      <w:bookmarkEnd w:id="635"/>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636" w:name="syn-positive-syntax-tests-8-files-39"/>
      <w:r>
        <w:t xml:space="preserve">SYN — Positive syntax tests (8 files)</w:t>
      </w:r>
      <w:bookmarkEnd w:id="6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TC_COMPOUND_CONFIGURATION_SPECIFICATION_SYN_001.vhd</w:t>
            </w:r>
          </w:p>
        </w:tc>
        <w:tc>
          <w:p>
            <w:pPr>
              <w:pStyle w:val="Compact"/>
              <w:jc w:val="left"/>
            </w:pPr>
            <w:r>
              <w:t xml:space="preserve">Minimal compound configuration — exercises the full compound form</w:t>
            </w:r>
            <w:r>
              <w:t xml:space="preserve"> </w:t>
            </w:r>
            <w:r>
              <w:t xml:space="preserve">“</w:t>
            </w:r>
            <w:r>
              <w:t xml:space="preserve">for … use … ; use vunit … ; end for ;</w:t>
            </w:r>
            <w:r>
              <w:t xml:space="preserve">”</w:t>
            </w:r>
            <w:r>
              <w:t xml:space="preserve"> </w:t>
            </w:r>
            <w:r>
              <w:t xml:space="preserve">with one verification_unit_binding_indication and explicit binding_indication</w:t>
            </w:r>
          </w:p>
        </w:tc>
      </w:tr>
      <w:tr>
        <w:tc>
          <w:p>
            <w:pPr>
              <w:pStyle w:val="Compact"/>
              <w:jc w:val="left"/>
            </w:pPr>
            <w:r>
              <w:t xml:space="preserve">TC_COMPOUND_CONFIGURATION_SPECIFICATION_SYN_002.vhd</w:t>
            </w:r>
          </w:p>
        </w:tc>
        <w:tc>
          <w:p>
            <w:pPr>
              <w:pStyle w:val="Compact"/>
              <w:jc w:val="left"/>
            </w:pPr>
            <w:r>
              <w:t xml:space="preserve">Compound configuration with multiple verification_unit_binding_indication clauses — exercises repetition</w:t>
            </w:r>
            <w:r>
              <w:t xml:space="preserve"> </w:t>
            </w:r>
            <w:r>
              <w:t xml:space="preserve">“</w:t>
            </w:r>
            <w:r>
              <w:t xml:space="preserve">{ verification_unit_binding_indication ; }</w:t>
            </w:r>
            <w:r>
              <w:t xml:space="preserve">”</w:t>
            </w:r>
            <w:r>
              <w:t xml:space="preserve"> </w:t>
            </w:r>
            <w:r>
              <w:t xml:space="preserve">with three vunit bindings on one component</w:t>
            </w:r>
          </w:p>
        </w:tc>
      </w:tr>
      <w:tr>
        <w:tc>
          <w:p>
            <w:pPr>
              <w:pStyle w:val="Compact"/>
              <w:jc w:val="left"/>
            </w:pPr>
            <w:r>
              <w:t xml:space="preserve">TC_COMPOUND_CONFIGURATION_SPECIFICATION_SYN_003.vhd</w:t>
            </w:r>
          </w:p>
        </w:tc>
        <w:tc>
          <w:p>
            <w:pPr>
              <w:pStyle w:val="Compact"/>
              <w:jc w:val="left"/>
            </w:pPr>
            <w:r>
              <w:t xml:space="preserve">Compound configuration with multi-label component_specification and no binding_indication — exercises the optional</w:t>
            </w:r>
            <w:r>
              <w:t xml:space="preserve"> </w:t>
            </w:r>
            <w:r>
              <w:t xml:space="preserve">“</w:t>
            </w:r>
            <w:r>
              <w:t xml:space="preserve">use entity_aspect</w:t>
            </w:r>
            <w:r>
              <w:t xml:space="preserve">”</w:t>
            </w:r>
            <w:r>
              <w:t xml:space="preserve"> </w:t>
            </w:r>
            <w:r>
              <w:t xml:space="preserve">being omitted while still providing vunit bindings</w:t>
            </w:r>
          </w:p>
        </w:tc>
      </w:tr>
      <w:tr>
        <w:tc>
          <w:p>
            <w:pPr>
              <w:pStyle w:val="Compact"/>
              <w:jc w:val="left"/>
            </w:pPr>
            <w:r>
              <w:t xml:space="preserve">TC_COMPOUND_CONFIGURATION_SPECIFICATION_SYN_004.vhd</w:t>
            </w:r>
          </w:p>
        </w:tc>
        <w:tc>
          <w:p>
            <w:pPr>
              <w:pStyle w:val="Compact"/>
              <w:jc w:val="left"/>
            </w:pPr>
            <w:r>
              <w:t xml:space="preserve">Compound configuration with</w:t>
            </w:r>
            <w:r>
              <w:t xml:space="preserve"> </w:t>
            </w:r>
            <w:r>
              <w:t xml:space="preserve">“</w:t>
            </w:r>
            <w:r>
              <w:t xml:space="preserve">all</w:t>
            </w:r>
            <w:r>
              <w:t xml:space="preserve">”</w:t>
            </w:r>
            <w:r>
              <w:t xml:space="preserve"> </w:t>
            </w:r>
            <w:r>
              <w:t xml:space="preserve">instantiation_list and single vunit — exercises the</w:t>
            </w:r>
            <w:r>
              <w:t xml:space="preserve"> </w:t>
            </w:r>
            <w:r>
              <w:t xml:space="preserve">“</w:t>
            </w:r>
            <w:r>
              <w:t xml:space="preserve">all</w:t>
            </w:r>
            <w:r>
              <w:t xml:space="preserve">”</w:t>
            </w:r>
            <w:r>
              <w:t xml:space="preserve"> </w:t>
            </w:r>
            <w:r>
              <w:t xml:space="preserve">keyword inside component_specification within a compound form, using open entity_aspect</w:t>
            </w:r>
          </w:p>
        </w:tc>
      </w:tr>
      <w:tr>
        <w:tc>
          <w:p>
            <w:pPr>
              <w:pStyle w:val="Compact"/>
              <w:jc w:val="left"/>
            </w:pPr>
            <w:r>
              <w:t xml:space="preserve">TC_COMPOUND_CONFIGURATION_SPECIFICATION_SYN_005.vhd</w:t>
            </w:r>
          </w:p>
        </w:tc>
        <w:tc>
          <w:p>
            <w:pPr>
              <w:pStyle w:val="Compact"/>
              <w:jc w:val="left"/>
            </w:pPr>
            <w:r>
              <w:t xml:space="preserve">Compound form with entity binding + generic_map_aspect + single vunit — exercises the full compound form clause order: binding_indication with generic map, a semicolon, then one verification_unit_binding_indication, then</w:t>
            </w:r>
            <w:r>
              <w:t xml:space="preserve"> </w:t>
            </w:r>
            <w:r>
              <w:t xml:space="preserve">“</w:t>
            </w:r>
            <w:r>
              <w:t xml:space="preserve">end for ;</w:t>
            </w:r>
            <w:r>
              <w:t xml:space="preserve">”</w:t>
            </w:r>
          </w:p>
        </w:tc>
      </w:tr>
      <w:tr>
        <w:tc>
          <w:p>
            <w:pPr>
              <w:pStyle w:val="Compact"/>
              <w:jc w:val="left"/>
            </w:pPr>
            <w:r>
              <w:t xml:space="preserve">TC_COMPOUND_CONFIGURATION_SPECIFICATION_SYN_006.vhd</w:t>
            </w:r>
          </w:p>
        </w:tc>
        <w:tc>
          <w:p>
            <w:pPr>
              <w:pStyle w:val="Compact"/>
              <w:jc w:val="left"/>
            </w:pPr>
            <w:r>
              <w:t xml:space="preserve">Compound with</w:t>
            </w:r>
            <w:r>
              <w:t xml:space="preserve"> </w:t>
            </w:r>
            <w:r>
              <w:t xml:space="preserve">“</w:t>
            </w:r>
            <w:r>
              <w:t xml:space="preserve">others</w:t>
            </w:r>
            <w:r>
              <w:t xml:space="preserve">”</w:t>
            </w:r>
            <w:r>
              <w:t xml:space="preserve"> </w:t>
            </w:r>
            <w:r>
              <w:t xml:space="preserve">instantiation_list + open binding + two vunits — exercises the</w:t>
            </w:r>
            <w:r>
              <w:t xml:space="preserve"> </w:t>
            </w:r>
            <w:r>
              <w:t xml:space="preserve">“</w:t>
            </w:r>
            <w:r>
              <w:t xml:space="preserve">others</w:t>
            </w:r>
            <w:r>
              <w:t xml:space="preserve">”</w:t>
            </w:r>
            <w:r>
              <w:t xml:space="preserve"> </w:t>
            </w:r>
            <w:r>
              <w:t xml:space="preserve">keyword inside the compound form’s component_specification, with</w:t>
            </w:r>
            <w:r>
              <w:t xml:space="preserve"> </w:t>
            </w:r>
            <w:r>
              <w:t xml:space="preserve">‘</w:t>
            </w:r>
            <w:r>
              <w:t xml:space="preserve">use open</w:t>
            </w:r>
            <w:r>
              <w:t xml:space="preserve">’</w:t>
            </w:r>
            <w:r>
              <w:t xml:space="preserve"> </w:t>
            </w:r>
            <w:r>
              <w:t xml:space="preserve">for the entity binding and two verification_unit_binding_indication clauses</w:t>
            </w:r>
          </w:p>
        </w:tc>
      </w:tr>
      <w:tr>
        <w:tc>
          <w:p>
            <w:pPr>
              <w:pStyle w:val="Compact"/>
              <w:jc w:val="left"/>
            </w:pPr>
            <w:r>
              <w:t xml:space="preserve">TC_COMPOUND_CONFIGURATION_SPECIFICATION_SYN_007.vhd</w:t>
            </w:r>
          </w:p>
        </w:tc>
        <w:tc>
          <w:p>
            <w:pPr>
              <w:pStyle w:val="Compact"/>
              <w:jc w:val="left"/>
            </w:pPr>
            <w:r>
              <w:t xml:space="preserve">Compound with multi-label instantiation_list + no entity binding + multiple vunits — exercises the compound form where binding_indication is entirely absent (no</w:t>
            </w:r>
            <w:r>
              <w:t xml:space="preserve"> </w:t>
            </w:r>
            <w:r>
              <w:t xml:space="preserve">“</w:t>
            </w:r>
            <w:r>
              <w:t xml:space="preserve">use</w:t>
            </w:r>
            <w:r>
              <w:t xml:space="preserve">”</w:t>
            </w:r>
            <w:r>
              <w:t xml:space="preserve"> </w:t>
            </w:r>
            <w:r>
              <w:t xml:space="preserve">clause), only vunit bindings follow the component_specification with multiple labels</w:t>
            </w:r>
          </w:p>
        </w:tc>
      </w:tr>
      <w:tr>
        <w:tc>
          <w:p>
            <w:pPr>
              <w:pStyle w:val="Compact"/>
              <w:jc w:val="left"/>
            </w:pPr>
            <w:r>
              <w:t xml:space="preserve">TC_COMPOUND_CONFIGURATION_SPECIFICATION_SYN_008.vhd</w:t>
            </w:r>
          </w:p>
        </w:tc>
        <w:tc>
          <w:p>
            <w:pPr>
              <w:pStyle w:val="Compact"/>
              <w:jc w:val="left"/>
            </w:pPr>
            <w:r>
              <w:t xml:space="preserve">Compound form with configuration entity_aspect + port_map_aspect + vunit — exercises</w:t>
            </w:r>
            <w:r>
              <w:t xml:space="preserve"> </w:t>
            </w:r>
            <w:r>
              <w:t xml:space="preserve">“</w:t>
            </w:r>
            <w:r>
              <w:t xml:space="preserve">use configuration work.cfg_name</w:t>
            </w:r>
            <w:r>
              <w:t xml:space="preserve">”</w:t>
            </w:r>
            <w:r>
              <w:t xml:space="preserve"> </w:t>
            </w:r>
            <w:r>
              <w:t xml:space="preserve">as the entity_aspect within the compound form, followed by a port map and a verification_unit_binding_indication</w:t>
            </w:r>
          </w:p>
        </w:tc>
      </w:tr>
    </w:tbl>
    <w:p>
      <w:pPr>
        <w:pStyle w:val="Heading4"/>
      </w:pPr>
      <w:bookmarkStart w:id="637" w:name="snn-negative-syntax-tests-6-files-15"/>
      <w:r>
        <w:t xml:space="preserve">SNN — Negative syntax tests (6 files)</w:t>
      </w:r>
      <w:bookmarkEnd w:id="6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TC_COMPOUND_CONFIGURATION_SPECIFICATION_SNN_002.vhd</w:t>
            </w:r>
          </w:p>
        </w:tc>
        <w:tc>
          <w:p>
            <w:pPr>
              <w:pStyle w:val="Compact"/>
              <w:jc w:val="left"/>
            </w:pPr>
            <w:r>
              <w:t xml:space="preserve">Missing</w:t>
            </w:r>
            <w:r>
              <w:t xml:space="preserve"> </w:t>
            </w:r>
            <w:r>
              <w:t xml:space="preserve">“</w:t>
            </w:r>
            <w:r>
              <w:t xml:space="preserve">end for</w:t>
            </w:r>
            <w:r>
              <w:t xml:space="preserve">”</w:t>
            </w:r>
            <w:r>
              <w:t xml:space="preserve"> </w:t>
            </w:r>
            <w:r>
              <w:t xml:space="preserve">terminator — the compound form must close with</w:t>
            </w:r>
            <w:r>
              <w:t xml:space="preserve"> </w:t>
            </w:r>
            <w:r>
              <w:t xml:space="preserve">“</w:t>
            </w:r>
            <w:r>
              <w:t xml:space="preserve">end for ;</w:t>
            </w:r>
            <w:r>
              <w:t xml:space="preserve">”</w:t>
            </w:r>
            <w:r>
              <w:t xml:space="preserve">, omitting it violates the production’s closing syntax</w:t>
            </w:r>
          </w:p>
        </w:tc>
      </w:tr>
      <w:tr>
        <w:tc>
          <w:p>
            <w:pPr>
              <w:pStyle w:val="Compact"/>
              <w:jc w:val="left"/>
            </w:pPr>
            <w:r>
              <w:t xml:space="preserve">TC_COMPOUND_CONFIGURATION_SPECIFICATION_SNN_003.vhd</w:t>
            </w:r>
          </w:p>
        </w:tc>
        <w:tc>
          <w:p>
            <w:pPr>
              <w:pStyle w:val="Compact"/>
              <w:jc w:val="left"/>
            </w:pPr>
            <w:r>
              <w:t xml:space="preserve">Missing semicolon after verification_unit_binding_indication — each vunit binding must be followed by</w:t>
            </w:r>
            <w:r>
              <w:t xml:space="preserve"> </w:t>
            </w:r>
            <w:r>
              <w:t xml:space="preserve">“</w:t>
            </w:r>
            <w:r>
              <w:t xml:space="preserve">;</w:t>
            </w:r>
            <w:r>
              <w:t xml:space="preserve">”</w:t>
            </w:r>
            <w:r>
              <w:t xml:space="preserve">, and the compound form requires semicolons between clauses</w:t>
            </w:r>
          </w:p>
        </w:tc>
      </w:tr>
      <w:tr>
        <w:tc>
          <w:p>
            <w:pPr>
              <w:pStyle w:val="Compact"/>
              <w:jc w:val="left"/>
            </w:pPr>
            <w:r>
              <w:t xml:space="preserve">TC_COMPOUND_CONFIGURATION_SPECIFICATION_SNN_004.vhd</w:t>
            </w:r>
          </w:p>
        </w:tc>
        <w:tc>
          <w:p>
            <w:pPr>
              <w:pStyle w:val="Compact"/>
              <w:jc w:val="left"/>
            </w:pPr>
            <w:r>
              <w:t xml:space="preserve">Missing</w:t>
            </w:r>
            <w:r>
              <w:t xml:space="preserve"> </w:t>
            </w:r>
            <w:r>
              <w:t xml:space="preserve">“</w:t>
            </w:r>
            <w:r>
              <w:t xml:space="preserve">for</w:t>
            </w:r>
            <w:r>
              <w:t xml:space="preserve">”</w:t>
            </w:r>
            <w:r>
              <w:t xml:space="preserve"> </w:t>
            </w:r>
            <w:r>
              <w:t xml:space="preserve">keyword at start — using just the component_specification without the</w:t>
            </w:r>
            <w:r>
              <w:t xml:space="preserve"> </w:t>
            </w:r>
            <w:r>
              <w:t xml:space="preserve">“</w:t>
            </w:r>
            <w:r>
              <w:t xml:space="preserve">for</w:t>
            </w:r>
            <w:r>
              <w:t xml:space="preserve">”</w:t>
            </w:r>
            <w:r>
              <w:t xml:space="preserve"> </w:t>
            </w:r>
            <w:r>
              <w:t xml:space="preserve">keyword violates the compound form’s opening syntax</w:t>
            </w:r>
          </w:p>
        </w:tc>
      </w:tr>
      <w:tr>
        <w:tc>
          <w:p>
            <w:pPr>
              <w:pStyle w:val="Compact"/>
              <w:jc w:val="left"/>
            </w:pPr>
            <w:r>
              <w:t xml:space="preserve">TC_COMPOUND_CONFIGURATION_SPECIFICATION_SNN_005.vhd</w:t>
            </w:r>
          </w:p>
        </w:tc>
        <w:tc>
          <w:p>
            <w:pPr>
              <w:pStyle w:val="Compact"/>
              <w:jc w:val="left"/>
            </w:pPr>
            <w:r>
              <w:t xml:space="preserve">Missing</w:t>
            </w:r>
            <w:r>
              <w:t xml:space="preserve"> </w:t>
            </w:r>
            <w:r>
              <w:t xml:space="preserve">“</w:t>
            </w:r>
            <w:r>
              <w:t xml:space="preserve">use</w:t>
            </w:r>
            <w:r>
              <w:t xml:space="preserve">”</w:t>
            </w:r>
            <w:r>
              <w:t xml:space="preserve"> </w:t>
            </w:r>
            <w:r>
              <w:t xml:space="preserve">keyword before vunit name — the verification_unit_binding_indication requires</w:t>
            </w:r>
            <w:r>
              <w:t xml:space="preserve"> </w:t>
            </w:r>
            <w:r>
              <w:t xml:space="preserve">“</w:t>
            </w:r>
            <w:r>
              <w:t xml:space="preserve">use vunit name</w:t>
            </w:r>
            <w:r>
              <w:t xml:space="preserve">”</w:t>
            </w:r>
            <w:r>
              <w:t xml:space="preserve">; writing</w:t>
            </w:r>
            <w:r>
              <w:t xml:space="preserve"> </w:t>
            </w:r>
            <w:r>
              <w:t xml:space="preserve">“</w:t>
            </w:r>
            <w:r>
              <w:t xml:space="preserve">vunit name</w:t>
            </w:r>
            <w:r>
              <w:t xml:space="preserve">”</w:t>
            </w:r>
            <w:r>
              <w:t xml:space="preserve"> </w:t>
            </w:r>
            <w:r>
              <w:t xml:space="preserve">without</w:t>
            </w:r>
            <w:r>
              <w:t xml:space="preserve"> </w:t>
            </w:r>
            <w:r>
              <w:t xml:space="preserve">“</w:t>
            </w:r>
            <w:r>
              <w:t xml:space="preserve">use</w:t>
            </w:r>
            <w:r>
              <w:t xml:space="preserve">”</w:t>
            </w:r>
            <w:r>
              <w:t xml:space="preserve"> </w:t>
            </w:r>
            <w:r>
              <w:t xml:space="preserve">violates the vunit binding grammar within the compound form</w:t>
            </w:r>
          </w:p>
        </w:tc>
      </w:tr>
      <w:tr>
        <w:tc>
          <w:p>
            <w:pPr>
              <w:pStyle w:val="Compact"/>
              <w:jc w:val="left"/>
            </w:pPr>
            <w:r>
              <w:t xml:space="preserve">TC_COMPOUND_CONFIGURATION_SPECIFICATION_SNN_006.vhd</w:t>
            </w:r>
          </w:p>
        </w:tc>
        <w:tc>
          <w:p>
            <w:pPr>
              <w:pStyle w:val="Compact"/>
              <w:jc w:val="left"/>
            </w:pPr>
            <w:r>
              <w:t xml:space="preserve">Empty vunit name after</w:t>
            </w:r>
            <w:r>
              <w:t xml:space="preserve"> </w:t>
            </w:r>
            <w:r>
              <w:t xml:space="preserve">“</w:t>
            </w:r>
            <w:r>
              <w:t xml:space="preserve">use vunit</w:t>
            </w:r>
            <w:r>
              <w:t xml:space="preserve">”</w:t>
            </w:r>
            <w:r>
              <w:t xml:space="preserve"> </w:t>
            </w:r>
            <w:r>
              <w:t xml:space="preserve">—</w:t>
            </w:r>
            <w:r>
              <w:t xml:space="preserve"> </w:t>
            </w:r>
            <w:r>
              <w:t xml:space="preserve">“</w:t>
            </w:r>
            <w:r>
              <w:t xml:space="preserve">use vunit ;</w:t>
            </w:r>
            <w:r>
              <w:t xml:space="preserve">”</w:t>
            </w:r>
            <w:r>
              <w:t xml:space="preserve"> </w:t>
            </w:r>
            <w:r>
              <w:t xml:space="preserve">omits the required verification_unit name; the grammar requires a valid verification_unit identifier after</w:t>
            </w:r>
            <w:r>
              <w:t xml:space="preserve"> </w:t>
            </w:r>
            <w:r>
              <w:t xml:space="preserve">‘</w:t>
            </w:r>
            <w:r>
              <w:t xml:space="preserve">use vunit</w:t>
            </w:r>
            <w:r>
              <w:t xml:space="preserve">’</w:t>
            </w:r>
          </w:p>
        </w:tc>
      </w:tr>
      <w:tr>
        <w:tc>
          <w:p>
            <w:pPr>
              <w:pStyle w:val="Compact"/>
              <w:jc w:val="left"/>
            </w:pPr>
            <w:r>
              <w:t xml:space="preserve">TC_COMPOUND_CONFIGURATION_SPECIFICATION_SNN_007.vhd</w:t>
            </w:r>
          </w:p>
        </w:tc>
        <w:tc>
          <w:p>
            <w:pPr>
              <w:pStyle w:val="Compact"/>
              <w:jc w:val="left"/>
            </w:pPr>
            <w:r>
              <w:t xml:space="preserve">Missing semicolon after binding_indication within compound form — the compound form requires a semicolon after the binding_indication before the first vunit clause; omitting the semicolon breaks the grammar separation</w:t>
            </w:r>
          </w:p>
        </w:tc>
      </w:tr>
    </w:tbl>
    <w:p>
      <w:pPr>
        <w:pStyle w:val="Heading4"/>
      </w:pPr>
      <w:bookmarkStart w:id="638" w:name="semsmn-semantic-tests-3-files-22"/>
      <w:r>
        <w:t xml:space="preserve">SEM/SMN — Semantic tests (3 files)</w:t>
      </w:r>
      <w:bookmarkEnd w:id="6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SEM_COMPOUND_001</w:t>
            </w:r>
          </w:p>
        </w:tc>
        <w:tc>
          <w:p>
            <w:pPr>
              <w:pStyle w:val="Compact"/>
              <w:jc w:val="left"/>
            </w:pPr>
            <w:r>
              <w:t xml:space="preserve">TC_COMPOUND_CONFIGURATION_SPECIFICATION_SEM_001.vhd</w:t>
            </w:r>
          </w:p>
        </w:tc>
        <w:tc>
          <w:p>
            <w:pPr>
              <w:pStyle w:val="Compact"/>
              <w:jc w:val="left"/>
            </w:pPr>
            <w:r>
              <w:t xml:space="preserve">Semantic verification of compound configuration binding — ensures the compound form correctly associates a component instance with both an entity binding and vunit bindings in a semantic unit</w:t>
            </w:r>
          </w:p>
        </w:tc>
      </w:tr>
      <w:tr>
        <w:tc>
          <w:p>
            <w:pPr>
              <w:pStyle w:val="Compact"/>
              <w:jc w:val="left"/>
            </w:pPr>
            <w:r>
              <w:t xml:space="preserve">BNF_COMPOUND_CONFIGURATION_SPECIFICATION</w:t>
            </w:r>
          </w:p>
        </w:tc>
        <w:tc>
          <w:p>
            <w:pPr>
              <w:pStyle w:val="Compact"/>
              <w:jc w:val="left"/>
            </w:pPr>
            <w:r>
              <w:t xml:space="preserve">TC_COMPOUND_CONFIGURATION_SPECIFICATION_SEM_002.vhd</w:t>
            </w:r>
          </w:p>
        </w:tc>
        <w:tc>
          <w:p>
            <w:pPr>
              <w:pStyle w:val="Compact"/>
              <w:jc w:val="left"/>
            </w:pPr>
            <w:r>
              <w:t xml:space="preserve">Two independent compound configuration specifications in one architecture — verifies that the declarative scope allows multiple</w:t>
            </w:r>
            <w:r>
              <w:t xml:space="preserve"> </w:t>
            </w:r>
            <w:r>
              <w:t xml:space="preserve">“</w:t>
            </w:r>
            <w:r>
              <w:t xml:space="preserve">for…end for</w:t>
            </w:r>
            <w:r>
              <w:t xml:space="preserve">”</w:t>
            </w:r>
            <w:r>
              <w:t xml:space="preserve"> </w:t>
            </w:r>
            <w:r>
              <w:t xml:space="preserve">compound blocks, each binding a different component type with its own vunit verifications, without cross-interference</w:t>
            </w:r>
          </w:p>
        </w:tc>
      </w:tr>
      <w:tr>
        <w:tc>
          <w:p>
            <w:pPr>
              <w:pStyle w:val="Compact"/>
              <w:jc w:val="left"/>
            </w:pPr>
            <w:r>
              <w:t xml:space="preserve">BNF_COMPOUND_CONFIGURATION_SPECIFICATION</w:t>
            </w:r>
          </w:p>
        </w:tc>
        <w:tc>
          <w:p>
            <w:pPr>
              <w:pStyle w:val="Compact"/>
              <w:jc w:val="left"/>
            </w:pPr>
            <w:r>
              <w:t xml:space="preserve">TC_COMPOUND_CONFIGURATION_SPECIFICATION_SMN_001.vhd</w:t>
            </w:r>
          </w:p>
        </w:tc>
        <w:tc>
          <w:p>
            <w:pPr>
              <w:pStyle w:val="Compact"/>
              <w:jc w:val="left"/>
            </w:pPr>
            <w:r>
              <w:t xml:space="preserve">Compound form with instantiation label that does not exist —</w:t>
            </w:r>
            <w:r>
              <w:t xml:space="preserve"> </w:t>
            </w:r>
            <w:r>
              <w:t xml:space="preserve">“</w:t>
            </w:r>
            <w:r>
              <w:t xml:space="preserve">for u_nonexist : comp_x</w:t>
            </w:r>
            <w:r>
              <w:t xml:space="preserve">”</w:t>
            </w:r>
            <w:r>
              <w:t xml:space="preserve"> </w:t>
            </w:r>
            <w:r>
              <w:t xml:space="preserve">references a label</w:t>
            </w:r>
            <w:r>
              <w:t xml:space="preserve"> </w:t>
            </w:r>
            <w:r>
              <w:t xml:space="preserve">‘</w:t>
            </w:r>
            <w:r>
              <w:t xml:space="preserve">u_nonexist</w:t>
            </w:r>
            <w:r>
              <w:t xml:space="preserve">’</w:t>
            </w:r>
            <w:r>
              <w:t xml:space="preserve"> </w:t>
            </w:r>
            <w:r>
              <w:t xml:space="preserve">that is never instantiated; the compound_specification references an instance that has no corresponding instantiation statement</w:t>
            </w:r>
          </w:p>
        </w:tc>
      </w:tr>
    </w:tbl>
    <w:p>
      <w:r>
        <w:pict>
          <v:rect style="width:0;height:1.5pt" o:hralign="center" o:hrstd="t" o:hr="t"/>
        </w:pict>
      </w:r>
    </w:p>
    <w:p>
      <w:pPr>
        <w:pStyle w:val="Heading3"/>
      </w:pPr>
      <w:bookmarkStart w:id="639" w:name="configuration_specification-ch.7-configuration"/>
      <w:r>
        <w:t xml:space="preserve">9.154 configuration_specification (Ch.7, Configuration)</w:t>
      </w:r>
      <w:bookmarkEnd w:id="639"/>
    </w:p>
    <w:p>
      <w:pPr>
        <w:pStyle w:val="FirstParagraph"/>
      </w:pPr>
      <w:r>
        <w:rPr>
          <w:b/>
        </w:rPr>
        <w:t xml:space="preserve">Category</w:t>
      </w:r>
      <w:r>
        <w:t xml:space="preserve">: Category C (structures/containers) |</w:t>
      </w:r>
      <w:r>
        <w:t xml:space="preserve"> </w:t>
      </w:r>
      <w:r>
        <w:rPr>
          <w:b/>
        </w:rPr>
        <w:t xml:space="preserve">Total files</w:t>
      </w:r>
      <w:r>
        <w:t xml:space="preserve">: 19</w:t>
      </w:r>
    </w:p>
    <w:p>
      <w:pPr>
        <w:pStyle w:val="Heading4"/>
      </w:pPr>
      <w:bookmarkStart w:id="640" w:name="syn-positive-syntax-tests-8-files-40"/>
      <w:r>
        <w:t xml:space="preserve">SYN — Positive syntax tests (8 files)</w:t>
      </w:r>
      <w:bookmarkEnd w:id="6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TC_CONFIGURATION_SPECIFICATION_SYN_001.vhd</w:t>
            </w:r>
          </w:p>
        </w:tc>
        <w:tc>
          <w:p>
            <w:pPr>
              <w:pStyle w:val="Compact"/>
              <w:jc w:val="left"/>
            </w:pPr>
            <w:r>
              <w:t xml:space="preserve">Configuration specification using simple form — exercises the simple_configuration_specification alternative:</w:t>
            </w:r>
            <w:r>
              <w:t xml:space="preserve"> </w:t>
            </w:r>
            <w:r>
              <w:t xml:space="preserve">“</w:t>
            </w:r>
            <w:r>
              <w:t xml:space="preserve">for … use … end for ;</w:t>
            </w:r>
            <w:r>
              <w:t xml:space="preserve">”</w:t>
            </w:r>
            <w:r>
              <w:t xml:space="preserve"> </w:t>
            </w:r>
            <w:r>
              <w:t xml:space="preserve">with full entity aspect and port map</w:t>
            </w:r>
          </w:p>
        </w:tc>
      </w:tr>
      <w:tr>
        <w:tc>
          <w:p>
            <w:pPr>
              <w:pStyle w:val="Compact"/>
              <w:jc w:val="left"/>
            </w:pPr>
            <w:r>
              <w:t xml:space="preserve">TC_CONFIGURATION_SPECIFICATION_SYN_002.vhd</w:t>
            </w:r>
          </w:p>
        </w:tc>
        <w:tc>
          <w:p>
            <w:pPr>
              <w:pStyle w:val="Compact"/>
              <w:jc w:val="left"/>
            </w:pPr>
            <w:r>
              <w:t xml:space="preserve">Configuration specification using compound form — exercises the compound_configuration_specification alternative with</w:t>
            </w:r>
            <w:r>
              <w:t xml:space="preserve"> </w:t>
            </w:r>
            <w:r>
              <w:t xml:space="preserve">“</w:t>
            </w:r>
            <w:r>
              <w:t xml:space="preserve">use vunit</w:t>
            </w:r>
            <w:r>
              <w:t xml:space="preserve">”</w:t>
            </w:r>
            <w:r>
              <w:t xml:space="preserve"> </w:t>
            </w:r>
            <w:r>
              <w:t xml:space="preserve">clauses, verifying the or-choice between simple and compound</w:t>
            </w:r>
          </w:p>
        </w:tc>
      </w:tr>
      <w:tr>
        <w:tc>
          <w:p>
            <w:pPr>
              <w:pStyle w:val="Compact"/>
              <w:jc w:val="left"/>
            </w:pPr>
            <w:r>
              <w:t xml:space="preserve">TC_CONFIGURATION_SPECIFICATION_SYN_003.vhd</w:t>
            </w:r>
          </w:p>
        </w:tc>
        <w:tc>
          <w:p>
            <w:pPr>
              <w:pStyle w:val="Compact"/>
              <w:jc w:val="left"/>
            </w:pPr>
            <w:r>
              <w:t xml:space="preserve">Both simple and compound forms coexist in same architecture — exercises that multiple configuration_specification instances of both alternatives work together for different components</w:t>
            </w:r>
          </w:p>
        </w:tc>
      </w:tr>
      <w:tr>
        <w:tc>
          <w:p>
            <w:pPr>
              <w:pStyle w:val="Compact"/>
              <w:jc w:val="left"/>
            </w:pPr>
            <w:r>
              <w:t xml:space="preserve">TC_CONFIGURATION_SPECIFICATION_SYN_004.vhd</w:t>
            </w:r>
          </w:p>
        </w:tc>
        <w:tc>
          <w:p>
            <w:pPr>
              <w:pStyle w:val="Compact"/>
              <w:jc w:val="left"/>
            </w:pPr>
            <w:r>
              <w:t xml:space="preserve">Simple configuration with</w:t>
            </w:r>
            <w:r>
              <w:t xml:space="preserve"> </w:t>
            </w:r>
            <w:r>
              <w:t xml:space="preserve">“</w:t>
            </w:r>
            <w:r>
              <w:t xml:space="preserve">others</w:t>
            </w:r>
            <w:r>
              <w:t xml:space="preserve">”</w:t>
            </w:r>
            <w:r>
              <w:t xml:space="preserve"> </w:t>
            </w:r>
            <w:r>
              <w:t xml:space="preserve">and no explicit binding — exercises the simple form with</w:t>
            </w:r>
            <w:r>
              <w:t xml:space="preserve"> </w:t>
            </w:r>
            <w:r>
              <w:t xml:space="preserve">“</w:t>
            </w:r>
            <w:r>
              <w:t xml:space="preserve">others</w:t>
            </w:r>
            <w:r>
              <w:t xml:space="preserve">”</w:t>
            </w:r>
            <w:r>
              <w:t xml:space="preserve"> </w:t>
            </w:r>
            <w:r>
              <w:t xml:space="preserve">instantiation_list and open entity_aspect, testing the minimal simple_configuration_specification syntax</w:t>
            </w:r>
          </w:p>
        </w:tc>
      </w:tr>
      <w:tr>
        <w:tc>
          <w:p>
            <w:pPr>
              <w:pStyle w:val="Compact"/>
              <w:jc w:val="left"/>
            </w:pPr>
            <w:r>
              <w:t xml:space="preserve">TC_CONFIGURATION_SPECIFICATION_SYN_005.vhd</w:t>
            </w:r>
          </w:p>
        </w:tc>
        <w:tc>
          <w:p>
            <w:pPr>
              <w:pStyle w:val="Compact"/>
              <w:jc w:val="left"/>
            </w:pPr>
            <w:r>
              <w:t xml:space="preserve">Simple configuration_specification with generic_map_aspect but no port_map_aspect — exercises the simple_configuration_specification alternative where binding_indication includes entity_aspect and generic_map_aspect but omits port_map_aspect, showing that these clauses are optional in the simple form</w:t>
            </w:r>
          </w:p>
        </w:tc>
      </w:tr>
      <w:tr>
        <w:tc>
          <w:p>
            <w:pPr>
              <w:pStyle w:val="Compact"/>
              <w:jc w:val="left"/>
            </w:pPr>
            <w:r>
              <w:t xml:space="preserve">TC_CONFIGURATION_SPECIFICATION_SYN_006.vhd</w:t>
            </w:r>
          </w:p>
        </w:tc>
        <w:tc>
          <w:p>
            <w:pPr>
              <w:pStyle w:val="Compact"/>
              <w:jc w:val="left"/>
            </w:pPr>
            <w:r>
              <w:t xml:space="preserve">Simple configuration_specification with</w:t>
            </w:r>
            <w:r>
              <w:t xml:space="preserve"> </w:t>
            </w:r>
            <w:r>
              <w:t xml:space="preserve">“</w:t>
            </w:r>
            <w:r>
              <w:t xml:space="preserve">all</w:t>
            </w:r>
            <w:r>
              <w:t xml:space="preserve">”</w:t>
            </w:r>
            <w:r>
              <w:t xml:space="preserve"> </w:t>
            </w:r>
            <w:r>
              <w:t xml:space="preserve">instantiation_list — exercises the simple form alternative with the</w:t>
            </w:r>
            <w:r>
              <w:t xml:space="preserve"> </w:t>
            </w:r>
            <w:r>
              <w:t xml:space="preserve">“</w:t>
            </w:r>
            <w:r>
              <w:t xml:space="preserve">all</w:t>
            </w:r>
            <w:r>
              <w:t xml:space="preserve">”</w:t>
            </w:r>
            <w:r>
              <w:t xml:space="preserve"> </w:t>
            </w:r>
            <w:r>
              <w:t xml:space="preserve">keyword, binding every instance of a component to the same entity in one configuration statement</w:t>
            </w:r>
          </w:p>
        </w:tc>
      </w:tr>
      <w:tr>
        <w:tc>
          <w:p>
            <w:pPr>
              <w:pStyle w:val="Compact"/>
              <w:jc w:val="left"/>
            </w:pPr>
            <w:r>
              <w:t xml:space="preserve">TC_CONFIGURATION_SPECIFICATION_SYN_007.vhd</w:t>
            </w:r>
          </w:p>
        </w:tc>
        <w:tc>
          <w:p>
            <w:pPr>
              <w:pStyle w:val="Compact"/>
              <w:jc w:val="left"/>
            </w:pPr>
            <w:r>
              <w:t xml:space="preserve">Multiple simple_configuration_specifications for three different components — exercises the repetition of independent simple form</w:t>
            </w:r>
            <w:r>
              <w:t xml:space="preserve"> </w:t>
            </w:r>
            <w:r>
              <w:t xml:space="preserve">“</w:t>
            </w:r>
            <w:r>
              <w:t xml:space="preserve">for…use…end for;</w:t>
            </w:r>
            <w:r>
              <w:t xml:space="preserve">”</w:t>
            </w:r>
            <w:r>
              <w:t xml:space="preserve"> </w:t>
            </w:r>
            <w:r>
              <w:t xml:space="preserve">blocks, one per component type, each with different entity_aspect variations (entity, open, configuration)</w:t>
            </w:r>
          </w:p>
        </w:tc>
      </w:tr>
      <w:tr>
        <w:tc>
          <w:p>
            <w:pPr>
              <w:pStyle w:val="Compact"/>
              <w:jc w:val="left"/>
            </w:pPr>
            <w:r>
              <w:t xml:space="preserve">TC_CONFIGURATION_SPECIFICATION_SYN_008.vhd</w:t>
            </w:r>
          </w:p>
        </w:tc>
        <w:tc>
          <w:p>
            <w:pPr>
              <w:pStyle w:val="Compact"/>
              <w:jc w:val="left"/>
            </w:pPr>
            <w:r>
              <w:t xml:space="preserve">Compound configuration_specification with multi-label + generic_map + multiple vunits — exercises the compound alternative of configuration_specification with a full binding_indication and three verification_unit_binding_indication clauses, demonstrating the or-choice at full complexity</w:t>
            </w:r>
          </w:p>
        </w:tc>
      </w:tr>
    </w:tbl>
    <w:p>
      <w:pPr>
        <w:pStyle w:val="Heading4"/>
      </w:pPr>
      <w:bookmarkStart w:id="641" w:name="snn-negative-syntax-tests-6-files-16"/>
      <w:r>
        <w:t xml:space="preserve">SNN — Negative syntax tests (6 files)</w:t>
      </w:r>
      <w:bookmarkEnd w:id="6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TC_CONFIGURATION_SPECIFICATION_SNN_002.vhd</w:t>
            </w:r>
          </w:p>
        </w:tc>
        <w:tc>
          <w:p>
            <w:pPr>
              <w:pStyle w:val="Compact"/>
              <w:jc w:val="left"/>
            </w:pPr>
            <w:r>
              <w:t xml:space="preserve">SNN: component_specification of configuration_specification referencing an undeclared component name (nonexistent_comp) - the instantiation_list in component_specification must reference a declared component</w:t>
            </w:r>
          </w:p>
        </w:tc>
      </w:tr>
      <w:tr>
        <w:tc>
          <w:p>
            <w:pPr>
              <w:pStyle w:val="Compact"/>
              <w:jc w:val="left"/>
            </w:pPr>
            <w:r>
              <w:t xml:space="preserve">TC_CONFIGURATION_SPECIFICATION_SNN_003.vhd</w:t>
            </w:r>
          </w:p>
        </w:tc>
        <w:tc>
          <w:p>
            <w:pPr>
              <w:pStyle w:val="Compact"/>
              <w:jc w:val="left"/>
            </w:pPr>
            <w:r>
              <w:t xml:space="preserve">Invalid mix — using</w:t>
            </w:r>
            <w:r>
              <w:t xml:space="preserve"> </w:t>
            </w:r>
            <w:r>
              <w:t xml:space="preserve">“</w:t>
            </w:r>
            <w:r>
              <w:t xml:space="preserve">use vunit</w:t>
            </w:r>
            <w:r>
              <w:t xml:space="preserve">”</w:t>
            </w:r>
            <w:r>
              <w:t xml:space="preserve"> </w:t>
            </w:r>
            <w:r>
              <w:t xml:space="preserve">without the compound form wrapper (</w:t>
            </w:r>
            <w:r>
              <w:t xml:space="preserve">“</w:t>
            </w:r>
            <w:r>
              <w:t xml:space="preserve">end for</w:t>
            </w:r>
            <w:r>
              <w:t xml:space="preserve">”</w:t>
            </w:r>
            <w:r>
              <w:t xml:space="preserve"> </w:t>
            </w:r>
            <w:r>
              <w:t xml:space="preserve">without proper compound structure); the</w:t>
            </w:r>
            <w:r>
              <w:t xml:space="preserve"> </w:t>
            </w:r>
            <w:r>
              <w:t xml:space="preserve">“</w:t>
            </w:r>
            <w:r>
              <w:t xml:space="preserve">use vunit</w:t>
            </w:r>
            <w:r>
              <w:t xml:space="preserve">”</w:t>
            </w:r>
            <w:r>
              <w:t xml:space="preserve"> </w:t>
            </w:r>
            <w:r>
              <w:t xml:space="preserve">clause is only valid inside a compound configuration</w:t>
            </w:r>
          </w:p>
        </w:tc>
      </w:tr>
      <w:tr>
        <w:tc>
          <w:p>
            <w:pPr>
              <w:pStyle w:val="Compact"/>
              <w:jc w:val="left"/>
            </w:pPr>
            <w:r>
              <w:t xml:space="preserve">TC_CONFIGURATION_SPECIFICATION_SNN_004.vhd</w:t>
            </w:r>
          </w:p>
        </w:tc>
        <w:tc>
          <w:p>
            <w:pPr>
              <w:pStyle w:val="Compact"/>
              <w:jc w:val="left"/>
            </w:pPr>
            <w:r>
              <w:t xml:space="preserve">Missing</w:t>
            </w:r>
            <w:r>
              <w:t xml:space="preserve"> </w:t>
            </w:r>
            <w:r>
              <w:t xml:space="preserve">“</w:t>
            </w:r>
            <w:r>
              <w:t xml:space="preserve">for</w:t>
            </w:r>
            <w:r>
              <w:t xml:space="preserve">”</w:t>
            </w:r>
            <w:r>
              <w:t xml:space="preserve"> </w:t>
            </w:r>
            <w:r>
              <w:t xml:space="preserve">keyword in simple_configuration_specification — the simple form must begin with</w:t>
            </w:r>
            <w:r>
              <w:t xml:space="preserve"> </w:t>
            </w:r>
            <w:r>
              <w:t xml:space="preserve">“</w:t>
            </w:r>
            <w:r>
              <w:t xml:space="preserve">for component_specification</w:t>
            </w:r>
            <w:r>
              <w:t xml:space="preserve">”</w:t>
            </w:r>
            <w:r>
              <w:t xml:space="preserve">; omitting</w:t>
            </w:r>
            <w:r>
              <w:t xml:space="preserve"> </w:t>
            </w:r>
            <w:r>
              <w:t xml:space="preserve">“</w:t>
            </w:r>
            <w:r>
              <w:t xml:space="preserve">for</w:t>
            </w:r>
            <w:r>
              <w:t xml:space="preserve">”</w:t>
            </w:r>
            <w:r>
              <w:t xml:space="preserve"> </w:t>
            </w:r>
            <w:r>
              <w:t xml:space="preserve">breaks the configuration_specification grammar</w:t>
            </w:r>
          </w:p>
        </w:tc>
      </w:tr>
      <w:tr>
        <w:tc>
          <w:p>
            <w:pPr>
              <w:pStyle w:val="Compact"/>
              <w:jc w:val="left"/>
            </w:pPr>
            <w:r>
              <w:t xml:space="preserve">TC_CONFIGURATION_SPECIFICATION_SNN_005.vhd</w:t>
            </w:r>
          </w:p>
        </w:tc>
        <w:tc>
          <w:p>
            <w:pPr>
              <w:pStyle w:val="Compact"/>
              <w:jc w:val="left"/>
            </w:pPr>
            <w:r>
              <w:t xml:space="preserve">entity_aspect missing entity name —</w:t>
            </w:r>
            <w:r>
              <w:t xml:space="preserve"> </w:t>
            </w:r>
            <w:r>
              <w:t xml:space="preserve">“</w:t>
            </w:r>
            <w:r>
              <w:t xml:space="preserve">for u_x : comp_x use entity;</w:t>
            </w:r>
            <w:r>
              <w:t xml:space="preserve">”</w:t>
            </w:r>
            <w:r>
              <w:t xml:space="preserve"> </w:t>
            </w:r>
            <w:r>
              <w:t xml:space="preserve">has no entity_name; the entity_aspect grammar requires at least an entity name when</w:t>
            </w:r>
            <w:r>
              <w:t xml:space="preserve"> </w:t>
            </w:r>
            <w:r>
              <w:t xml:space="preserve">“</w:t>
            </w:r>
            <w:r>
              <w:t xml:space="preserve">use entity</w:t>
            </w:r>
            <w:r>
              <w:t xml:space="preserve">”</w:t>
            </w:r>
            <w:r>
              <w:t xml:space="preserve"> </w:t>
            </w:r>
            <w:r>
              <w:t xml:space="preserve">is specified</w:t>
            </w:r>
          </w:p>
        </w:tc>
      </w:tr>
      <w:tr>
        <w:tc>
          <w:p>
            <w:pPr>
              <w:pStyle w:val="Compact"/>
              <w:jc w:val="left"/>
            </w:pPr>
            <w:r>
              <w:t xml:space="preserve">TC_CONFIGURATION_SPECIFICATION_SNN_006.vhd</w:t>
            </w:r>
          </w:p>
        </w:tc>
        <w:tc>
          <w:p>
            <w:pPr>
              <w:pStyle w:val="Compact"/>
              <w:jc w:val="left"/>
            </w:pPr>
            <w:r>
              <w:t xml:space="preserve">Empty instantiation_label in simple form —</w:t>
            </w:r>
            <w:r>
              <w:t xml:space="preserve"> </w:t>
            </w:r>
            <w:r>
              <w:t xml:space="preserve">“</w:t>
            </w:r>
            <w:r>
              <w:t xml:space="preserve">for : gate_and</w:t>
            </w:r>
            <w:r>
              <w:t xml:space="preserve">”</w:t>
            </w:r>
            <w:r>
              <w:t xml:space="preserve"> </w:t>
            </w:r>
            <w:r>
              <w:t xml:space="preserve">has no label before the colon, which violates the instantiation_list grammar within component_specification; at least one label,</w:t>
            </w:r>
            <w:r>
              <w:t xml:space="preserve"> </w:t>
            </w:r>
            <w:r>
              <w:t xml:space="preserve">“</w:t>
            </w:r>
            <w:r>
              <w:t xml:space="preserve">others</w:t>
            </w:r>
            <w:r>
              <w:t xml:space="preserve">”</w:t>
            </w:r>
            <w:r>
              <w:t xml:space="preserve">, or</w:t>
            </w:r>
            <w:r>
              <w:t xml:space="preserve"> </w:t>
            </w:r>
            <w:r>
              <w:t xml:space="preserve">“</w:t>
            </w:r>
            <w:r>
              <w:t xml:space="preserve">all</w:t>
            </w:r>
            <w:r>
              <w:t xml:space="preserve">”</w:t>
            </w:r>
            <w:r>
              <w:t xml:space="preserve"> </w:t>
            </w:r>
            <w:r>
              <w:t xml:space="preserve">is required</w:t>
            </w:r>
          </w:p>
        </w:tc>
      </w:tr>
      <w:tr>
        <w:tc>
          <w:p>
            <w:pPr>
              <w:pStyle w:val="Compact"/>
              <w:jc w:val="left"/>
            </w:pPr>
            <w:r>
              <w:t xml:space="preserve">TC_CONFIGURATION_SPECIFICATION_SNN_007.vhd</w:t>
            </w:r>
          </w:p>
        </w:tc>
        <w:tc>
          <w:p>
            <w:pPr>
              <w:pStyle w:val="Compact"/>
              <w:jc w:val="left"/>
            </w:pPr>
            <w:r>
              <w:t xml:space="preserve">Missing semicolon after</w:t>
            </w:r>
            <w:r>
              <w:t xml:space="preserve"> </w:t>
            </w:r>
            <w:r>
              <w:t xml:space="preserve">“</w:t>
            </w:r>
            <w:r>
              <w:t xml:space="preserve">end for</w:t>
            </w:r>
            <w:r>
              <w:t xml:space="preserve">”</w:t>
            </w:r>
            <w:r>
              <w:t xml:space="preserve"> </w:t>
            </w:r>
            <w:r>
              <w:t xml:space="preserve">in simple form — the simple_configuration_specification must end with</w:t>
            </w:r>
            <w:r>
              <w:t xml:space="preserve"> </w:t>
            </w:r>
            <w:r>
              <w:t xml:space="preserve">“</w:t>
            </w:r>
            <w:r>
              <w:t xml:space="preserve">end for ;</w:t>
            </w:r>
            <w:r>
              <w:t xml:space="preserve">”</w:t>
            </w:r>
            <w:r>
              <w:t xml:space="preserve">; omitting the final semicolon makes the configuration statement incomplete</w:t>
            </w:r>
          </w:p>
        </w:tc>
      </w:tr>
    </w:tbl>
    <w:p>
      <w:pPr>
        <w:pStyle w:val="Heading4"/>
      </w:pPr>
      <w:bookmarkStart w:id="642" w:name="semsmn-semantic-tests-4-files-34"/>
      <w:r>
        <w:t xml:space="preserve">SEM/SMN — Semantic tests (4 files)</w:t>
      </w:r>
      <w:bookmarkEnd w:id="6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SEM_CONFIGUR_001</w:t>
            </w:r>
          </w:p>
        </w:tc>
        <w:tc>
          <w:p>
            <w:pPr>
              <w:pStyle w:val="Compact"/>
              <w:jc w:val="left"/>
            </w:pPr>
            <w:r>
              <w:t xml:space="preserve">TC_CONFIGURATION_SPECIFICATION_SEM_001.vhd</w:t>
            </w:r>
          </w:p>
        </w:tc>
        <w:tc>
          <w:p>
            <w:pPr>
              <w:pStyle w:val="Compact"/>
              <w:jc w:val="left"/>
            </w:pPr>
            <w:r>
              <w:t xml:space="preserve">Semantic validation of simple configuration specification with full entity + architecture binding — verifies the configuration correctly binds an instance to a specific entity/architecture pair with port mapping</w:t>
            </w:r>
          </w:p>
        </w:tc>
      </w:tr>
      <w:tr>
        <w:tc>
          <w:p>
            <w:pPr>
              <w:pStyle w:val="Compact"/>
              <w:jc w:val="left"/>
            </w:pPr>
            <w:r>
              <w:t xml:space="preserve">BNF_CONFIGURATION_SPECIFICATION</w:t>
            </w:r>
          </w:p>
        </w:tc>
        <w:tc>
          <w:p>
            <w:pPr>
              <w:pStyle w:val="Compact"/>
              <w:jc w:val="left"/>
            </w:pPr>
            <w:r>
              <w:t xml:space="preserve">TC_CONFIGURATION_SPECIFICATION_SEM_002.vhd</w:t>
            </w:r>
          </w:p>
        </w:tc>
        <w:tc>
          <w:p>
            <w:pPr>
              <w:pStyle w:val="Compact"/>
              <w:jc w:val="left"/>
            </w:pPr>
            <w:r>
              <w:t xml:space="preserve">Combined simple and compound forms resolve correctly — verifies that one architecture can contain both a simple_configuration_specification for one component and a compound_configuration_specification (with vunits) for another, and that both bindings resolve independently without ambiguity</w:t>
            </w:r>
          </w:p>
        </w:tc>
      </w:tr>
      <w:tr>
        <w:tc>
          <w:p>
            <w:pPr>
              <w:pStyle w:val="Compact"/>
              <w:jc w:val="left"/>
            </w:pPr>
            <w:r>
              <w:t xml:space="preserve">BNF_CONFIGURATION_SPECIFICATION</w:t>
            </w:r>
          </w:p>
        </w:tc>
        <w:tc>
          <w:p>
            <w:pPr>
              <w:pStyle w:val="Compact"/>
              <w:jc w:val="left"/>
            </w:pPr>
            <w:r>
              <w:t xml:space="preserve">TC_CONFIGURATION_SPECIFICATION_SMN_001.vhd</w:t>
            </w:r>
          </w:p>
        </w:tc>
        <w:tc>
          <w:p>
            <w:pPr>
              <w:pStyle w:val="Compact"/>
              <w:jc w:val="left"/>
            </w:pPr>
            <w:r>
              <w:t xml:space="preserve">Simple form entity/component port mismatch — the simple_configuration_specification binds a component to an entity whose port list signature differs from the component’s port declaration; the ports must be compatible across the binding</w:t>
            </w:r>
          </w:p>
        </w:tc>
      </w:tr>
      <w:tr>
        <w:tc>
          <w:p>
            <w:pPr>
              <w:pStyle w:val="Compact"/>
              <w:jc w:val="left"/>
            </w:pPr>
            <w:r>
              <w:t xml:space="preserve">BNF_CONFIGURATION_SPECIFICATION</w:t>
            </w:r>
          </w:p>
        </w:tc>
        <w:tc>
          <w:p>
            <w:pPr>
              <w:pStyle w:val="Compact"/>
              <w:jc w:val="left"/>
            </w:pPr>
            <w:r>
              <w:t xml:space="preserve">TC_CONFIGURATION_SPECIFICATION_SMN_002.vhd</w:t>
            </w:r>
          </w:p>
        </w:tc>
        <w:tc>
          <w:p>
            <w:pPr>
              <w:pStyle w:val="Compact"/>
              <w:jc w:val="left"/>
            </w:pPr>
            <w:r>
              <w:t xml:space="preserve">Double-binding conflict — two configuration specifications target the same instance label, creating an ambiguity about which binding applies to the instantiated component</w:t>
            </w:r>
          </w:p>
        </w:tc>
      </w:tr>
    </w:tbl>
    <w:p>
      <w:r>
        <w:pict>
          <v:rect style="width:0;height:1.5pt" o:hralign="center" o:hrstd="t" o:hr="t"/>
        </w:pict>
      </w:r>
    </w:p>
    <w:p>
      <w:pPr>
        <w:pStyle w:val="Heading3"/>
      </w:pPr>
      <w:bookmarkStart w:id="643" w:name="disconnection_specification-ch.7-configuration"/>
      <w:r>
        <w:t xml:space="preserve">9.155 disconnection_specification (Ch.7, Configuration)</w:t>
      </w:r>
      <w:bookmarkEnd w:id="643"/>
    </w:p>
    <w:p>
      <w:pPr>
        <w:pStyle w:val="FirstParagraph"/>
      </w:pPr>
      <w:r>
        <w:rPr>
          <w:b/>
        </w:rPr>
        <w:t xml:space="preserve">Category</w:t>
      </w:r>
      <w:r>
        <w:t xml:space="preserve">: Category B (declarations) |</w:t>
      </w:r>
      <w:r>
        <w:t xml:space="preserve"> </w:t>
      </w:r>
      <w:r>
        <w:rPr>
          <w:b/>
        </w:rPr>
        <w:t xml:space="preserve">Total files</w:t>
      </w:r>
      <w:r>
        <w:t xml:space="preserve">: 16</w:t>
      </w:r>
    </w:p>
    <w:p>
      <w:pPr>
        <w:pStyle w:val="Heading4"/>
      </w:pPr>
      <w:bookmarkStart w:id="644" w:name="syn-positive-syntax-tests-8-files-41"/>
      <w:r>
        <w:t xml:space="preserve">SYN — Positive syntax tests (8 files)</w:t>
      </w:r>
      <w:bookmarkEnd w:id="6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TC_DISCONNECTION_SPECIFICATION_SYN_001.vhd</w:t>
            </w:r>
          </w:p>
        </w:tc>
        <w:tc>
          <w:p>
            <w:pPr>
              <w:pStyle w:val="Compact"/>
              <w:jc w:val="left"/>
            </w:pPr>
            <w:r>
              <w:t xml:space="preserve">Disconnection specification with single guarded signal — exercises</w:t>
            </w:r>
            <w:r>
              <w:t xml:space="preserve"> </w:t>
            </w:r>
            <w:r>
              <w:t xml:space="preserve">“</w:t>
            </w:r>
            <w:r>
              <w:t xml:space="preserve">disconnect signal_list : type_mark after time_expression ;</w:t>
            </w:r>
            <w:r>
              <w:t xml:space="preserve">”</w:t>
            </w:r>
            <w:r>
              <w:t xml:space="preserve"> </w:t>
            </w:r>
            <w:r>
              <w:t xml:space="preserve">for one guarded signal in a guarded block</w:t>
            </w:r>
          </w:p>
        </w:tc>
      </w:tr>
      <w:tr>
        <w:tc>
          <w:p>
            <w:pPr>
              <w:pStyle w:val="Compact"/>
              <w:jc w:val="left"/>
            </w:pPr>
            <w:r>
              <w:t xml:space="preserve">TC_DISCONNECTION_SPECIFICATION_SYN_002.vhd</w:t>
            </w:r>
          </w:p>
        </w:tc>
        <w:tc>
          <w:p>
            <w:pPr>
              <w:pStyle w:val="Compact"/>
              <w:jc w:val="left"/>
            </w:pPr>
            <w:r>
              <w:t xml:space="preserve">Disconnection specification with multiple guarded signals in comma-separated list — exercises the guarded_signal_list repetition in guarded_signal_specification with different time expressions</w:t>
            </w:r>
          </w:p>
        </w:tc>
      </w:tr>
      <w:tr>
        <w:tc>
          <w:p>
            <w:pPr>
              <w:pStyle w:val="Compact"/>
              <w:jc w:val="left"/>
            </w:pPr>
            <w:r>
              <w:t xml:space="preserve">TC_DISCONNECTION_SPECIFICATION_SYN_003.vhd</w:t>
            </w:r>
          </w:p>
        </w:tc>
        <w:tc>
          <w:p>
            <w:pPr>
              <w:pStyle w:val="Compact"/>
              <w:jc w:val="left"/>
            </w:pPr>
            <w:r>
              <w:t xml:space="preserve">Disconnection specification with</w:t>
            </w:r>
            <w:r>
              <w:t xml:space="preserve"> </w:t>
            </w:r>
            <w:r>
              <w:t xml:space="preserve">“</w:t>
            </w:r>
            <w:r>
              <w:t xml:space="preserve">others</w:t>
            </w:r>
            <w:r>
              <w:t xml:space="preserve">”</w:t>
            </w:r>
            <w:r>
              <w:t xml:space="preserve"> </w:t>
            </w:r>
            <w:r>
              <w:t xml:space="preserve">guarded signal list — exercises the</w:t>
            </w:r>
            <w:r>
              <w:t xml:space="preserve"> </w:t>
            </w:r>
            <w:r>
              <w:t xml:space="preserve">“</w:t>
            </w:r>
            <w:r>
              <w:t xml:space="preserve">others</w:t>
            </w:r>
            <w:r>
              <w:t xml:space="preserve">”</w:t>
            </w:r>
            <w:r>
              <w:t xml:space="preserve"> </w:t>
            </w:r>
            <w:r>
              <w:t xml:space="preserve">alternative of the guarded_signal_list within the disconnect specification</w:t>
            </w:r>
          </w:p>
        </w:tc>
      </w:tr>
      <w:tr>
        <w:tc>
          <w:p>
            <w:pPr>
              <w:pStyle w:val="Compact"/>
              <w:jc w:val="left"/>
            </w:pPr>
            <w:r>
              <w:t xml:space="preserve">TC_DISCONNECTION_SPECIFICATION_SYN_004.vhd</w:t>
            </w:r>
          </w:p>
        </w:tc>
        <w:tc>
          <w:p>
            <w:pPr>
              <w:pStyle w:val="Compact"/>
              <w:jc w:val="left"/>
            </w:pPr>
            <w:r>
              <w:t xml:space="preserve">Disconnection specification with computed time_expression — exercises</w:t>
            </w:r>
            <w:r>
              <w:t xml:space="preserve"> </w:t>
            </w:r>
            <w:r>
              <w:t xml:space="preserve">“</w:t>
            </w:r>
            <w:r>
              <w:t xml:space="preserve">after</w:t>
            </w:r>
            <w:r>
              <w:t xml:space="preserve">”</w:t>
            </w:r>
            <w:r>
              <w:t xml:space="preserve"> </w:t>
            </w:r>
            <w:r>
              <w:t xml:space="preserve">clause with an arithmetic time expression (not just a literal), verifying time_expression grammar within disconnect</w:t>
            </w:r>
          </w:p>
        </w:tc>
      </w:tr>
      <w:tr>
        <w:tc>
          <w:p>
            <w:pPr>
              <w:pStyle w:val="Compact"/>
              <w:jc w:val="left"/>
            </w:pPr>
            <w:r>
              <w:t xml:space="preserve">TC_DISCONNECTION_SPECIFICATION_SYN_005.vhd</w:t>
            </w:r>
          </w:p>
        </w:tc>
        <w:tc>
          <w:p>
            <w:pPr>
              <w:pStyle w:val="Compact"/>
              <w:jc w:val="left"/>
            </w:pPr>
            <w:r>
              <w:t xml:space="preserve">Using the</w:t>
            </w:r>
            <w:r>
              <w:t xml:space="preserve"> </w:t>
            </w:r>
            <w:r>
              <w:t xml:space="preserve">“</w:t>
            </w:r>
            <w:r>
              <w:t xml:space="preserve">all</w:t>
            </w:r>
            <w:r>
              <w:t xml:space="preserve">”</w:t>
            </w:r>
            <w:r>
              <w:t xml:space="preserve"> </w:t>
            </w:r>
            <w:r>
              <w:t xml:space="preserve">keyword in place of a signal list - testing the</w:t>
            </w:r>
            <w:r>
              <w:t xml:space="preserve"> </w:t>
            </w:r>
            <w:r>
              <w:t xml:space="preserve">“</w:t>
            </w:r>
            <w:r>
              <w:t xml:space="preserve">all</w:t>
            </w:r>
            <w:r>
              <w:t xml:space="preserve">”</w:t>
            </w:r>
            <w:r>
              <w:t xml:space="preserve"> </w:t>
            </w:r>
            <w:r>
              <w:t xml:space="preserve">branch of guarded_signal_list, applying a uniform disconnection delay to all guarded signals within the block</w:t>
            </w:r>
          </w:p>
        </w:tc>
      </w:tr>
      <w:tr>
        <w:tc>
          <w:p>
            <w:pPr>
              <w:pStyle w:val="Compact"/>
              <w:jc w:val="left"/>
            </w:pPr>
            <w:r>
              <w:t xml:space="preserve">TC_DISCONNECTION_SPECIFICATION_SYN_006.vhd</w:t>
            </w:r>
          </w:p>
        </w:tc>
        <w:tc>
          <w:p>
            <w:pPr>
              <w:pStyle w:val="Compact"/>
              <w:jc w:val="left"/>
            </w:pPr>
            <w:r>
              <w:t xml:space="preserve">Using a disconnect specification for a guarded signal of array type - the type_mark is std_logic_vector, verifying the type mark in disconnect supports composite (array) types</w:t>
            </w:r>
          </w:p>
        </w:tc>
      </w:tr>
      <w:tr>
        <w:tc>
          <w:p>
            <w:pPr>
              <w:pStyle w:val="Compact"/>
              <w:jc w:val="left"/>
            </w:pPr>
            <w:r>
              <w:t xml:space="preserve">TC_DISCONNECTION_SPECIFICATION_SYN_007.vhd</w:t>
            </w:r>
          </w:p>
        </w:tc>
        <w:tc>
          <w:p>
            <w:pPr>
              <w:pStyle w:val="Compact"/>
              <w:jc w:val="left"/>
            </w:pPr>
            <w:r>
              <w:t xml:space="preserve">time_expression computed via a pure function call - the after clause of disconnect accepts a function call returning time as the time expression, verifying the expression syntax supports function evaluation</w:t>
            </w:r>
          </w:p>
        </w:tc>
      </w:tr>
      <w:tr>
        <w:tc>
          <w:p>
            <w:pPr>
              <w:pStyle w:val="Compact"/>
              <w:jc w:val="left"/>
            </w:pPr>
            <w:r>
              <w:t xml:space="preserve">TC_DISCONNECTION_SPECIFICATION_SYN_008.vhd</w:t>
            </w:r>
          </w:p>
        </w:tc>
        <w:tc>
          <w:p>
            <w:pPr>
              <w:pStyle w:val="Compact"/>
              <w:jc w:val="left"/>
            </w:pPr>
            <w:r>
              <w:t xml:space="preserve">Using generic constants to compute the disconnect time_expression - the disconnection delay is composed of a generic parameter and a local constant, verifying the time expression supports generic references</w:t>
            </w:r>
          </w:p>
        </w:tc>
      </w:tr>
    </w:tbl>
    <w:p>
      <w:pPr>
        <w:pStyle w:val="Heading4"/>
      </w:pPr>
      <w:bookmarkStart w:id="645" w:name="snn-negative-syntax-tests-5-files-34"/>
      <w:r>
        <w:t xml:space="preserve">SNN — Negative syntax tests (5 files)</w:t>
      </w:r>
      <w:bookmarkEnd w:id="6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TC_DISCONNECTION_SPECIFICATION_SNN_002.vhd</w:t>
            </w:r>
          </w:p>
        </w:tc>
        <w:tc>
          <w:p>
            <w:pPr>
              <w:pStyle w:val="Compact"/>
              <w:jc w:val="left"/>
            </w:pPr>
            <w:r>
              <w:t xml:space="preserve">Missing</w:t>
            </w:r>
            <w:r>
              <w:t xml:space="preserve"> </w:t>
            </w:r>
            <w:r>
              <w:t xml:space="preserve">“</w:t>
            </w:r>
            <w:r>
              <w:t xml:space="preserve">after</w:t>
            </w:r>
            <w:r>
              <w:t xml:space="preserve">”</w:t>
            </w:r>
            <w:r>
              <w:t xml:space="preserve"> </w:t>
            </w:r>
            <w:r>
              <w:t xml:space="preserve">keyword —</w:t>
            </w:r>
            <w:r>
              <w:t xml:space="preserve"> </w:t>
            </w:r>
            <w:r>
              <w:t xml:space="preserve">“</w:t>
            </w:r>
            <w:r>
              <w:t xml:space="preserve">disconnect s_g : bit 5 ns;</w:t>
            </w:r>
            <w:r>
              <w:t xml:space="preserve">”</w:t>
            </w:r>
            <w:r>
              <w:t xml:space="preserve"> </w:t>
            </w:r>
            <w:r>
              <w:t xml:space="preserve">omits the required</w:t>
            </w:r>
            <w:r>
              <w:t xml:space="preserve"> </w:t>
            </w:r>
            <w:r>
              <w:t xml:space="preserve">“</w:t>
            </w:r>
            <w:r>
              <w:t xml:space="preserve">after</w:t>
            </w:r>
            <w:r>
              <w:t xml:space="preserve">”</w:t>
            </w:r>
            <w:r>
              <w:t xml:space="preserve"> </w:t>
            </w:r>
            <w:r>
              <w:t xml:space="preserve">between guarded_signal_specification and time_expression</w:t>
            </w:r>
          </w:p>
        </w:tc>
      </w:tr>
      <w:tr>
        <w:tc>
          <w:p>
            <w:pPr>
              <w:pStyle w:val="Compact"/>
              <w:jc w:val="left"/>
            </w:pPr>
            <w:r>
              <w:t xml:space="preserve">TC_DISCONNECTION_SPECIFICATION_SNN_003.vhd</w:t>
            </w:r>
          </w:p>
        </w:tc>
        <w:tc>
          <w:p>
            <w:pPr>
              <w:pStyle w:val="Compact"/>
              <w:jc w:val="left"/>
            </w:pPr>
            <w:r>
              <w:t xml:space="preserve">Missing colon in guarded_signal_specification —</w:t>
            </w:r>
            <w:r>
              <w:t xml:space="preserve"> </w:t>
            </w:r>
            <w:r>
              <w:t xml:space="preserve">“</w:t>
            </w:r>
            <w:r>
              <w:t xml:space="preserve">disconnect s_g bit after 5 ns;</w:t>
            </w:r>
            <w:r>
              <w:t xml:space="preserve">”</w:t>
            </w:r>
            <w:r>
              <w:t xml:space="preserve"> </w:t>
            </w:r>
            <w:r>
              <w:t xml:space="preserve">omits the</w:t>
            </w:r>
            <w:r>
              <w:t xml:space="preserve"> </w:t>
            </w:r>
            <w:r>
              <w:t xml:space="preserve">“</w:t>
            </w:r>
            <w:r>
              <w:t xml:space="preserve">:</w:t>
            </w:r>
            <w:r>
              <w:t xml:space="preserve">”</w:t>
            </w:r>
            <w:r>
              <w:t xml:space="preserve"> </w:t>
            </w:r>
            <w:r>
              <w:t xml:space="preserve">between guarded_signal_list and type_mark</w:t>
            </w:r>
          </w:p>
        </w:tc>
      </w:tr>
      <w:tr>
        <w:tc>
          <w:p>
            <w:pPr>
              <w:pStyle w:val="Compact"/>
              <w:jc w:val="left"/>
            </w:pPr>
            <w:r>
              <w:t xml:space="preserve">TC_DISCONNECTION_SPECIFICATION_SNN_004.vhd</w:t>
            </w:r>
          </w:p>
        </w:tc>
        <w:tc>
          <w:p>
            <w:pPr>
              <w:pStyle w:val="Compact"/>
              <w:jc w:val="left"/>
            </w:pPr>
            <w:r>
              <w:t xml:space="preserve">Missing semicolon terminator — the disconnect specification must end with</w:t>
            </w:r>
            <w:r>
              <w:t xml:space="preserve"> </w:t>
            </w:r>
            <w:r>
              <w:t xml:space="preserve">“</w:t>
            </w:r>
            <w:r>
              <w:t xml:space="preserve">;</w:t>
            </w:r>
            <w:r>
              <w:t xml:space="preserve">”</w:t>
            </w:r>
            <w:r>
              <w:t xml:space="preserve"> </w:t>
            </w:r>
            <w:r>
              <w:t xml:space="preserve">but it is omitted, causing a syntax error in the production terminator</w:t>
            </w:r>
          </w:p>
        </w:tc>
      </w:tr>
      <w:tr>
        <w:tc>
          <w:p>
            <w:pPr>
              <w:pStyle w:val="Compact"/>
              <w:jc w:val="left"/>
            </w:pPr>
            <w:r>
              <w:t xml:space="preserve">TC_DISCONNECTION_SPECIFICATION_SNN_005.vhd</w:t>
            </w:r>
          </w:p>
        </w:tc>
        <w:tc>
          <w:p>
            <w:pPr>
              <w:pStyle w:val="Compact"/>
              <w:jc w:val="left"/>
            </w:pPr>
            <w:r>
              <w:t xml:space="preserve">Missing the</w:t>
            </w:r>
            <w:r>
              <w:t xml:space="preserve"> </w:t>
            </w:r>
            <w:r>
              <w:t xml:space="preserve">“</w:t>
            </w:r>
            <w:r>
              <w:t xml:space="preserve">disconnect</w:t>
            </w:r>
            <w:r>
              <w:t xml:space="preserve">”</w:t>
            </w:r>
            <w:r>
              <w:t xml:space="preserve"> </w:t>
            </w:r>
            <w:r>
              <w:t xml:space="preserve">keyword - the declarative region directly contains</w:t>
            </w:r>
            <w:r>
              <w:t xml:space="preserve"> </w:t>
            </w:r>
            <w:r>
              <w:t xml:space="preserve">“</w:t>
            </w:r>
            <w:r>
              <w:t xml:space="preserve">s_g : bit after 5 ns;</w:t>
            </w:r>
            <w:r>
              <w:t xml:space="preserve">”</w:t>
            </w:r>
            <w:r>
              <w:t xml:space="preserve"> </w:t>
            </w:r>
            <w:r>
              <w:t xml:space="preserve">without the disconnect prefix, expecting the parser to report a syntax error at the identifier position</w:t>
            </w:r>
          </w:p>
        </w:tc>
      </w:tr>
      <w:tr>
        <w:tc>
          <w:p>
            <w:pPr>
              <w:pStyle w:val="Compact"/>
              <w:jc w:val="left"/>
            </w:pPr>
            <w:r>
              <w:t xml:space="preserve">TC_DISCONNECTION_SPECIFICATION_SNN_006.vhd</w:t>
            </w:r>
          </w:p>
        </w:tc>
        <w:tc>
          <w:p>
            <w:pPr>
              <w:pStyle w:val="Compact"/>
              <w:jc w:val="left"/>
            </w:pPr>
            <w:r>
              <w:t xml:space="preserve">Illegal token after the</w:t>
            </w:r>
            <w:r>
              <w:t xml:space="preserve"> </w:t>
            </w:r>
            <w:r>
              <w:t xml:space="preserve">“</w:t>
            </w:r>
            <w:r>
              <w:t xml:space="preserve">after</w:t>
            </w:r>
            <w:r>
              <w:t xml:space="preserve">”</w:t>
            </w:r>
            <w:r>
              <w:t xml:space="preserve"> </w:t>
            </w:r>
            <w:r>
              <w:t xml:space="preserve">keyword - the time_expression is replaced with the string literal</w:t>
            </w:r>
            <w:r>
              <w:t xml:space="preserve"> </w:t>
            </w:r>
            <w:r>
              <w:t xml:space="preserve">“</w:t>
            </w:r>
            <w:r>
              <w:t xml:space="preserve">5 ns</w:t>
            </w:r>
            <w:r>
              <w:t xml:space="preserve">”</w:t>
            </w:r>
            <w:r>
              <w:t xml:space="preserve">, expecting the parser to report a type error or syntax error after after</w:t>
            </w:r>
          </w:p>
        </w:tc>
      </w:tr>
    </w:tbl>
    <w:p>
      <w:pPr>
        <w:pStyle w:val="Heading4"/>
      </w:pPr>
      <w:bookmarkStart w:id="646" w:name="semsmn-semantic-tests-2-files-11"/>
      <w:r>
        <w:t xml:space="preserve">SEM/SMN — Semantic tests (2 files)</w:t>
      </w:r>
      <w:bookmarkEnd w:id="6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SEM_DISCONNE_001</w:t>
            </w:r>
          </w:p>
        </w:tc>
        <w:tc>
          <w:p>
            <w:pPr>
              <w:pStyle w:val="Compact"/>
              <w:jc w:val="left"/>
            </w:pPr>
            <w:r>
              <w:t xml:space="preserve">TC_DISCONNECTION_SPECIFICATION_SEM_001.vhd</w:t>
            </w:r>
          </w:p>
        </w:tc>
        <w:tc>
          <w:p>
            <w:pPr>
              <w:pStyle w:val="Compact"/>
              <w:jc w:val="left"/>
            </w:pPr>
            <w:r>
              <w:t xml:space="preserve">Semantic disconnect timing — verifies that the disconnect specification correctly establishes the implicit disconnection time for guarded signals, with multiple disconnect specs at different time values</w:t>
            </w:r>
          </w:p>
        </w:tc>
      </w:tr>
      <w:tr>
        <w:tc>
          <w:p>
            <w:pPr>
              <w:pStyle w:val="Compact"/>
              <w:jc w:val="left"/>
            </w:pPr>
            <w:r>
              <w:t xml:space="preserve">SEM_DISCONNE_002</w:t>
            </w:r>
          </w:p>
        </w:tc>
        <w:tc>
          <w:p>
            <w:pPr>
              <w:pStyle w:val="Compact"/>
              <w:jc w:val="left"/>
            </w:pPr>
            <w:r>
              <w:t xml:space="preserve">TC_DISCONNECTION_SPECIFICATION_SEM_002.vhd</w:t>
            </w:r>
          </w:p>
        </w:tc>
        <w:tc>
          <w:p>
            <w:pPr>
              <w:pStyle w:val="Compact"/>
              <w:jc w:val="left"/>
            </w:pPr>
            <w:r>
              <w:t xml:space="preserve">Two guarded signals in the architecture declarative region each with an independent disconnect delay (10 ns / 3 ns), nested blocks drive their own signals via guarded assignment, verifying disconnect specifications take effect independently per signal declaration scope without cross interference</w:t>
            </w:r>
          </w:p>
        </w:tc>
      </w:tr>
    </w:tbl>
    <w:p>
      <w:r>
        <w:pict>
          <v:rect style="width:0;height:1.5pt" o:hralign="center" o:hrstd="t" o:hr="t"/>
        </w:pict>
      </w:r>
    </w:p>
    <w:p>
      <w:pPr>
        <w:pStyle w:val="Heading3"/>
      </w:pPr>
      <w:bookmarkStart w:id="647" w:name="entity_aspect-ch.7-configuration"/>
      <w:r>
        <w:t xml:space="preserve">9.156 entity_aspect (Ch.7, Configuration)</w:t>
      </w:r>
      <w:bookmarkEnd w:id="64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48" w:name="syn-positive-syntax-tests-8-files-42"/>
      <w:r>
        <w:t xml:space="preserve">SYN — Positive syntax tests (8 files)</w:t>
      </w:r>
      <w:bookmarkEnd w:id="6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TC_ENTITY_ASPECT_SYN_001.vhd</w:t>
            </w:r>
          </w:p>
        </w:tc>
        <w:tc>
          <w:p>
            <w:pPr>
              <w:pStyle w:val="Compact"/>
              <w:jc w:val="left"/>
            </w:pPr>
            <w:r>
              <w:t xml:space="preserve">Entity aspect three forms: entity+arch specification(use entity work.ent(rtl)) / configuration specification(use configuration work.cfg) / open(unbound), verifying all three forms of entity_aspect in a binding_indication</w:t>
            </w:r>
          </w:p>
        </w:tc>
      </w:tr>
      <w:tr>
        <w:tc>
          <w:p>
            <w:pPr>
              <w:pStyle w:val="Compact"/>
              <w:jc w:val="left"/>
            </w:pPr>
            <w:r>
              <w:t xml:space="preserve">TC_ENTITY_ASPECT_SYN_002.vhd</w:t>
            </w:r>
          </w:p>
        </w:tc>
        <w:tc>
          <w:p>
            <w:pPr>
              <w:pStyle w:val="Compact"/>
              <w:jc w:val="left"/>
            </w:pPr>
            <w:r>
              <w:t xml:space="preserve">Entity aspect</w:t>
            </w:r>
            <w:r>
              <w:t xml:space="preserve"> </w:t>
            </w:r>
            <w:r>
              <w:t xml:space="preserve">“</w:t>
            </w:r>
            <w:r>
              <w:t xml:space="preserve">configuration</w:t>
            </w:r>
            <w:r>
              <w:t xml:space="preserve">”</w:t>
            </w:r>
            <w:r>
              <w:t xml:space="preserve"> </w:t>
            </w:r>
            <w:r>
              <w:t xml:space="preserve">alternative — exercises</w:t>
            </w:r>
            <w:r>
              <w:t xml:space="preserve"> </w:t>
            </w:r>
            <w:r>
              <w:t xml:space="preserve">“</w:t>
            </w:r>
            <w:r>
              <w:t xml:space="preserve">use configuration config_name</w:t>
            </w:r>
            <w:r>
              <w:t xml:space="preserve">”</w:t>
            </w:r>
            <w:r>
              <w:t xml:space="preserve"> </w:t>
            </w:r>
            <w:r>
              <w:t xml:space="preserve">form, binding a component to a declared configuration instead of an entity</w:t>
            </w:r>
          </w:p>
        </w:tc>
      </w:tr>
      <w:tr>
        <w:tc>
          <w:p>
            <w:pPr>
              <w:pStyle w:val="Compact"/>
              <w:jc w:val="left"/>
            </w:pPr>
            <w:r>
              <w:t xml:space="preserve">TC_ENTITY_ASPECT_SYN_003.vhd</w:t>
            </w:r>
          </w:p>
        </w:tc>
        <w:tc>
          <w:p>
            <w:pPr>
              <w:pStyle w:val="Compact"/>
              <w:jc w:val="left"/>
            </w:pPr>
            <w:r>
              <w:t xml:space="preserve">Entity aspect</w:t>
            </w:r>
            <w:r>
              <w:t xml:space="preserve"> </w:t>
            </w:r>
            <w:r>
              <w:t xml:space="preserve">“</w:t>
            </w:r>
            <w:r>
              <w:t xml:space="preserve">open</w:t>
            </w:r>
            <w:r>
              <w:t xml:space="preserve">”</w:t>
            </w:r>
            <w:r>
              <w:t xml:space="preserve"> </w:t>
            </w:r>
            <w:r>
              <w:t xml:space="preserve">alternative — exercises</w:t>
            </w:r>
            <w:r>
              <w:t xml:space="preserve"> </w:t>
            </w:r>
            <w:r>
              <w:t xml:space="preserve">“</w:t>
            </w:r>
            <w:r>
              <w:t xml:space="preserve">use open</w:t>
            </w:r>
            <w:r>
              <w:t xml:space="preserve">”</w:t>
            </w:r>
            <w:r>
              <w:t xml:space="preserve"> </w:t>
            </w:r>
            <w:r>
              <w:t xml:space="preserve">to leave component instances unbound, testing the third alternative of entity_aspect</w:t>
            </w:r>
          </w:p>
        </w:tc>
      </w:tr>
      <w:tr>
        <w:tc>
          <w:p>
            <w:pPr>
              <w:pStyle w:val="Compact"/>
              <w:jc w:val="left"/>
            </w:pPr>
            <w:r>
              <w:t xml:space="preserve">TC_ENTITY_ASPECT_SYN_004.vhd</w:t>
            </w:r>
          </w:p>
        </w:tc>
        <w:tc>
          <w:p>
            <w:pPr>
              <w:pStyle w:val="Compact"/>
              <w:jc w:val="left"/>
            </w:pPr>
            <w:r>
              <w:t xml:space="preserve">Entity aspect with explicit architecture_identifier — exercises the optional</w:t>
            </w:r>
            <w:r>
              <w:t xml:space="preserve"> </w:t>
            </w:r>
            <w:r>
              <w:t xml:space="preserve">“</w:t>
            </w:r>
            <w:r>
              <w:t xml:space="preserve">(architecture_identifier)</w:t>
            </w:r>
            <w:r>
              <w:t xml:space="preserve">”</w:t>
            </w:r>
            <w:r>
              <w:t xml:space="preserve"> </w:t>
            </w:r>
            <w:r>
              <w:t xml:space="preserve">clause, binding to a specific architecture (beh) of the entity, combined with open for others</w:t>
            </w:r>
          </w:p>
        </w:tc>
      </w:tr>
      <w:tr>
        <w:tc>
          <w:p>
            <w:pPr>
              <w:pStyle w:val="Compact"/>
              <w:jc w:val="left"/>
            </w:pPr>
            <w:r>
              <w:t xml:space="preserve">TC_ENTITY_ASPECT_SYN_005.vhd</w:t>
            </w:r>
          </w:p>
        </w:tc>
        <w:tc>
          <w:p>
            <w:pPr>
              <w:pStyle w:val="Compact"/>
              <w:jc w:val="left"/>
            </w:pPr>
            <w:r>
              <w:t xml:space="preserve">entity entity_name without the optional architecture_identifier - only</w:t>
            </w:r>
            <w:r>
              <w:t xml:space="preserve"> </w:t>
            </w:r>
            <w:r>
              <w:t xml:space="preserve">“</w:t>
            </w:r>
            <w:r>
              <w:t xml:space="preserve">entity work.gate_and</w:t>
            </w:r>
            <w:r>
              <w:t xml:space="preserve">”</w:t>
            </w:r>
            <w:r>
              <w:t xml:space="preserve"> </w:t>
            </w:r>
            <w:r>
              <w:t xml:space="preserve">is specified without an architecture name in parentheses, verifying architecture_identifier is an optional clause</w:t>
            </w:r>
          </w:p>
        </w:tc>
      </w:tr>
      <w:tr>
        <w:tc>
          <w:p>
            <w:pPr>
              <w:pStyle w:val="Compact"/>
              <w:jc w:val="left"/>
            </w:pPr>
            <w:r>
              <w:t xml:space="preserve">TC_ENTITY_ASPECT_SYN_006.vhd</w:t>
            </w:r>
          </w:p>
        </w:tc>
        <w:tc>
          <w:p>
            <w:pPr>
              <w:pStyle w:val="Compact"/>
              <w:jc w:val="left"/>
            </w:pPr>
            <w:r>
              <w:t xml:space="preserve">entity aspect used in a binding indication inside for-generate - verifying the configuration form of entity_aspect is equally legal in the block declarative region of a generate statement</w:t>
            </w:r>
          </w:p>
        </w:tc>
      </w:tr>
      <w:tr>
        <w:tc>
          <w:p>
            <w:pPr>
              <w:pStyle w:val="Compact"/>
              <w:jc w:val="left"/>
            </w:pPr>
            <w:r>
              <w:t xml:space="preserve">TC_ENTITY_ASPECT_SYN_007.vhd</w:t>
            </w:r>
          </w:p>
        </w:tc>
        <w:tc>
          <w:p>
            <w:pPr>
              <w:pStyle w:val="Compact"/>
              <w:jc w:val="left"/>
            </w:pPr>
            <w:r>
              <w:t xml:space="preserve">Different entity_aspect forms mixed for different components in the same architecture - the first uses entity+arch, the second uses configuration, the third uses open, verifying the parser supports all three forms in the same context</w:t>
            </w:r>
          </w:p>
        </w:tc>
      </w:tr>
      <w:tr>
        <w:tc>
          <w:p>
            <w:pPr>
              <w:pStyle w:val="Compact"/>
              <w:jc w:val="left"/>
            </w:pPr>
            <w:r>
              <w:t xml:space="preserve">TC_ENTITY_ASPECT_SYN_008.vhd</w:t>
            </w:r>
          </w:p>
        </w:tc>
        <w:tc>
          <w:p>
            <w:pPr>
              <w:pStyle w:val="Compact"/>
              <w:jc w:val="left"/>
            </w:pPr>
            <w:r>
              <w:t xml:space="preserve">entity form of an entity aspect using a direct entity name (without a library prefix) - testing that entity_name can be the simple identifier</w:t>
            </w:r>
            <w:r>
              <w:t xml:space="preserve"> </w:t>
            </w:r>
            <w:r>
              <w:t xml:space="preserve">“</w:t>
            </w:r>
            <w:r>
              <w:t xml:space="preserve">my_entity</w:t>
            </w:r>
            <w:r>
              <w:t xml:space="preserve">”</w:t>
            </w:r>
            <w:r>
              <w:t xml:space="preserve"> </w:t>
            </w:r>
            <w:r>
              <w:t xml:space="preserve">without the</w:t>
            </w:r>
            <w:r>
              <w:t xml:space="preserve"> </w:t>
            </w:r>
            <w:r>
              <w:t xml:space="preserve">“</w:t>
            </w:r>
            <w:r>
              <w:t xml:space="preserve">work.</w:t>
            </w:r>
            <w:r>
              <w:t xml:space="preserve">”</w:t>
            </w:r>
            <w:r>
              <w:t xml:space="preserve"> </w:t>
            </w:r>
            <w:r>
              <w:t xml:space="preserve">prefix</w:t>
            </w:r>
          </w:p>
        </w:tc>
      </w:tr>
    </w:tbl>
    <w:p>
      <w:pPr>
        <w:pStyle w:val="Heading4"/>
      </w:pPr>
      <w:bookmarkStart w:id="649" w:name="snn-negative-syntax-tests-5-files-35"/>
      <w:r>
        <w:t xml:space="preserve">SNN — Negative syntax tests (5 files)</w:t>
      </w:r>
      <w:bookmarkEnd w:id="6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TC_ENTITY_ASPECT_SNN_001.vhd</w:t>
            </w:r>
          </w:p>
        </w:tc>
        <w:tc>
          <w:p>
            <w:pPr>
              <w:pStyle w:val="Compact"/>
              <w:jc w:val="left"/>
            </w:pPr>
            <w:r>
              <w:t xml:space="preserve">Missing entity_name after the</w:t>
            </w:r>
            <w:r>
              <w:t xml:space="preserve"> </w:t>
            </w:r>
            <w:r>
              <w:t xml:space="preserve">“</w:t>
            </w:r>
            <w:r>
              <w:t xml:space="preserve">entity</w:t>
            </w:r>
            <w:r>
              <w:t xml:space="preserve">”</w:t>
            </w:r>
            <w:r>
              <w:t xml:space="preserve"> </w:t>
            </w:r>
            <w:r>
              <w:t xml:space="preserve">keyword - in</w:t>
            </w:r>
            <w:r>
              <w:t xml:space="preserve"> </w:t>
            </w:r>
            <w:r>
              <w:t xml:space="preserve">“</w:t>
            </w:r>
            <w:r>
              <w:t xml:space="preserve">use entity(rtl)</w:t>
            </w:r>
            <w:r>
              <w:t xml:space="preserve">”</w:t>
            </w:r>
            <w:r>
              <w:t xml:space="preserve"> </w:t>
            </w:r>
            <w:r>
              <w:t xml:space="preserve">the entity keyword is directly followed by parentheses instead of an entity name, violating the entity entity_name production</w:t>
            </w:r>
          </w:p>
        </w:tc>
      </w:tr>
      <w:tr>
        <w:tc>
          <w:p>
            <w:pPr>
              <w:pStyle w:val="Compact"/>
              <w:jc w:val="left"/>
            </w:pPr>
            <w:r>
              <w:t xml:space="preserve">TC_ENTITY_ASPECT_SNN_002.vhd</w:t>
            </w:r>
          </w:p>
        </w:tc>
        <w:tc>
          <w:p>
            <w:pPr>
              <w:pStyle w:val="Compact"/>
              <w:jc w:val="left"/>
            </w:pPr>
            <w:r>
              <w:t xml:space="preserve">Missing</w:t>
            </w:r>
            <w:r>
              <w:t xml:space="preserve"> </w:t>
            </w:r>
            <w:r>
              <w:t xml:space="preserve">“</w:t>
            </w:r>
            <w:r>
              <w:t xml:space="preserve">entity</w:t>
            </w:r>
            <w:r>
              <w:t xml:space="preserve">”</w:t>
            </w:r>
            <w:r>
              <w:t xml:space="preserve"> </w:t>
            </w:r>
            <w:r>
              <w:t xml:space="preserve">keyword in entity form —</w:t>
            </w:r>
            <w:r>
              <w:t xml:space="preserve"> </w:t>
            </w:r>
            <w:r>
              <w:t xml:space="preserve">“</w:t>
            </w:r>
            <w:r>
              <w:t xml:space="preserve">use work.gate_and(rtl)</w:t>
            </w:r>
            <w:r>
              <w:t xml:space="preserve">”</w:t>
            </w:r>
            <w:r>
              <w:t xml:space="preserve"> </w:t>
            </w:r>
            <w:r>
              <w:t xml:space="preserve">without</w:t>
            </w:r>
            <w:r>
              <w:t xml:space="preserve"> </w:t>
            </w:r>
            <w:r>
              <w:t xml:space="preserve">“</w:t>
            </w:r>
            <w:r>
              <w:t xml:space="preserve">entity</w:t>
            </w:r>
            <w:r>
              <w:t xml:space="preserve">”</w:t>
            </w:r>
            <w:r>
              <w:t xml:space="preserve"> </w:t>
            </w:r>
            <w:r>
              <w:t xml:space="preserve">is not valid entity_aspect; the</w:t>
            </w:r>
            <w:r>
              <w:t xml:space="preserve"> </w:t>
            </w:r>
            <w:r>
              <w:t xml:space="preserve">“</w:t>
            </w:r>
            <w:r>
              <w:t xml:space="preserve">entity</w:t>
            </w:r>
            <w:r>
              <w:t xml:space="preserve">”</w:t>
            </w:r>
            <w:r>
              <w:t xml:space="preserve"> </w:t>
            </w:r>
            <w:r>
              <w:t xml:space="preserve">keyword is required for the first alternative</w:t>
            </w:r>
          </w:p>
        </w:tc>
      </w:tr>
      <w:tr>
        <w:tc>
          <w:p>
            <w:pPr>
              <w:pStyle w:val="Compact"/>
              <w:jc w:val="left"/>
            </w:pPr>
            <w:r>
              <w:t xml:space="preserve">TC_ENTITY_ASPECT_SNN_003.vhd</w:t>
            </w:r>
          </w:p>
        </w:tc>
        <w:tc>
          <w:p>
            <w:pPr>
              <w:pStyle w:val="Compact"/>
              <w:jc w:val="left"/>
            </w:pPr>
            <w:r>
              <w:t xml:space="preserve">Invalid keyword instead of</w:t>
            </w:r>
            <w:r>
              <w:t xml:space="preserve"> </w:t>
            </w:r>
            <w:r>
              <w:t xml:space="preserve">“</w:t>
            </w:r>
            <w:r>
              <w:t xml:space="preserve">open</w:t>
            </w:r>
            <w:r>
              <w:t xml:space="preserve">”</w:t>
            </w:r>
            <w:r>
              <w:t xml:space="preserve"> </w:t>
            </w:r>
            <w:r>
              <w:t xml:space="preserve">—</w:t>
            </w:r>
            <w:r>
              <w:t xml:space="preserve"> </w:t>
            </w:r>
            <w:r>
              <w:t xml:space="preserve">“</w:t>
            </w:r>
            <w:r>
              <w:t xml:space="preserve">use closed</w:t>
            </w:r>
            <w:r>
              <w:t xml:space="preserve">”</w:t>
            </w:r>
            <w:r>
              <w:t xml:space="preserve"> </w:t>
            </w:r>
            <w:r>
              <w:t xml:space="preserve">is not a valid entity_aspect; only</w:t>
            </w:r>
            <w:r>
              <w:t xml:space="preserve"> </w:t>
            </w:r>
            <w:r>
              <w:t xml:space="preserve">“</w:t>
            </w:r>
            <w:r>
              <w:t xml:space="preserve">entity</w:t>
            </w:r>
            <w:r>
              <w:t xml:space="preserve">”</w:t>
            </w:r>
            <w:r>
              <w:t xml:space="preserve">,</w:t>
            </w:r>
            <w:r>
              <w:t xml:space="preserve"> </w:t>
            </w:r>
            <w:r>
              <w:t xml:space="preserve">“</w:t>
            </w:r>
            <w:r>
              <w:t xml:space="preserve">configuration</w:t>
            </w:r>
            <w:r>
              <w:t xml:space="preserve">”</w:t>
            </w:r>
            <w:r>
              <w:t xml:space="preserve">, or</w:t>
            </w:r>
            <w:r>
              <w:t xml:space="preserve"> </w:t>
            </w:r>
            <w:r>
              <w:t xml:space="preserve">“</w:t>
            </w:r>
            <w:r>
              <w:t xml:space="preserve">open</w:t>
            </w:r>
            <w:r>
              <w:t xml:space="preserve">”</w:t>
            </w:r>
            <w:r>
              <w:t xml:space="preserve"> </w:t>
            </w:r>
            <w:r>
              <w:t xml:space="preserve">are permitted</w:t>
            </w:r>
          </w:p>
        </w:tc>
      </w:tr>
      <w:tr>
        <w:tc>
          <w:p>
            <w:pPr>
              <w:pStyle w:val="Compact"/>
              <w:jc w:val="left"/>
            </w:pPr>
            <w:r>
              <w:t xml:space="preserve">TC_ENTITY_ASPECT_SNN_004.vhd</w:t>
            </w:r>
          </w:p>
        </w:tc>
        <w:tc>
          <w:p>
            <w:pPr>
              <w:pStyle w:val="Compact"/>
              <w:jc w:val="left"/>
            </w:pPr>
            <w:r>
              <w:t xml:space="preserve">Missing configuration_name after the</w:t>
            </w:r>
            <w:r>
              <w:t xml:space="preserve"> </w:t>
            </w:r>
            <w:r>
              <w:t xml:space="preserve">“</w:t>
            </w:r>
            <w:r>
              <w:t xml:space="preserve">configuration</w:t>
            </w:r>
            <w:r>
              <w:t xml:space="preserve">”</w:t>
            </w:r>
            <w:r>
              <w:t xml:space="preserve"> </w:t>
            </w:r>
            <w:r>
              <w:t xml:space="preserve">keyword -</w:t>
            </w:r>
            <w:r>
              <w:t xml:space="preserve"> </w:t>
            </w:r>
            <w:r>
              <w:t xml:space="preserve">“</w:t>
            </w:r>
            <w:r>
              <w:t xml:space="preserve">use configuration</w:t>
            </w:r>
            <w:r>
              <w:t xml:space="preserve">”</w:t>
            </w:r>
            <w:r>
              <w:t xml:space="preserve"> </w:t>
            </w:r>
            <w:r>
              <w:t xml:space="preserve">is directly followed by a port map with no configuration name, violating the syntax of the configuration form</w:t>
            </w:r>
          </w:p>
        </w:tc>
      </w:tr>
      <w:tr>
        <w:tc>
          <w:p>
            <w:pPr>
              <w:pStyle w:val="Compact"/>
              <w:jc w:val="left"/>
            </w:pPr>
            <w:r>
              <w:t xml:space="preserve">TC_ENTITY_ASPECT_SNN_005.vhd</w:t>
            </w:r>
          </w:p>
        </w:tc>
        <w:tc>
          <w:p>
            <w:pPr>
              <w:pStyle w:val="Compact"/>
              <w:jc w:val="left"/>
            </w:pPr>
            <w:r>
              <w:t xml:space="preserve">configuration_name replaced by an illegal token in an entity aspect - in</w:t>
            </w:r>
            <w:r>
              <w:t xml:space="preserve"> </w:t>
            </w:r>
            <w:r>
              <w:t xml:space="preserve">“</w:t>
            </w:r>
            <w:r>
              <w:t xml:space="preserve">configuration 123_number</w:t>
            </w:r>
            <w:r>
              <w:t xml:space="preserve">”</w:t>
            </w:r>
            <w:r>
              <w:t xml:space="preserve"> </w:t>
            </w:r>
            <w:r>
              <w:t xml:space="preserve">the configuration name is a numeric literal instead of a legal identifier, expecting a syntax error</w:t>
            </w:r>
          </w:p>
        </w:tc>
      </w:tr>
    </w:tbl>
    <w:p>
      <w:pPr>
        <w:pStyle w:val="Heading4"/>
      </w:pPr>
      <w:bookmarkStart w:id="650" w:name="semsmn-semantic-tests-1-files-39"/>
      <w:r>
        <w:t xml:space="preserve">SEM/SMN — Semantic tests (1 files)</w:t>
      </w:r>
      <w:bookmarkEnd w:id="6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SEM_ENTITY_A_001</w:t>
            </w:r>
          </w:p>
        </w:tc>
        <w:tc>
          <w:p>
            <w:pPr>
              <w:pStyle w:val="Compact"/>
              <w:jc w:val="left"/>
            </w:pPr>
            <w:r>
              <w:t xml:space="preserve">TC_ENTITY_ASPECT_SEM_001.vhd</w:t>
            </w:r>
          </w:p>
        </w:tc>
        <w:tc>
          <w:p>
            <w:pPr>
              <w:pStyle w:val="Compact"/>
              <w:jc w:val="left"/>
            </w:pPr>
            <w:r>
              <w:t xml:space="preserve">architecture_identifier in an entity aspect selects the correct architecture body - the same entity has two architectures (beh and rtl), and the entity_aspect specifies (rtl) to bind to the RTL implementation, verifying the semantic selection role of architecture_identifier</w:t>
            </w:r>
          </w:p>
        </w:tc>
      </w:tr>
    </w:tbl>
    <w:p>
      <w:r>
        <w:pict>
          <v:rect style="width:0;height:1.5pt" o:hralign="center" o:hrstd="t" o:hr="t"/>
        </w:pict>
      </w:r>
    </w:p>
    <w:p>
      <w:pPr>
        <w:pStyle w:val="Heading3"/>
      </w:pPr>
      <w:bookmarkStart w:id="651" w:name="entity_class-ch.7-configuration"/>
      <w:r>
        <w:t xml:space="preserve">9.157 entity_class (Ch.7, Configuration)</w:t>
      </w:r>
      <w:bookmarkEnd w:id="651"/>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52" w:name="syn-positive-syntax-tests-8-files-43"/>
      <w:r>
        <w:t xml:space="preserve">SYN — Positive syntax tests (8 files)</w:t>
      </w:r>
      <w:bookmarkEnd w:id="6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TC_ENTITY_CLASS_SYN_001.vhd</w:t>
            </w:r>
          </w:p>
        </w:tc>
        <w:tc>
          <w:p>
            <w:pPr>
              <w:pStyle w:val="Compact"/>
              <w:jc w:val="left"/>
            </w:pPr>
            <w:r>
              <w:t xml:space="preserve">all 18 keywords of entity class: attribute specifications reference entity/architecture/signal/function/component/label/type/constant/package etc., verifies all keywords of entity_class are usable in the entity_specification of attribute_specification</w:t>
            </w:r>
          </w:p>
        </w:tc>
      </w:tr>
      <w:tr>
        <w:tc>
          <w:p>
            <w:pPr>
              <w:pStyle w:val="Compact"/>
              <w:jc w:val="left"/>
            </w:pPr>
            <w:r>
              <w:t xml:space="preserve">TC_ENTITY_CLASS_SYN_002.vhd</w:t>
            </w:r>
          </w:p>
        </w:tc>
        <w:tc>
          <w:p>
            <w:pPr>
              <w:pStyle w:val="Compact"/>
              <w:jc w:val="left"/>
            </w:pPr>
            <w:r>
              <w:t xml:space="preserve">Entity class</w:t>
            </w:r>
            <w:r>
              <w:t xml:space="preserve"> </w:t>
            </w:r>
            <w:r>
              <w:t xml:space="preserve">“</w:t>
            </w:r>
            <w:r>
              <w:t xml:space="preserve">variable</w:t>
            </w:r>
            <w:r>
              <w:t xml:space="preserve">”</w:t>
            </w:r>
            <w:r>
              <w:t xml:space="preserve"> </w:t>
            </w:r>
            <w:r>
              <w:t xml:space="preserve">and</w:t>
            </w:r>
            <w:r>
              <w:t xml:space="preserve"> </w:t>
            </w:r>
            <w:r>
              <w:t xml:space="preserve">“</w:t>
            </w:r>
            <w:r>
              <w:t xml:space="preserve">label</w:t>
            </w:r>
            <w:r>
              <w:t xml:space="preserve">”</w:t>
            </w:r>
            <w:r>
              <w:t xml:space="preserve"> </w:t>
            </w:r>
            <w:r>
              <w:t xml:space="preserve">in attribute specification — exercises variable and label entity classes within attribute_specification context using process variables and instance labels</w:t>
            </w:r>
          </w:p>
        </w:tc>
      </w:tr>
      <w:tr>
        <w:tc>
          <w:p>
            <w:pPr>
              <w:pStyle w:val="Compact"/>
              <w:jc w:val="left"/>
            </w:pPr>
            <w:r>
              <w:t xml:space="preserve">TC_ENTITY_CLASS_SYN_003.vhd</w:t>
            </w:r>
          </w:p>
        </w:tc>
        <w:tc>
          <w:p>
            <w:pPr>
              <w:pStyle w:val="Compact"/>
              <w:jc w:val="left"/>
            </w:pPr>
            <w:r>
              <w:t xml:space="preserve">Entity class values in group template declaration — exercises component, type, signal, label, variable entity_class values within group template context</w:t>
            </w:r>
          </w:p>
        </w:tc>
      </w:tr>
      <w:tr>
        <w:tc>
          <w:p>
            <w:pPr>
              <w:pStyle w:val="Compact"/>
              <w:jc w:val="left"/>
            </w:pPr>
            <w:r>
              <w:t xml:space="preserve">TC_ENTITY_CLASS_SYN_004.vhd</w:t>
            </w:r>
          </w:p>
        </w:tc>
        <w:tc>
          <w:p>
            <w:pPr>
              <w:pStyle w:val="Compact"/>
              <w:jc w:val="left"/>
            </w:pPr>
            <w:r>
              <w:t xml:space="preserve">Entity class</w:t>
            </w:r>
            <w:r>
              <w:t xml:space="preserve"> </w:t>
            </w:r>
            <w:r>
              <w:t xml:space="preserve">“</w:t>
            </w:r>
            <w:r>
              <w:t xml:space="preserve">component</w:t>
            </w:r>
            <w:r>
              <w:t xml:space="preserve">”</w:t>
            </w:r>
            <w:r>
              <w:t xml:space="preserve"> </w:t>
            </w:r>
            <w:r>
              <w:t xml:space="preserve">and</w:t>
            </w:r>
            <w:r>
              <w:t xml:space="preserve"> </w:t>
            </w:r>
            <w:r>
              <w:t xml:space="preserve">“</w:t>
            </w:r>
            <w:r>
              <w:t xml:space="preserve">configuration</w:t>
            </w:r>
            <w:r>
              <w:t xml:space="preserve">”</w:t>
            </w:r>
            <w:r>
              <w:t xml:space="preserve"> </w:t>
            </w:r>
            <w:r>
              <w:t xml:space="preserve">values — exercises component and configuration entity_class keywords in both attribute specification and group template contexts</w:t>
            </w:r>
          </w:p>
        </w:tc>
      </w:tr>
      <w:tr>
        <w:tc>
          <w:p>
            <w:pPr>
              <w:pStyle w:val="Compact"/>
              <w:jc w:val="left"/>
            </w:pPr>
            <w:r>
              <w:t xml:space="preserve">TC_ENTITY_CLASS_SYN_005.vhd</w:t>
            </w:r>
          </w:p>
        </w:tc>
        <w:tc>
          <w:p>
            <w:pPr>
              <w:pStyle w:val="Compact"/>
              <w:jc w:val="left"/>
            </w:pPr>
            <w:r>
              <w:t xml:space="preserve">use of entity class</w:t>
            </w:r>
            <w:r>
              <w:t xml:space="preserve"> </w:t>
            </w:r>
            <w:r>
              <w:t xml:space="preserve">“</w:t>
            </w:r>
            <w:r>
              <w:t xml:space="preserve">subtype</w:t>
            </w:r>
            <w:r>
              <w:t xml:space="preserve">”</w:t>
            </w:r>
            <w:r>
              <w:t xml:space="preserve"> </w:t>
            </w:r>
            <w:r>
              <w:t xml:space="preserve">and</w:t>
            </w:r>
            <w:r>
              <w:t xml:space="preserve"> </w:t>
            </w:r>
            <w:r>
              <w:t xml:space="preserve">“</w:t>
            </w:r>
            <w:r>
              <w:t xml:space="preserve">package</w:t>
            </w:r>
            <w:r>
              <w:t xml:space="preserve">”</w:t>
            </w:r>
            <w:r>
              <w:t xml:space="preserve"> </w:t>
            </w:r>
            <w:r>
              <w:t xml:space="preserve">in attribute specifications — attributes applied respectively to a subtype declaration and an external package reference, verifies these two entity_class keywords are legal</w:t>
            </w:r>
          </w:p>
        </w:tc>
      </w:tr>
      <w:tr>
        <w:tc>
          <w:p>
            <w:pPr>
              <w:pStyle w:val="Compact"/>
              <w:jc w:val="left"/>
            </w:pPr>
            <w:r>
              <w:t xml:space="preserve">TC_ENTITY_CLASS_SYN_006.vhd</w:t>
            </w:r>
          </w:p>
        </w:tc>
        <w:tc>
          <w:p>
            <w:pPr>
              <w:pStyle w:val="Compact"/>
              <w:jc w:val="left"/>
            </w:pPr>
            <w:r>
              <w:t xml:space="preserve">use of entity class</w:t>
            </w:r>
            <w:r>
              <w:t xml:space="preserve"> </w:t>
            </w:r>
            <w:r>
              <w:t xml:space="preserve">“</w:t>
            </w:r>
            <w:r>
              <w:t xml:space="preserve">literal</w:t>
            </w:r>
            <w:r>
              <w:t xml:space="preserve">”</w:t>
            </w:r>
            <w:r>
              <w:t xml:space="preserve"> </w:t>
            </w:r>
            <w:r>
              <w:t xml:space="preserve">and</w:t>
            </w:r>
            <w:r>
              <w:t xml:space="preserve"> </w:t>
            </w:r>
            <w:r>
              <w:t xml:space="preserve">“</w:t>
            </w:r>
            <w:r>
              <w:t xml:space="preserve">units</w:t>
            </w:r>
            <w:r>
              <w:t xml:space="preserve">”</w:t>
            </w:r>
            <w:r>
              <w:t xml:space="preserve"> </w:t>
            </w:r>
            <w:r>
              <w:t xml:space="preserve">in physical type scenarios — an attribute applied to the unit name of a physical type (units class), an attribute applied to an enumeration literal (literal class), verifies the legality of these two keywords</w:t>
            </w:r>
          </w:p>
        </w:tc>
      </w:tr>
      <w:tr>
        <w:tc>
          <w:p>
            <w:pPr>
              <w:pStyle w:val="Compact"/>
              <w:jc w:val="left"/>
            </w:pPr>
            <w:r>
              <w:t xml:space="preserve">TC_ENTITY_CLASS_SYN_007.vhd</w:t>
            </w:r>
          </w:p>
        </w:tc>
        <w:tc>
          <w:p>
            <w:pPr>
              <w:pStyle w:val="Compact"/>
              <w:jc w:val="left"/>
            </w:pPr>
            <w:r>
              <w:t xml:space="preserve">use of entity class</w:t>
            </w:r>
            <w:r>
              <w:t xml:space="preserve"> </w:t>
            </w:r>
            <w:r>
              <w:t xml:space="preserve">“</w:t>
            </w:r>
            <w:r>
              <w:t xml:space="preserve">file</w:t>
            </w:r>
            <w:r>
              <w:t xml:space="preserve">”</w:t>
            </w:r>
            <w:r>
              <w:t xml:space="preserve"> </w:t>
            </w:r>
            <w:r>
              <w:t xml:space="preserve">and</w:t>
            </w:r>
            <w:r>
              <w:t xml:space="preserve"> </w:t>
            </w:r>
            <w:r>
              <w:t xml:space="preserve">“</w:t>
            </w:r>
            <w:r>
              <w:t xml:space="preserve">procedure</w:t>
            </w:r>
            <w:r>
              <w:t xml:space="preserve">”</w:t>
            </w:r>
            <w:r>
              <w:t xml:space="preserve"> </w:t>
            </w:r>
            <w:r>
              <w:t xml:space="preserve">— an attribute applied to a file type declaration (file class), an attribute applied to a procedure signature (procedure class), verifies these two keywords are legal in attribute_specification</w:t>
            </w:r>
          </w:p>
        </w:tc>
      </w:tr>
      <w:tr>
        <w:tc>
          <w:p>
            <w:pPr>
              <w:pStyle w:val="Compact"/>
              <w:jc w:val="left"/>
            </w:pPr>
            <w:r>
              <w:t xml:space="preserve">TC_ENTITY_CLASS_SYN_008.vhd</w:t>
            </w:r>
          </w:p>
        </w:tc>
        <w:tc>
          <w:p>
            <w:pPr>
              <w:pStyle w:val="Compact"/>
              <w:jc w:val="left"/>
            </w:pPr>
            <w:r>
              <w:t xml:space="preserve">combined use of entity class</w:t>
            </w:r>
            <w:r>
              <w:t xml:space="preserve"> </w:t>
            </w:r>
            <w:r>
              <w:t xml:space="preserve">“</w:t>
            </w:r>
            <w:r>
              <w:t xml:space="preserve">group</w:t>
            </w:r>
            <w:r>
              <w:t xml:space="preserve">”</w:t>
            </w:r>
            <w:r>
              <w:t xml:space="preserve"> </w:t>
            </w:r>
            <w:r>
              <w:t xml:space="preserve">and</w:t>
            </w:r>
            <w:r>
              <w:t xml:space="preserve"> </w:t>
            </w:r>
            <w:r>
              <w:t xml:space="preserve">“</w:t>
            </w:r>
            <w:r>
              <w:t xml:space="preserve">constant</w:t>
            </w:r>
            <w:r>
              <w:t xml:space="preserve">”</w:t>
            </w:r>
            <w:r>
              <w:t xml:space="preserve"> </w:t>
            </w:r>
            <w:r>
              <w:t xml:space="preserve">in a group template declaration — the group and constant keywords used in the entity class list of the group template, verifies the group template supports combining multiple entity_class values</w:t>
            </w:r>
          </w:p>
        </w:tc>
      </w:tr>
    </w:tbl>
    <w:p>
      <w:pPr>
        <w:pStyle w:val="Heading4"/>
      </w:pPr>
      <w:bookmarkStart w:id="653" w:name="snn-negative-syntax-tests-5-files-36"/>
      <w:r>
        <w:t xml:space="preserve">SNN — Negative syntax tests (5 files)</w:t>
      </w:r>
      <w:bookmarkEnd w:id="6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TC_ENTITY_CLASS_SNN_001.vhd</w:t>
            </w:r>
          </w:p>
        </w:tc>
        <w:tc>
          <w:p>
            <w:pPr>
              <w:pStyle w:val="Compact"/>
              <w:jc w:val="left"/>
            </w:pPr>
            <w:r>
              <w:t xml:space="preserve">Reserved word</w:t>
            </w:r>
            <w:r>
              <w:t xml:space="preserve"> </w:t>
            </w:r>
            <w:r>
              <w:t xml:space="preserve">“</w:t>
            </w:r>
            <w:r>
              <w:t xml:space="preserve">port</w:t>
            </w:r>
            <w:r>
              <w:t xml:space="preserve">”</w:t>
            </w:r>
            <w:r>
              <w:t xml:space="preserve"> </w:t>
            </w:r>
            <w:r>
              <w:t xml:space="preserve">used as an entity_class -</w:t>
            </w:r>
            <w:r>
              <w:t xml:space="preserve"> </w:t>
            </w:r>
            <w:r>
              <w:t xml:space="preserve">“</w:t>
            </w:r>
            <w:r>
              <w:t xml:space="preserve">port</w:t>
            </w:r>
            <w:r>
              <w:t xml:space="preserve">”</w:t>
            </w:r>
            <w:r>
              <w:t xml:space="preserve"> </w:t>
            </w:r>
            <w:r>
              <w:t xml:space="preserve">is a VHDL reserved word but not among the 20 legal values of entity_class, verifying the parser rejects illegal entity_class keywords</w:t>
            </w:r>
          </w:p>
        </w:tc>
      </w:tr>
      <w:tr>
        <w:tc>
          <w:p>
            <w:pPr>
              <w:pStyle w:val="Compact"/>
              <w:jc w:val="left"/>
            </w:pPr>
            <w:r>
              <w:t xml:space="preserve">TC_ENTITY_CLASS_SNN_002.vhd</w:t>
            </w:r>
          </w:p>
        </w:tc>
        <w:tc>
          <w:p>
            <w:pPr>
              <w:pStyle w:val="Compact"/>
              <w:jc w:val="left"/>
            </w:pPr>
            <w:r>
              <w:t xml:space="preserve">Invalid entity_class keyword</w:t>
            </w:r>
            <w:r>
              <w:t xml:space="preserve"> </w:t>
            </w:r>
            <w:r>
              <w:t xml:space="preserve">“</w:t>
            </w:r>
            <w:r>
              <w:t xml:space="preserve">design</w:t>
            </w:r>
            <w:r>
              <w:t xml:space="preserve">”</w:t>
            </w:r>
            <w:r>
              <w:t xml:space="preserve"> </w:t>
            </w:r>
            <w:r>
              <w:t xml:space="preserve">— not part of the enumerated set; only the 20 reserved entity_class names are valid</w:t>
            </w:r>
          </w:p>
        </w:tc>
      </w:tr>
      <w:tr>
        <w:tc>
          <w:p>
            <w:pPr>
              <w:pStyle w:val="Compact"/>
              <w:jc w:val="left"/>
            </w:pPr>
            <w:r>
              <w:t xml:space="preserve">TC_ENTITY_CLASS_SNN_003.vhd</w:t>
            </w:r>
          </w:p>
        </w:tc>
        <w:tc>
          <w:p>
            <w:pPr>
              <w:pStyle w:val="Compact"/>
              <w:jc w:val="left"/>
            </w:pPr>
            <w:r>
              <w:t xml:space="preserve">Missing entity_class entirely —</w:t>
            </w:r>
            <w:r>
              <w:t xml:space="preserve"> </w:t>
            </w:r>
            <w:r>
              <w:t xml:space="preserve">“</w:t>
            </w:r>
            <w:r>
              <w:t xml:space="preserve">attribute note of ec_ent :</w:t>
            </w:r>
            <w:r>
              <w:t xml:space="preserve">”</w:t>
            </w:r>
            <w:r>
              <w:t xml:space="preserve"> </w:t>
            </w:r>
            <w:r>
              <w:t xml:space="preserve">has colon but no entity_class keyword follows, violating entity_specification ::= entity_name_list : entity_class</w:t>
            </w:r>
          </w:p>
        </w:tc>
      </w:tr>
      <w:tr>
        <w:tc>
          <w:p>
            <w:pPr>
              <w:pStyle w:val="Compact"/>
              <w:jc w:val="left"/>
            </w:pPr>
            <w:r>
              <w:t xml:space="preserve">TC_ENTITY_CLASS_SNN_004.vhd</w:t>
            </w:r>
          </w:p>
        </w:tc>
        <w:tc>
          <w:p>
            <w:pPr>
              <w:pStyle w:val="Compact"/>
              <w:jc w:val="left"/>
            </w:pPr>
            <w:r>
              <w:t xml:space="preserve">Keyword</w:t>
            </w:r>
            <w:r>
              <w:t xml:space="preserve"> </w:t>
            </w:r>
            <w:r>
              <w:t xml:space="preserve">“</w:t>
            </w:r>
            <w:r>
              <w:t xml:space="preserve">generic</w:t>
            </w:r>
            <w:r>
              <w:t xml:space="preserve">”</w:t>
            </w:r>
            <w:r>
              <w:t xml:space="preserve"> </w:t>
            </w:r>
            <w:r>
              <w:t xml:space="preserve">used as an entity_class -</w:t>
            </w:r>
            <w:r>
              <w:t xml:space="preserve"> </w:t>
            </w:r>
            <w:r>
              <w:t xml:space="preserve">“</w:t>
            </w:r>
            <w:r>
              <w:t xml:space="preserve">generic</w:t>
            </w:r>
            <w:r>
              <w:t xml:space="preserve">”</w:t>
            </w:r>
            <w:r>
              <w:t xml:space="preserve"> </w:t>
            </w:r>
            <w:r>
              <w:t xml:space="preserve">is a legal VHDL contextual keyword but is not contained in the entity_class set, verifying the parser correctly distinguishes general keywords from the entity_class-specific set</w:t>
            </w:r>
          </w:p>
        </w:tc>
      </w:tr>
      <w:tr>
        <w:tc>
          <w:p>
            <w:pPr>
              <w:pStyle w:val="Compact"/>
              <w:jc w:val="left"/>
            </w:pPr>
            <w:r>
              <w:t xml:space="preserve">TC_ENTITY_CLASS_SNN_005.vhd</w:t>
            </w:r>
          </w:p>
        </w:tc>
        <w:tc>
          <w:p>
            <w:pPr>
              <w:pStyle w:val="Compact"/>
              <w:jc w:val="left"/>
            </w:pPr>
            <w:r>
              <w:t xml:space="preserve">User-defined identifier used in the entity_class position -</w:t>
            </w:r>
            <w:r>
              <w:t xml:space="preserve"> </w:t>
            </w:r>
            <w:r>
              <w:t xml:space="preserve">“</w:t>
            </w:r>
            <w:r>
              <w:t xml:space="preserve">myclass</w:t>
            </w:r>
            <w:r>
              <w:t xml:space="preserve">”</w:t>
            </w:r>
            <w:r>
              <w:t xml:space="preserve"> </w:t>
            </w:r>
            <w:r>
              <w:t xml:space="preserve">is not a member of the entity_class reserved word set, expecting the parser to reject arbitrary identifiers in the entity_class position</w:t>
            </w:r>
          </w:p>
        </w:tc>
      </w:tr>
    </w:tbl>
    <w:p>
      <w:pPr>
        <w:pStyle w:val="Heading4"/>
      </w:pPr>
      <w:bookmarkStart w:id="654" w:name="semsmn-semantic-tests-1-files-40"/>
      <w:r>
        <w:t xml:space="preserve">SEM/SMN — Semantic tests (1 files)</w:t>
      </w:r>
      <w:bookmarkEnd w:id="6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SEM_ENTITY_C_001</w:t>
            </w:r>
          </w:p>
        </w:tc>
        <w:tc>
          <w:p>
            <w:pPr>
              <w:pStyle w:val="Compact"/>
              <w:jc w:val="left"/>
            </w:pPr>
            <w:r>
              <w:t xml:space="preserve">TC_ENTITY_CLASS_SEM_001.vhd</w:t>
            </w:r>
          </w:p>
        </w:tc>
        <w:tc>
          <w:p>
            <w:pPr>
              <w:pStyle w:val="Compact"/>
              <w:jc w:val="left"/>
            </w:pPr>
            <w:r>
              <w:t xml:space="preserve">Semantic distinction of entity_class in a group template - using a group template to define a (signal, architecture) combination, verifying entity_class in a group declaration guides the compiler to look up correspondingly named objects in the correct namespace</w:t>
            </w:r>
          </w:p>
        </w:tc>
      </w:tr>
    </w:tbl>
    <w:p>
      <w:r>
        <w:pict>
          <v:rect style="width:0;height:1.5pt" o:hralign="center" o:hrstd="t" o:hr="t"/>
        </w:pict>
      </w:r>
    </w:p>
    <w:p>
      <w:pPr>
        <w:pStyle w:val="Heading3"/>
      </w:pPr>
      <w:bookmarkStart w:id="655" w:name="entity_class_entry-ch.7-configuration"/>
      <w:r>
        <w:t xml:space="preserve">9.158 entity_class_entry (Ch.7, Configuration)</w:t>
      </w:r>
      <w:bookmarkEnd w:id="655"/>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56" w:name="syn-positive-syntax-tests-8-files-44"/>
      <w:r>
        <w:t xml:space="preserve">SYN — Positive syntax tests (8 files)</w:t>
      </w:r>
      <w:bookmarkEnd w:id="6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TC_ENTITY_CLASS_ENTRY_SYN_001.vhd</w:t>
            </w:r>
          </w:p>
        </w:tc>
        <w:tc>
          <w:p>
            <w:pPr>
              <w:pStyle w:val="Compact"/>
              <w:jc w:val="left"/>
            </w:pPr>
            <w:r>
              <w:t xml:space="preserve">Entity class entry without box — exercises the basic form</w:t>
            </w:r>
            <w:r>
              <w:t xml:space="preserve"> </w:t>
            </w:r>
            <w:r>
              <w:t xml:space="preserve">“</w:t>
            </w:r>
            <w:r>
              <w:t xml:space="preserve">entity_class</w:t>
            </w:r>
            <w:r>
              <w:t xml:space="preserve">”</w:t>
            </w:r>
            <w:r>
              <w:t xml:space="preserve"> </w:t>
            </w:r>
            <w:r>
              <w:t xml:space="preserve">(no</w:t>
            </w:r>
            <w:r>
              <w:t xml:space="preserve"> </w:t>
            </w:r>
            <w:r>
              <w:t xml:space="preserve">“</w:t>
            </w:r>
            <w:r>
              <w:t xml:space="preserve">&lt;&gt;</w:t>
            </w:r>
            <w:r>
              <w:t xml:space="preserve">”</w:t>
            </w:r>
            <w:r>
              <w:t xml:space="preserve">) in a group template declaration with signal and label classes</w:t>
            </w:r>
          </w:p>
        </w:tc>
      </w:tr>
      <w:tr>
        <w:tc>
          <w:p>
            <w:pPr>
              <w:pStyle w:val="Compact"/>
              <w:jc w:val="left"/>
            </w:pPr>
            <w:r>
              <w:t xml:space="preserve">TC_ENTITY_CLASS_ENTRY_SYN_002.vhd</w:t>
            </w:r>
          </w:p>
        </w:tc>
        <w:tc>
          <w:p>
            <w:pPr>
              <w:pStyle w:val="Compact"/>
              <w:jc w:val="left"/>
            </w:pPr>
            <w:r>
              <w:t xml:space="preserve">Entity class entry without box in group template declarations — exercises entity_class_entry used in a realistic design with multiple group templates where entity_class appears without</w:t>
            </w:r>
            <w:r>
              <w:t xml:space="preserve"> </w:t>
            </w:r>
            <w:r>
              <w:t xml:space="preserve">‘</w:t>
            </w:r>
            <w:r>
              <w:t xml:space="preserve">&lt;&gt;</w:t>
            </w:r>
            <w:r>
              <w:t xml:space="preserve">’</w:t>
            </w:r>
            <w:r>
              <w:t xml:space="preserve"> </w:t>
            </w:r>
            <w:r>
              <w:t xml:space="preserve">box, covering signal, variable, label, and component classes in a pipelined adder context</w:t>
            </w:r>
          </w:p>
        </w:tc>
      </w:tr>
      <w:tr>
        <w:tc>
          <w:p>
            <w:pPr>
              <w:pStyle w:val="Compact"/>
              <w:jc w:val="left"/>
            </w:pPr>
            <w:r>
              <w:t xml:space="preserve">TC_ENTITY_CLASS_ENTRY_SYN_003.vhd</w:t>
            </w:r>
          </w:p>
        </w:tc>
        <w:tc>
          <w:p>
            <w:pPr>
              <w:pStyle w:val="Compact"/>
              <w:jc w:val="left"/>
            </w:pPr>
            <w:r>
              <w:t xml:space="preserve">entity_class_entry with box</w:t>
            </w:r>
            <w:r>
              <w:t xml:space="preserve"> </w:t>
            </w:r>
            <w:r>
              <w:t xml:space="preserve">‘</w:t>
            </w:r>
            <w:r>
              <w:t xml:space="preserve">&lt;&gt;</w:t>
            </w:r>
            <w:r>
              <w:t xml:space="preserve">’</w:t>
            </w:r>
            <w:r>
              <w:t xml:space="preserve"> </w:t>
            </w:r>
            <w:r>
              <w:t xml:space="preserve">— entity_class followed by box token</w:t>
            </w:r>
            <w:r>
              <w:t xml:space="preserve"> </w:t>
            </w:r>
            <w:r>
              <w:t xml:space="preserve">‘</w:t>
            </w:r>
            <w:r>
              <w:t xml:space="preserve">&lt;&gt;</w:t>
            </w:r>
            <w:r>
              <w:t xml:space="preserve">’</w:t>
            </w:r>
            <w:r>
              <w:t xml:space="preserve"> </w:t>
            </w:r>
            <w:r>
              <w:t xml:space="preserve">indicating an unconstrained entity class in group template, exercising the optional</w:t>
            </w:r>
            <w:r>
              <w:t xml:space="preserve"> </w:t>
            </w:r>
            <w:r>
              <w:t xml:space="preserve">‘</w:t>
            </w:r>
            <w:r>
              <w:t xml:space="preserve">&lt;&gt;</w:t>
            </w:r>
            <w:r>
              <w:t xml:space="preserve">’</w:t>
            </w:r>
            <w:r>
              <w:t xml:space="preserve"> </w:t>
            </w:r>
            <w:r>
              <w:t xml:space="preserve">suffix</w:t>
            </w:r>
          </w:p>
        </w:tc>
      </w:tr>
      <w:tr>
        <w:tc>
          <w:p>
            <w:pPr>
              <w:pStyle w:val="Compact"/>
              <w:jc w:val="left"/>
            </w:pPr>
            <w:r>
              <w:t xml:space="preserve">TC_ENTITY_CLASS_ENTRY_SYN_004.vhd</w:t>
            </w:r>
          </w:p>
        </w:tc>
        <w:tc>
          <w:p>
            <w:pPr>
              <w:pStyle w:val="Compact"/>
              <w:jc w:val="left"/>
            </w:pPr>
            <w:r>
              <w:t xml:space="preserve">Entity class entry with box</w:t>
            </w:r>
            <w:r>
              <w:t xml:space="preserve"> </w:t>
            </w:r>
            <w:r>
              <w:t xml:space="preserve">‘</w:t>
            </w:r>
            <w:r>
              <w:t xml:space="preserve">&lt;&gt;</w:t>
            </w:r>
            <w:r>
              <w:t xml:space="preserve">’</w:t>
            </w:r>
            <w:r>
              <w:t xml:space="preserve"> </w:t>
            </w:r>
            <w:r>
              <w:t xml:space="preserve">across multiple entity_classes in group template — exercises the optional box suffix on different entity_class keywords (signal &lt;&gt;, variable &lt;&gt;, procedure &lt;&gt;, function &lt;&gt;) in a single group template declaration, testing progressive complexity with unconstrained entity classes in a FIFO buffer context</w:t>
            </w:r>
          </w:p>
        </w:tc>
      </w:tr>
      <w:tr>
        <w:tc>
          <w:p>
            <w:pPr>
              <w:pStyle w:val="Compact"/>
              <w:jc w:val="left"/>
            </w:pPr>
            <w:r>
              <w:t xml:space="preserve">TC_ENTITY_CLASS_ENTRY_SYN_005.vhd</w:t>
            </w:r>
          </w:p>
        </w:tc>
        <w:tc>
          <w:p>
            <w:pPr>
              <w:pStyle w:val="Compact"/>
              <w:jc w:val="left"/>
            </w:pPr>
            <w:r>
              <w:t xml:space="preserve">mixed use of entity_class_entry with and without box in the same group template — in</w:t>
            </w:r>
            <w:r>
              <w:t xml:space="preserve"> </w:t>
            </w:r>
            <w:r>
              <w:t xml:space="preserve">“</w:t>
            </w:r>
            <w:r>
              <w:t xml:space="preserve">signal &lt;&gt;, label</w:t>
            </w:r>
            <w:r>
              <w:t xml:space="preserve">”</w:t>
            </w:r>
            <w:r>
              <w:t xml:space="preserve"> </w:t>
            </w:r>
            <w:r>
              <w:t xml:space="preserve">the signal has box while label does not, verifies the parser supports mixed box forms in a single group template</w:t>
            </w:r>
          </w:p>
        </w:tc>
      </w:tr>
      <w:tr>
        <w:tc>
          <w:p>
            <w:pPr>
              <w:pStyle w:val="Compact"/>
              <w:jc w:val="left"/>
            </w:pPr>
            <w:r>
              <w:t xml:space="preserve">TC_ENTITY_CLASS_ENTRY_SYN_006.vhd</w:t>
            </w:r>
          </w:p>
        </w:tc>
        <w:tc>
          <w:p>
            <w:pPr>
              <w:pStyle w:val="Compact"/>
              <w:jc w:val="left"/>
            </w:pPr>
            <w:r>
              <w:t xml:space="preserve">minimal entity_class_entry with box — a single</w:t>
            </w:r>
            <w:r>
              <w:t xml:space="preserve"> </w:t>
            </w:r>
            <w:r>
              <w:t xml:space="preserve">“</w:t>
            </w:r>
            <w:r>
              <w:t xml:space="preserve">signal &lt;&gt;</w:t>
            </w:r>
            <w:r>
              <w:t xml:space="preserve">”</w:t>
            </w:r>
            <w:r>
              <w:t xml:space="preserve"> </w:t>
            </w:r>
            <w:r>
              <w:t xml:space="preserve">entry forms the simplest group template, verifies the minimal legal form of a single entity_class_entry with box</w:t>
            </w:r>
          </w:p>
        </w:tc>
      </w:tr>
      <w:tr>
        <w:tc>
          <w:p>
            <w:pPr>
              <w:pStyle w:val="Compact"/>
              <w:jc w:val="left"/>
            </w:pPr>
            <w:r>
              <w:t xml:space="preserve">TC_ENTITY_CLASS_ENTRY_SYN_007.vhd</w:t>
            </w:r>
          </w:p>
        </w:tc>
        <w:tc>
          <w:p>
            <w:pPr>
              <w:pStyle w:val="Compact"/>
              <w:jc w:val="left"/>
            </w:pPr>
            <w:r>
              <w:t xml:space="preserve">group template with multiple entity_class_entry all carrying &lt;&gt; — an all-box entity_class_entry list (signal &lt;&gt;, signal &lt;&gt;, variable &lt;&gt;), verifies the consistency of the optional box on all entries</w:t>
            </w:r>
          </w:p>
        </w:tc>
      </w:tr>
      <w:tr>
        <w:tc>
          <w:p>
            <w:pPr>
              <w:pStyle w:val="Compact"/>
              <w:jc w:val="left"/>
            </w:pPr>
            <w:r>
              <w:t xml:space="preserve">TC_ENTITY_CLASS_ENTRY_SYN_008.vhd</w:t>
            </w:r>
          </w:p>
        </w:tc>
        <w:tc>
          <w:p>
            <w:pPr>
              <w:pStyle w:val="Compact"/>
              <w:jc w:val="left"/>
            </w:pPr>
            <w:r>
              <w:t xml:space="preserve">“</w:t>
            </w:r>
            <w:r>
              <w:t xml:space="preserve">component &lt;&gt;</w:t>
            </w:r>
            <w:r>
              <w:t xml:space="preserve">”</w:t>
            </w:r>
            <w:r>
              <w:t xml:space="preserve"> </w:t>
            </w:r>
            <w:r>
              <w:t xml:space="preserve">and</w:t>
            </w:r>
            <w:r>
              <w:t xml:space="preserve"> </w:t>
            </w:r>
            <w:r>
              <w:t xml:space="preserve">“</w:t>
            </w:r>
            <w:r>
              <w:t xml:space="preserve">label &lt;&gt;</w:t>
            </w:r>
            <w:r>
              <w:t xml:space="preserve">”</w:t>
            </w:r>
            <w:r>
              <w:t xml:space="preserve"> </w:t>
            </w:r>
            <w:r>
              <w:t xml:space="preserve">in entity_class_entry used for architecture grouping — the group template contains two entity_class forms, component and instance label, both with box, verifies the grouping semantics in a structural design</w:t>
            </w:r>
          </w:p>
        </w:tc>
      </w:tr>
    </w:tbl>
    <w:p>
      <w:pPr>
        <w:pStyle w:val="Heading4"/>
      </w:pPr>
      <w:bookmarkStart w:id="657" w:name="snn-negative-syntax-tests-5-files-37"/>
      <w:r>
        <w:t xml:space="preserve">SNN — Negative syntax tests (5 files)</w:t>
      </w:r>
      <w:bookmarkEnd w:id="6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TC_ENTITY_CLASS_ENTRY_SNN_001.vhd</w:t>
            </w:r>
          </w:p>
        </w:tc>
        <w:tc>
          <w:p>
            <w:pPr>
              <w:pStyle w:val="Compact"/>
              <w:jc w:val="left"/>
            </w:pPr>
            <w:r>
              <w:t xml:space="preserve">missing comma separator between entity_class_entry entries in a group template —</w:t>
            </w:r>
            <w:r>
              <w:t xml:space="preserve"> </w:t>
            </w:r>
            <w:r>
              <w:t xml:space="preserve">“</w:t>
            </w:r>
            <w:r>
              <w:t xml:space="preserve">signal label</w:t>
            </w:r>
            <w:r>
              <w:t xml:space="preserve">”</w:t>
            </w:r>
            <w:r>
              <w:t xml:space="preserve"> </w:t>
            </w:r>
            <w:r>
              <w:t xml:space="preserve">has no required " , " separator in between, violating the syntax rule that entries in entity_class_entry_list must be separated by commas</w:t>
            </w:r>
          </w:p>
        </w:tc>
      </w:tr>
      <w:tr>
        <w:tc>
          <w:p>
            <w:pPr>
              <w:pStyle w:val="Compact"/>
              <w:jc w:val="left"/>
            </w:pPr>
            <w:r>
              <w:t xml:space="preserve">TC_ENTITY_CLASS_ENTRY_SNN_002.vhd</w:t>
            </w:r>
          </w:p>
        </w:tc>
        <w:tc>
          <w:p>
            <w:pPr>
              <w:pStyle w:val="Compact"/>
              <w:jc w:val="left"/>
            </w:pPr>
            <w:r>
              <w:t xml:space="preserve">Invalid entity_class name —</w:t>
            </w:r>
            <w:r>
              <w:t xml:space="preserve"> </w:t>
            </w:r>
            <w:r>
              <w:t xml:space="preserve">‘</w:t>
            </w:r>
            <w:r>
              <w:t xml:space="preserve">register</w:t>
            </w:r>
            <w:r>
              <w:t xml:space="preserve">’</w:t>
            </w:r>
            <w:r>
              <w:t xml:space="preserve"> </w:t>
            </w:r>
            <w:r>
              <w:t xml:space="preserve">is not a valid entity_class keyword; entity_class must be one of the reserved class names (entity, architecture, signal, etc.)</w:t>
            </w:r>
          </w:p>
        </w:tc>
      </w:tr>
      <w:tr>
        <w:tc>
          <w:p>
            <w:pPr>
              <w:pStyle w:val="Compact"/>
              <w:jc w:val="left"/>
            </w:pPr>
            <w:r>
              <w:t xml:space="preserve">TC_ENTITY_CLASS_ENTRY_SNN_003.vhd</w:t>
            </w:r>
          </w:p>
        </w:tc>
        <w:tc>
          <w:p>
            <w:pPr>
              <w:pStyle w:val="Compact"/>
              <w:jc w:val="left"/>
            </w:pPr>
            <w:r>
              <w:t xml:space="preserve">Invalid box syntax —</w:t>
            </w:r>
            <w:r>
              <w:t xml:space="preserve"> </w:t>
            </w:r>
            <w:r>
              <w:t xml:space="preserve">‘</w:t>
            </w:r>
            <w:r>
              <w:t xml:space="preserve">&lt;&lt;</w:t>
            </w:r>
            <w:r>
              <w:t xml:space="preserve">’</w:t>
            </w:r>
            <w:r>
              <w:t xml:space="preserve"> </w:t>
            </w:r>
            <w:r>
              <w:t xml:space="preserve">instead of</w:t>
            </w:r>
            <w:r>
              <w:t xml:space="preserve"> </w:t>
            </w:r>
            <w:r>
              <w:t xml:space="preserve">‘</w:t>
            </w:r>
            <w:r>
              <w:t xml:space="preserve">&lt;&gt;</w:t>
            </w:r>
            <w:r>
              <w:t xml:space="preserve">’</w:t>
            </w:r>
            <w:r>
              <w:t xml:space="preserve"> </w:t>
            </w:r>
            <w:r>
              <w:t xml:space="preserve">in entity_class_entry; the box token is specifically</w:t>
            </w:r>
            <w:r>
              <w:t xml:space="preserve"> </w:t>
            </w:r>
            <w:r>
              <w:t xml:space="preserve">‘</w:t>
            </w:r>
            <w:r>
              <w:t xml:space="preserve">&lt;&gt;</w:t>
            </w:r>
            <w:r>
              <w:t xml:space="preserve">’</w:t>
            </w:r>
            <w:r>
              <w:t xml:space="preserve">, other angle-bracket combinations are not valid</w:t>
            </w:r>
          </w:p>
        </w:tc>
      </w:tr>
      <w:tr>
        <w:tc>
          <w:p>
            <w:pPr>
              <w:pStyle w:val="Compact"/>
              <w:jc w:val="left"/>
            </w:pPr>
            <w:r>
              <w:t xml:space="preserve">TC_ENTITY_CLASS_ENTRY_SNN_004.vhd</w:t>
            </w:r>
          </w:p>
        </w:tc>
        <w:tc>
          <w:p>
            <w:pPr>
              <w:pStyle w:val="Compact"/>
              <w:jc w:val="left"/>
            </w:pPr>
            <w:r>
              <w:t xml:space="preserve">Missing entity_class keyword — the box token</w:t>
            </w:r>
            <w:r>
              <w:t xml:space="preserve"> </w:t>
            </w:r>
            <w:r>
              <w:t xml:space="preserve">‘</w:t>
            </w:r>
            <w:r>
              <w:t xml:space="preserve">&lt;&gt;</w:t>
            </w:r>
            <w:r>
              <w:t xml:space="preserve">’</w:t>
            </w:r>
            <w:r>
              <w:t xml:space="preserve"> </w:t>
            </w:r>
            <w:r>
              <w:t xml:space="preserve">appears without a preceding valid entity_class keyword in a group template declaration; entity_class_entry requires entity_class before the optional box</w:t>
            </w:r>
          </w:p>
        </w:tc>
      </w:tr>
      <w:tr>
        <w:tc>
          <w:p>
            <w:pPr>
              <w:pStyle w:val="Compact"/>
              <w:jc w:val="left"/>
            </w:pPr>
            <w:r>
              <w:t xml:space="preserve">TC_ENTITY_CLASS_ENTRY_SNN_005.vhd</w:t>
            </w:r>
          </w:p>
        </w:tc>
        <w:tc>
          <w:p>
            <w:pPr>
              <w:pStyle w:val="Compact"/>
              <w:jc w:val="left"/>
            </w:pPr>
            <w:r>
              <w:t xml:space="preserve">the box marker with a space in the middle</w:t>
            </w:r>
            <w:r>
              <w:t xml:space="preserve"> </w:t>
            </w:r>
            <w:r>
              <w:t xml:space="preserve">“</w:t>
            </w:r>
            <w:r>
              <w:t xml:space="preserve">&lt; &gt;</w:t>
            </w:r>
            <w:r>
              <w:t xml:space="preserve">”</w:t>
            </w:r>
            <w:r>
              <w:t xml:space="preserve"> </w:t>
            </w:r>
            <w:r>
              <w:t xml:space="preserve">instead of the legal compact form</w:t>
            </w:r>
            <w:r>
              <w:t xml:space="preserve"> </w:t>
            </w:r>
            <w:r>
              <w:t xml:space="preserve">“</w:t>
            </w:r>
            <w:r>
              <w:t xml:space="preserve">&lt;&gt;</w:t>
            </w:r>
            <w:r>
              <w:t xml:space="preserve">”</w:t>
            </w:r>
            <w:r>
              <w:t xml:space="preserve"> </w:t>
            </w:r>
            <w:r>
              <w:t xml:space="preserve">— the optional box in entity_class_entry must be written exactly as</w:t>
            </w:r>
            <w:r>
              <w:t xml:space="preserve"> </w:t>
            </w:r>
            <w:r>
              <w:t xml:space="preserve">“</w:t>
            </w:r>
            <w:r>
              <w:t xml:space="preserve">&lt;&gt;</w:t>
            </w:r>
            <w:r>
              <w:t xml:space="preserve">”</w:t>
            </w:r>
            <w:r>
              <w:t xml:space="preserve">, the parser treats the space inside</w:t>
            </w:r>
            <w:r>
              <w:t xml:space="preserve"> </w:t>
            </w:r>
            <w:r>
              <w:t xml:space="preserve">“</w:t>
            </w:r>
            <w:r>
              <w:t xml:space="preserve">&lt; &gt;</w:t>
            </w:r>
            <w:r>
              <w:t xml:space="preserve">”</w:t>
            </w:r>
            <w:r>
              <w:t xml:space="preserve"> </w:t>
            </w:r>
            <w:r>
              <w:t xml:space="preserve">as an illegal token separation</w:t>
            </w:r>
          </w:p>
        </w:tc>
      </w:tr>
    </w:tbl>
    <w:p>
      <w:pPr>
        <w:pStyle w:val="Heading4"/>
      </w:pPr>
      <w:bookmarkStart w:id="658" w:name="semsmn-semantic-tests-1-files-41"/>
      <w:r>
        <w:t xml:space="preserve">SEM/SMN — Semantic tests (1 files)</w:t>
      </w:r>
      <w:bookmarkEnd w:id="65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SEM_ENTITY_C_001</w:t>
            </w:r>
          </w:p>
        </w:tc>
        <w:tc>
          <w:p>
            <w:pPr>
              <w:pStyle w:val="Compact"/>
              <w:jc w:val="left"/>
            </w:pPr>
            <w:r>
              <w:t xml:space="preserve">TC_ENTITY_CLASS_ENTRY_SEM_001.vhd</w:t>
            </w:r>
          </w:p>
        </w:tc>
        <w:tc>
          <w:p>
            <w:pPr>
              <w:pStyle w:val="Compact"/>
              <w:jc w:val="left"/>
            </w:pPr>
            <w:r>
              <w:t xml:space="preserve">semantics of entity_class_entry with box —</w:t>
            </w:r>
            <w:r>
              <w:t xml:space="preserve"> </w:t>
            </w:r>
            <w:r>
              <w:t xml:space="preserve">“</w:t>
            </w:r>
            <w:r>
              <w:t xml:space="preserve">signal &lt;&gt;</w:t>
            </w:r>
            <w:r>
              <w:t xml:space="preserve">”</w:t>
            </w:r>
            <w:r>
              <w:t xml:space="preserve"> </w:t>
            </w:r>
            <w:r>
              <w:t xml:space="preserve">denotes the unconstrained signal class, a group declaration can match signals of any name to that group template entry, verifies the semantic meaning of box is to wildcard-match all named objects of that class</w:t>
            </w:r>
          </w:p>
        </w:tc>
      </w:tr>
    </w:tbl>
    <w:p>
      <w:r>
        <w:pict>
          <v:rect style="width:0;height:1.5pt" o:hralign="center" o:hrstd="t" o:hr="t"/>
        </w:pict>
      </w:r>
    </w:p>
    <w:p>
      <w:pPr>
        <w:pStyle w:val="Heading3"/>
      </w:pPr>
      <w:bookmarkStart w:id="659" w:name="entity_class_entry_list-ch.7-configuration"/>
      <w:r>
        <w:t xml:space="preserve">9.159 entity_class_entry_list (Ch.7, Configuration)</w:t>
      </w:r>
      <w:bookmarkEnd w:id="659"/>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60" w:name="syn-positive-syntax-tests-8-files-45"/>
      <w:r>
        <w:t xml:space="preserve">SYN — Positive syntax tests (8 files)</w:t>
      </w:r>
      <w:bookmarkEnd w:id="6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TC_ENTITY_CLASS_ENTRY_LIST_SYN_001.vhd</w:t>
            </w:r>
          </w:p>
        </w:tc>
        <w:tc>
          <w:p>
            <w:pPr>
              <w:pStyle w:val="Compact"/>
              <w:jc w:val="left"/>
            </w:pPr>
            <w:r>
              <w:t xml:space="preserve">Entity class entry list with two entries — exercises</w:t>
            </w:r>
            <w:r>
              <w:t xml:space="preserve"> </w:t>
            </w:r>
            <w:r>
              <w:t xml:space="preserve">“</w:t>
            </w:r>
            <w:r>
              <w:t xml:space="preserve">signal, signal</w:t>
            </w:r>
            <w:r>
              <w:t xml:space="preserve">”</w:t>
            </w:r>
            <w:r>
              <w:t xml:space="preserve"> </w:t>
            </w:r>
            <w:r>
              <w:t xml:space="preserve">(two entity_class_entry items without boxes) in a group template declaration</w:t>
            </w:r>
          </w:p>
        </w:tc>
      </w:tr>
      <w:tr>
        <w:tc>
          <w:p>
            <w:pPr>
              <w:pStyle w:val="Compact"/>
              <w:jc w:val="left"/>
            </w:pPr>
            <w:r>
              <w:t xml:space="preserve">TC_ENTITY_CLASS_ENTRY_LIST_SYN_002.vhd</w:t>
            </w:r>
          </w:p>
        </w:tc>
        <w:tc>
          <w:p>
            <w:pPr>
              <w:pStyle w:val="Compact"/>
              <w:jc w:val="left"/>
            </w:pPr>
            <w:r>
              <w:t xml:space="preserve">entity_class_entry_list with multiple entity_class_entry items — comma-separated list of entity_class entries (with and without box) in group template declaration, testing { , entity_class_entry } repetition</w:t>
            </w:r>
          </w:p>
        </w:tc>
      </w:tr>
      <w:tr>
        <w:tc>
          <w:p>
            <w:pPr>
              <w:pStyle w:val="Compact"/>
              <w:jc w:val="left"/>
            </w:pPr>
            <w:r>
              <w:t xml:space="preserve">TC_ENTITY_CLASS_ENTRY_LIST_SYN_003.vhd</w:t>
            </w:r>
          </w:p>
        </w:tc>
        <w:tc>
          <w:p>
            <w:pPr>
              <w:pStyle w:val="Compact"/>
              <w:jc w:val="left"/>
            </w:pPr>
            <w:r>
              <w:t xml:space="preserve">entity_class_entry_list with all unconstrained entries — all entity_class_entry items use</w:t>
            </w:r>
            <w:r>
              <w:t xml:space="preserve"> </w:t>
            </w:r>
            <w:r>
              <w:t xml:space="preserve">‘</w:t>
            </w:r>
            <w:r>
              <w:t xml:space="preserve">&lt;&gt;</w:t>
            </w:r>
            <w:r>
              <w:t xml:space="preserve">’</w:t>
            </w:r>
            <w:r>
              <w:t xml:space="preserve"> </w:t>
            </w:r>
            <w:r>
              <w:t xml:space="preserve">box, meaning all are unconstrained in the group template</w:t>
            </w:r>
          </w:p>
        </w:tc>
      </w:tr>
      <w:tr>
        <w:tc>
          <w:p>
            <w:pPr>
              <w:pStyle w:val="Compact"/>
              <w:jc w:val="left"/>
            </w:pPr>
            <w:r>
              <w:t xml:space="preserve">TC_ENTITY_CLASS_ENTRY_LIST_SYN_004.vhd</w:t>
            </w:r>
          </w:p>
        </w:tc>
        <w:tc>
          <w:p>
            <w:pPr>
              <w:pStyle w:val="Compact"/>
              <w:jc w:val="left"/>
            </w:pPr>
            <w:r>
              <w:t xml:space="preserve">Entity class entry list with four box-only entries — exercises the list</w:t>
            </w:r>
            <w:r>
              <w:t xml:space="preserve"> </w:t>
            </w:r>
            <w:r>
              <w:t xml:space="preserve">“</w:t>
            </w:r>
            <w:r>
              <w:t xml:space="preserve">signal &lt;&gt;, variable &lt;&gt;, procedure &lt;&gt;, function &lt;&gt;</w:t>
            </w:r>
            <w:r>
              <w:t xml:space="preserve">”</w:t>
            </w:r>
            <w:r>
              <w:t xml:space="preserve"> </w:t>
            </w:r>
            <w:r>
              <w:t xml:space="preserve">where every entity_class_entry carries the optional</w:t>
            </w:r>
            <w:r>
              <w:t xml:space="preserve"> </w:t>
            </w:r>
            <w:r>
              <w:t xml:space="preserve">‘</w:t>
            </w:r>
            <w:r>
              <w:t xml:space="preserve">&lt;&gt;</w:t>
            </w:r>
            <w:r>
              <w:t xml:space="preserve">’</w:t>
            </w:r>
            <w:r>
              <w:t xml:space="preserve"> </w:t>
            </w:r>
            <w:r>
              <w:t xml:space="preserve">box suffix, testing the corner case where all entries in the list have the box in a SPI controller context</w:t>
            </w:r>
          </w:p>
        </w:tc>
      </w:tr>
      <w:tr>
        <w:tc>
          <w:p>
            <w:pPr>
              <w:pStyle w:val="Compact"/>
              <w:jc w:val="left"/>
            </w:pPr>
            <w:r>
              <w:t xml:space="preserve">TC_ENTITY_CLASS_ENTRY_LIST_SYN_005.vhd</w:t>
            </w:r>
          </w:p>
        </w:tc>
        <w:tc>
          <w:p>
            <w:pPr>
              <w:pStyle w:val="Compact"/>
              <w:jc w:val="left"/>
            </w:pPr>
            <w:r>
              <w:t xml:space="preserve">the simplest list formed by a single entity_class_entry — only one</w:t>
            </w:r>
            <w:r>
              <w:t xml:space="preserve"> </w:t>
            </w:r>
            <w:r>
              <w:t xml:space="preserve">“</w:t>
            </w:r>
            <w:r>
              <w:t xml:space="preserve">signal</w:t>
            </w:r>
            <w:r>
              <w:t xml:space="preserve">”</w:t>
            </w:r>
            <w:r>
              <w:t xml:space="preserve"> </w:t>
            </w:r>
            <w:r>
              <w:t xml:space="preserve">entry in the group template, verifies the minimal legal form of entity_class_entry_list is a single entry without comma repetition</w:t>
            </w:r>
          </w:p>
        </w:tc>
      </w:tr>
      <w:tr>
        <w:tc>
          <w:p>
            <w:pPr>
              <w:pStyle w:val="Compact"/>
              <w:jc w:val="left"/>
            </w:pPr>
            <w:r>
              <w:t xml:space="preserve">TC_ENTITY_CLASS_ENTRY_LIST_SYN_006.vhd</w:t>
            </w:r>
          </w:p>
        </w:tc>
        <w:tc>
          <w:p>
            <w:pPr>
              <w:pStyle w:val="Compact"/>
              <w:jc w:val="left"/>
            </w:pPr>
            <w:r>
              <w:t xml:space="preserve">six-entry entity_class_entry_list mixing box and non-box —</w:t>
            </w:r>
            <w:r>
              <w:t xml:space="preserve"> </w:t>
            </w:r>
            <w:r>
              <w:t xml:space="preserve">“</w:t>
            </w:r>
            <w:r>
              <w:t xml:space="preserve">entity, architecture, signal &lt;&gt;, signal &lt;&gt;, label, component &lt;&gt;</w:t>
            </w:r>
            <w:r>
              <w:t xml:space="preserve">”</w:t>
            </w:r>
            <w:r>
              <w:t xml:space="preserve"> </w:t>
            </w:r>
            <w:r>
              <w:t xml:space="preserve">with six entries in total, verifies correct parsing of a longer comma-separated list</w:t>
            </w:r>
          </w:p>
        </w:tc>
      </w:tr>
      <w:tr>
        <w:tc>
          <w:p>
            <w:pPr>
              <w:pStyle w:val="Compact"/>
              <w:jc w:val="left"/>
            </w:pPr>
            <w:r>
              <w:t xml:space="preserve">TC_ENTITY_CLASS_ENTRY_LIST_SYN_007.vhd</w:t>
            </w:r>
          </w:p>
        </w:tc>
        <w:tc>
          <w:p>
            <w:pPr>
              <w:pStyle w:val="Compact"/>
              <w:jc w:val="left"/>
            </w:pPr>
            <w:r>
              <w:t xml:space="preserve">three entity_class_entry entries all without box —</w:t>
            </w:r>
            <w:r>
              <w:t xml:space="preserve"> </w:t>
            </w:r>
            <w:r>
              <w:t xml:space="preserve">“</w:t>
            </w:r>
            <w:r>
              <w:t xml:space="preserve">signal, variable, label</w:t>
            </w:r>
            <w:r>
              <w:t xml:space="preserve">”</w:t>
            </w:r>
            <w:r>
              <w:t xml:space="preserve"> </w:t>
            </w:r>
            <w:r>
              <w:t xml:space="preserve">three entries all without the box suffix, verifies the legality of a purely non-box form list in process-internal declarations and instance label scenarios</w:t>
            </w:r>
          </w:p>
        </w:tc>
      </w:tr>
      <w:tr>
        <w:tc>
          <w:p>
            <w:pPr>
              <w:pStyle w:val="Compact"/>
              <w:jc w:val="left"/>
            </w:pPr>
            <w:r>
              <w:t xml:space="preserve">TC_ENTITY_CLASS_ENTRY_LIST_SYN_008.vhd</w:t>
            </w:r>
          </w:p>
        </w:tc>
        <w:tc>
          <w:p>
            <w:pPr>
              <w:pStyle w:val="Compact"/>
              <w:jc w:val="left"/>
            </w:pPr>
            <w:r>
              <w:t xml:space="preserve">two-entry entity_class_entry_list all with box — the</w:t>
            </w:r>
            <w:r>
              <w:t xml:space="preserve"> </w:t>
            </w:r>
            <w:r>
              <w:t xml:space="preserve">“</w:t>
            </w:r>
            <w:r>
              <w:t xml:space="preserve">signal &lt;&gt;, signal &lt;&gt;</w:t>
            </w:r>
            <w:r>
              <w:t xml:space="preserve">”</w:t>
            </w:r>
            <w:r>
              <w:t xml:space="preserve"> </w:t>
            </w:r>
            <w:r>
              <w:t xml:space="preserve">list, verifies parsing correctness of the minimal repetition (one comma separation) combined with all-box forms</w:t>
            </w:r>
          </w:p>
        </w:tc>
      </w:tr>
    </w:tbl>
    <w:p>
      <w:pPr>
        <w:pStyle w:val="Heading4"/>
      </w:pPr>
      <w:bookmarkStart w:id="661" w:name="snn-negative-syntax-tests-5-files-38"/>
      <w:r>
        <w:t xml:space="preserve">SNN — Negative syntax tests (5 files)</w:t>
      </w:r>
      <w:bookmarkEnd w:id="6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TC_ENTITY_CLASS_ENTRY_LIST_SNN_001.vhd</w:t>
            </w:r>
          </w:p>
        </w:tc>
        <w:tc>
          <w:p>
            <w:pPr>
              <w:pStyle w:val="Compact"/>
              <w:jc w:val="left"/>
            </w:pPr>
            <w:r>
              <w:t xml:space="preserve">entity_class_entry_list contains an illegal token — in</w:t>
            </w:r>
            <w:r>
              <w:t xml:space="preserve"> </w:t>
            </w:r>
            <w:r>
              <w:t xml:space="preserve">“</w:t>
            </w:r>
            <w:r>
              <w:t xml:space="preserve">signal, 42, label</w:t>
            </w:r>
            <w:r>
              <w:t xml:space="preserve">”</w:t>
            </w:r>
            <w:r>
              <w:t xml:space="preserve"> </w:t>
            </w:r>
            <w:r>
              <w:t xml:space="preserve">the second entry is a numeric literal rather than a legal entity_class or entity_class &lt;&gt; form, the parser is expected to report a syntax error</w:t>
            </w:r>
          </w:p>
        </w:tc>
      </w:tr>
      <w:tr>
        <w:tc>
          <w:p>
            <w:pPr>
              <w:pStyle w:val="Compact"/>
              <w:jc w:val="left"/>
            </w:pPr>
            <w:r>
              <w:t xml:space="preserve">TC_ENTITY_CLASS_ENTRY_LIST_SNN_002.vhd</w:t>
            </w:r>
          </w:p>
        </w:tc>
        <w:tc>
          <w:p>
            <w:pPr>
              <w:pStyle w:val="Compact"/>
              <w:jc w:val="left"/>
            </w:pPr>
            <w:r>
              <w:t xml:space="preserve">Trailing comma in entity_class_entry_list —</w:t>
            </w:r>
            <w:r>
              <w:t xml:space="preserve"> </w:t>
            </w:r>
            <w:r>
              <w:t xml:space="preserve">“</w:t>
            </w:r>
            <w:r>
              <w:t xml:space="preserve">signal, signal,</w:t>
            </w:r>
            <w:r>
              <w:t xml:space="preserve">”</w:t>
            </w:r>
            <w:r>
              <w:t xml:space="preserve"> </w:t>
            </w:r>
            <w:r>
              <w:t xml:space="preserve">has an extra trailing comma which violates the comma-separated list grammar</w:t>
            </w:r>
          </w:p>
        </w:tc>
      </w:tr>
      <w:tr>
        <w:tc>
          <w:p>
            <w:pPr>
              <w:pStyle w:val="Compact"/>
              <w:jc w:val="left"/>
            </w:pPr>
            <w:r>
              <w:t xml:space="preserve">TC_ENTITY_CLASS_ENTRY_LIST_SNN_003.vhd</w:t>
            </w:r>
          </w:p>
        </w:tc>
        <w:tc>
          <w:p>
            <w:pPr>
              <w:pStyle w:val="Compact"/>
              <w:jc w:val="left"/>
            </w:pPr>
            <w:r>
              <w:t xml:space="preserve">Missing comma between entity_class_entry items —</w:t>
            </w:r>
            <w:r>
              <w:t xml:space="preserve"> </w:t>
            </w:r>
            <w:r>
              <w:t xml:space="preserve">“</w:t>
            </w:r>
            <w:r>
              <w:t xml:space="preserve">signal signal</w:t>
            </w:r>
            <w:r>
              <w:t xml:space="preserve">”</w:t>
            </w:r>
            <w:r>
              <w:t xml:space="preserve"> </w:t>
            </w:r>
            <w:r>
              <w:t xml:space="preserve">without comma separator violates the comma-delimited list grammar</w:t>
            </w:r>
          </w:p>
        </w:tc>
      </w:tr>
      <w:tr>
        <w:tc>
          <w:p>
            <w:pPr>
              <w:pStyle w:val="Compact"/>
              <w:jc w:val="left"/>
            </w:pPr>
            <w:r>
              <w:t xml:space="preserve">TC_ENTITY_CLASS_ENTRY_LIST_SNN_004.vhd</w:t>
            </w:r>
          </w:p>
        </w:tc>
        <w:tc>
          <w:p>
            <w:pPr>
              <w:pStyle w:val="Compact"/>
              <w:jc w:val="left"/>
            </w:pPr>
            <w:r>
              <w:t xml:space="preserve">Empty entity_class_entry_list — the list contains no entries between the parentheses in a group template declaration; entity_class_entry_list requires at least one entity_class_entry</w:t>
            </w:r>
          </w:p>
        </w:tc>
      </w:tr>
      <w:tr>
        <w:tc>
          <w:p>
            <w:pPr>
              <w:pStyle w:val="Compact"/>
              <w:jc w:val="left"/>
            </w:pPr>
            <w:r>
              <w:t xml:space="preserve">TC_ENTITY_CLASS_ENTRY_LIST_SNN_005.vhd</w:t>
            </w:r>
          </w:p>
        </w:tc>
        <w:tc>
          <w:p>
            <w:pPr>
              <w:pStyle w:val="Compact"/>
              <w:jc w:val="left"/>
            </w:pPr>
            <w:r>
              <w:t xml:space="preserve">double comma appears in entity_class_entry_list —</w:t>
            </w:r>
            <w:r>
              <w:t xml:space="preserve"> </w:t>
            </w:r>
            <w:r>
              <w:t xml:space="preserve">“</w:t>
            </w:r>
            <w:r>
              <w:t xml:space="preserve">signal,, label</w:t>
            </w:r>
            <w:r>
              <w:t xml:space="preserve">”</w:t>
            </w:r>
            <w:r>
              <w:t xml:space="preserve"> </w:t>
            </w:r>
            <w:r>
              <w:t xml:space="preserve">has two consecutive commas in between, indicating an intent to leave a blank slot but the syntax requires one entity_class_entry between commas, the parser is expected to report a syntax error</w:t>
            </w:r>
          </w:p>
        </w:tc>
      </w:tr>
    </w:tbl>
    <w:p>
      <w:pPr>
        <w:pStyle w:val="Heading4"/>
      </w:pPr>
      <w:bookmarkStart w:id="662" w:name="semsmn-semantic-tests-1-files-42"/>
      <w:r>
        <w:t xml:space="preserve">SEM/SMN — Semantic tests (1 files)</w:t>
      </w:r>
      <w:bookmarkEnd w:id="6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SEM_ENTITY_C_001</w:t>
            </w:r>
          </w:p>
        </w:tc>
        <w:tc>
          <w:p>
            <w:pPr>
              <w:pStyle w:val="Compact"/>
              <w:jc w:val="left"/>
            </w:pPr>
            <w:r>
              <w:t xml:space="preserve">TC_ENTITY_CLASS_ENTRY_LIST_SEM_001.vhd</w:t>
            </w:r>
          </w:p>
        </w:tc>
        <w:tc>
          <w:p>
            <w:pPr>
              <w:pStyle w:val="Compact"/>
              <w:jc w:val="left"/>
            </w:pPr>
            <w:r>
              <w:t xml:space="preserve">semantics of entity_class_entry_list: the multi-entry list of a group template defines the type constraints of group members — the</w:t>
            </w:r>
            <w:r>
              <w:t xml:space="preserve"> </w:t>
            </w:r>
            <w:r>
              <w:t xml:space="preserve">“</w:t>
            </w:r>
            <w:r>
              <w:t xml:space="preserve">signal, label</w:t>
            </w:r>
            <w:r>
              <w:t xml:space="preserve">”</w:t>
            </w:r>
            <w:r>
              <w:t xml:space="preserve"> </w:t>
            </w:r>
            <w:r>
              <w:t xml:space="preserve">list requires the group declaration to provide exactly one named object for signal and one for label, verifies the semantic match between the list entry count and the number of named objects in the group declaration</w:t>
            </w:r>
          </w:p>
        </w:tc>
      </w:tr>
    </w:tbl>
    <w:p>
      <w:r>
        <w:pict>
          <v:rect style="width:0;height:1.5pt" o:hralign="center" o:hrstd="t" o:hr="t"/>
        </w:pict>
      </w:r>
    </w:p>
    <w:p>
      <w:pPr>
        <w:pStyle w:val="Heading3"/>
      </w:pPr>
      <w:bookmarkStart w:id="663" w:name="entity_designator-ch.7-configuration"/>
      <w:r>
        <w:t xml:space="preserve">9.160 entity_designator (Ch.7, Configuration)</w:t>
      </w:r>
      <w:bookmarkEnd w:id="66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664" w:name="syn-positive-syntax-tests-8-files-46"/>
      <w:r>
        <w:t xml:space="preserve">SYN — Positive syntax tests (8 files)</w:t>
      </w:r>
      <w:bookmarkEnd w:id="6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TC_ENTITY_DESIGNATOR_SYN_001.vhd</w:t>
            </w:r>
          </w:p>
        </w:tc>
        <w:tc>
          <w:p>
            <w:pPr>
              <w:pStyle w:val="Compact"/>
              <w:jc w:val="left"/>
            </w:pPr>
            <w:r>
              <w:t xml:space="preserve">Entity designator as simple name without signature — exercises entity_tag as a plain identifier (signal name) in attribute specification context</w:t>
            </w:r>
          </w:p>
        </w:tc>
      </w:tr>
      <w:tr>
        <w:tc>
          <w:p>
            <w:pPr>
              <w:pStyle w:val="Compact"/>
              <w:jc w:val="left"/>
            </w:pPr>
            <w:r>
              <w:t xml:space="preserve">TC_ENTITY_DESIGNATOR_SYN_002.vhd</w:t>
            </w:r>
          </w:p>
        </w:tc>
        <w:tc>
          <w:p>
            <w:pPr>
              <w:pStyle w:val="Compact"/>
              <w:jc w:val="left"/>
            </w:pPr>
            <w:r>
              <w:t xml:space="preserve">entity_designator with entity_tag as simple_name — entity_designator used in entity_name_list within attribute_specification; entity_tag is a simple_name identifying the entity (signal, function, label, etc.)</w:t>
            </w:r>
          </w:p>
        </w:tc>
      </w:tr>
      <w:tr>
        <w:tc>
          <w:p>
            <w:pPr>
              <w:pStyle w:val="Compact"/>
              <w:jc w:val="left"/>
            </w:pPr>
            <w:r>
              <w:t xml:space="preserve">TC_ENTITY_DESIGNATOR_SYN_003.vhd</w:t>
            </w:r>
          </w:p>
        </w:tc>
        <w:tc>
          <w:p>
            <w:pPr>
              <w:pStyle w:val="Compact"/>
              <w:jc w:val="left"/>
            </w:pPr>
            <w:r>
              <w:t xml:space="preserve">entity_designator with signature — entity_tag followed by [signature] to disambiguate overloaded subprograms; tests the optional signature in entity_designator used in attribute specification on overloaded functions</w:t>
            </w:r>
          </w:p>
        </w:tc>
      </w:tr>
      <w:tr>
        <w:tc>
          <w:p>
            <w:pPr>
              <w:pStyle w:val="Compact"/>
              <w:jc w:val="left"/>
            </w:pPr>
            <w:r>
              <w:t xml:space="preserve">TC_ENTITY_DESIGNATOR_SYN_004.vhd</w:t>
            </w:r>
          </w:p>
        </w:tc>
        <w:tc>
          <w:p>
            <w:pPr>
              <w:pStyle w:val="Compact"/>
              <w:jc w:val="left"/>
            </w:pPr>
            <w:r>
              <w:t xml:space="preserve">Entity designator with signature [type_mark, type_mark return type_mark] — exercises entity_tag followed by a full multi-parameter signature with return type to disambiguate overloaded subprograms used in attribute specifications in a complex arithmetic unit context with multiple overloaded functions</w:t>
            </w:r>
          </w:p>
        </w:tc>
      </w:tr>
      <w:tr>
        <w:tc>
          <w:p>
            <w:pPr>
              <w:pStyle w:val="Compact"/>
              <w:jc w:val="left"/>
            </w:pPr>
            <w:r>
              <w:t xml:space="preserve">TC_ENTITY_DESIGNATOR_SYN_005.vhd</w:t>
            </w:r>
          </w:p>
        </w:tc>
        <w:tc>
          <w:p>
            <w:pPr>
              <w:pStyle w:val="Compact"/>
              <w:jc w:val="left"/>
            </w:pPr>
            <w:r>
              <w:t xml:space="preserve">entity_tag with signature containing only return type_mark [return bit_vector] – exercises a parameterless function entity_tag that carries only a return type in its signature to disambiguate from other overloads sharing the same name</w:t>
            </w:r>
          </w:p>
        </w:tc>
      </w:tr>
      <w:tr>
        <w:tc>
          <w:p>
            <w:pPr>
              <w:pStyle w:val="Compact"/>
              <w:jc w:val="left"/>
            </w:pPr>
            <w:r>
              <w:t xml:space="preserve">TC_ENTITY_DESIGNATOR_SYN_006.vhd</w:t>
            </w:r>
          </w:p>
        </w:tc>
        <w:tc>
          <w:p>
            <w:pPr>
              <w:pStyle w:val="Compact"/>
              <w:jc w:val="left"/>
            </w:pPr>
            <w:r>
              <w:t xml:space="preserve">entity_tag with procedure signature – exercises entity_designator that identifies an overloaded procedure using signature [type_mark, type_mark] (no return) in an attribute specification; procedures have no return type so the signature omits the</w:t>
            </w:r>
            <w:r>
              <w:t xml:space="preserve"> </w:t>
            </w:r>
            <w:r>
              <w:t xml:space="preserve">“</w:t>
            </w:r>
            <w:r>
              <w:t xml:space="preserve">return</w:t>
            </w:r>
            <w:r>
              <w:t xml:space="preserve">”</w:t>
            </w:r>
            <w:r>
              <w:t xml:space="preserve"> </w:t>
            </w:r>
            <w:r>
              <w:t xml:space="preserve">clause</w:t>
            </w:r>
          </w:p>
        </w:tc>
      </w:tr>
      <w:tr>
        <w:tc>
          <w:p>
            <w:pPr>
              <w:pStyle w:val="Compact"/>
              <w:jc w:val="left"/>
            </w:pPr>
            <w:r>
              <w:t xml:space="preserve">TC_ENTITY_DESIGNATOR_SYN_007.vhd</w:t>
            </w:r>
          </w:p>
        </w:tc>
        <w:tc>
          <w:p>
            <w:pPr>
              <w:pStyle w:val="Compact"/>
              <w:jc w:val="left"/>
            </w:pPr>
            <w:r>
              <w:t xml:space="preserve">entity_tag as label identifier in configuration specification – exercises entity_designator where entity_tag is a component instantiation label (not a subprogram) used in a component configuration binding; no signature needed since labels are unique</w:t>
            </w:r>
          </w:p>
        </w:tc>
      </w:tr>
      <w:tr>
        <w:tc>
          <w:p>
            <w:pPr>
              <w:pStyle w:val="Compact"/>
              <w:jc w:val="left"/>
            </w:pPr>
            <w:r>
              <w:t xml:space="preserve">TC_ENTITY_DESIGNATOR_SYN_008.vhd</w:t>
            </w:r>
          </w:p>
        </w:tc>
        <w:tc>
          <w:p>
            <w:pPr>
              <w:pStyle w:val="Compact"/>
              <w:jc w:val="left"/>
            </w:pPr>
            <w:r>
              <w:t xml:space="preserve">Multiple entity_designators with mixed signatures and plain tags – exercises a comma-separated list where some entity_designators carry signatures and others use bare entity_tags, all within a single attribute specification applied to a group of overloaded functions and plain signals</w:t>
            </w:r>
          </w:p>
        </w:tc>
      </w:tr>
    </w:tbl>
    <w:p>
      <w:pPr>
        <w:pStyle w:val="Heading4"/>
      </w:pPr>
      <w:bookmarkStart w:id="665" w:name="snn-negative-syntax-tests-5-files-39"/>
      <w:r>
        <w:t xml:space="preserve">SNN — Negative syntax tests (5 files)</w:t>
      </w:r>
      <w:bookmarkEnd w:id="6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TC_ENTITY_DESIGNATOR_SNN_002.vhd</w:t>
            </w:r>
          </w:p>
        </w:tc>
        <w:tc>
          <w:p>
            <w:pPr>
              <w:pStyle w:val="Compact"/>
              <w:jc w:val="left"/>
            </w:pPr>
            <w:r>
              <w:t xml:space="preserve">Invalid signature bracket — using parentheses () instead of brackets [] for signature in entity_designator; signature must use square brackets</w:t>
            </w:r>
          </w:p>
        </w:tc>
      </w:tr>
      <w:tr>
        <w:tc>
          <w:p>
            <w:pPr>
              <w:pStyle w:val="Compact"/>
              <w:jc w:val="left"/>
            </w:pPr>
            <w:r>
              <w:t xml:space="preserve">TC_ENTITY_DESIGNATOR_SNN_003.vhd</w:t>
            </w:r>
          </w:p>
        </w:tc>
        <w:tc>
          <w:p>
            <w:pPr>
              <w:pStyle w:val="Compact"/>
              <w:jc w:val="left"/>
            </w:pPr>
            <w:r>
              <w:t xml:space="preserve">Integer literal used as entity_tag — entity_designator requires entity_tag to be a name/simple_name (an identifier); an integer literal like</w:t>
            </w:r>
            <w:r>
              <w:t xml:space="preserve"> </w:t>
            </w:r>
            <w:r>
              <w:t xml:space="preserve">‘</w:t>
            </w:r>
            <w:r>
              <w:t xml:space="preserve">42</w:t>
            </w:r>
            <w:r>
              <w:t xml:space="preserve">’</w:t>
            </w:r>
            <w:r>
              <w:t xml:space="preserve"> </w:t>
            </w:r>
            <w:r>
              <w:t xml:space="preserve">is not a valid entity_tag in an attribute specification</w:t>
            </w:r>
          </w:p>
        </w:tc>
      </w:tr>
      <w:tr>
        <w:tc>
          <w:p>
            <w:pPr>
              <w:pStyle w:val="Compact"/>
              <w:jc w:val="left"/>
            </w:pPr>
            <w:r>
              <w:t xml:space="preserve">TC_ENTITY_DESIGNATOR_SNN_004.vhd</w:t>
            </w:r>
          </w:p>
        </w:tc>
        <w:tc>
          <w:p>
            <w:pPr>
              <w:pStyle w:val="Compact"/>
              <w:jc w:val="left"/>
            </w:pPr>
            <w:r>
              <w:t xml:space="preserve">Invalid signature content — the signature contains a box token</w:t>
            </w:r>
            <w:r>
              <w:t xml:space="preserve"> </w:t>
            </w:r>
            <w:r>
              <w:t xml:space="preserve">‘</w:t>
            </w:r>
            <w:r>
              <w:t xml:space="preserve">&lt;&gt;</w:t>
            </w:r>
            <w:r>
              <w:t xml:space="preserve">’</w:t>
            </w:r>
            <w:r>
              <w:t xml:space="preserve"> </w:t>
            </w:r>
            <w:r>
              <w:t xml:space="preserve">as a type mark instead of a valid type_mark identifier; signature type_marks must be valid type names, not</w:t>
            </w:r>
            <w:r>
              <w:t xml:space="preserve"> </w:t>
            </w:r>
            <w:r>
              <w:t xml:space="preserve">‘</w:t>
            </w:r>
            <w:r>
              <w:t xml:space="preserve">&lt;&gt;</w:t>
            </w:r>
            <w:r>
              <w:t xml:space="preserve">’</w:t>
            </w:r>
          </w:p>
        </w:tc>
      </w:tr>
      <w:tr>
        <w:tc>
          <w:p>
            <w:pPr>
              <w:pStyle w:val="Compact"/>
              <w:jc w:val="left"/>
            </w:pPr>
            <w:r>
              <w:t xml:space="preserve">TC_ENTITY_DESIGNATOR_SNN_005.vhd</w:t>
            </w:r>
          </w:p>
        </w:tc>
        <w:tc>
          <w:p>
            <w:pPr>
              <w:pStyle w:val="Compact"/>
              <w:jc w:val="left"/>
            </w:pPr>
            <w:r>
              <w:t xml:space="preserve">Signature uses fat arrow</w:t>
            </w:r>
            <w:r>
              <w:t xml:space="preserve"> </w:t>
            </w:r>
            <w:r>
              <w:t xml:space="preserve">“</w:t>
            </w:r>
            <w:r>
              <w:t xml:space="preserve">=&gt;</w:t>
            </w:r>
            <w:r>
              <w:t xml:space="preserve">”</w:t>
            </w:r>
            <w:r>
              <w:t xml:space="preserve"> </w:t>
            </w:r>
            <w:r>
              <w:t xml:space="preserve">instead of reserved word</w:t>
            </w:r>
            <w:r>
              <w:t xml:space="preserve"> </w:t>
            </w:r>
            <w:r>
              <w:t xml:space="preserve">“</w:t>
            </w:r>
            <w:r>
              <w:t xml:space="preserve">return</w:t>
            </w:r>
            <w:r>
              <w:t xml:space="preserve">”</w:t>
            </w:r>
            <w:r>
              <w:t xml:space="preserve"> </w:t>
            </w:r>
            <w:r>
              <w:t xml:space="preserve">– the BNF requires</w:t>
            </w:r>
            <w:r>
              <w:t xml:space="preserve"> </w:t>
            </w:r>
            <w:r>
              <w:t xml:space="preserve">“</w:t>
            </w:r>
            <w:r>
              <w:t xml:space="preserve">return</w:t>
            </w:r>
            <w:r>
              <w:t xml:space="preserve">”</w:t>
            </w:r>
            <w:r>
              <w:t xml:space="preserve"> </w:t>
            </w:r>
            <w:r>
              <w:t xml:space="preserve">as the separator between parameter type_marks and the return type_mark in a function signature; using</w:t>
            </w:r>
            <w:r>
              <w:t xml:space="preserve"> </w:t>
            </w:r>
            <w:r>
              <w:t xml:space="preserve">“</w:t>
            </w:r>
            <w:r>
              <w:t xml:space="preserve">=&gt;</w:t>
            </w:r>
            <w:r>
              <w:t xml:space="preserve">”</w:t>
            </w:r>
            <w:r>
              <w:t xml:space="preserve"> </w:t>
            </w:r>
            <w:r>
              <w:t xml:space="preserve">is invalid syntax in this context</w:t>
            </w:r>
          </w:p>
        </w:tc>
      </w:tr>
      <w:tr>
        <w:tc>
          <w:p>
            <w:pPr>
              <w:pStyle w:val="Compact"/>
              <w:jc w:val="left"/>
            </w:pPr>
            <w:r>
              <w:t xml:space="preserve">TC_ENTITY_DESIGNATOR_SNN_006.vhd</w:t>
            </w:r>
          </w:p>
        </w:tc>
        <w:tc>
          <w:p>
            <w:pPr>
              <w:pStyle w:val="Compact"/>
              <w:jc w:val="left"/>
            </w:pPr>
            <w:r>
              <w:t xml:space="preserve">Empty signature brackets [] – the signature between brackets must contain at least one type_mark; empty brackets are not a valid signature in VHDL 2008 and violate the signature grammar</w:t>
            </w:r>
          </w:p>
        </w:tc>
      </w:tr>
    </w:tbl>
    <w:p>
      <w:pPr>
        <w:pStyle w:val="Heading4"/>
      </w:pPr>
      <w:bookmarkStart w:id="666" w:name="semsmn-semantic-tests-2-files-12"/>
      <w:r>
        <w:t xml:space="preserve">SEM/SMN — Semantic tests (2 files)</w:t>
      </w:r>
      <w:bookmarkEnd w:id="66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BNF_ENTITY_DESIGNATOR</w:t>
            </w:r>
          </w:p>
        </w:tc>
        <w:tc>
          <w:p>
            <w:pPr>
              <w:pStyle w:val="Compact"/>
              <w:jc w:val="left"/>
            </w:pPr>
            <w:r>
              <w:t xml:space="preserve">TC_ENTITY_DESIGNATOR_SEM_001.vhd</w:t>
            </w:r>
          </w:p>
        </w:tc>
        <w:tc>
          <w:p>
            <w:pPr>
              <w:pStyle w:val="Compact"/>
              <w:jc w:val="left"/>
            </w:pPr>
            <w:r>
              <w:t xml:space="preserve">Signature resolves three overloaded functions where two share identical parameter types but differ only in return type – the signature [bit_vector, bit_vector return bit] correctly selects the bit-returning overload rather than the bit_vector-returning one, exercising the semantic disambiguation mechanism of entity_designator signatures</w:t>
            </w:r>
          </w:p>
        </w:tc>
      </w:tr>
      <w:tr>
        <w:tc>
          <w:p>
            <w:pPr>
              <w:pStyle w:val="Compact"/>
              <w:jc w:val="left"/>
            </w:pPr>
            <w:r>
              <w:t xml:space="preserve">BNF_ENTITY_DESIGNATOR</w:t>
            </w:r>
          </w:p>
        </w:tc>
        <w:tc>
          <w:p>
            <w:pPr>
              <w:pStyle w:val="Compact"/>
              <w:jc w:val="left"/>
            </w:pPr>
            <w:r>
              <w:t xml:space="preserve">TC_ENTITY_DESIGNATOR_SMN_001.vhd</w:t>
            </w:r>
          </w:p>
        </w:tc>
        <w:tc>
          <w:p>
            <w:pPr>
              <w:pStyle w:val="Compact"/>
              <w:jc w:val="left"/>
            </w:pPr>
            <w:r>
              <w:t xml:space="preserve">Signature matches no actual overload – the entity_tag</w:t>
            </w:r>
            <w:r>
              <w:t xml:space="preserve"> </w:t>
            </w:r>
            <w:r>
              <w:t xml:space="preserve">“</w:t>
            </w:r>
            <w:r>
              <w:t xml:space="preserve">f_calc</w:t>
            </w:r>
            <w:r>
              <w:t xml:space="preserve">”</w:t>
            </w:r>
            <w:r>
              <w:t xml:space="preserve"> </w:t>
            </w:r>
            <w:r>
              <w:t xml:space="preserve">has two overloads but the signature [bit_vector return integer] specifies a return type (integer) that does not match any existing overload; this tests that signatures must correspond to an actual declaration</w:t>
            </w:r>
          </w:p>
        </w:tc>
      </w:tr>
    </w:tbl>
    <w:p>
      <w:r>
        <w:pict>
          <v:rect style="width:0;height:1.5pt" o:hralign="center" o:hrstd="t" o:hr="t"/>
        </w:pict>
      </w:r>
    </w:p>
    <w:p>
      <w:pPr>
        <w:pStyle w:val="Heading3"/>
      </w:pPr>
      <w:bookmarkStart w:id="667" w:name="entity_name_list-ch.7-configuration"/>
      <w:r>
        <w:t xml:space="preserve">9.161 entity_name_list (Ch.7, Configuration)</w:t>
      </w:r>
      <w:bookmarkEnd w:id="66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68" w:name="syn-positive-syntax-tests-7-files-7"/>
      <w:r>
        <w:t xml:space="preserve">SYN — Positive syntax tests (7 files)</w:t>
      </w:r>
      <w:bookmarkEnd w:id="6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TC_ENTITY_NAME_LIST_SYN_001.vhd</w:t>
            </w:r>
          </w:p>
        </w:tc>
        <w:tc>
          <w:p>
            <w:pPr>
              <w:pStyle w:val="Compact"/>
              <w:jc w:val="left"/>
            </w:pPr>
            <w:r>
              <w:t xml:space="preserve">Entity name list</w:t>
            </w:r>
            <w:r>
              <w:t xml:space="preserve"> </w:t>
            </w:r>
            <w:r>
              <w:t xml:space="preserve">“</w:t>
            </w:r>
            <w:r>
              <w:t xml:space="preserve">all</w:t>
            </w:r>
            <w:r>
              <w:t xml:space="preserve">”</w:t>
            </w:r>
            <w:r>
              <w:t xml:space="preserve"> </w:t>
            </w:r>
            <w:r>
              <w:t xml:space="preserve">alternative — exercises the</w:t>
            </w:r>
            <w:r>
              <w:t xml:space="preserve"> </w:t>
            </w:r>
            <w:r>
              <w:t xml:space="preserve">“</w:t>
            </w:r>
            <w:r>
              <w:t xml:space="preserve">all</w:t>
            </w:r>
            <w:r>
              <w:t xml:space="preserve">”</w:t>
            </w:r>
            <w:r>
              <w:t xml:space="preserve"> </w:t>
            </w:r>
            <w:r>
              <w:t xml:space="preserve">keyword as sole entity_name_list to apply attribute to all entities of a class</w:t>
            </w:r>
          </w:p>
        </w:tc>
      </w:tr>
      <w:tr>
        <w:tc>
          <w:p>
            <w:pPr>
              <w:pStyle w:val="Compact"/>
              <w:jc w:val="left"/>
            </w:pPr>
            <w:r>
              <w:t xml:space="preserve">TC_ENTITY_NAME_LIST_SYN_002.vhd</w:t>
            </w:r>
          </w:p>
        </w:tc>
        <w:tc>
          <w:p>
            <w:pPr>
              <w:pStyle w:val="Compact"/>
              <w:jc w:val="left"/>
            </w:pPr>
            <w:r>
              <w:t xml:space="preserve">entity_name_list with multiple entity_designators — comma-separated list of entity_designators in attribute_specification, testing the { , entity_designator } repetition</w:t>
            </w:r>
          </w:p>
        </w:tc>
      </w:tr>
      <w:tr>
        <w:tc>
          <w:p>
            <w:pPr>
              <w:pStyle w:val="Compact"/>
              <w:jc w:val="left"/>
            </w:pPr>
            <w:r>
              <w:t xml:space="preserve">TC_ENTITY_NAME_LIST_SYN_003.vhd</w:t>
            </w:r>
          </w:p>
        </w:tc>
        <w:tc>
          <w:p>
            <w:pPr>
              <w:pStyle w:val="Compact"/>
              <w:jc w:val="left"/>
            </w:pPr>
            <w:r>
              <w:t xml:space="preserve">entity_name_list with</w:t>
            </w:r>
            <w:r>
              <w:t xml:space="preserve"> </w:t>
            </w:r>
            <w:r>
              <w:t xml:space="preserve">‘</w:t>
            </w:r>
            <w:r>
              <w:t xml:space="preserve">others</w:t>
            </w:r>
            <w:r>
              <w:t xml:space="preserve">’</w:t>
            </w:r>
            <w:r>
              <w:t xml:space="preserve"> </w:t>
            </w:r>
            <w:r>
              <w:t xml:space="preserve">and</w:t>
            </w:r>
            <w:r>
              <w:t xml:space="preserve"> </w:t>
            </w:r>
            <w:r>
              <w:t xml:space="preserve">‘</w:t>
            </w:r>
            <w:r>
              <w:t xml:space="preserve">all</w:t>
            </w:r>
            <w:r>
              <w:t xml:space="preserve">’</w:t>
            </w:r>
            <w:r>
              <w:t xml:space="preserve"> </w:t>
            </w:r>
            <w:r>
              <w:t xml:space="preserve">reserved words — tests the</w:t>
            </w:r>
            <w:r>
              <w:t xml:space="preserve"> </w:t>
            </w:r>
            <w:r>
              <w:t xml:space="preserve">‘</w:t>
            </w:r>
            <w:r>
              <w:t xml:space="preserve">others</w:t>
            </w:r>
            <w:r>
              <w:t xml:space="preserve">’</w:t>
            </w:r>
            <w:r>
              <w:t xml:space="preserve"> </w:t>
            </w:r>
            <w:r>
              <w:t xml:space="preserve">(remaining entities) and</w:t>
            </w:r>
            <w:r>
              <w:t xml:space="preserve"> </w:t>
            </w:r>
            <w:r>
              <w:t xml:space="preserve">‘</w:t>
            </w:r>
            <w:r>
              <w:t xml:space="preserve">all</w:t>
            </w:r>
            <w:r>
              <w:t xml:space="preserve">’</w:t>
            </w:r>
            <w:r>
              <w:t xml:space="preserve"> </w:t>
            </w:r>
            <w:r>
              <w:t xml:space="preserve">(all entities) alternatives of entity_name_list in attribute specifications</w:t>
            </w:r>
          </w:p>
        </w:tc>
      </w:tr>
      <w:tr>
        <w:tc>
          <w:p>
            <w:pPr>
              <w:pStyle w:val="Compact"/>
              <w:jc w:val="left"/>
            </w:pPr>
            <w:r>
              <w:t xml:space="preserve">TC_ENTITY_NAME_LIST_SYN_004.vhd</w:t>
            </w:r>
          </w:p>
        </w:tc>
        <w:tc>
          <w:p>
            <w:pPr>
              <w:pStyle w:val="Compact"/>
              <w:jc w:val="left"/>
            </w:pPr>
            <w:r>
              <w:t xml:space="preserve">Entity name list with entity_designators that include signatures — exercises the comma-separated entity_designator list alternative where some entity_designators carry [signature] blocks to disambiguate overloaded subprogram names, testing the full grammar including entity_tag [signature] within entity_name_list in a DSP filter context</w:t>
            </w:r>
          </w:p>
        </w:tc>
      </w:tr>
      <w:tr>
        <w:tc>
          <w:p>
            <w:pPr>
              <w:pStyle w:val="Compact"/>
              <w:jc w:val="left"/>
            </w:pPr>
            <w:r>
              <w:t xml:space="preserve">TC_ENTITY_NAME_LIST_SYN_005.vhd</w:t>
            </w:r>
          </w:p>
        </w:tc>
        <w:tc>
          <w:p>
            <w:pPr>
              <w:pStyle w:val="Compact"/>
              <w:jc w:val="left"/>
            </w:pPr>
            <w:r>
              <w:t xml:space="preserve">entity_name_list in group template declaration context – exercises entity_designator comma-list (port_name_group, internal_sig_group : signal) applied within a group template that collects named entities across different entity classes, testing entity_name_list outside attribute_specification</w:t>
            </w:r>
          </w:p>
        </w:tc>
      </w:tr>
      <w:tr>
        <w:tc>
          <w:p>
            <w:pPr>
              <w:pStyle w:val="Compact"/>
              <w:jc w:val="left"/>
            </w:pPr>
            <w:r>
              <w:t xml:space="preserve">TC_ENTITY_NAME_LIST_SYN_006.vhd</w:t>
            </w:r>
          </w:p>
        </w:tc>
        <w:tc>
          <w:p>
            <w:pPr>
              <w:pStyle w:val="Compact"/>
              <w:jc w:val="left"/>
            </w:pPr>
            <w:r>
              <w:t xml:space="preserve">entity_name_list with</w:t>
            </w:r>
            <w:r>
              <w:t xml:space="preserve"> </w:t>
            </w:r>
            <w:r>
              <w:t xml:space="preserve">“</w:t>
            </w:r>
            <w:r>
              <w:t xml:space="preserve">all</w:t>
            </w:r>
            <w:r>
              <w:t xml:space="preserve">”</w:t>
            </w:r>
            <w:r>
              <w:t xml:space="preserve"> </w:t>
            </w:r>
            <w:r>
              <w:t xml:space="preserve">applied to entity_class</w:t>
            </w:r>
            <w:r>
              <w:t xml:space="preserve"> </w:t>
            </w:r>
            <w:r>
              <w:t xml:space="preserve">“</w:t>
            </w:r>
            <w:r>
              <w:t xml:space="preserve">component</w:t>
            </w:r>
            <w:r>
              <w:t xml:space="preserve">”</w:t>
            </w:r>
            <w:r>
              <w:t xml:space="preserve"> </w:t>
            </w:r>
            <w:r>
              <w:t xml:space="preserve">– exercises the</w:t>
            </w:r>
            <w:r>
              <w:t xml:space="preserve"> </w:t>
            </w:r>
            <w:r>
              <w:t xml:space="preserve">“</w:t>
            </w:r>
            <w:r>
              <w:t xml:space="preserve">all</w:t>
            </w:r>
            <w:r>
              <w:t xml:space="preserve">”</w:t>
            </w:r>
            <w:r>
              <w:t xml:space="preserve"> </w:t>
            </w:r>
            <w:r>
              <w:t xml:space="preserve">reserved-word alternative in a configuration specification that binds every unbound instance of a named component type; the entity_name_list</w:t>
            </w:r>
            <w:r>
              <w:t xml:space="preserve"> </w:t>
            </w:r>
            <w:r>
              <w:t xml:space="preserve">“</w:t>
            </w:r>
            <w:r>
              <w:t xml:space="preserve">all</w:t>
            </w:r>
            <w:r>
              <w:t xml:space="preserve">”</w:t>
            </w:r>
            <w:r>
              <w:t xml:space="preserve"> </w:t>
            </w:r>
            <w:r>
              <w:t xml:space="preserve">covers all instantiation labels of that component</w:t>
            </w:r>
          </w:p>
        </w:tc>
      </w:tr>
      <w:tr>
        <w:tc>
          <w:p>
            <w:pPr>
              <w:pStyle w:val="Compact"/>
              <w:jc w:val="left"/>
            </w:pPr>
            <w:r>
              <w:t xml:space="preserve">TC_ENTITY_NAME_LIST_SYN_007.vhd</w:t>
            </w:r>
          </w:p>
        </w:tc>
        <w:tc>
          <w:p>
            <w:pPr>
              <w:pStyle w:val="Compact"/>
              <w:jc w:val="left"/>
            </w:pPr>
            <w:r>
              <w:t xml:space="preserve">entity_name_list with entity_designators carrying signatures and mixed entity_classes – exercises a comma-separated entity_name_list where some entity_designators include signatures for overloaded functions and the entity_class varies between</w:t>
            </w:r>
            <w:r>
              <w:t xml:space="preserve"> </w:t>
            </w:r>
            <w:r>
              <w:t xml:space="preserve">“</w:t>
            </w:r>
            <w:r>
              <w:t xml:space="preserve">function</w:t>
            </w:r>
            <w:r>
              <w:t xml:space="preserve">”</w:t>
            </w:r>
            <w:r>
              <w:t xml:space="preserve"> </w:t>
            </w:r>
            <w:r>
              <w:t xml:space="preserve">and</w:t>
            </w:r>
            <w:r>
              <w:t xml:space="preserve"> </w:t>
            </w:r>
            <w:r>
              <w:t xml:space="preserve">“</w:t>
            </w:r>
            <w:r>
              <w:t xml:space="preserve">signal</w:t>
            </w:r>
            <w:r>
              <w:t xml:space="preserve">”</w:t>
            </w:r>
            <w:r>
              <w:t xml:space="preserve">, testing entity_designator-with-signature as a component of entity_name_list across different entity classes in separate attribute specifications</w:t>
            </w:r>
          </w:p>
        </w:tc>
      </w:tr>
    </w:tbl>
    <w:p>
      <w:pPr>
        <w:pStyle w:val="Heading4"/>
      </w:pPr>
      <w:bookmarkStart w:id="669" w:name="snn-negative-syntax-tests-5-files-40"/>
      <w:r>
        <w:t xml:space="preserve">SNN — Negative syntax tests (5 files)</w:t>
      </w:r>
      <w:bookmarkEnd w:id="6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TC_ENTITY_NAME_LIST_SNN_002.vhd</w:t>
            </w:r>
          </w:p>
        </w:tc>
        <w:tc>
          <w:p>
            <w:pPr>
              <w:pStyle w:val="Compact"/>
              <w:jc w:val="left"/>
            </w:pPr>
            <w:r>
              <w:t xml:space="preserve">Trailing comma in entity_name_list — a trailing comma after the last entity_designator is invalid; the comma-separated list must end with an entity_designator, not a comma</w:t>
            </w:r>
          </w:p>
        </w:tc>
      </w:tr>
      <w:tr>
        <w:tc>
          <w:p>
            <w:pPr>
              <w:pStyle w:val="Compact"/>
              <w:jc w:val="left"/>
            </w:pPr>
            <w:r>
              <w:t xml:space="preserve">TC_ENTITY_NAME_LIST_SNN_003.vhd</w:t>
            </w:r>
          </w:p>
        </w:tc>
        <w:tc>
          <w:p>
            <w:pPr>
              <w:pStyle w:val="Compact"/>
              <w:jc w:val="left"/>
            </w:pPr>
            <w:r>
              <w:t xml:space="preserve">‘</w:t>
            </w:r>
            <w:r>
              <w:t xml:space="preserve">others</w:t>
            </w:r>
            <w:r>
              <w:t xml:space="preserve">’</w:t>
            </w:r>
            <w:r>
              <w:t xml:space="preserve"> </w:t>
            </w:r>
            <w:r>
              <w:t xml:space="preserve">used in wrong position —</w:t>
            </w:r>
            <w:r>
              <w:t xml:space="preserve"> </w:t>
            </w:r>
            <w:r>
              <w:t xml:space="preserve">‘</w:t>
            </w:r>
            <w:r>
              <w:t xml:space="preserve">others</w:t>
            </w:r>
            <w:r>
              <w:t xml:space="preserve">’</w:t>
            </w:r>
            <w:r>
              <w:t xml:space="preserve"> </w:t>
            </w:r>
            <w:r>
              <w:t xml:space="preserve">must be the sole entity_name_list alternative (not mixed with entity_designators);</w:t>
            </w:r>
            <w:r>
              <w:t xml:space="preserve"> </w:t>
            </w:r>
            <w:r>
              <w:t xml:space="preserve">‘</w:t>
            </w:r>
            <w:r>
              <w:t xml:space="preserve">others, a : signal</w:t>
            </w:r>
            <w:r>
              <w:t xml:space="preserve">’</w:t>
            </w:r>
            <w:r>
              <w:t xml:space="preserve"> </w:t>
            </w:r>
            <w:r>
              <w:t xml:space="preserve">is invalid</w:t>
            </w:r>
          </w:p>
        </w:tc>
      </w:tr>
      <w:tr>
        <w:tc>
          <w:p>
            <w:pPr>
              <w:pStyle w:val="Compact"/>
              <w:jc w:val="left"/>
            </w:pPr>
            <w:r>
              <w:t xml:space="preserve">TC_ENTITY_NAME_LIST_SNN_004.vhd</w:t>
            </w:r>
          </w:p>
        </w:tc>
        <w:tc>
          <w:p>
            <w:pPr>
              <w:pStyle w:val="Compact"/>
              <w:jc w:val="left"/>
            </w:pPr>
            <w:r>
              <w:t xml:space="preserve">‘</w:t>
            </w:r>
            <w:r>
              <w:t xml:space="preserve">others</w:t>
            </w:r>
            <w:r>
              <w:t xml:space="preserve">’</w:t>
            </w:r>
            <w:r>
              <w:t xml:space="preserve"> </w:t>
            </w:r>
            <w:r>
              <w:t xml:space="preserve">and</w:t>
            </w:r>
            <w:r>
              <w:t xml:space="preserve"> </w:t>
            </w:r>
            <w:r>
              <w:t xml:space="preserve">‘</w:t>
            </w:r>
            <w:r>
              <w:t xml:space="preserve">all</w:t>
            </w:r>
            <w:r>
              <w:t xml:space="preserve">’</w:t>
            </w:r>
            <w:r>
              <w:t xml:space="preserve"> </w:t>
            </w:r>
            <w:r>
              <w:t xml:space="preserve">combined in entity_name_list — the entity_name_list alternatives</w:t>
            </w:r>
            <w:r>
              <w:t xml:space="preserve"> </w:t>
            </w:r>
            <w:r>
              <w:t xml:space="preserve">“</w:t>
            </w:r>
            <w:r>
              <w:t xml:space="preserve">others</w:t>
            </w:r>
            <w:r>
              <w:t xml:space="preserve">”</w:t>
            </w:r>
            <w:r>
              <w:t xml:space="preserve"> </w:t>
            </w:r>
            <w:r>
              <w:t xml:space="preserve">and</w:t>
            </w:r>
            <w:r>
              <w:t xml:space="preserve"> </w:t>
            </w:r>
            <w:r>
              <w:t xml:space="preserve">“</w:t>
            </w:r>
            <w:r>
              <w:t xml:space="preserve">all</w:t>
            </w:r>
            <w:r>
              <w:t xml:space="preserve">”</w:t>
            </w:r>
            <w:r>
              <w:t xml:space="preserve"> </w:t>
            </w:r>
            <w:r>
              <w:t xml:space="preserve">are each standalone reserved-word alternatives; they cannot be combined with each other via comma in a single entity_name_list</w:t>
            </w:r>
          </w:p>
        </w:tc>
      </w:tr>
      <w:tr>
        <w:tc>
          <w:p>
            <w:pPr>
              <w:pStyle w:val="Compact"/>
              <w:jc w:val="left"/>
            </w:pPr>
            <w:r>
              <w:t xml:space="preserve">TC_ENTITY_NAME_LIST_SNN_005.vhd</w:t>
            </w:r>
          </w:p>
        </w:tc>
        <w:tc>
          <w:p>
            <w:pPr>
              <w:pStyle w:val="Compact"/>
              <w:jc w:val="left"/>
            </w:pPr>
            <w:r>
              <w:t xml:space="preserve">Space-separated entity_designators instead of comma-separated – the BNF requires commas between entity_designator items; using bare whitespace as separator (</w:t>
            </w:r>
            <w:r>
              <w:t xml:space="preserve">“</w:t>
            </w:r>
            <w:r>
              <w:t xml:space="preserve">a b : signal</w:t>
            </w:r>
            <w:r>
              <w:t xml:space="preserve">”</w:t>
            </w:r>
            <w:r>
              <w:t xml:space="preserve">) violates the grammar</w:t>
            </w:r>
          </w:p>
        </w:tc>
      </w:tr>
      <w:tr>
        <w:tc>
          <w:p>
            <w:pPr>
              <w:pStyle w:val="Compact"/>
              <w:jc w:val="left"/>
            </w:pPr>
            <w:r>
              <w:t xml:space="preserve">TC_ENTITY_NAME_LIST_SNN_006.vhd</w:t>
            </w:r>
          </w:p>
        </w:tc>
        <w:tc>
          <w:p>
            <w:pPr>
              <w:pStyle w:val="Compact"/>
              <w:jc w:val="left"/>
            </w:pPr>
            <w:r>
              <w:t xml:space="preserve">“</w:t>
            </w:r>
            <w:r>
              <w:t xml:space="preserve">all</w:t>
            </w:r>
            <w:r>
              <w:t xml:space="preserve">”</w:t>
            </w:r>
            <w:r>
              <w:t xml:space="preserve"> </w:t>
            </w:r>
            <w:r>
              <w:t xml:space="preserve">mixed with explicit entity_designator labels – similar to</w:t>
            </w:r>
            <w:r>
              <w:t xml:space="preserve"> </w:t>
            </w:r>
            <w:r>
              <w:t xml:space="preserve">“</w:t>
            </w:r>
            <w:r>
              <w:t xml:space="preserve">others</w:t>
            </w:r>
            <w:r>
              <w:t xml:space="preserve">”</w:t>
            </w:r>
            <w:r>
              <w:t xml:space="preserve">, the</w:t>
            </w:r>
            <w:r>
              <w:t xml:space="preserve"> </w:t>
            </w:r>
            <w:r>
              <w:t xml:space="preserve">“</w:t>
            </w:r>
            <w:r>
              <w:t xml:space="preserve">all</w:t>
            </w:r>
            <w:r>
              <w:t xml:space="preserve">”</w:t>
            </w:r>
            <w:r>
              <w:t xml:space="preserve"> </w:t>
            </w:r>
            <w:r>
              <w:t xml:space="preserve">reserved-word alternative must appear alone in the entity_name_list; combining</w:t>
            </w:r>
            <w:r>
              <w:t xml:space="preserve"> </w:t>
            </w:r>
            <w:r>
              <w:t xml:space="preserve">“</w:t>
            </w:r>
            <w:r>
              <w:t xml:space="preserve">all</w:t>
            </w:r>
            <w:r>
              <w:t xml:space="preserve">”</w:t>
            </w:r>
            <w:r>
              <w:t xml:space="preserve"> </w:t>
            </w:r>
            <w:r>
              <w:t xml:space="preserve">with explicit label names like</w:t>
            </w:r>
            <w:r>
              <w:t xml:space="preserve"> </w:t>
            </w:r>
            <w:r>
              <w:t xml:space="preserve">“</w:t>
            </w:r>
            <w:r>
              <w:t xml:space="preserve">all, sig_a : signal</w:t>
            </w:r>
            <w:r>
              <w:t xml:space="preserve">”</w:t>
            </w:r>
            <w:r>
              <w:t xml:space="preserve"> </w:t>
            </w:r>
            <w:r>
              <w:t xml:space="preserve">is grammatically invalid</w:t>
            </w:r>
          </w:p>
        </w:tc>
      </w:tr>
    </w:tbl>
    <w:p>
      <w:pPr>
        <w:pStyle w:val="Heading4"/>
      </w:pPr>
      <w:bookmarkStart w:id="670" w:name="semsmn-semantic-tests-2-files-13"/>
      <w:r>
        <w:t xml:space="preserve">SEM/SMN — Semantic tests (2 files)</w:t>
      </w:r>
      <w:bookmarkEnd w:id="67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BNF_ENTITY_NAME_LIST</w:t>
            </w:r>
          </w:p>
        </w:tc>
        <w:tc>
          <w:p>
            <w:pPr>
              <w:pStyle w:val="Compact"/>
              <w:jc w:val="left"/>
            </w:pPr>
            <w:r>
              <w:t xml:space="preserve">TC_ENTITY_NAME_LIST_SEM_001.vhd</w:t>
            </w:r>
          </w:p>
        </w:tc>
        <w:tc>
          <w:p>
            <w:pPr>
              <w:pStyle w:val="Compact"/>
              <w:jc w:val="left"/>
            </w:pPr>
            <w:r>
              <w:t xml:space="preserve">Semantic resolution of</w:t>
            </w:r>
            <w:r>
              <w:t xml:space="preserve"> </w:t>
            </w:r>
            <w:r>
              <w:t xml:space="preserve">“</w:t>
            </w:r>
            <w:r>
              <w:t xml:space="preserve">others</w:t>
            </w:r>
            <w:r>
              <w:t xml:space="preserve">”</w:t>
            </w:r>
            <w:r>
              <w:t xml:space="preserve"> </w:t>
            </w:r>
            <w:r>
              <w:t xml:space="preserve">entity_name_list – the keyword</w:t>
            </w:r>
            <w:r>
              <w:t xml:space="preserve"> </w:t>
            </w:r>
            <w:r>
              <w:t xml:space="preserve">“</w:t>
            </w:r>
            <w:r>
              <w:t xml:space="preserve">others</w:t>
            </w:r>
            <w:r>
              <w:t xml:space="preserve">”</w:t>
            </w:r>
            <w:r>
              <w:t xml:space="preserve"> </w:t>
            </w:r>
            <w:r>
              <w:t xml:space="preserve">in entity_name_list semantically refers to all previously unnamed entities of the given entity_class within the declarative region; this test verifies that</w:t>
            </w:r>
            <w:r>
              <w:t xml:space="preserve"> </w:t>
            </w:r>
            <w:r>
              <w:t xml:space="preserve">“</w:t>
            </w:r>
            <w:r>
              <w:t xml:space="preserve">others : signal</w:t>
            </w:r>
            <w:r>
              <w:t xml:space="preserve">”</w:t>
            </w:r>
            <w:r>
              <w:t xml:space="preserve"> </w:t>
            </w:r>
            <w:r>
              <w:t xml:space="preserve">in an attribute specification correctly targets the remaining undeclared signals without naming conflicts against already-specified signals</w:t>
            </w:r>
          </w:p>
        </w:tc>
      </w:tr>
      <w:tr>
        <w:tc>
          <w:p>
            <w:pPr>
              <w:pStyle w:val="Compact"/>
              <w:jc w:val="left"/>
            </w:pPr>
            <w:r>
              <w:t xml:space="preserve">BNF_ENTITY_NAME_LIST</w:t>
            </w:r>
          </w:p>
        </w:tc>
        <w:tc>
          <w:p>
            <w:pPr>
              <w:pStyle w:val="Compact"/>
              <w:jc w:val="left"/>
            </w:pPr>
            <w:r>
              <w:t xml:space="preserve">TC_ENTITY_NAME_LIST_SMN_001.vhd</w:t>
            </w:r>
          </w:p>
        </w:tc>
        <w:tc>
          <w:p>
            <w:pPr>
              <w:pStyle w:val="Compact"/>
              <w:jc w:val="left"/>
            </w:pPr>
            <w:r>
              <w:t xml:space="preserve">“</w:t>
            </w:r>
            <w:r>
              <w:t xml:space="preserve">others</w:t>
            </w:r>
            <w:r>
              <w:t xml:space="preserve">”</w:t>
            </w:r>
            <w:r>
              <w:t xml:space="preserve"> </w:t>
            </w:r>
            <w:r>
              <w:t xml:space="preserve">in entity_name_list when no unnamed entities remain – after explicitly naming all signals in attribute specifications, the</w:t>
            </w:r>
            <w:r>
              <w:t xml:space="preserve"> </w:t>
            </w:r>
            <w:r>
              <w:t xml:space="preserve">“</w:t>
            </w:r>
            <w:r>
              <w:t xml:space="preserve">others</w:t>
            </w:r>
            <w:r>
              <w:t xml:space="preserve">”</w:t>
            </w:r>
            <w:r>
              <w:t xml:space="preserve"> </w:t>
            </w:r>
            <w:r>
              <w:t xml:space="preserve">entity_name_list finds zero unnamed entities of class signal; this semantic condition should trigger a warning or error because</w:t>
            </w:r>
            <w:r>
              <w:t xml:space="preserve"> </w:t>
            </w:r>
            <w:r>
              <w:t xml:space="preserve">“</w:t>
            </w:r>
            <w:r>
              <w:t xml:space="preserve">others</w:t>
            </w:r>
            <w:r>
              <w:t xml:space="preserve">”</w:t>
            </w:r>
            <w:r>
              <w:t xml:space="preserve"> </w:t>
            </w:r>
            <w:r>
              <w:t xml:space="preserve">must designate at least one entity</w:t>
            </w:r>
          </w:p>
        </w:tc>
      </w:tr>
    </w:tbl>
    <w:p>
      <w:r>
        <w:pict>
          <v:rect style="width:0;height:1.5pt" o:hralign="center" o:hrstd="t" o:hr="t"/>
        </w:pict>
      </w:r>
    </w:p>
    <w:p>
      <w:pPr>
        <w:pStyle w:val="Heading3"/>
      </w:pPr>
      <w:bookmarkStart w:id="671" w:name="entity_specification-ch.7-configuration"/>
      <w:r>
        <w:t xml:space="preserve">9.162 entity_specification (Ch.7, Configuration)</w:t>
      </w:r>
      <w:bookmarkEnd w:id="671"/>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672" w:name="syn-positive-syntax-tests-8-files-47"/>
      <w:r>
        <w:t xml:space="preserve">SYN — Positive syntax tests (8 files)</w:t>
      </w:r>
      <w:bookmarkEnd w:id="6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TC_ENTITY_SPECIFICATION_SYN_001.vhd</w:t>
            </w:r>
          </w:p>
        </w:tc>
        <w:tc>
          <w:p>
            <w:pPr>
              <w:pStyle w:val="Compact"/>
              <w:jc w:val="left"/>
            </w:pPr>
            <w:r>
              <w:t xml:space="preserve">entity specification with multiple entity_class values: all:signal + bh:label + ent:entity + f_dbl:function, verifies the entity_name_list reference and entity_class keyword of entity_specification</w:t>
            </w:r>
          </w:p>
        </w:tc>
      </w:tr>
      <w:tr>
        <w:tc>
          <w:p>
            <w:pPr>
              <w:pStyle w:val="Compact"/>
              <w:jc w:val="left"/>
            </w:pPr>
            <w:r>
              <w:t xml:space="preserve">TC_ENTITY_SPECIFICATION_SYN_002.vhd</w:t>
            </w:r>
          </w:p>
        </w:tc>
        <w:tc>
          <w:p>
            <w:pPr>
              <w:pStyle w:val="Compact"/>
              <w:jc w:val="left"/>
            </w:pPr>
            <w:r>
              <w:t xml:space="preserve">Entity specification with multi-name entity_name_list — exercises comma-separated entity_designators (</w:t>
            </w:r>
            <w:r>
              <w:t xml:space="preserve">“</w:t>
            </w:r>
            <w:r>
              <w:t xml:space="preserve">a, b, y : signal</w:t>
            </w:r>
            <w:r>
              <w:t xml:space="preserve">”</w:t>
            </w:r>
            <w:r>
              <w:t xml:space="preserve">) combined with entity_class</w:t>
            </w:r>
            <w:r>
              <w:t xml:space="preserve"> </w:t>
            </w:r>
            <w:r>
              <w:t xml:space="preserve">“</w:t>
            </w:r>
            <w:r>
              <w:t xml:space="preserve">signal</w:t>
            </w:r>
            <w:r>
              <w:t xml:space="preserve">”</w:t>
            </w:r>
            <w:r>
              <w:t xml:space="preserve">, using both</w:t>
            </w:r>
            <w:r>
              <w:t xml:space="preserve"> </w:t>
            </w:r>
            <w:r>
              <w:t xml:space="preserve">“</w:t>
            </w:r>
            <w:r>
              <w:t xml:space="preserve">all</w:t>
            </w:r>
            <w:r>
              <w:t xml:space="preserve">”</w:t>
            </w:r>
            <w:r>
              <w:t xml:space="preserve"> </w:t>
            </w:r>
            <w:r>
              <w:t xml:space="preserve">for component instances and</w:t>
            </w:r>
            <w:r>
              <w:t xml:space="preserve"> </w:t>
            </w:r>
            <w:r>
              <w:t xml:space="preserve">“</w:t>
            </w:r>
            <w:r>
              <w:t xml:space="preserve">others</w:t>
            </w:r>
            <w:r>
              <w:t xml:space="preserve">”</w:t>
            </w:r>
            <w:r>
              <w:t xml:space="preserve"> </w:t>
            </w:r>
            <w:r>
              <w:t xml:space="preserve">for labels</w:t>
            </w:r>
          </w:p>
        </w:tc>
      </w:tr>
      <w:tr>
        <w:tc>
          <w:p>
            <w:pPr>
              <w:pStyle w:val="Compact"/>
              <w:jc w:val="left"/>
            </w:pPr>
            <w:r>
              <w:t xml:space="preserve">TC_ENTITY_SPECIFICATION_SYN_003.vhd</w:t>
            </w:r>
          </w:p>
        </w:tc>
        <w:tc>
          <w:p>
            <w:pPr>
              <w:pStyle w:val="Compact"/>
              <w:jc w:val="left"/>
            </w:pPr>
            <w:r>
              <w:t xml:space="preserve">Entity specification with</w:t>
            </w:r>
            <w:r>
              <w:t xml:space="preserve"> </w:t>
            </w:r>
            <w:r>
              <w:t xml:space="preserve">“</w:t>
            </w:r>
            <w:r>
              <w:t xml:space="preserve">others</w:t>
            </w:r>
            <w:r>
              <w:t xml:space="preserve">”</w:t>
            </w:r>
            <w:r>
              <w:t xml:space="preserve"> </w:t>
            </w:r>
            <w:r>
              <w:t xml:space="preserve">entity_name_list — exercises</w:t>
            </w:r>
            <w:r>
              <w:t xml:space="preserve"> </w:t>
            </w:r>
            <w:r>
              <w:t xml:space="preserve">“</w:t>
            </w:r>
            <w:r>
              <w:t xml:space="preserve">others : signal</w:t>
            </w:r>
            <w:r>
              <w:t xml:space="preserve">”</w:t>
            </w:r>
            <w:r>
              <w:t xml:space="preserve"> </w:t>
            </w:r>
            <w:r>
              <w:t xml:space="preserve">using</w:t>
            </w:r>
            <w:r>
              <w:t xml:space="preserve"> </w:t>
            </w:r>
            <w:r>
              <w:t xml:space="preserve">“</w:t>
            </w:r>
            <w:r>
              <w:t xml:space="preserve">others</w:t>
            </w:r>
            <w:r>
              <w:t xml:space="preserve">”</w:t>
            </w:r>
            <w:r>
              <w:t xml:space="preserve"> </w:t>
            </w:r>
            <w:r>
              <w:t xml:space="preserve">as the sole entity_name_list alternative with entity_class</w:t>
            </w:r>
            <w:r>
              <w:t xml:space="preserve"> </w:t>
            </w:r>
            <w:r>
              <w:t xml:space="preserve">“</w:t>
            </w:r>
            <w:r>
              <w:t xml:space="preserve">signal</w:t>
            </w:r>
            <w:r>
              <w:t xml:space="preserve">”</w:t>
            </w:r>
            <w:r>
              <w:t xml:space="preserve">, combined with</w:t>
            </w:r>
            <w:r>
              <w:t xml:space="preserve"> </w:t>
            </w:r>
            <w:r>
              <w:t xml:space="preserve">“</w:t>
            </w:r>
            <w:r>
              <w:t xml:space="preserve">all : component</w:t>
            </w:r>
            <w:r>
              <w:t xml:space="preserve">”</w:t>
            </w:r>
            <w:r>
              <w:t xml:space="preserve"> </w:t>
            </w:r>
            <w:r>
              <w:t xml:space="preserve">for contrast</w:t>
            </w:r>
          </w:p>
        </w:tc>
      </w:tr>
      <w:tr>
        <w:tc>
          <w:p>
            <w:pPr>
              <w:pStyle w:val="Compact"/>
              <w:jc w:val="left"/>
            </w:pPr>
            <w:r>
              <w:t xml:space="preserve">TC_ENTITY_SPECIFICATION_SYN_004.vhd</w:t>
            </w:r>
          </w:p>
        </w:tc>
        <w:tc>
          <w:p>
            <w:pPr>
              <w:pStyle w:val="Compact"/>
              <w:jc w:val="left"/>
            </w:pPr>
            <w:r>
              <w:t xml:space="preserve">entity_specification with entity_class</w:t>
            </w:r>
            <w:r>
              <w:t xml:space="preserve"> </w:t>
            </w:r>
            <w:r>
              <w:t xml:space="preserve">“</w:t>
            </w:r>
            <w:r>
              <w:t xml:space="preserve">entity</w:t>
            </w:r>
            <w:r>
              <w:t xml:space="preserve">”</w:t>
            </w:r>
            <w:r>
              <w:t xml:space="preserve"> </w:t>
            </w:r>
            <w:r>
              <w:t xml:space="preserve">and entity_name_list</w:t>
            </w:r>
            <w:r>
              <w:t xml:space="preserve"> </w:t>
            </w:r>
            <w:r>
              <w:t xml:space="preserve">“</w:t>
            </w:r>
            <w:r>
              <w:t xml:space="preserve">all</w:t>
            </w:r>
            <w:r>
              <w:t xml:space="preserve">”</w:t>
            </w:r>
            <w:r>
              <w:t xml:space="preserve"> </w:t>
            </w:r>
            <w:r>
              <w:t xml:space="preserve">using extended identifier – exercises the entity_class value</w:t>
            </w:r>
            <w:r>
              <w:t xml:space="preserve"> </w:t>
            </w:r>
            <w:r>
              <w:t xml:space="preserve">“</w:t>
            </w:r>
            <w:r>
              <w:t xml:space="preserve">entity</w:t>
            </w:r>
            <w:r>
              <w:t xml:space="preserve">”</w:t>
            </w:r>
            <w:r>
              <w:t xml:space="preserve"> </w:t>
            </w:r>
            <w:r>
              <w:t xml:space="preserve">applied to all design entities in scope via the</w:t>
            </w:r>
            <w:r>
              <w:t xml:space="preserve"> </w:t>
            </w:r>
            <w:r>
              <w:t xml:space="preserve">“</w:t>
            </w:r>
            <w:r>
              <w:t xml:space="preserve">all</w:t>
            </w:r>
            <w:r>
              <w:t xml:space="preserve">”</w:t>
            </w:r>
            <w:r>
              <w:t xml:space="preserve"> </w:t>
            </w:r>
            <w:r>
              <w:t xml:space="preserve">reserved word, testing that entity_class for design entity is recognized correctly</w:t>
            </w:r>
          </w:p>
        </w:tc>
      </w:tr>
      <w:tr>
        <w:tc>
          <w:p>
            <w:pPr>
              <w:pStyle w:val="Compact"/>
              <w:jc w:val="left"/>
            </w:pPr>
            <w:r>
              <w:t xml:space="preserve">TC_ENTITY_SPECIFICATION_SYN_005.vhd</w:t>
            </w:r>
          </w:p>
        </w:tc>
        <w:tc>
          <w:p>
            <w:pPr>
              <w:pStyle w:val="Compact"/>
              <w:jc w:val="left"/>
            </w:pPr>
            <w:r>
              <w:t xml:space="preserve">entity_specification with entity_class</w:t>
            </w:r>
            <w:r>
              <w:t xml:space="preserve"> </w:t>
            </w:r>
            <w:r>
              <w:t xml:space="preserve">“</w:t>
            </w:r>
            <w:r>
              <w:t xml:space="preserve">architecture</w:t>
            </w:r>
            <w:r>
              <w:t xml:space="preserve">”</w:t>
            </w:r>
            <w:r>
              <w:t xml:space="preserve"> </w:t>
            </w:r>
            <w:r>
              <w:t xml:space="preserve">targeting a named architecture body – exercises entity_name_list using a single entity_designator (architecture name</w:t>
            </w:r>
            <w:r>
              <w:t xml:space="preserve"> </w:t>
            </w:r>
            <w:r>
              <w:t xml:space="preserve">“</w:t>
            </w:r>
            <w:r>
              <w:t xml:space="preserve">pipeline</w:t>
            </w:r>
            <w:r>
              <w:t xml:space="preserve">”</w:t>
            </w:r>
            <w:r>
              <w:t xml:space="preserve">) with entity_class</w:t>
            </w:r>
            <w:r>
              <w:t xml:space="preserve"> </w:t>
            </w:r>
            <w:r>
              <w:t xml:space="preserve">“</w:t>
            </w:r>
            <w:r>
              <w:t xml:space="preserve">architecture</w:t>
            </w:r>
            <w:r>
              <w:t xml:space="preserve">”</w:t>
            </w:r>
            <w:r>
              <w:t xml:space="preserve"> </w:t>
            </w:r>
            <w:r>
              <w:t xml:space="preserve">to attach an attribute directly to an architecture body</w:t>
            </w:r>
          </w:p>
        </w:tc>
      </w:tr>
      <w:tr>
        <w:tc>
          <w:p>
            <w:pPr>
              <w:pStyle w:val="Compact"/>
              <w:jc w:val="left"/>
            </w:pPr>
            <w:r>
              <w:t xml:space="preserve">TC_ENTITY_SPECIFICATION_SYN_006.vhd</w:t>
            </w:r>
          </w:p>
        </w:tc>
        <w:tc>
          <w:p>
            <w:pPr>
              <w:pStyle w:val="Compact"/>
              <w:jc w:val="left"/>
            </w:pPr>
            <w:r>
              <w:t xml:space="preserve">entity_specification with entity_class</w:t>
            </w:r>
            <w:r>
              <w:t xml:space="preserve"> </w:t>
            </w:r>
            <w:r>
              <w:t xml:space="preserve">“</w:t>
            </w:r>
            <w:r>
              <w:t xml:space="preserve">label</w:t>
            </w:r>
            <w:r>
              <w:t xml:space="preserve">”</w:t>
            </w:r>
            <w:r>
              <w:t xml:space="preserve"> </w:t>
            </w:r>
            <w:r>
              <w:t xml:space="preserve">and comma-separated instantiation labels – exercises entity_name_list as a comma-list of entity_designators (u_ff0, u_ff1) paired with entity_class</w:t>
            </w:r>
            <w:r>
              <w:t xml:space="preserve"> </w:t>
            </w:r>
            <w:r>
              <w:t xml:space="preserve">“</w:t>
            </w:r>
            <w:r>
              <w:t xml:space="preserve">label</w:t>
            </w:r>
            <w:r>
              <w:t xml:space="preserve">”</w:t>
            </w:r>
            <w:r>
              <w:t xml:space="preserve"> </w:t>
            </w:r>
            <w:r>
              <w:t xml:space="preserve">to attach attributes to multiple component instances by their instantiation labels</w:t>
            </w:r>
          </w:p>
        </w:tc>
      </w:tr>
      <w:tr>
        <w:tc>
          <w:p>
            <w:pPr>
              <w:pStyle w:val="Compact"/>
              <w:jc w:val="left"/>
            </w:pPr>
            <w:r>
              <w:t xml:space="preserve">TC_ENTITY_SPECIFICATION_SYN_007.vhd</w:t>
            </w:r>
          </w:p>
        </w:tc>
        <w:tc>
          <w:p>
            <w:pPr>
              <w:pStyle w:val="Compact"/>
              <w:jc w:val="left"/>
            </w:pPr>
            <w:r>
              <w:t xml:space="preserve">entity_specification with entity_class</w:t>
            </w:r>
            <w:r>
              <w:t xml:space="preserve"> </w:t>
            </w:r>
            <w:r>
              <w:t xml:space="preserve">“</w:t>
            </w:r>
            <w:r>
              <w:t xml:space="preserve">component</w:t>
            </w:r>
            <w:r>
              <w:t xml:space="preserve">”</w:t>
            </w:r>
            <w:r>
              <w:t xml:space="preserve"> </w:t>
            </w:r>
            <w:r>
              <w:t xml:space="preserve">and</w:t>
            </w:r>
            <w:r>
              <w:t xml:space="preserve"> </w:t>
            </w:r>
            <w:r>
              <w:t xml:space="preserve">“</w:t>
            </w:r>
            <w:r>
              <w:t xml:space="preserve">all</w:t>
            </w:r>
            <w:r>
              <w:t xml:space="preserve">”</w:t>
            </w:r>
            <w:r>
              <w:t xml:space="preserve"> </w:t>
            </w:r>
            <w:r>
              <w:t xml:space="preserve">entity_name_list – exercises the combination of</w:t>
            </w:r>
            <w:r>
              <w:t xml:space="preserve"> </w:t>
            </w:r>
            <w:r>
              <w:t xml:space="preserve">“</w:t>
            </w:r>
            <w:r>
              <w:t xml:space="preserve">all : component</w:t>
            </w:r>
            <w:r>
              <w:t xml:space="preserve">”</w:t>
            </w:r>
            <w:r>
              <w:t xml:space="preserve"> </w:t>
            </w:r>
            <w:r>
              <w:t xml:space="preserve">in a configuration specification context where entity_class</w:t>
            </w:r>
            <w:r>
              <w:t xml:space="preserve"> </w:t>
            </w:r>
            <w:r>
              <w:t xml:space="preserve">“</w:t>
            </w:r>
            <w:r>
              <w:t xml:space="preserve">component</w:t>
            </w:r>
            <w:r>
              <w:t xml:space="preserve">”</w:t>
            </w:r>
            <w:r>
              <w:t xml:space="preserve"> </w:t>
            </w:r>
            <w:r>
              <w:t xml:space="preserve">identifies the design entity class for a component binding</w:t>
            </w:r>
          </w:p>
        </w:tc>
      </w:tr>
      <w:tr>
        <w:tc>
          <w:p>
            <w:pPr>
              <w:pStyle w:val="Compact"/>
              <w:jc w:val="left"/>
            </w:pPr>
            <w:r>
              <w:t xml:space="preserve">TC_ENTITY_SPECIFICATION_SYN_008.vhd</w:t>
            </w:r>
          </w:p>
        </w:tc>
        <w:tc>
          <w:p>
            <w:pPr>
              <w:pStyle w:val="Compact"/>
              <w:jc w:val="left"/>
            </w:pPr>
            <w:r>
              <w:t xml:space="preserve">entity_specification with entity_class</w:t>
            </w:r>
            <w:r>
              <w:t xml:space="preserve"> </w:t>
            </w:r>
            <w:r>
              <w:t xml:space="preserve">“</w:t>
            </w:r>
            <w:r>
              <w:t xml:space="preserve">procedure</w:t>
            </w:r>
            <w:r>
              <w:t xml:space="preserve">”</w:t>
            </w:r>
            <w:r>
              <w:t xml:space="preserve"> </w:t>
            </w:r>
            <w:r>
              <w:t xml:space="preserve">and entity_designator carrying a signature – exercises entity_name_list containing an entity_designator with signature followed by entity_class</w:t>
            </w:r>
            <w:r>
              <w:t xml:space="preserve"> </w:t>
            </w:r>
            <w:r>
              <w:t xml:space="preserve">“</w:t>
            </w:r>
            <w:r>
              <w:t xml:space="preserve">procedure</w:t>
            </w:r>
            <w:r>
              <w:t xml:space="preserve">”</w:t>
            </w:r>
            <w:r>
              <w:t xml:space="preserve">; the signature disambiguates which overloaded procedure the attribute targets</w:t>
            </w:r>
          </w:p>
        </w:tc>
      </w:tr>
    </w:tbl>
    <w:p>
      <w:pPr>
        <w:pStyle w:val="Heading4"/>
      </w:pPr>
      <w:bookmarkStart w:id="673" w:name="snn-negative-syntax-tests-5-files-41"/>
      <w:r>
        <w:t xml:space="preserve">SNN — Negative syntax tests (5 files)</w:t>
      </w:r>
      <w:bookmarkEnd w:id="6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TC_ENTITY_SPECIFICATION_SNN_002.vhd</w:t>
            </w:r>
          </w:p>
        </w:tc>
        <w:tc>
          <w:p>
            <w:pPr>
              <w:pStyle w:val="Compact"/>
              <w:jc w:val="left"/>
            </w:pPr>
            <w:r>
              <w:t xml:space="preserve">Missing colon between entity_name_list and entity_class —</w:t>
            </w:r>
            <w:r>
              <w:t xml:space="preserve"> </w:t>
            </w:r>
            <w:r>
              <w:t xml:space="preserve">“</w:t>
            </w:r>
            <w:r>
              <w:t xml:space="preserve">a, b signal</w:t>
            </w:r>
            <w:r>
              <w:t xml:space="preserve">”</w:t>
            </w:r>
            <w:r>
              <w:t xml:space="preserve"> </w:t>
            </w:r>
            <w:r>
              <w:t xml:space="preserve">without</w:t>
            </w:r>
            <w:r>
              <w:t xml:space="preserve"> </w:t>
            </w:r>
            <w:r>
              <w:t xml:space="preserve">“</w:t>
            </w:r>
            <w:r>
              <w:t xml:space="preserve">:</w:t>
            </w:r>
            <w:r>
              <w:t xml:space="preserve">”</w:t>
            </w:r>
            <w:r>
              <w:t xml:space="preserve"> </w:t>
            </w:r>
            <w:r>
              <w:t xml:space="preserve">violates the entity_specification grammar which requires</w:t>
            </w:r>
            <w:r>
              <w:t xml:space="preserve"> </w:t>
            </w:r>
            <w:r>
              <w:t xml:space="preserve">“</w:t>
            </w:r>
            <w:r>
              <w:t xml:space="preserve">: entity_class</w:t>
            </w:r>
            <w:r>
              <w:t xml:space="preserve">”</w:t>
            </w:r>
            <w:r>
              <w:t xml:space="preserve"> </w:t>
            </w:r>
            <w:r>
              <w:t xml:space="preserve">after entity_name_list</w:t>
            </w:r>
          </w:p>
        </w:tc>
      </w:tr>
      <w:tr>
        <w:tc>
          <w:p>
            <w:pPr>
              <w:pStyle w:val="Compact"/>
              <w:jc w:val="left"/>
            </w:pPr>
            <w:r>
              <w:t xml:space="preserve">TC_ENTITY_SPECIFICATION_SNN_003.vhd</w:t>
            </w:r>
          </w:p>
        </w:tc>
        <w:tc>
          <w:p>
            <w:pPr>
              <w:pStyle w:val="Compact"/>
              <w:jc w:val="left"/>
            </w:pPr>
            <w:r>
              <w:t xml:space="preserve">Invalid entity_class after colon —</w:t>
            </w:r>
            <w:r>
              <w:t xml:space="preserve"> </w:t>
            </w:r>
            <w:r>
              <w:t xml:space="preserve">“</w:t>
            </w:r>
            <w:r>
              <w:t xml:space="preserve">a : register</w:t>
            </w:r>
            <w:r>
              <w:t xml:space="preserve">”</w:t>
            </w:r>
            <w:r>
              <w:t xml:space="preserve"> </w:t>
            </w:r>
            <w:r>
              <w:t xml:space="preserve">uses an invalid entity_class keyword</w:t>
            </w:r>
            <w:r>
              <w:t xml:space="preserve"> </w:t>
            </w:r>
            <w:r>
              <w:t xml:space="preserve">“</w:t>
            </w:r>
            <w:r>
              <w:t xml:space="preserve">register</w:t>
            </w:r>
            <w:r>
              <w:t xml:space="preserve">”</w:t>
            </w:r>
            <w:r>
              <w:t xml:space="preserve"> </w:t>
            </w:r>
            <w:r>
              <w:t xml:space="preserve">instead of a valid one like</w:t>
            </w:r>
            <w:r>
              <w:t xml:space="preserve"> </w:t>
            </w:r>
            <w:r>
              <w:t xml:space="preserve">“</w:t>
            </w:r>
            <w:r>
              <w:t xml:space="preserve">signal</w:t>
            </w:r>
            <w:r>
              <w:t xml:space="preserve">”</w:t>
            </w:r>
          </w:p>
        </w:tc>
      </w:tr>
      <w:tr>
        <w:tc>
          <w:p>
            <w:pPr>
              <w:pStyle w:val="Compact"/>
              <w:jc w:val="left"/>
            </w:pPr>
            <w:r>
              <w:t xml:space="preserve">TC_ENTITY_SPECIFICATION_SNN_004.vhd</w:t>
            </w:r>
          </w:p>
        </w:tc>
        <w:tc>
          <w:p>
            <w:pPr>
              <w:pStyle w:val="Compact"/>
              <w:jc w:val="left"/>
            </w:pPr>
            <w:r>
              <w:t xml:space="preserve">Plural form of entity_class keyword</w:t>
            </w:r>
            <w:r>
              <w:t xml:space="preserve"> </w:t>
            </w:r>
            <w:r>
              <w:t xml:space="preserve">“</w:t>
            </w:r>
            <w:r>
              <w:t xml:space="preserve">signals</w:t>
            </w:r>
            <w:r>
              <w:t xml:space="preserve">”</w:t>
            </w:r>
            <w:r>
              <w:t xml:space="preserve"> </w:t>
            </w:r>
            <w:r>
              <w:t xml:space="preserve">instead of</w:t>
            </w:r>
            <w:r>
              <w:t xml:space="preserve"> </w:t>
            </w:r>
            <w:r>
              <w:t xml:space="preserve">“</w:t>
            </w:r>
            <w:r>
              <w:t xml:space="preserve">signal</w:t>
            </w:r>
            <w:r>
              <w:t xml:space="preserve">”</w:t>
            </w:r>
            <w:r>
              <w:t xml:space="preserve"> </w:t>
            </w:r>
            <w:r>
              <w:t xml:space="preserve">– entity_class values are reserved identifiers with fixed singular forms; using the plural</w:t>
            </w:r>
            <w:r>
              <w:t xml:space="preserve"> </w:t>
            </w:r>
            <w:r>
              <w:t xml:space="preserve">“</w:t>
            </w:r>
            <w:r>
              <w:t xml:space="preserve">signals</w:t>
            </w:r>
            <w:r>
              <w:t xml:space="preserve">”</w:t>
            </w:r>
            <w:r>
              <w:t xml:space="preserve"> </w:t>
            </w:r>
            <w:r>
              <w:t xml:space="preserve">is not a recognized entity_class in IEEE 1076-2008</w:t>
            </w:r>
          </w:p>
        </w:tc>
      </w:tr>
      <w:tr>
        <w:tc>
          <w:p>
            <w:pPr>
              <w:pStyle w:val="Compact"/>
              <w:jc w:val="left"/>
            </w:pPr>
            <w:r>
              <w:t xml:space="preserve">TC_ENTITY_SPECIFICATION_SNN_005.vhd</w:t>
            </w:r>
          </w:p>
        </w:tc>
        <w:tc>
          <w:p>
            <w:pPr>
              <w:pStyle w:val="Compact"/>
              <w:jc w:val="left"/>
            </w:pPr>
            <w:r>
              <w:t xml:space="preserve">entity_class keyword entirely missing after colon – the entity_specification requires an entity_class keyword after the colon; an integer literal</w:t>
            </w:r>
            <w:r>
              <w:t xml:space="preserve"> </w:t>
            </w:r>
            <w:r>
              <w:t xml:space="preserve">“</w:t>
            </w:r>
            <w:r>
              <w:t xml:space="preserve">1</w:t>
            </w:r>
            <w:r>
              <w:t xml:space="preserve">”</w:t>
            </w:r>
            <w:r>
              <w:t xml:space="preserve"> </w:t>
            </w:r>
            <w:r>
              <w:t xml:space="preserve">after the colon is not a valid entity_class</w:t>
            </w:r>
          </w:p>
        </w:tc>
      </w:tr>
      <w:tr>
        <w:tc>
          <w:p>
            <w:pPr>
              <w:pStyle w:val="Compact"/>
              <w:jc w:val="left"/>
            </w:pPr>
            <w:r>
              <w:t xml:space="preserve">TC_ENTITY_SPECIFICATION_SNN_006.vhd</w:t>
            </w:r>
          </w:p>
        </w:tc>
        <w:tc>
          <w:p>
            <w:pPr>
              <w:pStyle w:val="Compact"/>
              <w:jc w:val="left"/>
            </w:pPr>
            <w:r>
              <w:t xml:space="preserve">entity_name_list uses a keyword that conflicts with entity_class grammar – using</w:t>
            </w:r>
            <w:r>
              <w:t xml:space="preserve"> </w:t>
            </w:r>
            <w:r>
              <w:t xml:space="preserve">“</w:t>
            </w:r>
            <w:r>
              <w:t xml:space="preserve">signal</w:t>
            </w:r>
            <w:r>
              <w:t xml:space="preserve">”</w:t>
            </w:r>
            <w:r>
              <w:t xml:space="preserve"> </w:t>
            </w:r>
            <w:r>
              <w:t xml:space="preserve">directly as if it were an entity_designator name instead of following the entity_specification structure; the parser expects entity_name_list then colon then entity_class, but here</w:t>
            </w:r>
            <w:r>
              <w:t xml:space="preserve"> </w:t>
            </w:r>
            <w:r>
              <w:t xml:space="preserve">“</w:t>
            </w:r>
            <w:r>
              <w:t xml:space="preserve">signal</w:t>
            </w:r>
            <w:r>
              <w:t xml:space="preserve">”</w:t>
            </w:r>
            <w:r>
              <w:t xml:space="preserve"> </w:t>
            </w:r>
            <w:r>
              <w:t xml:space="preserve">appears where entity_name_list belongs</w:t>
            </w:r>
          </w:p>
        </w:tc>
      </w:tr>
    </w:tbl>
    <w:p>
      <w:pPr>
        <w:pStyle w:val="Heading4"/>
      </w:pPr>
      <w:bookmarkStart w:id="674" w:name="semsmn-semantic-tests-3-files-23"/>
      <w:r>
        <w:t xml:space="preserve">SEM/SMN — Semantic tests (3 files)</w:t>
      </w:r>
      <w:bookmarkEnd w:id="67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SEM_ENTITY_S_001</w:t>
            </w:r>
          </w:p>
        </w:tc>
        <w:tc>
          <w:p>
            <w:pPr>
              <w:pStyle w:val="Compact"/>
              <w:jc w:val="left"/>
            </w:pPr>
            <w:r>
              <w:t xml:space="preserve">TC_ENTITY_SPECIFICATION_SEM_001.vhd</w:t>
            </w:r>
          </w:p>
        </w:tc>
        <w:tc>
          <w:p>
            <w:pPr>
              <w:pStyle w:val="Compact"/>
              <w:jc w:val="left"/>
            </w:pPr>
            <w:r>
              <w:t xml:space="preserve">Semantic entity_specification with function signature — verifies that entity_specification with function entity_class and signature correctly identifies a specific overloaded function for attribute attachment</w:t>
            </w:r>
          </w:p>
        </w:tc>
      </w:tr>
      <w:tr>
        <w:tc>
          <w:p>
            <w:pPr>
              <w:pStyle w:val="Compact"/>
              <w:jc w:val="left"/>
            </w:pPr>
            <w:r>
              <w:t xml:space="preserve">BNF_ENTITY_SPECIFICATION</w:t>
            </w:r>
          </w:p>
        </w:tc>
        <w:tc>
          <w:p>
            <w:pPr>
              <w:pStyle w:val="Compact"/>
              <w:jc w:val="left"/>
            </w:pPr>
            <w:r>
              <w:t xml:space="preserve">TC_ENTITY_SPECIFICATION_SEM_002.vhd</w:t>
            </w:r>
          </w:p>
        </w:tc>
        <w:tc>
          <w:p>
            <w:pPr>
              <w:pStyle w:val="Compact"/>
              <w:jc w:val="left"/>
            </w:pPr>
            <w:r>
              <w:t xml:space="preserve">Semantic entity_specification with multiple entity_classes – verifies that distinct entity_specification instances correctly separate entity names by their entity_class; signals, labels, and architectures each get attributes through their respective entity_specifications, with the compiler semantically validating that each entity_designator belongs to the declared entity_class</w:t>
            </w:r>
          </w:p>
        </w:tc>
      </w:tr>
      <w:tr>
        <w:tc>
          <w:p>
            <w:pPr>
              <w:pStyle w:val="Compact"/>
              <w:jc w:val="left"/>
            </w:pPr>
            <w:r>
              <w:t xml:space="preserve">BNF_ENTITY_SPECIFICATION</w:t>
            </w:r>
          </w:p>
        </w:tc>
        <w:tc>
          <w:p>
            <w:pPr>
              <w:pStyle w:val="Compact"/>
              <w:jc w:val="left"/>
            </w:pPr>
            <w:r>
              <w:t xml:space="preserve">TC_ENTITY_SPECIFICATION_SMN_001.vhd</w:t>
            </w:r>
          </w:p>
        </w:tc>
        <w:tc>
          <w:p>
            <w:pPr>
              <w:pStyle w:val="Compact"/>
              <w:jc w:val="left"/>
            </w:pPr>
            <w:r>
              <w:t xml:space="preserve">entity_class mismatch – entity_designator</w:t>
            </w:r>
            <w:r>
              <w:t xml:space="preserve"> </w:t>
            </w:r>
            <w:r>
              <w:t xml:space="preserve">“</w:t>
            </w:r>
            <w:r>
              <w:t xml:space="preserve">u_latch</w:t>
            </w:r>
            <w:r>
              <w:t xml:space="preserve">”</w:t>
            </w:r>
            <w:r>
              <w:t xml:space="preserve"> </w:t>
            </w:r>
            <w:r>
              <w:t xml:space="preserve">is a component instantiation label (entity_class</w:t>
            </w:r>
            <w:r>
              <w:t xml:space="preserve"> </w:t>
            </w:r>
            <w:r>
              <w:t xml:space="preserve">“</w:t>
            </w:r>
            <w:r>
              <w:t xml:space="preserve">label</w:t>
            </w:r>
            <w:r>
              <w:t xml:space="preserve">”</w:t>
            </w:r>
            <w:r>
              <w:t xml:space="preserve">), not a signal; using entity_class</w:t>
            </w:r>
            <w:r>
              <w:t xml:space="preserve"> </w:t>
            </w:r>
            <w:r>
              <w:t xml:space="preserve">“</w:t>
            </w:r>
            <w:r>
              <w:t xml:space="preserve">signal</w:t>
            </w:r>
            <w:r>
              <w:t xml:space="preserve">”</w:t>
            </w:r>
            <w:r>
              <w:t xml:space="preserve"> </w:t>
            </w:r>
            <w:r>
              <w:t xml:space="preserve">to attach an attribute to it creates a semantic type mismatch between the declared entity_class and the actual entity_class of the named item</w:t>
            </w:r>
          </w:p>
        </w:tc>
      </w:tr>
    </w:tbl>
    <w:p>
      <w:r>
        <w:pict>
          <v:rect style="width:0;height:1.5pt" o:hralign="center" o:hrstd="t" o:hr="t"/>
        </w:pict>
      </w:r>
    </w:p>
    <w:p>
      <w:pPr>
        <w:pStyle w:val="Heading3"/>
      </w:pPr>
      <w:bookmarkStart w:id="675" w:name="guarded_signal_specification-ch.7-configuration"/>
      <w:r>
        <w:t xml:space="preserve">9.163 guarded_signal_specification (Ch.7, Configuration)</w:t>
      </w:r>
      <w:bookmarkEnd w:id="675"/>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676" w:name="syn-positive-syntax-tests-7-files-8"/>
      <w:r>
        <w:t xml:space="preserve">SYN — Positive syntax tests (7 files)</w:t>
      </w:r>
      <w:bookmarkEnd w:id="6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TC_GUARDED_SIGNAL_SPECIFICATION_SYN_001.vhd</w:t>
            </w:r>
          </w:p>
        </w:tc>
        <w:tc>
          <w:p>
            <w:pPr>
              <w:pStyle w:val="Compact"/>
              <w:jc w:val="left"/>
            </w:pPr>
            <w:r>
              <w:t xml:space="preserve">Guarded signal specification with single guarded signal — exercises</w:t>
            </w:r>
            <w:r>
              <w:t xml:space="preserve"> </w:t>
            </w:r>
            <w:r>
              <w:t xml:space="preserve">“</w:t>
            </w:r>
            <w:r>
              <w:t xml:space="preserve">signal_name : type_mark</w:t>
            </w:r>
            <w:r>
              <w:t xml:space="preserve">”</w:t>
            </w:r>
            <w:r>
              <w:t xml:space="preserve"> </w:t>
            </w:r>
            <w:r>
              <w:t xml:space="preserve">in disconnect specification with a bus-kind signal</w:t>
            </w:r>
          </w:p>
        </w:tc>
      </w:tr>
      <w:tr>
        <w:tc>
          <w:p>
            <w:pPr>
              <w:pStyle w:val="Compact"/>
              <w:jc w:val="left"/>
            </w:pPr>
            <w:r>
              <w:t xml:space="preserve">TC_GUARDED_SIGNAL_SPECIFICATION_SYN_002.vhd</w:t>
            </w:r>
          </w:p>
        </w:tc>
        <w:tc>
          <w:p>
            <w:pPr>
              <w:pStyle w:val="Compact"/>
              <w:jc w:val="left"/>
            </w:pPr>
            <w:r>
              <w:t xml:space="preserve">guarded_signal_specification used in disconnection_specification — disconnect guarded_signal after time_expression; the guarded_signal_list is a comma-separated list of guarded signal names followed by : type_mark</w:t>
            </w:r>
          </w:p>
        </w:tc>
      </w:tr>
      <w:tr>
        <w:tc>
          <w:p>
            <w:pPr>
              <w:pStyle w:val="Compact"/>
              <w:jc w:val="left"/>
            </w:pPr>
            <w:r>
              <w:t xml:space="preserve">TC_GUARDED_SIGNAL_SPECIFICATION_SYN_003.vhd</w:t>
            </w:r>
          </w:p>
        </w:tc>
        <w:tc>
          <w:p>
            <w:pPr>
              <w:pStyle w:val="Compact"/>
              <w:jc w:val="left"/>
            </w:pPr>
            <w:r>
              <w:t xml:space="preserve">guarded_signal_specification with multiple guarded signals — comma-separated guarded_signal_list (sig_a, sig_b, sig_c : type_mark) in disconnection_specification</w:t>
            </w:r>
          </w:p>
        </w:tc>
      </w:tr>
      <w:tr>
        <w:tc>
          <w:p>
            <w:pPr>
              <w:pStyle w:val="Compact"/>
              <w:jc w:val="left"/>
            </w:pPr>
            <w:r>
              <w:t xml:space="preserve">TC_GUARDED_SIGNAL_SPECIFICATION_SYN_004.vhd</w:t>
            </w:r>
          </w:p>
        </w:tc>
        <w:tc>
          <w:p>
            <w:pPr>
              <w:pStyle w:val="Compact"/>
              <w:jc w:val="left"/>
            </w:pPr>
            <w:r>
              <w:t xml:space="preserve">guarded_signal_specification with</w:t>
            </w:r>
            <w:r>
              <w:t xml:space="preserve"> </w:t>
            </w:r>
            <w:r>
              <w:t xml:space="preserve">“</w:t>
            </w:r>
            <w:r>
              <w:t xml:space="preserve">others</w:t>
            </w:r>
            <w:r>
              <w:t xml:space="preserve">”</w:t>
            </w:r>
            <w:r>
              <w:t xml:space="preserve"> </w:t>
            </w:r>
            <w:r>
              <w:t xml:space="preserve">reserved word as the guarded_signal_list – exercises the</w:t>
            </w:r>
            <w:r>
              <w:t xml:space="preserve"> </w:t>
            </w:r>
            <w:r>
              <w:t xml:space="preserve">“</w:t>
            </w:r>
            <w:r>
              <w:t xml:space="preserve">others</w:t>
            </w:r>
            <w:r>
              <w:t xml:space="preserve">”</w:t>
            </w:r>
            <w:r>
              <w:t xml:space="preserve"> </w:t>
            </w:r>
            <w:r>
              <w:t xml:space="preserve">alternative within disconnect specification to apply a single disconnect time expression to all remaining guarded signals of the given type_mark that have not been explicitly named in preceding disconnect specifications</w:t>
            </w:r>
          </w:p>
        </w:tc>
      </w:tr>
      <w:tr>
        <w:tc>
          <w:p>
            <w:pPr>
              <w:pStyle w:val="Compact"/>
              <w:jc w:val="left"/>
            </w:pPr>
            <w:r>
              <w:t xml:space="preserve">TC_GUARDED_SIGNAL_SPECIFICATION_SYN_005.vhd</w:t>
            </w:r>
          </w:p>
        </w:tc>
        <w:tc>
          <w:p>
            <w:pPr>
              <w:pStyle w:val="Compact"/>
              <w:jc w:val="left"/>
            </w:pPr>
            <w:r>
              <w:t xml:space="preserve">guarded_signal_specification with</w:t>
            </w:r>
            <w:r>
              <w:t xml:space="preserve"> </w:t>
            </w:r>
            <w:r>
              <w:t xml:space="preserve">“</w:t>
            </w:r>
            <w:r>
              <w:t xml:space="preserve">all</w:t>
            </w:r>
            <w:r>
              <w:t xml:space="preserve">”</w:t>
            </w:r>
            <w:r>
              <w:t xml:space="preserve"> </w:t>
            </w:r>
            <w:r>
              <w:t xml:space="preserve">reserved word as the guarded_signal_list – exercises the</w:t>
            </w:r>
            <w:r>
              <w:t xml:space="preserve"> </w:t>
            </w:r>
            <w:r>
              <w:t xml:space="preserve">“</w:t>
            </w:r>
            <w:r>
              <w:t xml:space="preserve">all</w:t>
            </w:r>
            <w:r>
              <w:t xml:space="preserve">”</w:t>
            </w:r>
            <w:r>
              <w:t xml:space="preserve"> </w:t>
            </w:r>
            <w:r>
              <w:t xml:space="preserve">alternative in disconnect specification to apply a uniform disconnect time to every guarded signal of the given type_mark in the declarative region</w:t>
            </w:r>
          </w:p>
        </w:tc>
      </w:tr>
      <w:tr>
        <w:tc>
          <w:p>
            <w:pPr>
              <w:pStyle w:val="Compact"/>
              <w:jc w:val="left"/>
            </w:pPr>
            <w:r>
              <w:t xml:space="preserve">TC_GUARDED_SIGNAL_SPECIFICATION_SYN_006.vhd</w:t>
            </w:r>
          </w:p>
        </w:tc>
        <w:tc>
          <w:p>
            <w:pPr>
              <w:pStyle w:val="Compact"/>
              <w:jc w:val="left"/>
            </w:pPr>
            <w:r>
              <w:t xml:space="preserve">guarded_signal_specification with vector type and multiple guarded signals array – exercises guarded_signal_list containing multiple bit_vector guarded signals with a composite type_mark (bit_vector with range constraint) in disconnect specification, testing that composite types are accepted as type_mark</w:t>
            </w:r>
          </w:p>
        </w:tc>
      </w:tr>
      <w:tr>
        <w:tc>
          <w:p>
            <w:pPr>
              <w:pStyle w:val="Compact"/>
              <w:jc w:val="left"/>
            </w:pPr>
            <w:r>
              <w:t xml:space="preserve">TC_GUARDED_SIGNAL_SPECIFICATION_SYN_007.vhd</w:t>
            </w:r>
          </w:p>
        </w:tc>
        <w:tc>
          <w:p>
            <w:pPr>
              <w:pStyle w:val="Compact"/>
              <w:jc w:val="left"/>
            </w:pPr>
            <w:r>
              <w:t xml:space="preserve">guarded_signal_specification with register-kind guarded signals – exercises disconnect specification on signals declared with</w:t>
            </w:r>
            <w:r>
              <w:t xml:space="preserve"> </w:t>
            </w:r>
            <w:r>
              <w:t xml:space="preserve">“</w:t>
            </w:r>
            <w:r>
              <w:t xml:space="preserve">register</w:t>
            </w:r>
            <w:r>
              <w:t xml:space="preserve">”</w:t>
            </w:r>
            <w:r>
              <w:t xml:space="preserve"> </w:t>
            </w:r>
            <w:r>
              <w:t xml:space="preserve">kind (not</w:t>
            </w:r>
            <w:r>
              <w:t xml:space="preserve"> </w:t>
            </w:r>
            <w:r>
              <w:t xml:space="preserve">“</w:t>
            </w:r>
            <w:r>
              <w:t xml:space="preserve">bus</w:t>
            </w:r>
            <w:r>
              <w:t xml:space="preserve">”</w:t>
            </w:r>
            <w:r>
              <w:t xml:space="preserve">), verifying that both guarded signal kinds (bus and register) are valid targets for disconnect with guarded_signal_specification</w:t>
            </w:r>
          </w:p>
        </w:tc>
      </w:tr>
    </w:tbl>
    <w:p>
      <w:pPr>
        <w:pStyle w:val="Heading4"/>
      </w:pPr>
      <w:bookmarkStart w:id="677" w:name="snn-negative-syntax-tests-5-files-42"/>
      <w:r>
        <w:t xml:space="preserve">SNN — Negative syntax tests (5 files)</w:t>
      </w:r>
      <w:bookmarkEnd w:id="6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TC_GUARDED_SIGNAL_SPECIFICATION_SNN_002.vhd</w:t>
            </w:r>
          </w:p>
        </w:tc>
        <w:tc>
          <w:p>
            <w:pPr>
              <w:pStyle w:val="Compact"/>
              <w:jc w:val="left"/>
            </w:pPr>
            <w:r>
              <w:t xml:space="preserve">Missing colon before type_mark — guarded_signal_specification requires</w:t>
            </w:r>
            <w:r>
              <w:t xml:space="preserve"> </w:t>
            </w:r>
            <w:r>
              <w:t xml:space="preserve">‘</w:t>
            </w:r>
            <w:r>
              <w:t xml:space="preserve">:</w:t>
            </w:r>
            <w:r>
              <w:t xml:space="preserve">’</w:t>
            </w:r>
            <w:r>
              <w:t xml:space="preserve"> </w:t>
            </w:r>
            <w:r>
              <w:t xml:space="preserve">between the signal list and type_mark; omitting it violates the BNF</w:t>
            </w:r>
          </w:p>
        </w:tc>
      </w:tr>
      <w:tr>
        <w:tc>
          <w:p>
            <w:pPr>
              <w:pStyle w:val="Compact"/>
              <w:jc w:val="left"/>
            </w:pPr>
            <w:r>
              <w:t xml:space="preserve">TC_GUARDED_SIGNAL_SPECIFICATION_SNN_003.vhd</w:t>
            </w:r>
          </w:p>
        </w:tc>
        <w:tc>
          <w:p>
            <w:pPr>
              <w:pStyle w:val="Compact"/>
              <w:jc w:val="left"/>
            </w:pPr>
            <w:r>
              <w:t xml:space="preserve">Non-guarded signal in disconnect specification — disconnect specification can only reference guarded signals (declared with</w:t>
            </w:r>
            <w:r>
              <w:t xml:space="preserve"> </w:t>
            </w:r>
            <w:r>
              <w:t xml:space="preserve">‘</w:t>
            </w:r>
            <w:r>
              <w:t xml:space="preserve">bus</w:t>
            </w:r>
            <w:r>
              <w:t xml:space="preserve">’</w:t>
            </w:r>
            <w:r>
              <w:t xml:space="preserve"> </w:t>
            </w:r>
            <w:r>
              <w:t xml:space="preserve">or</w:t>
            </w:r>
            <w:r>
              <w:t xml:space="preserve"> </w:t>
            </w:r>
            <w:r>
              <w:t xml:space="preserve">‘</w:t>
            </w:r>
            <w:r>
              <w:t xml:space="preserve">register</w:t>
            </w:r>
            <w:r>
              <w:t xml:space="preserve">’</w:t>
            </w:r>
            <w:r>
              <w:t xml:space="preserve">); using a non-guarded signal violates semantic rules of guarded_signal_specification</w:t>
            </w:r>
          </w:p>
        </w:tc>
      </w:tr>
      <w:tr>
        <w:tc>
          <w:p>
            <w:pPr>
              <w:pStyle w:val="Compact"/>
              <w:jc w:val="left"/>
            </w:pPr>
            <w:r>
              <w:t xml:space="preserve">TC_GUARDED_SIGNAL_SPECIFICATION_SNN_004.vhd</w:t>
            </w:r>
          </w:p>
        </w:tc>
        <w:tc>
          <w:p>
            <w:pPr>
              <w:pStyle w:val="Compact"/>
              <w:jc w:val="left"/>
            </w:pPr>
            <w:r>
              <w:t xml:space="preserve">Missing type_mark after colon – the guarded_signal_specification requires a valid type_mark after the colon; placing a time expression directly after the colon without a type_mark violates the grammar</w:t>
            </w:r>
          </w:p>
        </w:tc>
      </w:tr>
      <w:tr>
        <w:tc>
          <w:p>
            <w:pPr>
              <w:pStyle w:val="Compact"/>
              <w:jc w:val="left"/>
            </w:pPr>
            <w:r>
              <w:t xml:space="preserve">TC_GUARDED_SIGNAL_SPECIFICATION_SNN_005.vhd</w:t>
            </w:r>
          </w:p>
        </w:tc>
        <w:tc>
          <w:p>
            <w:pPr>
              <w:pStyle w:val="Compact"/>
              <w:jc w:val="left"/>
            </w:pPr>
            <w:r>
              <w:t xml:space="preserve">Reserved word used as guarded signal name in the signal list –</w:t>
            </w:r>
            <w:r>
              <w:t xml:space="preserve"> </w:t>
            </w:r>
            <w:r>
              <w:t xml:space="preserve">“</w:t>
            </w:r>
            <w:r>
              <w:t xml:space="preserve">all</w:t>
            </w:r>
            <w:r>
              <w:t xml:space="preserve">”</w:t>
            </w:r>
            <w:r>
              <w:t xml:space="preserve"> </w:t>
            </w:r>
            <w:r>
              <w:t xml:space="preserve">is a reserved word for disconnection_specification and cannot appear as one of multiple explicit names in a guarded_signal_list; placing</w:t>
            </w:r>
            <w:r>
              <w:t xml:space="preserve"> </w:t>
            </w:r>
            <w:r>
              <w:t xml:space="preserve">“</w:t>
            </w:r>
            <w:r>
              <w:t xml:space="preserve">all</w:t>
            </w:r>
            <w:r>
              <w:t xml:space="preserve">”</w:t>
            </w:r>
            <w:r>
              <w:t xml:space="preserve"> </w:t>
            </w:r>
            <w:r>
              <w:t xml:space="preserve">as an element in the comma-separated list is syntactically invalid</w:t>
            </w:r>
          </w:p>
        </w:tc>
      </w:tr>
      <w:tr>
        <w:tc>
          <w:p>
            <w:pPr>
              <w:pStyle w:val="Compact"/>
              <w:jc w:val="left"/>
            </w:pPr>
            <w:r>
              <w:t xml:space="preserve">TC_GUARDED_SIGNAL_SPECIFICATION_SNN_006.vhd</w:t>
            </w:r>
          </w:p>
        </w:tc>
        <w:tc>
          <w:p>
            <w:pPr>
              <w:pStyle w:val="Compact"/>
              <w:jc w:val="left"/>
            </w:pPr>
            <w:r>
              <w:t xml:space="preserve">Trailing comma in guarded_signal_list before colon – the guarded_signal_list must end with a signal name before the colon; a trailing comma (</w:t>
            </w:r>
            <w:r>
              <w:t xml:space="preserve">“</w:t>
            </w:r>
            <w:r>
              <w:t xml:space="preserve">s_a, : bit</w:t>
            </w:r>
            <w:r>
              <w:t xml:space="preserve">”</w:t>
            </w:r>
            <w:r>
              <w:t xml:space="preserve">) is invalid syntax</w:t>
            </w:r>
          </w:p>
        </w:tc>
      </w:tr>
    </w:tbl>
    <w:p>
      <w:pPr>
        <w:pStyle w:val="Heading4"/>
      </w:pPr>
      <w:bookmarkStart w:id="678" w:name="semsmn-semantic-tests-3-files-24"/>
      <w:r>
        <w:t xml:space="preserve">SEM/SMN — Semantic tests (3 files)</w:t>
      </w:r>
      <w:bookmarkEnd w:id="6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SEM_GUARDED_001</w:t>
            </w:r>
          </w:p>
        </w:tc>
        <w:tc>
          <w:p>
            <w:pPr>
              <w:pStyle w:val="Compact"/>
              <w:jc w:val="left"/>
            </w:pPr>
            <w:r>
              <w:t xml:space="preserve">TC_GUARDED_SIGNAL_SPECIFICATION_SEM_001.vhd</w:t>
            </w:r>
          </w:p>
        </w:tc>
        <w:tc>
          <w:p>
            <w:pPr>
              <w:pStyle w:val="Compact"/>
              <w:jc w:val="left"/>
            </w:pPr>
            <w:r>
              <w:t xml:space="preserve">Semantic guarded signal disconnect timing with guarded blocks — verifies that guarded_signal_specification correctly identifies guarded signals within multiple guarded blocks for proper disconnect behavior</w:t>
            </w:r>
          </w:p>
        </w:tc>
      </w:tr>
      <w:tr>
        <w:tc>
          <w:p>
            <w:pPr>
              <w:pStyle w:val="Compact"/>
              <w:jc w:val="left"/>
            </w:pPr>
            <w:r>
              <w:t xml:space="preserve">BNF_GUARDED_SIGNAL_SPECIFICATION</w:t>
            </w:r>
          </w:p>
        </w:tc>
        <w:tc>
          <w:p>
            <w:pPr>
              <w:pStyle w:val="Compact"/>
              <w:jc w:val="left"/>
            </w:pPr>
            <w:r>
              <w:t xml:space="preserve">TC_GUARDED_SIGNAL_SPECIFICATION_SEM_002.vhd</w:t>
            </w:r>
          </w:p>
        </w:tc>
        <w:tc>
          <w:p>
            <w:pPr>
              <w:pStyle w:val="Compact"/>
              <w:jc w:val="left"/>
            </w:pPr>
            <w:r>
              <w:t xml:space="preserve">Semantic resolution of guarded signal with multiple drivers across blocks – verifies that a guarded_signal_specification correctly identifies the guarded signal across multiple block statements, each potentially driving the same guarded signal, and that the disconnect timing specified applies uniformly regardless of which block drives the signal</w:t>
            </w:r>
          </w:p>
        </w:tc>
      </w:tr>
      <w:tr>
        <w:tc>
          <w:p>
            <w:pPr>
              <w:pStyle w:val="Compact"/>
              <w:jc w:val="left"/>
            </w:pPr>
            <w:r>
              <w:t xml:space="preserve">BNF_GUARDED_SIGNAL_SPECIFICATION</w:t>
            </w:r>
          </w:p>
        </w:tc>
        <w:tc>
          <w:p>
            <w:pPr>
              <w:pStyle w:val="Compact"/>
              <w:jc w:val="left"/>
            </w:pPr>
            <w:r>
              <w:t xml:space="preserve">TC_GUARDED_SIGNAL_SPECIFICATION_SMN_001.vhd</w:t>
            </w:r>
          </w:p>
        </w:tc>
        <w:tc>
          <w:p>
            <w:pPr>
              <w:pStyle w:val="Compact"/>
              <w:jc w:val="left"/>
            </w:pPr>
            <w:r>
              <w:t xml:space="preserve">type_mark in guarded_signal_specification does not match the actual type of the guarded signal – the signal</w:t>
            </w:r>
            <w:r>
              <w:t xml:space="preserve"> </w:t>
            </w:r>
            <w:r>
              <w:t xml:space="preserve">“</w:t>
            </w:r>
            <w:r>
              <w:t xml:space="preserve">s_bus</w:t>
            </w:r>
            <w:r>
              <w:t xml:space="preserve">”</w:t>
            </w:r>
            <w:r>
              <w:t xml:space="preserve"> </w:t>
            </w:r>
            <w:r>
              <w:t xml:space="preserve">is declared as bit bus but the disconnect specification uses type_mark</w:t>
            </w:r>
            <w:r>
              <w:t xml:space="preserve"> </w:t>
            </w:r>
            <w:r>
              <w:t xml:space="preserve">“</w:t>
            </w:r>
            <w:r>
              <w:t xml:space="preserve">bit_vector</w:t>
            </w:r>
            <w:r>
              <w:t xml:space="preserve">”</w:t>
            </w:r>
            <w:r>
              <w:t xml:space="preserve">, which is a type mismatch; the type_mark must match the signal’s declared type</w:t>
            </w:r>
          </w:p>
        </w:tc>
      </w:tr>
    </w:tbl>
    <w:p>
      <w:r>
        <w:pict>
          <v:rect style="width:0;height:1.5pt" o:hralign="center" o:hrstd="t" o:hr="t"/>
        </w:pict>
      </w:r>
    </w:p>
    <w:p>
      <w:pPr>
        <w:pStyle w:val="Heading3"/>
      </w:pPr>
      <w:bookmarkStart w:id="679" w:name="instantiation_list-ch.7-configuration"/>
      <w:r>
        <w:t xml:space="preserve">9.164 instantiation_list (Ch.7, Configuration)</w:t>
      </w:r>
      <w:bookmarkEnd w:id="679"/>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680" w:name="syn-positive-syntax-tests-7-files-9"/>
      <w:r>
        <w:t xml:space="preserve">SYN — Positive syntax tests (7 files)</w:t>
      </w:r>
      <w:bookmarkEnd w:id="6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TC_INSTANTIATION_LIST_SYN_001.vhd</w:t>
            </w:r>
          </w:p>
        </w:tc>
        <w:tc>
          <w:p>
            <w:pPr>
              <w:pStyle w:val="Compact"/>
              <w:jc w:val="left"/>
            </w:pPr>
            <w:r>
              <w:t xml:space="preserve">Instantiation list</w:t>
            </w:r>
            <w:r>
              <w:t xml:space="preserve"> </w:t>
            </w:r>
            <w:r>
              <w:t xml:space="preserve">“</w:t>
            </w:r>
            <w:r>
              <w:t xml:space="preserve">all</w:t>
            </w:r>
            <w:r>
              <w:t xml:space="preserve">”</w:t>
            </w:r>
            <w:r>
              <w:t xml:space="preserve"> </w:t>
            </w:r>
            <w:r>
              <w:t xml:space="preserve">alternative — exercises</w:t>
            </w:r>
            <w:r>
              <w:t xml:space="preserve"> </w:t>
            </w:r>
            <w:r>
              <w:t xml:space="preserve">“</w:t>
            </w:r>
            <w:r>
              <w:t xml:space="preserve">for all : component_name</w:t>
            </w:r>
            <w:r>
              <w:t xml:space="preserve">”</w:t>
            </w:r>
            <w:r>
              <w:t xml:space="preserve"> </w:t>
            </w:r>
            <w:r>
              <w:t xml:space="preserve">to bind every instance of a component in one configuration specification</w:t>
            </w:r>
          </w:p>
        </w:tc>
      </w:tr>
      <w:tr>
        <w:tc>
          <w:p>
            <w:pPr>
              <w:pStyle w:val="Compact"/>
              <w:jc w:val="left"/>
            </w:pPr>
            <w:r>
              <w:t xml:space="preserve">TC_INSTANTIATION_LIST_SYN_002.vhd</w:t>
            </w:r>
          </w:p>
        </w:tc>
        <w:tc>
          <w:p>
            <w:pPr>
              <w:pStyle w:val="Compact"/>
              <w:jc w:val="left"/>
            </w:pPr>
            <w:r>
              <w:t xml:space="preserve">instantiation_list with multiple labels — comma-separated list of instantiation labels in a component_specification, testing the { , instantiation_label } repetition form</w:t>
            </w:r>
          </w:p>
        </w:tc>
      </w:tr>
      <w:tr>
        <w:tc>
          <w:p>
            <w:pPr>
              <w:pStyle w:val="Compact"/>
              <w:jc w:val="left"/>
            </w:pPr>
            <w:r>
              <w:t xml:space="preserve">TC_INSTANTIATION_LIST_SYN_003.vhd</w:t>
            </w:r>
          </w:p>
        </w:tc>
        <w:tc>
          <w:p>
            <w:pPr>
              <w:pStyle w:val="Compact"/>
              <w:jc w:val="left"/>
            </w:pPr>
            <w:r>
              <w:t xml:space="preserve">instantiation_list with</w:t>
            </w:r>
            <w:r>
              <w:t xml:space="preserve"> </w:t>
            </w:r>
            <w:r>
              <w:t xml:space="preserve">‘</w:t>
            </w:r>
            <w:r>
              <w:t xml:space="preserve">others</w:t>
            </w:r>
            <w:r>
              <w:t xml:space="preserve">’</w:t>
            </w:r>
            <w:r>
              <w:t xml:space="preserve"> </w:t>
            </w:r>
            <w:r>
              <w:t xml:space="preserve">and</w:t>
            </w:r>
            <w:r>
              <w:t xml:space="preserve"> </w:t>
            </w:r>
            <w:r>
              <w:t xml:space="preserve">‘</w:t>
            </w:r>
            <w:r>
              <w:t xml:space="preserve">all</w:t>
            </w:r>
            <w:r>
              <w:t xml:space="preserve">’</w:t>
            </w:r>
            <w:r>
              <w:t xml:space="preserve"> </w:t>
            </w:r>
            <w:r>
              <w:t xml:space="preserve">— tests the</w:t>
            </w:r>
            <w:r>
              <w:t xml:space="preserve"> </w:t>
            </w:r>
            <w:r>
              <w:t xml:space="preserve">‘</w:t>
            </w:r>
            <w:r>
              <w:t xml:space="preserve">others</w:t>
            </w:r>
            <w:r>
              <w:t xml:space="preserve">’</w:t>
            </w:r>
            <w:r>
              <w:t xml:space="preserve"> </w:t>
            </w:r>
            <w:r>
              <w:t xml:space="preserve">and</w:t>
            </w:r>
            <w:r>
              <w:t xml:space="preserve"> </w:t>
            </w:r>
            <w:r>
              <w:t xml:space="preserve">‘</w:t>
            </w:r>
            <w:r>
              <w:t xml:space="preserve">all</w:t>
            </w:r>
            <w:r>
              <w:t xml:space="preserve">’</w:t>
            </w:r>
            <w:r>
              <w:t xml:space="preserve"> </w:t>
            </w:r>
            <w:r>
              <w:t xml:space="preserve">reserved word alternatives in a compound_configuration_specification context</w:t>
            </w:r>
          </w:p>
        </w:tc>
      </w:tr>
      <w:tr>
        <w:tc>
          <w:p>
            <w:pPr>
              <w:pStyle w:val="Compact"/>
              <w:jc w:val="left"/>
            </w:pPr>
            <w:r>
              <w:t xml:space="preserve">TC_INSTANTIATION_LIST_SYN_004.vhd</w:t>
            </w:r>
          </w:p>
        </w:tc>
        <w:tc>
          <w:p>
            <w:pPr>
              <w:pStyle w:val="Compact"/>
              <w:jc w:val="left"/>
            </w:pPr>
            <w:r>
              <w:t xml:space="preserve">instantiation_list with single label in configuration specification using generic map – exercises</w:t>
            </w:r>
            <w:r>
              <w:t xml:space="preserve"> </w:t>
            </w:r>
            <w:r>
              <w:t xml:space="preserve">“</w:t>
            </w:r>
            <w:r>
              <w:t xml:space="preserve">for u_reg : comp_name</w:t>
            </w:r>
            <w:r>
              <w:t xml:space="preserve">”</w:t>
            </w:r>
            <w:r>
              <w:t xml:space="preserve"> </w:t>
            </w:r>
            <w:r>
              <w:t xml:space="preserve">where instantiation_list is a single instantiation_label, combined with a generic map binding in the component configuration</w:t>
            </w:r>
          </w:p>
        </w:tc>
      </w:tr>
      <w:tr>
        <w:tc>
          <w:p>
            <w:pPr>
              <w:pStyle w:val="Compact"/>
              <w:jc w:val="left"/>
            </w:pPr>
            <w:r>
              <w:t xml:space="preserve">TC_INSTANTIATION_LIST_SYN_005.vhd</w:t>
            </w:r>
          </w:p>
        </w:tc>
        <w:tc>
          <w:p>
            <w:pPr>
              <w:pStyle w:val="Compact"/>
              <w:jc w:val="left"/>
            </w:pPr>
            <w:r>
              <w:t xml:space="preserve">instantiation_list</w:t>
            </w:r>
            <w:r>
              <w:t xml:space="preserve"> </w:t>
            </w:r>
            <w:r>
              <w:t xml:space="preserve">“</w:t>
            </w:r>
            <w:r>
              <w:t xml:space="preserve">others</w:t>
            </w:r>
            <w:r>
              <w:t xml:space="preserve">”</w:t>
            </w:r>
            <w:r>
              <w:t xml:space="preserve"> </w:t>
            </w:r>
            <w:r>
              <w:t xml:space="preserve">with multiple component types – exercises</w:t>
            </w:r>
            <w:r>
              <w:t xml:space="preserve"> </w:t>
            </w:r>
            <w:r>
              <w:t xml:space="preserve">“</w:t>
            </w:r>
            <w:r>
              <w:t xml:space="preserve">for others : comp</w:t>
            </w:r>
            <w:r>
              <w:t xml:space="preserve">”</w:t>
            </w:r>
            <w:r>
              <w:t xml:space="preserve"> </w:t>
            </w:r>
            <w:r>
              <w:t xml:space="preserve">where the</w:t>
            </w:r>
            <w:r>
              <w:t xml:space="preserve"> </w:t>
            </w:r>
            <w:r>
              <w:t xml:space="preserve">“</w:t>
            </w:r>
            <w:r>
              <w:t xml:space="preserve">others</w:t>
            </w:r>
            <w:r>
              <w:t xml:space="preserve">”</w:t>
            </w:r>
            <w:r>
              <w:t xml:space="preserve"> </w:t>
            </w:r>
            <w:r>
              <w:t xml:space="preserve">keyword binds all remaining unbound instances of a specific component type, with a different component using</w:t>
            </w:r>
            <w:r>
              <w:t xml:space="preserve"> </w:t>
            </w:r>
            <w:r>
              <w:t xml:space="preserve">“</w:t>
            </w:r>
            <w:r>
              <w:t xml:space="preserve">all</w:t>
            </w:r>
            <w:r>
              <w:t xml:space="preserve">”</w:t>
            </w:r>
            <w:r>
              <w:t xml:space="preserve"> </w:t>
            </w:r>
            <w:r>
              <w:t xml:space="preserve">for contrast; tests that</w:t>
            </w:r>
            <w:r>
              <w:t xml:space="preserve"> </w:t>
            </w:r>
            <w:r>
              <w:t xml:space="preserve">“</w:t>
            </w:r>
            <w:r>
              <w:t xml:space="preserve">others</w:t>
            </w:r>
            <w:r>
              <w:t xml:space="preserve">”</w:t>
            </w:r>
            <w:r>
              <w:t xml:space="preserve"> </w:t>
            </w:r>
            <w:r>
              <w:t xml:space="preserve">scopes correctly per component type</w:t>
            </w:r>
          </w:p>
        </w:tc>
      </w:tr>
      <w:tr>
        <w:tc>
          <w:p>
            <w:pPr>
              <w:pStyle w:val="Compact"/>
              <w:jc w:val="left"/>
            </w:pPr>
            <w:r>
              <w:t xml:space="preserve">TC_INSTANTIATION_LIST_SYN_006.vhd</w:t>
            </w:r>
          </w:p>
        </w:tc>
        <w:tc>
          <w:p>
            <w:pPr>
              <w:pStyle w:val="Compact"/>
              <w:jc w:val="left"/>
            </w:pPr>
            <w:r>
              <w:t xml:space="preserve">instantiation_list</w:t>
            </w:r>
            <w:r>
              <w:t xml:space="preserve"> </w:t>
            </w:r>
            <w:r>
              <w:t xml:space="preserve">“</w:t>
            </w:r>
            <w:r>
              <w:t xml:space="preserve">all</w:t>
            </w:r>
            <w:r>
              <w:t xml:space="preserve">”</w:t>
            </w:r>
            <w:r>
              <w:t xml:space="preserve"> </w:t>
            </w:r>
            <w:r>
              <w:t xml:space="preserve">with</w:t>
            </w:r>
            <w:r>
              <w:t xml:space="preserve"> </w:t>
            </w:r>
            <w:r>
              <w:t xml:space="preserve">“</w:t>
            </w:r>
            <w:r>
              <w:t xml:space="preserve">use open</w:t>
            </w:r>
            <w:r>
              <w:t xml:space="preserve">”</w:t>
            </w:r>
            <w:r>
              <w:t xml:space="preserve"> </w:t>
            </w:r>
            <w:r>
              <w:t xml:space="preserve">binding – exercises the</w:t>
            </w:r>
            <w:r>
              <w:t xml:space="preserve"> </w:t>
            </w:r>
            <w:r>
              <w:t xml:space="preserve">“</w:t>
            </w:r>
            <w:r>
              <w:t xml:space="preserve">for all : comp use open</w:t>
            </w:r>
            <w:r>
              <w:t xml:space="preserve">”</w:t>
            </w:r>
            <w:r>
              <w:t xml:space="preserve"> </w:t>
            </w:r>
            <w:r>
              <w:t xml:space="preserve">form where the instantiation_list</w:t>
            </w:r>
            <w:r>
              <w:t xml:space="preserve"> </w:t>
            </w:r>
            <w:r>
              <w:t xml:space="preserve">“</w:t>
            </w:r>
            <w:r>
              <w:t xml:space="preserve">all</w:t>
            </w:r>
            <w:r>
              <w:t xml:space="preserve">”</w:t>
            </w:r>
            <w:r>
              <w:t xml:space="preserve"> </w:t>
            </w:r>
            <w:r>
              <w:t xml:space="preserve">specifies that every instance of the component type remains unbound; tests that</w:t>
            </w:r>
            <w:r>
              <w:t xml:space="preserve"> </w:t>
            </w:r>
            <w:r>
              <w:t xml:space="preserve">“</w:t>
            </w:r>
            <w:r>
              <w:t xml:space="preserve">all</w:t>
            </w:r>
            <w:r>
              <w:t xml:space="preserve">”</w:t>
            </w:r>
            <w:r>
              <w:t xml:space="preserve"> </w:t>
            </w:r>
            <w:r>
              <w:t xml:space="preserve">works correctly with the open binding indication</w:t>
            </w:r>
          </w:p>
        </w:tc>
      </w:tr>
      <w:tr>
        <w:tc>
          <w:p>
            <w:pPr>
              <w:pStyle w:val="Compact"/>
              <w:jc w:val="left"/>
            </w:pPr>
            <w:r>
              <w:t xml:space="preserve">TC_INSTANTIATION_LIST_SYN_007.vhd</w:t>
            </w:r>
          </w:p>
        </w:tc>
        <w:tc>
          <w:p>
            <w:pPr>
              <w:pStyle w:val="Compact"/>
              <w:jc w:val="left"/>
            </w:pPr>
            <w:r>
              <w:t xml:space="preserve">instantiation_list with four comma-separated labels in a complex structural design – exercises the { , instantiation_label } repetition to the extreme with four labels (u_b0, u_b1, u_b2, u_b3) sharing one configuration specification, testing that the parser handles arbitrarily long instantiation_label lists</w:t>
            </w:r>
          </w:p>
        </w:tc>
      </w:tr>
    </w:tbl>
    <w:p>
      <w:pPr>
        <w:pStyle w:val="Heading4"/>
      </w:pPr>
      <w:bookmarkStart w:id="681" w:name="snn-negative-syntax-tests-5-files-43"/>
      <w:r>
        <w:t xml:space="preserve">SNN — Negative syntax tests (5 files)</w:t>
      </w:r>
      <w:bookmarkEnd w:id="6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TC_INSTANTIATION_LIST_SNN_002.vhd</w:t>
            </w:r>
          </w:p>
        </w:tc>
        <w:tc>
          <w:p>
            <w:pPr>
              <w:pStyle w:val="Compact"/>
              <w:jc w:val="left"/>
            </w:pPr>
            <w:r>
              <w:t xml:space="preserve">Trailing comma in instantiation_list — a trailing comma after the last label in the configuration specification is invalid syntax</w:t>
            </w:r>
          </w:p>
        </w:tc>
      </w:tr>
      <w:tr>
        <w:tc>
          <w:p>
            <w:pPr>
              <w:pStyle w:val="Compact"/>
              <w:jc w:val="left"/>
            </w:pPr>
            <w:r>
              <w:t xml:space="preserve">TC_INSTANTIATION_LIST_SNN_003.vhd</w:t>
            </w:r>
          </w:p>
        </w:tc>
        <w:tc>
          <w:p>
            <w:pPr>
              <w:pStyle w:val="Compact"/>
              <w:jc w:val="left"/>
            </w:pPr>
            <w:r>
              <w:t xml:space="preserve">‘</w:t>
            </w:r>
            <w:r>
              <w:t xml:space="preserve">others</w:t>
            </w:r>
            <w:r>
              <w:t xml:space="preserve">’</w:t>
            </w:r>
            <w:r>
              <w:t xml:space="preserve"> </w:t>
            </w:r>
            <w:r>
              <w:t xml:space="preserve">mixed with label names —</w:t>
            </w:r>
            <w:r>
              <w:t xml:space="preserve"> </w:t>
            </w:r>
            <w:r>
              <w:t xml:space="preserve">‘</w:t>
            </w:r>
            <w:r>
              <w:t xml:space="preserve">others</w:t>
            </w:r>
            <w:r>
              <w:t xml:space="preserve">’</w:t>
            </w:r>
            <w:r>
              <w:t xml:space="preserve"> </w:t>
            </w:r>
            <w:r>
              <w:t xml:space="preserve">must be the sole alternative; cannot be combined with explicit labels like</w:t>
            </w:r>
            <w:r>
              <w:t xml:space="preserve"> </w:t>
            </w:r>
            <w:r>
              <w:t xml:space="preserve">‘</w:t>
            </w:r>
            <w:r>
              <w:t xml:space="preserve">others, u1</w:t>
            </w:r>
            <w:r>
              <w:t xml:space="preserve">’</w:t>
            </w:r>
          </w:p>
        </w:tc>
      </w:tr>
      <w:tr>
        <w:tc>
          <w:p>
            <w:pPr>
              <w:pStyle w:val="Compact"/>
              <w:jc w:val="left"/>
            </w:pPr>
            <w:r>
              <w:t xml:space="preserve">TC_INSTANTIATION_LIST_SNN_004.vhd</w:t>
            </w:r>
          </w:p>
        </w:tc>
        <w:tc>
          <w:p>
            <w:pPr>
              <w:pStyle w:val="Compact"/>
              <w:jc w:val="left"/>
            </w:pPr>
            <w:r>
              <w:t xml:space="preserve">Space-separated instantiation labels instead of comma-separated – the BNF requires commas between instantiation_label items in the list; using bare whitespace as separator (</w:t>
            </w:r>
            <w:r>
              <w:t xml:space="preserve">“</w:t>
            </w:r>
            <w:r>
              <w:t xml:space="preserve">u_a u_b : comp</w:t>
            </w:r>
            <w:r>
              <w:t xml:space="preserve">”</w:t>
            </w:r>
            <w:r>
              <w:t xml:space="preserve">) violates the grammar</w:t>
            </w:r>
          </w:p>
        </w:tc>
      </w:tr>
      <w:tr>
        <w:tc>
          <w:p>
            <w:pPr>
              <w:pStyle w:val="Compact"/>
              <w:jc w:val="left"/>
            </w:pPr>
            <w:r>
              <w:t xml:space="preserve">TC_INSTANTIATION_LIST_SNN_005.vhd</w:t>
            </w:r>
          </w:p>
        </w:tc>
        <w:tc>
          <w:p>
            <w:pPr>
              <w:pStyle w:val="Compact"/>
              <w:jc w:val="left"/>
            </w:pPr>
            <w:r>
              <w:t xml:space="preserve">Using component name instead of instantiation label in instantiation_list – the instantiation_list must contain instantiation_label identifiers (the labels used in component instantiation statements), not the component name itself;</w:t>
            </w:r>
            <w:r>
              <w:t xml:space="preserve"> </w:t>
            </w:r>
            <w:r>
              <w:t xml:space="preserve">“</w:t>
            </w:r>
            <w:r>
              <w:t xml:space="preserve">gate_and</w:t>
            </w:r>
            <w:r>
              <w:t xml:space="preserve">”</w:t>
            </w:r>
            <w:r>
              <w:t xml:space="preserve"> </w:t>
            </w:r>
            <w:r>
              <w:t xml:space="preserve">is a component name, not an instantiation label</w:t>
            </w:r>
          </w:p>
        </w:tc>
      </w:tr>
      <w:tr>
        <w:tc>
          <w:p>
            <w:pPr>
              <w:pStyle w:val="Compact"/>
              <w:jc w:val="left"/>
            </w:pPr>
            <w:r>
              <w:t xml:space="preserve">TC_INSTANTIATION_LIST_SNN_006.vhd</w:t>
            </w:r>
          </w:p>
        </w:tc>
        <w:tc>
          <w:p>
            <w:pPr>
              <w:pStyle w:val="Compact"/>
              <w:jc w:val="left"/>
            </w:pPr>
            <w:r>
              <w:t xml:space="preserve">“</w:t>
            </w:r>
            <w:r>
              <w:t xml:space="preserve">all</w:t>
            </w:r>
            <w:r>
              <w:t xml:space="preserve">”</w:t>
            </w:r>
            <w:r>
              <w:t xml:space="preserve"> </w:t>
            </w:r>
            <w:r>
              <w:t xml:space="preserve">mixed with explicit instantiation labels – similar to</w:t>
            </w:r>
            <w:r>
              <w:t xml:space="preserve"> </w:t>
            </w:r>
            <w:r>
              <w:t xml:space="preserve">“</w:t>
            </w:r>
            <w:r>
              <w:t xml:space="preserve">others</w:t>
            </w:r>
            <w:r>
              <w:t xml:space="preserve">”</w:t>
            </w:r>
            <w:r>
              <w:t xml:space="preserve">, the</w:t>
            </w:r>
            <w:r>
              <w:t xml:space="preserve"> </w:t>
            </w:r>
            <w:r>
              <w:t xml:space="preserve">“</w:t>
            </w:r>
            <w:r>
              <w:t xml:space="preserve">all</w:t>
            </w:r>
            <w:r>
              <w:t xml:space="preserve">”</w:t>
            </w:r>
            <w:r>
              <w:t xml:space="preserve"> </w:t>
            </w:r>
            <w:r>
              <w:t xml:space="preserve">reserved-word alternative must appear as the sole element in the instantiation_list; combining</w:t>
            </w:r>
            <w:r>
              <w:t xml:space="preserve"> </w:t>
            </w:r>
            <w:r>
              <w:t xml:space="preserve">“</w:t>
            </w:r>
            <w:r>
              <w:t xml:space="preserve">all</w:t>
            </w:r>
            <w:r>
              <w:t xml:space="preserve">”</w:t>
            </w:r>
            <w:r>
              <w:t xml:space="preserve"> </w:t>
            </w:r>
            <w:r>
              <w:t xml:space="preserve">with explicit labels like</w:t>
            </w:r>
            <w:r>
              <w:t xml:space="preserve"> </w:t>
            </w:r>
            <w:r>
              <w:t xml:space="preserve">“</w:t>
            </w:r>
            <w:r>
              <w:t xml:space="preserve">all, u_inst : comp</w:t>
            </w:r>
            <w:r>
              <w:t xml:space="preserve">”</w:t>
            </w:r>
            <w:r>
              <w:t xml:space="preserve"> </w:t>
            </w:r>
            <w:r>
              <w:t xml:space="preserve">violates the grammar</w:t>
            </w:r>
          </w:p>
        </w:tc>
      </w:tr>
    </w:tbl>
    <w:p>
      <w:pPr>
        <w:pStyle w:val="Heading4"/>
      </w:pPr>
      <w:bookmarkStart w:id="682" w:name="semsmn-semantic-tests-2-files-14"/>
      <w:r>
        <w:t xml:space="preserve">SEM/SMN — Semantic tests (2 files)</w:t>
      </w:r>
      <w:bookmarkEnd w:id="6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BNF_INSTANTIATION_LIST</w:t>
            </w:r>
          </w:p>
        </w:tc>
        <w:tc>
          <w:p>
            <w:pPr>
              <w:pStyle w:val="Compact"/>
              <w:jc w:val="left"/>
            </w:pPr>
            <w:r>
              <w:t xml:space="preserve">TC_INSTANTIATION_LIST_SEM_001.vhd</w:t>
            </w:r>
          </w:p>
        </w:tc>
        <w:tc>
          <w:p>
            <w:pPr>
              <w:pStyle w:val="Compact"/>
              <w:jc w:val="left"/>
            </w:pPr>
            <w:r>
              <w:t xml:space="preserve">Semantic resolution of instantiation_list where</w:t>
            </w:r>
            <w:r>
              <w:t xml:space="preserve"> </w:t>
            </w:r>
            <w:r>
              <w:t xml:space="preserve">“</w:t>
            </w:r>
            <w:r>
              <w:t xml:space="preserve">others</w:t>
            </w:r>
            <w:r>
              <w:t xml:space="preserve">”</w:t>
            </w:r>
            <w:r>
              <w:t xml:space="preserve"> </w:t>
            </w:r>
            <w:r>
              <w:t xml:space="preserve">scopes to unbound instances after some are explicitly bound – verifies that</w:t>
            </w:r>
            <w:r>
              <w:t xml:space="preserve"> </w:t>
            </w:r>
            <w:r>
              <w:t xml:space="preserve">“</w:t>
            </w:r>
            <w:r>
              <w:t xml:space="preserve">for others : comp use …</w:t>
            </w:r>
            <w:r>
              <w:t xml:space="preserve">”</w:t>
            </w:r>
            <w:r>
              <w:t xml:space="preserve"> </w:t>
            </w:r>
            <w:r>
              <w:t xml:space="preserve">correctly binds only the instances not covered by the explicit</w:t>
            </w:r>
            <w:r>
              <w:t xml:space="preserve"> </w:t>
            </w:r>
            <w:r>
              <w:t xml:space="preserve">“</w:t>
            </w:r>
            <w:r>
              <w:t xml:space="preserve">for u_a, u_b : comp</w:t>
            </w:r>
            <w:r>
              <w:t xml:space="preserve">”</w:t>
            </w:r>
            <w:r>
              <w:t xml:space="preserve"> </w:t>
            </w:r>
            <w:r>
              <w:t xml:space="preserve">specification; tests the semantic layering and priority of configuration specifications</w:t>
            </w:r>
          </w:p>
        </w:tc>
      </w:tr>
      <w:tr>
        <w:tc>
          <w:p>
            <w:pPr>
              <w:pStyle w:val="Compact"/>
              <w:jc w:val="left"/>
            </w:pPr>
            <w:r>
              <w:t xml:space="preserve">BNF_INSTANTIATION_LIST</w:t>
            </w:r>
          </w:p>
        </w:tc>
        <w:tc>
          <w:p>
            <w:pPr>
              <w:pStyle w:val="Compact"/>
              <w:jc w:val="left"/>
            </w:pPr>
            <w:r>
              <w:t xml:space="preserve">TC_INSTANTIATION_LIST_SMN_001.vhd</w:t>
            </w:r>
          </w:p>
        </w:tc>
        <w:tc>
          <w:p>
            <w:pPr>
              <w:pStyle w:val="Compact"/>
              <w:jc w:val="left"/>
            </w:pPr>
            <w:r>
              <w:t xml:space="preserve">instantiation_list label references a non-existent instantiation – the label</w:t>
            </w:r>
            <w:r>
              <w:t xml:space="preserve"> </w:t>
            </w:r>
            <w:r>
              <w:t xml:space="preserve">“</w:t>
            </w:r>
            <w:r>
              <w:t xml:space="preserve">u_bad</w:t>
            </w:r>
            <w:r>
              <w:t xml:space="preserve">”</w:t>
            </w:r>
            <w:r>
              <w:t xml:space="preserve"> </w:t>
            </w:r>
            <w:r>
              <w:t xml:space="preserve">is listed in the configuration specification’s instantiation_list but no corresponding component instantiation with that label exists in the architecture body; this results in an unresolvable binding target</w:t>
            </w:r>
          </w:p>
        </w:tc>
      </w:tr>
    </w:tbl>
    <w:p>
      <w:r>
        <w:pict>
          <v:rect style="width:0;height:1.5pt" o:hralign="center" o:hrstd="t" o:hr="t"/>
        </w:pict>
      </w:r>
    </w:p>
    <w:p>
      <w:pPr>
        <w:pStyle w:val="Heading3"/>
      </w:pPr>
      <w:bookmarkStart w:id="683" w:name="signal_list-ch.7-configuration"/>
      <w:r>
        <w:t xml:space="preserve">9.165 signal_list (Ch.7, Configuration)</w:t>
      </w:r>
      <w:bookmarkEnd w:id="683"/>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684" w:name="syn-positive-syntax-tests-8-files-48"/>
      <w:r>
        <w:t xml:space="preserve">SYN — Positive syntax tests (8 files)</w:t>
      </w:r>
      <w:bookmarkEnd w:id="6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TC_SIGNAL_LIST_SYN_001.vhd</w:t>
            </w:r>
          </w:p>
        </w:tc>
        <w:tc>
          <w:p>
            <w:pPr>
              <w:pStyle w:val="Compact"/>
              <w:jc w:val="left"/>
            </w:pPr>
            <w:r>
              <w:t xml:space="preserve">Signal list</w:t>
            </w:r>
            <w:r>
              <w:t xml:space="preserve"> </w:t>
            </w:r>
            <w:r>
              <w:t xml:space="preserve">“</w:t>
            </w:r>
            <w:r>
              <w:t xml:space="preserve">all</w:t>
            </w:r>
            <w:r>
              <w:t xml:space="preserve">”</w:t>
            </w:r>
            <w:r>
              <w:t xml:space="preserve"> </w:t>
            </w:r>
            <w:r>
              <w:t xml:space="preserve">alternative — exercises</w:t>
            </w:r>
            <w:r>
              <w:t xml:space="preserve"> </w:t>
            </w:r>
            <w:r>
              <w:t xml:space="preserve">“</w:t>
            </w:r>
            <w:r>
              <w:t xml:space="preserve">disconnect all : bit after …</w:t>
            </w:r>
            <w:r>
              <w:t xml:space="preserve">”</w:t>
            </w:r>
            <w:r>
              <w:t xml:space="preserve"> </w:t>
            </w:r>
            <w:r>
              <w:t xml:space="preserve">to apply disconnect timing to all guarded signals of a type</w:t>
            </w:r>
          </w:p>
        </w:tc>
      </w:tr>
      <w:tr>
        <w:tc>
          <w:p>
            <w:pPr>
              <w:pStyle w:val="Compact"/>
              <w:jc w:val="left"/>
            </w:pPr>
            <w:r>
              <w:t xml:space="preserve">TC_SIGNAL_LIST_SYN_002.vhd</w:t>
            </w:r>
          </w:p>
        </w:tc>
        <w:tc>
          <w:p>
            <w:pPr>
              <w:pStyle w:val="Compact"/>
              <w:jc w:val="left"/>
            </w:pPr>
            <w:r>
              <w:t xml:space="preserve">signal_list with multiple signal names — comma-separated signal_name list used in guarded_signal_specification + disconnection_specification, testing { , signal_name } repetition</w:t>
            </w:r>
          </w:p>
        </w:tc>
      </w:tr>
      <w:tr>
        <w:tc>
          <w:p>
            <w:pPr>
              <w:pStyle w:val="Compact"/>
              <w:jc w:val="left"/>
            </w:pPr>
            <w:r>
              <w:t xml:space="preserve">TC_SIGNAL_LIST_SYN_003.vhd</w:t>
            </w:r>
          </w:p>
        </w:tc>
        <w:tc>
          <w:p>
            <w:pPr>
              <w:pStyle w:val="Compact"/>
              <w:jc w:val="left"/>
            </w:pPr>
            <w:r>
              <w:t xml:space="preserve">Signal list</w:t>
            </w:r>
            <w:r>
              <w:t xml:space="preserve"> </w:t>
            </w:r>
            <w:r>
              <w:t xml:space="preserve">“</w:t>
            </w:r>
            <w:r>
              <w:t xml:space="preserve">others</w:t>
            </w:r>
            <w:r>
              <w:t xml:space="preserve">”</w:t>
            </w:r>
            <w:r>
              <w:t xml:space="preserve"> </w:t>
            </w:r>
            <w:r>
              <w:t xml:space="preserve">alternative — exercises</w:t>
            </w:r>
            <w:r>
              <w:t xml:space="preserve"> </w:t>
            </w:r>
            <w:r>
              <w:t xml:space="preserve">“</w:t>
            </w:r>
            <w:r>
              <w:t xml:space="preserve">disconnect others : bit after …</w:t>
            </w:r>
            <w:r>
              <w:t xml:space="preserve">”</w:t>
            </w:r>
            <w:r>
              <w:t xml:space="preserve"> </w:t>
            </w:r>
            <w:r>
              <w:t xml:space="preserve">to set default disconnect timing for all remaining guarded signals not explicitly specified</w:t>
            </w:r>
          </w:p>
        </w:tc>
      </w:tr>
      <w:tr>
        <w:tc>
          <w:p>
            <w:pPr>
              <w:pStyle w:val="Compact"/>
              <w:jc w:val="left"/>
            </w:pPr>
            <w:r>
              <w:t xml:space="preserve">TC_SIGNAL_LIST_SYN_004.vhd</w:t>
            </w:r>
          </w:p>
        </w:tc>
        <w:tc>
          <w:p>
            <w:pPr>
              <w:pStyle w:val="Compact"/>
              <w:jc w:val="left"/>
            </w:pPr>
            <w:r>
              <w:t xml:space="preserve">single signal name — tests the simplest form of signal_list, containing only one signal_name without comma separators, verifies a single signal name not joined by commas can be parsed correctly in a disconnect specification</w:t>
            </w:r>
          </w:p>
        </w:tc>
      </w:tr>
      <w:tr>
        <w:tc>
          <w:p>
            <w:pPr>
              <w:pStyle w:val="Compact"/>
              <w:jc w:val="left"/>
            </w:pPr>
            <w:r>
              <w:t xml:space="preserve">TC_SIGNAL_LIST_SYN_005.vhd</w:t>
            </w:r>
          </w:p>
        </w:tc>
        <w:tc>
          <w:p>
            <w:pPr>
              <w:pStyle w:val="Compact"/>
              <w:jc w:val="left"/>
            </w:pPr>
            <w:r>
              <w:t xml:space="preserve">three comma-separated signal names — tests the pattern of {signal_name , signal_name} repeated twice in signal_list, three guarded signals use a unified disconnect timing, verifies the comma-separated signal_name list can contain any number of elements</w:t>
            </w:r>
          </w:p>
        </w:tc>
      </w:tr>
      <w:tr>
        <w:tc>
          <w:p>
            <w:pPr>
              <w:pStyle w:val="Compact"/>
              <w:jc w:val="left"/>
            </w:pPr>
            <w:r>
              <w:t xml:space="preserve">TC_SIGNAL_LIST_SYN_006.vhd</w:t>
            </w:r>
          </w:p>
        </w:tc>
        <w:tc>
          <w:p>
            <w:pPr>
              <w:pStyle w:val="Compact"/>
              <w:jc w:val="left"/>
            </w:pPr>
            <w:r>
              <w:t xml:space="preserve">five comma-separated signal names — tests the extended form of {signal_name , signal_name} repeated multiple times in signal_list, lists all five guarded signals in the disconnect context of a multi-bit register, verifies the comma-separated list can be extended to five elements</w:t>
            </w:r>
          </w:p>
        </w:tc>
      </w:tr>
      <w:tr>
        <w:tc>
          <w:p>
            <w:pPr>
              <w:pStyle w:val="Compact"/>
              <w:jc w:val="left"/>
            </w:pPr>
            <w:r>
              <w:t xml:space="preserve">TC_SIGNAL_LIST_SYN_007.vhd</w:t>
            </w:r>
          </w:p>
        </w:tc>
        <w:tc>
          <w:p>
            <w:pPr>
              <w:pStyle w:val="Compact"/>
              <w:jc w:val="left"/>
            </w:pPr>
            <w:r>
              <w:t xml:space="preserve">the</w:t>
            </w:r>
            <w:r>
              <w:t xml:space="preserve"> </w:t>
            </w:r>
            <w:r>
              <w:t xml:space="preserve">“</w:t>
            </w:r>
            <w:r>
              <w:t xml:space="preserve">others</w:t>
            </w:r>
            <w:r>
              <w:t xml:space="preserve">”</w:t>
            </w:r>
            <w:r>
              <w:t xml:space="preserve"> </w:t>
            </w:r>
            <w:r>
              <w:t xml:space="preserve">alternative combined with preceding explicit disconnects — in an architecture with multiple guarded signals, explicit disconnect timing is first specified for two signals, then the</w:t>
            </w:r>
            <w:r>
              <w:t xml:space="preserve"> </w:t>
            </w:r>
            <w:r>
              <w:t xml:space="preserve">“</w:t>
            </w:r>
            <w:r>
              <w:t xml:space="preserve">others</w:t>
            </w:r>
            <w:r>
              <w:t xml:space="preserve">”</w:t>
            </w:r>
            <w:r>
              <w:t xml:space="preserve"> </w:t>
            </w:r>
            <w:r>
              <w:t xml:space="preserve">keyword sets the default disconnect timing for the remaining unspecified guarded signals, verifies the syntax correctness when</w:t>
            </w:r>
            <w:r>
              <w:t xml:space="preserve"> </w:t>
            </w:r>
            <w:r>
              <w:t xml:space="preserve">“</w:t>
            </w:r>
            <w:r>
              <w:t xml:space="preserve">others</w:t>
            </w:r>
            <w:r>
              <w:t xml:space="preserve">”</w:t>
            </w:r>
            <w:r>
              <w:t xml:space="preserve"> </w:t>
            </w:r>
            <w:r>
              <w:t xml:space="preserve">as a catch-all alternative coexists with an explicit list</w:t>
            </w:r>
          </w:p>
        </w:tc>
      </w:tr>
      <w:tr>
        <w:tc>
          <w:p>
            <w:pPr>
              <w:pStyle w:val="Compact"/>
              <w:jc w:val="left"/>
            </w:pPr>
            <w:r>
              <w:t xml:space="preserve">TC_SIGNAL_LIST_SYN_008.vhd</w:t>
            </w:r>
          </w:p>
        </w:tc>
        <w:tc>
          <w:p>
            <w:pPr>
              <w:pStyle w:val="Compact"/>
              <w:jc w:val="left"/>
            </w:pPr>
            <w:r>
              <w:t xml:space="preserve">the</w:t>
            </w:r>
            <w:r>
              <w:t xml:space="preserve"> </w:t>
            </w:r>
            <w:r>
              <w:t xml:space="preserve">“</w:t>
            </w:r>
            <w:r>
              <w:t xml:space="preserve">all</w:t>
            </w:r>
            <w:r>
              <w:t xml:space="preserve">”</w:t>
            </w:r>
            <w:r>
              <w:t xml:space="preserve"> </w:t>
            </w:r>
            <w:r>
              <w:t xml:space="preserve">keyword applied to multiple guarded signals of the same type — the architecture declares four guarded signals of bit type,</w:t>
            </w:r>
            <w:r>
              <w:t xml:space="preserve"> </w:t>
            </w:r>
            <w:r>
              <w:t xml:space="preserve">“</w:t>
            </w:r>
            <w:r>
              <w:t xml:space="preserve">disconnect all : bit after …</w:t>
            </w:r>
            <w:r>
              <w:t xml:space="preserve">”</w:t>
            </w:r>
            <w:r>
              <w:t xml:space="preserve"> </w:t>
            </w:r>
            <w:r>
              <w:t xml:space="preserve">uniformly sets the disconnect timing for all guarded signals of bit type, verifies the</w:t>
            </w:r>
            <w:r>
              <w:t xml:space="preserve"> </w:t>
            </w:r>
            <w:r>
              <w:t xml:space="preserve">“</w:t>
            </w:r>
            <w:r>
              <w:t xml:space="preserve">all</w:t>
            </w:r>
            <w:r>
              <w:t xml:space="preserve">”</w:t>
            </w:r>
            <w:r>
              <w:t xml:space="preserve"> </w:t>
            </w:r>
            <w:r>
              <w:t xml:space="preserve">alternative can match all guarded signals of the same type</w:t>
            </w:r>
          </w:p>
        </w:tc>
      </w:tr>
    </w:tbl>
    <w:p>
      <w:pPr>
        <w:pStyle w:val="Heading4"/>
      </w:pPr>
      <w:bookmarkStart w:id="685" w:name="snn-negative-syntax-tests-6-files-17"/>
      <w:r>
        <w:t xml:space="preserve">SNN — Negative syntax tests (6 files)</w:t>
      </w:r>
      <w:bookmarkEnd w:id="6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TC_SIGNAL_LIST_SNN_001.vhd</w:t>
            </w:r>
          </w:p>
        </w:tc>
        <w:tc>
          <w:p>
            <w:pPr>
              <w:pStyle w:val="Compact"/>
              <w:jc w:val="left"/>
            </w:pPr>
            <w:r>
              <w:t xml:space="preserve">empty signal_list — a colon and type_mark appear directly after the disconnect keyword, the signal_list position has no signal name, others, or all, the syntax requires at least one signal name or keyword alternative</w:t>
            </w:r>
          </w:p>
        </w:tc>
      </w:tr>
      <w:tr>
        <w:tc>
          <w:p>
            <w:pPr>
              <w:pStyle w:val="Compact"/>
              <w:jc w:val="left"/>
            </w:pPr>
            <w:r>
              <w:t xml:space="preserve">TC_SIGNAL_LIST_SNN_002.vhd</w:t>
            </w:r>
          </w:p>
        </w:tc>
        <w:tc>
          <w:p>
            <w:pPr>
              <w:pStyle w:val="Compact"/>
              <w:jc w:val="left"/>
            </w:pPr>
            <w:r>
              <w:t xml:space="preserve">Trailing comma in signal_list — a trailing comma after the last signal_name is invalid syntax</w:t>
            </w:r>
          </w:p>
        </w:tc>
      </w:tr>
      <w:tr>
        <w:tc>
          <w:p>
            <w:pPr>
              <w:pStyle w:val="Compact"/>
              <w:jc w:val="left"/>
            </w:pPr>
            <w:r>
              <w:t xml:space="preserve">TC_SIGNAL_LIST_SNN_003.vhd</w:t>
            </w:r>
          </w:p>
        </w:tc>
        <w:tc>
          <w:p>
            <w:pPr>
              <w:pStyle w:val="Compact"/>
              <w:jc w:val="left"/>
            </w:pPr>
            <w:r>
              <w:t xml:space="preserve">‘</w:t>
            </w:r>
            <w:r>
              <w:t xml:space="preserve">others</w:t>
            </w:r>
            <w:r>
              <w:t xml:space="preserve">’</w:t>
            </w:r>
            <w:r>
              <w:t xml:space="preserve"> </w:t>
            </w:r>
            <w:r>
              <w:t xml:space="preserve">mixed with signal names —</w:t>
            </w:r>
            <w:r>
              <w:t xml:space="preserve"> </w:t>
            </w:r>
            <w:r>
              <w:t xml:space="preserve">‘</w:t>
            </w:r>
            <w:r>
              <w:t xml:space="preserve">others</w:t>
            </w:r>
            <w:r>
              <w:t xml:space="preserve">’</w:t>
            </w:r>
            <w:r>
              <w:t xml:space="preserve"> </w:t>
            </w:r>
            <w:r>
              <w:t xml:space="preserve">must be the sole alternative, not mixed with explicit signal names</w:t>
            </w:r>
          </w:p>
        </w:tc>
      </w:tr>
      <w:tr>
        <w:tc>
          <w:p>
            <w:pPr>
              <w:pStyle w:val="Compact"/>
              <w:jc w:val="left"/>
            </w:pPr>
            <w:r>
              <w:t xml:space="preserve">TC_SIGNAL_LIST_SNN_004.vhd</w:t>
            </w:r>
          </w:p>
        </w:tc>
        <w:tc>
          <w:p>
            <w:pPr>
              <w:pStyle w:val="Compact"/>
              <w:jc w:val="left"/>
            </w:pPr>
            <w:r>
              <w:t xml:space="preserve">double comma in signal_list — a signal_name is missing between two commas, producing an empty element, the syntax requires one legal signal_name identifier between each pair of commas</w:t>
            </w:r>
          </w:p>
        </w:tc>
      </w:tr>
      <w:tr>
        <w:tc>
          <w:p>
            <w:pPr>
              <w:pStyle w:val="Compact"/>
              <w:jc w:val="left"/>
            </w:pPr>
            <w:r>
              <w:t xml:space="preserve">TC_SIGNAL_LIST_SNN_005.vhd</w:t>
            </w:r>
          </w:p>
        </w:tc>
        <w:tc>
          <w:p>
            <w:pPr>
              <w:pStyle w:val="Compact"/>
              <w:jc w:val="left"/>
            </w:pPr>
            <w:r>
              <w:t xml:space="preserve">the</w:t>
            </w:r>
            <w:r>
              <w:t xml:space="preserve"> </w:t>
            </w:r>
            <w:r>
              <w:t xml:space="preserve">“</w:t>
            </w:r>
            <w:r>
              <w:t xml:space="preserve">all</w:t>
            </w:r>
            <w:r>
              <w:t xml:space="preserve">”</w:t>
            </w:r>
            <w:r>
              <w:t xml:space="preserve"> </w:t>
            </w:r>
            <w:r>
              <w:t xml:space="preserve">keyword mixed with explicit signal names — in signal_list</w:t>
            </w:r>
            <w:r>
              <w:t xml:space="preserve"> </w:t>
            </w:r>
            <w:r>
              <w:t xml:space="preserve">“</w:t>
            </w:r>
            <w:r>
              <w:t xml:space="preserve">all</w:t>
            </w:r>
            <w:r>
              <w:t xml:space="preserve">”</w:t>
            </w:r>
            <w:r>
              <w:t xml:space="preserve"> </w:t>
            </w:r>
            <w:r>
              <w:t xml:space="preserve">appears together with the signal name</w:t>
            </w:r>
            <w:r>
              <w:t xml:space="preserve"> </w:t>
            </w:r>
            <w:r>
              <w:t xml:space="preserve">“</w:t>
            </w:r>
            <w:r>
              <w:t xml:space="preserve">s_active</w:t>
            </w:r>
            <w:r>
              <w:t xml:space="preserve">”</w:t>
            </w:r>
            <w:r>
              <w:t xml:space="preserve"> </w:t>
            </w:r>
            <w:r>
              <w:t xml:space="preserve">in a comma-separated list, but</w:t>
            </w:r>
            <w:r>
              <w:t xml:space="preserve"> </w:t>
            </w:r>
            <w:r>
              <w:t xml:space="preserve">“</w:t>
            </w:r>
            <w:r>
              <w:t xml:space="preserve">all</w:t>
            </w:r>
            <w:r>
              <w:t xml:space="preserve">”</w:t>
            </w:r>
            <w:r>
              <w:t xml:space="preserve"> </w:t>
            </w:r>
            <w:r>
              <w:t xml:space="preserve">must be used standalone as the only alternative and cannot be mixed with signal names</w:t>
            </w:r>
          </w:p>
        </w:tc>
      </w:tr>
      <w:tr>
        <w:tc>
          <w:p>
            <w:pPr>
              <w:pStyle w:val="Compact"/>
              <w:jc w:val="left"/>
            </w:pPr>
            <w:r>
              <w:t xml:space="preserve">TC_SIGNAL_LIST_SNN_006.vhd</w:t>
            </w:r>
          </w:p>
        </w:tc>
        <w:tc>
          <w:p>
            <w:pPr>
              <w:pStyle w:val="Compact"/>
              <w:jc w:val="left"/>
            </w:pPr>
            <w:r>
              <w:t xml:space="preserve">missing colon before the type_mark — the type_mark</w:t>
            </w:r>
            <w:r>
              <w:t xml:space="preserve"> </w:t>
            </w:r>
            <w:r>
              <w:t xml:space="preserve">“</w:t>
            </w:r>
            <w:r>
              <w:t xml:space="preserve">bit</w:t>
            </w:r>
            <w:r>
              <w:t xml:space="preserve">”</w:t>
            </w:r>
            <w:r>
              <w:t xml:space="preserve"> </w:t>
            </w:r>
            <w:r>
              <w:t xml:space="preserve">appears directly after signal_list without the colon separator, the disconnect specification requires a colon between signal_list and type_mark</w:t>
            </w:r>
          </w:p>
        </w:tc>
      </w:tr>
    </w:tbl>
    <w:p>
      <w:pPr>
        <w:pStyle w:val="Heading4"/>
      </w:pPr>
      <w:bookmarkStart w:id="686" w:name="semsmn-semantic-tests-2-files-15"/>
      <w:r>
        <w:t xml:space="preserve">SEM/SMN — Semantic tests (2 files)</w:t>
      </w:r>
      <w:bookmarkEnd w:id="6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BNF_SIGNAL_LIST</w:t>
            </w:r>
          </w:p>
        </w:tc>
        <w:tc>
          <w:p>
            <w:pPr>
              <w:pStyle w:val="Compact"/>
              <w:jc w:val="left"/>
            </w:pPr>
            <w:r>
              <w:t xml:space="preserve">TC_SIGNAL_LIST_SMN_001.vhd</w:t>
            </w:r>
          </w:p>
        </w:tc>
        <w:tc>
          <w:p>
            <w:pPr>
              <w:pStyle w:val="Compact"/>
              <w:jc w:val="left"/>
            </w:pPr>
            <w:r>
              <w:t xml:space="preserve">signal type in signal_list mismatches the disconnect type — in the disconnect specification the type_mark is integer but the signal</w:t>
            </w:r>
            <w:r>
              <w:t xml:space="preserve"> </w:t>
            </w:r>
            <w:r>
              <w:t xml:space="preserve">“</w:t>
            </w:r>
            <w:r>
              <w:t xml:space="preserve">g_pulse</w:t>
            </w:r>
            <w:r>
              <w:t xml:space="preserve">”</w:t>
            </w:r>
            <w:r>
              <w:t xml:space="preserve"> </w:t>
            </w:r>
            <w:r>
              <w:t xml:space="preserve">in signal_list is declared as bit bus type, the type specified by the disconnect timing must match the type of the guarded signal</w:t>
            </w:r>
          </w:p>
        </w:tc>
      </w:tr>
      <w:tr>
        <w:tc>
          <w:p>
            <w:pPr>
              <w:pStyle w:val="Compact"/>
              <w:jc w:val="left"/>
            </w:pPr>
            <w:r>
              <w:t xml:space="preserve">BNF_SIGNAL_LIST</w:t>
            </w:r>
          </w:p>
        </w:tc>
        <w:tc>
          <w:p>
            <w:pPr>
              <w:pStyle w:val="Compact"/>
              <w:jc w:val="left"/>
            </w:pPr>
            <w:r>
              <w:t xml:space="preserve">TC_SIGNAL_LIST_SMN_2.vhd</w:t>
            </w:r>
          </w:p>
        </w:tc>
        <w:tc>
          <w:p>
            <w:pPr>
              <w:pStyle w:val="Compact"/>
              <w:jc w:val="left"/>
            </w:pPr>
            <w:r>
              <w:t xml:space="preserve">a signal referenced in signal_list is undeclared — the signal name</w:t>
            </w:r>
            <w:r>
              <w:t xml:space="preserve"> </w:t>
            </w:r>
            <w:r>
              <w:t xml:space="preserve">“</w:t>
            </w:r>
            <w:r>
              <w:t xml:space="preserve">g_data</w:t>
            </w:r>
            <w:r>
              <w:t xml:space="preserve">”</w:t>
            </w:r>
            <w:r>
              <w:t xml:space="preserve"> </w:t>
            </w:r>
            <w:r>
              <w:t xml:space="preserve">listed in the disconnect specification does not exist in the declarative region of the architecture, although syntactically the comma separation of signal_list is correct, semantically it references an undeclared identifier</w:t>
            </w:r>
          </w:p>
        </w:tc>
      </w:tr>
    </w:tbl>
    <w:p>
      <w:r>
        <w:pict>
          <v:rect style="width:0;height:1.5pt" o:hralign="center" o:hrstd="t" o:hr="t"/>
        </w:pict>
      </w:r>
    </w:p>
    <w:p>
      <w:pPr>
        <w:pStyle w:val="Heading3"/>
      </w:pPr>
      <w:bookmarkStart w:id="687" w:name="simple_configuration_specification-ch.7-configuration"/>
      <w:r>
        <w:t xml:space="preserve">9.166 simple_configuration_specification (Ch.7, Configuration)</w:t>
      </w:r>
      <w:bookmarkEnd w:id="687"/>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688" w:name="syn-positive-syntax-tests-8-files-49"/>
      <w:r>
        <w:t xml:space="preserve">SYN — Positive syntax tests (8 files)</w:t>
      </w:r>
      <w:bookmarkEnd w:id="6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TC_SIMPLE_CONFIGURATION_SPECIFICATION_SYN_001.vhd</w:t>
            </w:r>
          </w:p>
        </w:tc>
        <w:tc>
          <w:p>
            <w:pPr>
              <w:pStyle w:val="Compact"/>
              <w:jc w:val="left"/>
            </w:pPr>
            <w:r>
              <w:t xml:space="preserve">Minimal simple config spec — single instance, entity binding with port map, no trailing semicolons, no end for clause</w:t>
            </w:r>
          </w:p>
        </w:tc>
      </w:tr>
      <w:tr>
        <w:tc>
          <w:p>
            <w:pPr>
              <w:pStyle w:val="Compact"/>
              <w:jc w:val="left"/>
            </w:pPr>
            <w:r>
              <w:t xml:space="preserve">TC_SIMPLE_CONFIGURATION_SPECIFICATION_SYN_002.vhd</w:t>
            </w:r>
          </w:p>
        </w:tc>
        <w:tc>
          <w:p>
            <w:pPr>
              <w:pStyle w:val="Compact"/>
              <w:jc w:val="left"/>
            </w:pPr>
            <w:r>
              <w:t xml:space="preserve">Full binding with generic_map and port_map, explicit end for with trailing semicolons — exercises all optional elements [;] and end for [;]</w:t>
            </w:r>
          </w:p>
        </w:tc>
      </w:tr>
      <w:tr>
        <w:tc>
          <w:p>
            <w:pPr>
              <w:pStyle w:val="Compact"/>
              <w:jc w:val="left"/>
            </w:pPr>
            <w:r>
              <w:t xml:space="preserve">TC_SIMPLE_CONFIGURATION_SPECIFICATION_SYN_003.vhd</w:t>
            </w:r>
          </w:p>
        </w:tc>
        <w:tc>
          <w:p>
            <w:pPr>
              <w:pStyle w:val="Compact"/>
              <w:jc w:val="left"/>
            </w:pPr>
            <w:r>
              <w:t xml:space="preserve">Multiple simple config specs in one architecture — varied syntactic forms: with end for, without end for, with and without trailing semicolons, demonstrating flexibility of optional elements</w:t>
            </w:r>
          </w:p>
        </w:tc>
      </w:tr>
      <w:tr>
        <w:tc>
          <w:p>
            <w:pPr>
              <w:pStyle w:val="Compact"/>
              <w:jc w:val="left"/>
            </w:pPr>
            <w:r>
              <w:t xml:space="preserve">TC_SIMPLE_CONFIGURATION_SPECIFICATION_SYN_004.vhd</w:t>
            </w:r>
          </w:p>
        </w:tc>
        <w:tc>
          <w:p>
            <w:pPr>
              <w:pStyle w:val="Compact"/>
              <w:jc w:val="left"/>
            </w:pPr>
            <w:r>
              <w:t xml:space="preserve">Simple config spec using</w:t>
            </w:r>
            <w:r>
              <w:t xml:space="preserve"> </w:t>
            </w:r>
            <w:r>
              <w:t xml:space="preserve">“</w:t>
            </w:r>
            <w:r>
              <w:t xml:space="preserve">all</w:t>
            </w:r>
            <w:r>
              <w:t xml:space="preserve">”</w:t>
            </w:r>
            <w:r>
              <w:t xml:space="preserve"> </w:t>
            </w:r>
            <w:r>
              <w:t xml:space="preserve">and</w:t>
            </w:r>
            <w:r>
              <w:t xml:space="preserve"> </w:t>
            </w:r>
            <w:r>
              <w:t xml:space="preserve">“</w:t>
            </w:r>
            <w:r>
              <w:t xml:space="preserve">others</w:t>
            </w:r>
            <w:r>
              <w:t xml:space="preserve">”</w:t>
            </w:r>
            <w:r>
              <w:t xml:space="preserve"> </w:t>
            </w:r>
            <w:r>
              <w:t xml:space="preserve">in component_specification instantiation_list — binding configuration that covers multiple instances with a single specification</w:t>
            </w:r>
          </w:p>
        </w:tc>
      </w:tr>
      <w:tr>
        <w:tc>
          <w:p>
            <w:pPr>
              <w:pStyle w:val="Compact"/>
              <w:jc w:val="left"/>
            </w:pPr>
            <w:r>
              <w:t xml:space="preserve">TC_SIMPLE_CONFIGURATION_SPECIFICATION_SYN_005.vhd</w:t>
            </w:r>
          </w:p>
        </w:tc>
        <w:tc>
          <w:p>
            <w:pPr>
              <w:pStyle w:val="Compact"/>
              <w:jc w:val="left"/>
            </w:pPr>
            <w:r>
              <w:t xml:space="preserve">using the</w:t>
            </w:r>
            <w:r>
              <w:t xml:space="preserve"> </w:t>
            </w:r>
            <w:r>
              <w:t xml:space="preserve">“</w:t>
            </w:r>
            <w:r>
              <w:t xml:space="preserve">use configuration</w:t>
            </w:r>
            <w:r>
              <w:t xml:space="preserve">”</w:t>
            </w:r>
            <w:r>
              <w:t xml:space="preserve"> </w:t>
            </w:r>
            <w:r>
              <w:t xml:space="preserve">binding form — in the simple configuration specification the binding_indication uses</w:t>
            </w:r>
            <w:r>
              <w:t xml:space="preserve"> </w:t>
            </w:r>
            <w:r>
              <w:t xml:space="preserve">“</w:t>
            </w:r>
            <w:r>
              <w:t xml:space="preserve">use configuration</w:t>
            </w:r>
            <w:r>
              <w:t xml:space="preserve">”</w:t>
            </w:r>
            <w:r>
              <w:t xml:space="preserve"> </w:t>
            </w:r>
            <w:r>
              <w:t xml:space="preserve">to reference an already declared configuration instead of</w:t>
            </w:r>
            <w:r>
              <w:t xml:space="preserve"> </w:t>
            </w:r>
            <w:r>
              <w:t xml:space="preserve">“</w:t>
            </w:r>
            <w:r>
              <w:t xml:space="preserve">use entity</w:t>
            </w:r>
            <w:r>
              <w:t xml:space="preserve">”</w:t>
            </w:r>
            <w:r>
              <w:t xml:space="preserve">, verifies the configuration variant of binding_indication is accepted syntactically, with end for and semicolon at the end</w:t>
            </w:r>
          </w:p>
        </w:tc>
      </w:tr>
      <w:tr>
        <w:tc>
          <w:p>
            <w:pPr>
              <w:pStyle w:val="Compact"/>
              <w:jc w:val="left"/>
            </w:pPr>
            <w:r>
              <w:t xml:space="preserve">TC_SIMPLE_CONFIGURATION_SPECIFICATION_SYN_006.vhd</w:t>
            </w:r>
          </w:p>
        </w:tc>
        <w:tc>
          <w:p>
            <w:pPr>
              <w:pStyle w:val="Compact"/>
              <w:jc w:val="left"/>
            </w:pPr>
            <w:r>
              <w:t xml:space="preserve">using the</w:t>
            </w:r>
            <w:r>
              <w:t xml:space="preserve"> </w:t>
            </w:r>
            <w:r>
              <w:t xml:space="preserve">“</w:t>
            </w:r>
            <w:r>
              <w:t xml:space="preserve">use open</w:t>
            </w:r>
            <w:r>
              <w:t xml:space="preserve">”</w:t>
            </w:r>
            <w:r>
              <w:t xml:space="preserve"> </w:t>
            </w:r>
            <w:r>
              <w:t xml:space="preserve">binding form — in the simple configuration specification the binding_indication uses</w:t>
            </w:r>
            <w:r>
              <w:t xml:space="preserve"> </w:t>
            </w:r>
            <w:r>
              <w:t xml:space="preserve">“</w:t>
            </w:r>
            <w:r>
              <w:t xml:space="preserve">use open</w:t>
            </w:r>
            <w:r>
              <w:t xml:space="preserve">”</w:t>
            </w:r>
            <w:r>
              <w:t xml:space="preserve"> </w:t>
            </w:r>
            <w:r>
              <w:t xml:space="preserve">to keep the component unbound, verifies the open variant of binding_indication is accepted syntactically, allowing the component to be bound in a later configuration</w:t>
            </w:r>
          </w:p>
        </w:tc>
      </w:tr>
      <w:tr>
        <w:tc>
          <w:p>
            <w:pPr>
              <w:pStyle w:val="Compact"/>
              <w:jc w:val="left"/>
            </w:pPr>
            <w:r>
              <w:t xml:space="preserve">TC_SIMPLE_CONFIGURATION_SPECIFICATION_SYN_007.vhd</w:t>
            </w:r>
          </w:p>
        </w:tc>
        <w:tc>
          <w:p>
            <w:pPr>
              <w:pStyle w:val="Compact"/>
              <w:jc w:val="left"/>
            </w:pPr>
            <w:r>
              <w:t xml:space="preserve">binding_indication using only the entity name without specifying architecture — the</w:t>
            </w:r>
            <w:r>
              <w:t xml:space="preserve"> </w:t>
            </w:r>
            <w:r>
              <w:t xml:space="preserve">“</w:t>
            </w:r>
            <w:r>
              <w:t xml:space="preserve">use entity work.entity_name</w:t>
            </w:r>
            <w:r>
              <w:t xml:space="preserve">”</w:t>
            </w:r>
            <w:r>
              <w:t xml:space="preserve"> </w:t>
            </w:r>
            <w:r>
              <w:t xml:space="preserve">form omits the architecture identifier, verifies the architecture identifier in entity_aspect is optional, the parser should accept the binding form containing only the entity name</w:t>
            </w:r>
          </w:p>
        </w:tc>
      </w:tr>
      <w:tr>
        <w:tc>
          <w:p>
            <w:pPr>
              <w:pStyle w:val="Compact"/>
              <w:jc w:val="left"/>
            </w:pPr>
            <w:r>
              <w:t xml:space="preserve">TC_SIMPLE_CONFIGURATION_SPECIFICATION_SYN_008.vhd</w:t>
            </w:r>
          </w:p>
        </w:tc>
        <w:tc>
          <w:p>
            <w:pPr>
              <w:pStyle w:val="Compact"/>
              <w:jc w:val="left"/>
            </w:pPr>
            <w:r>
              <w:t xml:space="preserve">binding_indication using only generic_map mapping without port_map — in the configuration specification the entity_aspect is followed by a generic map clause but no port map clause, verifies generic map and port map in binding_indication are both independently optional, generic map can appear alone without port map</w:t>
            </w:r>
          </w:p>
        </w:tc>
      </w:tr>
    </w:tbl>
    <w:p>
      <w:pPr>
        <w:pStyle w:val="Heading4"/>
      </w:pPr>
      <w:bookmarkStart w:id="689" w:name="snn-negative-syntax-tests-5-files-44"/>
      <w:r>
        <w:t xml:space="preserve">SNN — Negative syntax tests (5 files)</w:t>
      </w:r>
      <w:bookmarkEnd w:id="6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TC_SIMPLE_CONFIGURATION_SPECIFICATION_SNN_001.vhd</w:t>
            </w:r>
          </w:p>
        </w:tc>
        <w:tc>
          <w:p>
            <w:pPr>
              <w:pStyle w:val="Compact"/>
              <w:jc w:val="left"/>
            </w:pPr>
            <w:r>
              <w:t xml:space="preserve">missing component_specification — the</w:t>
            </w:r>
            <w:r>
              <w:t xml:space="preserve"> </w:t>
            </w:r>
            <w:r>
              <w:t xml:space="preserve">“</w:t>
            </w:r>
            <w:r>
              <w:t xml:space="preserve">for</w:t>
            </w:r>
            <w:r>
              <w:t xml:space="preserve">”</w:t>
            </w:r>
            <w:r>
              <w:t xml:space="preserve"> </w:t>
            </w:r>
            <w:r>
              <w:t xml:space="preserve">keyword is directly followed by the</w:t>
            </w:r>
            <w:r>
              <w:t xml:space="preserve"> </w:t>
            </w:r>
            <w:r>
              <w:t xml:space="preserve">“</w:t>
            </w:r>
            <w:r>
              <w:t xml:space="preserve">use entity</w:t>
            </w:r>
            <w:r>
              <w:t xml:space="preserve">”</w:t>
            </w:r>
            <w:r>
              <w:t xml:space="preserve"> </w:t>
            </w:r>
            <w:r>
              <w:t xml:space="preserve">of binding_indication, no component specification with instantiation_label : component_name is given, the syntax requires component_specification to appear right after</w:t>
            </w:r>
            <w:r>
              <w:t xml:space="preserve"> </w:t>
            </w:r>
            <w:r>
              <w:t xml:space="preserve">“</w:t>
            </w:r>
            <w:r>
              <w:t xml:space="preserve">for</w:t>
            </w:r>
            <w:r>
              <w:t xml:space="preserve">”</w:t>
            </w:r>
            <w:r>
              <w:t xml:space="preserve"> </w:t>
            </w:r>
            <w:r>
              <w:t xml:space="preserve">before binding_indication</w:t>
            </w:r>
          </w:p>
        </w:tc>
      </w:tr>
      <w:tr>
        <w:tc>
          <w:p>
            <w:pPr>
              <w:pStyle w:val="Compact"/>
              <w:jc w:val="left"/>
            </w:pPr>
            <w:r>
              <w:t xml:space="preserve">TC_SIMPLE_CONFIGURATION_SPECIFICATION_SNN_002.vhd</w:t>
            </w:r>
          </w:p>
        </w:tc>
        <w:tc>
          <w:p>
            <w:pPr>
              <w:pStyle w:val="Compact"/>
              <w:jc w:val="left"/>
            </w:pPr>
            <w:r>
              <w:t xml:space="preserve">Missing</w:t>
            </w:r>
            <w:r>
              <w:t xml:space="preserve"> </w:t>
            </w:r>
            <w:r>
              <w:t xml:space="preserve">“</w:t>
            </w:r>
            <w:r>
              <w:t xml:space="preserve">for</w:t>
            </w:r>
            <w:r>
              <w:t xml:space="preserve">”</w:t>
            </w:r>
            <w:r>
              <w:t xml:space="preserve"> </w:t>
            </w:r>
            <w:r>
              <w:t xml:space="preserve">keyword — the configuration specification begins directly with the instantiation label without the required leading</w:t>
            </w:r>
            <w:r>
              <w:t xml:space="preserve"> </w:t>
            </w:r>
            <w:r>
              <w:t xml:space="preserve">“</w:t>
            </w:r>
            <w:r>
              <w:t xml:space="preserve">for</w:t>
            </w:r>
            <w:r>
              <w:t xml:space="preserve">”</w:t>
            </w:r>
            <w:r>
              <w:t xml:space="preserve"> </w:t>
            </w:r>
            <w:r>
              <w:t xml:space="preserve">token, violating the production structure</w:t>
            </w:r>
          </w:p>
        </w:tc>
      </w:tr>
      <w:tr>
        <w:tc>
          <w:p>
            <w:pPr>
              <w:pStyle w:val="Compact"/>
              <w:jc w:val="left"/>
            </w:pPr>
            <w:r>
              <w:t xml:space="preserve">TC_SIMPLE_CONFIGURATION_SPECIFICATION_SNN_003.vhd</w:t>
            </w:r>
          </w:p>
        </w:tc>
        <w:tc>
          <w:p>
            <w:pPr>
              <w:pStyle w:val="Compact"/>
              <w:jc w:val="left"/>
            </w:pPr>
            <w:r>
              <w:t xml:space="preserve">Missing colon separator in component_specification — the instantiation_label and component_name are not separated by a colon, making the component_specification unparseable</w:t>
            </w:r>
          </w:p>
        </w:tc>
      </w:tr>
      <w:tr>
        <w:tc>
          <w:p>
            <w:pPr>
              <w:pStyle w:val="Compact"/>
              <w:jc w:val="left"/>
            </w:pPr>
            <w:r>
              <w:t xml:space="preserve">TC_SIMPLE_CONFIGURATION_SPECIFICATION_SNN_004.vhd</w:t>
            </w:r>
          </w:p>
        </w:tc>
        <w:tc>
          <w:p>
            <w:pPr>
              <w:pStyle w:val="Compact"/>
              <w:jc w:val="left"/>
            </w:pPr>
            <w:r>
              <w:t xml:space="preserve">Missing</w:t>
            </w:r>
            <w:r>
              <w:t xml:space="preserve"> </w:t>
            </w:r>
            <w:r>
              <w:t xml:space="preserve">“</w:t>
            </w:r>
            <w:r>
              <w:t xml:space="preserve">use</w:t>
            </w:r>
            <w:r>
              <w:t xml:space="preserve">”</w:t>
            </w:r>
            <w:r>
              <w:t xml:space="preserve"> </w:t>
            </w:r>
            <w:r>
              <w:t xml:space="preserve">keyword in binding_indication — the configuration specification has</w:t>
            </w:r>
            <w:r>
              <w:t xml:space="preserve"> </w:t>
            </w:r>
            <w:r>
              <w:t xml:space="preserve">“</w:t>
            </w:r>
            <w:r>
              <w:t xml:space="preserve">for</w:t>
            </w:r>
            <w:r>
              <w:t xml:space="preserve">”</w:t>
            </w:r>
            <w:r>
              <w:t xml:space="preserve"> </w:t>
            </w:r>
            <w:r>
              <w:t xml:space="preserve">and a component_specification but the binding_indication lacks the required</w:t>
            </w:r>
            <w:r>
              <w:t xml:space="preserve"> </w:t>
            </w:r>
            <w:r>
              <w:t xml:space="preserve">“</w:t>
            </w:r>
            <w:r>
              <w:t xml:space="preserve">use entity_aspect</w:t>
            </w:r>
            <w:r>
              <w:t xml:space="preserve">”</w:t>
            </w:r>
            <w:r>
              <w:t xml:space="preserve"> </w:t>
            </w:r>
            <w:r>
              <w:t xml:space="preserve">/</w:t>
            </w:r>
            <w:r>
              <w:t xml:space="preserve"> </w:t>
            </w:r>
            <w:r>
              <w:t xml:space="preserve">“</w:t>
            </w:r>
            <w:r>
              <w:t xml:space="preserve">use configuration</w:t>
            </w:r>
            <w:r>
              <w:t xml:space="preserve">”</w:t>
            </w:r>
            <w:r>
              <w:t xml:space="preserve"> </w:t>
            </w:r>
            <w:r>
              <w:t xml:space="preserve">/</w:t>
            </w:r>
            <w:r>
              <w:t xml:space="preserve"> </w:t>
            </w:r>
            <w:r>
              <w:t xml:space="preserve">“</w:t>
            </w:r>
            <w:r>
              <w:t xml:space="preserve">use open</w:t>
            </w:r>
            <w:r>
              <w:t xml:space="preserve">”</w:t>
            </w:r>
            <w:r>
              <w:t xml:space="preserve"> </w:t>
            </w:r>
            <w:r>
              <w:t xml:space="preserve">clause</w:t>
            </w:r>
          </w:p>
        </w:tc>
      </w:tr>
      <w:tr>
        <w:tc>
          <w:p>
            <w:pPr>
              <w:pStyle w:val="Compact"/>
              <w:jc w:val="left"/>
            </w:pPr>
            <w:r>
              <w:t xml:space="preserve">TC_SIMPLE_CONFIGURATION_SPECIFICATION_SNN_005.vhd</w:t>
            </w:r>
          </w:p>
        </w:tc>
        <w:tc>
          <w:p>
            <w:pPr>
              <w:pStyle w:val="Compact"/>
              <w:jc w:val="left"/>
            </w:pPr>
            <w:r>
              <w:t xml:space="preserve">orphaned</w:t>
            </w:r>
            <w:r>
              <w:t xml:space="preserve"> </w:t>
            </w:r>
            <w:r>
              <w:t xml:space="preserve">“</w:t>
            </w:r>
            <w:r>
              <w:t xml:space="preserve">end for</w:t>
            </w:r>
            <w:r>
              <w:t xml:space="preserve">”</w:t>
            </w:r>
            <w:r>
              <w:t xml:space="preserve"> </w:t>
            </w:r>
            <w:r>
              <w:t xml:space="preserve">missing the corresponding</w:t>
            </w:r>
            <w:r>
              <w:t xml:space="preserve"> </w:t>
            </w:r>
            <w:r>
              <w:t xml:space="preserve">“</w:t>
            </w:r>
            <w:r>
              <w:t xml:space="preserve">for</w:t>
            </w:r>
            <w:r>
              <w:t xml:space="preserve">”</w:t>
            </w:r>
            <w:r>
              <w:t xml:space="preserve"> </w:t>
            </w:r>
            <w:r>
              <w:t xml:space="preserve">—</w:t>
            </w:r>
            <w:r>
              <w:t xml:space="preserve"> </w:t>
            </w:r>
            <w:r>
              <w:t xml:space="preserve">“</w:t>
            </w:r>
            <w:r>
              <w:t xml:space="preserve">end for;</w:t>
            </w:r>
            <w:r>
              <w:t xml:space="preserve">”</w:t>
            </w:r>
            <w:r>
              <w:t xml:space="preserve"> </w:t>
            </w:r>
            <w:r>
              <w:t xml:space="preserve">appears in the architecture without the preceding configuration specification</w:t>
            </w:r>
            <w:r>
              <w:t xml:space="preserve"> </w:t>
            </w:r>
            <w:r>
              <w:t xml:space="preserve">“</w:t>
            </w:r>
            <w:r>
              <w:t xml:space="preserve">for component_specification binding_indication</w:t>
            </w:r>
            <w:r>
              <w:t xml:space="preserve">”</w:t>
            </w:r>
            <w:r>
              <w:t xml:space="preserve">, the syntax requires</w:t>
            </w:r>
            <w:r>
              <w:t xml:space="preserve"> </w:t>
            </w:r>
            <w:r>
              <w:t xml:space="preserve">“</w:t>
            </w:r>
            <w:r>
              <w:t xml:space="preserve">end for</w:t>
            </w:r>
            <w:r>
              <w:t xml:space="preserve">”</w:t>
            </w:r>
            <w:r>
              <w:t xml:space="preserve"> </w:t>
            </w:r>
            <w:r>
              <w:t xml:space="preserve">to appear only as the closing part of simple_configuration_specification paired with</w:t>
            </w:r>
            <w:r>
              <w:t xml:space="preserve"> </w:t>
            </w:r>
            <w:r>
              <w:t xml:space="preserve">“</w:t>
            </w:r>
            <w:r>
              <w:t xml:space="preserve">for</w:t>
            </w:r>
            <w:r>
              <w:t xml:space="preserve">”</w:t>
            </w:r>
          </w:p>
        </w:tc>
      </w:tr>
    </w:tbl>
    <w:p>
      <w:pPr>
        <w:pStyle w:val="Heading4"/>
      </w:pPr>
      <w:bookmarkStart w:id="690" w:name="semsmn-semantic-tests-3-files-25"/>
      <w:r>
        <w:t xml:space="preserve">SEM/SMN — Semantic tests (3 files)</w:t>
      </w:r>
      <w:bookmarkEnd w:id="6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BNF_SIMPLE_CONFIGURATION_SPECIFICATION</w:t>
            </w:r>
          </w:p>
        </w:tc>
        <w:tc>
          <w:p>
            <w:pPr>
              <w:pStyle w:val="Compact"/>
              <w:jc w:val="left"/>
            </w:pPr>
            <w:r>
              <w:t xml:space="preserve">TC_SIMPLE_CONFIGURATION_SPECIFICATION_SMN_001.vhd</w:t>
            </w:r>
          </w:p>
        </w:tc>
        <w:tc>
          <w:p>
            <w:pPr>
              <w:pStyle w:val="Compact"/>
              <w:jc w:val="left"/>
            </w:pPr>
            <w:r>
              <w:t xml:space="preserve">the component port count in binding_indication mismatches the bound entity port count — the port map association in the configuration specification uses a gate component with 2 ports to bind an entity with 3 ports, semantically producing a port count mismatch error</w:t>
            </w:r>
          </w:p>
        </w:tc>
      </w:tr>
      <w:tr>
        <w:tc>
          <w:p>
            <w:pPr>
              <w:pStyle w:val="Compact"/>
              <w:jc w:val="left"/>
            </w:pPr>
            <w:r>
              <w:t xml:space="preserve">BNF_SIMPLE_CONFIGURATION_SPECIFICATION</w:t>
            </w:r>
          </w:p>
        </w:tc>
        <w:tc>
          <w:p>
            <w:pPr>
              <w:pStyle w:val="Compact"/>
              <w:jc w:val="left"/>
            </w:pPr>
            <w:r>
              <w:t xml:space="preserve">TC_SIMPLE_CONFIGURATION_SPECIFICATION_SMN_002.vhd</w:t>
            </w:r>
          </w:p>
        </w:tc>
        <w:tc>
          <w:p>
            <w:pPr>
              <w:pStyle w:val="Compact"/>
              <w:jc w:val="left"/>
            </w:pPr>
            <w:r>
              <w:t xml:space="preserve">component_specification references an undeclared component name — the component_name part of the configuration specification uses</w:t>
            </w:r>
            <w:r>
              <w:t xml:space="preserve"> </w:t>
            </w:r>
            <w:r>
              <w:t xml:space="preserve">“</w:t>
            </w:r>
            <w:r>
              <w:t xml:space="preserve">imaginary_gate</w:t>
            </w:r>
            <w:r>
              <w:t xml:space="preserve">”</w:t>
            </w:r>
            <w:r>
              <w:t xml:space="preserve">, which is not declared as a component in the declarative region of the architecture, semantically referencing a non-existent component type</w:t>
            </w:r>
          </w:p>
        </w:tc>
      </w:tr>
      <w:tr>
        <w:tc>
          <w:p>
            <w:pPr>
              <w:pStyle w:val="Compact"/>
              <w:jc w:val="left"/>
            </w:pPr>
            <w:r>
              <w:t xml:space="preserve">SEM_SIMPLE_C_001</w:t>
            </w:r>
          </w:p>
        </w:tc>
        <w:tc>
          <w:p>
            <w:pPr>
              <w:pStyle w:val="Compact"/>
              <w:jc w:val="left"/>
            </w:pPr>
            <w:r>
              <w:t xml:space="preserve">TC_SIMPLE_CONFIGURATION_SPECIFICATION_SMN_2.vhd</w:t>
            </w:r>
          </w:p>
        </w:tc>
        <w:tc>
          <w:p>
            <w:pPr>
              <w:pStyle w:val="Compact"/>
              <w:jc w:val="left"/>
            </w:pPr>
            <w:r>
              <w:t xml:space="preserve">Semantic error — simple configuration specification binds a component to an entity, but the component port types differ from the bound entity port types. The component declares a port of type bit while the bound entity’s corresponding port is of type bit_vector, creating a semantic type mismatch at elaboration</w:t>
            </w:r>
          </w:p>
        </w:tc>
      </w:tr>
    </w:tbl>
    <w:p>
      <w:r>
        <w:pict>
          <v:rect style="width:0;height:1.5pt" o:hralign="center" o:hrstd="t" o:hr="t"/>
        </w:pict>
      </w:r>
    </w:p>
    <w:p>
      <w:pPr>
        <w:pStyle w:val="Heading3"/>
      </w:pPr>
      <w:bookmarkStart w:id="691" w:name="verification_unit_binding_indication-ch.7-configuration"/>
      <w:r>
        <w:t xml:space="preserve">9.167 verification_unit_binding_indication (Ch.7, Configuration)</w:t>
      </w:r>
      <w:bookmarkEnd w:id="691"/>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692" w:name="syn-positive-syntax-tests-8-files-50"/>
      <w:r>
        <w:t xml:space="preserve">SYN — Positive syntax tests (8 files)</w:t>
      </w:r>
      <w:bookmarkEnd w:id="6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TC_VERIFICATION_UNIT_BINDING_INDICATION_SYN_001.vhd</w:t>
            </w:r>
          </w:p>
        </w:tc>
        <w:tc>
          <w:p>
            <w:pPr>
              <w:pStyle w:val="Compact"/>
              <w:jc w:val="left"/>
            </w:pPr>
            <w:r>
              <w:t xml:space="preserve">Basic verification unit binding with a single verification unit name — exercises</w:t>
            </w:r>
            <w:r>
              <w:t xml:space="preserve"> </w:t>
            </w:r>
            <w:r>
              <w:t xml:space="preserve">“</w:t>
            </w:r>
            <w:r>
              <w:t xml:space="preserve">use vunit name;</w:t>
            </w:r>
            <w:r>
              <w:t xml:space="preserve">”</w:t>
            </w:r>
            <w:r>
              <w:t xml:space="preserve"> </w:t>
            </w:r>
            <w:r>
              <w:t xml:space="preserve">within a compound configuration specification, demonstrating the minimal form of VUnit binding</w:t>
            </w:r>
          </w:p>
        </w:tc>
      </w:tr>
      <w:tr>
        <w:tc>
          <w:p>
            <w:pPr>
              <w:pStyle w:val="Compact"/>
              <w:jc w:val="left"/>
            </w:pPr>
            <w:r>
              <w:t xml:space="preserve">TC_VERIFICATION_UNIT_BINDING_INDICATION_SYN_002.vhd</w:t>
            </w:r>
          </w:p>
        </w:tc>
        <w:tc>
          <w:p>
            <w:pPr>
              <w:pStyle w:val="Compact"/>
              <w:jc w:val="left"/>
            </w:pPr>
            <w:r>
              <w:t xml:space="preserve">Verification unit binding with two comma-separated VUnit names — exercises</w:t>
            </w:r>
            <w:r>
              <w:t xml:space="preserve"> </w:t>
            </w:r>
            <w:r>
              <w:t xml:space="preserve">“</w:t>
            </w:r>
            <w:r>
              <w:t xml:space="preserve">use vunit name1, name2;</w:t>
            </w:r>
            <w:r>
              <w:t xml:space="preserve">”</w:t>
            </w:r>
            <w:r>
              <w:t xml:space="preserve"> </w:t>
            </w:r>
            <w:r>
              <w:t xml:space="preserve">demonstrating the verification_unit_list capacity within the binding indication</w:t>
            </w:r>
          </w:p>
        </w:tc>
      </w:tr>
      <w:tr>
        <w:tc>
          <w:p>
            <w:pPr>
              <w:pStyle w:val="Compact"/>
              <w:jc w:val="left"/>
            </w:pPr>
            <w:r>
              <w:t xml:space="preserve">TC_VERIFICATION_UNIT_BINDING_INDICATION_SYN_003.vhd</w:t>
            </w:r>
          </w:p>
        </w:tc>
        <w:tc>
          <w:p>
            <w:pPr>
              <w:pStyle w:val="Compact"/>
              <w:jc w:val="left"/>
            </w:pPr>
            <w:r>
              <w:t xml:space="preserve">Multiple verification unit bindings on a single component — exercises repeated verification_unit_binding_indication clauses within the same compound configuration specification, with three distinct VUnit bindings each on its own line</w:t>
            </w:r>
          </w:p>
        </w:tc>
      </w:tr>
      <w:tr>
        <w:tc>
          <w:p>
            <w:pPr>
              <w:pStyle w:val="Compact"/>
              <w:jc w:val="left"/>
            </w:pPr>
            <w:r>
              <w:t xml:space="preserve">TC_VERIFICATION_UNIT_BINDING_INDICATION_SYN_004.vhd</w:t>
            </w:r>
          </w:p>
        </w:tc>
        <w:tc>
          <w:p>
            <w:pPr>
              <w:pStyle w:val="Compact"/>
              <w:jc w:val="left"/>
            </w:pPr>
            <w:r>
              <w:t xml:space="preserve">VUnit binding combined with complete generic map and port map — the verification_unit_binding_indication embedded in an entity binding configuration specification containing generic map and port map, verifies the</w:t>
            </w:r>
            <w:r>
              <w:t xml:space="preserve"> </w:t>
            </w:r>
            <w:r>
              <w:t xml:space="preserve">“</w:t>
            </w:r>
            <w:r>
              <w:t xml:space="preserve">use vunit</w:t>
            </w:r>
            <w:r>
              <w:t xml:space="preserve">”</w:t>
            </w:r>
            <w:r>
              <w:t xml:space="preserve"> </w:t>
            </w:r>
            <w:r>
              <w:t xml:space="preserve">clause can coexist with a complete binding_indication (with generic and port mappings) in the same compound configuration specification</w:t>
            </w:r>
          </w:p>
        </w:tc>
      </w:tr>
      <w:tr>
        <w:tc>
          <w:p>
            <w:pPr>
              <w:pStyle w:val="Compact"/>
              <w:jc w:val="left"/>
            </w:pPr>
            <w:r>
              <w:t xml:space="preserve">TC_VERIFICATION_UNIT_BINDING_INDICATION_SYN_005.vhd</w:t>
            </w:r>
          </w:p>
        </w:tc>
        <w:tc>
          <w:p>
            <w:pPr>
              <w:pStyle w:val="Compact"/>
              <w:jc w:val="left"/>
            </w:pPr>
            <w:r>
              <w:t xml:space="preserve">VUnit binding applied to the</w:t>
            </w:r>
            <w:r>
              <w:t xml:space="preserve"> </w:t>
            </w:r>
            <w:r>
              <w:t xml:space="preserve">“</w:t>
            </w:r>
            <w:r>
              <w:t xml:space="preserve">all</w:t>
            </w:r>
            <w:r>
              <w:t xml:space="preserve">”</w:t>
            </w:r>
            <w:r>
              <w:t xml:space="preserve"> </w:t>
            </w:r>
            <w:r>
              <w:t xml:space="preserve">instantiation list — component_specification uses the</w:t>
            </w:r>
            <w:r>
              <w:t xml:space="preserve"> </w:t>
            </w:r>
            <w:r>
              <w:t xml:space="preserve">“</w:t>
            </w:r>
            <w:r>
              <w:t xml:space="preserve">all</w:t>
            </w:r>
            <w:r>
              <w:t xml:space="preserve">”</w:t>
            </w:r>
            <w:r>
              <w:t xml:space="preserve"> </w:t>
            </w:r>
            <w:r>
              <w:t xml:space="preserve">keyword to cover all component instances, verification_unit_binding_indication applies to all instances as well, verifies the syntax correctness of VUnit binding in batch component configuration</w:t>
            </w:r>
          </w:p>
        </w:tc>
      </w:tr>
      <w:tr>
        <w:tc>
          <w:p>
            <w:pPr>
              <w:pStyle w:val="Compact"/>
              <w:jc w:val="left"/>
            </w:pPr>
            <w:r>
              <w:t xml:space="preserve">TC_VERIFICATION_UNIT_BINDING_INDICATION_SYN_006.vhd</w:t>
            </w:r>
          </w:p>
        </w:tc>
        <w:tc>
          <w:p>
            <w:pPr>
              <w:pStyle w:val="Compact"/>
              <w:jc w:val="left"/>
            </w:pPr>
            <w:r>
              <w:t xml:space="preserve">five comma-separated VUnit names — a single verification_unit_binding_indication lists five verification unit names separated by commas, verifies verification_unit_list can be extended to contain multiple comma-separated verification unit names to cover complex verification scenarios</w:t>
            </w:r>
          </w:p>
        </w:tc>
      </w:tr>
      <w:tr>
        <w:tc>
          <w:p>
            <w:pPr>
              <w:pStyle w:val="Compact"/>
              <w:jc w:val="left"/>
            </w:pPr>
            <w:r>
              <w:t xml:space="preserve">TC_VERIFICATION_UNIT_BINDING_INDICATION_SYN_007.vhd</w:t>
            </w:r>
          </w:p>
        </w:tc>
        <w:tc>
          <w:p>
            <w:pPr>
              <w:pStyle w:val="Compact"/>
              <w:jc w:val="left"/>
            </w:pPr>
            <w:r>
              <w:t xml:space="preserve">VUnit binding combined with the</w:t>
            </w:r>
            <w:r>
              <w:t xml:space="preserve"> </w:t>
            </w:r>
            <w:r>
              <w:t xml:space="preserve">“</w:t>
            </w:r>
            <w:r>
              <w:t xml:space="preserve">use configuration</w:t>
            </w:r>
            <w:r>
              <w:t xml:space="preserve">”</w:t>
            </w:r>
            <w:r>
              <w:t xml:space="preserve"> </w:t>
            </w:r>
            <w:r>
              <w:t xml:space="preserve">binding form — binding_indication uses</w:t>
            </w:r>
            <w:r>
              <w:t xml:space="preserve"> </w:t>
            </w:r>
            <w:r>
              <w:t xml:space="preserve">“</w:t>
            </w:r>
            <w:r>
              <w:t xml:space="preserve">use configuration</w:t>
            </w:r>
            <w:r>
              <w:t xml:space="preserve">”</w:t>
            </w:r>
            <w:r>
              <w:t xml:space="preserve"> </w:t>
            </w:r>
            <w:r>
              <w:t xml:space="preserve">to reference a declared configuration instead of</w:t>
            </w:r>
            <w:r>
              <w:t xml:space="preserve"> </w:t>
            </w:r>
            <w:r>
              <w:t xml:space="preserve">“</w:t>
            </w:r>
            <w:r>
              <w:t xml:space="preserve">use entity</w:t>
            </w:r>
            <w:r>
              <w:t xml:space="preserve">”</w:t>
            </w:r>
            <w:r>
              <w:t xml:space="preserve">, with an additional VUnit verification binding, verifies verification_unit_binding_indication can coexist with a configuration-form binding_indication</w:t>
            </w:r>
          </w:p>
        </w:tc>
      </w:tr>
      <w:tr>
        <w:tc>
          <w:p>
            <w:pPr>
              <w:pStyle w:val="Compact"/>
              <w:jc w:val="left"/>
            </w:pPr>
            <w:r>
              <w:t xml:space="preserve">TC_VERIFICATION_UNIT_BINDING_INDICATION_SYN_008.vhd</w:t>
            </w:r>
          </w:p>
        </w:tc>
        <w:tc>
          <w:p>
            <w:pPr>
              <w:pStyle w:val="Compact"/>
              <w:jc w:val="left"/>
            </w:pPr>
            <w:r>
              <w:t xml:space="preserve">multiple VUnit bindings listed on two lines with different numbers of verification unit names — the first</w:t>
            </w:r>
            <w:r>
              <w:t xml:space="preserve"> </w:t>
            </w:r>
            <w:r>
              <w:t xml:space="preserve">“</w:t>
            </w:r>
            <w:r>
              <w:t xml:space="preserve">use vunit</w:t>
            </w:r>
            <w:r>
              <w:t xml:space="preserve">”</w:t>
            </w:r>
            <w:r>
              <w:t xml:space="preserve"> </w:t>
            </w:r>
            <w:r>
              <w:t xml:space="preserve">lists two verification unit names, the second lists three, showing verification_unit_list lengths can differ within verification_unit_binding_indication and multiple VUnit bindings can all be parsed correctly</w:t>
            </w:r>
          </w:p>
        </w:tc>
      </w:tr>
    </w:tbl>
    <w:p>
      <w:pPr>
        <w:pStyle w:val="Heading4"/>
      </w:pPr>
      <w:bookmarkStart w:id="693" w:name="snn-negative-syntax-tests-5-files-45"/>
      <w:r>
        <w:t xml:space="preserve">SNN — Negative syntax tests (5 files)</w:t>
      </w:r>
      <w:bookmarkEnd w:id="6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TC_VERIFICATION_UNIT_BINDING_INDICATION_SNN_001.vhd</w:t>
            </w:r>
          </w:p>
        </w:tc>
        <w:tc>
          <w:p>
            <w:pPr>
              <w:pStyle w:val="Compact"/>
              <w:jc w:val="left"/>
            </w:pPr>
            <w:r>
              <w:t xml:space="preserve">“</w:t>
            </w:r>
            <w:r>
              <w:t xml:space="preserve">use vunit</w:t>
            </w:r>
            <w:r>
              <w:t xml:space="preserve">”</w:t>
            </w:r>
            <w:r>
              <w:t xml:space="preserve"> </w:t>
            </w:r>
            <w:r>
              <w:t xml:space="preserve">appears outside a configuration specification — the</w:t>
            </w:r>
            <w:r>
              <w:t xml:space="preserve"> </w:t>
            </w:r>
            <w:r>
              <w:t xml:space="preserve">“</w:t>
            </w:r>
            <w:r>
              <w:t xml:space="preserve">use vunit</w:t>
            </w:r>
            <w:r>
              <w:t xml:space="preserve">”</w:t>
            </w:r>
            <w:r>
              <w:t xml:space="preserve"> </w:t>
            </w:r>
            <w:r>
              <w:t xml:space="preserve">clause is placed in the concurrent statement region of the architecture (after begin), rather than in the declarative region as part of a compound configuration specification, syntactically</w:t>
            </w:r>
            <w:r>
              <w:t xml:space="preserve"> </w:t>
            </w:r>
            <w:r>
              <w:t xml:space="preserve">“</w:t>
            </w:r>
            <w:r>
              <w:t xml:space="preserve">use vunit</w:t>
            </w:r>
            <w:r>
              <w:t xml:space="preserve">”</w:t>
            </w:r>
            <w:r>
              <w:t xml:space="preserve"> </w:t>
            </w:r>
            <w:r>
              <w:t xml:space="preserve">can only be used in a configuration specification</w:t>
            </w:r>
          </w:p>
        </w:tc>
      </w:tr>
      <w:tr>
        <w:tc>
          <w:p>
            <w:pPr>
              <w:pStyle w:val="Compact"/>
              <w:jc w:val="left"/>
            </w:pPr>
            <w:r>
              <w:t xml:space="preserve">TC_VERIFICATION_UNIT_BINDING_INDICATION_SNN_002.vhd</w:t>
            </w:r>
          </w:p>
        </w:tc>
        <w:tc>
          <w:p>
            <w:pPr>
              <w:pStyle w:val="Compact"/>
              <w:jc w:val="left"/>
            </w:pPr>
            <w:r>
              <w:t xml:space="preserve">Missing</w:t>
            </w:r>
            <w:r>
              <w:t xml:space="preserve"> </w:t>
            </w:r>
            <w:r>
              <w:t xml:space="preserve">“</w:t>
            </w:r>
            <w:r>
              <w:t xml:space="preserve">vunit</w:t>
            </w:r>
            <w:r>
              <w:t xml:space="preserve">”</w:t>
            </w:r>
            <w:r>
              <w:t xml:space="preserve"> </w:t>
            </w:r>
            <w:r>
              <w:t xml:space="preserve">keyword — the verification_unit_binding_indication is missing the required</w:t>
            </w:r>
            <w:r>
              <w:t xml:space="preserve"> </w:t>
            </w:r>
            <w:r>
              <w:t xml:space="preserve">“</w:t>
            </w:r>
            <w:r>
              <w:t xml:space="preserve">vunit</w:t>
            </w:r>
            <w:r>
              <w:t xml:space="preserve">”</w:t>
            </w:r>
            <w:r>
              <w:t xml:space="preserve"> </w:t>
            </w:r>
            <w:r>
              <w:t xml:space="preserve">token after</w:t>
            </w:r>
            <w:r>
              <w:t xml:space="preserve"> </w:t>
            </w:r>
            <w:r>
              <w:t xml:space="preserve">“</w:t>
            </w:r>
            <w:r>
              <w:t xml:space="preserve">use</w:t>
            </w:r>
            <w:r>
              <w:t xml:space="preserve">”</w:t>
            </w:r>
            <w:r>
              <w:t xml:space="preserve">, producing</w:t>
            </w:r>
            <w:r>
              <w:t xml:space="preserve"> </w:t>
            </w:r>
            <w:r>
              <w:t xml:space="preserve">“</w:t>
            </w:r>
            <w:r>
              <w:t xml:space="preserve">use checker_name;</w:t>
            </w:r>
            <w:r>
              <w:t xml:space="preserve">”</w:t>
            </w:r>
            <w:r>
              <w:t xml:space="preserve"> </w:t>
            </w:r>
            <w:r>
              <w:t xml:space="preserve">which is neither a valid VUnit binding nor a valid library use clause in this context</w:t>
            </w:r>
          </w:p>
        </w:tc>
      </w:tr>
      <w:tr>
        <w:tc>
          <w:p>
            <w:pPr>
              <w:pStyle w:val="Compact"/>
              <w:jc w:val="left"/>
            </w:pPr>
            <w:r>
              <w:t xml:space="preserve">TC_VERIFICATION_UNIT_BINDING_INDICATION_SNN_003.vhd</w:t>
            </w:r>
          </w:p>
        </w:tc>
        <w:tc>
          <w:p>
            <w:pPr>
              <w:pStyle w:val="Compact"/>
              <w:jc w:val="left"/>
            </w:pPr>
            <w:r>
              <w:t xml:space="preserve">Missing verification_unit_list after</w:t>
            </w:r>
            <w:r>
              <w:t xml:space="preserve"> </w:t>
            </w:r>
            <w:r>
              <w:t xml:space="preserve">“</w:t>
            </w:r>
            <w:r>
              <w:t xml:space="preserve">use vunit</w:t>
            </w:r>
            <w:r>
              <w:t xml:space="preserve">”</w:t>
            </w:r>
            <w:r>
              <w:t xml:space="preserve"> </w:t>
            </w:r>
            <w:r>
              <w:t xml:space="preserve">— the binding indication contains the</w:t>
            </w:r>
            <w:r>
              <w:t xml:space="preserve"> </w:t>
            </w:r>
            <w:r>
              <w:t xml:space="preserve">“</w:t>
            </w:r>
            <w:r>
              <w:t xml:space="preserve">use vunit</w:t>
            </w:r>
            <w:r>
              <w:t xml:space="preserve">”</w:t>
            </w:r>
            <w:r>
              <w:t xml:space="preserve"> </w:t>
            </w:r>
            <w:r>
              <w:t xml:space="preserve">keyword pair but has no verification unit names following it, resulting in an empty verification_unit_binding_indication</w:t>
            </w:r>
          </w:p>
        </w:tc>
      </w:tr>
      <w:tr>
        <w:tc>
          <w:p>
            <w:pPr>
              <w:pStyle w:val="Compact"/>
              <w:jc w:val="left"/>
            </w:pPr>
            <w:r>
              <w:t xml:space="preserve">TC_VERIFICATION_UNIT_BINDING_INDICATION_SNN_004.vhd</w:t>
            </w:r>
          </w:p>
        </w:tc>
        <w:tc>
          <w:p>
            <w:pPr>
              <w:pStyle w:val="Compact"/>
              <w:jc w:val="left"/>
            </w:pPr>
            <w:r>
              <w:t xml:space="preserve">Missing semicolon after verification_unit_binding_indication — the VUnit binding clause is missing its terminating semicolon, which is required to separate it from subsequent configuration items within the compound configuration specification</w:t>
            </w:r>
          </w:p>
        </w:tc>
      </w:tr>
      <w:tr>
        <w:tc>
          <w:p>
            <w:pPr>
              <w:pStyle w:val="Compact"/>
              <w:jc w:val="left"/>
            </w:pPr>
            <w:r>
              <w:t xml:space="preserve">TC_VERIFICATION_UNIT_BINDING_INDICATION_SNN_005.vhd</w:t>
            </w:r>
          </w:p>
        </w:tc>
        <w:tc>
          <w:p>
            <w:pPr>
              <w:pStyle w:val="Compact"/>
              <w:jc w:val="left"/>
            </w:pPr>
            <w:r>
              <w:t xml:space="preserve">verification_unit_list contains an illegal identifier starting with a digit — the verification unit name</w:t>
            </w:r>
            <w:r>
              <w:t xml:space="preserve"> </w:t>
            </w:r>
            <w:r>
              <w:t xml:space="preserve">“</w:t>
            </w:r>
            <w:r>
              <w:t xml:space="preserve">2phase_checker</w:t>
            </w:r>
            <w:r>
              <w:t xml:space="preserve">”</w:t>
            </w:r>
            <w:r>
              <w:t xml:space="preserve"> </w:t>
            </w:r>
            <w:r>
              <w:t xml:space="preserve">starts with a digit, violating the lexical rule that VHDL identifiers must start with a letter, syntactically it cannot be parsed as a legal verification_unit_name</w:t>
            </w:r>
          </w:p>
        </w:tc>
      </w:tr>
    </w:tbl>
    <w:p>
      <w:pPr>
        <w:pStyle w:val="Heading4"/>
      </w:pPr>
      <w:bookmarkStart w:id="694" w:name="semsmn-semantic-tests-3-files-26"/>
      <w:r>
        <w:t xml:space="preserve">SEM/SMN — Semantic tests (3 files)</w:t>
      </w:r>
      <w:bookmarkEnd w:id="69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BNF_VERIFICATION_UNIT_BINDING_INDICATION</w:t>
            </w:r>
          </w:p>
        </w:tc>
        <w:tc>
          <w:p>
            <w:pPr>
              <w:pStyle w:val="Compact"/>
              <w:jc w:val="left"/>
            </w:pPr>
            <w:r>
              <w:t xml:space="preserve">TC_VERIFICATION_UNIT_BINDING_INDICATION_SEM_002.vhd</w:t>
            </w:r>
          </w:p>
        </w:tc>
        <w:tc>
          <w:p>
            <w:pPr>
              <w:pStyle w:val="Compact"/>
              <w:jc w:val="left"/>
            </w:pPr>
            <w:r>
              <w:t xml:space="preserve">VUnit binding applied to a declared but never instantiated component — the configuration specification contains a VUnit binding, but the referenced component</w:t>
            </w:r>
            <w:r>
              <w:t xml:space="preserve"> </w:t>
            </w:r>
            <w:r>
              <w:t xml:space="preserve">“</w:t>
            </w:r>
            <w:r>
              <w:t xml:space="preserve">unused_gate</w:t>
            </w:r>
            <w:r>
              <w:t xml:space="preserve">”</w:t>
            </w:r>
            <w:r>
              <w:t xml:space="preserve"> </w:t>
            </w:r>
            <w:r>
              <w:t xml:space="preserve">is never instantiated in the concurrent statement region of the architecture, semantically the verification unit has no target instance to bind to</w:t>
            </w:r>
          </w:p>
        </w:tc>
      </w:tr>
      <w:tr>
        <w:tc>
          <w:p>
            <w:pPr>
              <w:pStyle w:val="Compact"/>
              <w:jc w:val="left"/>
            </w:pPr>
            <w:r>
              <w:t xml:space="preserve">BNF_VERIFICATION_UNIT_BINDING_INDICATION</w:t>
            </w:r>
          </w:p>
        </w:tc>
        <w:tc>
          <w:p>
            <w:pPr>
              <w:pStyle w:val="Compact"/>
              <w:jc w:val="left"/>
            </w:pPr>
            <w:r>
              <w:t xml:space="preserve">TC_VERIFICATION_UNIT_BINDING_INDICATION_SMN_001.vhd</w:t>
            </w:r>
          </w:p>
        </w:tc>
        <w:tc>
          <w:p>
            <w:pPr>
              <w:pStyle w:val="Compact"/>
              <w:jc w:val="left"/>
            </w:pPr>
            <w:r>
              <w:t xml:space="preserve">VUnit name conflicts with a signal name declared in the same architecture — the verification unit name</w:t>
            </w:r>
            <w:r>
              <w:t xml:space="preserve"> </w:t>
            </w:r>
            <w:r>
              <w:t xml:space="preserve">“</w:t>
            </w:r>
            <w:r>
              <w:t xml:space="preserve">sig_check</w:t>
            </w:r>
            <w:r>
              <w:t xml:space="preserve">”</w:t>
            </w:r>
            <w:r>
              <w:t xml:space="preserve"> </w:t>
            </w:r>
            <w:r>
              <w:t xml:space="preserve">used in verification_unit_binding_indication is exactly the same as the signal name</w:t>
            </w:r>
            <w:r>
              <w:t xml:space="preserve"> </w:t>
            </w:r>
            <w:r>
              <w:t xml:space="preserve">“</w:t>
            </w:r>
            <w:r>
              <w:t xml:space="preserve">sig_check</w:t>
            </w:r>
            <w:r>
              <w:t xml:space="preserve">”</w:t>
            </w:r>
            <w:r>
              <w:t xml:space="preserve"> </w:t>
            </w:r>
            <w:r>
              <w:t xml:space="preserve">already declared in the architecture, producing an identifier name conflict in the VUnit binding context</w:t>
            </w:r>
          </w:p>
        </w:tc>
      </w:tr>
      <w:tr>
        <w:tc>
          <w:p>
            <w:pPr>
              <w:pStyle w:val="Compact"/>
              <w:jc w:val="left"/>
            </w:pPr>
            <w:r>
              <w:t xml:space="preserve">BNF_VERIFICATION_UNIT_BINDING_INDICATION</w:t>
            </w:r>
          </w:p>
        </w:tc>
        <w:tc>
          <w:p>
            <w:pPr>
              <w:pStyle w:val="Compact"/>
              <w:jc w:val="left"/>
            </w:pPr>
            <w:r>
              <w:t xml:space="preserve">TC_VERIFICATION_UNIT_BINDING_INDICATION_SMN_2.vhd</w:t>
            </w:r>
          </w:p>
        </w:tc>
        <w:tc>
          <w:p>
            <w:pPr>
              <w:pStyle w:val="Compact"/>
              <w:jc w:val="left"/>
            </w:pPr>
            <w:r>
              <w:t xml:space="preserve">duplicate verification unit name appears in verification_unit_list —</w:t>
            </w:r>
            <w:r>
              <w:t xml:space="preserve"> </w:t>
            </w:r>
            <w:r>
              <w:t xml:space="preserve">“</w:t>
            </w:r>
            <w:r>
              <w:t xml:space="preserve">use vunit checker, checker;</w:t>
            </w:r>
            <w:r>
              <w:t xml:space="preserve">”</w:t>
            </w:r>
            <w:r>
              <w:t xml:space="preserve"> </w:t>
            </w:r>
            <w:r>
              <w:t xml:space="preserve">lists the same verification unit name</w:t>
            </w:r>
            <w:r>
              <w:t xml:space="preserve"> </w:t>
            </w:r>
            <w:r>
              <w:t xml:space="preserve">“</w:t>
            </w:r>
            <w:r>
              <w:t xml:space="preserve">checker</w:t>
            </w:r>
            <w:r>
              <w:t xml:space="preserve">”</w:t>
            </w:r>
            <w:r>
              <w:t xml:space="preserve"> </w:t>
            </w:r>
            <w:r>
              <w:t xml:space="preserve">twice in the same list, semantically a duplicate binding that may cause the verification unit to be instantiated multiple times</w:t>
            </w:r>
          </w:p>
        </w:tc>
      </w:tr>
    </w:tbl>
    <w:p>
      <w:r>
        <w:pict>
          <v:rect style="width:0;height:1.5pt" o:hralign="center" o:hrstd="t" o:hr="t"/>
        </w:pict>
      </w:r>
    </w:p>
    <w:p>
      <w:pPr>
        <w:pStyle w:val="Heading3"/>
      </w:pPr>
      <w:bookmarkStart w:id="695" w:name="verification_unit_list-ch.7-configuration"/>
      <w:r>
        <w:t xml:space="preserve">9.168 verification_unit_list (Ch.7, Configuration)</w:t>
      </w:r>
      <w:bookmarkEnd w:id="695"/>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696" w:name="syn-positive-syntax-tests-8-files-51"/>
      <w:r>
        <w:t xml:space="preserve">SYN — Positive syntax tests (8 files)</w:t>
      </w:r>
      <w:bookmarkEnd w:id="6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TC_VERIFICATION_UNIT_LIST_SYN_001.vhd</w:t>
            </w:r>
          </w:p>
        </w:tc>
        <w:tc>
          <w:p>
            <w:pPr>
              <w:pStyle w:val="Compact"/>
              <w:jc w:val="left"/>
            </w:pPr>
            <w:r>
              <w:t xml:space="preserve">Single verification unit name — exercises the minimal form of verification_unit_list with exactly one verification_unit_name, demonstrating that the list can consist of a single name without commas</w:t>
            </w:r>
          </w:p>
        </w:tc>
      </w:tr>
      <w:tr>
        <w:tc>
          <w:p>
            <w:pPr>
              <w:pStyle w:val="Compact"/>
              <w:jc w:val="left"/>
            </w:pPr>
            <w:r>
              <w:t xml:space="preserve">TC_VERIFICATION_UNIT_LIST_SYN_002.vhd</w:t>
            </w:r>
          </w:p>
        </w:tc>
        <w:tc>
          <w:p>
            <w:pPr>
              <w:pStyle w:val="Compact"/>
              <w:jc w:val="left"/>
            </w:pPr>
            <w:r>
              <w:t xml:space="preserve">Two comma-separated verification unit names — exercises the comma separator between two names, demonstrating the { , verification_unit_name } repetition with a single extra element</w:t>
            </w:r>
          </w:p>
        </w:tc>
      </w:tr>
      <w:tr>
        <w:tc>
          <w:p>
            <w:pPr>
              <w:pStyle w:val="Compact"/>
              <w:jc w:val="left"/>
            </w:pPr>
            <w:r>
              <w:t xml:space="preserve">TC_VERIFICATION_UNIT_LIST_SYN_003.vhd</w:t>
            </w:r>
          </w:p>
        </w:tc>
        <w:tc>
          <w:p>
            <w:pPr>
              <w:pStyle w:val="Compact"/>
              <w:jc w:val="left"/>
            </w:pPr>
            <w:r>
              <w:t xml:space="preserve">Four comma-separated verification unit names — exercises multiple repetitions of the { , verification_unit_name } pattern, demonstrating that the list can contain an arbitrary number of comma-separated names</w:t>
            </w:r>
          </w:p>
        </w:tc>
      </w:tr>
      <w:tr>
        <w:tc>
          <w:p>
            <w:pPr>
              <w:pStyle w:val="Compact"/>
              <w:jc w:val="left"/>
            </w:pPr>
            <w:r>
              <w:t xml:space="preserve">TC_VERIFICATION_UNIT_LIST_SYN_004.vhd</w:t>
            </w:r>
          </w:p>
        </w:tc>
        <w:tc>
          <w:p>
            <w:pPr>
              <w:pStyle w:val="Compact"/>
              <w:jc w:val="left"/>
            </w:pPr>
            <w:r>
              <w:t xml:space="preserve">five comma-separated verification unit names using the underscore naming convention — verification_unit_list contains five verification unit names with long underscore-separated identifiers, tests the parsing capability of the comma-separated list with identifiers in a complex naming style</w:t>
            </w:r>
          </w:p>
        </w:tc>
      </w:tr>
      <w:tr>
        <w:tc>
          <w:p>
            <w:pPr>
              <w:pStyle w:val="Compact"/>
              <w:jc w:val="left"/>
            </w:pPr>
            <w:r>
              <w:t xml:space="preserve">TC_VERIFICATION_UNIT_LIST_SYN_005.vhd</w:t>
            </w:r>
          </w:p>
        </w:tc>
        <w:tc>
          <w:p>
            <w:pPr>
              <w:pStyle w:val="Compact"/>
              <w:jc w:val="left"/>
            </w:pPr>
            <w:r>
              <w:t xml:space="preserve">eight comma-separated verification unit names — verification_unit_list extended to eight verification unit names, tests the parsing capability of the { , verification_unit_name } repetition pattern in a larger list, covering complete verification scenarios from functional verification to timing checks</w:t>
            </w:r>
          </w:p>
        </w:tc>
      </w:tr>
      <w:tr>
        <w:tc>
          <w:p>
            <w:pPr>
              <w:pStyle w:val="Compact"/>
              <w:jc w:val="left"/>
            </w:pPr>
            <w:r>
              <w:t xml:space="preserve">TC_VERIFICATION_UNIT_LIST_SYN_006.vhd</w:t>
            </w:r>
          </w:p>
        </w:tc>
        <w:tc>
          <w:p>
            <w:pPr>
              <w:pStyle w:val="Compact"/>
              <w:jc w:val="left"/>
            </w:pPr>
            <w:r>
              <w:t xml:space="preserve">single-element verification_unit_list used in a</w:t>
            </w:r>
            <w:r>
              <w:t xml:space="preserve"> </w:t>
            </w:r>
            <w:r>
              <w:t xml:space="preserve">“</w:t>
            </w:r>
            <w:r>
              <w:t xml:space="preserve">for all</w:t>
            </w:r>
            <w:r>
              <w:t xml:space="preserve">”</w:t>
            </w:r>
            <w:r>
              <w:t xml:space="preserve"> </w:t>
            </w:r>
            <w:r>
              <w:t xml:space="preserve">instantiation context — a verification_unit_list containing only one verification unit name used in the</w:t>
            </w:r>
            <w:r>
              <w:t xml:space="preserve"> </w:t>
            </w:r>
            <w:r>
              <w:t xml:space="preserve">“</w:t>
            </w:r>
            <w:r>
              <w:t xml:space="preserve">for all</w:t>
            </w:r>
            <w:r>
              <w:t xml:space="preserve">”</w:t>
            </w:r>
            <w:r>
              <w:t xml:space="preserve"> </w:t>
            </w:r>
            <w:r>
              <w:t xml:space="preserve">component_specification, verifies the syntax correctness of a single-element list in the batch component binding scenario</w:t>
            </w:r>
          </w:p>
        </w:tc>
      </w:tr>
      <w:tr>
        <w:tc>
          <w:p>
            <w:pPr>
              <w:pStyle w:val="Compact"/>
              <w:jc w:val="left"/>
            </w:pPr>
            <w:r>
              <w:t xml:space="preserve">TC_VERIFICATION_UNIT_LIST_SYN_007.vhd</w:t>
            </w:r>
          </w:p>
        </w:tc>
        <w:tc>
          <w:p>
            <w:pPr>
              <w:pStyle w:val="Compact"/>
              <w:jc w:val="left"/>
            </w:pPr>
            <w:r>
              <w:t xml:space="preserve">three verification unit names combined with</w:t>
            </w:r>
            <w:r>
              <w:t xml:space="preserve"> </w:t>
            </w:r>
            <w:r>
              <w:t xml:space="preserve">“</w:t>
            </w:r>
            <w:r>
              <w:t xml:space="preserve">use configuration</w:t>
            </w:r>
            <w:r>
              <w:t xml:space="preserve">”</w:t>
            </w:r>
            <w:r>
              <w:t xml:space="preserve"> </w:t>
            </w:r>
            <w:r>
              <w:t xml:space="preserve">binding — verification_unit_list contains three comma-separated verification unit names, and the compound configuration specification uses</w:t>
            </w:r>
            <w:r>
              <w:t xml:space="preserve"> </w:t>
            </w:r>
            <w:r>
              <w:t xml:space="preserve">“</w:t>
            </w:r>
            <w:r>
              <w:t xml:space="preserve">use configuration</w:t>
            </w:r>
            <w:r>
              <w:t xml:space="preserve">”</w:t>
            </w:r>
            <w:r>
              <w:t xml:space="preserve"> </w:t>
            </w:r>
            <w:r>
              <w:t xml:space="preserve">rather than</w:t>
            </w:r>
            <w:r>
              <w:t xml:space="preserve"> </w:t>
            </w:r>
            <w:r>
              <w:t xml:space="preserve">“</w:t>
            </w:r>
            <w:r>
              <w:t xml:space="preserve">use entity</w:t>
            </w:r>
            <w:r>
              <w:t xml:space="preserve">”</w:t>
            </w:r>
            <w:r>
              <w:t xml:space="preserve"> </w:t>
            </w:r>
            <w:r>
              <w:t xml:space="preserve">as binding_indication, verifies list parsing in the configuration binding context</w:t>
            </w:r>
          </w:p>
        </w:tc>
      </w:tr>
      <w:tr>
        <w:tc>
          <w:p>
            <w:pPr>
              <w:pStyle w:val="Compact"/>
              <w:jc w:val="left"/>
            </w:pPr>
            <w:r>
              <w:t xml:space="preserve">TC_VERIFICATION_UNIT_LIST_SYN_008.vhd</w:t>
            </w:r>
          </w:p>
        </w:tc>
        <w:tc>
          <w:p>
            <w:pPr>
              <w:pStyle w:val="Compact"/>
              <w:jc w:val="left"/>
            </w:pPr>
            <w:r>
              <w:t xml:space="preserve">verification_unit_list combined with</w:t>
            </w:r>
            <w:r>
              <w:t xml:space="preserve"> </w:t>
            </w:r>
            <w:r>
              <w:t xml:space="preserve">“</w:t>
            </w:r>
            <w:r>
              <w:t xml:space="preserve">use open</w:t>
            </w:r>
            <w:r>
              <w:t xml:space="preserve">”</w:t>
            </w:r>
            <w:r>
              <w:t xml:space="preserve"> </w:t>
            </w:r>
            <w:r>
              <w:t xml:space="preserve">binding — the component stays unbound via</w:t>
            </w:r>
            <w:r>
              <w:t xml:space="preserve"> </w:t>
            </w:r>
            <w:r>
              <w:t xml:space="preserve">“</w:t>
            </w:r>
            <w:r>
              <w:t xml:space="preserve">use open</w:t>
            </w:r>
            <w:r>
              <w:t xml:space="preserve">”</w:t>
            </w:r>
            <w:r>
              <w:t xml:space="preserve">, but a verification_unit_list containing two verification unit names is still attached, verifies the VUnit list can be applied to unbound components to reserve the verification framework</w:t>
            </w:r>
          </w:p>
        </w:tc>
      </w:tr>
    </w:tbl>
    <w:p>
      <w:pPr>
        <w:pStyle w:val="Heading4"/>
      </w:pPr>
      <w:bookmarkStart w:id="697" w:name="snn-negative-syntax-tests-5-files-46"/>
      <w:r>
        <w:t xml:space="preserve">SNN — Negative syntax tests (5 files)</w:t>
      </w:r>
      <w:bookmarkEnd w:id="6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TC_VERIFICATION_UNIT_LIST_SNN_001.vhd</w:t>
            </w:r>
          </w:p>
        </w:tc>
        <w:tc>
          <w:p>
            <w:pPr>
              <w:pStyle w:val="Compact"/>
              <w:jc w:val="left"/>
            </w:pPr>
            <w:r>
              <w:t xml:space="preserve">verification_unit_list starts with a comma — a leading comma appears before the first identifier of the list, the syntax requires the list to start with a verification_unit_name and not with a comma</w:t>
            </w:r>
          </w:p>
        </w:tc>
      </w:tr>
      <w:tr>
        <w:tc>
          <w:p>
            <w:pPr>
              <w:pStyle w:val="Compact"/>
              <w:jc w:val="left"/>
            </w:pPr>
            <w:r>
              <w:t xml:space="preserve">TC_VERIFICATION_UNIT_LIST_SNN_002.vhd</w:t>
            </w:r>
          </w:p>
        </w:tc>
        <w:tc>
          <w:p>
            <w:pPr>
              <w:pStyle w:val="Compact"/>
              <w:jc w:val="left"/>
            </w:pPr>
            <w:r>
              <w:t xml:space="preserve">Trailing comma in verification_unit_list — a comma appears after the last verification_unit_name with no subsequent name, violating the grammar rule that each comma must be followed by another verification_unit_name</w:t>
            </w:r>
          </w:p>
        </w:tc>
      </w:tr>
      <w:tr>
        <w:tc>
          <w:p>
            <w:pPr>
              <w:pStyle w:val="Compact"/>
              <w:jc w:val="left"/>
            </w:pPr>
            <w:r>
              <w:t xml:space="preserve">TC_VERIFICATION_UNIT_LIST_SNN_003.vhd</w:t>
            </w:r>
          </w:p>
        </w:tc>
        <w:tc>
          <w:p>
            <w:pPr>
              <w:pStyle w:val="Compact"/>
              <w:jc w:val="left"/>
            </w:pPr>
            <w:r>
              <w:t xml:space="preserve">Empty verification_unit_list — the</w:t>
            </w:r>
            <w:r>
              <w:t xml:space="preserve"> </w:t>
            </w:r>
            <w:r>
              <w:t xml:space="preserve">“</w:t>
            </w:r>
            <w:r>
              <w:t xml:space="preserve">use vunit</w:t>
            </w:r>
            <w:r>
              <w:t xml:space="preserve">”</w:t>
            </w:r>
            <w:r>
              <w:t xml:space="preserve"> </w:t>
            </w:r>
            <w:r>
              <w:t xml:space="preserve">keyword pair is present but no verification unit names follow, producing an empty list where at least one verification_unit_name is required by the grammar</w:t>
            </w:r>
          </w:p>
        </w:tc>
      </w:tr>
      <w:tr>
        <w:tc>
          <w:p>
            <w:pPr>
              <w:pStyle w:val="Compact"/>
              <w:jc w:val="left"/>
            </w:pPr>
            <w:r>
              <w:t xml:space="preserve">TC_VERIFICATION_UNIT_LIST_SNN_004.vhd</w:t>
            </w:r>
          </w:p>
        </w:tc>
        <w:tc>
          <w:p>
            <w:pPr>
              <w:pStyle w:val="Compact"/>
              <w:jc w:val="left"/>
            </w:pPr>
            <w:r>
              <w:t xml:space="preserve">Missing comma between verification unit names — two verification_unit_name identifiers appear adjacent with no comma separator between them, violating the grammar requirement that multiple names must be separated by commas</w:t>
            </w:r>
          </w:p>
        </w:tc>
      </w:tr>
      <w:tr>
        <w:tc>
          <w:p>
            <w:pPr>
              <w:pStyle w:val="Compact"/>
              <w:jc w:val="left"/>
            </w:pPr>
            <w:r>
              <w:t xml:space="preserve">TC_VERIFICATION_UNIT_LIST_SNN_005.vhd</w:t>
            </w:r>
          </w:p>
        </w:tc>
        <w:tc>
          <w:p>
            <w:pPr>
              <w:pStyle w:val="Compact"/>
              <w:jc w:val="left"/>
            </w:pPr>
            <w:r>
              <w:t xml:space="preserve">two consecutive commas with no identifier between them in verification_unit_list — an empty element exists in the list position, no verification_unit_name between the first comma and the second, the syntax requires a legal identifier after each comma</w:t>
            </w:r>
          </w:p>
        </w:tc>
      </w:tr>
    </w:tbl>
    <w:p>
      <w:pPr>
        <w:pStyle w:val="Heading4"/>
      </w:pPr>
      <w:bookmarkStart w:id="698" w:name="semsmn-semantic-tests-2-files-16"/>
      <w:r>
        <w:t xml:space="preserve">SEM/SMN — Semantic tests (2 files)</w:t>
      </w:r>
      <w:bookmarkEnd w:id="69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BNF_VERIFICATION_UNIT_LIST</w:t>
            </w:r>
          </w:p>
        </w:tc>
        <w:tc>
          <w:p>
            <w:pPr>
              <w:pStyle w:val="Compact"/>
              <w:jc w:val="left"/>
            </w:pPr>
            <w:r>
              <w:t xml:space="preserve">TC_VERIFICATION_UNIT_LIST_SMN_001.vhd</w:t>
            </w:r>
          </w:p>
        </w:tc>
        <w:tc>
          <w:p>
            <w:pPr>
              <w:pStyle w:val="Compact"/>
              <w:jc w:val="left"/>
            </w:pPr>
            <w:r>
              <w:t xml:space="preserve">verification unit name in verification_unit_list conflicts with a signal name in the same architecture — the verification unit name</w:t>
            </w:r>
            <w:r>
              <w:t xml:space="preserve"> </w:t>
            </w:r>
            <w:r>
              <w:t xml:space="preserve">“</w:t>
            </w:r>
            <w:r>
              <w:t xml:space="preserve">result_latch</w:t>
            </w:r>
            <w:r>
              <w:t xml:space="preserve">”</w:t>
            </w:r>
            <w:r>
              <w:t xml:space="preserve"> </w:t>
            </w:r>
            <w:r>
              <w:t xml:space="preserve">in the list has the same name as the signal</w:t>
            </w:r>
            <w:r>
              <w:t xml:space="preserve"> </w:t>
            </w:r>
            <w:r>
              <w:t xml:space="preserve">“</w:t>
            </w:r>
            <w:r>
              <w:t xml:space="preserve">result_latch</w:t>
            </w:r>
            <w:r>
              <w:t xml:space="preserve">”</w:t>
            </w:r>
            <w:r>
              <w:t xml:space="preserve"> </w:t>
            </w:r>
            <w:r>
              <w:t xml:space="preserve">declared in the architecture, semantically causing a multiple-definition identifier conflict in the declarative region</w:t>
            </w:r>
          </w:p>
        </w:tc>
      </w:tr>
      <w:tr>
        <w:tc>
          <w:p>
            <w:pPr>
              <w:pStyle w:val="Compact"/>
              <w:jc w:val="left"/>
            </w:pPr>
            <w:r>
              <w:t xml:space="preserve">BNF_VERIFICATION_UNIT_LIST</w:t>
            </w:r>
          </w:p>
        </w:tc>
        <w:tc>
          <w:p>
            <w:pPr>
              <w:pStyle w:val="Compact"/>
              <w:jc w:val="left"/>
            </w:pPr>
            <w:r>
              <w:t xml:space="preserve">TC_VERIFICATION_UNIT_LIST_SMN_2.vhd</w:t>
            </w:r>
          </w:p>
        </w:tc>
        <w:tc>
          <w:p>
            <w:pPr>
              <w:pStyle w:val="Compact"/>
              <w:jc w:val="left"/>
            </w:pPr>
            <w:r>
              <w:t xml:space="preserve">the verification unit name in verification_unit_list is the same as the configured component name — the list uses the identifier</w:t>
            </w:r>
            <w:r>
              <w:t xml:space="preserve"> </w:t>
            </w:r>
            <w:r>
              <w:t xml:space="preserve">“</w:t>
            </w:r>
            <w:r>
              <w:t xml:space="preserve">gate_xor</w:t>
            </w:r>
            <w:r>
              <w:t xml:space="preserve">”</w:t>
            </w:r>
            <w:r>
              <w:t xml:space="preserve">, exactly the same as component_name, as the verification unit name, syntactically correct but semantically producing a naming conflict between the component name and the verification unit name</w:t>
            </w:r>
          </w:p>
        </w:tc>
      </w:tr>
    </w:tbl>
    <w:p>
      <w:r>
        <w:pict>
          <v:rect style="width:0;height:1.5pt" o:hralign="center" o:hrstd="t" o:hr="t"/>
        </w:pict>
      </w:r>
    </w:p>
    <w:p>
      <w:pPr>
        <w:pStyle w:val="Heading3"/>
      </w:pPr>
      <w:bookmarkStart w:id="699" w:name="absolute_pathname-ch.8-names"/>
      <w:r>
        <w:t xml:space="preserve">9.169 absolute_pathname (Ch.8, Names)</w:t>
      </w:r>
      <w:bookmarkEnd w:id="699"/>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700" w:name="syn-positive-syntax-tests-8-files-52"/>
      <w:r>
        <w:t xml:space="preserve">SYN — Positive syntax tests (8 files)</w:t>
      </w:r>
      <w:bookmarkEnd w:id="7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TC_ABSOLUTE_PATHNAME_SYN_001.vhd</w:t>
            </w:r>
          </w:p>
        </w:tc>
        <w:tc>
          <w:p>
            <w:pPr>
              <w:pStyle w:val="Compact"/>
              <w:jc w:val="left"/>
            </w:pPr>
            <w:r>
              <w:t xml:space="preserve">Absolute pathname concept —</w:t>
            </w:r>
            <w:r>
              <w:t xml:space="preserve"> </w:t>
            </w:r>
            <w:r>
              <w:rPr>
                <w:rStyle w:val="VerbatimChar"/>
              </w:rPr>
              <w:t xml:space="preserve">. partial_pathname</w:t>
            </w:r>
            <w:r>
              <w:t xml:space="preserve"> </w:t>
            </w:r>
            <w:r>
              <w:t xml:space="preserve">starts with a dot and denotes an external name anchored at the root path, used in VHDL 2008 hierarchical references to locate a signal/variable/constant downward from the top level</w:t>
            </w:r>
          </w:p>
        </w:tc>
      </w:tr>
      <w:tr>
        <w:tc>
          <w:p>
            <w:pPr>
              <w:pStyle w:val="Compact"/>
              <w:jc w:val="left"/>
            </w:pPr>
            <w:r>
              <w:t xml:space="preserve">TC_ABSOLUTE_PATHNAME_SYN_002.vhd</w:t>
            </w:r>
          </w:p>
        </w:tc>
        <w:tc>
          <w:p>
            <w:pPr>
              <w:pStyle w:val="Compact"/>
              <w:jc w:val="left"/>
            </w:pPr>
            <w:r>
              <w:t xml:space="preserve">absolute_pathname with dot-prefixed partial_pathname —</w:t>
            </w:r>
            <w:r>
              <w:t xml:space="preserve"> </w:t>
            </w:r>
            <w:r>
              <w:t xml:space="preserve">‘</w:t>
            </w:r>
            <w:r>
              <w:t xml:space="preserve">.tb_top.uut.clk</w:t>
            </w:r>
            <w:r>
              <w:t xml:space="preserve">’</w:t>
            </w:r>
            <w:r>
              <w:t xml:space="preserve"> </w:t>
            </w:r>
            <w:r>
              <w:t xml:space="preserve">starts from the top of the design hierarchy; used in external signal name for cross-hierarchy monitoring</w:t>
            </w:r>
          </w:p>
        </w:tc>
      </w:tr>
      <w:tr>
        <w:tc>
          <w:p>
            <w:pPr>
              <w:pStyle w:val="Compact"/>
              <w:jc w:val="left"/>
            </w:pPr>
            <w:r>
              <w:t xml:space="preserve">TC_ABSOLUTE_PATHNAME_SYN_003.vhd</w:t>
            </w:r>
          </w:p>
        </w:tc>
        <w:tc>
          <w:p>
            <w:pPr>
              <w:pStyle w:val="Compact"/>
              <w:jc w:val="left"/>
            </w:pPr>
            <w:r>
              <w:t xml:space="preserve">absolute_pathname with deep hierarchy —</w:t>
            </w:r>
            <w:r>
              <w:t xml:space="preserve"> </w:t>
            </w:r>
            <w:r>
              <w:t xml:space="preserve">‘</w:t>
            </w:r>
            <w:r>
              <w:t xml:space="preserve">.tb_top.u_dut.u_alu.result</w:t>
            </w:r>
            <w:r>
              <w:t xml:space="preserve">’</w:t>
            </w:r>
            <w:r>
              <w:t xml:space="preserve"> </w:t>
            </w:r>
            <w:r>
              <w:t xml:space="preserve">uses multiple pathname_elements in the partial_pathname following the dot prefix, exercising nested hierarchy traversal</w:t>
            </w:r>
          </w:p>
        </w:tc>
      </w:tr>
      <w:tr>
        <w:tc>
          <w:p>
            <w:pPr>
              <w:pStyle w:val="Compact"/>
              <w:jc w:val="left"/>
            </w:pPr>
            <w:r>
              <w:t xml:space="preserve">TC_ABSOLUTE_PATHNAME_SYN_004.vhd</w:t>
            </w:r>
          </w:p>
        </w:tc>
        <w:tc>
          <w:p>
            <w:pPr>
              <w:pStyle w:val="Compact"/>
              <w:jc w:val="left"/>
            </w:pPr>
            <w:r>
              <w:t xml:space="preserve">Minimal absolute pathname — a single-element partial_pathname (.top_clk), anchored at the root hierarchy by the dot, containing only one simple name of an object, used in a &lt;&lt;signal …&gt;&gt; external name to access a top-level signal</w:t>
            </w:r>
          </w:p>
        </w:tc>
      </w:tr>
      <w:tr>
        <w:tc>
          <w:p>
            <w:pPr>
              <w:pStyle w:val="Compact"/>
              <w:jc w:val="left"/>
            </w:pPr>
            <w:r>
              <w:t xml:space="preserve">TC_ABSOLUTE_PATHNAME_SYN_005.vhd</w:t>
            </w:r>
          </w:p>
        </w:tc>
        <w:tc>
          <w:p>
            <w:pPr>
              <w:pStyle w:val="Compact"/>
              <w:jc w:val="left"/>
            </w:pPr>
            <w:r>
              <w:t xml:space="preserve">Absolute pathname used to access a constant — in the form &lt;&lt;constant .pkg_name.const_name : integer&gt;&gt;, an absolute_pathname starting with a dot anchors to the hierarchical path containing the constant declaration inside the package</w:t>
            </w:r>
          </w:p>
        </w:tc>
      </w:tr>
      <w:tr>
        <w:tc>
          <w:p>
            <w:pPr>
              <w:pStyle w:val="Compact"/>
              <w:jc w:val="left"/>
            </w:pPr>
            <w:r>
              <w:t xml:space="preserve">TC_ABSOLUTE_PATHNAME_SYN_006.vhd</w:t>
            </w:r>
          </w:p>
        </w:tc>
        <w:tc>
          <w:p>
            <w:pPr>
              <w:pStyle w:val="Compact"/>
              <w:jc w:val="left"/>
            </w:pPr>
            <w:r>
              <w:t xml:space="preserve">Absolute pathname used to access a variable — in the form &lt;&lt;variable .tb.uut.shared_var : bit_vector&gt;&gt;, the absolute_pathname starting with</w:t>
            </w:r>
            <w:r>
              <w:t xml:space="preserve"> </w:t>
            </w:r>
            <w:r>
              <w:t xml:space="preserve">‘</w:t>
            </w:r>
            <w:r>
              <w:t xml:space="preserve">.</w:t>
            </w:r>
            <w:r>
              <w:t xml:space="preserve">’</w:t>
            </w:r>
            <w:r>
              <w:t xml:space="preserve"> </w:t>
            </w:r>
            <w:r>
              <w:t xml:space="preserve">points to a shared variable in the testbench hierarchy, suitable for cross-hierarchy variable monitoring</w:t>
            </w:r>
          </w:p>
        </w:tc>
      </w:tr>
      <w:tr>
        <w:tc>
          <w:p>
            <w:pPr>
              <w:pStyle w:val="Compact"/>
              <w:jc w:val="left"/>
            </w:pPr>
            <w:r>
              <w:t xml:space="preserve">TC_ABSOLUTE_PATHNAME_SYN_007.vhd</w:t>
            </w:r>
          </w:p>
        </w:tc>
        <w:tc>
          <w:p>
            <w:pPr>
              <w:pStyle w:val="Compact"/>
              <w:jc w:val="left"/>
            </w:pPr>
            <w:r>
              <w:t xml:space="preserve">Maximum-depth absolute pathname — a six-level hierarchy path .tb_top.u_soc.u_core.u_alu.u_adder.result, verifying that the partial_pathname in absolute_pathname supports an arbitrarily deep dot-separated chain of pathname_element levels</w:t>
            </w:r>
          </w:p>
        </w:tc>
      </w:tr>
      <w:tr>
        <w:tc>
          <w:p>
            <w:pPr>
              <w:pStyle w:val="Compact"/>
              <w:jc w:val="left"/>
            </w:pPr>
            <w:r>
              <w:t xml:space="preserve">TC_ABSOLUTE_PATHNAME_SYN_008.vhd</w:t>
            </w:r>
          </w:p>
        </w:tc>
        <w:tc>
          <w:p>
            <w:pPr>
              <w:pStyle w:val="Compact"/>
              <w:jc w:val="left"/>
            </w:pPr>
            <w:r>
              <w:t xml:space="preserve">Absolute pathname with extended identifiers — the pathname_element uses an extended identifier (\u_core), verifying that the pathname_element of the partial_pathname following the</w:t>
            </w:r>
            <w:r>
              <w:t xml:space="preserve"> </w:t>
            </w:r>
            <w:r>
              <w:t xml:space="preserve">‘</w:t>
            </w:r>
            <w:r>
              <w:t xml:space="preserve">.</w:t>
            </w:r>
            <w:r>
              <w:t xml:space="preserve">’</w:t>
            </w:r>
            <w:r>
              <w:t xml:space="preserve"> </w:t>
            </w:r>
            <w:r>
              <w:t xml:space="preserve">in absolute_pathname may be an extended identifier</w:t>
            </w:r>
          </w:p>
        </w:tc>
      </w:tr>
    </w:tbl>
    <w:p>
      <w:pPr>
        <w:pStyle w:val="Heading4"/>
      </w:pPr>
      <w:bookmarkStart w:id="701" w:name="snn-negative-syntax-tests-5-files-47"/>
      <w:r>
        <w:t xml:space="preserve">SNN — Negative syntax tests (5 files)</w:t>
      </w:r>
      <w:bookmarkEnd w:id="7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TC_ABSOLUTE_PATHNAME_SNN_001.vhd</w:t>
            </w:r>
          </w:p>
        </w:tc>
        <w:tc>
          <w:p>
            <w:pPr>
              <w:pStyle w:val="Compact"/>
              <w:jc w:val="left"/>
            </w:pPr>
            <w:r>
              <w:t xml:space="preserve">SNN: partial_pathname is missing after the leading</w:t>
            </w:r>
            <w:r>
              <w:t xml:space="preserve"> </w:t>
            </w:r>
            <w:r>
              <w:t xml:space="preserve">‘</w:t>
            </w:r>
            <w:r>
              <w:t xml:space="preserve">.</w:t>
            </w:r>
            <w:r>
              <w:t xml:space="preserve">’</w:t>
            </w:r>
            <w:r>
              <w:t xml:space="preserve"> </w:t>
            </w:r>
            <w:r>
              <w:t xml:space="preserve">in absolute_pathname — in &lt;&lt;signal . : bit&gt;&gt; there is no pathname_element after the</w:t>
            </w:r>
            <w:r>
              <w:t xml:space="preserve"> </w:t>
            </w:r>
            <w:r>
              <w:t xml:space="preserve">‘</w:t>
            </w:r>
            <w:r>
              <w:t xml:space="preserve">.</w:t>
            </w:r>
            <w:r>
              <w:t xml:space="preserve">’</w:t>
            </w:r>
            <w:r>
              <w:t xml:space="preserve">, so partial_pathname is missing, and the construct does not conform to the syntax requirement that absolute_pathname must consist of</w:t>
            </w:r>
            <w:r>
              <w:t xml:space="preserve"> </w:t>
            </w:r>
            <w:r>
              <w:t xml:space="preserve">‘</w:t>
            </w:r>
            <w:r>
              <w:t xml:space="preserve">.</w:t>
            </w:r>
            <w:r>
              <w:t xml:space="preserve">’</w:t>
            </w:r>
            <w:r>
              <w:t xml:space="preserve"> </w:t>
            </w:r>
            <w:r>
              <w:t xml:space="preserve">plus a non-empty path</w:t>
            </w:r>
          </w:p>
        </w:tc>
      </w:tr>
      <w:tr>
        <w:tc>
          <w:p>
            <w:pPr>
              <w:pStyle w:val="Compact"/>
              <w:jc w:val="left"/>
            </w:pPr>
            <w:r>
              <w:t xml:space="preserve">TC_ABSOLUTE_PATHNAME_SNN_002.vhd</w:t>
            </w:r>
          </w:p>
        </w:tc>
        <w:tc>
          <w:p>
            <w:pPr>
              <w:pStyle w:val="Compact"/>
              <w:jc w:val="left"/>
            </w:pPr>
            <w:r>
              <w:t xml:space="preserve">SNN: the pathname_element in the partial_pathname of absolute_pathname is not an identifier — in &lt;&lt;signal .tb_top.2bad : bit&gt;&gt;,</w:t>
            </w:r>
            <w:r>
              <w:t xml:space="preserve"> </w:t>
            </w:r>
            <w:r>
              <w:t xml:space="preserve">‘</w:t>
            </w:r>
            <w:r>
              <w:t xml:space="preserve">2bad</w:t>
            </w:r>
            <w:r>
              <w:t xml:space="preserve">’</w:t>
            </w:r>
            <w:r>
              <w:t xml:space="preserve"> </w:t>
            </w:r>
            <w:r>
              <w:t xml:space="preserve">starts with a digit and cannot form an identifier, so the pathname_element position cannot be parsed</w:t>
            </w:r>
          </w:p>
        </w:tc>
      </w:tr>
      <w:tr>
        <w:tc>
          <w:p>
            <w:pPr>
              <w:pStyle w:val="Compact"/>
              <w:jc w:val="left"/>
            </w:pPr>
            <w:r>
              <w:t xml:space="preserve">TC_ABSOLUTE_PATHNAME_SNN_003.vhd</w:t>
            </w:r>
          </w:p>
        </w:tc>
        <w:tc>
          <w:p>
            <w:pPr>
              <w:pStyle w:val="Compact"/>
              <w:jc w:val="left"/>
            </w:pPr>
            <w:r>
              <w:t xml:space="preserve">absolute_pathname: type mismatch in declaration</w:t>
            </w:r>
          </w:p>
        </w:tc>
      </w:tr>
      <w:tr>
        <w:tc>
          <w:p>
            <w:pPr>
              <w:pStyle w:val="Compact"/>
              <w:jc w:val="left"/>
            </w:pPr>
            <w:r>
              <w:t xml:space="preserve">TC_ABSOLUTE_PATHNAME_SNN_004.vhd</w:t>
            </w:r>
          </w:p>
        </w:tc>
        <w:tc>
          <w:p>
            <w:pPr>
              <w:pStyle w:val="Compact"/>
              <w:jc w:val="left"/>
            </w:pPr>
            <w:r>
              <w:t xml:space="preserve">SNN: repeated leading dot — the external name uses a</w:t>
            </w:r>
            <w:r>
              <w:t xml:space="preserve"> </w:t>
            </w:r>
            <w:r>
              <w:t xml:space="preserve">‘</w:t>
            </w:r>
            <w:r>
              <w:t xml:space="preserve">..partial_pathname</w:t>
            </w:r>
            <w:r>
              <w:t xml:space="preserve">’</w:t>
            </w:r>
            <w:r>
              <w:t xml:space="preserve"> </w:t>
            </w:r>
            <w:r>
              <w:t xml:space="preserve">double-dot prefix, but absolute_pathname allows only one leading dot (</w:t>
            </w:r>
            <w:r>
              <w:t xml:space="preserve">“</w:t>
            </w:r>
            <w:r>
              <w:t xml:space="preserve">.</w:t>
            </w:r>
            <w:r>
              <w:t xml:space="preserve">”</w:t>
            </w:r>
            <w:r>
              <w:t xml:space="preserve"> </w:t>
            </w:r>
            <w:r>
              <w:t xml:space="preserve">partial_pathname), so the double dot is illegal syntax</w:t>
            </w:r>
          </w:p>
        </w:tc>
      </w:tr>
      <w:tr>
        <w:tc>
          <w:p>
            <w:pPr>
              <w:pStyle w:val="Compact"/>
              <w:jc w:val="left"/>
            </w:pPr>
            <w:r>
              <w:t xml:space="preserve">TC_ABSOLUTE_PATHNAME_SNN_005.vhd</w:t>
            </w:r>
          </w:p>
        </w:tc>
        <w:tc>
          <w:p>
            <w:pPr>
              <w:pStyle w:val="Compact"/>
              <w:jc w:val="left"/>
            </w:pPr>
            <w:r>
              <w:t xml:space="preserve">SNN: whitespace after the dot produces an empty partial_pathname — in absolute_pathname, at least one pathname_element must immediately follow the</w:t>
            </w:r>
            <w:r>
              <w:t xml:space="preserve"> </w:t>
            </w:r>
            <w:r>
              <w:t xml:space="preserve">“</w:t>
            </w:r>
            <w:r>
              <w:t xml:space="preserve">.</w:t>
            </w:r>
            <w:r>
              <w:t xml:space="preserve">”</w:t>
            </w:r>
            <w:r>
              <w:t xml:space="preserve">, and if only spaces or whitespace characters follow the dot with no identifier, the partial_pathname is empty, which is illegal</w:t>
            </w:r>
          </w:p>
        </w:tc>
      </w:tr>
    </w:tbl>
    <w:p>
      <w:pPr>
        <w:pStyle w:val="Heading4"/>
      </w:pPr>
      <w:bookmarkStart w:id="702" w:name="semsmn-semantic-tests-2-files-17"/>
      <w:r>
        <w:t xml:space="preserve">SEM/SMN — Semantic tests (2 files)</w:t>
      </w:r>
      <w:bookmarkEnd w:id="7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SEM_ABSOLUTE_PATHNAME_001</w:t>
            </w:r>
          </w:p>
        </w:tc>
        <w:tc>
          <w:p>
            <w:pPr>
              <w:pStyle w:val="Compact"/>
              <w:jc w:val="left"/>
            </w:pPr>
            <w:r>
              <w:t xml:space="preserve">TC_ABSOLUTE_PATHNAME_SEM_001.vhd</w:t>
            </w:r>
          </w:p>
        </w:tc>
        <w:tc>
          <w:p>
            <w:pPr>
              <w:pStyle w:val="Compact"/>
              <w:jc w:val="left"/>
            </w:pPr>
            <w:r>
              <w:t xml:space="preserve">Positive semantic case — every pathname_element level in the .tb_top.u_dut.data_bus path corresponds to a real design hierarchy level (tb_top → u_dut → data_bus), the external alias resolves correctly to the target signal, and its value can be read successfully in a process</w:t>
            </w:r>
          </w:p>
        </w:tc>
      </w:tr>
      <w:tr>
        <w:tc>
          <w:p>
            <w:pPr>
              <w:pStyle w:val="Compact"/>
              <w:jc w:val="left"/>
            </w:pPr>
            <w:r>
              <w:t xml:space="preserve">SEM_ABSOLUTE_PATHNAME_002</w:t>
            </w:r>
          </w:p>
        </w:tc>
        <w:tc>
          <w:p>
            <w:pPr>
              <w:pStyle w:val="Compact"/>
              <w:jc w:val="left"/>
            </w:pPr>
            <w:r>
              <w:t xml:space="preserve">TC_ABSOLUTE_PATHNAME_SMN_001.vhd</w:t>
            </w:r>
          </w:p>
        </w:tc>
        <w:tc>
          <w:p>
            <w:pPr>
              <w:pStyle w:val="Compact"/>
              <w:jc w:val="left"/>
            </w:pPr>
            <w:r>
              <w:t xml:space="preserve">SMN: in an external signal name formed by absolute_pathname, the subtype_indication references an undeclared type — in &lt;&lt;signal .tb_top.u_dut.clk : t_undef_path&gt;&gt;, t_undef_path has no declaration at all, so the type cannot be resolved during analysis</w:t>
            </w:r>
          </w:p>
        </w:tc>
      </w:tr>
    </w:tbl>
    <w:p>
      <w:r>
        <w:pict>
          <v:rect style="width:0;height:1.5pt" o:hralign="center" o:hrstd="t" o:hr="t"/>
        </w:pict>
      </w:r>
    </w:p>
    <w:p>
      <w:pPr>
        <w:pStyle w:val="Heading3"/>
      </w:pPr>
      <w:bookmarkStart w:id="703" w:name="attribute_designator-ch.8-names"/>
      <w:r>
        <w:t xml:space="preserve">9.170 attribute_designator (Ch.8, Names)</w:t>
      </w:r>
      <w:bookmarkEnd w:id="703"/>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04" w:name="syn-positive-syntax-tests-7-files-10"/>
      <w:r>
        <w:t xml:space="preserve">SYN — Positive syntax tests (7 files)</w:t>
      </w:r>
      <w:bookmarkEnd w:id="7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TC_ATTRIBUTE_DESIGNATOR_SYN_001.vhd</w:t>
            </w:r>
          </w:p>
        </w:tc>
        <w:tc>
          <w:p>
            <w:pPr>
              <w:pStyle w:val="Compact"/>
              <w:jc w:val="left"/>
            </w:pPr>
            <w:r>
              <w:t xml:space="preserve">Minimal attribute designator — a single attribute declaration uses the simple identifier</w:t>
            </w:r>
            <w:r>
              <w:t xml:space="preserve"> </w:t>
            </w:r>
            <w:r>
              <w:t xml:space="preserve">“</w:t>
            </w:r>
            <w:r>
              <w:t xml:space="preserve">my_attr</w:t>
            </w:r>
            <w:r>
              <w:t xml:space="preserve">”</w:t>
            </w:r>
            <w:r>
              <w:t xml:space="preserve"> </w:t>
            </w:r>
            <w:r>
              <w:t xml:space="preserve">as the attribute_designator, followed by a type mark, verifying the minimal syntactic form of attribute_simple_name as the attribute identifier</w:t>
            </w:r>
          </w:p>
        </w:tc>
      </w:tr>
      <w:tr>
        <w:tc>
          <w:p>
            <w:pPr>
              <w:pStyle w:val="Compact"/>
              <w:jc w:val="left"/>
            </w:pPr>
            <w:r>
              <w:t xml:space="preserve">TC_ATTRIBUTE_DESIGNATOR_SYN_002.vhd</w:t>
            </w:r>
          </w:p>
        </w:tc>
        <w:tc>
          <w:p>
            <w:pPr>
              <w:pStyle w:val="Compact"/>
              <w:jc w:val="left"/>
            </w:pPr>
            <w:r>
              <w:t xml:space="preserve">attribute_designator as simple_name in attribute specifications — the attribute_designator is the identifier following</w:t>
            </w:r>
            <w:r>
              <w:t xml:space="preserve"> </w:t>
            </w:r>
            <w:r>
              <w:t xml:space="preserve">‘</w:t>
            </w:r>
            <w:r>
              <w:t xml:space="preserve">attribute</w:t>
            </w:r>
            <w:r>
              <w:t xml:space="preserve">’</w:t>
            </w:r>
            <w:r>
              <w:t xml:space="preserve"> </w:t>
            </w:r>
            <w:r>
              <w:t xml:space="preserve">keyword; exercises multiple user-defined attribute designators applied to different entity classes</w:t>
            </w:r>
          </w:p>
        </w:tc>
      </w:tr>
      <w:tr>
        <w:tc>
          <w:p>
            <w:pPr>
              <w:pStyle w:val="Compact"/>
              <w:jc w:val="left"/>
            </w:pPr>
            <w:r>
              <w:t xml:space="preserve">TC_ATTRIBUTE_DESIGNATOR_SYN_003.vhd</w:t>
            </w:r>
          </w:p>
        </w:tc>
        <w:tc>
          <w:p>
            <w:pPr>
              <w:pStyle w:val="Compact"/>
              <w:jc w:val="left"/>
            </w:pPr>
            <w:r>
              <w:t xml:space="preserve">attribute_designator in attribute_name context — ’prefix’attribute_designator syntax where the designator is the simple_name after the tick; exercises attribute_name resolution using the designator</w:t>
            </w:r>
          </w:p>
        </w:tc>
      </w:tr>
      <w:tr>
        <w:tc>
          <w:p>
            <w:pPr>
              <w:pStyle w:val="Compact"/>
              <w:jc w:val="left"/>
            </w:pPr>
            <w:r>
              <w:t xml:space="preserve">TC_ATTRIBUTE_DESIGNATOR_SYN_004.vhd</w:t>
            </w:r>
          </w:p>
        </w:tc>
        <w:tc>
          <w:p>
            <w:pPr>
              <w:pStyle w:val="Compact"/>
              <w:jc w:val="left"/>
            </w:pPr>
            <w:r>
              <w:t xml:space="preserve">Multiple attribute designators applied to different entity classes — three different attribute_designators (chip_area, power_budget, timing_grade) are applied through attribute specifications to three different entity_classes: entity, signal, and architecture</w:t>
            </w:r>
          </w:p>
        </w:tc>
      </w:tr>
      <w:tr>
        <w:tc>
          <w:p>
            <w:pPr>
              <w:pStyle w:val="Compact"/>
              <w:jc w:val="left"/>
            </w:pPr>
            <w:r>
              <w:t xml:space="preserve">TC_ATTRIBUTE_DESIGNATOR_SYN_005.vhd</w:t>
            </w:r>
          </w:p>
        </w:tc>
        <w:tc>
          <w:p>
            <w:pPr>
              <w:pStyle w:val="Compact"/>
              <w:jc w:val="left"/>
            </w:pPr>
            <w:r>
              <w:t xml:space="preserve">Predefined attribute designators as attribute_designator — the VHDL predefined attributes ’length, ’left, ’right, ’range are used as attribute_designators, referenced directly through the tick symbol in the attribute_name context without needing a prior declaration</w:t>
            </w:r>
          </w:p>
        </w:tc>
      </w:tr>
      <w:tr>
        <w:tc>
          <w:p>
            <w:pPr>
              <w:pStyle w:val="Compact"/>
              <w:jc w:val="left"/>
            </w:pPr>
            <w:r>
              <w:t xml:space="preserve">TC_ATTRIBUTE_DESIGNATOR_SYN_006.vhd</w:t>
            </w:r>
          </w:p>
        </w:tc>
        <w:tc>
          <w:p>
            <w:pPr>
              <w:pStyle w:val="Compact"/>
              <w:jc w:val="left"/>
            </w:pPr>
            <w:r>
              <w:t xml:space="preserve">Application of a user-defined attribute designator in attribute value reading — after declaring attribute fanout_limit, the signal’s attribute value is read through the attribute_name (sig’fanout_limit), verifying that a custom attribute_designator is referenced as the attribute name after the tick symbol</w:t>
            </w:r>
          </w:p>
        </w:tc>
      </w:tr>
      <w:tr>
        <w:tc>
          <w:p>
            <w:pPr>
              <w:pStyle w:val="Compact"/>
              <w:jc w:val="left"/>
            </w:pPr>
            <w:r>
              <w:t xml:space="preserve">TC_ATTRIBUTE_DESIGNATOR_SYN_007.vhd</w:t>
            </w:r>
          </w:p>
        </w:tc>
        <w:tc>
          <w:p>
            <w:pPr>
              <w:pStyle w:val="Compact"/>
              <w:jc w:val="left"/>
            </w:pPr>
            <w:r>
              <w:t xml:space="preserve">Extended identifier as attribute_designator — the extended identifier</w:t>
            </w:r>
            <w:r>
              <w:t xml:space="preserve"> </w:t>
            </w:r>
            <w:r>
              <w:t xml:space="preserve">_attr_name is used as the designator name of an attribute declaration, verifying that attribute_simple_name may be any identifier string escaped by backslashes</w:t>
            </w:r>
          </w:p>
        </w:tc>
      </w:tr>
    </w:tbl>
    <w:p>
      <w:pPr>
        <w:pStyle w:val="Heading4"/>
      </w:pPr>
      <w:bookmarkStart w:id="705" w:name="snn-negative-syntax-tests-5-files-48"/>
      <w:r>
        <w:t xml:space="preserve">SNN — Negative syntax tests (5 files)</w:t>
      </w:r>
      <w:bookmarkEnd w:id="7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TC_ATTRIBUTE_DESIGNATOR_SNN_001.vhd</w:t>
            </w:r>
          </w:p>
        </w:tc>
        <w:tc>
          <w:p>
            <w:pPr>
              <w:pStyle w:val="Compact"/>
              <w:jc w:val="left"/>
            </w:pPr>
            <w:r>
              <w:t xml:space="preserve">SNN: missing attribute_designator — in the attribute declaration the keyword is directly followed by a colon (</w:t>
            </w:r>
            <w:r>
              <w:t xml:space="preserve">‘</w:t>
            </w:r>
            <w:r>
              <w:t xml:space="preserve">attribute : integer</w:t>
            </w:r>
            <w:r>
              <w:t xml:space="preserve">’</w:t>
            </w:r>
            <w:r>
              <w:t xml:space="preserve">), missing the required attribute_simple_name as the designator identifier</w:t>
            </w:r>
          </w:p>
        </w:tc>
      </w:tr>
      <w:tr>
        <w:tc>
          <w:p>
            <w:pPr>
              <w:pStyle w:val="Compact"/>
              <w:jc w:val="left"/>
            </w:pPr>
            <w:r>
              <w:t xml:space="preserve">TC_ATTRIBUTE_DESIGNATOR_SNN_002.vhd</w:t>
            </w:r>
          </w:p>
        </w:tc>
        <w:tc>
          <w:p>
            <w:pPr>
              <w:pStyle w:val="Compact"/>
              <w:jc w:val="left"/>
            </w:pPr>
            <w:r>
              <w:t xml:space="preserve">Reserved word as attribute_designator —</w:t>
            </w:r>
            <w:r>
              <w:t xml:space="preserve"> </w:t>
            </w:r>
            <w:r>
              <w:t xml:space="preserve">‘</w:t>
            </w:r>
            <w:r>
              <w:t xml:space="preserve">signal</w:t>
            </w:r>
            <w:r>
              <w:t xml:space="preserve">’</w:t>
            </w:r>
            <w:r>
              <w:t xml:space="preserve"> </w:t>
            </w:r>
            <w:r>
              <w:t xml:space="preserve">is a reserved word, cannot be used as an attribute_simple_name/designator; violates the identifier rule underlying attribute_designator</w:t>
            </w:r>
          </w:p>
        </w:tc>
      </w:tr>
      <w:tr>
        <w:tc>
          <w:p>
            <w:pPr>
              <w:pStyle w:val="Compact"/>
              <w:jc w:val="left"/>
            </w:pPr>
            <w:r>
              <w:t xml:space="preserve">TC_ATTRIBUTE_DESIGNATOR_SNN_003.vhd</w:t>
            </w:r>
          </w:p>
        </w:tc>
        <w:tc>
          <w:p>
            <w:pPr>
              <w:pStyle w:val="Compact"/>
              <w:jc w:val="left"/>
            </w:pPr>
            <w:r>
              <w:t xml:space="preserve">Undefined attribute designator in attribute_name — using an attribute name ’sig’undefined_attr that has never been declared; the attribute_designator must reference a previously declared attribute</w:t>
            </w:r>
          </w:p>
        </w:tc>
      </w:tr>
      <w:tr>
        <w:tc>
          <w:p>
            <w:pPr>
              <w:pStyle w:val="Compact"/>
              <w:jc w:val="left"/>
            </w:pPr>
            <w:r>
              <w:t xml:space="preserve">TC_ATTRIBUTE_DESIGNATOR_SNN_004.vhd</w:t>
            </w:r>
          </w:p>
        </w:tc>
        <w:tc>
          <w:p>
            <w:pPr>
              <w:pStyle w:val="Compact"/>
              <w:jc w:val="left"/>
            </w:pPr>
            <w:r>
              <w:t xml:space="preserve">SNN: illegal attribute_designator starting with a digit —</w:t>
            </w:r>
            <w:r>
              <w:t xml:space="preserve"> </w:t>
            </w:r>
            <w:r>
              <w:t xml:space="preserve">‘</w:t>
            </w:r>
            <w:r>
              <w:t xml:space="preserve">1wire_delay</w:t>
            </w:r>
            <w:r>
              <w:t xml:space="preserve">’</w:t>
            </w:r>
            <w:r>
              <w:t xml:space="preserve"> </w:t>
            </w:r>
            <w:r>
              <w:t xml:space="preserve">starts with a digit and does not conform to the syntax rules of an identifier (which must start with a letter or underscore), so it is not a legal attribute_simple_name</w:t>
            </w:r>
          </w:p>
        </w:tc>
      </w:tr>
      <w:tr>
        <w:tc>
          <w:p>
            <w:pPr>
              <w:pStyle w:val="Compact"/>
              <w:jc w:val="left"/>
            </w:pPr>
            <w:r>
              <w:t xml:space="preserve">TC_ATTRIBUTE_DESIGNATOR_SNN_005.vhd</w:t>
            </w:r>
          </w:p>
        </w:tc>
        <w:tc>
          <w:p>
            <w:pPr>
              <w:pStyle w:val="Compact"/>
              <w:jc w:val="left"/>
            </w:pPr>
            <w:r>
              <w:t xml:space="preserve">SNN: an operator symbol as attribute_designator —</w:t>
            </w:r>
            <w:r>
              <w:t xml:space="preserve"> </w:t>
            </w:r>
            <w:r>
              <w:t xml:space="preserve">‘</w:t>
            </w:r>
            <w:r>
              <w:t xml:space="preserve">“</w:t>
            </w:r>
            <w:r>
              <w:t xml:space="preserve">+</w:t>
            </w:r>
            <w:r>
              <w:t xml:space="preserve">”</w:t>
            </w:r>
            <w:r>
              <w:t xml:space="preserve">’</w:t>
            </w:r>
            <w:r>
              <w:t xml:space="preserve"> </w:t>
            </w:r>
            <w:r>
              <w:t xml:space="preserve">is an operator symbol, not a legal simple_name, so it cannot be used as an attribute_designator</w:t>
            </w:r>
          </w:p>
        </w:tc>
      </w:tr>
    </w:tbl>
    <w:p>
      <w:pPr>
        <w:pStyle w:val="Heading4"/>
      </w:pPr>
      <w:bookmarkStart w:id="706" w:name="semsmn-semantic-tests-2-files-18"/>
      <w:r>
        <w:t xml:space="preserve">SEM/SMN — Semantic tests (2 files)</w:t>
      </w:r>
      <w:bookmarkEnd w:id="70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SEM_ATTRIBUTE_DESIGNATOR_001</w:t>
            </w:r>
          </w:p>
        </w:tc>
        <w:tc>
          <w:p>
            <w:pPr>
              <w:pStyle w:val="Compact"/>
              <w:jc w:val="left"/>
            </w:pPr>
            <w:r>
              <w:t xml:space="preserve">TC_ATTRIBUTE_DESIGNATOR_SEM_001.vhd</w:t>
            </w:r>
          </w:p>
        </w:tc>
        <w:tc>
          <w:p>
            <w:pPr>
              <w:pStyle w:val="Compact"/>
              <w:jc w:val="left"/>
            </w:pPr>
            <w:r>
              <w:t xml:space="preserve">Positive semantic case — the user-defined attribute_designator timing_info is first created by an attribute declaration, then assigned to a signal through an attribute specification, and finally its attribute value is read through sig’timing_info, forming a fully legal reference chain</w:t>
            </w:r>
          </w:p>
        </w:tc>
      </w:tr>
      <w:tr>
        <w:tc>
          <w:p>
            <w:pPr>
              <w:pStyle w:val="Compact"/>
              <w:jc w:val="left"/>
            </w:pPr>
            <w:r>
              <w:t xml:space="preserve">SEM_ATTRIBUTE_DESIGNATOR_002</w:t>
            </w:r>
          </w:p>
        </w:tc>
        <w:tc>
          <w:p>
            <w:pPr>
              <w:pStyle w:val="Compact"/>
              <w:jc w:val="left"/>
            </w:pPr>
            <w:r>
              <w:t xml:space="preserve">TC_ATTRIBUTE_DESIGNATOR_SMN_001.vhd</w:t>
            </w:r>
          </w:p>
        </w:tc>
        <w:tc>
          <w:p>
            <w:pPr>
              <w:pStyle w:val="Compact"/>
              <w:jc w:val="left"/>
            </w:pPr>
            <w:r>
              <w:t xml:space="preserve">SMN: an undeclared attribute_designator used in an attribute specification —</w:t>
            </w:r>
            <w:r>
              <w:t xml:space="preserve"> </w:t>
            </w:r>
            <w:r>
              <w:t xml:space="preserve">‘</w:t>
            </w:r>
            <w:r>
              <w:t xml:space="preserve">unknown_attr</w:t>
            </w:r>
            <w:r>
              <w:t xml:space="preserve">’</w:t>
            </w:r>
            <w:r>
              <w:t xml:space="preserve"> </w:t>
            </w:r>
            <w:r>
              <w:t xml:space="preserve">is used directly as the attribute designator in the specification without first creating the attribute through an attribute declaration, causing a semantic error</w:t>
            </w:r>
          </w:p>
        </w:tc>
      </w:tr>
    </w:tbl>
    <w:p>
      <w:r>
        <w:pict>
          <v:rect style="width:0;height:1.5pt" o:hralign="center" o:hrstd="t" o:hr="t"/>
        </w:pict>
      </w:r>
    </w:p>
    <w:p>
      <w:pPr>
        <w:pStyle w:val="Heading3"/>
      </w:pPr>
      <w:bookmarkStart w:id="707" w:name="attribute_name-ch.8-names"/>
      <w:r>
        <w:t xml:space="preserve">9.171 attribute_name (Ch.8, Names)</w:t>
      </w:r>
      <w:bookmarkEnd w:id="707"/>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708" w:name="syn-positive-syntax-tests-6-files-29"/>
      <w:r>
        <w:t xml:space="preserve">SYN — Positive syntax tests (6 files)</w:t>
      </w:r>
      <w:bookmarkEnd w:id="7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TC_ATTRIBUTE_NAME_SYN_001.vhd</w:t>
            </w:r>
          </w:p>
        </w:tc>
        <w:tc>
          <w:p>
            <w:pPr>
              <w:pStyle w:val="Compact"/>
              <w:jc w:val="left"/>
            </w:pPr>
            <w:r>
              <w:t xml:space="preserve">Attribute name with all categories of predefined attributes: T’left/T’right (type bounds)/A’length (array length)/S’event (signal event)/V’image (scalar to string)/A’range (array range)/S’stable (signal stability), verifying both the parameterized and parameterless forms of attribute_name</w:t>
            </w:r>
          </w:p>
        </w:tc>
      </w:tr>
      <w:tr>
        <w:tc>
          <w:p>
            <w:pPr>
              <w:pStyle w:val="Compact"/>
              <w:jc w:val="left"/>
            </w:pPr>
            <w:r>
              <w:t xml:space="preserve">TC_ATTRIBUTE_NAME_SYN_002.vhd</w:t>
            </w:r>
          </w:p>
        </w:tc>
        <w:tc>
          <w:p>
            <w:pPr>
              <w:pStyle w:val="Compact"/>
              <w:jc w:val="left"/>
            </w:pPr>
            <w:r>
              <w:t xml:space="preserve">Parameterized attribute_name: A’left(1) with an expression parameter — verifying that after</w:t>
            </w:r>
            <w:r>
              <w:t xml:space="preserve"> </w:t>
            </w:r>
            <w:r>
              <w:rPr>
                <w:rStyle w:val="VerbatimChar"/>
              </w:rPr>
              <w:t xml:space="preserve">'</w:t>
            </w:r>
            <w:r>
              <w:t xml:space="preserve"> </w:t>
            </w:r>
            <w:r>
              <w:t xml:space="preserve">an identifier + parenthesized expression may follow, used for the attribute of a specified dimension of a multidimensional array</w:t>
            </w:r>
          </w:p>
        </w:tc>
      </w:tr>
      <w:tr>
        <w:tc>
          <w:p>
            <w:pPr>
              <w:pStyle w:val="Compact"/>
              <w:jc w:val="left"/>
            </w:pPr>
            <w:r>
              <w:t xml:space="preserve">TC_ATTRIBUTE_NAME_SYN_003.vhd</w:t>
            </w:r>
          </w:p>
        </w:tc>
        <w:tc>
          <w:p>
            <w:pPr>
              <w:pStyle w:val="Compact"/>
              <w:jc w:val="left"/>
            </w:pPr>
            <w:r>
              <w:t xml:space="preserve">Signal attributes: s_clk’event + s_clk’last_value — verifying the two common signal predefined attributes ’event and ’last_value when the prefix is a signal name</w:t>
            </w:r>
          </w:p>
        </w:tc>
      </w:tr>
      <w:tr>
        <w:tc>
          <w:p>
            <w:pPr>
              <w:pStyle w:val="Compact"/>
              <w:jc w:val="left"/>
            </w:pPr>
            <w:r>
              <w:t xml:space="preserve">TC_ATTRIBUTE_NAME_SYN_004.vhd</w:t>
            </w:r>
          </w:p>
        </w:tc>
        <w:tc>
          <w:p>
            <w:pPr>
              <w:pStyle w:val="Compact"/>
              <w:jc w:val="left"/>
            </w:pPr>
            <w:r>
              <w:t xml:space="preserve">Array attributes: ’range + ’reverse_range + ’length — verifying the three common array predefined attributes when the prefix is an array, used as bounds in for-loops and constants</w:t>
            </w:r>
          </w:p>
        </w:tc>
      </w:tr>
      <w:tr>
        <w:tc>
          <w:p>
            <w:pPr>
              <w:pStyle w:val="Compact"/>
              <w:jc w:val="left"/>
            </w:pPr>
            <w:r>
              <w:t xml:space="preserve">TC_ATTRIBUTE_NAME_SYN_005.vhd</w:t>
            </w:r>
          </w:p>
        </w:tc>
        <w:tc>
          <w:p>
            <w:pPr>
              <w:pStyle w:val="Compact"/>
              <w:jc w:val="left"/>
            </w:pPr>
            <w:r>
              <w:t xml:space="preserve">Type attributes: T’pos + T’val + T’leftof — verifying the type predefined attributes when the prefix is a type_mark, used for value operations on enumeration and integer types</w:t>
            </w:r>
          </w:p>
        </w:tc>
      </w:tr>
      <w:tr>
        <w:tc>
          <w:p>
            <w:pPr>
              <w:pStyle w:val="Compact"/>
              <w:jc w:val="left"/>
            </w:pPr>
            <w:r>
              <w:t xml:space="preserve">TC_ATTRIBUTE_NAME_SYN_006.vhd</w:t>
            </w:r>
          </w:p>
        </w:tc>
        <w:tc>
          <w:p>
            <w:pPr>
              <w:pStyle w:val="Compact"/>
              <w:jc w:val="left"/>
            </w:pPr>
            <w:r>
              <w:t xml:space="preserve">User-defined attribute name reference: signal’user_attr — after an attribute declaration + specification exists in the entity/architecture, it is referenced through ’user_attr, verifying that the attribute_designator references a user-defined attribute when the prefix is a signal name</w:t>
            </w:r>
          </w:p>
        </w:tc>
      </w:tr>
    </w:tbl>
    <w:p>
      <w:pPr>
        <w:pStyle w:val="Heading4"/>
      </w:pPr>
      <w:bookmarkStart w:id="709" w:name="snn-negative-syntax-tests-2-files-18"/>
      <w:r>
        <w:t xml:space="preserve">SNN — Negative syntax tests (2 files)</w:t>
      </w:r>
      <w:bookmarkEnd w:id="7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TC_ATTRIBUTE_NAME_SNN_002.vhd</w:t>
            </w:r>
          </w:p>
        </w:tc>
        <w:tc>
          <w:p>
            <w:pPr>
              <w:pStyle w:val="Compact"/>
              <w:jc w:val="left"/>
            </w:pPr>
            <w:r>
              <w:t xml:space="preserve">SNN: missing</w:t>
            </w:r>
            <w:r>
              <w:t xml:space="preserve"> </w:t>
            </w:r>
            <w:r>
              <w:rPr>
                <w:rStyle w:val="VerbatimChar"/>
              </w:rPr>
              <w:t xml:space="preserve">'</w:t>
            </w:r>
            <w:r>
              <w:t xml:space="preserve"> </w:t>
            </w:r>
            <w:r>
              <w:t xml:space="preserve">—</w:t>
            </w:r>
            <w:r>
              <w:t xml:space="preserve"> </w:t>
            </w:r>
            <w:r>
              <w:rPr>
                <w:rStyle w:val="VerbatimChar"/>
              </w:rPr>
              <w:t xml:space="preserve">s_val range</w:t>
            </w:r>
            <w:r>
              <w:t xml:space="preserve"> </w:t>
            </w:r>
            <w:r>
              <w:t xml:space="preserve">lacks the tick separator, verifying that prefix and attribute_designator must be separated by</w:t>
            </w:r>
            <w:r>
              <w:t xml:space="preserve"> </w:t>
            </w:r>
            <w:r>
              <w:rPr>
                <w:rStyle w:val="VerbatimChar"/>
              </w:rPr>
              <w:t xml:space="preserve">'</w:t>
            </w:r>
          </w:p>
        </w:tc>
      </w:tr>
      <w:tr>
        <w:tc>
          <w:p>
            <w:pPr>
              <w:pStyle w:val="Compact"/>
              <w:jc w:val="left"/>
            </w:pPr>
            <w:r>
              <w:t xml:space="preserve">TC_ATTRIBUTE_NAME_SNN_003.vhd</w:t>
            </w:r>
          </w:p>
        </w:tc>
        <w:tc>
          <w:p>
            <w:pPr>
              <w:pStyle w:val="Compact"/>
              <w:jc w:val="left"/>
            </w:pPr>
            <w:r>
              <w:t xml:space="preserve">SNN: missing attribute_designator —</w:t>
            </w:r>
            <w:r>
              <w:t xml:space="preserve"> </w:t>
            </w:r>
            <w:r>
              <w:rPr>
                <w:rStyle w:val="VerbatimChar"/>
              </w:rPr>
              <w:t xml:space="preserve">s_val' ;</w:t>
            </w:r>
            <w:r>
              <w:t xml:space="preserve"> </w:t>
            </w:r>
            <w:r>
              <w:t xml:space="preserve">has no identifier after the tick</w:t>
            </w:r>
          </w:p>
        </w:tc>
      </w:tr>
    </w:tbl>
    <w:p>
      <w:pPr>
        <w:pStyle w:val="Heading4"/>
      </w:pPr>
      <w:bookmarkStart w:id="710" w:name="semsmn-semantic-tests-2-files-19"/>
      <w:r>
        <w:t xml:space="preserve">SEM/SMN — Semantic tests (2 files)</w:t>
      </w:r>
      <w:bookmarkEnd w:id="71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SEM_ATTR_NAME_001</w:t>
            </w:r>
          </w:p>
        </w:tc>
        <w:tc>
          <w:p>
            <w:pPr>
              <w:pStyle w:val="Compact"/>
              <w:jc w:val="left"/>
            </w:pPr>
            <w:r>
              <w:t xml:space="preserve">TC_ATTRIBUTE_NAME_SEM_001.vhd</w:t>
            </w:r>
          </w:p>
        </w:tc>
        <w:tc>
          <w:p>
            <w:pPr>
              <w:pStyle w:val="Compact"/>
              <w:jc w:val="left"/>
            </w:pPr>
            <w:r>
              <w:t xml:space="preserve">Positive case: all attribute_designators used (’left/’right/’event/’range/’high/’low) are VHDL predefined attributes, legally usable on their respective prefix types</w:t>
            </w:r>
          </w:p>
        </w:tc>
      </w:tr>
      <w:tr>
        <w:tc>
          <w:p>
            <w:pPr>
              <w:pStyle w:val="Compact"/>
              <w:jc w:val="left"/>
            </w:pPr>
            <w:r>
              <w:t xml:space="preserve">SEM_NAME_005</w:t>
            </w:r>
          </w:p>
        </w:tc>
        <w:tc>
          <w:p>
            <w:pPr>
              <w:pStyle w:val="Compact"/>
              <w:jc w:val="left"/>
            </w:pPr>
            <w:r>
              <w:t xml:space="preserve">TC_DECL_SEM_012.vhd</w:t>
            </w:r>
          </w:p>
        </w:tc>
        <w:tc>
          <w:p>
            <w:pPr>
              <w:pStyle w:val="Compact"/>
              <w:jc w:val="left"/>
            </w:pPr>
            <w:r>
              <w:t xml:space="preserve">Positive case: an array-type prefix uses the array predefined attributes such as length/left/right/high, and a scalar-type prefix uses the scalar predefined attributes such as pos/leftof — verifying that attribute_name is legal when the prefix type matches the attribute category of the attribute_designator</w:t>
            </w:r>
          </w:p>
        </w:tc>
      </w:tr>
    </w:tbl>
    <w:p>
      <w:r>
        <w:pict>
          <v:rect style="width:0;height:1.5pt" o:hralign="center" o:hrstd="t" o:hr="t"/>
        </w:pict>
      </w:r>
    </w:p>
    <w:p>
      <w:pPr>
        <w:pStyle w:val="Heading3"/>
      </w:pPr>
      <w:bookmarkStart w:id="711" w:name="external_constant_name-ch.8-names"/>
      <w:r>
        <w:t xml:space="preserve">9.172 external_constant_name (Ch.8, Names)</w:t>
      </w:r>
      <w:bookmarkEnd w:id="711"/>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12" w:name="syn-positive-syntax-tests-7-files-11"/>
      <w:r>
        <w:t xml:space="preserve">SYN — Positive syntax tests (7 files)</w:t>
      </w:r>
      <w:bookmarkEnd w:id="7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TC_EXTERNAL_CONSTANT_NAME_SYN_001.vhd</w:t>
            </w:r>
          </w:p>
        </w:tc>
        <w:tc>
          <w:p>
            <w:pPr>
              <w:pStyle w:val="Compact"/>
              <w:jc w:val="left"/>
            </w:pPr>
            <w:r>
              <w:t xml:space="preserve">minimal external constant name — &lt;&lt;constant .cfg_pkg.TIMEOUT : time&gt;&gt; uses the simplest absolute_pathname (.cfg_pkg.TIMEOUT) plus a simple subtype_indication (time), verifying the minimal syntax structure of external_constant_name</w:t>
            </w:r>
          </w:p>
        </w:tc>
      </w:tr>
      <w:tr>
        <w:tc>
          <w:p>
            <w:pPr>
              <w:pStyle w:val="Compact"/>
              <w:jc w:val="left"/>
            </w:pPr>
            <w:r>
              <w:t xml:space="preserve">TC_EXTERNAL_CONSTANT_NAME_SYN_002.vhd</w:t>
            </w:r>
          </w:p>
        </w:tc>
        <w:tc>
          <w:p>
            <w:pPr>
              <w:pStyle w:val="Compact"/>
              <w:jc w:val="left"/>
            </w:pPr>
            <w:r>
              <w:t xml:space="preserve">External constant name via package pathname: &lt;&lt;constant</w:t>
            </w:r>
            <w:r>
              <w:t xml:space="preserve"> </w:t>
            </w:r>
            <w:r>
              <w:t xml:space="preserve">@lib.pkg.const_name</w:t>
            </w:r>
            <w:r>
              <w:t xml:space="preserve"> </w:t>
            </w:r>
            <w:r>
              <w:t xml:space="preserve">: integer&gt;&gt;</w:t>
            </w:r>
          </w:p>
        </w:tc>
      </w:tr>
      <w:tr>
        <w:tc>
          <w:p>
            <w:pPr>
              <w:pStyle w:val="Compact"/>
              <w:jc w:val="left"/>
            </w:pPr>
            <w:r>
              <w:t xml:space="preserve">TC_EXTERNAL_CONSTANT_NAME_SYN_003.vhd</w:t>
            </w:r>
          </w:p>
        </w:tc>
        <w:tc>
          <w:p>
            <w:pPr>
              <w:pStyle w:val="Compact"/>
              <w:jc w:val="left"/>
            </w:pPr>
            <w:r>
              <w:t xml:space="preserve">External constant name with relative pathname: &lt;&lt;constant</w:t>
            </w:r>
            <w:r>
              <w:t xml:space="preserve"> </w:t>
            </w:r>
            <w:r>
              <w:rPr>
                <w:vertAlign w:val="superscript"/>
              </w:rPr>
              <w:t xml:space="preserve">.</w:t>
            </w:r>
            <w:r>
              <w:t xml:space="preserve">.parent_gen.BUS_WIDTH : natural&gt;&gt;</w:t>
            </w:r>
          </w:p>
        </w:tc>
      </w:tr>
      <w:tr>
        <w:tc>
          <w:p>
            <w:pPr>
              <w:pStyle w:val="Compact"/>
              <w:jc w:val="left"/>
            </w:pPr>
            <w:r>
              <w:t xml:space="preserve">TC_EXTERNAL_CONSTANT_NAME_SYN_004.vhd</w:t>
            </w:r>
          </w:p>
        </w:tc>
        <w:tc>
          <w:p>
            <w:pPr>
              <w:pStyle w:val="Compact"/>
              <w:jc w:val="left"/>
            </w:pPr>
            <w:r>
              <w:t xml:space="preserve">external constant name combined with a composite subtype_indication — &lt;&lt;constant .tb.u_dut.config : work.util_pkg.t_config_record&gt;&gt; uses a record type mark as the subtype_indication, verifying that external_constant_name supports referencing a complex type in a package via selected_name</w:t>
            </w:r>
          </w:p>
        </w:tc>
      </w:tr>
      <w:tr>
        <w:tc>
          <w:p>
            <w:pPr>
              <w:pStyle w:val="Compact"/>
              <w:jc w:val="left"/>
            </w:pPr>
            <w:r>
              <w:t xml:space="preserve">TC_EXTERNAL_CONSTANT_NAME_SYN_005.vhd</w:t>
            </w:r>
          </w:p>
        </w:tc>
        <w:tc>
          <w:p>
            <w:pPr>
              <w:pStyle w:val="Compact"/>
              <w:jc w:val="left"/>
            </w:pPr>
            <w:r>
              <w:t xml:space="preserve">external constant name referencing a package path constant via an alias declaration — alias cfg_thresh is &lt;&lt;constant</w:t>
            </w:r>
            <w:r>
              <w:t xml:space="preserve"> </w:t>
            </w:r>
            <w:r>
              <w:t xml:space="preserve">@lib.pkg.THRESHOLD_VAL</w:t>
            </w:r>
            <w:r>
              <w:t xml:space="preserve"> </w:t>
            </w:r>
            <w:r>
              <w:t xml:space="preserve">: natural&gt;&gt;, and in the process the external constant is used in a condition, verifying the complete syntax chain of alias + external constant name</w:t>
            </w:r>
          </w:p>
        </w:tc>
      </w:tr>
      <w:tr>
        <w:tc>
          <w:p>
            <w:pPr>
              <w:pStyle w:val="Compact"/>
              <w:jc w:val="left"/>
            </w:pPr>
            <w:r>
              <w:t xml:space="preserve">TC_EXTERNAL_CONSTANT_NAME_SYN_006.vhd</w:t>
            </w:r>
          </w:p>
        </w:tc>
        <w:tc>
          <w:p>
            <w:pPr>
              <w:pStyle w:val="Compact"/>
              <w:jc w:val="left"/>
            </w:pPr>
            <w:r>
              <w:t xml:space="preserve">external constant name using the std_logic_vector type — &lt;&lt;constant .top.gen_block(0).DEFAULT_MASK : std_logic_vector(7 downto 0)&gt;&gt;, verifying that the subtype_indication uses the constrained_array form and the external_pathname contains a generate label index</w:t>
            </w:r>
          </w:p>
        </w:tc>
      </w:tr>
      <w:tr>
        <w:tc>
          <w:p>
            <w:pPr>
              <w:pStyle w:val="Compact"/>
              <w:jc w:val="left"/>
            </w:pPr>
            <w:r>
              <w:t xml:space="preserve">TC_EXTERNAL_CONSTANT_NAME_SYN_007.vhd</w:t>
            </w:r>
          </w:p>
        </w:tc>
        <w:tc>
          <w:p>
            <w:pPr>
              <w:pStyle w:val="Compact"/>
              <w:jc w:val="left"/>
            </w:pPr>
            <w:r>
              <w:t xml:space="preserve">inline initialization of an external constant name in a constant declaration — constant C_GLOBAL_TIMING : time := &lt;&lt;constant .tb.clk_gen.PERIOD : time&gt;&gt;, using external_constant_name directly as the initial value expression in the constant declaration</w:t>
            </w:r>
          </w:p>
        </w:tc>
      </w:tr>
    </w:tbl>
    <w:p>
      <w:pPr>
        <w:pStyle w:val="Heading4"/>
      </w:pPr>
      <w:bookmarkStart w:id="713" w:name="snn-negative-syntax-tests-5-files-49"/>
      <w:r>
        <w:t xml:space="preserve">SNN — Negative syntax tests (5 files)</w:t>
      </w:r>
      <w:bookmarkEnd w:id="7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TC_EXTERNAL_CONSTANT_NAME_SNN_001.vhd</w:t>
            </w:r>
          </w:p>
        </w:tc>
        <w:tc>
          <w:p>
            <w:pPr>
              <w:pStyle w:val="Compact"/>
              <w:jc w:val="left"/>
            </w:pPr>
            <w:r>
              <w:t xml:space="preserve">SNN: missing opening bracket</w:t>
            </w:r>
            <w:r>
              <w:t xml:space="preserve"> </w:t>
            </w:r>
            <w:r>
              <w:t xml:space="preserve">‘</w:t>
            </w:r>
            <w:r>
              <w:t xml:space="preserve">&lt;&lt;</w:t>
            </w:r>
            <w:r>
              <w:t xml:space="preserve">’</w:t>
            </w:r>
            <w:r>
              <w:t xml:space="preserve"> </w:t>
            </w:r>
            <w:r>
              <w:t xml:space="preserve">— using</w:t>
            </w:r>
            <w:r>
              <w:t xml:space="preserve"> </w:t>
            </w:r>
            <w:r>
              <w:t xml:space="preserve">‘</w:t>
            </w:r>
            <w:r>
              <w:t xml:space="preserve">constant .path.name : integer &gt;&gt;</w:t>
            </w:r>
            <w:r>
              <w:t xml:space="preserve">’</w:t>
            </w:r>
            <w:r>
              <w:t xml:space="preserve"> </w:t>
            </w:r>
            <w:r>
              <w:t xml:space="preserve">directly has no leading</w:t>
            </w:r>
            <w:r>
              <w:t xml:space="preserve"> </w:t>
            </w:r>
            <w:r>
              <w:t xml:space="preserve">‘</w:t>
            </w:r>
            <w:r>
              <w:t xml:space="preserve">&lt;&lt;</w:t>
            </w:r>
            <w:r>
              <w:t xml:space="preserve">’</w:t>
            </w:r>
            <w:r>
              <w:t xml:space="preserve">, and external_constant_name must begin with</w:t>
            </w:r>
            <w:r>
              <w:t xml:space="preserve"> </w:t>
            </w:r>
            <w:r>
              <w:t xml:space="preserve">‘</w:t>
            </w:r>
            <w:r>
              <w:t xml:space="preserve">&lt;&lt;</w:t>
            </w:r>
            <w:r>
              <w:t xml:space="preserve">’</w:t>
            </w:r>
          </w:p>
        </w:tc>
      </w:tr>
      <w:tr>
        <w:tc>
          <w:p>
            <w:pPr>
              <w:pStyle w:val="Compact"/>
              <w:jc w:val="left"/>
            </w:pPr>
            <w:r>
              <w:t xml:space="preserve">TC_EXTERNAL_CONSTANT_NAME_SNN_002.vhd</w:t>
            </w:r>
          </w:p>
        </w:tc>
        <w:tc>
          <w:p>
            <w:pPr>
              <w:pStyle w:val="Compact"/>
              <w:jc w:val="left"/>
            </w:pPr>
            <w:r>
              <w:t xml:space="preserve">Missing</w:t>
            </w:r>
            <w:r>
              <w:t xml:space="preserve"> </w:t>
            </w:r>
            <w:r>
              <w:t xml:space="preserve">‘</w:t>
            </w:r>
            <w:r>
              <w:t xml:space="preserve">constant</w:t>
            </w:r>
            <w:r>
              <w:t xml:space="preserve">’</w:t>
            </w:r>
            <w:r>
              <w:t xml:space="preserve"> </w:t>
            </w:r>
            <w:r>
              <w:t xml:space="preserve">keyword in external constant name —</w:t>
            </w:r>
          </w:p>
        </w:tc>
      </w:tr>
      <w:tr>
        <w:tc>
          <w:p>
            <w:pPr>
              <w:pStyle w:val="Compact"/>
              <w:jc w:val="left"/>
            </w:pPr>
            <w:r>
              <w:t xml:space="preserve">TC_EXTERNAL_CONSTANT_NAME_SNN_003.vhd</w:t>
            </w:r>
          </w:p>
        </w:tc>
        <w:tc>
          <w:p>
            <w:pPr>
              <w:pStyle w:val="Compact"/>
              <w:jc w:val="left"/>
            </w:pPr>
            <w:r>
              <w:t xml:space="preserve">Missing closing</w:t>
            </w:r>
            <w:r>
              <w:t xml:space="preserve"> </w:t>
            </w:r>
            <w:r>
              <w:t xml:space="preserve">‘</w:t>
            </w:r>
            <w:r>
              <w:t xml:space="preserve">&gt;&gt;</w:t>
            </w:r>
            <w:r>
              <w:t xml:space="preserve">’</w:t>
            </w:r>
            <w:r>
              <w:t xml:space="preserve"> </w:t>
            </w:r>
            <w:r>
              <w:t xml:space="preserve">delimiter in external constant name —</w:t>
            </w:r>
          </w:p>
        </w:tc>
      </w:tr>
      <w:tr>
        <w:tc>
          <w:p>
            <w:pPr>
              <w:pStyle w:val="Compact"/>
              <w:jc w:val="left"/>
            </w:pPr>
            <w:r>
              <w:t xml:space="preserve">TC_EXTERNAL_CONSTANT_NAME_SNN_004.vhd</w:t>
            </w:r>
          </w:p>
        </w:tc>
        <w:tc>
          <w:p>
            <w:pPr>
              <w:pStyle w:val="Compact"/>
              <w:jc w:val="left"/>
            </w:pPr>
            <w:r>
              <w:t xml:space="preserve">SNN: missing colon separator — in &lt;&lt;constant .path.name integer&gt;&gt; there is no required colon (</w:t>
            </w:r>
            <w:r>
              <w:t xml:space="preserve">‘</w:t>
            </w:r>
            <w:r>
              <w:t xml:space="preserve">:</w:t>
            </w:r>
            <w:r>
              <w:t xml:space="preserve">’</w:t>
            </w:r>
            <w:r>
              <w:t xml:space="preserve">) separator between external_pathname and subtype_indication</w:t>
            </w:r>
          </w:p>
        </w:tc>
      </w:tr>
      <w:tr>
        <w:tc>
          <w:p>
            <w:pPr>
              <w:pStyle w:val="Compact"/>
              <w:jc w:val="left"/>
            </w:pPr>
            <w:r>
              <w:t xml:space="preserve">TC_EXTERNAL_CONSTANT_NAME_SNN_005.vhd</w:t>
            </w:r>
          </w:p>
        </w:tc>
        <w:tc>
          <w:p>
            <w:pPr>
              <w:pStyle w:val="Compact"/>
              <w:jc w:val="left"/>
            </w:pPr>
            <w:r>
              <w:t xml:space="preserve">SNN: keyword misspelled — in &lt;&lt;const .path.name : integer&gt;&gt;,</w:t>
            </w:r>
            <w:r>
              <w:t xml:space="preserve"> </w:t>
            </w:r>
            <w:r>
              <w:t xml:space="preserve">‘</w:t>
            </w:r>
            <w:r>
              <w:t xml:space="preserve">const</w:t>
            </w:r>
            <w:r>
              <w:t xml:space="preserve">’</w:t>
            </w:r>
            <w:r>
              <w:t xml:space="preserve"> </w:t>
            </w:r>
            <w:r>
              <w:t xml:space="preserve">is used instead of the complete</w:t>
            </w:r>
            <w:r>
              <w:t xml:space="preserve"> </w:t>
            </w:r>
            <w:r>
              <w:t xml:space="preserve">‘</w:t>
            </w:r>
            <w:r>
              <w:t xml:space="preserve">constant</w:t>
            </w:r>
            <w:r>
              <w:t xml:space="preserve">’</w:t>
            </w:r>
            <w:r>
              <w:t xml:space="preserve"> </w:t>
            </w:r>
            <w:r>
              <w:t xml:space="preserve">keyword; external_constant_name requires the fully spelled</w:t>
            </w:r>
            <w:r>
              <w:t xml:space="preserve"> </w:t>
            </w:r>
            <w:r>
              <w:t xml:space="preserve">‘</w:t>
            </w:r>
            <w:r>
              <w:t xml:space="preserve">constant</w:t>
            </w:r>
            <w:r>
              <w:t xml:space="preserve">’</w:t>
            </w:r>
          </w:p>
        </w:tc>
      </w:tr>
    </w:tbl>
    <w:p>
      <w:pPr>
        <w:pStyle w:val="Heading4"/>
      </w:pPr>
      <w:bookmarkStart w:id="714" w:name="semsmn-semantic-tests-2-files-20"/>
      <w:r>
        <w:t xml:space="preserve">SEM/SMN — Semantic tests (2 files)</w:t>
      </w:r>
      <w:bookmarkEnd w:id="71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SEM_EXTERNAL_CONSTANT_NAME_001</w:t>
            </w:r>
          </w:p>
        </w:tc>
        <w:tc>
          <w:p>
            <w:pPr>
              <w:pStyle w:val="Compact"/>
              <w:jc w:val="left"/>
            </w:pPr>
            <w:r>
              <w:t xml:space="preserve">TC_EXTERNAL_CONSTANT_NAME_SEM_001.vhd</w:t>
            </w:r>
          </w:p>
        </w:tc>
        <w:tc>
          <w:p>
            <w:pPr>
              <w:pStyle w:val="Compact"/>
              <w:jc w:val="left"/>
            </w:pPr>
            <w:r>
              <w:t xml:space="preserve">positive semantic case — the external constant C_BUS_W references a natural type constant in a package, and the local natural variable compared with it is type-matched, verifying the correct semantic behavior of external_constant_name under type-compatible conditions</w:t>
            </w:r>
          </w:p>
        </w:tc>
      </w:tr>
      <w:tr>
        <w:tc>
          <w:p>
            <w:pPr>
              <w:pStyle w:val="Compact"/>
              <w:jc w:val="left"/>
            </w:pPr>
            <w:r>
              <w:t xml:space="preserve">SEM_EXTERNAL_CONSTANT_NAME_002</w:t>
            </w:r>
          </w:p>
        </w:tc>
        <w:tc>
          <w:p>
            <w:pPr>
              <w:pStyle w:val="Compact"/>
              <w:jc w:val="left"/>
            </w:pPr>
            <w:r>
              <w:t xml:space="preserve">TC_EXTERNAL_CONSTANT_NAME_SMN_001.vhd</w:t>
            </w:r>
          </w:p>
        </w:tc>
        <w:tc>
          <w:p>
            <w:pPr>
              <w:pStyle w:val="Compact"/>
              <w:jc w:val="left"/>
            </w:pPr>
            <w:r>
              <w:t xml:space="preserve">SMN: an external_constant_name alias used as a signal assignment target — in bad_const &lt;=</w:t>
            </w:r>
            <w:r>
              <w:t xml:space="preserve"> </w:t>
            </w:r>
            <w:r>
              <w:t xml:space="preserve">‘</w:t>
            </w:r>
            <w:r>
              <w:t xml:space="preserve">1</w:t>
            </w:r>
            <w:r>
              <w:t xml:space="preserve">’</w:t>
            </w:r>
            <w:r>
              <w:t xml:space="preserve">, bad_const is an alias of the &lt;&lt;constant …&gt;&gt; external constant name; a constant is not a signal, so it cannot be the target of a signal assignment statement</w:t>
            </w:r>
          </w:p>
        </w:tc>
      </w:tr>
    </w:tbl>
    <w:p>
      <w:r>
        <w:pict>
          <v:rect style="width:0;height:1.5pt" o:hralign="center" o:hrstd="t" o:hr="t"/>
        </w:pict>
      </w:r>
    </w:p>
    <w:p>
      <w:pPr>
        <w:pStyle w:val="Heading3"/>
      </w:pPr>
      <w:bookmarkStart w:id="715" w:name="external_name-ch.8-names"/>
      <w:r>
        <w:t xml:space="preserve">9.173 external_name (Ch.8, Names)</w:t>
      </w:r>
      <w:bookmarkEnd w:id="715"/>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16" w:name="syn-positive-syntax-tests-7-files-12"/>
      <w:r>
        <w:t xml:space="preserve">SYN — Positive syntax tests (7 files)</w:t>
      </w:r>
      <w:bookmarkEnd w:id="7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TC_EXTERNAL_NAME_SYN_001.vhd</w:t>
            </w:r>
          </w:p>
        </w:tc>
        <w:tc>
          <w:p>
            <w:pPr>
              <w:pStyle w:val="Compact"/>
              <w:jc w:val="left"/>
            </w:pPr>
            <w:r>
              <w:t xml:space="preserve">External name constant+signal+variable three kinds: &lt;&lt;constant .path : type&gt;&gt; + &lt;&lt;signal .path : type&gt;&gt; + &lt;&lt;variable .path : type&gt;&gt;, VHDL 2008 hierarchical reference syntax, verifying the three entity class prefixes of external_name</w:t>
            </w:r>
          </w:p>
        </w:tc>
      </w:tr>
      <w:tr>
        <w:tc>
          <w:p>
            <w:pPr>
              <w:pStyle w:val="Compact"/>
              <w:jc w:val="left"/>
            </w:pPr>
            <w:r>
              <w:t xml:space="preserve">TC_EXTERNAL_NAME_SYN_002.vhd</w:t>
            </w:r>
          </w:p>
        </w:tc>
        <w:tc>
          <w:p>
            <w:pPr>
              <w:pStyle w:val="Compact"/>
              <w:jc w:val="left"/>
            </w:pPr>
            <w:r>
              <w:t xml:space="preserve">external_name: with function and procedure declarations</w:t>
            </w:r>
          </w:p>
        </w:tc>
      </w:tr>
      <w:tr>
        <w:tc>
          <w:p>
            <w:pPr>
              <w:pStyle w:val="Compact"/>
              <w:jc w:val="left"/>
            </w:pPr>
            <w:r>
              <w:t xml:space="preserve">TC_EXTERNAL_NAME_SYN_003.vhd</w:t>
            </w:r>
          </w:p>
        </w:tc>
        <w:tc>
          <w:p>
            <w:pPr>
              <w:pStyle w:val="Compact"/>
              <w:jc w:val="left"/>
            </w:pPr>
            <w:r>
              <w:t xml:space="preserve">external_name selects the external_constant_name branch — binding a constant external name of the form &lt;&lt;constant .cfg.MAX : integer&gt;&gt; via alias, verifying the complete syntax of the external_constant_name selection branch of external_name in an alias declaration</w:t>
            </w:r>
          </w:p>
        </w:tc>
      </w:tr>
      <w:tr>
        <w:tc>
          <w:p>
            <w:pPr>
              <w:pStyle w:val="Compact"/>
              <w:jc w:val="left"/>
            </w:pPr>
            <w:r>
              <w:t xml:space="preserve">TC_EXTERNAL_NAME_SYN_004.vhd</w:t>
            </w:r>
          </w:p>
        </w:tc>
        <w:tc>
          <w:p>
            <w:pPr>
              <w:pStyle w:val="Compact"/>
              <w:jc w:val="left"/>
            </w:pPr>
            <w:r>
              <w:t xml:space="preserve">external_name selects the external_signal_name branch — binding a signal external name of the form &lt;&lt;signal .tb.uut.clk : bit&gt;&gt; via alias and reading the cross-hierarchy signal value in a process, verifying the syntax and semantics of the external_signal_name branch of external_name</w:t>
            </w:r>
          </w:p>
        </w:tc>
      </w:tr>
      <w:tr>
        <w:tc>
          <w:p>
            <w:pPr>
              <w:pStyle w:val="Compact"/>
              <w:jc w:val="left"/>
            </w:pPr>
            <w:r>
              <w:t xml:space="preserve">TC_EXTERNAL_NAME_SYN_005.vhd</w:t>
            </w:r>
          </w:p>
        </w:tc>
        <w:tc>
          <w:p>
            <w:pPr>
              <w:pStyle w:val="Compact"/>
              <w:jc w:val="left"/>
            </w:pPr>
            <w:r>
              <w:t xml:space="preserve">external_name selects the external_variable_name branch — binding a variable external name of the form &lt;&lt;variable .tb.uut.shared_cnt : natural&gt;&gt; via alias and monitoring a cross-hierarchy shared variable in a process, verifying the syntax of the external_variable_name branch</w:t>
            </w:r>
          </w:p>
        </w:tc>
      </w:tr>
      <w:tr>
        <w:tc>
          <w:p>
            <w:pPr>
              <w:pStyle w:val="Compact"/>
              <w:jc w:val="left"/>
            </w:pPr>
            <w:r>
              <w:t xml:space="preserve">TC_EXTERNAL_NAME_SYN_006.vhd</w:t>
            </w:r>
          </w:p>
        </w:tc>
        <w:tc>
          <w:p>
            <w:pPr>
              <w:pStyle w:val="Compact"/>
              <w:jc w:val="left"/>
            </w:pPr>
            <w:r>
              <w:t xml:space="preserve">mixing the three external_name branches in the same architecture — three external aliases, external_constant_name, external_signal_name, and external_variable_name, coexist, verifying that the three branches of external_name can coexist in the same scope and operate independently</w:t>
            </w:r>
          </w:p>
        </w:tc>
      </w:tr>
      <w:tr>
        <w:tc>
          <w:p>
            <w:pPr>
              <w:pStyle w:val="Compact"/>
              <w:jc w:val="left"/>
            </w:pPr>
            <w:r>
              <w:t xml:space="preserve">TC_EXTERNAL_NAME_SYN_007.vhd</w:t>
            </w:r>
          </w:p>
        </w:tc>
        <w:tc>
          <w:p>
            <w:pPr>
              <w:pStyle w:val="Compact"/>
              <w:jc w:val="left"/>
            </w:pPr>
            <w:r>
              <w:t xml:space="preserve">external_name used for a hierarchical verification monitor — in the verification monitor entity, the three kinds of external_name respectively monitor the constant configuration, output signals, and internal variables of the design under test, simulating a UVM-style cross-hierarchy checker architecture</w:t>
            </w:r>
          </w:p>
        </w:tc>
      </w:tr>
    </w:tbl>
    <w:p>
      <w:pPr>
        <w:pStyle w:val="Heading4"/>
      </w:pPr>
      <w:bookmarkStart w:id="717" w:name="snn-negative-syntax-tests-5-files-50"/>
      <w:r>
        <w:t xml:space="preserve">SNN — Negative syntax tests (5 files)</w:t>
      </w:r>
      <w:bookmarkEnd w:id="7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TC_EXTERNAL_NAME_SNN_001.vhd</w:t>
            </w:r>
          </w:p>
        </w:tc>
        <w:tc>
          <w:p>
            <w:pPr>
              <w:pStyle w:val="Compact"/>
              <w:jc w:val="left"/>
            </w:pPr>
            <w:r>
              <w:t xml:space="preserve">SNN: entity class keyword misspelled — &lt;&lt;const .path.name : integer&gt;&gt; uses</w:t>
            </w:r>
            <w:r>
              <w:t xml:space="preserve"> </w:t>
            </w:r>
            <w:r>
              <w:t xml:space="preserve">‘</w:t>
            </w:r>
            <w:r>
              <w:t xml:space="preserve">const</w:t>
            </w:r>
            <w:r>
              <w:t xml:space="preserve">’</w:t>
            </w:r>
            <w:r>
              <w:t xml:space="preserve"> </w:t>
            </w:r>
            <w:r>
              <w:t xml:space="preserve">instead of</w:t>
            </w:r>
            <w:r>
              <w:t xml:space="preserve"> </w:t>
            </w:r>
            <w:r>
              <w:t xml:space="preserve">‘</w:t>
            </w:r>
            <w:r>
              <w:t xml:space="preserve">constant</w:t>
            </w:r>
            <w:r>
              <w:t xml:space="preserve">’</w:t>
            </w:r>
            <w:r>
              <w:t xml:space="preserve">; all three branches of external_name begin with</w:t>
            </w:r>
            <w:r>
              <w:t xml:space="preserve"> </w:t>
            </w:r>
            <w:r>
              <w:t xml:space="preserve">‘</w:t>
            </w:r>
            <w:r>
              <w:t xml:space="preserve">&lt;&lt; constant/signal/variable</w:t>
            </w:r>
            <w:r>
              <w:t xml:space="preserve">’</w:t>
            </w:r>
            <w:r>
              <w:t xml:space="preserve">, and the keyword must be spelled in full</w:t>
            </w:r>
          </w:p>
        </w:tc>
      </w:tr>
      <w:tr>
        <w:tc>
          <w:p>
            <w:pPr>
              <w:pStyle w:val="Compact"/>
              <w:jc w:val="left"/>
            </w:pPr>
            <w:r>
              <w:t xml:space="preserve">TC_EXTERNAL_NAME_SNN_002.vhd</w:t>
            </w:r>
          </w:p>
        </w:tc>
        <w:tc>
          <w:p>
            <w:pPr>
              <w:pStyle w:val="Compact"/>
              <w:jc w:val="left"/>
            </w:pPr>
            <w:r>
              <w:t xml:space="preserve">external_name: invalid syntax element</w:t>
            </w:r>
          </w:p>
        </w:tc>
      </w:tr>
      <w:tr>
        <w:tc>
          <w:p>
            <w:pPr>
              <w:pStyle w:val="Compact"/>
              <w:jc w:val="left"/>
            </w:pPr>
            <w:r>
              <w:t xml:space="preserve">TC_EXTERNAL_NAME_SNN_003.vhd</w:t>
            </w:r>
          </w:p>
        </w:tc>
        <w:tc>
          <w:p>
            <w:pPr>
              <w:pStyle w:val="Compact"/>
              <w:jc w:val="left"/>
            </w:pPr>
            <w:r>
              <w:t xml:space="preserve">external_name: type mismatch in declaration</w:t>
            </w:r>
          </w:p>
        </w:tc>
      </w:tr>
      <w:tr>
        <w:tc>
          <w:p>
            <w:pPr>
              <w:pStyle w:val="Compact"/>
              <w:jc w:val="left"/>
            </w:pPr>
            <w:r>
              <w:t xml:space="preserve">TC_EXTERNAL_NAME_SNN_004.vhd</w:t>
            </w:r>
          </w:p>
        </w:tc>
        <w:tc>
          <w:p>
            <w:pPr>
              <w:pStyle w:val="Compact"/>
              <w:jc w:val="left"/>
            </w:pPr>
            <w:r>
              <w:t xml:space="preserve">SNN: illegal entity class keyword — &lt;&lt;wire .path.name : bit&gt;&gt; uses</w:t>
            </w:r>
            <w:r>
              <w:t xml:space="preserve"> </w:t>
            </w:r>
            <w:r>
              <w:t xml:space="preserve">‘</w:t>
            </w:r>
            <w:r>
              <w:t xml:space="preserve">wire</w:t>
            </w:r>
            <w:r>
              <w:t xml:space="preserve">’</w:t>
            </w:r>
            <w:r>
              <w:t xml:space="preserve"> </w:t>
            </w:r>
            <w:r>
              <w:t xml:space="preserve">instead of</w:t>
            </w:r>
            <w:r>
              <w:t xml:space="preserve"> </w:t>
            </w:r>
            <w:r>
              <w:t xml:space="preserve">‘</w:t>
            </w:r>
            <w:r>
              <w:t xml:space="preserve">constant/signal/variable</w:t>
            </w:r>
            <w:r>
              <w:t xml:space="preserve">’</w:t>
            </w:r>
            <w:r>
              <w:t xml:space="preserve">; external_name accepts only these three entity classes</w:t>
            </w:r>
          </w:p>
        </w:tc>
      </w:tr>
      <w:tr>
        <w:tc>
          <w:p>
            <w:pPr>
              <w:pStyle w:val="Compact"/>
              <w:jc w:val="left"/>
            </w:pPr>
            <w:r>
              <w:t xml:space="preserve">TC_EXTERNAL_NAME_SNN_005.vhd</w:t>
            </w:r>
          </w:p>
        </w:tc>
        <w:tc>
          <w:p>
            <w:pPr>
              <w:pStyle w:val="Compact"/>
              <w:jc w:val="left"/>
            </w:pPr>
            <w:r>
              <w:t xml:space="preserve">SNN: missing entity class keyword — &lt;&lt;.path.name : integer&gt;&gt; begins directly with a dot-leading path, missing the required</w:t>
            </w:r>
            <w:r>
              <w:t xml:space="preserve"> </w:t>
            </w:r>
            <w:r>
              <w:t xml:space="preserve">‘</w:t>
            </w:r>
            <w:r>
              <w:t xml:space="preserve">constant/signal/variable</w:t>
            </w:r>
            <w:r>
              <w:t xml:space="preserve">’</w:t>
            </w:r>
            <w:r>
              <w:t xml:space="preserve"> </w:t>
            </w:r>
            <w:r>
              <w:t xml:space="preserve">keyword; all three branches of external_name require an entity class keyword</w:t>
            </w:r>
          </w:p>
        </w:tc>
      </w:tr>
    </w:tbl>
    <w:p>
      <w:pPr>
        <w:pStyle w:val="Heading4"/>
      </w:pPr>
      <w:bookmarkStart w:id="718" w:name="semsmn-semantic-tests-2-files-21"/>
      <w:r>
        <w:t xml:space="preserve">SEM/SMN — Semantic tests (2 files)</w:t>
      </w:r>
      <w:bookmarkEnd w:id="71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SEM_EXTERNAL_NAME_001</w:t>
            </w:r>
          </w:p>
        </w:tc>
        <w:tc>
          <w:p>
            <w:pPr>
              <w:pStyle w:val="Compact"/>
              <w:jc w:val="left"/>
            </w:pPr>
            <w:r>
              <w:t xml:space="preserve">TC_EXTERNAL_NAME_SEM_001.vhd</w:t>
            </w:r>
          </w:p>
        </w:tc>
        <w:tc>
          <w:p>
            <w:pPr>
              <w:pStyle w:val="Compact"/>
              <w:jc w:val="left"/>
            </w:pPr>
            <w:r>
              <w:t xml:space="preserve">positive semantic case — three aliases use the constant, signal, and variable keywords respectively, each external_pathname references an object whose class matches the declaration keyword, verifying the correct semantics of the three kinds of external_name under legal binding</w:t>
            </w:r>
          </w:p>
        </w:tc>
      </w:tr>
      <w:tr>
        <w:tc>
          <w:p>
            <w:pPr>
              <w:pStyle w:val="Compact"/>
              <w:jc w:val="left"/>
            </w:pPr>
            <w:r>
              <w:t xml:space="preserve">SEM_EXTERNAL_NAME_002</w:t>
            </w:r>
          </w:p>
        </w:tc>
        <w:tc>
          <w:p>
            <w:pPr>
              <w:pStyle w:val="Compact"/>
              <w:jc w:val="left"/>
            </w:pPr>
            <w:r>
              <w:t xml:space="preserve">TC_EXTERNAL_NAME_SMN_001.vhd</w:t>
            </w:r>
          </w:p>
        </w:tc>
        <w:tc>
          <w:p>
            <w:pPr>
              <w:pStyle w:val="Compact"/>
              <w:jc w:val="left"/>
            </w:pPr>
            <w:r>
              <w:t xml:space="preserve">SMN: in an external_name of the external_variable_name form, the subtype_indication references an undeclared type — in &lt;&lt;variable .tb_top.u_dut.cnt : t_undef_ext&gt;&gt;, t_undef_ext has no declaration, so the type cannot be resolved during analysis</w:t>
            </w:r>
          </w:p>
        </w:tc>
      </w:tr>
    </w:tbl>
    <w:p>
      <w:r>
        <w:pict>
          <v:rect style="width:0;height:1.5pt" o:hralign="center" o:hrstd="t" o:hr="t"/>
        </w:pict>
      </w:r>
    </w:p>
    <w:p>
      <w:pPr>
        <w:pStyle w:val="Heading3"/>
      </w:pPr>
      <w:bookmarkStart w:id="719" w:name="external_pathname-ch.8-names"/>
      <w:r>
        <w:t xml:space="preserve">9.174 external_pathname (Ch.8, Names)</w:t>
      </w:r>
      <w:bookmarkEnd w:id="719"/>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20" w:name="syn-positive-syntax-tests-7-files-13"/>
      <w:r>
        <w:t xml:space="preserve">SYN — Positive syntax tests (7 files)</w:t>
      </w:r>
      <w:bookmarkEnd w:id="7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TC_EXTERNAL_PATHNAME_SYN_001.vhd</w:t>
            </w:r>
          </w:p>
        </w:tc>
        <w:tc>
          <w:p>
            <w:pPr>
              <w:pStyle w:val="Compact"/>
              <w:jc w:val="left"/>
            </w:pPr>
            <w:r>
              <w:t xml:space="preserve">the most minimal external_pathname selects the absolute_pathname branch — in &lt;&lt;constant .cfg.MAX : integer&gt;&gt;, .cfg.MAX is in absolute_pathname form, verifying the minimal syntax structure when external_pathname selects absolute_pathname</w:t>
            </w:r>
          </w:p>
        </w:tc>
      </w:tr>
      <w:tr>
        <w:tc>
          <w:p>
            <w:pPr>
              <w:pStyle w:val="Compact"/>
              <w:jc w:val="left"/>
            </w:pPr>
            <w:r>
              <w:t xml:space="preserve">TC_EXTERNAL_PATHNAME_SYN_002.vhd</w:t>
            </w:r>
          </w:p>
        </w:tc>
        <w:tc>
          <w:p>
            <w:pPr>
              <w:pStyle w:val="Compact"/>
              <w:jc w:val="left"/>
            </w:pPr>
            <w:r>
              <w:t xml:space="preserve">Package pathname form of external_pathname:</w:t>
            </w:r>
          </w:p>
        </w:tc>
      </w:tr>
      <w:tr>
        <w:tc>
          <w:p>
            <w:pPr>
              <w:pStyle w:val="Compact"/>
              <w:jc w:val="left"/>
            </w:pPr>
            <w:r>
              <w:t xml:space="preserve">TC_EXTERNAL_PATHNAME_SYN_003.vhd</w:t>
            </w:r>
          </w:p>
        </w:tc>
        <w:tc>
          <w:p>
            <w:pPr>
              <w:pStyle w:val="Compact"/>
              <w:jc w:val="left"/>
            </w:pPr>
            <w:r>
              <w:t xml:space="preserve">Relative pathname form of external_pathname:</w:t>
            </w:r>
          </w:p>
        </w:tc>
      </w:tr>
      <w:tr>
        <w:tc>
          <w:p>
            <w:pPr>
              <w:pStyle w:val="Compact"/>
              <w:jc w:val="left"/>
            </w:pPr>
            <w:r>
              <w:t xml:space="preserve">TC_EXTERNAL_PATHNAME_SYN_004.vhd</w:t>
            </w:r>
          </w:p>
        </w:tc>
        <w:tc>
          <w:p>
            <w:pPr>
              <w:pStyle w:val="Compact"/>
              <w:jc w:val="left"/>
            </w:pPr>
            <w:r>
              <w:t xml:space="preserve">external_pathname selects the package_pathname branch — in &lt;&lt;constant</w:t>
            </w:r>
            <w:r>
              <w:t xml:space="preserve"> </w:t>
            </w:r>
            <w:r>
              <w:t xml:space="preserve">@work.pkg.CONST</w:t>
            </w:r>
            <w:r>
              <w:t xml:space="preserve"> </w:t>
            </w:r>
            <w:r>
              <w:t xml:space="preserve">: integer&gt;&gt;,</w:t>
            </w:r>
            <w:r>
              <w:t xml:space="preserve"> </w:t>
            </w:r>
            <w:r>
              <w:t xml:space="preserve">@work.pkg.CONST</w:t>
            </w:r>
            <w:r>
              <w:t xml:space="preserve"> </w:t>
            </w:r>
            <w:r>
              <w:t xml:space="preserve">is in package_pathname form (beginning with @, located via a library and package), verifying the syntax of the package_pathname branch of external_pathname</w:t>
            </w:r>
          </w:p>
        </w:tc>
      </w:tr>
      <w:tr>
        <w:tc>
          <w:p>
            <w:pPr>
              <w:pStyle w:val="Compact"/>
              <w:jc w:val="left"/>
            </w:pPr>
            <w:r>
              <w:t xml:space="preserve">TC_EXTERNAL_PATHNAME_SYN_005.vhd</w:t>
            </w:r>
          </w:p>
        </w:tc>
        <w:tc>
          <w:p>
            <w:pPr>
              <w:pStyle w:val="Compact"/>
              <w:jc w:val="left"/>
            </w:pPr>
            <w:r>
              <w:t xml:space="preserve">external_pathname selects the relative_pathname branch — in &lt;&lt;signal ^.uut.clk : bit&gt;&gt;, ^.uut.clk is in relative_pathname form (beginning with ^ to indicate one level up), verifying the syntax of the relative branch of external_pathname</w:t>
            </w:r>
          </w:p>
        </w:tc>
      </w:tr>
      <w:tr>
        <w:tc>
          <w:p>
            <w:pPr>
              <w:pStyle w:val="Compact"/>
              <w:jc w:val="left"/>
            </w:pPr>
            <w:r>
              <w:t xml:space="preserve">TC_EXTERNAL_PATHNAME_SYN_006.vhd</w:t>
            </w:r>
          </w:p>
        </w:tc>
        <w:tc>
          <w:p>
            <w:pPr>
              <w:pStyle w:val="Compact"/>
              <w:jc w:val="left"/>
            </w:pPr>
            <w:r>
              <w:t xml:space="preserve">mixing the three path types in the same architecture — &lt;&lt;constant</w:t>
            </w:r>
            <w:r>
              <w:t xml:space="preserve"> </w:t>
            </w:r>
            <w:r>
              <w:t xml:space="preserve">@lib.pk.C1</w:t>
            </w:r>
            <w:r>
              <w:t xml:space="preserve"> </w:t>
            </w:r>
            <w:r>
              <w:t xml:space="preserve">: int&gt;&gt; + &lt;&lt;signal .tb.dut.S1 : bit&gt;&gt; + &lt;&lt;variable</w:t>
            </w:r>
            <w:r>
              <w:t xml:space="preserve"> </w:t>
            </w:r>
            <w:r>
              <w:rPr>
                <w:vertAlign w:val="superscript"/>
              </w:rPr>
              <w:t xml:space="preserve">.</w:t>
            </w:r>
            <w:r>
              <w:t xml:space="preserve">.parent.V1 : int&gt;&gt; use all three external_pathname branches at the same time, verifying that each branch can coexist independently</w:t>
            </w:r>
          </w:p>
        </w:tc>
      </w:tr>
      <w:tr>
        <w:tc>
          <w:p>
            <w:pPr>
              <w:pStyle w:val="Compact"/>
              <w:jc w:val="left"/>
            </w:pPr>
            <w:r>
              <w:t xml:space="preserve">TC_EXTERNAL_PATHNAME_SYN_007.vhd</w:t>
            </w:r>
          </w:p>
        </w:tc>
        <w:tc>
          <w:p>
            <w:pPr>
              <w:pStyle w:val="Compact"/>
              <w:jc w:val="left"/>
            </w:pPr>
            <w:r>
              <w:t xml:space="preserve">multi-level package path in package_pathname — in &lt;&lt;constant</w:t>
            </w:r>
            <w:r>
              <w:t xml:space="preserve"> </w:t>
            </w:r>
            <w:r>
              <w:t xml:space="preserve">@lib.pkg_a.pkg_b.CONST</w:t>
            </w:r>
            <w:r>
              <w:t xml:space="preserve"> </w:t>
            </w:r>
            <w:r>
              <w:t xml:space="preserve">: time&gt;&gt;,</w:t>
            </w:r>
            <w:r>
              <w:t xml:space="preserve"> </w:t>
            </w:r>
            <w:r>
              <w:t xml:space="preserve">@lib.pkg_a.pkg_b.CONST</w:t>
            </w:r>
            <w:r>
              <w:t xml:space="preserve"> </w:t>
            </w:r>
            <w:r>
              <w:t xml:space="preserve">uses a multi-level package dot-separated path, verifying that package_pathname supports nested package levels ({ package_simple_name . } object_simple_name)</w:t>
            </w:r>
          </w:p>
        </w:tc>
      </w:tr>
    </w:tbl>
    <w:p>
      <w:pPr>
        <w:pStyle w:val="Heading4"/>
      </w:pPr>
      <w:bookmarkStart w:id="721" w:name="snn-negative-syntax-tests-5-files-51"/>
      <w:r>
        <w:t xml:space="preserve">SNN — Negative syntax tests (5 files)</w:t>
      </w:r>
      <w:bookmarkEnd w:id="7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TC_EXTERNAL_PATHNAME_SNN_001.vhd</w:t>
            </w:r>
          </w:p>
        </w:tc>
        <w:tc>
          <w:p>
            <w:pPr>
              <w:pStyle w:val="Compact"/>
              <w:jc w:val="left"/>
            </w:pPr>
            <w:r>
              <w:t xml:space="preserve">SNN: an illegal prefix that is not one of the three legal path forms — &lt;&lt;constant :path.name : integer&gt;&gt; begins with a colon, which is not one of @ (package) / . (absolute) / ^ (relative); external_pathname accepts only these three prefix forms</w:t>
            </w:r>
          </w:p>
        </w:tc>
      </w:tr>
      <w:tr>
        <w:tc>
          <w:p>
            <w:pPr>
              <w:pStyle w:val="Compact"/>
              <w:jc w:val="left"/>
            </w:pPr>
            <w:r>
              <w:t xml:space="preserve">TC_EXTERNAL_PATHNAME_SNN_002.vhd</w:t>
            </w:r>
          </w:p>
        </w:tc>
        <w:tc>
          <w:p>
            <w:pPr>
              <w:pStyle w:val="Compact"/>
              <w:jc w:val="left"/>
            </w:pPr>
            <w:r>
              <w:t xml:space="preserve">SNN: in an external_pathname of the package_pathname form, the library_logical_name is missing after</w:t>
            </w:r>
            <w:r>
              <w:t xml:space="preserve"> </w:t>
            </w:r>
            <w:r>
              <w:t xml:space="preserve">‘</w:t>
            </w:r>
            <w:r>
              <w:t xml:space="preserve">@</w:t>
            </w:r>
            <w:r>
              <w:t xml:space="preserve">’</w:t>
            </w:r>
            <w:r>
              <w:t xml:space="preserve"> </w:t>
            </w:r>
            <w:r>
              <w:t xml:space="preserve">— in &lt;&lt;constant @ : integer&gt;&gt; there is no library name after</w:t>
            </w:r>
            <w:r>
              <w:t xml:space="preserve"> </w:t>
            </w:r>
            <w:r>
              <w:t xml:space="preserve">‘</w:t>
            </w:r>
            <w:r>
              <w:t xml:space="preserve">@</w:t>
            </w:r>
            <w:r>
              <w:t xml:space="preserve">’</w:t>
            </w:r>
            <w:r>
              <w:t xml:space="preserve">; package_pathname must begin with</w:t>
            </w:r>
            <w:r>
              <w:t xml:space="preserve"> </w:t>
            </w:r>
            <w:r>
              <w:t xml:space="preserve">‘</w:t>
            </w:r>
            <w:r>
              <w:t xml:space="preserve">@</w:t>
            </w:r>
            <w:r>
              <w:t xml:space="preserve">’</w:t>
            </w:r>
            <w:r>
              <w:t xml:space="preserve"> </w:t>
            </w:r>
            <w:r>
              <w:t xml:space="preserve">plus a library logical name</w:t>
            </w:r>
          </w:p>
        </w:tc>
      </w:tr>
      <w:tr>
        <w:tc>
          <w:p>
            <w:pPr>
              <w:pStyle w:val="Compact"/>
              <w:jc w:val="left"/>
            </w:pPr>
            <w:r>
              <w:t xml:space="preserve">TC_EXTERNAL_PATHNAME_SNN_003.vhd</w:t>
            </w:r>
          </w:p>
        </w:tc>
        <w:tc>
          <w:p>
            <w:pPr>
              <w:pStyle w:val="Compact"/>
              <w:jc w:val="left"/>
            </w:pPr>
            <w:r>
              <w:t xml:space="preserve">Invalid relative_pathname — bare</w:t>
            </w:r>
            <w:r>
              <w:t xml:space="preserve"> </w:t>
            </w:r>
            <w:r>
              <w:t xml:space="preserve">‘</w:t>
            </w:r>
            <w:r>
              <w:t xml:space="preserve">^</w:t>
            </w:r>
            <w:r>
              <w:t xml:space="preserve">’</w:t>
            </w:r>
            <w:r>
              <w:t xml:space="preserve"> </w:t>
            </w:r>
            <w:r>
              <w:t xml:space="preserve">without required</w:t>
            </w:r>
            <w:r>
              <w:t xml:space="preserve"> </w:t>
            </w:r>
            <w:r>
              <w:t xml:space="preserve">‘</w:t>
            </w:r>
            <w:r>
              <w:t xml:space="preserve">.</w:t>
            </w:r>
            <w:r>
              <w:t xml:space="preserve">’</w:t>
            </w:r>
            <w:r>
              <w:t xml:space="preserve"> </w:t>
            </w:r>
            <w:r>
              <w:t xml:space="preserve">separator.</w:t>
            </w:r>
          </w:p>
        </w:tc>
      </w:tr>
      <w:tr>
        <w:tc>
          <w:p>
            <w:pPr>
              <w:pStyle w:val="Compact"/>
              <w:jc w:val="left"/>
            </w:pPr>
            <w:r>
              <w:t xml:space="preserve">TC_EXTERNAL_PATHNAME_SNN_004.vhd</w:t>
            </w:r>
          </w:p>
        </w:tc>
        <w:tc>
          <w:p>
            <w:pPr>
              <w:pStyle w:val="Compact"/>
              <w:jc w:val="left"/>
            </w:pPr>
            <w:r>
              <w:t xml:space="preserve">SNN: duplicated</w:t>
            </w:r>
            <w:r>
              <w:t xml:space="preserve"> </w:t>
            </w:r>
            <w:r>
              <w:t xml:space="preserve">‘</w:t>
            </w:r>
            <w:r>
              <w:t xml:space="preserve">@</w:t>
            </w:r>
            <w:r>
              <w:t xml:space="preserve">’</w:t>
            </w:r>
            <w:r>
              <w:t xml:space="preserve"> </w:t>
            </w:r>
            <w:r>
              <w:t xml:space="preserve">symbol in an external_pathname of the package_pathname form — in &lt;&lt;constant @</w:t>
            </w:r>
            <w:r>
              <w:t xml:space="preserve">@work.pkg.MAX</w:t>
            </w:r>
            <w:r>
              <w:t xml:space="preserve"> </w:t>
            </w:r>
            <w:r>
              <w:t xml:space="preserve">: integer&gt;&gt; the path begins with</w:t>
            </w:r>
            <w:r>
              <w:t xml:space="preserve"> </w:t>
            </w:r>
            <w:r>
              <w:t xml:space="preserve">‘</w:t>
            </w:r>
            <w:r>
              <w:t xml:space="preserve">@@</w:t>
            </w:r>
            <w:r>
              <w:t xml:space="preserve">’</w:t>
            </w:r>
            <w:r>
              <w:t xml:space="preserve">; package_pathname allows only a single</w:t>
            </w:r>
            <w:r>
              <w:t xml:space="preserve"> </w:t>
            </w:r>
            <w:r>
              <w:t xml:space="preserve">‘</w:t>
            </w:r>
            <w:r>
              <w:t xml:space="preserve">@</w:t>
            </w:r>
            <w:r>
              <w:t xml:space="preserve">’</w:t>
            </w:r>
            <w:r>
              <w:t xml:space="preserve"> </w:t>
            </w:r>
            <w:r>
              <w:t xml:space="preserve">prefix, and the library logical name is missing at the second</w:t>
            </w:r>
            <w:r>
              <w:t xml:space="preserve"> </w:t>
            </w:r>
            <w:r>
              <w:t xml:space="preserve">‘</w:t>
            </w:r>
            <w:r>
              <w:t xml:space="preserve">@</w:t>
            </w:r>
            <w:r>
              <w:t xml:space="preserve">’</w:t>
            </w:r>
          </w:p>
        </w:tc>
      </w:tr>
      <w:tr>
        <w:tc>
          <w:p>
            <w:pPr>
              <w:pStyle w:val="Compact"/>
              <w:jc w:val="left"/>
            </w:pPr>
            <w:r>
              <w:t xml:space="preserve">TC_EXTERNAL_PATHNAME_SNN_005.vhd</w:t>
            </w:r>
          </w:p>
        </w:tc>
        <w:tc>
          <w:p>
            <w:pPr>
              <w:pStyle w:val="Compact"/>
              <w:jc w:val="left"/>
            </w:pPr>
            <w:r>
              <w:t xml:space="preserve">SNN: missing dot after ^ in relative_pathname — in &lt;&lt;signal ^uut.clk : bit&gt;&gt;,</w:t>
            </w:r>
            <w:r>
              <w:t xml:space="preserve"> </w:t>
            </w:r>
            <w:r>
              <w:t xml:space="preserve">‘</w:t>
            </w:r>
            <w:r>
              <w:t xml:space="preserve">^</w:t>
            </w:r>
            <w:r>
              <w:t xml:space="preserve">’</w:t>
            </w:r>
            <w:r>
              <w:t xml:space="preserve"> </w:t>
            </w:r>
            <w:r>
              <w:t xml:space="preserve">is directly followed by an identifier with no</w:t>
            </w:r>
            <w:r>
              <w:t xml:space="preserve"> </w:t>
            </w:r>
            <w:r>
              <w:t xml:space="preserve">‘</w:t>
            </w:r>
            <w:r>
              <w:t xml:space="preserve">.</w:t>
            </w:r>
            <w:r>
              <w:t xml:space="preserve">’</w:t>
            </w:r>
            <w:r>
              <w:t xml:space="preserve"> </w:t>
            </w:r>
            <w:r>
              <w:t xml:space="preserve">separator; relative_pathname requires either each</w:t>
            </w:r>
            <w:r>
              <w:t xml:space="preserve"> </w:t>
            </w:r>
            <w:r>
              <w:t xml:space="preserve">‘</w:t>
            </w:r>
            <w:r>
              <w:t xml:space="preserve">^ .</w:t>
            </w:r>
            <w:r>
              <w:t xml:space="preserve">’</w:t>
            </w:r>
            <w:r>
              <w:t xml:space="preserve"> </w:t>
            </w:r>
            <w:r>
              <w:t xml:space="preserve">pair or</w:t>
            </w:r>
            <w:r>
              <w:t xml:space="preserve"> </w:t>
            </w:r>
            <w:r>
              <w:t xml:space="preserve">‘</w:t>
            </w:r>
            <w:r>
              <w:t xml:space="preserve">.</w:t>
            </w:r>
            <w:r>
              <w:t xml:space="preserve">’</w:t>
            </w:r>
            <w:r>
              <w:t xml:space="preserve">+pathname_element directly after</w:t>
            </w:r>
          </w:p>
        </w:tc>
      </w:tr>
    </w:tbl>
    <w:p>
      <w:pPr>
        <w:pStyle w:val="Heading4"/>
      </w:pPr>
      <w:bookmarkStart w:id="722" w:name="semsmn-semantic-tests-2-files-22"/>
      <w:r>
        <w:t xml:space="preserve">SEM/SMN — Semantic tests (2 files)</w:t>
      </w:r>
      <w:bookmarkEnd w:id="7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SEM_EXTERNAL_PATHNAME_001</w:t>
            </w:r>
          </w:p>
        </w:tc>
        <w:tc>
          <w:p>
            <w:pPr>
              <w:pStyle w:val="Compact"/>
              <w:jc w:val="left"/>
            </w:pPr>
            <w:r>
              <w:t xml:space="preserve">TC_EXTERNAL_PATHNAME_SEM_001.vhd</w:t>
            </w:r>
          </w:p>
        </w:tc>
        <w:tc>
          <w:p>
            <w:pPr>
              <w:pStyle w:val="Compact"/>
              <w:jc w:val="left"/>
            </w:pPr>
            <w:r>
              <w:t xml:space="preserve">positive semantic case — three aliases with different path forms use legal paths (</w:t>
            </w:r>
            <w:r>
              <w:t xml:space="preserve">@work.pkg</w:t>
            </w:r>
            <w:r>
              <w:t xml:space="preserve"> </w:t>
            </w:r>
            <w:r>
              <w:t xml:space="preserve">/ .tb.dut / ^.parent) respectively, and each path resolves correctly to the corresponding declared object during elaboration</w:t>
            </w:r>
          </w:p>
        </w:tc>
      </w:tr>
      <w:tr>
        <w:tc>
          <w:p>
            <w:pPr>
              <w:pStyle w:val="Compact"/>
              <w:jc w:val="left"/>
            </w:pPr>
            <w:r>
              <w:t xml:space="preserve">SEM_EXTERNAL_PATHNAME_002</w:t>
            </w:r>
          </w:p>
        </w:tc>
        <w:tc>
          <w:p>
            <w:pPr>
              <w:pStyle w:val="Compact"/>
              <w:jc w:val="left"/>
            </w:pPr>
            <w:r>
              <w:t xml:space="preserve">TC_EXTERNAL_PATHNAME_SMN_001.vhd</w:t>
            </w:r>
          </w:p>
        </w:tc>
        <w:tc>
          <w:p>
            <w:pPr>
              <w:pStyle w:val="Compact"/>
              <w:jc w:val="left"/>
            </w:pPr>
            <w:r>
              <w:t xml:space="preserve">SMN: in an external signal name with absolute_pathname as the external_pathname, the subtype_indication references an undeclared type — in &lt;&lt;signal .tb_top.u_dut.sig : t_undef_extpath&gt;&gt;, t_undef_extpath has no declaration, so the type cannot be resolved during analysis</w:t>
            </w:r>
          </w:p>
        </w:tc>
      </w:tr>
    </w:tbl>
    <w:p>
      <w:r>
        <w:pict>
          <v:rect style="width:0;height:1.5pt" o:hralign="center" o:hrstd="t" o:hr="t"/>
        </w:pict>
      </w:r>
    </w:p>
    <w:p>
      <w:pPr>
        <w:pStyle w:val="Heading3"/>
      </w:pPr>
      <w:bookmarkStart w:id="723" w:name="external_signal_name-ch.8-names"/>
      <w:r>
        <w:t xml:space="preserve">9.175 external_signal_name (Ch.8, Names)</w:t>
      </w:r>
      <w:bookmarkEnd w:id="723"/>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24" w:name="syn-positive-syntax-tests-7-files-14"/>
      <w:r>
        <w:t xml:space="preserve">SYN — Positive syntax tests (7 files)</w:t>
      </w:r>
      <w:bookmarkEnd w:id="7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TC_EXTERNAL_SIGNAL_NAME_SYN_001.vhd</w:t>
            </w:r>
          </w:p>
        </w:tc>
        <w:tc>
          <w:p>
            <w:pPr>
              <w:pStyle w:val="Compact"/>
              <w:jc w:val="left"/>
            </w:pPr>
            <w:r>
              <w:t xml:space="preserve">Minimal external signal name — alias top_clk is &lt;&lt;signal .tb.clk : bit&gt;&gt; accesses the top-level clock signal using the minimal form of absolute_pathname, verifying the basic syntax of external_signal_name starting with</w:t>
            </w:r>
            <w:r>
              <w:t xml:space="preserve"> </w:t>
            </w:r>
            <w:r>
              <w:t xml:space="preserve">‘</w:t>
            </w:r>
            <w:r>
              <w:t xml:space="preserve">&lt;&lt; signal</w:t>
            </w:r>
            <w:r>
              <w:t xml:space="preserve">’</w:t>
            </w:r>
          </w:p>
        </w:tc>
      </w:tr>
      <w:tr>
        <w:tc>
          <w:p>
            <w:pPr>
              <w:pStyle w:val="Compact"/>
              <w:jc w:val="left"/>
            </w:pPr>
            <w:r>
              <w:t xml:space="preserve">TC_EXTERNAL_SIGNAL_NAME_SYN_002.vhd</w:t>
            </w:r>
          </w:p>
        </w:tc>
        <w:tc>
          <w:p>
            <w:pPr>
              <w:pStyle w:val="Compact"/>
              <w:jc w:val="left"/>
            </w:pPr>
            <w:r>
              <w:t xml:space="preserve">External signal name with absolute pathname — &lt;&lt;signal .tb_top.uut.clk : bit&gt;&gt; references a hierarchical signal through absolute pathname, exercising external_signal_name in a monitor/verification context</w:t>
            </w:r>
          </w:p>
        </w:tc>
      </w:tr>
      <w:tr>
        <w:tc>
          <w:p>
            <w:pPr>
              <w:pStyle w:val="Compact"/>
              <w:jc w:val="left"/>
            </w:pPr>
            <w:r>
              <w:t xml:space="preserve">TC_EXTERNAL_SIGNAL_NAME_SYN_003.vhd</w:t>
            </w:r>
          </w:p>
        </w:tc>
        <w:tc>
          <w:p>
            <w:pPr>
              <w:pStyle w:val="Compact"/>
              <w:jc w:val="left"/>
            </w:pPr>
            <w:r>
              <w:t xml:space="preserve">External signal name with relative pathname — &lt;&lt;signal ^.parent_inst.data_bus : bit_vector(7 downto 0)&gt;&gt; uses relative pathname (^.) to reference a signal one level up in hierarchy</w:t>
            </w:r>
          </w:p>
        </w:tc>
      </w:tr>
      <w:tr>
        <w:tc>
          <w:p>
            <w:pPr>
              <w:pStyle w:val="Compact"/>
              <w:jc w:val="left"/>
            </w:pPr>
            <w:r>
              <w:t xml:space="preserve">TC_EXTERNAL_SIGNAL_NAME_SYN_004.vhd</w:t>
            </w:r>
          </w:p>
        </w:tc>
        <w:tc>
          <w:p>
            <w:pPr>
              <w:pStyle w:val="Compact"/>
              <w:jc w:val="left"/>
            </w:pPr>
            <w:r>
              <w:t xml:space="preserve">External signal name using a relative_pathname — alias parent_enable is &lt;&lt;signal</w:t>
            </w:r>
            <w:r>
              <w:t xml:space="preserve"> </w:t>
            </w:r>
            <w:r>
              <w:rPr>
                <w:vertAlign w:val="superscript"/>
              </w:rPr>
              <w:t xml:space="preserve">.</w:t>
            </w:r>
            <w:r>
              <w:t xml:space="preserve">.ctrl_unit.enable : bit&gt;&gt; accesses the control unit enable signal two levels up through the ^ symbol, verifying the syntax of relative_pathname in external_signal_name</w:t>
            </w:r>
          </w:p>
        </w:tc>
      </w:tr>
      <w:tr>
        <w:tc>
          <w:p>
            <w:pPr>
              <w:pStyle w:val="Compact"/>
              <w:jc w:val="left"/>
            </w:pPr>
            <w:r>
              <w:t xml:space="preserve">TC_EXTERNAL_SIGNAL_NAME_SYN_005.vhd</w:t>
            </w:r>
          </w:p>
        </w:tc>
        <w:tc>
          <w:p>
            <w:pPr>
              <w:pStyle w:val="Compact"/>
              <w:jc w:val="left"/>
            </w:pPr>
            <w:r>
              <w:t xml:space="preserve">External signal name accessing a bus signal — alias dut_bus is &lt;&lt;signal .tb.u_dut.data_bus : bit_vector(15 downto 0)&gt;&gt;, the subtype_indication uses a constrained array form, verifying that an external signal name supports a subtype_indication of a composite type</w:t>
            </w:r>
          </w:p>
        </w:tc>
      </w:tr>
      <w:tr>
        <w:tc>
          <w:p>
            <w:pPr>
              <w:pStyle w:val="Compact"/>
              <w:jc w:val="left"/>
            </w:pPr>
            <w:r>
              <w:t xml:space="preserve">TC_EXTERNAL_SIGNAL_NAME_SYN_006.vhd</w:t>
            </w:r>
          </w:p>
        </w:tc>
        <w:tc>
          <w:p>
            <w:pPr>
              <w:pStyle w:val="Compact"/>
              <w:jc w:val="left"/>
            </w:pPr>
            <w:r>
              <w:t xml:space="preserve">External signal name accessing a signal inside a generate block — alias gen_sig is &lt;&lt;signal .tb.u_core.gen_block(3).pipeline_reg : bit&gt;&gt;, the external_pathname contains the generate label index (3), verifying the use of an indexed_name path element in external_signal_name</w:t>
            </w:r>
          </w:p>
        </w:tc>
      </w:tr>
      <w:tr>
        <w:tc>
          <w:p>
            <w:pPr>
              <w:pStyle w:val="Compact"/>
              <w:jc w:val="left"/>
            </w:pPr>
            <w:r>
              <w:t xml:space="preserve">TC_EXTERNAL_SIGNAL_NAME_SYN_007.vhd</w:t>
            </w:r>
          </w:p>
        </w:tc>
        <w:tc>
          <w:p>
            <w:pPr>
              <w:pStyle w:val="Compact"/>
              <w:jc w:val="left"/>
            </w:pPr>
            <w:r>
              <w:t xml:space="preserve">External signal name used directly in a conditional expression via alias — the external signal name bound by the alias is compared with a local signal directly in an if statement, verifying that external_signal_name is used as a readable signal value in a procedural context</w:t>
            </w:r>
          </w:p>
        </w:tc>
      </w:tr>
    </w:tbl>
    <w:p>
      <w:pPr>
        <w:pStyle w:val="Heading4"/>
      </w:pPr>
      <w:bookmarkStart w:id="725" w:name="snn-negative-syntax-tests-5-files-52"/>
      <w:r>
        <w:t xml:space="preserve">SNN — Negative syntax tests (5 files)</w:t>
      </w:r>
      <w:bookmarkEnd w:id="7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TC_EXTERNAL_SIGNAL_NAME_SNN_001.vhd</w:t>
            </w:r>
          </w:p>
        </w:tc>
        <w:tc>
          <w:p>
            <w:pPr>
              <w:pStyle w:val="Compact"/>
              <w:jc w:val="left"/>
            </w:pPr>
            <w:r>
              <w:t xml:space="preserve">SNN: missing</w:t>
            </w:r>
            <w:r>
              <w:t xml:space="preserve"> </w:t>
            </w:r>
            <w:r>
              <w:t xml:space="preserve">‘</w:t>
            </w:r>
            <w:r>
              <w:t xml:space="preserve">signal</w:t>
            </w:r>
            <w:r>
              <w:t xml:space="preserve">’</w:t>
            </w:r>
            <w:r>
              <w:t xml:space="preserve"> </w:t>
            </w:r>
            <w:r>
              <w:t xml:space="preserve">keyword — &lt;&lt;.path.name : bit&gt;&gt; starts directly with the dot path, missing the required</w:t>
            </w:r>
            <w:r>
              <w:t xml:space="preserve"> </w:t>
            </w:r>
            <w:r>
              <w:t xml:space="preserve">‘</w:t>
            </w:r>
            <w:r>
              <w:t xml:space="preserve">signal</w:t>
            </w:r>
            <w:r>
              <w:t xml:space="preserve">’</w:t>
            </w:r>
            <w:r>
              <w:t xml:space="preserve"> </w:t>
            </w:r>
            <w:r>
              <w:t xml:space="preserve">entity class keyword</w:t>
            </w:r>
          </w:p>
        </w:tc>
      </w:tr>
      <w:tr>
        <w:tc>
          <w:p>
            <w:pPr>
              <w:pStyle w:val="Compact"/>
              <w:jc w:val="left"/>
            </w:pPr>
            <w:r>
              <w:t xml:space="preserve">TC_EXTERNAL_SIGNAL_NAME_SNN_002.vhd</w:t>
            </w:r>
          </w:p>
        </w:tc>
        <w:tc>
          <w:p>
            <w:pPr>
              <w:pStyle w:val="Compact"/>
              <w:jc w:val="left"/>
            </w:pPr>
            <w:r>
              <w:t xml:space="preserve">Missing</w:t>
            </w:r>
            <w:r>
              <w:t xml:space="preserve"> </w:t>
            </w:r>
            <w:r>
              <w:t xml:space="preserve">‘</w:t>
            </w:r>
            <w:r>
              <w:t xml:space="preserve">signal</w:t>
            </w:r>
            <w:r>
              <w:t xml:space="preserve">’</w:t>
            </w:r>
            <w:r>
              <w:t xml:space="preserve"> </w:t>
            </w:r>
            <w:r>
              <w:t xml:space="preserve">keyword — external_signal_name requires</w:t>
            </w:r>
            <w:r>
              <w:t xml:space="preserve"> </w:t>
            </w:r>
            <w:r>
              <w:t xml:space="preserve">‘</w:t>
            </w:r>
            <w:r>
              <w:t xml:space="preserve">signal</w:t>
            </w:r>
            <w:r>
              <w:t xml:space="preserve">’</w:t>
            </w:r>
            <w:r>
              <w:t xml:space="preserve"> </w:t>
            </w:r>
            <w:r>
              <w:t xml:space="preserve">keyword after &lt;&lt;; omitting it violates the BNF production</w:t>
            </w:r>
          </w:p>
        </w:tc>
      </w:tr>
      <w:tr>
        <w:tc>
          <w:p>
            <w:pPr>
              <w:pStyle w:val="Compact"/>
              <w:jc w:val="left"/>
            </w:pPr>
            <w:r>
              <w:t xml:space="preserve">TC_EXTERNAL_SIGNAL_NAME_SNN_003.vhd</w:t>
            </w:r>
          </w:p>
        </w:tc>
        <w:tc>
          <w:p>
            <w:pPr>
              <w:pStyle w:val="Compact"/>
              <w:jc w:val="left"/>
            </w:pPr>
            <w:r>
              <w:t xml:space="preserve">Missing subtype_indication — external_signal_name requires</w:t>
            </w:r>
            <w:r>
              <w:t xml:space="preserve"> </w:t>
            </w:r>
            <w:r>
              <w:t xml:space="preserve">‘</w:t>
            </w:r>
            <w:r>
              <w:t xml:space="preserve">: subtype_indication</w:t>
            </w:r>
            <w:r>
              <w:t xml:space="preserve">’</w:t>
            </w:r>
            <w:r>
              <w:t xml:space="preserve"> </w:t>
            </w:r>
            <w:r>
              <w:t xml:space="preserve">after the pathname; omitting the colon and type violates the BNF</w:t>
            </w:r>
          </w:p>
        </w:tc>
      </w:tr>
      <w:tr>
        <w:tc>
          <w:p>
            <w:pPr>
              <w:pStyle w:val="Compact"/>
              <w:jc w:val="left"/>
            </w:pPr>
            <w:r>
              <w:t xml:space="preserve">TC_EXTERNAL_SIGNAL_NAME_SNN_004.vhd</w:t>
            </w:r>
          </w:p>
        </w:tc>
        <w:tc>
          <w:p>
            <w:pPr>
              <w:pStyle w:val="Compact"/>
              <w:jc w:val="left"/>
            </w:pPr>
            <w:r>
              <w:t xml:space="preserve">SNN: missing colon of the subtype_indication — in &lt;&lt;signal .path.name integer&gt;&gt; the</w:t>
            </w:r>
            <w:r>
              <w:t xml:space="preserve"> </w:t>
            </w:r>
            <w:r>
              <w:t xml:space="preserve">‘</w:t>
            </w:r>
            <w:r>
              <w:t xml:space="preserve">:</w:t>
            </w:r>
            <w:r>
              <w:t xml:space="preserve">’</w:t>
            </w:r>
            <w:r>
              <w:t xml:space="preserve"> </w:t>
            </w:r>
            <w:r>
              <w:t xml:space="preserve">colon separator between the pathname and the type is missing</w:t>
            </w:r>
          </w:p>
        </w:tc>
      </w:tr>
      <w:tr>
        <w:tc>
          <w:p>
            <w:pPr>
              <w:pStyle w:val="Compact"/>
              <w:jc w:val="left"/>
            </w:pPr>
            <w:r>
              <w:t xml:space="preserve">TC_EXTERNAL_SIGNAL_NAME_SNN_005.vhd</w:t>
            </w:r>
          </w:p>
        </w:tc>
        <w:tc>
          <w:p>
            <w:pPr>
              <w:pStyle w:val="Compact"/>
              <w:jc w:val="left"/>
            </w:pPr>
            <w:r>
              <w:t xml:space="preserve">SNN: unclosed external_signal_name — &lt;&lt;signal .path.name : integer &gt; has only a single</w:t>
            </w:r>
            <w:r>
              <w:t xml:space="preserve"> </w:t>
            </w:r>
            <w:r>
              <w:t xml:space="preserve">‘</w:t>
            </w:r>
            <w:r>
              <w:t xml:space="preserve">&gt;</w:t>
            </w:r>
            <w:r>
              <w:t xml:space="preserve">’</w:t>
            </w:r>
            <w:r>
              <w:t xml:space="preserve"> </w:t>
            </w:r>
            <w:r>
              <w:t xml:space="preserve">and is missing the required</w:t>
            </w:r>
            <w:r>
              <w:t xml:space="preserve"> </w:t>
            </w:r>
            <w:r>
              <w:t xml:space="preserve">‘</w:t>
            </w:r>
            <w:r>
              <w:t xml:space="preserve">&gt;&gt;</w:t>
            </w:r>
            <w:r>
              <w:t xml:space="preserve">’</w:t>
            </w:r>
            <w:r>
              <w:t xml:space="preserve"> </w:t>
            </w:r>
            <w:r>
              <w:t xml:space="preserve">double-angle-bracket closure; an external_name must end with</w:t>
            </w:r>
            <w:r>
              <w:t xml:space="preserve"> </w:t>
            </w:r>
            <w:r>
              <w:t xml:space="preserve">‘</w:t>
            </w:r>
            <w:r>
              <w:t xml:space="preserve">&gt;&gt;</w:t>
            </w:r>
            <w:r>
              <w:t xml:space="preserve">’</w:t>
            </w:r>
          </w:p>
        </w:tc>
      </w:tr>
    </w:tbl>
    <w:p>
      <w:pPr>
        <w:pStyle w:val="Heading4"/>
      </w:pPr>
      <w:bookmarkStart w:id="726" w:name="semsmn-semantic-tests-2-files-23"/>
      <w:r>
        <w:t xml:space="preserve">SEM/SMN — Semantic tests (2 files)</w:t>
      </w:r>
      <w:bookmarkEnd w:id="7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SEM_EXTERNAL_SIGNAL_NAME_001</w:t>
            </w:r>
          </w:p>
        </w:tc>
        <w:tc>
          <w:p>
            <w:pPr>
              <w:pStyle w:val="Compact"/>
              <w:jc w:val="left"/>
            </w:pPr>
            <w:r>
              <w:t xml:space="preserve">TC_EXTERNAL_SIGNAL_NAME_SEM_001.vhd</w:t>
            </w:r>
          </w:p>
        </w:tc>
        <w:tc>
          <w:p>
            <w:pPr>
              <w:pStyle w:val="Compact"/>
              <w:jc w:val="left"/>
            </w:pPr>
            <w:r>
              <w:t xml:space="preserve">Positive semantic case — in alias top_ready is &lt;&lt;signal .tb.u_dut.ready : bit&gt;&gt;, the .tb.u_dut.ready path references an actual signal declaration, the entity class matches the path target type, and the external signal value can be read correctly in a process</w:t>
            </w:r>
          </w:p>
        </w:tc>
      </w:tr>
      <w:tr>
        <w:tc>
          <w:p>
            <w:pPr>
              <w:pStyle w:val="Compact"/>
              <w:jc w:val="left"/>
            </w:pPr>
            <w:r>
              <w:t xml:space="preserve">SEM_EXTERNAL_SIGNAL_NAME_002</w:t>
            </w:r>
          </w:p>
        </w:tc>
        <w:tc>
          <w:p>
            <w:pPr>
              <w:pStyle w:val="Compact"/>
              <w:jc w:val="left"/>
            </w:pPr>
            <w:r>
              <w:t xml:space="preserve">TC_EXTERNAL_SIGNAL_NAME_SMN_001.vhd</w:t>
            </w:r>
          </w:p>
        </w:tc>
        <w:tc>
          <w:p>
            <w:pPr>
              <w:pStyle w:val="Compact"/>
              <w:jc w:val="left"/>
            </w:pPr>
            <w:r>
              <w:t xml:space="preserve">SMN: an external_signal_name alias used in a variable assignment — in bad_sig :=</w:t>
            </w:r>
            <w:r>
              <w:t xml:space="preserve"> </w:t>
            </w:r>
            <w:r>
              <w:t xml:space="preserve">‘</w:t>
            </w:r>
            <w:r>
              <w:t xml:space="preserve">1</w:t>
            </w:r>
            <w:r>
              <w:t xml:space="preserve">’</w:t>
            </w:r>
            <w:r>
              <w:t xml:space="preserve">, bad_sig is the alias of a &lt;&lt;signal …&gt;&gt; external signal name, and a signal is not a variable, so it cannot be the target of a variable assignment statement</w:t>
            </w:r>
          </w:p>
        </w:tc>
      </w:tr>
    </w:tbl>
    <w:p>
      <w:r>
        <w:pict>
          <v:rect style="width:0;height:1.5pt" o:hralign="center" o:hrstd="t" o:hr="t"/>
        </w:pict>
      </w:r>
    </w:p>
    <w:p>
      <w:pPr>
        <w:pStyle w:val="Heading3"/>
      </w:pPr>
      <w:bookmarkStart w:id="727" w:name="external_variable_name-ch.8-names"/>
      <w:r>
        <w:t xml:space="preserve">9.176 external_variable_name (Ch.8, Names)</w:t>
      </w:r>
      <w:bookmarkEnd w:id="72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28" w:name="syn-positive-syntax-tests-7-files-15"/>
      <w:r>
        <w:t xml:space="preserve">SYN — Positive syntax tests (7 files)</w:t>
      </w:r>
      <w:bookmarkEnd w:id="7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TC_EXTERNAL_VARIABLE_NAME_SYN_001.vhd</w:t>
            </w:r>
          </w:p>
        </w:tc>
        <w:tc>
          <w:p>
            <w:pPr>
              <w:pStyle w:val="Compact"/>
              <w:jc w:val="left"/>
            </w:pPr>
            <w:r>
              <w:t xml:space="preserve">Minimal external variable name — alias shared_cnt is &lt;&lt;variable .tb.uut.txn_id : natural&gt;&gt; accesses a cross-hierarchy shared variable using absolute_pathname, verifying the basic syntactic form of external_variable_name starting with</w:t>
            </w:r>
            <w:r>
              <w:t xml:space="preserve"> </w:t>
            </w:r>
            <w:r>
              <w:t xml:space="preserve">‘</w:t>
            </w:r>
            <w:r>
              <w:t xml:space="preserve">&lt;&lt; variable</w:t>
            </w:r>
            <w:r>
              <w:t xml:space="preserve">’</w:t>
            </w:r>
          </w:p>
        </w:tc>
      </w:tr>
      <w:tr>
        <w:tc>
          <w:p>
            <w:pPr>
              <w:pStyle w:val="Compact"/>
              <w:jc w:val="left"/>
            </w:pPr>
            <w:r>
              <w:t xml:space="preserve">TC_EXTERNAL_VARIABLE_NAME_SYN_002.vhd</w:t>
            </w:r>
          </w:p>
        </w:tc>
        <w:tc>
          <w:p>
            <w:pPr>
              <w:pStyle w:val="Compact"/>
              <w:jc w:val="left"/>
            </w:pPr>
            <w:r>
              <w:t xml:space="preserve">External variable name via package pathname — &lt;&lt;variable</w:t>
            </w:r>
            <w:r>
              <w:t xml:space="preserve"> </w:t>
            </w:r>
            <w:r>
              <w:t xml:space="preserve">@work.state_pkg.current_state</w:t>
            </w:r>
            <w:r>
              <w:t xml:space="preserve"> </w:t>
            </w:r>
            <w:r>
              <w:t xml:space="preserve">: integer&gt;&gt; references a shared variable in a package through the package_pathname form</w:t>
            </w:r>
          </w:p>
        </w:tc>
      </w:tr>
      <w:tr>
        <w:tc>
          <w:p>
            <w:pPr>
              <w:pStyle w:val="Compact"/>
              <w:jc w:val="left"/>
            </w:pPr>
            <w:r>
              <w:t xml:space="preserve">TC_EXTERNAL_VARIABLE_NAME_SYN_003.vhd</w:t>
            </w:r>
          </w:p>
        </w:tc>
        <w:tc>
          <w:p>
            <w:pPr>
              <w:pStyle w:val="Compact"/>
              <w:jc w:val="left"/>
            </w:pPr>
            <w:r>
              <w:t xml:space="preserve">External variable name with absolute pathname — &lt;&lt;variable .tb_top.scoreboard.error_count : natural&gt;&gt; uses absolute pathname to reference a variable deep in testbench hierarchy</w:t>
            </w:r>
          </w:p>
        </w:tc>
      </w:tr>
      <w:tr>
        <w:tc>
          <w:p>
            <w:pPr>
              <w:pStyle w:val="Compact"/>
              <w:jc w:val="left"/>
            </w:pPr>
            <w:r>
              <w:t xml:space="preserve">TC_EXTERNAL_VARIABLE_NAME_SYN_004.vhd</w:t>
            </w:r>
          </w:p>
        </w:tc>
        <w:tc>
          <w:p>
            <w:pPr>
              <w:pStyle w:val="Compact"/>
              <w:jc w:val="left"/>
            </w:pPr>
            <w:r>
              <w:t xml:space="preserve">External variable name using a relative_pathname — alias parent_pending is &lt;&lt;variable</w:t>
            </w:r>
            <w:r>
              <w:t xml:space="preserve"> </w:t>
            </w:r>
            <w:r>
              <w:rPr>
                <w:vertAlign w:val="superscript"/>
              </w:rPr>
              <w:t xml:space="preserve">.</w:t>
            </w:r>
            <w:r>
              <w:t xml:space="preserve">.sequencer.pending_cnt : natural&gt;&gt; accesses the pending variable in the sequencer process two levels up through ^, verifying the syntax of the relative path in external_variable_name</w:t>
            </w:r>
          </w:p>
        </w:tc>
      </w:tr>
      <w:tr>
        <w:tc>
          <w:p>
            <w:pPr>
              <w:pStyle w:val="Compact"/>
              <w:jc w:val="left"/>
            </w:pPr>
            <w:r>
              <w:t xml:space="preserve">TC_EXTERNAL_VARIABLE_NAME_SYN_005.vhd</w:t>
            </w:r>
          </w:p>
        </w:tc>
        <w:tc>
          <w:p>
            <w:pPr>
              <w:pStyle w:val="Compact"/>
              <w:jc w:val="left"/>
            </w:pPr>
            <w:r>
              <w:t xml:space="preserve">External variable name accessing a variable deep in the hierarchy — alias deep_var is &lt;&lt;variable .tb.soc.cpu.alu.acc_val : bit_vector(31 downto 0)&gt;&gt; accesses the ALU accumulator variable deeply through a multi-level absolute path, verifying the use of a complex subtype in external_variable_name</w:t>
            </w:r>
          </w:p>
        </w:tc>
      </w:tr>
      <w:tr>
        <w:tc>
          <w:p>
            <w:pPr>
              <w:pStyle w:val="Compact"/>
              <w:jc w:val="left"/>
            </w:pPr>
            <w:r>
              <w:t xml:space="preserve">TC_EXTERNAL_VARIABLE_NAME_SYN_006.vhd</w:t>
            </w:r>
          </w:p>
        </w:tc>
        <w:tc>
          <w:p>
            <w:pPr>
              <w:pStyle w:val="Compact"/>
              <w:jc w:val="left"/>
            </w:pPr>
            <w:r>
              <w:t xml:space="preserve">External variable name used for scoreboard comparison — in the checker process an alias binds a cross-hierarchy scoreboard variable, which is compared with the local golden model output, verifying the practical usability of external_variable_name in a verification scenario</w:t>
            </w:r>
          </w:p>
        </w:tc>
      </w:tr>
      <w:tr>
        <w:tc>
          <w:p>
            <w:pPr>
              <w:pStyle w:val="Compact"/>
              <w:jc w:val="left"/>
            </w:pPr>
            <w:r>
              <w:t xml:space="preserve">TC_EXTERNAL_VARIABLE_NAME_SYN_007.vhd</w:t>
            </w:r>
          </w:p>
        </w:tc>
        <w:tc>
          <w:p>
            <w:pPr>
              <w:pStyle w:val="Compact"/>
              <w:jc w:val="left"/>
            </w:pPr>
            <w:r>
              <w:t xml:space="preserve">External variable name using a package_pathname — alias pkg_shared is &lt;&lt;variable</w:t>
            </w:r>
            <w:r>
              <w:t xml:space="preserve"> </w:t>
            </w:r>
            <w:r>
              <w:t xml:space="preserve">@work.shared_pkg.global_flags</w:t>
            </w:r>
            <w:r>
              <w:t xml:space="preserve"> </w:t>
            </w:r>
            <w:r>
              <w:t xml:space="preserve">: bit_vector(3 downto 0)&gt;&gt; accesses a shared variable declared in the package through the package path, verifying the complete syntax of package_pathname in external_variable_name</w:t>
            </w:r>
          </w:p>
        </w:tc>
      </w:tr>
    </w:tbl>
    <w:p>
      <w:pPr>
        <w:pStyle w:val="Heading4"/>
      </w:pPr>
      <w:bookmarkStart w:id="729" w:name="snn-negative-syntax-tests-5-files-53"/>
      <w:r>
        <w:t xml:space="preserve">SNN — Negative syntax tests (5 files)</w:t>
      </w:r>
      <w:bookmarkEnd w:id="7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TC_EXTERNAL_VARIABLE_NAME_SNN_001.vhd</w:t>
            </w:r>
          </w:p>
        </w:tc>
        <w:tc>
          <w:p>
            <w:pPr>
              <w:pStyle w:val="Compact"/>
              <w:jc w:val="left"/>
            </w:pPr>
            <w:r>
              <w:t xml:space="preserve">SNN: missing</w:t>
            </w:r>
            <w:r>
              <w:t xml:space="preserve"> </w:t>
            </w:r>
            <w:r>
              <w:t xml:space="preserve">‘</w:t>
            </w:r>
            <w:r>
              <w:t xml:space="preserve">variable</w:t>
            </w:r>
            <w:r>
              <w:t xml:space="preserve">’</w:t>
            </w:r>
            <w:r>
              <w:t xml:space="preserve"> </w:t>
            </w:r>
            <w:r>
              <w:t xml:space="preserve">keyword — &lt;&lt;.path.count : natural&gt;&gt; starts directly with the path, missing the required</w:t>
            </w:r>
            <w:r>
              <w:t xml:space="preserve"> </w:t>
            </w:r>
            <w:r>
              <w:t xml:space="preserve">‘</w:t>
            </w:r>
            <w:r>
              <w:t xml:space="preserve">variable</w:t>
            </w:r>
            <w:r>
              <w:t xml:space="preserve">’</w:t>
            </w:r>
            <w:r>
              <w:t xml:space="preserve"> </w:t>
            </w:r>
            <w:r>
              <w:t xml:space="preserve">entity class keyword</w:t>
            </w:r>
          </w:p>
        </w:tc>
      </w:tr>
      <w:tr>
        <w:tc>
          <w:p>
            <w:pPr>
              <w:pStyle w:val="Compact"/>
              <w:jc w:val="left"/>
            </w:pPr>
            <w:r>
              <w:t xml:space="preserve">TC_EXTERNAL_VARIABLE_NAME_SNN_002.vhd</w:t>
            </w:r>
          </w:p>
        </w:tc>
        <w:tc>
          <w:p>
            <w:pPr>
              <w:pStyle w:val="Compact"/>
              <w:jc w:val="left"/>
            </w:pPr>
            <w:r>
              <w:t xml:space="preserve">Missing</w:t>
            </w:r>
            <w:r>
              <w:t xml:space="preserve"> </w:t>
            </w:r>
            <w:r>
              <w:t xml:space="preserve">‘</w:t>
            </w:r>
            <w:r>
              <w:t xml:space="preserve">variable</w:t>
            </w:r>
            <w:r>
              <w:t xml:space="preserve">’</w:t>
            </w:r>
            <w:r>
              <w:t xml:space="preserve"> </w:t>
            </w:r>
            <w:r>
              <w:t xml:space="preserve">keyword — external_variable_name requires</w:t>
            </w:r>
            <w:r>
              <w:t xml:space="preserve"> </w:t>
            </w:r>
            <w:r>
              <w:t xml:space="preserve">‘</w:t>
            </w:r>
            <w:r>
              <w:t xml:space="preserve">variable</w:t>
            </w:r>
            <w:r>
              <w:t xml:space="preserve">’</w:t>
            </w:r>
            <w:r>
              <w:t xml:space="preserve"> </w:t>
            </w:r>
            <w:r>
              <w:t xml:space="preserve">keyword after &lt;&lt;; omitting it violates the BNF production</w:t>
            </w:r>
          </w:p>
        </w:tc>
      </w:tr>
      <w:tr>
        <w:tc>
          <w:p>
            <w:pPr>
              <w:pStyle w:val="Compact"/>
              <w:jc w:val="left"/>
            </w:pPr>
            <w:r>
              <w:t xml:space="preserve">TC_EXTERNAL_VARIABLE_NAME_SNN_003.vhd</w:t>
            </w:r>
          </w:p>
        </w:tc>
        <w:tc>
          <w:p>
            <w:pPr>
              <w:pStyle w:val="Compact"/>
              <w:jc w:val="left"/>
            </w:pPr>
            <w:r>
              <w:t xml:space="preserve">Missing closing</w:t>
            </w:r>
            <w:r>
              <w:t xml:space="preserve"> </w:t>
            </w:r>
            <w:r>
              <w:t xml:space="preserve">‘</w:t>
            </w:r>
            <w:r>
              <w:t xml:space="preserve">&gt;&gt;</w:t>
            </w:r>
            <w:r>
              <w:t xml:space="preserve">’</w:t>
            </w:r>
            <w:r>
              <w:t xml:space="preserve"> </w:t>
            </w:r>
            <w:r>
              <w:t xml:space="preserve">— external_variable_name must end with</w:t>
            </w:r>
            <w:r>
              <w:t xml:space="preserve"> </w:t>
            </w:r>
            <w:r>
              <w:t xml:space="preserve">‘</w:t>
            </w:r>
            <w:r>
              <w:t xml:space="preserve">&gt;&gt;</w:t>
            </w:r>
            <w:r>
              <w:t xml:space="preserve">’</w:t>
            </w:r>
            <w:r>
              <w:t xml:space="preserve">; single</w:t>
            </w:r>
            <w:r>
              <w:t xml:space="preserve"> </w:t>
            </w:r>
            <w:r>
              <w:t xml:space="preserve">‘</w:t>
            </w:r>
            <w:r>
              <w:t xml:space="preserve">&gt;</w:t>
            </w:r>
            <w:r>
              <w:t xml:space="preserve">’</w:t>
            </w:r>
            <w:r>
              <w:t xml:space="preserve"> </w:t>
            </w:r>
            <w:r>
              <w:t xml:space="preserve">is invalid syntax</w:t>
            </w:r>
          </w:p>
        </w:tc>
      </w:tr>
      <w:tr>
        <w:tc>
          <w:p>
            <w:pPr>
              <w:pStyle w:val="Compact"/>
              <w:jc w:val="left"/>
            </w:pPr>
            <w:r>
              <w:t xml:space="preserve">TC_EXTERNAL_VARIABLE_NAME_SNN_004.vhd</w:t>
            </w:r>
          </w:p>
        </w:tc>
        <w:tc>
          <w:p>
            <w:pPr>
              <w:pStyle w:val="Compact"/>
              <w:jc w:val="left"/>
            </w:pPr>
            <w:r>
              <w:t xml:space="preserve">SNN: missing subtype_indication — in &lt;&lt;variable .path.count &gt;&gt; the</w:t>
            </w:r>
            <w:r>
              <w:t xml:space="preserve"> </w:t>
            </w:r>
            <w:r>
              <w:t xml:space="preserve">‘</w:t>
            </w:r>
            <w:r>
              <w:t xml:space="preserve">&gt;&gt;</w:t>
            </w:r>
            <w:r>
              <w:t xml:space="preserve">’</w:t>
            </w:r>
            <w:r>
              <w:t xml:space="preserve"> </w:t>
            </w:r>
            <w:r>
              <w:t xml:space="preserve">closes directly after the external_pathname, missing the required</w:t>
            </w:r>
            <w:r>
              <w:t xml:space="preserve"> </w:t>
            </w:r>
            <w:r>
              <w:t xml:space="preserve">‘</w:t>
            </w:r>
            <w:r>
              <w:t xml:space="preserve">: subtype_indication</w:t>
            </w:r>
            <w:r>
              <w:t xml:space="preserve">’</w:t>
            </w:r>
            <w:r>
              <w:t xml:space="preserve"> </w:t>
            </w:r>
            <w:r>
              <w:t xml:space="preserve">part</w:t>
            </w:r>
          </w:p>
        </w:tc>
      </w:tr>
      <w:tr>
        <w:tc>
          <w:p>
            <w:pPr>
              <w:pStyle w:val="Compact"/>
              <w:jc w:val="left"/>
            </w:pPr>
            <w:r>
              <w:t xml:space="preserve">TC_EXTERNAL_VARIABLE_NAME_SNN_005.vhd</w:t>
            </w:r>
          </w:p>
        </w:tc>
        <w:tc>
          <w:p>
            <w:pPr>
              <w:pStyle w:val="Compact"/>
              <w:jc w:val="left"/>
            </w:pPr>
            <w:r>
              <w:t xml:space="preserve">SNN: keyword misspelling — &lt;&lt;var .path.count : natural&gt;&gt; uses the abbreviation</w:t>
            </w:r>
            <w:r>
              <w:t xml:space="preserve"> </w:t>
            </w:r>
            <w:r>
              <w:t xml:space="preserve">‘</w:t>
            </w:r>
            <w:r>
              <w:t xml:space="preserve">var</w:t>
            </w:r>
            <w:r>
              <w:t xml:space="preserve">’</w:t>
            </w:r>
            <w:r>
              <w:t xml:space="preserve"> </w:t>
            </w:r>
            <w:r>
              <w:t xml:space="preserve">instead of the full keyword</w:t>
            </w:r>
            <w:r>
              <w:t xml:space="preserve"> </w:t>
            </w:r>
            <w:r>
              <w:t xml:space="preserve">‘</w:t>
            </w:r>
            <w:r>
              <w:t xml:space="preserve">variable</w:t>
            </w:r>
            <w:r>
              <w:t xml:space="preserve">’</w:t>
            </w:r>
          </w:p>
        </w:tc>
      </w:tr>
    </w:tbl>
    <w:p>
      <w:pPr>
        <w:pStyle w:val="Heading4"/>
      </w:pPr>
      <w:bookmarkStart w:id="730" w:name="semsmn-semantic-tests-2-files-24"/>
      <w:r>
        <w:t xml:space="preserve">SEM/SMN — Semantic tests (2 files)</w:t>
      </w:r>
      <w:bookmarkEnd w:id="7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SEM_EXTERNAL_VARIABLE_NAME_001</w:t>
            </w:r>
          </w:p>
        </w:tc>
        <w:tc>
          <w:p>
            <w:pPr>
              <w:pStyle w:val="Compact"/>
              <w:jc w:val="left"/>
            </w:pPr>
            <w:r>
              <w:t xml:space="preserve">TC_EXTERNAL_VARIABLE_NAME_SEM_001.vhd</w:t>
            </w:r>
          </w:p>
        </w:tc>
        <w:tc>
          <w:p>
            <w:pPr>
              <w:pStyle w:val="Compact"/>
              <w:jc w:val="left"/>
            </w:pPr>
            <w:r>
              <w:t xml:space="preserve">Positive semantic case — alias mon_cnt is &lt;&lt;variable .tb.pkt_mon.pkt_count : natural&gt;&gt;: the path correctly points to a shared variable of type natural, which is compared with a local counter in a process, verifying the correct semantic path with matching types</w:t>
            </w:r>
          </w:p>
        </w:tc>
      </w:tr>
      <w:tr>
        <w:tc>
          <w:p>
            <w:pPr>
              <w:pStyle w:val="Compact"/>
              <w:jc w:val="left"/>
            </w:pPr>
            <w:r>
              <w:t xml:space="preserve">SEM_EXTERNAL_VARIABLE_NAME_002</w:t>
            </w:r>
          </w:p>
        </w:tc>
        <w:tc>
          <w:p>
            <w:pPr>
              <w:pStyle w:val="Compact"/>
              <w:jc w:val="left"/>
            </w:pPr>
            <w:r>
              <w:t xml:space="preserve">TC_EXTERNAL_VARIABLE_NAME_SMN_001.vhd</w:t>
            </w:r>
          </w:p>
        </w:tc>
        <w:tc>
          <w:p>
            <w:pPr>
              <w:pStyle w:val="Compact"/>
              <w:jc w:val="left"/>
            </w:pPr>
            <w:r>
              <w:t xml:space="preserve">SMN: an external_variable_name alias used as a signal assignment target — in bad_var &lt;=</w:t>
            </w:r>
            <w:r>
              <w:t xml:space="preserve"> </w:t>
            </w:r>
            <w:r>
              <w:t xml:space="preserve">‘</w:t>
            </w:r>
            <w:r>
              <w:t xml:space="preserve">1</w:t>
            </w:r>
            <w:r>
              <w:t xml:space="preserve">’</w:t>
            </w:r>
            <w:r>
              <w:t xml:space="preserve">, bad_var is the alias of a &lt;&lt;variable …&gt;&gt; external variable name, and a variable is not a signal, so it cannot be the target of a signal assignment statement</w:t>
            </w:r>
          </w:p>
        </w:tc>
      </w:tr>
    </w:tbl>
    <w:p>
      <w:r>
        <w:pict>
          <v:rect style="width:0;height:1.5pt" o:hralign="center" o:hrstd="t" o:hr="t"/>
        </w:pict>
      </w:r>
    </w:p>
    <w:p>
      <w:pPr>
        <w:pStyle w:val="Heading3"/>
      </w:pPr>
      <w:bookmarkStart w:id="731" w:name="indexed_name-ch.8-names"/>
      <w:r>
        <w:t xml:space="preserve">9.177 indexed_name (Ch.8, Names)</w:t>
      </w:r>
      <w:bookmarkEnd w:id="731"/>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32" w:name="syn-positive-syntax-tests-7-files-16"/>
      <w:r>
        <w:t xml:space="preserve">SYN — Positive syntax tests (7 files)</w:t>
      </w:r>
      <w:bookmarkEnd w:id="7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TC_INDEXED_NAME_SYN_001.vhd</w:t>
            </w:r>
          </w:p>
        </w:tc>
        <w:tc>
          <w:p>
            <w:pPr>
              <w:pStyle w:val="Compact"/>
              <w:jc w:val="left"/>
            </w:pPr>
            <w:r>
              <w:t xml:space="preserve">Indexed name with 1D/2D/range indexes: 1D array(s_arr(0))/2D array(s_mat(0,1))/enum index(s_st_arr(IDLE))/range index(s_vec(0 to 3)), verifying the various index expression forms and dimensions of indexed_name</w:t>
            </w:r>
          </w:p>
        </w:tc>
      </w:tr>
      <w:tr>
        <w:tc>
          <w:p>
            <w:pPr>
              <w:pStyle w:val="Compact"/>
              <w:jc w:val="left"/>
            </w:pPr>
            <w:r>
              <w:t xml:space="preserve">TC_INDEXED_NAME_SYN_002.vhd</w:t>
            </w:r>
          </w:p>
        </w:tc>
        <w:tc>
          <w:p>
            <w:pPr>
              <w:pStyle w:val="Compact"/>
              <w:jc w:val="left"/>
            </w:pPr>
            <w:r>
              <w:t xml:space="preserve">indexed_name: with function and procedure declarations</w:t>
            </w:r>
          </w:p>
        </w:tc>
      </w:tr>
      <w:tr>
        <w:tc>
          <w:p>
            <w:pPr>
              <w:pStyle w:val="Compact"/>
              <w:jc w:val="left"/>
            </w:pPr>
            <w:r>
              <w:t xml:space="preserve">TC_INDEXED_NAME_SYN_003.vhd</w:t>
            </w:r>
          </w:p>
        </w:tc>
        <w:tc>
          <w:p>
            <w:pPr>
              <w:pStyle w:val="Compact"/>
              <w:jc w:val="left"/>
            </w:pPr>
            <w:r>
              <w:t xml:space="preserve">Minimal one-dimensional array index form — s_data(0) indexes a bit_vector signal directly to access a single element, verifying the minimal single-expression syntax (prefix ( expression )) of indexed_name</w:t>
            </w:r>
          </w:p>
        </w:tc>
      </w:tr>
      <w:tr>
        <w:tc>
          <w:p>
            <w:pPr>
              <w:pStyle w:val="Compact"/>
              <w:jc w:val="left"/>
            </w:pPr>
            <w:r>
              <w:t xml:space="preserve">TC_INDEXED_NAME_SYN_004.vhd</w:t>
            </w:r>
          </w:p>
        </w:tc>
        <w:tc>
          <w:p>
            <w:pPr>
              <w:pStyle w:val="Compact"/>
              <w:jc w:val="left"/>
            </w:pPr>
            <w:r>
              <w:t xml:space="preserve">Multi-expression index of a multidimensional array — s_matrix(row_idx, col_idx) uses two comma-separated expressions to index the row and column of a two-dimensional matrix, verifying the multi-expression (expression , expression) syntax of indexed_name</w:t>
            </w:r>
          </w:p>
        </w:tc>
      </w:tr>
      <w:tr>
        <w:tc>
          <w:p>
            <w:pPr>
              <w:pStyle w:val="Compact"/>
              <w:jc w:val="left"/>
            </w:pPr>
            <w:r>
              <w:t xml:space="preserve">TC_INDEXED_NAME_SYN_005.vhd</w:t>
            </w:r>
          </w:p>
        </w:tc>
        <w:tc>
          <w:p>
            <w:pPr>
              <w:pStyle w:val="Compact"/>
              <w:jc w:val="left"/>
            </w:pPr>
            <w:r>
              <w:t xml:space="preserve">Enumeration type as the index expression — s_state_arr(IDLE) uses the enumeration literal IDLE as the array index; the expression is in enumeration_literal form, verifying that indexed_name supports enumeration type indexes</w:t>
            </w:r>
          </w:p>
        </w:tc>
      </w:tr>
      <w:tr>
        <w:tc>
          <w:p>
            <w:pPr>
              <w:pStyle w:val="Compact"/>
              <w:jc w:val="left"/>
            </w:pPr>
            <w:r>
              <w:t xml:space="preserve">TC_INDEXED_NAME_SYN_006.vhd</w:t>
            </w:r>
          </w:p>
        </w:tc>
        <w:tc>
          <w:p>
            <w:pPr>
              <w:pStyle w:val="Compact"/>
              <w:jc w:val="left"/>
            </w:pPr>
            <w:r>
              <w:t xml:space="preserve">Arithmetic expression as the index — s_buf(a + b) uses an addition expression as the index; the expression is a simple_expression containing an addition operator, verifying that the index expression of indexed_name may be any legal expression</w:t>
            </w:r>
          </w:p>
        </w:tc>
      </w:tr>
      <w:tr>
        <w:tc>
          <w:p>
            <w:pPr>
              <w:pStyle w:val="Compact"/>
              <w:jc w:val="left"/>
            </w:pPr>
            <w:r>
              <w:t xml:space="preserve">TC_INDEXED_NAME_SYN_007.vhd</w:t>
            </w:r>
          </w:p>
        </w:tc>
        <w:tc>
          <w:p>
            <w:pPr>
              <w:pStyle w:val="Compact"/>
              <w:jc w:val="left"/>
            </w:pPr>
            <w:r>
              <w:t xml:space="preserve">indexed_name used as an assignment target (left-hand side) — s_fifo(wr_ptr) &lt;= data_in uses an indexed_name as the target of a signal assignment, verifying that indexed_name is not only readable (right side) but also writable (left-side target)</w:t>
            </w:r>
          </w:p>
        </w:tc>
      </w:tr>
    </w:tbl>
    <w:p>
      <w:pPr>
        <w:pStyle w:val="Heading4"/>
      </w:pPr>
      <w:bookmarkStart w:id="733" w:name="snn-negative-syntax-tests-4-files-64"/>
      <w:r>
        <w:t xml:space="preserve">SNN — Negative syntax tests (4 files)</w:t>
      </w:r>
      <w:bookmarkEnd w:id="7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TC_INDEXED_NAME_SNN_001.vhd</w:t>
            </w:r>
          </w:p>
        </w:tc>
        <w:tc>
          <w:p>
            <w:pPr>
              <w:pStyle w:val="Compact"/>
              <w:jc w:val="left"/>
            </w:pPr>
            <w:r>
              <w:t xml:space="preserve">SNN: missing left parenthesis — in s_arr 0) the prefix is directly followed by a space and an expression without the required</w:t>
            </w:r>
            <w:r>
              <w:t xml:space="preserve"> </w:t>
            </w:r>
            <w:r>
              <w:t xml:space="preserve">‘</w:t>
            </w:r>
            <w:r>
              <w:t xml:space="preserve">(</w:t>
            </w:r>
            <w:r>
              <w:t xml:space="preserve">’</w:t>
            </w:r>
            <w:r>
              <w:t xml:space="preserve"> </w:t>
            </w:r>
            <w:r>
              <w:t xml:space="preserve">left parenthesis; indexed_name requires</w:t>
            </w:r>
            <w:r>
              <w:t xml:space="preserve"> </w:t>
            </w:r>
            <w:r>
              <w:t xml:space="preserve">‘</w:t>
            </w:r>
            <w:r>
              <w:t xml:space="preserve">(</w:t>
            </w:r>
            <w:r>
              <w:t xml:space="preserve">’</w:t>
            </w:r>
            <w:r>
              <w:t xml:space="preserve"> </w:t>
            </w:r>
            <w:r>
              <w:t xml:space="preserve">immediately after the prefix</w:t>
            </w:r>
          </w:p>
        </w:tc>
      </w:tr>
      <w:tr>
        <w:tc>
          <w:p>
            <w:pPr>
              <w:pStyle w:val="Compact"/>
              <w:jc w:val="left"/>
            </w:pPr>
            <w:r>
              <w:t xml:space="preserve">TC_INDEXED_NAME_SNN_002.vhd</w:t>
            </w:r>
          </w:p>
        </w:tc>
        <w:tc>
          <w:p>
            <w:pPr>
              <w:pStyle w:val="Compact"/>
              <w:jc w:val="left"/>
            </w:pPr>
            <w:r>
              <w:t xml:space="preserve">indexed_name: invalid syntax element</w:t>
            </w:r>
          </w:p>
        </w:tc>
      </w:tr>
      <w:tr>
        <w:tc>
          <w:p>
            <w:pPr>
              <w:pStyle w:val="Compact"/>
              <w:jc w:val="left"/>
            </w:pPr>
            <w:r>
              <w:t xml:space="preserve">TC_INDEXED_NAME_SNN_003.vhd</w:t>
            </w:r>
          </w:p>
        </w:tc>
        <w:tc>
          <w:p>
            <w:pPr>
              <w:pStyle w:val="Compact"/>
              <w:jc w:val="left"/>
            </w:pPr>
            <w:r>
              <w:t xml:space="preserve">indexed_name: type mismatch in declaration</w:t>
            </w:r>
          </w:p>
        </w:tc>
      </w:tr>
      <w:tr>
        <w:tc>
          <w:p>
            <w:pPr>
              <w:pStyle w:val="Compact"/>
              <w:jc w:val="left"/>
            </w:pPr>
            <w:r>
              <w:t xml:space="preserve">TC_INDEXED_NAME_SNN_004.vhd</w:t>
            </w:r>
          </w:p>
        </w:tc>
        <w:tc>
          <w:p>
            <w:pPr>
              <w:pStyle w:val="Compact"/>
              <w:jc w:val="left"/>
            </w:pPr>
            <w:r>
              <w:t xml:space="preserve">SNN: missing comma separator in a multidimensional index — in s_mat(1 2) the</w:t>
            </w:r>
            <w:r>
              <w:t xml:space="preserve"> </w:t>
            </w:r>
            <w:r>
              <w:t xml:space="preserve">‘</w:t>
            </w:r>
            <w:r>
              <w:t xml:space="preserve">,</w:t>
            </w:r>
            <w:r>
              <w:t xml:space="preserve">’</w:t>
            </w:r>
            <w:r>
              <w:t xml:space="preserve"> </w:t>
            </w:r>
            <w:r>
              <w:t xml:space="preserve">between the two expressions is missing; the multi-expression form of indexed_name requires expression { , expression } separated by commas</w:t>
            </w:r>
          </w:p>
        </w:tc>
      </w:tr>
    </w:tbl>
    <w:p>
      <w:pPr>
        <w:pStyle w:val="Heading4"/>
      </w:pPr>
      <w:bookmarkStart w:id="734" w:name="semsmn-semantic-tests-2-files-25"/>
      <w:r>
        <w:t xml:space="preserve">SEM/SMN — Semantic tests (2 files)</w:t>
      </w:r>
      <w:bookmarkEnd w:id="7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SEM_INDEXED_NAME_001</w:t>
            </w:r>
          </w:p>
        </w:tc>
        <w:tc>
          <w:p>
            <w:pPr>
              <w:pStyle w:val="Compact"/>
              <w:jc w:val="left"/>
            </w:pPr>
            <w:r>
              <w:t xml:space="preserve">TC_INDEXED_NAME_SEM_001.vhd</w:t>
            </w:r>
          </w:p>
        </w:tc>
        <w:tc>
          <w:p>
            <w:pPr>
              <w:pStyle w:val="Compact"/>
              <w:jc w:val="left"/>
            </w:pPr>
            <w:r>
              <w:t xml:space="preserve">Positive semantic case — the three-dimensional array s_cube(x, y, z) is indexed with three integer expressions; the dimensionality matches the index count and the types are compatible (integer indexes for integer range dimensions)</w:t>
            </w:r>
          </w:p>
        </w:tc>
      </w:tr>
      <w:tr>
        <w:tc>
          <w:p>
            <w:pPr>
              <w:pStyle w:val="Compact"/>
              <w:jc w:val="left"/>
            </w:pPr>
            <w:r>
              <w:t xml:space="preserve">SEM_INDEXED_NAME_002</w:t>
            </w:r>
          </w:p>
        </w:tc>
        <w:tc>
          <w:p>
            <w:pPr>
              <w:pStyle w:val="Compact"/>
              <w:jc w:val="left"/>
            </w:pPr>
            <w:r>
              <w:t xml:space="preserve">TC_INDEXED_NAME_SMN_001.vhd</w:t>
            </w:r>
          </w:p>
        </w:tc>
        <w:tc>
          <w:p>
            <w:pPr>
              <w:pStyle w:val="Compact"/>
              <w:jc w:val="left"/>
            </w:pPr>
            <w:r>
              <w:t xml:space="preserve">SMN: a one-dimensional array indexed with two indexes — in s_arr(0, 1), s_arr is a one-dimensional array but two index expressions (comma-separated) are provided, a dimensionality mismatch</w:t>
            </w:r>
          </w:p>
        </w:tc>
      </w:tr>
    </w:tbl>
    <w:p>
      <w:r>
        <w:pict>
          <v:rect style="width:0;height:1.5pt" o:hralign="center" o:hrstd="t" o:hr="t"/>
        </w:pict>
      </w:r>
    </w:p>
    <w:p>
      <w:pPr>
        <w:pStyle w:val="Heading3"/>
      </w:pPr>
      <w:bookmarkStart w:id="735" w:name="name-ch.8-names"/>
      <w:r>
        <w:t xml:space="preserve">9.178 name (Ch.8, Names)</w:t>
      </w:r>
      <w:bookmarkEnd w:id="735"/>
    </w:p>
    <w:p>
      <w:pPr>
        <w:pStyle w:val="FirstParagraph"/>
      </w:pPr>
      <w:r>
        <w:rPr>
          <w:b/>
        </w:rPr>
        <w:t xml:space="preserve">Category</w:t>
      </w:r>
      <w:r>
        <w:t xml:space="preserve">: Category C (structures/containers) |</w:t>
      </w:r>
      <w:r>
        <w:t xml:space="preserve"> </w:t>
      </w:r>
      <w:r>
        <w:rPr>
          <w:b/>
        </w:rPr>
        <w:t xml:space="preserve">Total files</w:t>
      </w:r>
      <w:r>
        <w:t xml:space="preserve">: 6</w:t>
      </w:r>
    </w:p>
    <w:p>
      <w:pPr>
        <w:pStyle w:val="Heading4"/>
      </w:pPr>
      <w:bookmarkStart w:id="736" w:name="syn-positive-syntax-tests-3-files-1"/>
      <w:r>
        <w:t xml:space="preserve">SYN — Positive syntax tests (3 files)</w:t>
      </w:r>
      <w:bookmarkEnd w:id="7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TC_NAME_SYN_002.vhd</w:t>
            </w:r>
          </w:p>
        </w:tc>
        <w:tc>
          <w:p>
            <w:pPr>
              <w:pStyle w:val="Compact"/>
              <w:jc w:val="left"/>
            </w:pPr>
            <w:r>
              <w:t xml:space="preserve">name forms: simple_name + selected_name + indexed_name together — exercises simple_name (signal names), selected_name (record.field), and indexed_name (array(index)) all appearing as names in signal assignments</w:t>
            </w:r>
          </w:p>
        </w:tc>
      </w:tr>
      <w:tr>
        <w:tc>
          <w:p>
            <w:pPr>
              <w:pStyle w:val="Compact"/>
              <w:jc w:val="left"/>
            </w:pPr>
            <w:r>
              <w:t xml:space="preserve">TC_NAME_SYN_003.vhd</w:t>
            </w:r>
          </w:p>
        </w:tc>
        <w:tc>
          <w:p>
            <w:pPr>
              <w:pStyle w:val="Compact"/>
              <w:jc w:val="left"/>
            </w:pPr>
            <w:r>
              <w:t xml:space="preserve">slice_name and attribute_name forms — exercises name as slice_name (vec(7 downto 4)) and name as attribute_name (sig’length, sig’range) in various expression contexts</w:t>
            </w:r>
          </w:p>
        </w:tc>
      </w:tr>
      <w:tr>
        <w:tc>
          <w:p>
            <w:pPr>
              <w:pStyle w:val="Compact"/>
              <w:jc w:val="left"/>
            </w:pPr>
            <w:r>
              <w:t xml:space="preserve">TC_NAME_SYN_004.vhd</w:t>
            </w:r>
          </w:p>
        </w:tc>
        <w:tc>
          <w:p>
            <w:pPr>
              <w:pStyle w:val="Compact"/>
              <w:jc w:val="left"/>
            </w:pPr>
            <w:r>
              <w:t xml:space="preserve">operator_symbol and character_literal as name forms — operator_symbol (</w:t>
            </w:r>
            <w:r>
              <w:t xml:space="preserve">“</w:t>
            </w:r>
            <w:r>
              <w:t xml:space="preserve">+</w:t>
            </w:r>
            <w:r>
              <w:t xml:space="preserve">”</w:t>
            </w:r>
            <w:r>
              <w:t xml:space="preserve">) and character_literal (</w:t>
            </w:r>
            <w:r>
              <w:t xml:space="preserve">‘</w:t>
            </w:r>
            <w:r>
              <w:t xml:space="preserve">A</w:t>
            </w:r>
            <w:r>
              <w:t xml:space="preserve">’</w:t>
            </w:r>
            <w:r>
              <w:t xml:space="preserve">) used as names via alias declarations, exercising the operator_symbol and character_literal alternatives</w:t>
            </w:r>
          </w:p>
        </w:tc>
      </w:tr>
    </w:tbl>
    <w:p>
      <w:pPr>
        <w:pStyle w:val="Heading4"/>
      </w:pPr>
      <w:bookmarkStart w:id="737" w:name="snn-negative-syntax-tests-2-files-19"/>
      <w:r>
        <w:t xml:space="preserve">SNN — Negative syntax tests (2 files)</w:t>
      </w:r>
      <w:bookmarkEnd w:id="7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TC_NAME_SNN_002.vhd</w:t>
            </w:r>
          </w:p>
        </w:tc>
        <w:tc>
          <w:p>
            <w:pPr>
              <w:pStyle w:val="Compact"/>
              <w:jc w:val="left"/>
            </w:pPr>
            <w:r>
              <w:t xml:space="preserve">Literal used where name expected — a numeric literal (42) cannot serve as a name; name must be one of the 8 defined name forms, not a literal value</w:t>
            </w:r>
          </w:p>
        </w:tc>
      </w:tr>
      <w:tr>
        <w:tc>
          <w:p>
            <w:pPr>
              <w:pStyle w:val="Compact"/>
              <w:jc w:val="left"/>
            </w:pPr>
            <w:r>
              <w:t xml:space="preserve">TC_NAME_SNN_003.vhd</w:t>
            </w:r>
          </w:p>
        </w:tc>
        <w:tc>
          <w:p>
            <w:pPr>
              <w:pStyle w:val="Compact"/>
              <w:jc w:val="left"/>
            </w:pPr>
            <w:r>
              <w:t xml:space="preserve">Dangling dot in name —</w:t>
            </w:r>
            <w:r>
              <w:t xml:space="preserve"> </w:t>
            </w:r>
            <w:r>
              <w:t xml:space="preserve">‘</w:t>
            </w:r>
            <w:r>
              <w:t xml:space="preserve">.</w:t>
            </w:r>
            <w:r>
              <w:t xml:space="preserve">’</w:t>
            </w:r>
            <w:r>
              <w:t xml:space="preserve"> </w:t>
            </w:r>
            <w:r>
              <w:t xml:space="preserve">without preceding prefix is not a valid selected_name; a name cannot start with a dot</w:t>
            </w:r>
          </w:p>
        </w:tc>
      </w:tr>
    </w:tbl>
    <w:p>
      <w:r>
        <w:pict>
          <v:rect style="width:0;height:1.5pt" o:hralign="center" o:hrstd="t" o:hr="t"/>
        </w:pict>
      </w:r>
    </w:p>
    <w:p>
      <w:pPr>
        <w:pStyle w:val="Heading3"/>
      </w:pPr>
      <w:bookmarkStart w:id="738" w:name="package_pathname-ch.8-names"/>
      <w:r>
        <w:t xml:space="preserve">9.179 package_pathname (Ch.8, Names)</w:t>
      </w:r>
      <w:bookmarkEnd w:id="738"/>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39" w:name="syn-positive-syntax-tests-7-files-17"/>
      <w:r>
        <w:t xml:space="preserve">SYN — Positive syntax tests (7 files)</w:t>
      </w:r>
      <w:bookmarkEnd w:id="7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TC_PACKAGE_PATHNAME_SYN_001.vhd</w:t>
            </w:r>
          </w:p>
        </w:tc>
        <w:tc>
          <w:p>
            <w:pPr>
              <w:pStyle w:val="Compact"/>
              <w:jc w:val="left"/>
            </w:pPr>
            <w:r>
              <w:t xml:space="preserve">Package pathname</w:t>
            </w:r>
            <w:r>
              <w:t xml:space="preserve"> </w:t>
            </w:r>
            <w:r>
              <w:t xml:space="preserve">@library.package.object</w:t>
            </w:r>
            <w:r>
              <w:t xml:space="preserve"> </w:t>
            </w:r>
            <w:r>
              <w:t xml:space="preserve">—</w:t>
            </w:r>
            <w:r>
              <w:t xml:space="preserve"> </w:t>
            </w:r>
            <w:r>
              <w:rPr>
                <w:rStyle w:val="VerbatimChar"/>
              </w:rPr>
              <w:t xml:space="preserve">@lib.pkg.obj</w:t>
            </w:r>
            <w:r>
              <w:t xml:space="preserve"> </w:t>
            </w:r>
            <w:r>
              <w:t xml:space="preserve">starts with @ and is anchored at the library root; the package path form of VHDL 2008 external names is used to reference constants/signals declared inside a package</w:t>
            </w:r>
          </w:p>
        </w:tc>
      </w:tr>
      <w:tr>
        <w:tc>
          <w:p>
            <w:pPr>
              <w:pStyle w:val="Compact"/>
              <w:jc w:val="left"/>
            </w:pPr>
            <w:r>
              <w:t xml:space="preserve">TC_PACKAGE_PATHNAME_SYN_002.vhd</w:t>
            </w:r>
          </w:p>
        </w:tc>
        <w:tc>
          <w:p>
            <w:pPr>
              <w:pStyle w:val="Compact"/>
              <w:jc w:val="left"/>
            </w:pPr>
            <w:r>
              <w:t xml:space="preserve">package_pathname with single package level —</w:t>
            </w:r>
            <w:r>
              <w:t xml:space="preserve"> </w:t>
            </w:r>
            <w:r>
              <w:t xml:space="preserve">‘</w:t>
            </w:r>
            <w:r>
              <w:t xml:space="preserve">@work.config_pkg.MAX_ITEMS</w:t>
            </w:r>
            <w:r>
              <w:t xml:space="preserve">’</w:t>
            </w:r>
            <w:r>
              <w:t xml:space="preserve"> </w:t>
            </w:r>
            <w:r>
              <w:t xml:space="preserve">references a constant in a library package; the @ prefix followed by library.package.object forms the package_pathname</w:t>
            </w:r>
          </w:p>
        </w:tc>
      </w:tr>
      <w:tr>
        <w:tc>
          <w:p>
            <w:pPr>
              <w:pStyle w:val="Compact"/>
              <w:jc w:val="left"/>
            </w:pPr>
            <w:r>
              <w:t xml:space="preserve">TC_PACKAGE_PATHNAME_SYN_003.vhd</w:t>
            </w:r>
          </w:p>
        </w:tc>
        <w:tc>
          <w:p>
            <w:pPr>
              <w:pStyle w:val="Compact"/>
              <w:jc w:val="left"/>
            </w:pPr>
            <w:r>
              <w:t xml:space="preserve">package_pathname with nested packages —</w:t>
            </w:r>
            <w:r>
              <w:t xml:space="preserve"> </w:t>
            </w:r>
            <w:r>
              <w:t xml:space="preserve">‘</w:t>
            </w:r>
            <w:r>
              <w:t xml:space="preserve">@work.outer_pkg.inner_pkg.shared_var</w:t>
            </w:r>
            <w:r>
              <w:t xml:space="preserve">’</w:t>
            </w:r>
            <w:r>
              <w:t xml:space="preserve"> </w:t>
            </w:r>
            <w:r>
              <w:t xml:space="preserve">tests multiple { package_simple_name . } repetitions in the path</w:t>
            </w:r>
          </w:p>
        </w:tc>
      </w:tr>
      <w:tr>
        <w:tc>
          <w:p>
            <w:pPr>
              <w:pStyle w:val="Compact"/>
              <w:jc w:val="left"/>
            </w:pPr>
            <w:r>
              <w:t xml:space="preserve">TC_PACKAGE_PATHNAME_SYN_004.vhd</w:t>
            </w:r>
          </w:p>
        </w:tc>
        <w:tc>
          <w:p>
            <w:pPr>
              <w:pStyle w:val="Compact"/>
              <w:jc w:val="left"/>
            </w:pPr>
            <w:r>
              <w:t xml:space="preserve">Minimal form of package_pathname —</w:t>
            </w:r>
            <w:r>
              <w:t xml:space="preserve"> </w:t>
            </w:r>
            <w:r>
              <w:t xml:space="preserve">@work.config.MAX_VAL</w:t>
            </w:r>
            <w:r>
              <w:t xml:space="preserve"> </w:t>
            </w:r>
            <w:r>
              <w:t xml:space="preserve">starts directly with @ followed by library name.package name.object name, with no extra package levels, verifying the minimal syntax of package_pathname (@ lib . pkg . obj)</w:t>
            </w:r>
          </w:p>
        </w:tc>
      </w:tr>
      <w:tr>
        <w:tc>
          <w:p>
            <w:pPr>
              <w:pStyle w:val="Compact"/>
              <w:jc w:val="left"/>
            </w:pPr>
            <w:r>
              <w:t xml:space="preserve">TC_PACKAGE_PATHNAME_SYN_005.vhd</w:t>
            </w:r>
          </w:p>
        </w:tc>
        <w:tc>
          <w:p>
            <w:pPr>
              <w:pStyle w:val="Compact"/>
              <w:jc w:val="left"/>
            </w:pPr>
            <w:r>
              <w:t xml:space="preserve">Multi-level package nesting in package_pathname —</w:t>
            </w:r>
            <w:r>
              <w:t xml:space="preserve"> </w:t>
            </w:r>
            <w:r>
              <w:t xml:space="preserve">@work.pkg_a.pkg_b.pkg_c.VAL</w:t>
            </w:r>
            <w:r>
              <w:t xml:space="preserve"> </w:t>
            </w:r>
            <w:r>
              <w:t xml:space="preserve">uses a three-level nested package path {pkg_a . pkg_b . pkg_c .}, verifying the maximum depth of the repeated { package_simple_name . } syntax</w:t>
            </w:r>
          </w:p>
        </w:tc>
      </w:tr>
      <w:tr>
        <w:tc>
          <w:p>
            <w:pPr>
              <w:pStyle w:val="Compact"/>
              <w:jc w:val="left"/>
            </w:pPr>
            <w:r>
              <w:t xml:space="preserve">TC_PACKAGE_PATHNAME_SYN_006.vhd</w:t>
            </w:r>
          </w:p>
        </w:tc>
        <w:tc>
          <w:p>
            <w:pPr>
              <w:pStyle w:val="Compact"/>
              <w:jc w:val="left"/>
            </w:pPr>
            <w:r>
              <w:t xml:space="preserve">package_pathname referencing a signal in a package — &lt;&lt;signal</w:t>
            </w:r>
            <w:r>
              <w:t xml:space="preserve"> </w:t>
            </w:r>
            <w:r>
              <w:t xml:space="preserve">@work.globals.irq_line</w:t>
            </w:r>
            <w:r>
              <w:t xml:space="preserve"> </w:t>
            </w:r>
            <w:r>
              <w:t xml:space="preserve">: bit&gt;&gt; uses an external signal name to access a global signal declared in the package through package_pathname, verifying that the object may be a signal</w:t>
            </w:r>
          </w:p>
        </w:tc>
      </w:tr>
      <w:tr>
        <w:tc>
          <w:p>
            <w:pPr>
              <w:pStyle w:val="Compact"/>
              <w:jc w:val="left"/>
            </w:pPr>
            <w:r>
              <w:t xml:space="preserve">TC_PACKAGE_PATHNAME_SYN_007.vhd</w:t>
            </w:r>
          </w:p>
        </w:tc>
        <w:tc>
          <w:p>
            <w:pPr>
              <w:pStyle w:val="Compact"/>
              <w:jc w:val="left"/>
            </w:pPr>
            <w:r>
              <w:t xml:space="preserve">package_pathname references a variable inside a package——&lt;&lt;variable</w:t>
            </w:r>
            <w:r>
              <w:t xml:space="preserve"> </w:t>
            </w:r>
            <w:r>
              <w:t xml:space="preserve">@work.shared_vars.txn_counter</w:t>
            </w:r>
            <w:r>
              <w:t xml:space="preserve"> </w:t>
            </w:r>
            <w:r>
              <w:t xml:space="preserve">: natural&gt;&gt; accesses the shared variable in the package via package_pathname, verifying that the package path can reference a variable object</w:t>
            </w:r>
          </w:p>
        </w:tc>
      </w:tr>
    </w:tbl>
    <w:p>
      <w:pPr>
        <w:pStyle w:val="Heading4"/>
      </w:pPr>
      <w:bookmarkStart w:id="740" w:name="snn-negative-syntax-tests-5-files-54"/>
      <w:r>
        <w:t xml:space="preserve">SNN — Negative syntax tests (5 files)</w:t>
      </w:r>
      <w:bookmarkEnd w:id="7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TC_PACKAGE_PATHNAME_SNN_001.vhd</w:t>
            </w:r>
          </w:p>
        </w:tc>
        <w:tc>
          <w:p>
            <w:pPr>
              <w:pStyle w:val="Compact"/>
              <w:jc w:val="left"/>
            </w:pPr>
            <w:r>
              <w:t xml:space="preserve">SNN: library_logical_name missing after</w:t>
            </w:r>
            <w:r>
              <w:t xml:space="preserve"> </w:t>
            </w:r>
            <w:r>
              <w:t xml:space="preserve">‘</w:t>
            </w:r>
            <w:r>
              <w:t xml:space="preserve">@</w:t>
            </w:r>
            <w:r>
              <w:t xml:space="preserve">’</w:t>
            </w:r>
            <w:r>
              <w:t xml:space="preserve"> </w:t>
            </w:r>
            <w:r>
              <w:t xml:space="preserve">in package_pathname — in &lt;&lt;constant @.pkg.MAX : integer&gt;&gt; the</w:t>
            </w:r>
            <w:r>
              <w:t xml:space="preserve"> </w:t>
            </w:r>
            <w:r>
              <w:t xml:space="preserve">‘</w:t>
            </w:r>
            <w:r>
              <w:t xml:space="preserve">@</w:t>
            </w:r>
            <w:r>
              <w:t xml:space="preserve">’</w:t>
            </w:r>
            <w:r>
              <w:t xml:space="preserve"> </w:t>
            </w:r>
            <w:r>
              <w:t xml:space="preserve">is directly followed by</w:t>
            </w:r>
            <w:r>
              <w:t xml:space="preserve"> </w:t>
            </w:r>
            <w:r>
              <w:t xml:space="preserve">‘</w:t>
            </w:r>
            <w:r>
              <w:t xml:space="preserve">.</w:t>
            </w:r>
            <w:r>
              <w:t xml:space="preserve">’</w:t>
            </w:r>
            <w:r>
              <w:t xml:space="preserve"> </w:t>
            </w:r>
            <w:r>
              <w:t xml:space="preserve">with no library logical name, violating the syntax requirement that package_pathname must start with</w:t>
            </w:r>
            <w:r>
              <w:t xml:space="preserve"> </w:t>
            </w:r>
            <w:r>
              <w:t xml:space="preserve">‘</w:t>
            </w:r>
            <w:r>
              <w:t xml:space="preserve">@</w:t>
            </w:r>
            <w:r>
              <w:t xml:space="preserve">’</w:t>
            </w:r>
            <w:r>
              <w:t xml:space="preserve"> </w:t>
            </w:r>
            <w:r>
              <w:t xml:space="preserve">plus a library logical name</w:t>
            </w:r>
          </w:p>
        </w:tc>
      </w:tr>
      <w:tr>
        <w:tc>
          <w:p>
            <w:pPr>
              <w:pStyle w:val="Compact"/>
              <w:jc w:val="left"/>
            </w:pPr>
            <w:r>
              <w:t xml:space="preserve">TC_PACKAGE_PATHNAME_SNN_002.vhd</w:t>
            </w:r>
          </w:p>
        </w:tc>
        <w:tc>
          <w:p>
            <w:pPr>
              <w:pStyle w:val="Compact"/>
              <w:jc w:val="left"/>
            </w:pPr>
            <w:r>
              <w:t xml:space="preserve">package_pathname: invalid syntax element</w:t>
            </w:r>
          </w:p>
        </w:tc>
      </w:tr>
      <w:tr>
        <w:tc>
          <w:p>
            <w:pPr>
              <w:pStyle w:val="Compact"/>
              <w:jc w:val="left"/>
            </w:pPr>
            <w:r>
              <w:t xml:space="preserve">TC_PACKAGE_PATHNAME_SNN_003.vhd</w:t>
            </w:r>
          </w:p>
        </w:tc>
        <w:tc>
          <w:p>
            <w:pPr>
              <w:pStyle w:val="Compact"/>
              <w:jc w:val="left"/>
            </w:pPr>
            <w:r>
              <w:t xml:space="preserve">package_pathname: type mismatch in declaration</w:t>
            </w:r>
          </w:p>
        </w:tc>
      </w:tr>
      <w:tr>
        <w:tc>
          <w:p>
            <w:pPr>
              <w:pStyle w:val="Compact"/>
              <w:jc w:val="left"/>
            </w:pPr>
            <w:r>
              <w:t xml:space="preserve">TC_PACKAGE_PATHNAME_SNN_004.vhd</w:t>
            </w:r>
          </w:p>
        </w:tc>
        <w:tc>
          <w:p>
            <w:pPr>
              <w:pStyle w:val="Compact"/>
              <w:jc w:val="left"/>
            </w:pPr>
            <w:r>
              <w:t xml:space="preserve">SNN: library name missing after @ — in @.pkg.VAL the @ is directly followed by a dot with no library_logical_name; the library name is a required element of package_pathname</w:t>
            </w:r>
          </w:p>
        </w:tc>
      </w:tr>
      <w:tr>
        <w:tc>
          <w:p>
            <w:pPr>
              <w:pStyle w:val="Compact"/>
              <w:jc w:val="left"/>
            </w:pPr>
            <w:r>
              <w:t xml:space="preserve">TC_PACKAGE_PATHNAME_SNN_005.vhd</w:t>
            </w:r>
          </w:p>
        </w:tc>
        <w:tc>
          <w:p>
            <w:pPr>
              <w:pStyle w:val="Compact"/>
              <w:jc w:val="left"/>
            </w:pPr>
            <w:r>
              <w:t xml:space="preserve">SNN: dot missing between the package name and the object name — in</w:t>
            </w:r>
            <w:r>
              <w:t xml:space="preserve"> </w:t>
            </w:r>
            <w:r>
              <w:t xml:space="preserve">@work.pkg</w:t>
            </w:r>
            <w:r>
              <w:t xml:space="preserve"> </w:t>
            </w:r>
            <w:r>
              <w:t xml:space="preserve">MAX the package name and the object name are separated by a space instead of the</w:t>
            </w:r>
            <w:r>
              <w:t xml:space="preserve"> </w:t>
            </w:r>
            <w:r>
              <w:t xml:space="preserve">‘</w:t>
            </w:r>
            <w:r>
              <w:t xml:space="preserve">.</w:t>
            </w:r>
            <w:r>
              <w:t xml:space="preserve">’</w:t>
            </w:r>
            <w:r>
              <w:t xml:space="preserve"> </w:t>
            </w:r>
            <w:r>
              <w:t xml:space="preserve">dot; all elements of package_pathname must be connected by dots</w:t>
            </w:r>
          </w:p>
        </w:tc>
      </w:tr>
    </w:tbl>
    <w:p>
      <w:pPr>
        <w:pStyle w:val="Heading4"/>
      </w:pPr>
      <w:bookmarkStart w:id="741" w:name="semsmn-semantic-tests-2-files-26"/>
      <w:r>
        <w:t xml:space="preserve">SEM/SMN — Semantic tests (2 files)</w:t>
      </w:r>
      <w:bookmarkEnd w:id="7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SEM_PACKAGE_PATHNAME_001</w:t>
            </w:r>
          </w:p>
        </w:tc>
        <w:tc>
          <w:p>
            <w:pPr>
              <w:pStyle w:val="Compact"/>
              <w:jc w:val="left"/>
            </w:pPr>
            <w:r>
              <w:t xml:space="preserve">TC_PACKAGE_PATHNAME_SEM_001.vhd</w:t>
            </w:r>
          </w:p>
        </w:tc>
        <w:tc>
          <w:p>
            <w:pPr>
              <w:pStyle w:val="Compact"/>
              <w:jc w:val="left"/>
            </w:pPr>
            <w:r>
              <w:t xml:space="preserve">Positive semantic case — in</w:t>
            </w:r>
            <w:r>
              <w:t xml:space="preserve"> </w:t>
            </w:r>
            <w:r>
              <w:t xml:space="preserve">@work.param_pkg.THRESHOLD</w:t>
            </w:r>
            <w:r>
              <w:t xml:space="preserve"> </w:t>
            </w:r>
            <w:r>
              <w:t xml:space="preserve">: natural, work is the standard working library and param_pkg.THRESHOLD is a constant declared in the package, so the complete path resolves correctly at elaboration time</w:t>
            </w:r>
          </w:p>
        </w:tc>
      </w:tr>
      <w:tr>
        <w:tc>
          <w:p>
            <w:pPr>
              <w:pStyle w:val="Compact"/>
              <w:jc w:val="left"/>
            </w:pPr>
            <w:r>
              <w:t xml:space="preserve">SEM_PACKAGE_PATHNAME_002</w:t>
            </w:r>
          </w:p>
        </w:tc>
        <w:tc>
          <w:p>
            <w:pPr>
              <w:pStyle w:val="Compact"/>
              <w:jc w:val="left"/>
            </w:pPr>
            <w:r>
              <w:t xml:space="preserve">TC_PACKAGE_PATHNAME_SMN_001.vhd</w:t>
            </w:r>
          </w:p>
        </w:tc>
        <w:tc>
          <w:p>
            <w:pPr>
              <w:pStyle w:val="Compact"/>
              <w:jc w:val="left"/>
            </w:pPr>
            <w:r>
              <w:t xml:space="preserve">SMN: in an external constant name formed by package_pathname, the subtype_indication references an undeclared type — in &lt;&lt;constant</w:t>
            </w:r>
            <w:r>
              <w:t xml:space="preserve"> </w:t>
            </w:r>
            <w:r>
              <w:t xml:space="preserve">@work.pkg.MAX</w:t>
            </w:r>
            <w:r>
              <w:t xml:space="preserve"> </w:t>
            </w:r>
            <w:r>
              <w:t xml:space="preserve">: t_undef_pkgobj&gt;&gt;, t_undef_pkgobj has no declaration, so the type cannot be resolved during analysis</w:t>
            </w:r>
          </w:p>
        </w:tc>
      </w:tr>
    </w:tbl>
    <w:p>
      <w:r>
        <w:pict>
          <v:rect style="width:0;height:1.5pt" o:hralign="center" o:hrstd="t" o:hr="t"/>
        </w:pict>
      </w:r>
    </w:p>
    <w:p>
      <w:pPr>
        <w:pStyle w:val="Heading3"/>
      </w:pPr>
      <w:bookmarkStart w:id="742" w:name="partial_pathname-ch.8-names"/>
      <w:r>
        <w:t xml:space="preserve">9.180 partial_pathname (Ch.8, Names)</w:t>
      </w:r>
      <w:bookmarkEnd w:id="74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43" w:name="syn-positive-syntax-tests-5-files-20"/>
      <w:r>
        <w:t xml:space="preserve">SYN — Positive syntax tests (5 files)</w:t>
      </w:r>
      <w:bookmarkEnd w:id="7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TC_PARTIAL_PATHNAME_SYN_001.vhd</w:t>
            </w:r>
          </w:p>
        </w:tc>
        <w:tc>
          <w:p>
            <w:pPr>
              <w:pStyle w:val="Compact"/>
              <w:jc w:val="left"/>
            </w:pPr>
            <w:r>
              <w:t xml:space="preserve">Partial pathname dot-separated path——</w:t>
            </w:r>
            <w:r>
              <w:rPr>
                <w:rStyle w:val="VerbatimChar"/>
              </w:rPr>
              <w:t xml:space="preserve">pathname_element.pathname_element.object</w:t>
            </w:r>
            <w:r>
              <w:t xml:space="preserve"> </w:t>
            </w:r>
            <w:r>
              <w:t xml:space="preserve">describes a hierarchical path in a VHDL 2008 external name and may contain multiple levels of pathname_element</w:t>
            </w:r>
          </w:p>
        </w:tc>
      </w:tr>
      <w:tr>
        <w:tc>
          <w:p>
            <w:pPr>
              <w:pStyle w:val="Compact"/>
              <w:jc w:val="left"/>
            </w:pPr>
            <w:r>
              <w:t xml:space="preserve">TC_PARTIAL_PATHNAME_SYN_002.vhd</w:t>
            </w:r>
          </w:p>
        </w:tc>
        <w:tc>
          <w:p>
            <w:pPr>
              <w:pStyle w:val="Compact"/>
              <w:jc w:val="left"/>
            </w:pPr>
            <w:r>
              <w:t xml:space="preserve">partial_pathname with single pathname_element —</w:t>
            </w:r>
            <w:r>
              <w:t xml:space="preserve"> </w:t>
            </w:r>
            <w:r>
              <w:t xml:space="preserve">‘</w:t>
            </w:r>
            <w:r>
              <w:t xml:space="preserve">u_dut.reg_out</w:t>
            </w:r>
            <w:r>
              <w:t xml:space="preserve">’</w:t>
            </w:r>
            <w:r>
              <w:t xml:space="preserve"> </w:t>
            </w:r>
            <w:r>
              <w:t xml:space="preserve">as one pathname_element followed by object_simple_name; exercises the basic pathname_element.object form</w:t>
            </w:r>
          </w:p>
        </w:tc>
      </w:tr>
      <w:tr>
        <w:tc>
          <w:p>
            <w:pPr>
              <w:pStyle w:val="Compact"/>
              <w:jc w:val="left"/>
            </w:pPr>
            <w:r>
              <w:t xml:space="preserve">TC_PARTIAL_PATHNAME_SYN_003.vhd</w:t>
            </w:r>
          </w:p>
        </w:tc>
        <w:tc>
          <w:p>
            <w:pPr>
              <w:pStyle w:val="Compact"/>
              <w:jc w:val="left"/>
            </w:pPr>
            <w:r>
              <w:t xml:space="preserve">Single-element partial_pathname——obj_name has no pathname_element prefix and forms a minimal partial_pathname directly from an object_simple_name, verifying the base form with zero repetitions of { pathname_element . }</w:t>
            </w:r>
          </w:p>
        </w:tc>
      </w:tr>
      <w:tr>
        <w:tc>
          <w:p>
            <w:pPr>
              <w:pStyle w:val="Compact"/>
              <w:jc w:val="left"/>
            </w:pPr>
            <w:r>
              <w:t xml:space="preserve">TC_PARTIAL_PATHNAME_SYN_004.vhd</w:t>
            </w:r>
          </w:p>
        </w:tc>
        <w:tc>
          <w:p>
            <w:pPr>
              <w:pStyle w:val="Compact"/>
              <w:jc w:val="left"/>
            </w:pPr>
            <w:r>
              <w:t xml:space="preserve">Single-level pathname_element + object——ent.arch.sig_name contains two pathname_elements (ent, arch) plus one object_simple_name (sig_name), verifying the syntax with multiple repetitions of { pathname_element . }</w:t>
            </w:r>
          </w:p>
        </w:tc>
      </w:tr>
      <w:tr>
        <w:tc>
          <w:p>
            <w:pPr>
              <w:pStyle w:val="Compact"/>
              <w:jc w:val="left"/>
            </w:pPr>
            <w:r>
              <w:t xml:space="preserve">TC_PARTIAL_PATHNAME_SYN_005.vhd</w:t>
            </w:r>
          </w:p>
        </w:tc>
        <w:tc>
          <w:p>
            <w:pPr>
              <w:pStyle w:val="Compact"/>
              <w:jc w:val="left"/>
            </w:pPr>
            <w:r>
              <w:t xml:space="preserve">All elements of a partial_pathname separated by dots——the three identifiers in the ent.arch.sig form are joined by two dots, verifying the core partial_pathname syntax: the dot separator rule of { elem . } obj</w:t>
            </w:r>
          </w:p>
        </w:tc>
      </w:tr>
    </w:tbl>
    <w:p>
      <w:pPr>
        <w:pStyle w:val="Heading4"/>
      </w:pPr>
      <w:bookmarkStart w:id="744" w:name="snn-negative-syntax-tests-6-files-18"/>
      <w:r>
        <w:t xml:space="preserve">SNN — Negative syntax tests (6 files)</w:t>
      </w:r>
      <w:bookmarkEnd w:id="7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TC_PARTIAL_PATHNAME_SNN_001.vhd</w:t>
            </w:r>
          </w:p>
        </w:tc>
        <w:tc>
          <w:p>
            <w:pPr>
              <w:pStyle w:val="Compact"/>
              <w:jc w:val="left"/>
            </w:pPr>
            <w:r>
              <w:t xml:space="preserve">SNN: partial_pathname missing the object name at the end——ent.arch. ends with a dot without an object_simple_name; a partial_pathname must end with an object_simple_name</w:t>
            </w:r>
          </w:p>
        </w:tc>
      </w:tr>
      <w:tr>
        <w:tc>
          <w:p>
            <w:pPr>
              <w:pStyle w:val="Compact"/>
              <w:jc w:val="left"/>
            </w:pPr>
            <w:r>
              <w:t xml:space="preserve">TC_PARTIAL_PATHNAME_SNN_002.vhd</w:t>
            </w:r>
          </w:p>
        </w:tc>
        <w:tc>
          <w:p>
            <w:pPr>
              <w:pStyle w:val="Compact"/>
              <w:jc w:val="left"/>
            </w:pPr>
            <w:r>
              <w:t xml:space="preserve">partial_pathname: invalid syntax element</w:t>
            </w:r>
          </w:p>
        </w:tc>
      </w:tr>
      <w:tr>
        <w:tc>
          <w:p>
            <w:pPr>
              <w:pStyle w:val="Compact"/>
              <w:jc w:val="left"/>
            </w:pPr>
            <w:r>
              <w:t xml:space="preserve">TC_PARTIAL_PATHNAME_SNN_003.vhd</w:t>
            </w:r>
          </w:p>
        </w:tc>
        <w:tc>
          <w:p>
            <w:pPr>
              <w:pStyle w:val="Compact"/>
              <w:jc w:val="left"/>
            </w:pPr>
            <w:r>
              <w:t xml:space="preserve">partial_pathname: type mismatch in declaration</w:t>
            </w:r>
          </w:p>
        </w:tc>
      </w:tr>
      <w:tr>
        <w:tc>
          <w:p>
            <w:pPr>
              <w:pStyle w:val="Compact"/>
              <w:jc w:val="left"/>
            </w:pPr>
            <w:r>
              <w:t xml:space="preserve">TC_PARTIAL_PATHNAME_SNN_004.vhd</w:t>
            </w:r>
          </w:p>
        </w:tc>
        <w:tc>
          <w:p>
            <w:pPr>
              <w:pStyle w:val="Compact"/>
              <w:jc w:val="left"/>
            </w:pPr>
            <w:r>
              <w:t xml:space="preserve">SNN: empty partial_pathname——in the absolute pathname there is nothing after the dot; a partial_pathname must contain at least an object_simple_name (i.e. at least one identifier)</w:t>
            </w:r>
          </w:p>
        </w:tc>
      </w:tr>
      <w:tr>
        <w:tc>
          <w:p>
            <w:pPr>
              <w:pStyle w:val="Compact"/>
              <w:jc w:val="left"/>
            </w:pPr>
            <w:r>
              <w:t xml:space="preserve">TC_PARTIAL_PATHNAME_SNN_005.vhd</w:t>
            </w:r>
          </w:p>
        </w:tc>
        <w:tc>
          <w:p>
            <w:pPr>
              <w:pStyle w:val="Compact"/>
              <w:jc w:val="left"/>
            </w:pPr>
            <w:r>
              <w:t xml:space="preserve">SNN: consecutive dots (empty pathname_element)——ent..sig lacks an identifier between the dots; each pathname_element is consumed as the object name after</w:t>
            </w:r>
            <w:r>
              <w:t xml:space="preserve"> </w:t>
            </w:r>
            <w:r>
              <w:t xml:space="preserve">‘</w:t>
            </w:r>
            <w:r>
              <w:t xml:space="preserve">.</w:t>
            </w:r>
            <w:r>
              <w:t xml:space="preserve">’</w:t>
            </w:r>
            <w:r>
              <w:t xml:space="preserve"> </w:t>
            </w:r>
            <w:r>
              <w:t xml:space="preserve">but that object name is missing</w:t>
            </w:r>
          </w:p>
        </w:tc>
      </w:tr>
      <w:tr>
        <w:tc>
          <w:p>
            <w:pPr>
              <w:pStyle w:val="Compact"/>
              <w:jc w:val="left"/>
            </w:pPr>
            <w:r>
              <w:t xml:space="preserve">TC_PARTIAL_PATHNAME_SNN_006.vhd</w:t>
            </w:r>
          </w:p>
        </w:tc>
        <w:tc>
          <w:p>
            <w:pPr>
              <w:pStyle w:val="Compact"/>
              <w:jc w:val="left"/>
            </w:pPr>
            <w:r>
              <w:t xml:space="preserve">SNN: pathname_element ends with a dot but has no following element——ent..sig contains an empty pathname_element between the dots; every pair of dots must have a valid identifier between them</w:t>
            </w:r>
          </w:p>
        </w:tc>
      </w:tr>
    </w:tbl>
    <w:p>
      <w:pPr>
        <w:pStyle w:val="Heading4"/>
      </w:pPr>
      <w:bookmarkStart w:id="745" w:name="semsmn-semantic-tests-3-files-27"/>
      <w:r>
        <w:t xml:space="preserve">SEM/SMN — Semantic tests (3 files)</w:t>
      </w:r>
      <w:bookmarkEnd w:id="7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SEM_PARTIAL_PATHNAME_001</w:t>
            </w:r>
          </w:p>
        </w:tc>
        <w:tc>
          <w:p>
            <w:pPr>
              <w:pStyle w:val="Compact"/>
              <w:jc w:val="left"/>
            </w:pPr>
            <w:r>
              <w:t xml:space="preserve">TC_PARTIAL_PATHNAME_SEM_001.vhd</w:t>
            </w:r>
          </w:p>
        </w:tc>
        <w:tc>
          <w:p>
            <w:pPr>
              <w:pStyle w:val="Compact"/>
              <w:jc w:val="left"/>
            </w:pPr>
            <w:r>
              <w:t xml:space="preserve">Semantic positive case——in .tb_top.u_dut.data_out, tb_top is the top-level entity, u_dut is the instance label, data_out is a port/signal of that instance; the full path is legal in the elaborated hierarchy</w:t>
            </w:r>
          </w:p>
        </w:tc>
      </w:tr>
      <w:tr>
        <w:tc>
          <w:p>
            <w:pPr>
              <w:pStyle w:val="Compact"/>
              <w:jc w:val="left"/>
            </w:pPr>
            <w:r>
              <w:t xml:space="preserve">SEM_PARTIAL_PATHNAME_003</w:t>
            </w:r>
          </w:p>
        </w:tc>
        <w:tc>
          <w:p>
            <w:pPr>
              <w:pStyle w:val="Compact"/>
              <w:jc w:val="left"/>
            </w:pPr>
            <w:r>
              <w:t xml:space="preserve">TC_PARTIAL_PATHNAME_SEM_002.vhd</w:t>
            </w:r>
          </w:p>
        </w:tc>
        <w:tc>
          <w:p>
            <w:pPr>
              <w:pStyle w:val="Compact"/>
              <w:jc w:val="left"/>
            </w:pPr>
            <w:r>
              <w:t xml:space="preserve">Semantic positive case——the three-level partial_pathname .tb_top.u_core.status has the correct hierarchy order (top entity -&gt; core instance -&gt; status signal), and each level resolves legally to an actual declaration</w:t>
            </w:r>
          </w:p>
        </w:tc>
      </w:tr>
      <w:tr>
        <w:tc>
          <w:p>
            <w:pPr>
              <w:pStyle w:val="Compact"/>
              <w:jc w:val="left"/>
            </w:pPr>
            <w:r>
              <w:t xml:space="preserve">SEM_PARTIAL_PATHNAME_002</w:t>
            </w:r>
          </w:p>
        </w:tc>
        <w:tc>
          <w:p>
            <w:pPr>
              <w:pStyle w:val="Compact"/>
              <w:jc w:val="left"/>
            </w:pPr>
            <w:r>
              <w:t xml:space="preserve">TC_PARTIAL_PATHNAME_SMN_001.vhd</w:t>
            </w:r>
          </w:p>
        </w:tc>
        <w:tc>
          <w:p>
            <w:pPr>
              <w:pStyle w:val="Compact"/>
              <w:jc w:val="left"/>
            </w:pPr>
            <w:r>
              <w:t xml:space="preserve">SMN: In an external signal name formed by a partial_pathname the subtype_indication references an undeclared type——in &lt;&lt;signal .tb_top.u_dut.sig : t_undef_part&gt;&gt;, t_undef_part has no declaration and the type cannot be resolved at analysis time</w:t>
            </w:r>
          </w:p>
        </w:tc>
      </w:tr>
    </w:tbl>
    <w:p>
      <w:r>
        <w:pict>
          <v:rect style="width:0;height:1.5pt" o:hralign="center" o:hrstd="t" o:hr="t"/>
        </w:pict>
      </w:r>
    </w:p>
    <w:p>
      <w:pPr>
        <w:pStyle w:val="Heading3"/>
      </w:pPr>
      <w:bookmarkStart w:id="746" w:name="pathname_element-ch.8-names"/>
      <w:r>
        <w:t xml:space="preserve">9.181 pathname_element (Ch.8, Names)</w:t>
      </w:r>
      <w:bookmarkEnd w:id="746"/>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47" w:name="syn-positive-syntax-tests-6-files-30"/>
      <w:r>
        <w:t xml:space="preserve">SYN — Positive syntax tests (6 files)</w:t>
      </w:r>
      <w:bookmarkEnd w:id="7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TC_PATHNAME_ELEMENT_SYN_001.vhd</w:t>
            </w:r>
          </w:p>
        </w:tc>
        <w:tc>
          <w:p>
            <w:pPr>
              <w:pStyle w:val="Compact"/>
              <w:jc w:val="left"/>
            </w:pPr>
            <w:r>
              <w:t xml:space="preserve">Minimal pathname_element choosing the entity_simple_name alternative——tb_top in .tb_top is an entity simple name, verifying the pathname_element syntax that identifies an entity name in an external path</w:t>
            </w:r>
          </w:p>
        </w:tc>
      </w:tr>
      <w:tr>
        <w:tc>
          <w:p>
            <w:pPr>
              <w:pStyle w:val="Compact"/>
              <w:jc w:val="left"/>
            </w:pPr>
            <w:r>
              <w:t xml:space="preserve">TC_PATHNAME_ELEMENT_SYN_002.vhd</w:t>
            </w:r>
          </w:p>
        </w:tc>
        <w:tc>
          <w:p>
            <w:pPr>
              <w:pStyle w:val="Compact"/>
              <w:jc w:val="left"/>
            </w:pPr>
            <w:r>
              <w:t xml:space="preserve">pathname_element as entity_simple_name — an entity simple name used as a pathname element in a hierarchical external name, e.g.,</w:t>
            </w:r>
            <w:r>
              <w:t xml:space="preserve"> </w:t>
            </w:r>
            <w:r>
              <w:t xml:space="preserve">‘</w:t>
            </w:r>
            <w:r>
              <w:t xml:space="preserve">.tb_top</w:t>
            </w:r>
            <w:r>
              <w:t xml:space="preserve">’</w:t>
            </w:r>
            <w:r>
              <w:t xml:space="preserve"> </w:t>
            </w:r>
            <w:r>
              <w:t xml:space="preserve">where tb_top is entity_simple_name</w:t>
            </w:r>
          </w:p>
        </w:tc>
      </w:tr>
      <w:tr>
        <w:tc>
          <w:p>
            <w:pPr>
              <w:pStyle w:val="Compact"/>
              <w:jc w:val="left"/>
            </w:pPr>
            <w:r>
              <w:t xml:space="preserve">TC_PATHNAME_ELEMENT_SYN_003.vhd</w:t>
            </w:r>
          </w:p>
        </w:tc>
        <w:tc>
          <w:p>
            <w:pPr>
              <w:pStyle w:val="Compact"/>
              <w:jc w:val="left"/>
            </w:pPr>
            <w:r>
              <w:t xml:space="preserve">pathname_element as component_instantiation_label — a component instantiation label used as a pathname element; u_cpu, u_alu are instantiation labels serving as pathname elements</w:t>
            </w:r>
          </w:p>
        </w:tc>
      </w:tr>
      <w:tr>
        <w:tc>
          <w:p>
            <w:pPr>
              <w:pStyle w:val="Compact"/>
              <w:jc w:val="left"/>
            </w:pPr>
            <w:r>
              <w:t xml:space="preserve">TC_PATHNAME_ELEMENT_SYN_004.vhd</w:t>
            </w:r>
          </w:p>
        </w:tc>
        <w:tc>
          <w:p>
            <w:pPr>
              <w:pStyle w:val="Compact"/>
              <w:jc w:val="left"/>
            </w:pPr>
            <w:r>
              <w:t xml:space="preserve">pathname_element choosing the component_instantiation_label alternative——u_alu in .tb_top.u_alu is a component_instantiation_label, verifying the use of a pathname_element as an instance label in an external path</w:t>
            </w:r>
          </w:p>
        </w:tc>
      </w:tr>
      <w:tr>
        <w:tc>
          <w:p>
            <w:pPr>
              <w:pStyle w:val="Compact"/>
              <w:jc w:val="left"/>
            </w:pPr>
            <w:r>
              <w:t xml:space="preserve">TC_PATHNAME_ELEMENT_SYN_005.vhd</w:t>
            </w:r>
          </w:p>
        </w:tc>
        <w:tc>
          <w:p>
            <w:pPr>
              <w:pStyle w:val="Compact"/>
              <w:jc w:val="left"/>
            </w:pPr>
            <w:r>
              <w:t xml:space="preserve">Mixed entity names and instance labels——.tb_top(entity name).u_core(instance label).u_alu(instance label).result mixes entity names and instance labels in three pathname_elements, verifying the two can be used interchangeably in a path</w:t>
            </w:r>
          </w:p>
        </w:tc>
      </w:tr>
      <w:tr>
        <w:tc>
          <w:p>
            <w:pPr>
              <w:pStyle w:val="Compact"/>
              <w:jc w:val="left"/>
            </w:pPr>
            <w:r>
              <w:t xml:space="preserve">TC_PATHNAME_ELEMENT_SYN_006.vhd</w:t>
            </w:r>
          </w:p>
        </w:tc>
        <w:tc>
          <w:p>
            <w:pPr>
              <w:pStyle w:val="Compact"/>
              <w:jc w:val="left"/>
            </w:pPr>
            <w:r>
              <w:t xml:space="preserve">Extended identifier as pathname_element——.tb_top.</w:t>
            </w:r>
            <w:r>
              <w:t xml:space="preserve">_top uses a backslash-escaped identifier as an instance label, verifying that an entity_simple_name or label can be an extended_identifier</w:t>
            </w:r>
          </w:p>
        </w:tc>
      </w:tr>
    </w:tbl>
    <w:p>
      <w:pPr>
        <w:pStyle w:val="Heading4"/>
      </w:pPr>
      <w:bookmarkStart w:id="748" w:name="snn-negative-syntax-tests-5-files-55"/>
      <w:r>
        <w:t xml:space="preserve">SNN — Negative syntax tests (5 files)</w:t>
      </w:r>
      <w:bookmarkEnd w:id="7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TC_PATHNAME_ELEMENT_SNN_001.vhd</w:t>
            </w:r>
          </w:p>
        </w:tc>
        <w:tc>
          <w:p>
            <w:pPr>
              <w:pStyle w:val="Compact"/>
              <w:jc w:val="left"/>
            </w:pPr>
            <w:r>
              <w:t xml:space="preserve">SNN: illegal pathname_element starting with a digit——in .tb_top.12unit.sig, 12unit starts with a digit and is not a legal simple_name or label</w:t>
            </w:r>
          </w:p>
        </w:tc>
      </w:tr>
      <w:tr>
        <w:tc>
          <w:p>
            <w:pPr>
              <w:pStyle w:val="Compact"/>
              <w:jc w:val="left"/>
            </w:pPr>
            <w:r>
              <w:t xml:space="preserve">TC_PATHNAME_ELEMENT_SNN_002.vhd</w:t>
            </w:r>
          </w:p>
        </w:tc>
        <w:tc>
          <w:p>
            <w:pPr>
              <w:pStyle w:val="Compact"/>
              <w:jc w:val="left"/>
            </w:pPr>
            <w:r>
              <w:t xml:space="preserve">pathname_element: invalid syntax element</w:t>
            </w:r>
          </w:p>
        </w:tc>
      </w:tr>
      <w:tr>
        <w:tc>
          <w:p>
            <w:pPr>
              <w:pStyle w:val="Compact"/>
              <w:jc w:val="left"/>
            </w:pPr>
            <w:r>
              <w:t xml:space="preserve">TC_PATHNAME_ELEMENT_SNN_003.vhd</w:t>
            </w:r>
          </w:p>
        </w:tc>
        <w:tc>
          <w:p>
            <w:pPr>
              <w:pStyle w:val="Compact"/>
              <w:jc w:val="left"/>
            </w:pPr>
            <w:r>
              <w:t xml:space="preserve">pathname_element: type mismatch in declaration</w:t>
            </w:r>
          </w:p>
        </w:tc>
      </w:tr>
      <w:tr>
        <w:tc>
          <w:p>
            <w:pPr>
              <w:pStyle w:val="Compact"/>
              <w:jc w:val="left"/>
            </w:pPr>
            <w:r>
              <w:t xml:space="preserve">TC_PATHNAME_ELEMENT_SNN_004.vhd</w:t>
            </w:r>
          </w:p>
        </w:tc>
        <w:tc>
          <w:p>
            <w:pPr>
              <w:pStyle w:val="Compact"/>
              <w:jc w:val="left"/>
            </w:pPr>
            <w:r>
              <w:t xml:space="preserve">SNN: reserved word as pathname_element——in .tb_top.entity.sig, entity is a VHDL reserved word and cannot be used as a pathname_element</w:t>
            </w:r>
          </w:p>
        </w:tc>
      </w:tr>
      <w:tr>
        <w:tc>
          <w:p>
            <w:pPr>
              <w:pStyle w:val="Compact"/>
              <w:jc w:val="left"/>
            </w:pPr>
            <w:r>
              <w:t xml:space="preserve">TC_PATHNAME_ELEMENT_SNN_005.vhd</w:t>
            </w:r>
          </w:p>
        </w:tc>
        <w:tc>
          <w:p>
            <w:pPr>
              <w:pStyle w:val="Compact"/>
              <w:jc w:val="left"/>
            </w:pPr>
            <w:r>
              <w:t xml:space="preserve">SNN: empty pathname_element——in ..uut.sig the pathname_element between the double dots is empty; that element satisfies neither the entity_simple_name nor the component_instantiation_label identifier syntax</w:t>
            </w:r>
          </w:p>
        </w:tc>
      </w:tr>
    </w:tbl>
    <w:p>
      <w:pPr>
        <w:pStyle w:val="Heading4"/>
      </w:pPr>
      <w:bookmarkStart w:id="749" w:name="semsmn-semantic-tests-3-files-28"/>
      <w:r>
        <w:t xml:space="preserve">SEM/SMN — Semantic tests (3 files)</w:t>
      </w:r>
      <w:bookmarkEnd w:id="7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SEM_PATHNAME_ELEMENT_001</w:t>
            </w:r>
          </w:p>
        </w:tc>
        <w:tc>
          <w:p>
            <w:pPr>
              <w:pStyle w:val="Compact"/>
              <w:jc w:val="left"/>
            </w:pPr>
            <w:r>
              <w:t xml:space="preserve">TC_PATHNAME_ELEMENT_SEM_001.vhd</w:t>
            </w:r>
          </w:p>
        </w:tc>
        <w:tc>
          <w:p>
            <w:pPr>
              <w:pStyle w:val="Compact"/>
              <w:jc w:val="left"/>
            </w:pPr>
            <w:r>
              <w:t xml:space="preserve">Semantic positive case——in .tb_top(entity name).u_dut(instance label).status both levels of pathname_element correspond to the actually declared top level and instance, and the path is legal and resolvable</w:t>
            </w:r>
          </w:p>
        </w:tc>
      </w:tr>
      <w:tr>
        <w:tc>
          <w:p>
            <w:pPr>
              <w:pStyle w:val="Compact"/>
              <w:jc w:val="left"/>
            </w:pPr>
            <w:r>
              <w:t xml:space="preserve">SEM_PATHNAME_ELEMENT_002</w:t>
            </w:r>
          </w:p>
        </w:tc>
        <w:tc>
          <w:p>
            <w:pPr>
              <w:pStyle w:val="Compact"/>
              <w:jc w:val="left"/>
            </w:pPr>
            <w:r>
              <w:t xml:space="preserve">TC_PATHNAME_ELEMENT_SEM_002.vhd</w:t>
            </w:r>
          </w:p>
        </w:tc>
        <w:tc>
          <w:p>
            <w:pPr>
              <w:pStyle w:val="Compact"/>
              <w:jc w:val="left"/>
            </w:pPr>
            <w:r>
              <w:t xml:space="preserve">Semantic positive case——in the hierarchy path .tb_top(entity name).gen_block(0)(generate index).pipe_reg, entity names and generate block indexes are mixed, and every pathname_element legally corresponds to a design hierarchy level</w:t>
            </w:r>
          </w:p>
        </w:tc>
      </w:tr>
      <w:tr>
        <w:tc>
          <w:p>
            <w:pPr>
              <w:pStyle w:val="Compact"/>
              <w:jc w:val="left"/>
            </w:pPr>
            <w:r>
              <w:t xml:space="preserve">SEM_PATHNAME_ELEMENT_002</w:t>
            </w:r>
          </w:p>
        </w:tc>
        <w:tc>
          <w:p>
            <w:pPr>
              <w:pStyle w:val="Compact"/>
              <w:jc w:val="left"/>
            </w:pPr>
            <w:r>
              <w:t xml:space="preserve">TC_PATHNAME_ELEMENT_SMN_001.vhd</w:t>
            </w:r>
          </w:p>
        </w:tc>
        <w:tc>
          <w:p>
            <w:pPr>
              <w:pStyle w:val="Compact"/>
              <w:jc w:val="left"/>
            </w:pPr>
            <w:r>
              <w:t xml:space="preserve">SMN: In an external signal name containing multiple pathname_elements the subtype_indication references an undeclared type——in &lt;&lt;signal .tb_top.u_dut.sig : t_undef_elem&gt;&gt;, t_undef_elem has no declaration and the type cannot be resolved at analysis time</w:t>
            </w:r>
          </w:p>
        </w:tc>
      </w:tr>
    </w:tbl>
    <w:p>
      <w:r>
        <w:pict>
          <v:rect style="width:0;height:1.5pt" o:hralign="center" o:hrstd="t" o:hr="t"/>
        </w:pict>
      </w:r>
    </w:p>
    <w:p>
      <w:pPr>
        <w:pStyle w:val="Heading3"/>
      </w:pPr>
      <w:bookmarkStart w:id="750" w:name="prefix-ch.8-names"/>
      <w:r>
        <w:t xml:space="preserve">9.182 prefix (Ch.8, Names)</w:t>
      </w:r>
      <w:bookmarkEnd w:id="750"/>
    </w:p>
    <w:p>
      <w:pPr>
        <w:pStyle w:val="FirstParagraph"/>
      </w:pPr>
      <w:r>
        <w:rPr>
          <w:b/>
        </w:rPr>
        <w:t xml:space="preserve">Category</w:t>
      </w:r>
      <w:r>
        <w:t xml:space="preserve">: Category C (structures/containers) |</w:t>
      </w:r>
      <w:r>
        <w:t xml:space="preserve"> </w:t>
      </w:r>
      <w:r>
        <w:rPr>
          <w:b/>
        </w:rPr>
        <w:t xml:space="preserve">Total files</w:t>
      </w:r>
      <w:r>
        <w:t xml:space="preserve">: 7</w:t>
      </w:r>
    </w:p>
    <w:p>
      <w:pPr>
        <w:pStyle w:val="Heading4"/>
      </w:pPr>
      <w:bookmarkStart w:id="751" w:name="syn-positive-syntax-tests-4-files-4"/>
      <w:r>
        <w:t xml:space="preserve">SYN — Positive syntax tests (4 files)</w:t>
      </w:r>
      <w:bookmarkEnd w:id="7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TC_PREFIX_SYN_001.vhd</w:t>
            </w:r>
          </w:p>
        </w:tc>
        <w:tc>
          <w:p>
            <w:pPr>
              <w:pStyle w:val="Compact"/>
              <w:jc w:val="left"/>
            </w:pPr>
            <w:r>
              <w:t xml:space="preserve">Prefix as name+function_call: the prefix of selected_name(s_rec.x) is name(s_rec), the prefix of indexed_name(s_arr(0)) is name(s_arr), and the function_call prefix(f_dbl(a)) is used for attribute reference</w:t>
            </w:r>
          </w:p>
        </w:tc>
      </w:tr>
      <w:tr>
        <w:tc>
          <w:p>
            <w:pPr>
              <w:pStyle w:val="Compact"/>
              <w:jc w:val="left"/>
            </w:pPr>
            <w:r>
              <w:t xml:space="preserve">TC_PREFIX_SYN_002.vhd</w:t>
            </w:r>
          </w:p>
        </w:tc>
        <w:tc>
          <w:p>
            <w:pPr>
              <w:pStyle w:val="Compact"/>
              <w:jc w:val="left"/>
            </w:pPr>
            <w:r>
              <w:t xml:space="preserve">prefix as name in indexed_name context — prefix(name) followed by (expression, expression) for array indexing; exercises simple_name, selected_name, and indexed_name as prefix forms</w:t>
            </w:r>
          </w:p>
        </w:tc>
      </w:tr>
      <w:tr>
        <w:tc>
          <w:p>
            <w:pPr>
              <w:pStyle w:val="Compact"/>
              <w:jc w:val="left"/>
            </w:pPr>
            <w:r>
              <w:t xml:space="preserve">TC_PREFIX_SYN_003.vhd</w:t>
            </w:r>
          </w:p>
        </w:tc>
        <w:tc>
          <w:p>
            <w:pPr>
              <w:pStyle w:val="Compact"/>
              <w:jc w:val="left"/>
            </w:pPr>
            <w:r>
              <w:t xml:space="preserve">prefix as function_call — function_call used as prefix for further name resolution (attribute_name, indexed_name), testing prefix ::= function_call variant</w:t>
            </w:r>
          </w:p>
        </w:tc>
      </w:tr>
      <w:tr>
        <w:tc>
          <w:p>
            <w:pPr>
              <w:pStyle w:val="Compact"/>
              <w:jc w:val="left"/>
            </w:pPr>
            <w:r>
              <w:t xml:space="preserve">TC_PREFIX_SYN_004.vhd</w:t>
            </w:r>
          </w:p>
        </w:tc>
        <w:tc>
          <w:p>
            <w:pPr>
              <w:pStyle w:val="Compact"/>
              <w:jc w:val="left"/>
            </w:pPr>
            <w:r>
              <w:t xml:space="preserve">prefix as selected_name used in attribute_name — a selected_name (record.field) as prefix for attribute reference, exercising name-&gt;selected_name-&gt;prefix chain within prefix</w:t>
            </w:r>
          </w:p>
        </w:tc>
      </w:tr>
    </w:tbl>
    <w:p>
      <w:pPr>
        <w:pStyle w:val="Heading4"/>
      </w:pPr>
      <w:bookmarkStart w:id="752" w:name="snn-negative-syntax-tests-2-files-20"/>
      <w:r>
        <w:t xml:space="preserve">SNN — Negative syntax tests (2 files)</w:t>
      </w:r>
      <w:bookmarkEnd w:id="7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TC_PREFIX_SNN_002.vhd</w:t>
            </w:r>
          </w:p>
        </w:tc>
        <w:tc>
          <w:p>
            <w:pPr>
              <w:pStyle w:val="Compact"/>
              <w:jc w:val="left"/>
            </w:pPr>
            <w:r>
              <w:t xml:space="preserve">Invalid prefix — procedure_call used as prefix; only function_call (not procedure_call) is valid as prefix since procedure does not return a value</w:t>
            </w:r>
          </w:p>
        </w:tc>
      </w:tr>
      <w:tr>
        <w:tc>
          <w:p>
            <w:pPr>
              <w:pStyle w:val="Compact"/>
              <w:jc w:val="left"/>
            </w:pPr>
            <w:r>
              <w:t xml:space="preserve">TC_PREFIX_SNN_003.vhd</w:t>
            </w:r>
          </w:p>
        </w:tc>
        <w:tc>
          <w:p>
            <w:pPr>
              <w:pStyle w:val="Compact"/>
              <w:jc w:val="left"/>
            </w:pPr>
            <w:r>
              <w:t xml:space="preserve">Invalid prefix — aggregate used where prefix expected; an aggregate is not a valid prefix as it is neither a name nor a function_call</w:t>
            </w:r>
          </w:p>
        </w:tc>
      </w:tr>
    </w:tbl>
    <w:p>
      <w:r>
        <w:pict>
          <v:rect style="width:0;height:1.5pt" o:hralign="center" o:hrstd="t" o:hr="t"/>
        </w:pict>
      </w:r>
    </w:p>
    <w:p>
      <w:pPr>
        <w:pStyle w:val="Heading3"/>
      </w:pPr>
      <w:bookmarkStart w:id="753" w:name="relative_pathname-ch.8-names"/>
      <w:r>
        <w:t xml:space="preserve">9.183 relative_pathname (Ch.8, Names)</w:t>
      </w:r>
      <w:bookmarkEnd w:id="753"/>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54" w:name="syn-positive-syntax-tests-7-files-18"/>
      <w:r>
        <w:t xml:space="preserve">SYN — Positive syntax tests (7 files)</w:t>
      </w:r>
      <w:bookmarkEnd w:id="75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TC_RELATIVE_PATHNAME_SYN_001.vhd</w:t>
            </w:r>
          </w:p>
        </w:tc>
        <w:tc>
          <w:p>
            <w:pPr>
              <w:pStyle w:val="Compact"/>
              <w:jc w:val="left"/>
            </w:pPr>
            <w:r>
              <w:t xml:space="preserve">Relative pathname with upward ^ traversal——</w:t>
            </w:r>
            <w:r>
              <w:rPr>
                <w:rStyle w:val="VerbatimChar"/>
              </w:rPr>
              <w:t xml:space="preserve">^.^.partial_pathname</w:t>
            </w:r>
            <w:r>
              <w:t xml:space="preserve"> </w:t>
            </w:r>
            <w:r>
              <w:t xml:space="preserve">walks up the hierarchy via ^, the relative path reference of a VHDL 2008 external name</w:t>
            </w:r>
          </w:p>
        </w:tc>
      </w:tr>
      <w:tr>
        <w:tc>
          <w:p>
            <w:pPr>
              <w:pStyle w:val="Compact"/>
              <w:jc w:val="left"/>
            </w:pPr>
            <w:r>
              <w:t xml:space="preserve">TC_RELATIVE_PATHNAME_SYN_002.vhd</w:t>
            </w:r>
          </w:p>
        </w:tc>
        <w:tc>
          <w:p>
            <w:pPr>
              <w:pStyle w:val="Compact"/>
              <w:jc w:val="left"/>
            </w:pPr>
            <w:r>
              <w:t xml:space="preserve">relative_pathname with single</w:t>
            </w:r>
            <w:r>
              <w:t xml:space="preserve"> </w:t>
            </w:r>
            <w:r>
              <w:t xml:space="preserve">‘</w:t>
            </w:r>
            <w:r>
              <w:t xml:space="preserve">^.</w:t>
            </w:r>
            <w:r>
              <w:t xml:space="preserve">’</w:t>
            </w:r>
            <w:r>
              <w:t xml:space="preserve"> </w:t>
            </w:r>
            <w:r>
              <w:t xml:space="preserve">—</w:t>
            </w:r>
            <w:r>
              <w:t xml:space="preserve"> </w:t>
            </w:r>
            <w:r>
              <w:t xml:space="preserve">‘</w:t>
            </w:r>
            <w:r>
              <w:t xml:space="preserve">^.parent_sig</w:t>
            </w:r>
            <w:r>
              <w:t xml:space="preserve">’</w:t>
            </w:r>
            <w:r>
              <w:t xml:space="preserve"> </w:t>
            </w:r>
            <w:r>
              <w:t xml:space="preserve">goes up one level in hierarchy then references parent_sig; exercises the single up-reference form in an external name</w:t>
            </w:r>
          </w:p>
        </w:tc>
      </w:tr>
      <w:tr>
        <w:tc>
          <w:p>
            <w:pPr>
              <w:pStyle w:val="Compact"/>
              <w:jc w:val="left"/>
            </w:pPr>
            <w:r>
              <w:t xml:space="preserve">TC_RELATIVE_PATHNAME_SYN_003.vhd</w:t>
            </w:r>
          </w:p>
        </w:tc>
        <w:tc>
          <w:p>
            <w:pPr>
              <w:pStyle w:val="Compact"/>
              <w:jc w:val="left"/>
            </w:pPr>
            <w:r>
              <w:t xml:space="preserve">relative_pathname with multiple</w:t>
            </w:r>
            <w:r>
              <w:t xml:space="preserve"> </w:t>
            </w:r>
            <w:r>
              <w:t xml:space="preserve">‘</w:t>
            </w:r>
            <w:r>
              <w:t xml:space="preserve">^.</w:t>
            </w:r>
            <w:r>
              <w:t xml:space="preserve">’</w:t>
            </w:r>
            <w:r>
              <w:t xml:space="preserve"> </w:t>
            </w:r>
            <w:r>
              <w:t xml:space="preserve">—</w:t>
            </w:r>
            <w:r>
              <w:t xml:space="preserve"> </w:t>
            </w:r>
            <w:r>
              <w:t xml:space="preserve">‘</w:t>
            </w:r>
            <w:r>
              <w:rPr>
                <w:vertAlign w:val="superscript"/>
              </w:rPr>
              <w:t xml:space="preserve">.</w:t>
            </w:r>
            <w:r>
              <w:t xml:space="preserve">.grandparent_sig</w:t>
            </w:r>
            <w:r>
              <w:t xml:space="preserve">’</w:t>
            </w:r>
            <w:r>
              <w:t xml:space="preserve"> </w:t>
            </w:r>
            <w:r>
              <w:t xml:space="preserve">goes up two levels in hierarchy; exercises the { ^ . } repetition form</w:t>
            </w:r>
          </w:p>
        </w:tc>
      </w:tr>
      <w:tr>
        <w:tc>
          <w:p>
            <w:pPr>
              <w:pStyle w:val="Compact"/>
              <w:jc w:val="left"/>
            </w:pPr>
            <w:r>
              <w:t xml:space="preserve">TC_RELATIVE_PATHNAME_SYN_004.vhd</w:t>
            </w:r>
          </w:p>
        </w:tc>
        <w:tc>
          <w:p>
            <w:pPr>
              <w:pStyle w:val="Compact"/>
              <w:jc w:val="left"/>
            </w:pPr>
            <w:r>
              <w:t xml:space="preserve">Zero ^ references (equal to a partial_pathname)——^uut.sig has no upward reference; the minimal form of relative_pathname equals a partial_pathname, verifying that { ^ . } may repeat zero times</w:t>
            </w:r>
          </w:p>
        </w:tc>
      </w:tr>
      <w:tr>
        <w:tc>
          <w:p>
            <w:pPr>
              <w:pStyle w:val="Compact"/>
              <w:jc w:val="left"/>
            </w:pPr>
            <w:r>
              <w:t xml:space="preserve">TC_RELATIVE_PATHNAME_SYN_005.vhd</w:t>
            </w:r>
          </w:p>
        </w:tc>
        <w:tc>
          <w:p>
            <w:pPr>
              <w:pStyle w:val="Compact"/>
              <w:jc w:val="left"/>
            </w:pPr>
            <w:r>
              <w:t xml:space="preserve">Single-level upward reference——^.parent.sig uses one</w:t>
            </w:r>
            <w:r>
              <w:t xml:space="preserve"> </w:t>
            </w:r>
            <w:r>
              <w:t xml:space="preserve">‘</w:t>
            </w:r>
            <w:r>
              <w:t xml:space="preserve">^.</w:t>
            </w:r>
            <w:r>
              <w:t xml:space="preserve">’</w:t>
            </w:r>
            <w:r>
              <w:t xml:space="preserve"> </w:t>
            </w:r>
            <w:r>
              <w:t xml:space="preserve">to reference a signal in the parent hierarchy level upwards, verifying the basic upward navigation syntax of a relative path</w:t>
            </w:r>
          </w:p>
        </w:tc>
      </w:tr>
      <w:tr>
        <w:tc>
          <w:p>
            <w:pPr>
              <w:pStyle w:val="Compact"/>
              <w:jc w:val="left"/>
            </w:pPr>
            <w:r>
              <w:t xml:space="preserve">TC_RELATIVE_PATHNAME_SYN_006.vhd</w:t>
            </w:r>
          </w:p>
        </w:tc>
        <w:tc>
          <w:p>
            <w:pPr>
              <w:pStyle w:val="Compact"/>
              <w:jc w:val="left"/>
            </w:pPr>
            <w:r>
              <w:t xml:space="preserve">Multi-level upward reference——</w:t>
            </w:r>
            <w:r>
              <w:rPr>
                <w:vertAlign w:val="superscript"/>
              </w:rPr>
              <w:t xml:space="preserve">.</w:t>
            </w:r>
            <w:r>
              <w:t xml:space="preserve">.^.grandparent.sig uses three</w:t>
            </w:r>
            <w:r>
              <w:t xml:space="preserve"> </w:t>
            </w:r>
            <w:r>
              <w:t xml:space="preserve">‘</w:t>
            </w:r>
            <w:r>
              <w:t xml:space="preserve">^.</w:t>
            </w:r>
            <w:r>
              <w:t xml:space="preserve">’</w:t>
            </w:r>
            <w:r>
              <w:t xml:space="preserve"> </w:t>
            </w:r>
            <w:r>
              <w:t xml:space="preserve">to go up three hierarchy levels and access the grandparent-level signal, verifying the multi-level upward navigation syntax of repeated { ^ . }</w:t>
            </w:r>
          </w:p>
        </w:tc>
      </w:tr>
      <w:tr>
        <w:tc>
          <w:p>
            <w:pPr>
              <w:pStyle w:val="Compact"/>
              <w:jc w:val="left"/>
            </w:pPr>
            <w:r>
              <w:t xml:space="preserve">TC_RELATIVE_PATHNAME_SYN_007.vhd</w:t>
            </w:r>
          </w:p>
        </w:tc>
        <w:tc>
          <w:p>
            <w:pPr>
              <w:pStyle w:val="Compact"/>
              <w:jc w:val="left"/>
            </w:pPr>
            <w:r>
              <w:t xml:space="preserve">Upward reference followed by a multi-level partial_pathname——</w:t>
            </w:r>
            <w:r>
              <w:rPr>
                <w:vertAlign w:val="superscript"/>
              </w:rPr>
              <w:t xml:space="preserve">.</w:t>
            </w:r>
            <w:r>
              <w:t xml:space="preserve">.parent_gen.sub_block.register first goes up two levels and then down through the multi-level pathname_element chain of the partial_pathname to access the value of a deep register</w:t>
            </w:r>
          </w:p>
        </w:tc>
      </w:tr>
    </w:tbl>
    <w:p>
      <w:pPr>
        <w:pStyle w:val="Heading4"/>
      </w:pPr>
      <w:bookmarkStart w:id="755" w:name="snn-negative-syntax-tests-5-files-56"/>
      <w:r>
        <w:t xml:space="preserve">SNN — Negative syntax tests (5 files)</w:t>
      </w:r>
      <w:bookmarkEnd w:id="7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TC_RELATIVE_PATHNAME_SNN_001.vhd</w:t>
            </w:r>
          </w:p>
        </w:tc>
        <w:tc>
          <w:p>
            <w:pPr>
              <w:pStyle w:val="Compact"/>
              <w:jc w:val="left"/>
            </w:pPr>
            <w:r>
              <w:t xml:space="preserve">SNN: missing dot after ^——in ^parent.sig an identifier follows</w:t>
            </w:r>
            <w:r>
              <w:t xml:space="preserve"> </w:t>
            </w:r>
            <w:r>
              <w:t xml:space="preserve">‘</w:t>
            </w:r>
            <w:r>
              <w:t xml:space="preserve">^</w:t>
            </w:r>
            <w:r>
              <w:t xml:space="preserve">’</w:t>
            </w:r>
            <w:r>
              <w:t xml:space="preserve"> </w:t>
            </w:r>
            <w:r>
              <w:t xml:space="preserve">directly with no</w:t>
            </w:r>
            <w:r>
              <w:t xml:space="preserve"> </w:t>
            </w:r>
            <w:r>
              <w:t xml:space="preserve">‘</w:t>
            </w:r>
            <w:r>
              <w:t xml:space="preserve">.</w:t>
            </w:r>
            <w:r>
              <w:t xml:space="preserve">’</w:t>
            </w:r>
            <w:r>
              <w:t xml:space="preserve"> </w:t>
            </w:r>
            <w:r>
              <w:t xml:space="preserve">separator; a relative_pathname requires a</w:t>
            </w:r>
            <w:r>
              <w:t xml:space="preserve"> </w:t>
            </w:r>
            <w:r>
              <w:t xml:space="preserve">‘</w:t>
            </w:r>
            <w:r>
              <w:t xml:space="preserve">.</w:t>
            </w:r>
            <w:r>
              <w:t xml:space="preserve">’</w:t>
            </w:r>
            <w:r>
              <w:t xml:space="preserve"> </w:t>
            </w:r>
            <w:r>
              <w:t xml:space="preserve">immediately after every</w:t>
            </w:r>
            <w:r>
              <w:t xml:space="preserve"> </w:t>
            </w:r>
            <w:r>
              <w:t xml:space="preserve">‘</w:t>
            </w:r>
            <w:r>
              <w:t xml:space="preserve">^</w:t>
            </w:r>
            <w:r>
              <w:t xml:space="preserve">’</w:t>
            </w:r>
          </w:p>
        </w:tc>
      </w:tr>
      <w:tr>
        <w:tc>
          <w:p>
            <w:pPr>
              <w:pStyle w:val="Compact"/>
              <w:jc w:val="left"/>
            </w:pPr>
            <w:r>
              <w:t xml:space="preserve">TC_RELATIVE_PATHNAME_SNN_002.vhd</w:t>
            </w:r>
          </w:p>
        </w:tc>
        <w:tc>
          <w:p>
            <w:pPr>
              <w:pStyle w:val="Compact"/>
              <w:jc w:val="left"/>
            </w:pPr>
            <w:r>
              <w:t xml:space="preserve">relative_pathname: invalid syntax element</w:t>
            </w:r>
          </w:p>
        </w:tc>
      </w:tr>
      <w:tr>
        <w:tc>
          <w:p>
            <w:pPr>
              <w:pStyle w:val="Compact"/>
              <w:jc w:val="left"/>
            </w:pPr>
            <w:r>
              <w:t xml:space="preserve">TC_RELATIVE_PATHNAME_SNN_003.vhd</w:t>
            </w:r>
          </w:p>
        </w:tc>
        <w:tc>
          <w:p>
            <w:pPr>
              <w:pStyle w:val="Compact"/>
              <w:jc w:val="left"/>
            </w:pPr>
            <w:r>
              <w:t xml:space="preserve">relative_pathname: type mismatch in declaration</w:t>
            </w:r>
          </w:p>
        </w:tc>
      </w:tr>
      <w:tr>
        <w:tc>
          <w:p>
            <w:pPr>
              <w:pStyle w:val="Compact"/>
              <w:jc w:val="left"/>
            </w:pPr>
            <w:r>
              <w:t xml:space="preserve">TC_RELATIVE_PATHNAME_SNN_004.vhd</w:t>
            </w:r>
          </w:p>
        </w:tc>
        <w:tc>
          <w:p>
            <w:pPr>
              <w:pStyle w:val="Compact"/>
              <w:jc w:val="left"/>
            </w:pPr>
            <w:r>
              <w:t xml:space="preserve">SNN: missing path after ^.——in &lt;&lt;signal ^. : bit&gt;&gt; a colon type mark directly follows ^. with no partial_pathname; a relative_pathname must have at least one object_simple_name after the upward references</w:t>
            </w:r>
          </w:p>
        </w:tc>
      </w:tr>
      <w:tr>
        <w:tc>
          <w:p>
            <w:pPr>
              <w:pStyle w:val="Compact"/>
              <w:jc w:val="left"/>
            </w:pPr>
            <w:r>
              <w:t xml:space="preserve">TC_RELATIVE_PATHNAME_SNN_005.vhd</w:t>
            </w:r>
          </w:p>
        </w:tc>
        <w:tc>
          <w:p>
            <w:pPr>
              <w:pStyle w:val="Compact"/>
              <w:jc w:val="left"/>
            </w:pPr>
            <w:r>
              <w:t xml:space="preserve">SNN: missing dot between ^ characters——in</w:t>
            </w:r>
            <w:r>
              <w:t xml:space="preserve"> </w:t>
            </w:r>
            <w:r>
              <w:rPr>
                <w:vertAlign w:val="superscript"/>
              </w:rPr>
              <w:t xml:space="preserve">.</w:t>
            </w:r>
            <w:r>
              <w:t xml:space="preserve">.^uut.sig the third ^ lacks a following dot; every ^ must be paired with the . after it</w:t>
            </w:r>
          </w:p>
        </w:tc>
      </w:tr>
    </w:tbl>
    <w:p>
      <w:pPr>
        <w:pStyle w:val="Heading4"/>
      </w:pPr>
      <w:bookmarkStart w:id="756" w:name="semsmn-semantic-tests-2-files-27"/>
      <w:r>
        <w:t xml:space="preserve">SEM/SMN — Semantic tests (2 files)</w:t>
      </w:r>
      <w:bookmarkEnd w:id="7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SEM_RELATIVE_PATHNAME_001</w:t>
            </w:r>
          </w:p>
        </w:tc>
        <w:tc>
          <w:p>
            <w:pPr>
              <w:pStyle w:val="Compact"/>
              <w:jc w:val="left"/>
            </w:pPr>
            <w:r>
              <w:t xml:space="preserve">TC_RELATIVE_PATHNAME_SEM_001.vhd</w:t>
            </w:r>
          </w:p>
        </w:tc>
        <w:tc>
          <w:p>
            <w:pPr>
              <w:pStyle w:val="Compact"/>
              <w:jc w:val="left"/>
            </w:pPr>
            <w:r>
              <w:t xml:space="preserve">Semantic positive case——in ^.uut.status the path goes up one level from the current hierarchy to find the uut instance and then down to find the status signal; the full relative path resolves legally in the parent hierarchy</w:t>
            </w:r>
          </w:p>
        </w:tc>
      </w:tr>
      <w:tr>
        <w:tc>
          <w:p>
            <w:pPr>
              <w:pStyle w:val="Compact"/>
              <w:jc w:val="left"/>
            </w:pPr>
            <w:r>
              <w:t xml:space="preserve">SEM_RELATIVE_PATHNAME_002</w:t>
            </w:r>
          </w:p>
        </w:tc>
        <w:tc>
          <w:p>
            <w:pPr>
              <w:pStyle w:val="Compact"/>
              <w:jc w:val="left"/>
            </w:pPr>
            <w:r>
              <w:t xml:space="preserve">TC_RELATIVE_PATHNAME_SMN_001.vhd</w:t>
            </w:r>
          </w:p>
        </w:tc>
        <w:tc>
          <w:p>
            <w:pPr>
              <w:pStyle w:val="Compact"/>
              <w:jc w:val="left"/>
            </w:pPr>
            <w:r>
              <w:t xml:space="preserve">SMN: In an external signal name formed by a relative_pathname the subtype_indication references an undeclared type——in &lt;&lt;signal</w:t>
            </w:r>
            <w:r>
              <w:t xml:space="preserve"> </w:t>
            </w:r>
            <w:r>
              <w:rPr>
                <w:vertAlign w:val="superscript"/>
              </w:rPr>
              <w:t xml:space="preserve">.</w:t>
            </w:r>
            <w:r>
              <w:t xml:space="preserve">.u_dut.sig : t_undef_rel&gt;&gt;, t_undef_rel has no declaration and the type cannot be resolved at analysis time</w:t>
            </w:r>
          </w:p>
        </w:tc>
      </w:tr>
    </w:tbl>
    <w:p>
      <w:r>
        <w:pict>
          <v:rect style="width:0;height:1.5pt" o:hralign="center" o:hrstd="t" o:hr="t"/>
        </w:pict>
      </w:r>
    </w:p>
    <w:p>
      <w:pPr>
        <w:pStyle w:val="Heading3"/>
      </w:pPr>
      <w:bookmarkStart w:id="757" w:name="selected_name-ch.8-names"/>
      <w:r>
        <w:t xml:space="preserve">9.184 selected_name (Ch.8, Names)</w:t>
      </w:r>
      <w:bookmarkEnd w:id="75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58" w:name="syn-positive-syntax-tests-7-files-19"/>
      <w:r>
        <w:t xml:space="preserve">SYN — Positive syntax tests (7 files)</w:t>
      </w:r>
      <w:bookmarkEnd w:id="7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TC_SELECTED_NAME_SYN_001.vhd</w:t>
            </w:r>
          </w:p>
        </w:tc>
        <w:tc>
          <w:p>
            <w:pPr>
              <w:pStyle w:val="Compact"/>
              <w:jc w:val="left"/>
            </w:pPr>
            <w:r>
              <w:t xml:space="preserve">Selected name all scenarios: record field (s_rec.x) / library package (lib.pkg.item) / block label (b_blk.sig) / generate label (gen(0).sig), verifying the use of the prefix.suffix form of selected_name in every selectable context</w:t>
            </w:r>
          </w:p>
        </w:tc>
      </w:tr>
      <w:tr>
        <w:tc>
          <w:p>
            <w:pPr>
              <w:pStyle w:val="Compact"/>
              <w:jc w:val="left"/>
            </w:pPr>
            <w:r>
              <w:t xml:space="preserve">TC_SELECTED_NAME_SYN_002.vhd</w:t>
            </w:r>
          </w:p>
        </w:tc>
        <w:tc>
          <w:p>
            <w:pPr>
              <w:pStyle w:val="Compact"/>
              <w:jc w:val="left"/>
            </w:pPr>
            <w:r>
              <w:t xml:space="preserve">selected_name: with function and procedure declarations</w:t>
            </w:r>
          </w:p>
        </w:tc>
      </w:tr>
      <w:tr>
        <w:tc>
          <w:p>
            <w:pPr>
              <w:pStyle w:val="Compact"/>
              <w:jc w:val="left"/>
            </w:pPr>
            <w:r>
              <w:t xml:space="preserve">TC_SELECTED_NAME_SYN_003.vhd</w:t>
            </w:r>
          </w:p>
        </w:tc>
        <w:tc>
          <w:p>
            <w:pPr>
              <w:pStyle w:val="Compact"/>
              <w:jc w:val="left"/>
            </w:pPr>
            <w:r>
              <w:t xml:space="preserve">selected_name accessing a record field——s_rec.field_name uses the selected_name form whose prefix is the record signal name and whose suffix is a member field name, verifying the most basic prefix.suffix dot-selection syntax</w:t>
            </w:r>
          </w:p>
        </w:tc>
      </w:tr>
      <w:tr>
        <w:tc>
          <w:p>
            <w:pPr>
              <w:pStyle w:val="Compact"/>
              <w:jc w:val="left"/>
            </w:pPr>
            <w:r>
              <w:t xml:space="preserve">TC_SELECTED_NAME_SYN_004.vhd</w:t>
            </w:r>
          </w:p>
        </w:tc>
        <w:tc>
          <w:p>
            <w:pPr>
              <w:pStyle w:val="Compact"/>
              <w:jc w:val="left"/>
            </w:pPr>
            <w:r>
              <w:t xml:space="preserve">selected_name chained dot selection——lib.pkg.item is a two-level dot-selection form; the prefix can be another selected_name, verifying the recursive chained syntax of selected_name</w:t>
            </w:r>
          </w:p>
        </w:tc>
      </w:tr>
      <w:tr>
        <w:tc>
          <w:p>
            <w:pPr>
              <w:pStyle w:val="Compact"/>
              <w:jc w:val="left"/>
            </w:pPr>
            <w:r>
              <w:t xml:space="preserve">TC_SELECTED_NAME_SYN_005.vhd</w:t>
            </w:r>
          </w:p>
        </w:tc>
        <w:tc>
          <w:p>
            <w:pPr>
              <w:pStyle w:val="Compact"/>
              <w:jc w:val="left"/>
            </w:pPr>
            <w:r>
              <w:t xml:space="preserve">selected_name used as a type mark——work.my_pkg.my_type references a type declared in a package via selected_name as the subtype_indication, verifying that a selected_name can be used as a type_mark</w:t>
            </w:r>
          </w:p>
        </w:tc>
      </w:tr>
      <w:tr>
        <w:tc>
          <w:p>
            <w:pPr>
              <w:pStyle w:val="Compact"/>
              <w:jc w:val="left"/>
            </w:pPr>
            <w:r>
              <w:t xml:space="preserve">TC_SELECTED_NAME_SYN_006.vhd</w:t>
            </w:r>
          </w:p>
        </w:tc>
        <w:tc>
          <w:p>
            <w:pPr>
              <w:pStyle w:val="Compact"/>
              <w:jc w:val="left"/>
            </w:pPr>
            <w:r>
              <w:t xml:space="preserve">selected_name accessing a signal inside a block——b_label.inner_sig accesses the signal declared inside the block through the block label as prefix, verifying that a block label can serve as the prefix of a selected_name</w:t>
            </w:r>
          </w:p>
        </w:tc>
      </w:tr>
      <w:tr>
        <w:tc>
          <w:p>
            <w:pPr>
              <w:pStyle w:val="Compact"/>
              <w:jc w:val="left"/>
            </w:pPr>
            <w:r>
              <w:t xml:space="preserve">TC_SELECTED_NAME_SYN_007.vhd</w:t>
            </w:r>
          </w:p>
        </w:tc>
        <w:tc>
          <w:p>
            <w:pPr>
              <w:pStyle w:val="Compact"/>
              <w:jc w:val="left"/>
            </w:pPr>
            <w:r>
              <w:t xml:space="preserve">selected_name with multi-level nested records——s_top.inner.field is a three-level selected_name accessing the deep field of a nested record, verifying that selected_name supports arbitrary nesting depth (the prefix itself can be a selected_name)</w:t>
            </w:r>
          </w:p>
        </w:tc>
      </w:tr>
    </w:tbl>
    <w:p>
      <w:pPr>
        <w:pStyle w:val="Heading4"/>
      </w:pPr>
      <w:bookmarkStart w:id="759" w:name="snn-negative-syntax-tests-5-files-57"/>
      <w:r>
        <w:t xml:space="preserve">SNN — Negative syntax tests (5 files)</w:t>
      </w:r>
      <w:bookmarkEnd w:id="7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TC_SELECTED_NAME_SNN_001.vhd</w:t>
            </w:r>
          </w:p>
        </w:tc>
        <w:tc>
          <w:p>
            <w:pPr>
              <w:pStyle w:val="Compact"/>
              <w:jc w:val="left"/>
            </w:pPr>
            <w:r>
              <w:t xml:space="preserve">SNN: missing dot separator——in s_rec field the prefix and suffix are separated by a space instead of the</w:t>
            </w:r>
            <w:r>
              <w:t xml:space="preserve"> </w:t>
            </w:r>
            <w:r>
              <w:t xml:space="preserve">‘</w:t>
            </w:r>
            <w:r>
              <w:t xml:space="preserve">.</w:t>
            </w:r>
            <w:r>
              <w:t xml:space="preserve">’</w:t>
            </w:r>
            <w:r>
              <w:t xml:space="preserve"> </w:t>
            </w:r>
            <w:r>
              <w:t xml:space="preserve">dot; a selected_name must join prefix and suffix with a dot</w:t>
            </w:r>
          </w:p>
        </w:tc>
      </w:tr>
      <w:tr>
        <w:tc>
          <w:p>
            <w:pPr>
              <w:pStyle w:val="Compact"/>
              <w:jc w:val="left"/>
            </w:pPr>
            <w:r>
              <w:t xml:space="preserve">TC_SELECTED_NAME_SNN_002.vhd</w:t>
            </w:r>
          </w:p>
        </w:tc>
        <w:tc>
          <w:p>
            <w:pPr>
              <w:pStyle w:val="Compact"/>
              <w:jc w:val="left"/>
            </w:pPr>
            <w:r>
              <w:t xml:space="preserve">selected_name: invalid syntax element</w:t>
            </w:r>
          </w:p>
        </w:tc>
      </w:tr>
      <w:tr>
        <w:tc>
          <w:p>
            <w:pPr>
              <w:pStyle w:val="Compact"/>
              <w:jc w:val="left"/>
            </w:pPr>
            <w:r>
              <w:t xml:space="preserve">TC_SELECTED_NAME_SNN_003.vhd</w:t>
            </w:r>
          </w:p>
        </w:tc>
        <w:tc>
          <w:p>
            <w:pPr>
              <w:pStyle w:val="Compact"/>
              <w:jc w:val="left"/>
            </w:pPr>
            <w:r>
              <w:t xml:space="preserve">selected_name: type mismatch in declaration</w:t>
            </w:r>
          </w:p>
        </w:tc>
      </w:tr>
      <w:tr>
        <w:tc>
          <w:p>
            <w:pPr>
              <w:pStyle w:val="Compact"/>
              <w:jc w:val="left"/>
            </w:pPr>
            <w:r>
              <w:t xml:space="preserve">TC_SELECTED_NAME_SNN_004.vhd</w:t>
            </w:r>
          </w:p>
        </w:tc>
        <w:tc>
          <w:p>
            <w:pPr>
              <w:pStyle w:val="Compact"/>
              <w:jc w:val="left"/>
            </w:pPr>
            <w:r>
              <w:t xml:space="preserve">SNN: dot selection on a non-record type——s_bit.field applies selected_name syntax to a signal of type bit; bit is not a record type and has no field suffix that can be accessed</w:t>
            </w:r>
          </w:p>
        </w:tc>
      </w:tr>
      <w:tr>
        <w:tc>
          <w:p>
            <w:pPr>
              <w:pStyle w:val="Compact"/>
              <w:jc w:val="left"/>
            </w:pPr>
            <w:r>
              <w:t xml:space="preserve">TC_SELECTED_NAME_SNN_005.vhd</w:t>
            </w:r>
          </w:p>
        </w:tc>
        <w:tc>
          <w:p>
            <w:pPr>
              <w:pStyle w:val="Compact"/>
              <w:jc w:val="left"/>
            </w:pPr>
            <w:r>
              <w:t xml:space="preserve">SNN: missing suffix after the dot——s_rec. ends with a dot and has no suffix; the suffix of a selected_name is a required element and cannot be empty</w:t>
            </w:r>
          </w:p>
        </w:tc>
      </w:tr>
    </w:tbl>
    <w:p>
      <w:pPr>
        <w:pStyle w:val="Heading4"/>
      </w:pPr>
      <w:bookmarkStart w:id="760" w:name="semsmn-semantic-tests-2-files-28"/>
      <w:r>
        <w:t xml:space="preserve">SEM/SMN — Semantic tests (2 files)</w:t>
      </w:r>
      <w:bookmarkEnd w:id="76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SEM_SELECTED_NAME_001</w:t>
            </w:r>
          </w:p>
        </w:tc>
        <w:tc>
          <w:p>
            <w:pPr>
              <w:pStyle w:val="Compact"/>
              <w:jc w:val="left"/>
            </w:pPr>
            <w:r>
              <w:t xml:space="preserve">TC_SELECTED_NAME_SEM_001.vhd</w:t>
            </w:r>
          </w:p>
        </w:tc>
        <w:tc>
          <w:p>
            <w:pPr>
              <w:pStyle w:val="Compact"/>
              <w:jc w:val="left"/>
            </w:pPr>
            <w:r>
              <w:t xml:space="preserve">Semantic positive case——in s_rec.x, x is an actually declared field of the t_rec record type; the suffix legally references a member inside the prefix, and both syntax and semantics are correct</w:t>
            </w:r>
          </w:p>
        </w:tc>
      </w:tr>
      <w:tr>
        <w:tc>
          <w:p>
            <w:pPr>
              <w:pStyle w:val="Compact"/>
              <w:jc w:val="left"/>
            </w:pPr>
            <w:r>
              <w:t xml:space="preserve">SEM_SELECTED_NAME_002</w:t>
            </w:r>
          </w:p>
        </w:tc>
        <w:tc>
          <w:p>
            <w:pPr>
              <w:pStyle w:val="Compact"/>
              <w:jc w:val="left"/>
            </w:pPr>
            <w:r>
              <w:t xml:space="preserve">TC_SELECTED_NAME_SMN_001.vhd</w:t>
            </w:r>
          </w:p>
        </w:tc>
        <w:tc>
          <w:p>
            <w:pPr>
              <w:pStyle w:val="Compact"/>
              <w:jc w:val="left"/>
            </w:pPr>
            <w:r>
              <w:t xml:space="preserve">SMN: access to a nonexistent record field——in s_rec.nonexist, nonexist is not a declared field of the prefix record type t_rec</w:t>
            </w:r>
          </w:p>
        </w:tc>
      </w:tr>
    </w:tbl>
    <w:p>
      <w:r>
        <w:pict>
          <v:rect style="width:0;height:1.5pt" o:hralign="center" o:hrstd="t" o:hr="t"/>
        </w:pict>
      </w:r>
    </w:p>
    <w:p>
      <w:pPr>
        <w:pStyle w:val="Heading3"/>
      </w:pPr>
      <w:bookmarkStart w:id="761" w:name="simple_name-ch.8-names"/>
      <w:r>
        <w:t xml:space="preserve">9.185 simple_name (Ch.8, Names)</w:t>
      </w:r>
      <w:bookmarkEnd w:id="761"/>
    </w:p>
    <w:p>
      <w:pPr>
        <w:pStyle w:val="FirstParagraph"/>
      </w:pPr>
      <w:r>
        <w:rPr>
          <w:b/>
        </w:rPr>
        <w:t xml:space="preserve">Category</w:t>
      </w:r>
      <w:r>
        <w:t xml:space="preserve">: Category C (structures/containers) |</w:t>
      </w:r>
      <w:r>
        <w:t xml:space="preserve"> </w:t>
      </w:r>
      <w:r>
        <w:rPr>
          <w:b/>
        </w:rPr>
        <w:t xml:space="preserve">Total files</w:t>
      </w:r>
      <w:r>
        <w:t xml:space="preserve">: 5</w:t>
      </w:r>
    </w:p>
    <w:p>
      <w:pPr>
        <w:pStyle w:val="Heading4"/>
      </w:pPr>
      <w:bookmarkStart w:id="762" w:name="syn-positive-syntax-tests-2-files"/>
      <w:r>
        <w:t xml:space="preserve">SYN — Positive syntax tests (2 files)</w:t>
      </w:r>
      <w:bookmarkEnd w:id="7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TC_SIMPLE_NAME_SYN_002.vhd</w:t>
            </w:r>
          </w:p>
        </w:tc>
        <w:tc>
          <w:p>
            <w:pPr>
              <w:pStyle w:val="Compact"/>
              <w:jc w:val="left"/>
            </w:pPr>
            <w:r>
              <w:t xml:space="preserve">simple_name as identifier in multiple declaration contexts — signal names, variable names, constant names, type names, subtype names all exercise simple_name as the identifier referencing a declared object</w:t>
            </w:r>
          </w:p>
        </w:tc>
      </w:tr>
      <w:tr>
        <w:tc>
          <w:p>
            <w:pPr>
              <w:pStyle w:val="Compact"/>
              <w:jc w:val="left"/>
            </w:pPr>
            <w:r>
              <w:t xml:space="preserve">TC_SIMPLE_NAME_SYN_003.vhd</w:t>
            </w:r>
          </w:p>
        </w:tc>
        <w:tc>
          <w:p>
            <w:pPr>
              <w:pStyle w:val="Compact"/>
              <w:jc w:val="left"/>
            </w:pPr>
            <w:r>
              <w:t xml:space="preserve">simple_name with extended identifiers (backslash-delimited) — extended identifiers allow special characters and keywords as names; tests that ... identifiers are valid simple_name instances</w:t>
            </w:r>
          </w:p>
        </w:tc>
      </w:tr>
    </w:tbl>
    <w:p>
      <w:pPr>
        <w:pStyle w:val="Heading4"/>
      </w:pPr>
      <w:bookmarkStart w:id="763" w:name="snn-negative-syntax-tests-2-files-21"/>
      <w:r>
        <w:t xml:space="preserve">SNN — Negative syntax tests (2 files)</w:t>
      </w:r>
      <w:bookmarkEnd w:id="7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TC_SIMPLE_NAME_SNN_002.vhd</w:t>
            </w:r>
          </w:p>
        </w:tc>
        <w:tc>
          <w:p>
            <w:pPr>
              <w:pStyle w:val="Compact"/>
              <w:jc w:val="left"/>
            </w:pPr>
            <w:r>
              <w:t xml:space="preserve">Reserved word used as simple_name identifier — VHDL reserved words cannot be used as identifiers; using</w:t>
            </w:r>
            <w:r>
              <w:t xml:space="preserve"> </w:t>
            </w:r>
            <w:r>
              <w:t xml:space="preserve">‘</w:t>
            </w:r>
            <w:r>
              <w:t xml:space="preserve">signal</w:t>
            </w:r>
            <w:r>
              <w:t xml:space="preserve">’</w:t>
            </w:r>
            <w:r>
              <w:t xml:space="preserve"> </w:t>
            </w:r>
            <w:r>
              <w:t xml:space="preserve">as an identifier name where a simple_name is expected violates the identifier rule of simple_name</w:t>
            </w:r>
          </w:p>
        </w:tc>
      </w:tr>
      <w:tr>
        <w:tc>
          <w:p>
            <w:pPr>
              <w:pStyle w:val="Compact"/>
              <w:jc w:val="left"/>
            </w:pPr>
            <w:r>
              <w:t xml:space="preserve">TC_SIMPLE_NAME_SNN_003.vhd</w:t>
            </w:r>
          </w:p>
        </w:tc>
        <w:tc>
          <w:p>
            <w:pPr>
              <w:pStyle w:val="Compact"/>
              <w:jc w:val="left"/>
            </w:pPr>
            <w:r>
              <w:t xml:space="preserve">Invalid identifier starting with digit — identifiers must start with a letter; a name starting with a digit is not a valid identifier and thus not a valid simple_name in any context</w:t>
            </w:r>
          </w:p>
        </w:tc>
      </w:tr>
    </w:tbl>
    <w:p>
      <w:r>
        <w:pict>
          <v:rect style="width:0;height:1.5pt" o:hralign="center" o:hrstd="t" o:hr="t"/>
        </w:pict>
      </w:r>
    </w:p>
    <w:p>
      <w:pPr>
        <w:pStyle w:val="Heading3"/>
      </w:pPr>
      <w:bookmarkStart w:id="764" w:name="slice_name-ch.8-names"/>
      <w:r>
        <w:t xml:space="preserve">9.186 slice_name (Ch.8, Names)</w:t>
      </w:r>
      <w:bookmarkEnd w:id="764"/>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765" w:name="syn-positive-syntax-tests-7-files-20"/>
      <w:r>
        <w:t xml:space="preserve">SYN — Positive syntax tests (7 files)</w:t>
      </w:r>
      <w:bookmarkEnd w:id="7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TC_SLICE_NAME_SYN_001.vhd</w:t>
            </w:r>
          </w:p>
        </w:tc>
        <w:tc>
          <w:p>
            <w:pPr>
              <w:pStyle w:val="Compact"/>
              <w:jc w:val="left"/>
            </w:pPr>
            <w:r>
              <w:t xml:space="preserve">Slice name ascending+descending+null slice: bit_vector(7..0) ascending slice (3 downto 0) / descending slice (4 to 7) / null slice (4 downto 4 single element), verifying the discrete_range direction and bounds of slice_name</w:t>
            </w:r>
          </w:p>
        </w:tc>
      </w:tr>
      <w:tr>
        <w:tc>
          <w:p>
            <w:pPr>
              <w:pStyle w:val="Compact"/>
              <w:jc w:val="left"/>
            </w:pPr>
            <w:r>
              <w:t xml:space="preserve">TC_SLICE_NAME_SYN_002.vhd</w:t>
            </w:r>
          </w:p>
        </w:tc>
        <w:tc>
          <w:p>
            <w:pPr>
              <w:pStyle w:val="Compact"/>
              <w:jc w:val="left"/>
            </w:pPr>
            <w:r>
              <w:t xml:space="preserve">slice_name: with function and procedure declarations</w:t>
            </w:r>
          </w:p>
        </w:tc>
      </w:tr>
      <w:tr>
        <w:tc>
          <w:p>
            <w:pPr>
              <w:pStyle w:val="Compact"/>
              <w:jc w:val="left"/>
            </w:pPr>
            <w:r>
              <w:t xml:space="preserve">TC_SLICE_NAME_SYN_003.vhd</w:t>
            </w:r>
          </w:p>
        </w:tc>
        <w:tc>
          <w:p>
            <w:pPr>
              <w:pStyle w:val="Compact"/>
              <w:jc w:val="left"/>
            </w:pPr>
            <w:r>
              <w:t xml:space="preserve">slice_name descending slice——s_vec(7 downto 0) uses a descending discrete_range (downto direction), verifying that slice_name supports the range slice syntax in the downto direction</w:t>
            </w:r>
          </w:p>
        </w:tc>
      </w:tr>
      <w:tr>
        <w:tc>
          <w:p>
            <w:pPr>
              <w:pStyle w:val="Compact"/>
              <w:jc w:val="left"/>
            </w:pPr>
            <w:r>
              <w:t xml:space="preserve">TC_SLICE_NAME_SYN_004.vhd</w:t>
            </w:r>
          </w:p>
        </w:tc>
        <w:tc>
          <w:p>
            <w:pPr>
              <w:pStyle w:val="Compact"/>
              <w:jc w:val="left"/>
            </w:pPr>
            <w:r>
              <w:t xml:space="preserve">slice_name ascending slice——s_vec(0 to 7) uses an ascending discrete_range (to direction), verifying that slice_name supports the range slice syntax in the to direction</w:t>
            </w:r>
          </w:p>
        </w:tc>
      </w:tr>
      <w:tr>
        <w:tc>
          <w:p>
            <w:pPr>
              <w:pStyle w:val="Compact"/>
              <w:jc w:val="left"/>
            </w:pPr>
            <w:r>
              <w:t xml:space="preserve">TC_SLICE_NAME_SYN_005.vhd</w:t>
            </w:r>
          </w:p>
        </w:tc>
        <w:tc>
          <w:p>
            <w:pPr>
              <w:pStyle w:val="Compact"/>
              <w:jc w:val="left"/>
            </w:pPr>
            <w:r>
              <w:t xml:space="preserve">Single-element slice——s_vec(3 downto 3) uses a discrete_range with equal bounds to produce a slice of exactly one element, verifying that a slice degenerates validly to a single element when the bounds are equal</w:t>
            </w:r>
          </w:p>
        </w:tc>
      </w:tr>
      <w:tr>
        <w:tc>
          <w:p>
            <w:pPr>
              <w:pStyle w:val="Compact"/>
              <w:jc w:val="left"/>
            </w:pPr>
            <w:r>
              <w:t xml:space="preserve">TC_SLICE_NAME_SYN_006.vhd</w:t>
            </w:r>
          </w:p>
        </w:tc>
        <w:tc>
          <w:p>
            <w:pPr>
              <w:pStyle w:val="Compact"/>
              <w:jc w:val="left"/>
            </w:pPr>
            <w:r>
              <w:t xml:space="preserve">slice_name used on the left side (target) of an assignment——s_buf(3 downto 0) &lt;= nibble uses the slice_name as an assignment target, verifying that a slice is not only readable but also writable</w:t>
            </w:r>
          </w:p>
        </w:tc>
      </w:tr>
      <w:tr>
        <w:tc>
          <w:p>
            <w:pPr>
              <w:pStyle w:val="Compact"/>
              <w:jc w:val="left"/>
            </w:pPr>
            <w:r>
              <w:t xml:space="preserve">TC_SLICE_NAME_SYN_007.vhd</w:t>
            </w:r>
          </w:p>
        </w:tc>
        <w:tc>
          <w:p>
            <w:pPr>
              <w:pStyle w:val="Compact"/>
              <w:jc w:val="left"/>
            </w:pPr>
            <w:r>
              <w:t xml:space="preserve">slice_name with consecutive multi-level slicing——s_buf(7 downto 0)(3 downto 0) first slices out 8 bits and then a 4-bit nibble, verifying that slice_name supports chained consecutive slice operations</w:t>
            </w:r>
          </w:p>
        </w:tc>
      </w:tr>
    </w:tbl>
    <w:p>
      <w:pPr>
        <w:pStyle w:val="Heading4"/>
      </w:pPr>
      <w:bookmarkStart w:id="766" w:name="snn-negative-syntax-tests-4-files-65"/>
      <w:r>
        <w:t xml:space="preserve">SNN — Negative syntax tests (4 files)</w:t>
      </w:r>
      <w:bookmarkEnd w:id="7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TC_SLICE_NAME_SNN_001.vhd</w:t>
            </w:r>
          </w:p>
        </w:tc>
        <w:tc>
          <w:p>
            <w:pPr>
              <w:pStyle w:val="Compact"/>
              <w:jc w:val="left"/>
            </w:pPr>
            <w:r>
              <w:t xml:space="preserve">SNN: missing left parenthesis——in s_vec 7 downto 0) the</w:t>
            </w:r>
            <w:r>
              <w:t xml:space="preserve"> </w:t>
            </w:r>
            <w:r>
              <w:t xml:space="preserve">‘</w:t>
            </w:r>
            <w:r>
              <w:t xml:space="preserve">(</w:t>
            </w:r>
            <w:r>
              <w:t xml:space="preserve">’</w:t>
            </w:r>
            <w:r>
              <w:t xml:space="preserve"> </w:t>
            </w:r>
            <w:r>
              <w:t xml:space="preserve">between the prefix and the discrete_range is missing; a slice_name requires the discrete_range to be enclosed in parentheses</w:t>
            </w:r>
          </w:p>
        </w:tc>
      </w:tr>
      <w:tr>
        <w:tc>
          <w:p>
            <w:pPr>
              <w:pStyle w:val="Compact"/>
              <w:jc w:val="left"/>
            </w:pPr>
            <w:r>
              <w:t xml:space="preserve">TC_SLICE_NAME_SNN_002.vhd</w:t>
            </w:r>
          </w:p>
        </w:tc>
        <w:tc>
          <w:p>
            <w:pPr>
              <w:pStyle w:val="Compact"/>
              <w:jc w:val="left"/>
            </w:pPr>
            <w:r>
              <w:t xml:space="preserve">slice_name: invalid syntax element</w:t>
            </w:r>
          </w:p>
        </w:tc>
      </w:tr>
      <w:tr>
        <w:tc>
          <w:p>
            <w:pPr>
              <w:pStyle w:val="Compact"/>
              <w:jc w:val="left"/>
            </w:pPr>
            <w:r>
              <w:t xml:space="preserve">TC_SLICE_NAME_SNN_003.vhd</w:t>
            </w:r>
          </w:p>
        </w:tc>
        <w:tc>
          <w:p>
            <w:pPr>
              <w:pStyle w:val="Compact"/>
              <w:jc w:val="left"/>
            </w:pPr>
            <w:r>
              <w:t xml:space="preserve">slice_name: type mismatch in declaration</w:t>
            </w:r>
          </w:p>
        </w:tc>
      </w:tr>
      <w:tr>
        <w:tc>
          <w:p>
            <w:pPr>
              <w:pStyle w:val="Compact"/>
              <w:jc w:val="left"/>
            </w:pPr>
            <w:r>
              <w:t xml:space="preserve">TC_SLICE_NAME_SNN_004.vhd</w:t>
            </w:r>
          </w:p>
        </w:tc>
        <w:tc>
          <w:p>
            <w:pPr>
              <w:pStyle w:val="Compact"/>
              <w:jc w:val="left"/>
            </w:pPr>
            <w:r>
              <w:t xml:space="preserve">SNN: the discrete_range direction of the slice_name is incompatible with the declared direction of the prefix——in s_vec(0 to 3) the prefix is declared descending (7 downto 0) but the slice uses the ascending (to) direction</w:t>
            </w:r>
          </w:p>
        </w:tc>
      </w:tr>
    </w:tbl>
    <w:p>
      <w:pPr>
        <w:pStyle w:val="Heading4"/>
      </w:pPr>
      <w:bookmarkStart w:id="767" w:name="semsmn-semantic-tests-2-files-29"/>
      <w:r>
        <w:t xml:space="preserve">SEM/SMN — Semantic tests (2 files)</w:t>
      </w:r>
      <w:bookmarkEnd w:id="76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SEM_SLICE_NAME_001</w:t>
            </w:r>
          </w:p>
        </w:tc>
        <w:tc>
          <w:p>
            <w:pPr>
              <w:pStyle w:val="Compact"/>
              <w:jc w:val="left"/>
            </w:pPr>
            <w:r>
              <w:t xml:space="preserve">TC_SLICE_NAME_SEM_001.vhd</w:t>
            </w:r>
          </w:p>
        </w:tc>
        <w:tc>
          <w:p>
            <w:pPr>
              <w:pStyle w:val="Compact"/>
              <w:jc w:val="left"/>
            </w:pPr>
            <w:r>
              <w:t xml:space="preserve">Semantic positive case——s_vec(5 downto 2) lies within the declared range of s_vec(7 downto 0) with the same downto direction, legal slice semantics</w:t>
            </w:r>
          </w:p>
        </w:tc>
      </w:tr>
      <w:tr>
        <w:tc>
          <w:p>
            <w:pPr>
              <w:pStyle w:val="Compact"/>
              <w:jc w:val="left"/>
            </w:pPr>
            <w:r>
              <w:t xml:space="preserve">SEM_SLICE_NAME_002</w:t>
            </w:r>
          </w:p>
        </w:tc>
        <w:tc>
          <w:p>
            <w:pPr>
              <w:pStyle w:val="Compact"/>
              <w:jc w:val="left"/>
            </w:pPr>
            <w:r>
              <w:t xml:space="preserve">TC_SLICE_NAME_SMN_001.vhd</w:t>
            </w:r>
          </w:p>
        </w:tc>
        <w:tc>
          <w:p>
            <w:pPr>
              <w:pStyle w:val="Compact"/>
              <w:jc w:val="left"/>
            </w:pPr>
            <w:r>
              <w:t xml:space="preserve">SMN: slice bounds exceed the declared array range——in s_vec(9 downto 0), s_vec is declared as 7 downto 0, so 9 exceeds the declared range (0 to 7)</w:t>
            </w:r>
          </w:p>
        </w:tc>
      </w:tr>
    </w:tbl>
    <w:p>
      <w:r>
        <w:pict>
          <v:rect style="width:0;height:1.5pt" o:hralign="center" o:hrstd="t" o:hr="t"/>
        </w:pict>
      </w:r>
    </w:p>
    <w:p>
      <w:pPr>
        <w:pStyle w:val="Heading3"/>
      </w:pPr>
      <w:bookmarkStart w:id="768" w:name="suffix-ch.8-names"/>
      <w:r>
        <w:t xml:space="preserve">9.187 suffix (Ch.8, Names)</w:t>
      </w:r>
      <w:bookmarkEnd w:id="768"/>
    </w:p>
    <w:p>
      <w:pPr>
        <w:pStyle w:val="FirstParagraph"/>
      </w:pPr>
      <w:r>
        <w:rPr>
          <w:b/>
        </w:rPr>
        <w:t xml:space="preserve">Category</w:t>
      </w:r>
      <w:r>
        <w:t xml:space="preserve">: Category C (structures/containers) |</w:t>
      </w:r>
      <w:r>
        <w:t xml:space="preserve"> </w:t>
      </w:r>
      <w:r>
        <w:rPr>
          <w:b/>
        </w:rPr>
        <w:t xml:space="preserve">Total files</w:t>
      </w:r>
      <w:r>
        <w:t xml:space="preserve">: 6</w:t>
      </w:r>
    </w:p>
    <w:p>
      <w:pPr>
        <w:pStyle w:val="Heading4"/>
      </w:pPr>
      <w:bookmarkStart w:id="769" w:name="syn-positive-syntax-tests-3-files-2"/>
      <w:r>
        <w:t xml:space="preserve">SYN — Positive syntax tests (3 files)</w:t>
      </w:r>
      <w:bookmarkEnd w:id="7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TC_SUFFIX_SYN_002.vhd</w:t>
            </w:r>
          </w:p>
        </w:tc>
        <w:tc>
          <w:p>
            <w:pPr>
              <w:pStyle w:val="Compact"/>
              <w:jc w:val="left"/>
            </w:pPr>
            <w:r>
              <w:t xml:space="preserve">suffix as simple_name (identifier) in selected names — exercises suffix appearing after dot in record element access, package item access, and block label dot notation</w:t>
            </w:r>
          </w:p>
        </w:tc>
      </w:tr>
      <w:tr>
        <w:tc>
          <w:p>
            <w:pPr>
              <w:pStyle w:val="Compact"/>
              <w:jc w:val="left"/>
            </w:pPr>
            <w:r>
              <w:t xml:space="preserve">TC_SUFFIX_SYN_003.vhd</w:t>
            </w:r>
          </w:p>
        </w:tc>
        <w:tc>
          <w:p>
            <w:pPr>
              <w:pStyle w:val="Compact"/>
              <w:jc w:val="left"/>
            </w:pPr>
            <w:r>
              <w:t xml:space="preserve">suffix as character_literal and operator_symbol in selected names — character_literal suffix for enumeration record access, operator_symbol suffix for overloaded operator selection</w:t>
            </w:r>
          </w:p>
        </w:tc>
      </w:tr>
      <w:tr>
        <w:tc>
          <w:p>
            <w:pPr>
              <w:pStyle w:val="Compact"/>
              <w:jc w:val="left"/>
            </w:pPr>
            <w:r>
              <w:t xml:space="preserve">TC_SUFFIX_SYN_004.vhd</w:t>
            </w:r>
          </w:p>
        </w:tc>
        <w:tc>
          <w:p>
            <w:pPr>
              <w:pStyle w:val="Compact"/>
              <w:jc w:val="left"/>
            </w:pPr>
            <w:r>
              <w:t xml:space="preserve">suffix as</w:t>
            </w:r>
            <w:r>
              <w:t xml:space="preserve"> </w:t>
            </w:r>
            <w:r>
              <w:t xml:space="preserve">‘</w:t>
            </w:r>
            <w:r>
              <w:t xml:space="preserve">all</w:t>
            </w:r>
            <w:r>
              <w:t xml:space="preserve">’</w:t>
            </w:r>
            <w:r>
              <w:t xml:space="preserve"> </w:t>
            </w:r>
            <w:r>
              <w:t xml:space="preserve">in attribute names — the reserved word</w:t>
            </w:r>
            <w:r>
              <w:t xml:space="preserve"> </w:t>
            </w:r>
            <w:r>
              <w:t xml:space="preserve">‘</w:t>
            </w:r>
            <w:r>
              <w:t xml:space="preserve">all</w:t>
            </w:r>
            <w:r>
              <w:t xml:space="preserve">’</w:t>
            </w:r>
            <w:r>
              <w:t xml:space="preserve"> </w:t>
            </w:r>
            <w:r>
              <w:t xml:space="preserve">used as suffix in</w:t>
            </w:r>
            <w:r>
              <w:t xml:space="preserve"> </w:t>
            </w:r>
            <w:r>
              <w:t xml:space="preserve">‘</w:t>
            </w:r>
            <w:r>
              <w:t xml:space="preserve">prefix’all context (attribute specification with ’all</w:t>
            </w:r>
            <w:r>
              <w:t xml:space="preserve">’</w:t>
            </w:r>
            <w:r>
              <w:t xml:space="preserve"> </w:t>
            </w:r>
            <w:r>
              <w:t xml:space="preserve">referencing all elements)</w:t>
            </w:r>
          </w:p>
        </w:tc>
      </w:tr>
    </w:tbl>
    <w:p>
      <w:pPr>
        <w:pStyle w:val="Heading4"/>
      </w:pPr>
      <w:bookmarkStart w:id="770" w:name="snn-negative-syntax-tests-2-files-22"/>
      <w:r>
        <w:t xml:space="preserve">SNN — Negative syntax tests (2 files)</w:t>
      </w:r>
      <w:bookmarkEnd w:id="7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TC_SUFFIX_SNN_002.vhd</w:t>
            </w:r>
          </w:p>
        </w:tc>
        <w:tc>
          <w:p>
            <w:pPr>
              <w:pStyle w:val="Compact"/>
              <w:jc w:val="left"/>
            </w:pPr>
            <w:r>
              <w:t xml:space="preserve">Invalid suffix — integer literal used where suffix is expected in a selected_name context; suffix must be a simple_name, character_literal, operator_symbol, or</w:t>
            </w:r>
            <w:r>
              <w:t xml:space="preserve"> </w:t>
            </w:r>
            <w:r>
              <w:t xml:space="preserve">‘</w:t>
            </w:r>
            <w:r>
              <w:t xml:space="preserve">all</w:t>
            </w:r>
            <w:r>
              <w:t xml:space="preserve">’</w:t>
            </w:r>
            <w:r>
              <w:t xml:space="preserve">, not a numeric literal</w:t>
            </w:r>
          </w:p>
        </w:tc>
      </w:tr>
      <w:tr>
        <w:tc>
          <w:p>
            <w:pPr>
              <w:pStyle w:val="Compact"/>
              <w:jc w:val="left"/>
            </w:pPr>
            <w:r>
              <w:t xml:space="preserve">TC_SUFFIX_SNN_003.vhd</w:t>
            </w:r>
          </w:p>
        </w:tc>
        <w:tc>
          <w:p>
            <w:pPr>
              <w:pStyle w:val="Compact"/>
              <w:jc w:val="left"/>
            </w:pPr>
            <w:r>
              <w:t xml:space="preserve">Invalid suffix — expression used where suffix expected in selected_name; only simple_name/character_literal/operator_symbol/all are valid suffixes, not parenthesized expressions</w:t>
            </w:r>
          </w:p>
        </w:tc>
      </w:tr>
    </w:tbl>
    <w:p>
      <w:r>
        <w:pict>
          <v:rect style="width:0;height:1.5pt" o:hralign="center" o:hrstd="t" o:hr="t"/>
        </w:pict>
      </w:r>
    </w:p>
    <w:p>
      <w:pPr>
        <w:pStyle w:val="Heading3"/>
      </w:pPr>
      <w:bookmarkStart w:id="771" w:name="actual_parameter_part-ch.9-expressions"/>
      <w:r>
        <w:t xml:space="preserve">9.188 actual_parameter_part (Ch.9, Expressions)</w:t>
      </w:r>
      <w:bookmarkEnd w:id="771"/>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772" w:name="syn-positive-syntax-tests-8-files-53"/>
      <w:r>
        <w:t xml:space="preserve">SYN — Positive syntax tests (8 files)</w:t>
      </w:r>
      <w:bookmarkEnd w:id="7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TC_ACTUAL_PARAMETER_PART_SYN_001.vhd</w:t>
            </w:r>
          </w:p>
        </w:tc>
        <w:tc>
          <w:p>
            <w:pPr>
              <w:pStyle w:val="Compact"/>
              <w:jc w:val="left"/>
            </w:pPr>
            <w:r>
              <w:t xml:space="preserve">Minimal form: a single positional actual - the function call passes one integer actual, verifying the simplest parameter syntax of actual_parameter_part (the element_association form of parameter_association_list)</w:t>
            </w:r>
          </w:p>
        </w:tc>
      </w:tr>
      <w:tr>
        <w:tc>
          <w:p>
            <w:pPr>
              <w:pStyle w:val="Compact"/>
              <w:jc w:val="left"/>
            </w:pPr>
            <w:r>
              <w:t xml:space="preserve">TC_ACTUAL_PARAMETER_PART_SYN_002.vhd</w:t>
            </w:r>
          </w:p>
        </w:tc>
        <w:tc>
          <w:p>
            <w:pPr>
              <w:pStyle w:val="Compact"/>
              <w:jc w:val="left"/>
            </w:pPr>
            <w:r>
              <w:t xml:space="preserve">Multiple positional actuals - the function call passes two positional actuals to compute a sum, verifying the multi-actual positional list syntax of actual_parameter_part (element_association { , element_association })</w:t>
            </w:r>
          </w:p>
        </w:tc>
      </w:tr>
      <w:tr>
        <w:tc>
          <w:p>
            <w:pPr>
              <w:pStyle w:val="Compact"/>
              <w:jc w:val="left"/>
            </w:pPr>
            <w:r>
              <w:t xml:space="preserve">TC_ACTUAL_PARAMETER_PART_SYN_003.vhd</w:t>
            </w:r>
          </w:p>
        </w:tc>
        <w:tc>
          <w:p>
            <w:pPr>
              <w:pStyle w:val="Compact"/>
              <w:jc w:val="left"/>
            </w:pPr>
            <w:r>
              <w:t xml:space="preserve">Named actual association - the function call uses the formal =&gt; actual named association syntax, verifying the named actual association form of actual_parameter_part</w:t>
            </w:r>
          </w:p>
        </w:tc>
      </w:tr>
      <w:tr>
        <w:tc>
          <w:p>
            <w:pPr>
              <w:pStyle w:val="Compact"/>
              <w:jc w:val="left"/>
            </w:pPr>
            <w:r>
              <w:t xml:space="preserve">TC_ACTUAL_PARAMETER_PART_SYN_004.vhd</w:t>
            </w:r>
          </w:p>
        </w:tc>
        <w:tc>
          <w:p>
            <w:pPr>
              <w:pStyle w:val="Compact"/>
              <w:jc w:val="left"/>
            </w:pPr>
            <w:r>
              <w:t xml:space="preserve">Mixed positional and named actuals - a legal mixed association with positional first and named second, verifying the correct ordering syntax of positional parameters before named parameters in actual_parameter_part</w:t>
            </w:r>
          </w:p>
        </w:tc>
      </w:tr>
      <w:tr>
        <w:tc>
          <w:p>
            <w:pPr>
              <w:pStyle w:val="Compact"/>
              <w:jc w:val="left"/>
            </w:pPr>
            <w:r>
              <w:t xml:space="preserve">TC_ACTUAL_PARAMETER_PART_SYN_005.vhd</w:t>
            </w:r>
          </w:p>
        </w:tc>
        <w:tc>
          <w:p>
            <w:pPr>
              <w:pStyle w:val="Compact"/>
              <w:jc w:val="left"/>
            </w:pPr>
            <w:r>
              <w:t xml:space="preserve">Empty actual parameter list (call of a parameterless function) - when calling a parameterless function actual_parameter_part may be omitted, but empty parentheses after the function name is also an optional legal form (verified for completeness)</w:t>
            </w:r>
          </w:p>
        </w:tc>
      </w:tr>
      <w:tr>
        <w:tc>
          <w:p>
            <w:pPr>
              <w:pStyle w:val="Compact"/>
              <w:jc w:val="left"/>
            </w:pPr>
            <w:r>
              <w:t xml:space="preserve">TC_ACTUAL_PARAMETER_PART_SYN_006.vhd</w:t>
            </w:r>
          </w:p>
        </w:tc>
        <w:tc>
          <w:p>
            <w:pPr>
              <w:pStyle w:val="Compact"/>
              <w:jc w:val="left"/>
            </w:pPr>
            <w:r>
              <w:t xml:space="preserve">Actual parameter list contains an expression - the actual is not a simple signal but a compound expression (a_i + b_i), verifying that actual_parameter_part allows an expression as an actual</w:t>
            </w:r>
          </w:p>
        </w:tc>
      </w:tr>
      <w:tr>
        <w:tc>
          <w:p>
            <w:pPr>
              <w:pStyle w:val="Compact"/>
              <w:jc w:val="left"/>
            </w:pPr>
            <w:r>
              <w:t xml:space="preserve">TC_ACTUAL_PARAMETER_PART_SYN_007.vhd</w:t>
            </w:r>
          </w:p>
        </w:tc>
        <w:tc>
          <w:p>
            <w:pPr>
              <w:pStyle w:val="Compact"/>
              <w:jc w:val="left"/>
            </w:pPr>
            <w:r>
              <w:t xml:space="preserve">Actual parameter list in a procedure call - the procedure call passes several actuals of mixed types (integer, bit_vector, bit), verifying the syntax of actual_parameter_part within procedure_call_statement</w:t>
            </w:r>
          </w:p>
        </w:tc>
      </w:tr>
      <w:tr>
        <w:tc>
          <w:p>
            <w:pPr>
              <w:pStyle w:val="Compact"/>
              <w:jc w:val="left"/>
            </w:pPr>
            <w:r>
              <w:t xml:space="preserve">TC_ACTUAL_PARAMETER_PART_SYN_008.vhd</w:t>
            </w:r>
          </w:p>
        </w:tc>
        <w:tc>
          <w:p>
            <w:pPr>
              <w:pStyle w:val="Compact"/>
              <w:jc w:val="left"/>
            </w:pPr>
            <w:r>
              <w:t xml:space="preserve">Multiple named actuals associated out of order - named association allows an order different from the formal parameters, verifying the order independence of the named form of actual_parameter_part</w:t>
            </w:r>
          </w:p>
        </w:tc>
      </w:tr>
    </w:tbl>
    <w:p>
      <w:pPr>
        <w:pStyle w:val="Heading4"/>
      </w:pPr>
      <w:bookmarkStart w:id="773" w:name="snn-negative-syntax-tests-5-files-58"/>
      <w:r>
        <w:t xml:space="preserve">SNN — Negative syntax tests (5 files)</w:t>
      </w:r>
      <w:bookmarkEnd w:id="7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TC_ACTUAL_PARAMETER_PART_SNN_001.vhd</w:t>
            </w:r>
          </w:p>
        </w:tc>
        <w:tc>
          <w:p>
            <w:pPr>
              <w:pStyle w:val="Compact"/>
              <w:jc w:val="left"/>
            </w:pPr>
            <w:r>
              <w:t xml:space="preserve">SNN: missing closing parenthesis - the function call</w:t>
            </w:r>
            <w:r>
              <w:t xml:space="preserve"> </w:t>
            </w:r>
            <w:r>
              <w:t xml:space="preserve">“</w:t>
            </w:r>
            <w:r>
              <w:t xml:space="preserve">func(a_i</w:t>
            </w:r>
            <w:r>
              <w:t xml:space="preserve">”</w:t>
            </w:r>
            <w:r>
              <w:t xml:space="preserve"> </w:t>
            </w:r>
            <w:r>
              <w:t xml:space="preserve">has an opening parenthesis with an argument but no closing parenthesis, verifying that actual_parameter_part parentheses must be closed</w:t>
            </w:r>
          </w:p>
        </w:tc>
      </w:tr>
      <w:tr>
        <w:tc>
          <w:p>
            <w:pPr>
              <w:pStyle w:val="Compact"/>
              <w:jc w:val="left"/>
            </w:pPr>
            <w:r>
              <w:t xml:space="preserve">TC_ACTUAL_PARAMETER_PART_SNN_002.vhd</w:t>
            </w:r>
          </w:p>
        </w:tc>
        <w:tc>
          <w:p>
            <w:pPr>
              <w:pStyle w:val="Compact"/>
              <w:jc w:val="left"/>
            </w:pPr>
            <w:r>
              <w:t xml:space="preserve">SNN: extra comma at the end of the actual parameter list -</w:t>
            </w:r>
            <w:r>
              <w:t xml:space="preserve"> </w:t>
            </w:r>
            <w:r>
              <w:t xml:space="preserve">“</w:t>
            </w:r>
            <w:r>
              <w:t xml:space="preserve">func(a_i,)</w:t>
            </w:r>
            <w:r>
              <w:t xml:space="preserve">”</w:t>
            </w:r>
            <w:r>
              <w:t xml:space="preserve"> </w:t>
            </w:r>
            <w:r>
              <w:t xml:space="preserve">has one more comma after the parameter, verifying that in parameter_association_list the comma is a separator and no trailing comma is allowed</w:t>
            </w:r>
          </w:p>
        </w:tc>
      </w:tr>
      <w:tr>
        <w:tc>
          <w:p>
            <w:pPr>
              <w:pStyle w:val="Compact"/>
              <w:jc w:val="left"/>
            </w:pPr>
            <w:r>
              <w:t xml:space="preserve">TC_ACTUAL_PARAMETER_PART_SNN_003.vhd</w:t>
            </w:r>
          </w:p>
        </w:tc>
        <w:tc>
          <w:p>
            <w:pPr>
              <w:pStyle w:val="Compact"/>
              <w:jc w:val="left"/>
            </w:pPr>
            <w:r>
              <w:t xml:space="preserve">SNN: positional actual appears after a named actual - in</w:t>
            </w:r>
            <w:r>
              <w:t xml:space="preserve"> </w:t>
            </w:r>
            <w:r>
              <w:t xml:space="preserve">“</w:t>
            </w:r>
            <w:r>
              <w:t xml:space="preserve">func(y =&gt; b_i, a_i)</w:t>
            </w:r>
            <w:r>
              <w:t xml:space="preserve">”</w:t>
            </w:r>
            <w:r>
              <w:t xml:space="preserve"> </w:t>
            </w:r>
            <w:r>
              <w:t xml:space="preserve">the positional parameter follows a named parameter in violation of the rule, verifying that VHDL requires positional association before named association</w:t>
            </w:r>
          </w:p>
        </w:tc>
      </w:tr>
      <w:tr>
        <w:tc>
          <w:p>
            <w:pPr>
              <w:pStyle w:val="Compact"/>
              <w:jc w:val="left"/>
            </w:pPr>
            <w:r>
              <w:t xml:space="preserve">TC_ACTUAL_PARAMETER_PART_SNN_004.vhd</w:t>
            </w:r>
          </w:p>
        </w:tc>
        <w:tc>
          <w:p>
            <w:pPr>
              <w:pStyle w:val="Compact"/>
              <w:jc w:val="left"/>
            </w:pPr>
            <w:r>
              <w:t xml:space="preserve">SNN: more actuals than formal parameters -</w:t>
            </w:r>
            <w:r>
              <w:t xml:space="preserve"> </w:t>
            </w:r>
            <w:r>
              <w:t xml:space="preserve">“</w:t>
            </w:r>
            <w:r>
              <w:t xml:space="preserve">func(a_i, b_i)</w:t>
            </w:r>
            <w:r>
              <w:t xml:space="preserve">”</w:t>
            </w:r>
            <w:r>
              <w:t xml:space="preserve"> </w:t>
            </w:r>
            <w:r>
              <w:t xml:space="preserve">passes two actuals to a single-parameter function, verifying that the number of actuals in actual_parameter_part must match the number of formals</w:t>
            </w:r>
          </w:p>
        </w:tc>
      </w:tr>
      <w:tr>
        <w:tc>
          <w:p>
            <w:pPr>
              <w:pStyle w:val="Compact"/>
              <w:jc w:val="left"/>
            </w:pPr>
            <w:r>
              <w:t xml:space="preserve">TC_ACTUAL_PARAMETER_PART_SNN_005.vhd</w:t>
            </w:r>
          </w:p>
        </w:tc>
        <w:tc>
          <w:p>
            <w:pPr>
              <w:pStyle w:val="Compact"/>
              <w:jc w:val="left"/>
            </w:pPr>
            <w:r>
              <w:t xml:space="preserve">SNN: named association uses a nonexistent formal parameter name - in</w:t>
            </w:r>
            <w:r>
              <w:t xml:space="preserve"> </w:t>
            </w:r>
            <w:r>
              <w:t xml:space="preserve">“</w:t>
            </w:r>
            <w:r>
              <w:t xml:space="preserve">func(z =&gt; a_i)</w:t>
            </w:r>
            <w:r>
              <w:t xml:space="preserve">”</w:t>
            </w:r>
            <w:r>
              <w:t xml:space="preserve"> </w:t>
            </w:r>
            <w:r>
              <w:t xml:space="preserve">z is not a formal parameter name of the function, verifying that the formal name in named association must match a formal parameter identifier in the function definition</w:t>
            </w:r>
          </w:p>
        </w:tc>
      </w:tr>
    </w:tbl>
    <w:p>
      <w:pPr>
        <w:pStyle w:val="Heading4"/>
      </w:pPr>
      <w:bookmarkStart w:id="774" w:name="semsmn-semantic-tests-2-files-30"/>
      <w:r>
        <w:t xml:space="preserve">SEM/SMN — Semantic tests (2 files)</w:t>
      </w:r>
      <w:bookmarkEnd w:id="77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SEM_ACTUAL_PARAMETER_PART_TYPES</w:t>
            </w:r>
          </w:p>
        </w:tc>
        <w:tc>
          <w:p>
            <w:pPr>
              <w:pStyle w:val="Compact"/>
              <w:jc w:val="left"/>
            </w:pPr>
            <w:r>
              <w:t xml:space="preserve">TC_ACTUAL_PARAMETER_PART_SEM_001.vhd</w:t>
            </w:r>
          </w:p>
        </w:tc>
        <w:tc>
          <w:p>
            <w:pPr>
              <w:pStyle w:val="Compact"/>
              <w:jc w:val="left"/>
            </w:pPr>
            <w:r>
              <w:t xml:space="preserve">Type and mode matching semantics of actual parameters against formal parameters - using integer and bit types to receive and return parameters, verifying the rule that actual parameter list types must match the formal parameter declarations</w:t>
            </w:r>
          </w:p>
        </w:tc>
      </w:tr>
      <w:tr>
        <w:tc>
          <w:p>
            <w:pPr>
              <w:pStyle w:val="Compact"/>
              <w:jc w:val="left"/>
            </w:pPr>
            <w:r>
              <w:t xml:space="preserve">SMN_ACTUAL_PARAMETER_PART_TYPE_MISMATCH</w:t>
            </w:r>
          </w:p>
        </w:tc>
        <w:tc>
          <w:p>
            <w:pPr>
              <w:pStyle w:val="Compact"/>
              <w:jc w:val="left"/>
            </w:pPr>
            <w:r>
              <w:t xml:space="preserve">TC_ACTUAL_PARAMETER_PART_SMN_001.vhd</w:t>
            </w:r>
          </w:p>
        </w:tc>
        <w:tc>
          <w:p>
            <w:pPr>
              <w:pStyle w:val="Compact"/>
              <w:jc w:val="left"/>
            </w:pPr>
            <w:r>
              <w:t xml:space="preserve">SMN: actual parameter type mismatches the formal parameter type - the function expects integer but a bit_vector is passed, verifying that in actual_parameter_part the actual type must match the corresponding formal parameter declaration type</w:t>
            </w:r>
          </w:p>
        </w:tc>
      </w:tr>
    </w:tbl>
    <w:p>
      <w:r>
        <w:pict>
          <v:rect style="width:0;height:1.5pt" o:hralign="center" o:hrstd="t" o:hr="t"/>
        </w:pict>
      </w:r>
    </w:p>
    <w:p>
      <w:pPr>
        <w:pStyle w:val="Heading3"/>
      </w:pPr>
      <w:bookmarkStart w:id="775" w:name="adding_operator-ch.9-expressions"/>
      <w:r>
        <w:t xml:space="preserve">9.189 adding_operator (Ch.9, Expressions)</w:t>
      </w:r>
      <w:bookmarkEnd w:id="775"/>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776" w:name="syn-positive-syntax-tests-8-files-54"/>
      <w:r>
        <w:t xml:space="preserve">SYN — Positive syntax tests (8 files)</w:t>
      </w:r>
      <w:bookmarkEnd w:id="7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TC_ADDING_OPERATOR_SYN_001.vhd</w:t>
            </w:r>
          </w:p>
        </w:tc>
        <w:tc>
          <w:p>
            <w:pPr>
              <w:pStyle w:val="Compact"/>
              <w:jc w:val="left"/>
            </w:pPr>
            <w:r>
              <w:t xml:space="preserve">Three adding operators: arithmetic plus (+) and minus (-) and concatenation (&amp;, bit_vector+bit/bit_vector+bit_vector), verifying the use of adding_operator addition, subtraction and concatenation in expressions</w:t>
            </w:r>
          </w:p>
        </w:tc>
      </w:tr>
      <w:tr>
        <w:tc>
          <w:p>
            <w:pPr>
              <w:pStyle w:val="Compact"/>
              <w:jc w:val="left"/>
            </w:pPr>
            <w:r>
              <w:t xml:space="preserve">TC_ADDING_OPERATOR_SYN_002.vhd</w:t>
            </w:r>
          </w:p>
        </w:tc>
        <w:tc>
          <w:p>
            <w:pPr>
              <w:pStyle w:val="Compact"/>
              <w:jc w:val="left"/>
            </w:pPr>
            <w:r>
              <w:t xml:space="preserve">The addition operator + in integer arithmetic within a process - two integer ports are added and assigned to an output port, verifying the basic use of + as an adding_operator in the term { adding_operator term } chain of simple_expression</w:t>
            </w:r>
          </w:p>
        </w:tc>
      </w:tr>
      <w:tr>
        <w:tc>
          <w:p>
            <w:pPr>
              <w:pStyle w:val="Compact"/>
              <w:jc w:val="left"/>
            </w:pPr>
            <w:r>
              <w:t xml:space="preserve">TC_ADDING_OPERATOR_SYN_003.vhd</w:t>
            </w:r>
          </w:p>
        </w:tc>
        <w:tc>
          <w:p>
            <w:pPr>
              <w:pStyle w:val="Compact"/>
              <w:jc w:val="left"/>
            </w:pPr>
            <w:r>
              <w:t xml:space="preserve">The subtraction operator - in difference computation within sequential logic - the difference of two signed signals is computed on the clock rising edge, verifying the use of - as an adding_operator in register-transfer-level design</w:t>
            </w:r>
          </w:p>
        </w:tc>
      </w:tr>
      <w:tr>
        <w:tc>
          <w:p>
            <w:pPr>
              <w:pStyle w:val="Compact"/>
              <w:jc w:val="left"/>
            </w:pPr>
            <w:r>
              <w:t xml:space="preserve">TC_ADDING_OPERATOR_SYN_004.vhd</w:t>
            </w:r>
          </w:p>
        </w:tc>
        <w:tc>
          <w:p>
            <w:pPr>
              <w:pStyle w:val="Compact"/>
              <w:jc w:val="left"/>
            </w:pPr>
            <w:r>
              <w:t xml:space="preserve">The concatenation operator &amp; joins two std_logic_vector segments to form a bus address - the high address segment and the low offset segment are concatenated into a full address with &amp;, verifying the vector concatenation capability of &amp; in concurrent signal assignment</w:t>
            </w:r>
          </w:p>
        </w:tc>
      </w:tr>
      <w:tr>
        <w:tc>
          <w:p>
            <w:pPr>
              <w:pStyle w:val="Compact"/>
              <w:jc w:val="left"/>
            </w:pPr>
            <w:r>
              <w:t xml:space="preserve">TC_ADDING_OPERATOR_SYN_005.vhd</w:t>
            </w:r>
          </w:p>
        </w:tc>
        <w:tc>
          <w:p>
            <w:pPr>
              <w:pStyle w:val="Compact"/>
              <w:jc w:val="left"/>
            </w:pPr>
            <w:r>
              <w:t xml:space="preserve">The concatenation operator &amp; assembles single-bit signals into a vector - several std_logic signals are chained with &amp; into a control-word vector, verifying repeated chained concatenation of single bits into a vector by the &amp; operator</w:t>
            </w:r>
          </w:p>
        </w:tc>
      </w:tr>
      <w:tr>
        <w:tc>
          <w:p>
            <w:pPr>
              <w:pStyle w:val="Compact"/>
              <w:jc w:val="left"/>
            </w:pPr>
            <w:r>
              <w:t xml:space="preserve">TC_ADDING_OPERATOR_SYN_006.vhd</w:t>
            </w:r>
          </w:p>
        </w:tc>
        <w:tc>
          <w:p>
            <w:pPr>
              <w:pStyle w:val="Compact"/>
              <w:jc w:val="left"/>
            </w:pPr>
            <w:r>
              <w:t xml:space="preserve">Mixed chained expression of + and - - a consecutive adding_operator chain of the form a + b - c in simple_expression, verifying the legal combination of multiple adding_operators in a single expression</w:t>
            </w:r>
          </w:p>
        </w:tc>
      </w:tr>
      <w:tr>
        <w:tc>
          <w:p>
            <w:pPr>
              <w:pStyle w:val="Compact"/>
              <w:jc w:val="left"/>
            </w:pPr>
            <w:r>
              <w:t xml:space="preserve">TC_ADDING_OPERATOR_SYN_007.vhd</w:t>
            </w:r>
          </w:p>
        </w:tc>
        <w:tc>
          <w:p>
            <w:pPr>
              <w:pStyle w:val="Compact"/>
              <w:jc w:val="left"/>
            </w:pPr>
            <w:r>
              <w:t xml:space="preserve">Three adding_operators used for different functions in one design - + for address increment, - for difference computation, &amp; for bus concatenation, verifying the independent legal use of the three operators in the same architecture</w:t>
            </w:r>
          </w:p>
        </w:tc>
      </w:tr>
      <w:tr>
        <w:tc>
          <w:p>
            <w:pPr>
              <w:pStyle w:val="Compact"/>
              <w:jc w:val="left"/>
            </w:pPr>
            <w:r>
              <w:t xml:space="preserve">TC_ADDING_OPERATOR_SYN_008.vhd</w:t>
            </w:r>
          </w:p>
        </w:tc>
        <w:tc>
          <w:p>
            <w:pPr>
              <w:pStyle w:val="Compact"/>
              <w:jc w:val="left"/>
            </w:pPr>
            <w:r>
              <w:t xml:space="preserve">adding_operator used in function return value expressions — a pure function computes the addition/subtraction result of two natural inputs and returns natural, verifying the correct syntax of + and - in the function body simple_expression chain</w:t>
            </w:r>
          </w:p>
        </w:tc>
      </w:tr>
    </w:tbl>
    <w:p>
      <w:pPr>
        <w:pStyle w:val="Heading4"/>
      </w:pPr>
      <w:bookmarkStart w:id="777" w:name="snn-negative-syntax-tests-5-files-59"/>
      <w:r>
        <w:t xml:space="preserve">SNN — Negative syntax tests (5 files)</w:t>
      </w:r>
      <w:bookmarkEnd w:id="7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TC_ADDING_OPERATOR_SNN_001.vhd</w:t>
            </w:r>
          </w:p>
        </w:tc>
        <w:tc>
          <w:p>
            <w:pPr>
              <w:pStyle w:val="Compact"/>
              <w:jc w:val="left"/>
            </w:pPr>
            <w:r>
              <w:t xml:space="preserve">SNN: missing the term to the right of the + operator - the expression</w:t>
            </w:r>
            <w:r>
              <w:t xml:space="preserve"> </w:t>
            </w:r>
            <w:r>
              <w:t xml:space="preserve">“</w:t>
            </w:r>
            <w:r>
              <w:t xml:space="preserve">a_i +</w:t>
            </w:r>
            <w:r>
              <w:t xml:space="preserve">”</w:t>
            </w:r>
            <w:r>
              <w:t xml:space="preserve"> </w:t>
            </w:r>
            <w:r>
              <w:t xml:space="preserve">is followed by a semicolon with no operand, verifying that adding_operator requires a term on its right side as an operand and that the last term of term { adding_operator term } in simple_expression cannot be omitted</w:t>
            </w:r>
          </w:p>
        </w:tc>
      </w:tr>
      <w:tr>
        <w:tc>
          <w:p>
            <w:pPr>
              <w:pStyle w:val="Compact"/>
              <w:jc w:val="left"/>
            </w:pPr>
            <w:r>
              <w:t xml:space="preserve">TC_ADDING_OPERATOR_SNN_002.vhd</w:t>
            </w:r>
          </w:p>
        </w:tc>
        <w:tc>
          <w:p>
            <w:pPr>
              <w:pStyle w:val="Compact"/>
              <w:jc w:val="left"/>
            </w:pPr>
            <w:r>
              <w:t xml:space="preserve">SNN: incompatible operand types for the concatenation operator &amp; - attempting to concatenate integer with bit_vector, verifying that &amp; as an adding_operator requires both operands to be one-dimensional arrays with the same element type, the compiler reports a type mismatch error</w:t>
            </w:r>
          </w:p>
        </w:tc>
      </w:tr>
      <w:tr>
        <w:tc>
          <w:p>
            <w:pPr>
              <w:pStyle w:val="Compact"/>
              <w:jc w:val="left"/>
            </w:pPr>
            <w:r>
              <w:t xml:space="preserve">TC_ADDING_OPERATOR_SNN_003.vhd</w:t>
            </w:r>
          </w:p>
        </w:tc>
        <w:tc>
          <w:p>
            <w:pPr>
              <w:pStyle w:val="Compact"/>
              <w:jc w:val="left"/>
            </w:pPr>
            <w:r>
              <w:t xml:space="preserve">SNN: missing term between two consecutive adding_operators - in the expression</w:t>
            </w:r>
            <w:r>
              <w:t xml:space="preserve"> </w:t>
            </w:r>
            <w:r>
              <w:t xml:space="preserve">“</w:t>
            </w:r>
            <w:r>
              <w:t xml:space="preserve">a + - c</w:t>
            </w:r>
            <w:r>
              <w:t xml:space="preserve">”</w:t>
            </w:r>
            <w:r>
              <w:t xml:space="preserve"> </w:t>
            </w:r>
            <w:r>
              <w:t xml:space="preserve">without parentheses the second adding_operator (-) lacks an intermediate term, verifying that the BNF term { adding_operator term } requires a term between every pair of adding_operators</w:t>
            </w:r>
          </w:p>
        </w:tc>
      </w:tr>
      <w:tr>
        <w:tc>
          <w:p>
            <w:pPr>
              <w:pStyle w:val="Compact"/>
              <w:jc w:val="left"/>
            </w:pPr>
            <w:r>
              <w:t xml:space="preserve">TC_ADDING_OPERATOR_SNN_004.vhd</w:t>
            </w:r>
          </w:p>
        </w:tc>
        <w:tc>
          <w:p>
            <w:pPr>
              <w:pStyle w:val="Compact"/>
              <w:jc w:val="left"/>
            </w:pPr>
            <w:r>
              <w:t xml:space="preserve">SNN: missing term between two consecutive &amp; operators - in the expression a_i &amp; &amp; b_i the position of the second &amp; requires a term, an adding_operator cannot directly appear as the operand of another adding_operator</w:t>
            </w:r>
          </w:p>
        </w:tc>
      </w:tr>
      <w:tr>
        <w:tc>
          <w:p>
            <w:pPr>
              <w:pStyle w:val="Compact"/>
              <w:jc w:val="left"/>
            </w:pPr>
            <w:r>
              <w:t xml:space="preserve">TC_ADDING_OPERATOR_SNN_005.vhd</w:t>
            </w:r>
          </w:p>
        </w:tc>
        <w:tc>
          <w:p>
            <w:pPr>
              <w:pStyle w:val="Compact"/>
              <w:jc w:val="left"/>
            </w:pPr>
            <w:r>
              <w:t xml:space="preserve">SNN: missing the term to the left of the &amp; operator - the expression</w:t>
            </w:r>
            <w:r>
              <w:t xml:space="preserve"> </w:t>
            </w:r>
            <w:r>
              <w:t xml:space="preserve">“</w:t>
            </w:r>
            <w:r>
              <w:t xml:space="preserve">&amp; vec_i</w:t>
            </w:r>
            <w:r>
              <w:t xml:space="preserve">”</w:t>
            </w:r>
            <w:r>
              <w:t xml:space="preserve"> </w:t>
            </w:r>
            <w:r>
              <w:t xml:space="preserve">starts with &amp; but has no preceding operand, verifying that adding_operator must be a binary operator between two terms in simple_expression and cannot be used as a unary operator or lack a left operand</w:t>
            </w:r>
          </w:p>
        </w:tc>
      </w:tr>
    </w:tbl>
    <w:p>
      <w:pPr>
        <w:pStyle w:val="Heading4"/>
      </w:pPr>
      <w:bookmarkStart w:id="778" w:name="semsmn-semantic-tests-2-files-31"/>
      <w:r>
        <w:t xml:space="preserve">SEM/SMN — Semantic tests (2 files)</w:t>
      </w:r>
      <w:bookmarkEnd w:id="7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SEM_ADDING_OPERATOR_TYPES</w:t>
            </w:r>
          </w:p>
        </w:tc>
        <w:tc>
          <w:p>
            <w:pPr>
              <w:pStyle w:val="Compact"/>
              <w:jc w:val="left"/>
            </w:pPr>
            <w:r>
              <w:t xml:space="preserve">TC_ADDING_OPERATOR_SEM_001.vhd</w:t>
            </w:r>
          </w:p>
        </w:tc>
        <w:tc>
          <w:p>
            <w:pPr>
              <w:pStyle w:val="Compact"/>
              <w:jc w:val="left"/>
            </w:pPr>
            <w:r>
              <w:t xml:space="preserve">Semantic correctness of the + and - operators across numeric subtypes - using natural, integer, signed, unsigned numeric types to perform + and - operations, verifying that the arithmetic semantics of adding_operator follow the IEEE 1076-2008 type rules</w:t>
            </w:r>
          </w:p>
        </w:tc>
      </w:tr>
      <w:tr>
        <w:tc>
          <w:p>
            <w:pPr>
              <w:pStyle w:val="Compact"/>
              <w:jc w:val="left"/>
            </w:pPr>
            <w:r>
              <w:t xml:space="preserve">SMN_ADDING_OPERATOR_CONCAT_TYPE</w:t>
            </w:r>
          </w:p>
        </w:tc>
        <w:tc>
          <w:p>
            <w:pPr>
              <w:pStyle w:val="Compact"/>
              <w:jc w:val="left"/>
            </w:pPr>
            <w:r>
              <w:t xml:space="preserve">TC_ADDING_OPERATOR_SMN_001.vhd</w:t>
            </w:r>
          </w:p>
        </w:tc>
        <w:tc>
          <w:p>
            <w:pPr>
              <w:pStyle w:val="Compact"/>
              <w:jc w:val="left"/>
            </w:pPr>
            <w:r>
              <w:t xml:space="preserve">SMN: the &amp; operator has operands with different element types - attempting to concatenate bit_vector with std_logic_vector directly, verifying that &amp; requires the element base types of both arrays to be the same, bit and std_ulogic are different base types and the compiler should report a type mismatch</w:t>
            </w:r>
          </w:p>
        </w:tc>
      </w:tr>
    </w:tbl>
    <w:p>
      <w:r>
        <w:pict>
          <v:rect style="width:0;height:1.5pt" o:hralign="center" o:hrstd="t" o:hr="t"/>
        </w:pict>
      </w:r>
    </w:p>
    <w:p>
      <w:pPr>
        <w:pStyle w:val="Heading3"/>
      </w:pPr>
      <w:bookmarkStart w:id="779" w:name="aggregate-ch.9-expressions"/>
      <w:r>
        <w:t xml:space="preserve">9.190 aggregate (Ch.9, Expressions)</w:t>
      </w:r>
      <w:bookmarkEnd w:id="779"/>
    </w:p>
    <w:p>
      <w:pPr>
        <w:pStyle w:val="FirstParagraph"/>
      </w:pPr>
      <w:r>
        <w:rPr>
          <w:b/>
        </w:rPr>
        <w:t xml:space="preserve">Category</w:t>
      </w:r>
      <w:r>
        <w:t xml:space="preserve">: Category C (structures/containers) |</w:t>
      </w:r>
      <w:r>
        <w:t xml:space="preserve"> </w:t>
      </w:r>
      <w:r>
        <w:rPr>
          <w:b/>
        </w:rPr>
        <w:t xml:space="preserve">Total files</w:t>
      </w:r>
      <w:r>
        <w:t xml:space="preserve">: 19</w:t>
      </w:r>
    </w:p>
    <w:p>
      <w:pPr>
        <w:pStyle w:val="Heading4"/>
      </w:pPr>
      <w:bookmarkStart w:id="780" w:name="syn-positive-syntax-tests-8-files-55"/>
      <w:r>
        <w:t xml:space="preserve">SYN — Positive syntax tests (8 files)</w:t>
      </w:r>
      <w:bookmarkEnd w:id="7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TC_AGGREGATE_SYN_001.vhd</w:t>
            </w:r>
          </w:p>
        </w:tc>
        <w:tc>
          <w:p>
            <w:pPr>
              <w:pStyle w:val="Compact"/>
              <w:jc w:val="left"/>
            </w:pPr>
            <w:r>
              <w:t xml:space="preserve">Minimal form: single-element positional aggregate — use (others =&gt;</w:t>
            </w:r>
            <w:r>
              <w:t xml:space="preserve"> </w:t>
            </w:r>
            <w:r>
              <w:t xml:space="preserve">‘</w:t>
            </w:r>
            <w:r>
              <w:t xml:space="preserve">0</w:t>
            </w:r>
            <w:r>
              <w:t xml:space="preserve">’</w:t>
            </w:r>
            <w:r>
              <w:t xml:space="preserve">) for a bit_vector signal, verifying the most basic syntactic form of aggregate parentheses and a single element_association</w:t>
            </w:r>
          </w:p>
        </w:tc>
      </w:tr>
      <w:tr>
        <w:tc>
          <w:p>
            <w:pPr>
              <w:pStyle w:val="Compact"/>
              <w:jc w:val="left"/>
            </w:pPr>
            <w:r>
              <w:t xml:space="preserve">TC_AGGREGATE_SYN_002.vhd</w:t>
            </w:r>
          </w:p>
        </w:tc>
        <w:tc>
          <w:p>
            <w:pPr>
              <w:pStyle w:val="Compact"/>
              <w:jc w:val="left"/>
            </w:pPr>
            <w:r>
              <w:t xml:space="preserve">Minimal form: single-element positional aggregate — assign (0 =&gt;</w:t>
            </w:r>
            <w:r>
              <w:t xml:space="preserve"> </w:t>
            </w:r>
            <w:r>
              <w:t xml:space="preserve">‘</w:t>
            </w:r>
            <w:r>
              <w:t xml:space="preserve">1</w:t>
            </w:r>
            <w:r>
              <w:t xml:space="preserve">’</w:t>
            </w:r>
            <w:r>
              <w:t xml:space="preserve">, others =&gt;</w:t>
            </w:r>
            <w:r>
              <w:t xml:space="preserve"> </w:t>
            </w:r>
            <w:r>
              <w:t xml:space="preserve">‘</w:t>
            </w:r>
            <w:r>
              <w:t xml:space="preserve">0</w:t>
            </w:r>
            <w:r>
              <w:t xml:space="preserve">’</w:t>
            </w:r>
            <w:r>
              <w:t xml:space="preserve">) to a bit_vector, verifying the minimal syntax of aggregate parentheses and a single element association</w:t>
            </w:r>
          </w:p>
        </w:tc>
      </w:tr>
      <w:tr>
        <w:tc>
          <w:p>
            <w:pPr>
              <w:pStyle w:val="Compact"/>
              <w:jc w:val="left"/>
            </w:pPr>
            <w:r>
              <w:t xml:space="preserve">TC_AGGREGATE_SYN_003.vhd</w:t>
            </w:r>
          </w:p>
        </w:tc>
        <w:tc>
          <w:p>
            <w:pPr>
              <w:pStyle w:val="Compact"/>
              <w:jc w:val="left"/>
            </w:pPr>
            <w:r>
              <w:t xml:space="preserve">Multi-element positional aggregate — three positional elements form the 3-bit vector</w:t>
            </w:r>
            <w:r>
              <w:t xml:space="preserve"> </w:t>
            </w:r>
            <w:r>
              <w:t xml:space="preserve">“</w:t>
            </w:r>
            <w:r>
              <w:t xml:space="preserve">(a, b, c)</w:t>
            </w:r>
            <w:r>
              <w:t xml:space="preserve">”</w:t>
            </w:r>
            <w:r>
              <w:t xml:space="preserve">, verifying the comma-separated multi-element syntax of a fully positional aggregate</w:t>
            </w:r>
          </w:p>
        </w:tc>
      </w:tr>
      <w:tr>
        <w:tc>
          <w:p>
            <w:pPr>
              <w:pStyle w:val="Compact"/>
              <w:jc w:val="left"/>
            </w:pPr>
            <w:r>
              <w:t xml:space="preserve">TC_AGGREGATE_SYN_004.vhd</w:t>
            </w:r>
          </w:p>
        </w:tc>
        <w:tc>
          <w:p>
            <w:pPr>
              <w:pStyle w:val="Compact"/>
              <w:jc w:val="left"/>
            </w:pPr>
            <w:r>
              <w:t xml:space="preserve">Fully named aggregate for a record type — initialize a custom record with</w:t>
            </w:r>
            <w:r>
              <w:t xml:space="preserve"> </w:t>
            </w:r>
            <w:r>
              <w:t xml:space="preserve">“</w:t>
            </w:r>
            <w:r>
              <w:t xml:space="preserve">field =&gt; value</w:t>
            </w:r>
            <w:r>
              <w:t xml:space="preserve">”</w:t>
            </w:r>
            <w:r>
              <w:t xml:space="preserve"> </w:t>
            </w:r>
            <w:r>
              <w:t xml:space="preserve">named associations, verifying the named element_association syntax of an aggregate on a record type</w:t>
            </w:r>
          </w:p>
        </w:tc>
      </w:tr>
      <w:tr>
        <w:tc>
          <w:p>
            <w:pPr>
              <w:pStyle w:val="Compact"/>
              <w:jc w:val="left"/>
            </w:pPr>
            <w:r>
              <w:t xml:space="preserve">TC_AGGREGATE_SYN_005.vhd</w:t>
            </w:r>
          </w:p>
        </w:tc>
        <w:tc>
          <w:p>
            <w:pPr>
              <w:pStyle w:val="Compact"/>
              <w:jc w:val="left"/>
            </w:pPr>
            <w:r>
              <w:t xml:space="preserve">Aggregate using others to cover the remaining elements —</w:t>
            </w:r>
            <w:r>
              <w:t xml:space="preserve"> </w:t>
            </w:r>
            <w:r>
              <w:t xml:space="preserve">“</w:t>
            </w:r>
            <w:r>
              <w:t xml:space="preserve">others =&gt;</w:t>
            </w:r>
            <w:r>
              <w:t xml:space="preserve"> </w:t>
            </w:r>
            <w:r>
              <w:t xml:space="preserve">‘</w:t>
            </w:r>
            <w:r>
              <w:t xml:space="preserve">0</w:t>
            </w:r>
            <w:r>
              <w:t xml:space="preserve">’</w:t>
            </w:r>
            <w:r>
              <w:t xml:space="preserve">”</w:t>
            </w:r>
            <w:r>
              <w:t xml:space="preserve"> </w:t>
            </w:r>
            <w:r>
              <w:t xml:space="preserve">initializes all array elements to zero, verifying the syntax of the others option in an aggregate</w:t>
            </w:r>
          </w:p>
        </w:tc>
      </w:tr>
      <w:tr>
        <w:tc>
          <w:p>
            <w:pPr>
              <w:pStyle w:val="Compact"/>
              <w:jc w:val="left"/>
            </w:pPr>
            <w:r>
              <w:t xml:space="preserve">TC_AGGREGATE_SYN_006.vhd</w:t>
            </w:r>
          </w:p>
        </w:tc>
        <w:tc>
          <w:p>
            <w:pPr>
              <w:pStyle w:val="Compact"/>
              <w:jc w:val="left"/>
            </w:pPr>
            <w:r>
              <w:t xml:space="preserve">Named aggregate with a range choice — use the range association</w:t>
            </w:r>
            <w:r>
              <w:t xml:space="preserve"> </w:t>
            </w:r>
            <w:r>
              <w:t xml:space="preserve">“</w:t>
            </w:r>
            <w:r>
              <w:t xml:space="preserve">7 downto 4 =&gt;</w:t>
            </w:r>
            <w:r>
              <w:t xml:space="preserve"> </w:t>
            </w:r>
            <w:r>
              <w:t xml:space="preserve">‘</w:t>
            </w:r>
            <w:r>
              <w:t xml:space="preserve">1</w:t>
            </w:r>
            <w:r>
              <w:t xml:space="preserve">’</w:t>
            </w:r>
            <w:r>
              <w:t xml:space="preserve">, others =&gt;</w:t>
            </w:r>
            <w:r>
              <w:t xml:space="preserve"> </w:t>
            </w:r>
            <w:r>
              <w:t xml:space="preserve">‘</w:t>
            </w:r>
            <w:r>
              <w:t xml:space="preserve">0</w:t>
            </w:r>
            <w:r>
              <w:t xml:space="preserve">’</w:t>
            </w:r>
            <w:r>
              <w:t xml:space="preserve">”</w:t>
            </w:r>
            <w:r>
              <w:t xml:space="preserve"> </w:t>
            </w:r>
            <w:r>
              <w:t xml:space="preserve">to set part of the bits, verifying the choices syntax in discrete_range form inside an aggregate</w:t>
            </w:r>
          </w:p>
        </w:tc>
      </w:tr>
      <w:tr>
        <w:tc>
          <w:p>
            <w:pPr>
              <w:pStyle w:val="Compact"/>
              <w:jc w:val="left"/>
            </w:pPr>
            <w:r>
              <w:t xml:space="preserve">TC_AGGREGATE_SYN_007.vhd</w:t>
            </w:r>
          </w:p>
        </w:tc>
        <w:tc>
          <w:p>
            <w:pPr>
              <w:pStyle w:val="Compact"/>
              <w:jc w:val="left"/>
            </w:pPr>
            <w:r>
              <w:t xml:space="preserve">Nested aggregate — the inner field of the outer record aggregate is itself an array aggregate, verifying that an aggregate as an expression can be nested to initialize multi-level data structures</w:t>
            </w:r>
          </w:p>
        </w:tc>
      </w:tr>
      <w:tr>
        <w:tc>
          <w:p>
            <w:pPr>
              <w:pStyle w:val="Compact"/>
              <w:jc w:val="left"/>
            </w:pPr>
            <w:r>
              <w:t xml:space="preserve">TC_AGGREGATE_SYN_008.vhd</w:t>
            </w:r>
          </w:p>
        </w:tc>
        <w:tc>
          <w:p>
            <w:pPr>
              <w:pStyle w:val="Compact"/>
              <w:jc w:val="left"/>
            </w:pPr>
            <w:r>
              <w:t xml:space="preserve">Aggregate used for process variable initialization — a variable declaration assigns the aggregate</w:t>
            </w:r>
            <w:r>
              <w:t xml:space="preserve"> </w:t>
            </w:r>
            <w:r>
              <w:t xml:space="preserve">“</w:t>
            </w:r>
            <w:r>
              <w:t xml:space="preserve">(0, 1, 2, 3)</w:t>
            </w:r>
            <w:r>
              <w:t xml:space="preserve">”</w:t>
            </w:r>
            <w:r>
              <w:t xml:space="preserve"> </w:t>
            </w:r>
            <w:r>
              <w:t xml:space="preserve">as its initial value, verifying the syntax of an aggregate as a default value in a variable declaration context</w:t>
            </w:r>
          </w:p>
        </w:tc>
      </w:tr>
    </w:tbl>
    <w:p>
      <w:pPr>
        <w:pStyle w:val="Heading4"/>
      </w:pPr>
      <w:bookmarkStart w:id="781" w:name="snn-negative-syntax-tests-5-files-60"/>
      <w:r>
        <w:t xml:space="preserve">SNN — Negative syntax tests (5 files)</w:t>
      </w:r>
      <w:bookmarkEnd w:id="7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TC_AGGREGATE_SNN_001.vhd</w:t>
            </w:r>
          </w:p>
        </w:tc>
        <w:tc>
          <w:p>
            <w:pPr>
              <w:pStyle w:val="Compact"/>
              <w:jc w:val="left"/>
            </w:pPr>
            <w:r>
              <w:t xml:space="preserve">SNN: missing closing parenthesis — aggregate</w:t>
            </w:r>
            <w:r>
              <w:t xml:space="preserve"> </w:t>
            </w:r>
            <w:r>
              <w:t xml:space="preserve">“</w:t>
            </w:r>
            <w:r>
              <w:t xml:space="preserve">(0 =&gt;</w:t>
            </w:r>
            <w:r>
              <w:t xml:space="preserve"> </w:t>
            </w:r>
            <w:r>
              <w:t xml:space="preserve">‘</w:t>
            </w:r>
            <w:r>
              <w:t xml:space="preserve">1</w:t>
            </w:r>
            <w:r>
              <w:t xml:space="preserve">’</w:t>
            </w:r>
            <w:r>
              <w:t xml:space="preserve">”</w:t>
            </w:r>
            <w:r>
              <w:t xml:space="preserve"> </w:t>
            </w:r>
            <w:r>
              <w:t xml:space="preserve">has an opening parenthesis but no closing parenthesis, verifying that aggregate parentheses must be paired and closed</w:t>
            </w:r>
          </w:p>
        </w:tc>
      </w:tr>
      <w:tr>
        <w:tc>
          <w:p>
            <w:pPr>
              <w:pStyle w:val="Compact"/>
              <w:jc w:val="left"/>
            </w:pPr>
            <w:r>
              <w:t xml:space="preserve">TC_AGGREGATE_SNN_002.vhd</w:t>
            </w:r>
          </w:p>
        </w:tc>
        <w:tc>
          <w:p>
            <w:pPr>
              <w:pStyle w:val="Compact"/>
              <w:jc w:val="left"/>
            </w:pPr>
            <w:r>
              <w:t xml:space="preserve">SNN: missing opening parenthesis —</w:t>
            </w:r>
            <w:r>
              <w:t xml:space="preserve"> </w:t>
            </w:r>
            <w:r>
              <w:t xml:space="preserve">“</w:t>
            </w:r>
            <w:r>
              <w:t xml:space="preserve">0 =&gt;</w:t>
            </w:r>
            <w:r>
              <w:t xml:space="preserve"> </w:t>
            </w:r>
            <w:r>
              <w:t xml:space="preserve">‘</w:t>
            </w:r>
            <w:r>
              <w:t xml:space="preserve">1</w:t>
            </w:r>
            <w:r>
              <w:t xml:space="preserve">’</w:t>
            </w:r>
            <w:r>
              <w:t xml:space="preserve">, others =&gt;</w:t>
            </w:r>
            <w:r>
              <w:t xml:space="preserve"> </w:t>
            </w:r>
            <w:r>
              <w:t xml:space="preserve">‘</w:t>
            </w:r>
            <w:r>
              <w:t xml:space="preserve">0</w:t>
            </w:r>
            <w:r>
              <w:t xml:space="preserve">’</w:t>
            </w:r>
            <w:r>
              <w:t xml:space="preserve">)</w:t>
            </w:r>
            <w:r>
              <w:t xml:space="preserve">”</w:t>
            </w:r>
            <w:r>
              <w:t xml:space="preserve"> </w:t>
            </w:r>
            <w:r>
              <w:t xml:space="preserve">has no opening parenthesis, verifying that an aggregate must appear in the</w:t>
            </w:r>
            <w:r>
              <w:t xml:space="preserve"> </w:t>
            </w:r>
            <w:r>
              <w:t xml:space="preserve">“</w:t>
            </w:r>
            <w:r>
              <w:t xml:space="preserve">( element_association … )</w:t>
            </w:r>
            <w:r>
              <w:t xml:space="preserve">”</w:t>
            </w:r>
            <w:r>
              <w:t xml:space="preserve"> </w:t>
            </w:r>
            <w:r>
              <w:t xml:space="preserve">form</w:t>
            </w:r>
          </w:p>
        </w:tc>
      </w:tr>
      <w:tr>
        <w:tc>
          <w:p>
            <w:pPr>
              <w:pStyle w:val="Compact"/>
              <w:jc w:val="left"/>
            </w:pPr>
            <w:r>
              <w:t xml:space="preserve">TC_AGGREGATE_SNN_003.vhd</w:t>
            </w:r>
          </w:p>
        </w:tc>
        <w:tc>
          <w:p>
            <w:pPr>
              <w:pStyle w:val="Compact"/>
              <w:jc w:val="left"/>
            </w:pPr>
            <w:r>
              <w:t xml:space="preserve">SNN: extra comma at the end of an aggregate —</w:t>
            </w:r>
            <w:r>
              <w:t xml:space="preserve"> </w:t>
            </w:r>
            <w:r>
              <w:t xml:space="preserve">“</w:t>
            </w:r>
            <w:r>
              <w:t xml:space="preserve">(a, b, c,)</w:t>
            </w:r>
            <w:r>
              <w:t xml:space="preserve">”</w:t>
            </w:r>
            <w:r>
              <w:t xml:space="preserve"> </w:t>
            </w:r>
            <w:r>
              <w:t xml:space="preserve">has a comma after the last element, verifying that the comma in an aggregate is an element separator and no dangling comma is allowed at the end</w:t>
            </w:r>
          </w:p>
        </w:tc>
      </w:tr>
      <w:tr>
        <w:tc>
          <w:p>
            <w:pPr>
              <w:pStyle w:val="Compact"/>
              <w:jc w:val="left"/>
            </w:pPr>
            <w:r>
              <w:t xml:space="preserve">TC_AGGREGATE_SNN_004.vhd</w:t>
            </w:r>
          </w:p>
        </w:tc>
        <w:tc>
          <w:p>
            <w:pPr>
              <w:pStyle w:val="Compact"/>
              <w:jc w:val="left"/>
            </w:pPr>
            <w:r>
              <w:t xml:space="preserve">SNN: the number of aggregate elements exceeds the array length — 4 positional elements provided for a 3-bit vector, verifying that the number of aggregate elements must not exceed the range of the target array</w:t>
            </w:r>
          </w:p>
        </w:tc>
      </w:tr>
      <w:tr>
        <w:tc>
          <w:p>
            <w:pPr>
              <w:pStyle w:val="Compact"/>
              <w:jc w:val="left"/>
            </w:pPr>
            <w:r>
              <w:t xml:space="preserve">TC_AGGREGATE_SNN_005.vhd</w:t>
            </w:r>
          </w:p>
        </w:tc>
        <w:tc>
          <w:p>
            <w:pPr>
              <w:pStyle w:val="Compact"/>
              <w:jc w:val="left"/>
            </w:pPr>
            <w:r>
              <w:t xml:space="preserve">SNN: others not in the last position of the aggregate — in</w:t>
            </w:r>
            <w:r>
              <w:t xml:space="preserve"> </w:t>
            </w:r>
            <w:r>
              <w:t xml:space="preserve">“</w:t>
            </w:r>
            <w:r>
              <w:t xml:space="preserve">(0 =&gt;</w:t>
            </w:r>
            <w:r>
              <w:t xml:space="preserve"> </w:t>
            </w:r>
            <w:r>
              <w:t xml:space="preserve">‘</w:t>
            </w:r>
            <w:r>
              <w:t xml:space="preserve">1</w:t>
            </w:r>
            <w:r>
              <w:t xml:space="preserve">’</w:t>
            </w:r>
            <w:r>
              <w:t xml:space="preserve">, others =&gt;</w:t>
            </w:r>
            <w:r>
              <w:t xml:space="preserve"> </w:t>
            </w:r>
            <w:r>
              <w:t xml:space="preserve">‘</w:t>
            </w:r>
            <w:r>
              <w:t xml:space="preserve">0</w:t>
            </w:r>
            <w:r>
              <w:t xml:space="preserve">’</w:t>
            </w:r>
            <w:r>
              <w:t xml:space="preserve">, 1 =&gt;</w:t>
            </w:r>
            <w:r>
              <w:t xml:space="preserve"> </w:t>
            </w:r>
            <w:r>
              <w:t xml:space="preserve">‘</w:t>
            </w:r>
            <w:r>
              <w:t xml:space="preserve">1</w:t>
            </w:r>
            <w:r>
              <w:t xml:space="preserve">’</w:t>
            </w:r>
            <w:r>
              <w:t xml:space="preserve">)</w:t>
            </w:r>
            <w:r>
              <w:t xml:space="preserve">”</w:t>
            </w:r>
            <w:r>
              <w:t xml:space="preserve"> </w:t>
            </w:r>
            <w:r>
              <w:t xml:space="preserve">elements still appear after others, verifying that others must be the last element_association in an aggregate</w:t>
            </w:r>
          </w:p>
        </w:tc>
      </w:tr>
    </w:tbl>
    <w:p>
      <w:pPr>
        <w:pStyle w:val="Heading4"/>
      </w:pPr>
      <w:bookmarkStart w:id="782" w:name="semsmn-semantic-tests-2-files-32"/>
      <w:r>
        <w:t xml:space="preserve">SEM/SMN — Semantic tests (2 files)</w:t>
      </w:r>
      <w:bookmarkEnd w:id="7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SEM_AGGREGATE_TYPES</w:t>
            </w:r>
          </w:p>
        </w:tc>
        <w:tc>
          <w:p>
            <w:pPr>
              <w:pStyle w:val="Compact"/>
              <w:jc w:val="left"/>
            </w:pPr>
            <w:r>
              <w:t xml:space="preserve">TC_AGGREGATE_SEM_001.vhd</w:t>
            </w:r>
          </w:p>
        </w:tc>
        <w:tc>
          <w:p>
            <w:pPr>
              <w:pStyle w:val="Compact"/>
              <w:jc w:val="left"/>
            </w:pPr>
            <w:r>
              <w:t xml:space="preserve">Semantic correctness of aggregate on two composite types, array and record — the array aggregate uses others and the record aggregate uses named associations, verifying the element coverage and type matching semantics of aggregates</w:t>
            </w:r>
          </w:p>
        </w:tc>
      </w:tr>
      <w:tr>
        <w:tc>
          <w:p>
            <w:pPr>
              <w:pStyle w:val="Compact"/>
              <w:jc w:val="left"/>
            </w:pPr>
            <w:r>
              <w:t xml:space="preserve">SMN_AGGREGATE_EMPTY</w:t>
            </w:r>
          </w:p>
        </w:tc>
        <w:tc>
          <w:p>
            <w:pPr>
              <w:pStyle w:val="Compact"/>
              <w:jc w:val="left"/>
            </w:pPr>
            <w:r>
              <w:t xml:space="preserve">TC_AGGREGATE_SMN_001.vhd</w:t>
            </w:r>
          </w:p>
        </w:tc>
        <w:tc>
          <w:p>
            <w:pPr>
              <w:pStyle w:val="Compact"/>
              <w:jc w:val="left"/>
            </w:pPr>
            <w:r>
              <w:t xml:space="preserve">SMN: empty aggregate</w:t>
            </w:r>
            <w:r>
              <w:t xml:space="preserve"> </w:t>
            </w:r>
            <w:r>
              <w:t xml:space="preserve">“</w:t>
            </w:r>
            <w:r>
              <w:t xml:space="preserve">()</w:t>
            </w:r>
            <w:r>
              <w:t xml:space="preserve">”</w:t>
            </w:r>
            <w:r>
              <w:t xml:space="preserve"> </w:t>
            </w:r>
            <w:r>
              <w:t xml:space="preserve">used in a context without a determinable type — the empty aggregate cannot determine the target type and contains no element associations, so the target composite type cannot be resolved without a type mark qualification</w:t>
            </w:r>
          </w:p>
        </w:tc>
      </w:tr>
    </w:tbl>
    <w:p>
      <w:r>
        <w:pict>
          <v:rect style="width:0;height:1.5pt" o:hralign="center" o:hrstd="t" o:hr="t"/>
        </w:pict>
      </w:r>
    </w:p>
    <w:p>
      <w:pPr>
        <w:pStyle w:val="Heading3"/>
      </w:pPr>
      <w:bookmarkStart w:id="783" w:name="allocator-ch.9-expressions"/>
      <w:r>
        <w:t xml:space="preserve">9.191 allocator (Ch.9, Expressions)</w:t>
      </w:r>
      <w:bookmarkEnd w:id="78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784" w:name="syn-positive-syntax-tests-8-files-56"/>
      <w:r>
        <w:t xml:space="preserve">SYN — Positive syntax tests (8 files)</w:t>
      </w:r>
      <w:bookmarkEnd w:id="7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TC_ALLOCATOR_SYN_001.vhd</w:t>
            </w:r>
          </w:p>
        </w:tc>
        <w:tc>
          <w:p>
            <w:pPr>
              <w:pStyle w:val="Compact"/>
              <w:jc w:val="left"/>
            </w:pPr>
            <w:r>
              <w:t xml:space="preserve">Minimal form: new integer used in a variable assignment, verifying the most basic subtype_indication form of an allocator</w:t>
            </w:r>
          </w:p>
        </w:tc>
      </w:tr>
      <w:tr>
        <w:tc>
          <w:p>
            <w:pPr>
              <w:pStyle w:val="Compact"/>
              <w:jc w:val="left"/>
            </w:pPr>
            <w:r>
              <w:t xml:space="preserve">TC_ALLOCATOR_SYN_002.vhd</w:t>
            </w:r>
          </w:p>
        </w:tc>
        <w:tc>
          <w:p>
            <w:pPr>
              <w:pStyle w:val="Compact"/>
              <w:jc w:val="left"/>
            </w:pPr>
            <w:r>
              <w:t xml:space="preserve">new with a constrained array subtype indication: new bit_vector(7 downto 0) allocates a vector of the specified length for the access type</w:t>
            </w:r>
          </w:p>
        </w:tc>
      </w:tr>
      <w:tr>
        <w:tc>
          <w:p>
            <w:pPr>
              <w:pStyle w:val="Compact"/>
              <w:jc w:val="left"/>
            </w:pPr>
            <w:r>
              <w:t xml:space="preserve">TC_ALLOCATOR_SYN_003.vhd</w:t>
            </w:r>
          </w:p>
        </w:tc>
        <w:tc>
          <w:p>
            <w:pPr>
              <w:pStyle w:val="Compact"/>
              <w:jc w:val="left"/>
            </w:pPr>
            <w:r>
              <w:t xml:space="preserve">new of a record type: new of a custom record type as the subtype_indication allocates a record node containing multiple fields</w:t>
            </w:r>
          </w:p>
        </w:tc>
      </w:tr>
      <w:tr>
        <w:tc>
          <w:p>
            <w:pPr>
              <w:pStyle w:val="Compact"/>
              <w:jc w:val="left"/>
            </w:pPr>
            <w:r>
              <w:t xml:space="preserve">TC_ALLOCATOR_SYN_004.vhd</w:t>
            </w:r>
          </w:p>
        </w:tc>
        <w:tc>
          <w:p>
            <w:pPr>
              <w:pStyle w:val="Compact"/>
              <w:jc w:val="left"/>
            </w:pPr>
            <w:r>
              <w:t xml:space="preserve">new qualified_expression form: new bit_vector’(x</w:t>
            </w:r>
            <w:r>
              <w:t xml:space="preserve">“</w:t>
            </w:r>
            <w:r>
              <w:t xml:space="preserve">AB</w:t>
            </w:r>
            <w:r>
              <w:t xml:space="preserve">”</w:t>
            </w:r>
            <w:r>
              <w:t xml:space="preserve">) uses a qualified expression to initialize the allocated storage</w:t>
            </w:r>
          </w:p>
        </w:tc>
      </w:tr>
      <w:tr>
        <w:tc>
          <w:p>
            <w:pPr>
              <w:pStyle w:val="Compact"/>
              <w:jc w:val="left"/>
            </w:pPr>
            <w:r>
              <w:t xml:space="preserve">TC_ALLOCATOR_SYN_005.vhd</w:t>
            </w:r>
          </w:p>
        </w:tc>
        <w:tc>
          <w:p>
            <w:pPr>
              <w:pStyle w:val="Compact"/>
              <w:jc w:val="left"/>
            </w:pPr>
            <w:r>
              <w:t xml:space="preserve">new used with a process variable: an access variable is declared inside a process and dynamically allocated with new integer, verifying the use of an allocator in a sequential context</w:t>
            </w:r>
          </w:p>
        </w:tc>
      </w:tr>
      <w:tr>
        <w:tc>
          <w:p>
            <w:pPr>
              <w:pStyle w:val="Compact"/>
              <w:jc w:val="left"/>
            </w:pPr>
            <w:r>
              <w:t xml:space="preserve">TC_ALLOCATOR_SYN_006.vhd</w:t>
            </w:r>
          </w:p>
        </w:tc>
        <w:tc>
          <w:p>
            <w:pPr>
              <w:pStyle w:val="Compact"/>
              <w:jc w:val="left"/>
            </w:pPr>
            <w:r>
              <w:t xml:space="preserve">new used in a signal assignment: the signal type is an access type, and the new expression is placed on the right side of a concurrent signal assignment</w:t>
            </w:r>
          </w:p>
        </w:tc>
      </w:tr>
      <w:tr>
        <w:tc>
          <w:p>
            <w:pPr>
              <w:pStyle w:val="Compact"/>
              <w:jc w:val="left"/>
            </w:pPr>
            <w:r>
              <w:t xml:space="preserve">TC_ALLOCATOR_SYN_007.vhd</w:t>
            </w:r>
          </w:p>
        </w:tc>
        <w:tc>
          <w:p>
            <w:pPr>
              <w:pStyle w:val="Compact"/>
              <w:jc w:val="left"/>
            </w:pPr>
            <w:r>
              <w:t xml:space="preserve">new for a linked-list node: a record containing a self-referential access type, creating and linking list nodes with new, verifying the use of allocators to build data structures</w:t>
            </w:r>
          </w:p>
        </w:tc>
      </w:tr>
      <w:tr>
        <w:tc>
          <w:p>
            <w:pPr>
              <w:pStyle w:val="Compact"/>
              <w:jc w:val="left"/>
            </w:pPr>
            <w:r>
              <w:t xml:space="preserve">TC_ALLOCATOR_SYN_008.vhd</w:t>
            </w:r>
          </w:p>
        </w:tc>
        <w:tc>
          <w:p>
            <w:pPr>
              <w:pStyle w:val="Compact"/>
              <w:jc w:val="left"/>
            </w:pPr>
            <w:r>
              <w:t xml:space="preserve">Comprehensive demonstration: new of an unconstrained array (integer_vector) with an index constraint, new qualified expression, null check and .all dereference, covering multiple usage scenarios of allocators</w:t>
            </w:r>
          </w:p>
        </w:tc>
      </w:tr>
    </w:tbl>
    <w:p>
      <w:pPr>
        <w:pStyle w:val="Heading4"/>
      </w:pPr>
      <w:bookmarkStart w:id="785" w:name="snn-negative-syntax-tests-5-files-61"/>
      <w:r>
        <w:t xml:space="preserve">SNN — Negative syntax tests (5 files)</w:t>
      </w:r>
      <w:bookmarkEnd w:id="7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TC_ALLOCATOR_SNN_001.vhd</w:t>
            </w:r>
          </w:p>
        </w:tc>
        <w:tc>
          <w:p>
            <w:pPr>
              <w:pStyle w:val="Compact"/>
              <w:jc w:val="left"/>
            </w:pPr>
            <w:r>
              <w:t xml:space="preserve">SNN: missing</w:t>
            </w:r>
            <w:r>
              <w:t xml:space="preserve"> </w:t>
            </w:r>
            <w:r>
              <w:t xml:space="preserve">“</w:t>
            </w:r>
            <w:r>
              <w:t xml:space="preserve">new</w:t>
            </w:r>
            <w:r>
              <w:t xml:space="preserve">”</w:t>
            </w:r>
            <w:r>
              <w:t xml:space="preserve"> </w:t>
            </w:r>
            <w:r>
              <w:t xml:space="preserve">keyword — a subtype_indication written directly without new, verifying that an allocator must start with new</w:t>
            </w:r>
          </w:p>
        </w:tc>
      </w:tr>
      <w:tr>
        <w:tc>
          <w:p>
            <w:pPr>
              <w:pStyle w:val="Compact"/>
              <w:jc w:val="left"/>
            </w:pPr>
            <w:r>
              <w:t xml:space="preserve">TC_ALLOCATOR_SNN_002.vhd</w:t>
            </w:r>
          </w:p>
        </w:tc>
        <w:tc>
          <w:p>
            <w:pPr>
              <w:pStyle w:val="Compact"/>
              <w:jc w:val="left"/>
            </w:pPr>
            <w:r>
              <w:t xml:space="preserve">SNN: allocator result assigned to a variable of a non-access type — the return value of new integer is assigned to an ordinary integer variable, verifying that an allocator result must be assigned to an access type</w:t>
            </w:r>
          </w:p>
        </w:tc>
      </w:tr>
      <w:tr>
        <w:tc>
          <w:p>
            <w:pPr>
              <w:pStyle w:val="Compact"/>
              <w:jc w:val="left"/>
            </w:pPr>
            <w:r>
              <w:t xml:space="preserve">TC_ALLOCATOR_SNN_003.vhd</w:t>
            </w:r>
          </w:p>
        </w:tc>
        <w:tc>
          <w:p>
            <w:pPr>
              <w:pStyle w:val="Compact"/>
              <w:jc w:val="left"/>
            </w:pPr>
            <w:r>
              <w:t xml:space="preserve">SNN: unconstrained array missing its constraint — new bit_vector provides no index range; the subtype indication of an unconstrained array must include a constraint</w:t>
            </w:r>
          </w:p>
        </w:tc>
      </w:tr>
      <w:tr>
        <w:tc>
          <w:p>
            <w:pPr>
              <w:pStyle w:val="Compact"/>
              <w:jc w:val="left"/>
            </w:pPr>
            <w:r>
              <w:t xml:space="preserve">TC_ALLOCATOR_SNN_004.vhd</w:t>
            </w:r>
          </w:p>
        </w:tc>
        <w:tc>
          <w:p>
            <w:pPr>
              <w:pStyle w:val="Compact"/>
              <w:jc w:val="left"/>
            </w:pPr>
            <w:r>
              <w:t xml:space="preserve">SNN: dangling new with no assignment target — new integer appears as a standalone statement but is not assigned to any access object</w:t>
            </w:r>
          </w:p>
        </w:tc>
      </w:tr>
      <w:tr>
        <w:tc>
          <w:p>
            <w:pPr>
              <w:pStyle w:val="Compact"/>
              <w:jc w:val="left"/>
            </w:pPr>
            <w:r>
              <w:t xml:space="preserve">TC_ALLOCATOR_SNN_005.vhd</w:t>
            </w:r>
          </w:p>
        </w:tc>
        <w:tc>
          <w:p>
            <w:pPr>
              <w:pStyle w:val="Compact"/>
              <w:jc w:val="left"/>
            </w:pPr>
            <w:r>
              <w:t xml:space="preserve">SNN: new of an incomplete type — attempt to create allocator of incomplete type that has no full definition visible</w:t>
            </w:r>
          </w:p>
        </w:tc>
      </w:tr>
    </w:tbl>
    <w:p>
      <w:pPr>
        <w:pStyle w:val="Heading4"/>
      </w:pPr>
      <w:bookmarkStart w:id="786" w:name="semsmn-semantic-tests-3-files-29"/>
      <w:r>
        <w:t xml:space="preserve">SEM/SMN — Semantic tests (3 files)</w:t>
      </w:r>
      <w:bookmarkEnd w:id="7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SEM_ALLOCATOR_ACCESS_TYPE</w:t>
            </w:r>
          </w:p>
        </w:tc>
        <w:tc>
          <w:p>
            <w:pPr>
              <w:pStyle w:val="Compact"/>
              <w:jc w:val="left"/>
            </w:pPr>
            <w:r>
              <w:t xml:space="preserve">TC_ALLOCATOR_SEM_001.vhd</w:t>
            </w:r>
          </w:p>
        </w:tc>
        <w:tc>
          <w:p>
            <w:pPr>
              <w:pStyle w:val="Compact"/>
              <w:jc w:val="left"/>
            </w:pPr>
            <w:r>
              <w:t xml:space="preserve">SEM: allocator result assigned to a variable of the matching access type — the result of new integer is assigned to the int_ptr (access integer) variable, and the correct value is read after dereferencing</w:t>
            </w:r>
          </w:p>
        </w:tc>
      </w:tr>
      <w:tr>
        <w:tc>
          <w:p>
            <w:pPr>
              <w:pStyle w:val="Compact"/>
              <w:jc w:val="left"/>
            </w:pPr>
            <w:r>
              <w:t xml:space="preserve">SEM_ALLOCATOR_TYPE_MATCH</w:t>
            </w:r>
          </w:p>
        </w:tc>
        <w:tc>
          <w:p>
            <w:pPr>
              <w:pStyle w:val="Compact"/>
              <w:jc w:val="left"/>
            </w:pPr>
            <w:r>
              <w:t xml:space="preserve">TC_ALLOCATOR_SMN_001.vhd</w:t>
            </w:r>
          </w:p>
        </w:tc>
        <w:tc>
          <w:p>
            <w:pPr>
              <w:pStyle w:val="Compact"/>
              <w:jc w:val="left"/>
            </w:pPr>
            <w:r>
              <w:t xml:space="preserve">SMN: allocator type does not match the target access type — the result of new bit_vector is assigned to a signal of access integer</w:t>
            </w:r>
          </w:p>
        </w:tc>
      </w:tr>
      <w:tr>
        <w:tc>
          <w:p>
            <w:pPr>
              <w:pStyle w:val="Compact"/>
              <w:jc w:val="left"/>
            </w:pPr>
            <w:r>
              <w:t xml:space="preserve">SEM_ALLOCATOR_NULL</w:t>
            </w:r>
          </w:p>
        </w:tc>
        <w:tc>
          <w:p>
            <w:pPr>
              <w:pStyle w:val="Compact"/>
              <w:jc w:val="left"/>
            </w:pPr>
            <w:r>
              <w:t xml:space="preserve">TC_ALLOCATOR_SMN_002.vhd</w:t>
            </w:r>
          </w:p>
        </w:tc>
        <w:tc>
          <w:p>
            <w:pPr>
              <w:pStyle w:val="Compact"/>
              <w:jc w:val="left"/>
            </w:pPr>
            <w:r>
              <w:t xml:space="preserve">SMN: dereferencing a null access value — calling .all on an uninitialized access signal (default null) causes a runtime error</w:t>
            </w:r>
          </w:p>
        </w:tc>
      </w:tr>
    </w:tbl>
    <w:p>
      <w:r>
        <w:pict>
          <v:rect style="width:0;height:1.5pt" o:hralign="center" o:hrstd="t" o:hr="t"/>
        </w:pict>
      </w:r>
    </w:p>
    <w:p>
      <w:pPr>
        <w:pStyle w:val="Heading3"/>
      </w:pPr>
      <w:bookmarkStart w:id="787" w:name="choice-ch.9-expressions"/>
      <w:r>
        <w:t xml:space="preserve">9.192 choice (Ch.9, Expressions)</w:t>
      </w:r>
      <w:bookmarkEnd w:id="787"/>
    </w:p>
    <w:p>
      <w:pPr>
        <w:pStyle w:val="FirstParagraph"/>
      </w:pPr>
      <w:r>
        <w:rPr>
          <w:b/>
        </w:rPr>
        <w:t xml:space="preserve">Category</w:t>
      </w:r>
      <w:r>
        <w:t xml:space="preserve">: Category C (structures/containers) |</w:t>
      </w:r>
      <w:r>
        <w:t xml:space="preserve"> </w:t>
      </w:r>
      <w:r>
        <w:rPr>
          <w:b/>
        </w:rPr>
        <w:t xml:space="preserve">Total files</w:t>
      </w:r>
      <w:r>
        <w:t xml:space="preserve">: 16 | Also in:</w:t>
      </w:r>
      <w:r>
        <w:t xml:space="preserve"> </w:t>
      </w:r>
      <w:hyperlink w:anchor="9-224-choice">
        <w:r>
          <w:rPr>
            <w:rStyle w:val="Hyperlink"/>
          </w:rPr>
          <w:t xml:space="preserve">§9.224</w:t>
        </w:r>
      </w:hyperlink>
    </w:p>
    <w:p>
      <w:pPr>
        <w:pStyle w:val="Heading4"/>
      </w:pPr>
      <w:bookmarkStart w:id="788" w:name="syn-positive-syntax-tests-8-files-57"/>
      <w:r>
        <w:t xml:space="preserve">SYN — Positive syntax tests (8 files)</w:t>
      </w:r>
      <w:bookmarkEnd w:id="7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TC_CHOICE_SYN_001.vhd</w:t>
            </w:r>
          </w:p>
        </w:tc>
        <w:tc>
          <w:p>
            <w:pPr>
              <w:pStyle w:val="Compact"/>
              <w:jc w:val="left"/>
            </w:pPr>
            <w:r>
              <w:t xml:space="preserve">Minimal form: a single simple_expression as a choice — the integer literal 0 matches the sel=0 path in a case statement</w:t>
            </w:r>
          </w:p>
        </w:tc>
      </w:tr>
      <w:tr>
        <w:tc>
          <w:p>
            <w:pPr>
              <w:pStyle w:val="Compact"/>
              <w:jc w:val="left"/>
            </w:pPr>
            <w:r>
              <w:t xml:space="preserve">TC_CHOICE_SYN_002.vhd</w:t>
            </w:r>
          </w:p>
        </w:tc>
        <w:tc>
          <w:p>
            <w:pPr>
              <w:pStyle w:val="Compact"/>
              <w:jc w:val="left"/>
            </w:pPr>
            <w:r>
              <w:t xml:space="preserve">discrete_range as choice (e.g.,</w:t>
            </w:r>
            <w:r>
              <w:t xml:space="preserve"> </w:t>
            </w:r>
            <w:r>
              <w:t xml:space="preserve">“</w:t>
            </w:r>
            <w:r>
              <w:t xml:space="preserve">1 to 3</w:t>
            </w:r>
            <w:r>
              <w:t xml:space="preserve">”</w:t>
            </w:r>
            <w:r>
              <w:t xml:space="preserve"> </w:t>
            </w:r>
            <w:r>
              <w:t xml:space="preserve">or</w:t>
            </w:r>
            <w:r>
              <w:t xml:space="preserve"> </w:t>
            </w:r>
            <w:r>
              <w:t xml:space="preserve">“</w:t>
            </w:r>
            <w:r>
              <w:t xml:space="preserve">7 downto 4</w:t>
            </w:r>
            <w:r>
              <w:t xml:space="preserve">”</w:t>
            </w:r>
            <w:r>
              <w:t xml:space="preserve">) in a case statement</w:t>
            </w:r>
          </w:p>
        </w:tc>
      </w:tr>
      <w:tr>
        <w:tc>
          <w:p>
            <w:pPr>
              <w:pStyle w:val="Compact"/>
              <w:jc w:val="left"/>
            </w:pPr>
            <w:r>
              <w:t xml:space="preserve">TC_CHOICE_SYN_003.vhd</w:t>
            </w:r>
          </w:p>
        </w:tc>
        <w:tc>
          <w:p>
            <w:pPr>
              <w:pStyle w:val="Compact"/>
              <w:jc w:val="left"/>
            </w:pPr>
            <w:r>
              <w:t xml:space="preserve">‘</w:t>
            </w:r>
            <w:r>
              <w:t xml:space="preserve">others</w:t>
            </w:r>
            <w:r>
              <w:t xml:space="preserve">’</w:t>
            </w:r>
            <w:r>
              <w:t xml:space="preserve"> </w:t>
            </w:r>
            <w:r>
              <w:t xml:space="preserve">choice in a selected signal assignment (with-select)</w:t>
            </w:r>
          </w:p>
        </w:tc>
      </w:tr>
      <w:tr>
        <w:tc>
          <w:p>
            <w:pPr>
              <w:pStyle w:val="Compact"/>
              <w:jc w:val="left"/>
            </w:pPr>
            <w:r>
              <w:t xml:space="preserve">TC_CHOICE_SYN_004.vhd</w:t>
            </w:r>
          </w:p>
        </w:tc>
        <w:tc>
          <w:p>
            <w:pPr>
              <w:pStyle w:val="Compact"/>
              <w:jc w:val="left"/>
            </w:pPr>
            <w:r>
              <w:t xml:space="preserve">element_simple_name as a choice: the identifiers ADD/SUB/MUL/DIV of enumeration type t_op are used directly as choices in a case statement, without any qualification</w:t>
            </w:r>
          </w:p>
        </w:tc>
      </w:tr>
      <w:tr>
        <w:tc>
          <w:p>
            <w:pPr>
              <w:pStyle w:val="Compact"/>
              <w:jc w:val="left"/>
            </w:pPr>
            <w:r>
              <w:t xml:space="preserve">TC_CHOICE_SYN_005.vhd</w:t>
            </w:r>
          </w:p>
        </w:tc>
        <w:tc>
          <w:p>
            <w:pPr>
              <w:pStyle w:val="Compact"/>
              <w:jc w:val="left"/>
            </w:pPr>
            <w:r>
              <w:t xml:space="preserve">discrete_range with</w:t>
            </w:r>
            <w:r>
              <w:t xml:space="preserve"> </w:t>
            </w:r>
            <w:r>
              <w:t xml:space="preserve">‘</w:t>
            </w:r>
            <w:r>
              <w:t xml:space="preserve">to</w:t>
            </w:r>
            <w:r>
              <w:t xml:space="preserve">’</w:t>
            </w:r>
            <w:r>
              <w:t xml:space="preserve"> </w:t>
            </w:r>
            <w:r>
              <w:t xml:space="preserve">direction: ascending discrete ranges such as 0 to 3, 4 to 7 used as choices, applied in temperature sensor level classification</w:t>
            </w:r>
          </w:p>
        </w:tc>
      </w:tr>
      <w:tr>
        <w:tc>
          <w:p>
            <w:pPr>
              <w:pStyle w:val="Compact"/>
              <w:jc w:val="left"/>
            </w:pPr>
            <w:r>
              <w:t xml:space="preserve">TC_CHOICE_SYN_006.vhd</w:t>
            </w:r>
          </w:p>
        </w:tc>
        <w:tc>
          <w:p>
            <w:pPr>
              <w:pStyle w:val="Compact"/>
              <w:jc w:val="left"/>
            </w:pPr>
            <w:r>
              <w:t xml:space="preserve">discrete_range with</w:t>
            </w:r>
            <w:r>
              <w:t xml:space="preserve"> </w:t>
            </w:r>
            <w:r>
              <w:t xml:space="preserve">‘</w:t>
            </w:r>
            <w:r>
              <w:t xml:space="preserve">downto</w:t>
            </w:r>
            <w:r>
              <w:t xml:space="preserve">’</w:t>
            </w:r>
            <w:r>
              <w:t xml:space="preserve"> </w:t>
            </w:r>
            <w:r>
              <w:t xml:space="preserve">direction: descending discrete ranges such as 7 downto 4, 3 downto 0 used as choices, applied in the bit scan of a priority encoder</w:t>
            </w:r>
          </w:p>
        </w:tc>
      </w:tr>
      <w:tr>
        <w:tc>
          <w:p>
            <w:pPr>
              <w:pStyle w:val="Compact"/>
              <w:jc w:val="left"/>
            </w:pPr>
            <w:r>
              <w:t xml:space="preserve">TC_CHOICE_SYN_007.vhd</w:t>
            </w:r>
          </w:p>
        </w:tc>
        <w:tc>
          <w:p>
            <w:pPr>
              <w:pStyle w:val="Compact"/>
              <w:jc w:val="left"/>
            </w:pPr>
            <w:r>
              <w:t xml:space="preserve">others choice combined with explicit choices: the first three choices in the case statement are simple_expressions, and others catches all remaining values, used for communication protocol frame type decoding</w:t>
            </w:r>
          </w:p>
        </w:tc>
      </w:tr>
      <w:tr>
        <w:tc>
          <w:p>
            <w:pPr>
              <w:pStyle w:val="Compact"/>
              <w:jc w:val="left"/>
            </w:pPr>
            <w:r>
              <w:t xml:space="preserve">TC_CHOICE_SYN_008.vhd</w:t>
            </w:r>
          </w:p>
        </w:tc>
        <w:tc>
          <w:p>
            <w:pPr>
              <w:pStyle w:val="Compact"/>
              <w:jc w:val="left"/>
            </w:pPr>
            <w:r>
              <w:t xml:space="preserve">All four choice forms appear in the same case statement: simple_expression(0), discrete_range(1 to 3, 7 downto 5), element_simple_name (enumerations such as IDLE/RUN), others, verifying that the compiler correctly parses all choice forms in a single context</w:t>
            </w:r>
          </w:p>
        </w:tc>
      </w:tr>
    </w:tbl>
    <w:p>
      <w:pPr>
        <w:pStyle w:val="Heading4"/>
      </w:pPr>
      <w:bookmarkStart w:id="789" w:name="snn-negative-syntax-tests-5-files-62"/>
      <w:r>
        <w:t xml:space="preserve">SNN — Negative syntax tests (5 files)</w:t>
      </w:r>
      <w:bookmarkEnd w:id="7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TC_CHOICE_SNN_001.vhd</w:t>
            </w:r>
          </w:p>
        </w:tc>
        <w:tc>
          <w:p>
            <w:pPr>
              <w:pStyle w:val="Compact"/>
              <w:jc w:val="left"/>
            </w:pPr>
            <w:r>
              <w:t xml:space="preserve">SNN: duplicate choice label in a case: the simple_expression 0 appears twice in when 0, making the case choice not unique</w:t>
            </w:r>
          </w:p>
        </w:tc>
      </w:tr>
      <w:tr>
        <w:tc>
          <w:p>
            <w:pPr>
              <w:pStyle w:val="Compact"/>
              <w:jc w:val="left"/>
            </w:pPr>
            <w:r>
              <w:t xml:space="preserve">TC_CHOICE_SNN_002.vhd</w:t>
            </w:r>
          </w:p>
        </w:tc>
        <w:tc>
          <w:p>
            <w:pPr>
              <w:pStyle w:val="Compact"/>
              <w:jc w:val="left"/>
            </w:pPr>
            <w:r>
              <w:t xml:space="preserve">type mismatch in choice - integer choice for bit_vector case expression</w:t>
            </w:r>
          </w:p>
        </w:tc>
      </w:tr>
      <w:tr>
        <w:tc>
          <w:p>
            <w:pPr>
              <w:pStyle w:val="Compact"/>
              <w:jc w:val="left"/>
            </w:pPr>
            <w:r>
              <w:t xml:space="preserve">TC_CHOICE_SNN_003.vhd</w:t>
            </w:r>
          </w:p>
        </w:tc>
        <w:tc>
          <w:p>
            <w:pPr>
              <w:pStyle w:val="Compact"/>
              <w:jc w:val="left"/>
            </w:pPr>
            <w:r>
              <w:t xml:space="preserve">choice with missing</w:t>
            </w:r>
            <w:r>
              <w:t xml:space="preserve"> </w:t>
            </w:r>
            <w:r>
              <w:t xml:space="preserve">‘</w:t>
            </w:r>
            <w:r>
              <w:t xml:space="preserve">when</w:t>
            </w:r>
            <w:r>
              <w:t xml:space="preserve">’</w:t>
            </w:r>
            <w:r>
              <w:t xml:space="preserve"> </w:t>
            </w:r>
            <w:r>
              <w:t xml:space="preserve">keyword context - malformed selected assignment</w:t>
            </w:r>
          </w:p>
        </w:tc>
      </w:tr>
      <w:tr>
        <w:tc>
          <w:p>
            <w:pPr>
              <w:pStyle w:val="Compact"/>
              <w:jc w:val="left"/>
            </w:pPr>
            <w:r>
              <w:t xml:space="preserve">TC_CHOICE_SNN_004.vhd</w:t>
            </w:r>
          </w:p>
        </w:tc>
        <w:tc>
          <w:p>
            <w:pPr>
              <w:pStyle w:val="Compact"/>
              <w:jc w:val="left"/>
            </w:pPr>
            <w:r>
              <w:t xml:space="preserve">SNN: others not in the last branch of a case: an others choice must be in the last position of a case statement or aggregate; appearing in the middle is a syntax error</w:t>
            </w:r>
          </w:p>
        </w:tc>
      </w:tr>
      <w:tr>
        <w:tc>
          <w:p>
            <w:pPr>
              <w:pStyle w:val="Compact"/>
              <w:jc w:val="left"/>
            </w:pPr>
            <w:r>
              <w:t xml:space="preserve">TC_CHOICE_SNN_005.vhd</w:t>
            </w:r>
          </w:p>
        </w:tc>
        <w:tc>
          <w:p>
            <w:pPr>
              <w:pStyle w:val="Compact"/>
              <w:jc w:val="left"/>
            </w:pPr>
            <w:r>
              <w:t xml:space="preserve">SNN: choice type does not match the case expression type: the case expression is of type bit_vector, but choice</w:t>
            </w:r>
            <w:r>
              <w:t xml:space="preserve"> </w:t>
            </w:r>
            <w:r>
              <w:t xml:space="preserve">‘</w:t>
            </w:r>
            <w:r>
              <w:t xml:space="preserve">0</w:t>
            </w:r>
            <w:r>
              <w:t xml:space="preserve">’</w:t>
            </w:r>
            <w:r>
              <w:t xml:space="preserve"> </w:t>
            </w:r>
            <w:r>
              <w:t xml:space="preserve">is of type character, so the types are incompatible</w:t>
            </w:r>
          </w:p>
        </w:tc>
      </w:tr>
    </w:tbl>
    <w:p>
      <w:pPr>
        <w:pStyle w:val="Heading4"/>
      </w:pPr>
      <w:bookmarkStart w:id="790" w:name="semsmn-semantic-tests-2-files-33"/>
      <w:r>
        <w:t xml:space="preserve">SEM/SMN — Semantic tests (2 files)</w:t>
      </w:r>
      <w:bookmarkEnd w:id="7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BNF_CHOICE</w:t>
            </w:r>
          </w:p>
        </w:tc>
        <w:tc>
          <w:p>
            <w:pPr>
              <w:pStyle w:val="Compact"/>
              <w:jc w:val="left"/>
            </w:pPr>
            <w:r>
              <w:t xml:space="preserve">TC_CHOICE_SEM_001.vhd</w:t>
            </w:r>
          </w:p>
        </w:tc>
        <w:tc>
          <w:p>
            <w:pPr>
              <w:pStyle w:val="Compact"/>
              <w:jc w:val="left"/>
            </w:pPr>
            <w:r>
              <w:t xml:space="preserve">discrete_range to and downto combined with others in the same case cover all values: 0 to 3, 7 downto 4, others cover all integers 0..7</w:t>
            </w:r>
          </w:p>
        </w:tc>
      </w:tr>
      <w:tr>
        <w:tc>
          <w:p>
            <w:pPr>
              <w:pStyle w:val="Compact"/>
              <w:jc w:val="left"/>
            </w:pPr>
            <w:r>
              <w:t xml:space="preserve">BNF_CHOICE</w:t>
            </w:r>
          </w:p>
        </w:tc>
        <w:tc>
          <w:p>
            <w:pPr>
              <w:pStyle w:val="Compact"/>
              <w:jc w:val="left"/>
            </w:pPr>
            <w:r>
              <w:t xml:space="preserve">TC_CHOICE_SMN_001.vhd</w:t>
            </w:r>
          </w:p>
        </w:tc>
        <w:tc>
          <w:p>
            <w:pPr>
              <w:pStyle w:val="Compact"/>
              <w:jc w:val="left"/>
            </w:pPr>
            <w:r>
              <w:t xml:space="preserve">SMN: a choice value in a case outside the range of the case expression: expr is an integer of 0..7, but the when 10 choice value is not within its range</w:t>
            </w:r>
          </w:p>
        </w:tc>
      </w:tr>
    </w:tbl>
    <w:p>
      <w:r>
        <w:pict>
          <v:rect style="width:0;height:1.5pt" o:hralign="center" o:hrstd="t" o:hr="t"/>
        </w:pict>
      </w:r>
    </w:p>
    <w:p>
      <w:pPr>
        <w:pStyle w:val="Heading3"/>
      </w:pPr>
      <w:bookmarkStart w:id="791" w:name="choices-ch.9-expressions"/>
      <w:r>
        <w:t xml:space="preserve">9.193 choices (Ch.9, Expressions)</w:t>
      </w:r>
      <w:bookmarkEnd w:id="791"/>
    </w:p>
    <w:p>
      <w:pPr>
        <w:pStyle w:val="FirstParagraph"/>
      </w:pPr>
      <w:r>
        <w:rPr>
          <w:b/>
        </w:rPr>
        <w:t xml:space="preserve">Category</w:t>
      </w:r>
      <w:r>
        <w:t xml:space="preserve">: Category C (structures/containers) |</w:t>
      </w:r>
      <w:r>
        <w:t xml:space="preserve"> </w:t>
      </w:r>
      <w:r>
        <w:rPr>
          <w:b/>
        </w:rPr>
        <w:t xml:space="preserve">Total files</w:t>
      </w:r>
      <w:r>
        <w:t xml:space="preserve">: 16 | Also in:</w:t>
      </w:r>
      <w:r>
        <w:t xml:space="preserve"> </w:t>
      </w:r>
      <w:hyperlink w:anchor="9-225-choices">
        <w:r>
          <w:rPr>
            <w:rStyle w:val="Hyperlink"/>
          </w:rPr>
          <w:t xml:space="preserve">§9.225</w:t>
        </w:r>
      </w:hyperlink>
    </w:p>
    <w:p>
      <w:pPr>
        <w:pStyle w:val="Heading4"/>
      </w:pPr>
      <w:bookmarkStart w:id="792" w:name="syn-positive-syntax-tests-8-files-58"/>
      <w:r>
        <w:t xml:space="preserve">SYN — Positive syntax tests (8 files)</w:t>
      </w:r>
      <w:bookmarkEnd w:id="7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TC_CHOICES_SYN_001.vhd</w:t>
            </w:r>
          </w:p>
        </w:tc>
        <w:tc>
          <w:p>
            <w:pPr>
              <w:pStyle w:val="Compact"/>
              <w:jc w:val="left"/>
            </w:pPr>
            <w:r>
              <w:t xml:space="preserve">Minimal form: a single choice with no pipe separator — a single simple_expression 0 forms the choices, verifying the minimal form of choices (zero repetitions of { ｜ choice })</w:t>
            </w:r>
          </w:p>
        </w:tc>
      </w:tr>
      <w:tr>
        <w:tc>
          <w:p>
            <w:pPr>
              <w:pStyle w:val="Compact"/>
              <w:jc w:val="left"/>
            </w:pPr>
            <w:r>
              <w:t xml:space="preserve">TC_CHOICES_SYN_002.vhd</w:t>
            </w:r>
          </w:p>
        </w:tc>
        <w:tc>
          <w:p>
            <w:pPr>
              <w:pStyle w:val="Compact"/>
              <w:jc w:val="left"/>
            </w:pPr>
            <w:r>
              <w:t xml:space="preserve">multiple choices combining discrete_range and simple_expression with pipe in a single case</w:t>
            </w:r>
          </w:p>
        </w:tc>
      </w:tr>
      <w:tr>
        <w:tc>
          <w:p>
            <w:pPr>
              <w:pStyle w:val="Compact"/>
              <w:jc w:val="left"/>
            </w:pPr>
            <w:r>
              <w:t xml:space="preserve">TC_CHOICES_SYN_003.vhd</w:t>
            </w:r>
          </w:p>
        </w:tc>
        <w:tc>
          <w:p>
            <w:pPr>
              <w:pStyle w:val="Compact"/>
              <w:jc w:val="left"/>
            </w:pPr>
            <w:r>
              <w:t xml:space="preserve">choices combining</w:t>
            </w:r>
            <w:r>
              <w:t xml:space="preserve"> </w:t>
            </w:r>
            <w:r>
              <w:t xml:space="preserve">‘</w:t>
            </w:r>
            <w:r>
              <w:t xml:space="preserve">others</w:t>
            </w:r>
            <w:r>
              <w:t xml:space="preserve">’</w:t>
            </w:r>
            <w:r>
              <w:t xml:space="preserve"> </w:t>
            </w:r>
            <w:r>
              <w:t xml:space="preserve">with explicit pipe-separated choices in a selected signal assignment</w:t>
            </w:r>
          </w:p>
        </w:tc>
      </w:tr>
      <w:tr>
        <w:tc>
          <w:p>
            <w:pPr>
              <w:pStyle w:val="Compact"/>
              <w:jc w:val="left"/>
            </w:pPr>
            <w:r>
              <w:t xml:space="preserve">TC_CHOICES_SYN_004.vhd</w:t>
            </w:r>
          </w:p>
        </w:tc>
        <w:tc>
          <w:p>
            <w:pPr>
              <w:pStyle w:val="Compact"/>
              <w:jc w:val="left"/>
            </w:pPr>
            <w:r>
              <w:t xml:space="preserve">Two choices joined by a pipe: 0 ｜ 1 — the { ｜ choice } repetition, used to merge two adjacent case branches into a single statement</w:t>
            </w:r>
          </w:p>
        </w:tc>
      </w:tr>
      <w:tr>
        <w:tc>
          <w:p>
            <w:pPr>
              <w:pStyle w:val="Compact"/>
              <w:jc w:val="left"/>
            </w:pPr>
            <w:r>
              <w:t xml:space="preserve">TC_CHOICES_SYN_005.vhd</w:t>
            </w:r>
          </w:p>
        </w:tc>
        <w:tc>
          <w:p>
            <w:pPr>
              <w:pStyle w:val="Compact"/>
              <w:jc w:val="left"/>
            </w:pPr>
            <w:r>
              <w:t xml:space="preserve">Three choices with pipes combining different forms: discrete_range(0 to 1) ｜ simple_expression(4) ｜ element_simple_name(RESET) — verifying the ability of pipes to join different choice forms</w:t>
            </w:r>
          </w:p>
        </w:tc>
      </w:tr>
      <w:tr>
        <w:tc>
          <w:p>
            <w:pPr>
              <w:pStyle w:val="Compact"/>
              <w:jc w:val="left"/>
            </w:pPr>
            <w:r>
              <w:t xml:space="preserve">TC_CHOICES_SYN_006.vhd</w:t>
            </w:r>
          </w:p>
        </w:tc>
        <w:tc>
          <w:p>
            <w:pPr>
              <w:pStyle w:val="Compact"/>
              <w:jc w:val="left"/>
            </w:pPr>
            <w:r>
              <w:t xml:space="preserve">Multiple choices (5+) combined with pipes: 5 simple_expressions joined by pipes, used for batch matching of DMA channel numbers</w:t>
            </w:r>
          </w:p>
        </w:tc>
      </w:tr>
      <w:tr>
        <w:tc>
          <w:p>
            <w:pPr>
              <w:pStyle w:val="Compact"/>
              <w:jc w:val="left"/>
            </w:pPr>
            <w:r>
              <w:t xml:space="preserve">TC_CHOICES_SYN_007.vhd</w:t>
            </w:r>
          </w:p>
        </w:tc>
        <w:tc>
          <w:p>
            <w:pPr>
              <w:pStyle w:val="Compact"/>
              <w:jc w:val="left"/>
            </w:pPr>
            <w:r>
              <w:t xml:space="preserve">pipe choices used in a matching case statement: the choices in a VHDL 2008 matching case contain pipes, verifying that pipe-separated choices work correctly under ?= matching semantics</w:t>
            </w:r>
          </w:p>
        </w:tc>
      </w:tr>
      <w:tr>
        <w:tc>
          <w:p>
            <w:pPr>
              <w:pStyle w:val="Compact"/>
              <w:jc w:val="left"/>
            </w:pPr>
            <w:r>
              <w:t xml:space="preserve">TC_CHOICES_SYN_008.vhd</w:t>
            </w:r>
          </w:p>
        </w:tc>
        <w:tc>
          <w:p>
            <w:pPr>
              <w:pStyle w:val="Compact"/>
              <w:jc w:val="left"/>
            </w:pPr>
            <w:r>
              <w:t xml:space="preserve">Multiline pipe choices — a large number of choices joined with pipes across lines, simulating a large case table in real hardware design (such as the 16 entries of an interrupt vector table grouped with pipes)</w:t>
            </w:r>
          </w:p>
        </w:tc>
      </w:tr>
    </w:tbl>
    <w:p>
      <w:pPr>
        <w:pStyle w:val="Heading4"/>
      </w:pPr>
      <w:bookmarkStart w:id="793" w:name="snn-negative-syntax-tests-5-files-63"/>
      <w:r>
        <w:t xml:space="preserve">SNN — Negative syntax tests (5 files)</w:t>
      </w:r>
      <w:bookmarkEnd w:id="7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TC_CHOICES_SNN_001.vhd</w:t>
            </w:r>
          </w:p>
        </w:tc>
        <w:tc>
          <w:p>
            <w:pPr>
              <w:pStyle w:val="Compact"/>
              <w:jc w:val="left"/>
            </w:pPr>
            <w:r>
              <w:t xml:space="preserve">SNN: leading pipe: choices start with a pipe ｜ 1 ｜ 2; there must be no pipe separator before the first choice</w:t>
            </w:r>
          </w:p>
        </w:tc>
      </w:tr>
      <w:tr>
        <w:tc>
          <w:p>
            <w:pPr>
              <w:pStyle w:val="Compact"/>
              <w:jc w:val="left"/>
            </w:pPr>
            <w:r>
              <w:t xml:space="preserve">TC_CHOICES_SNN_002.vhd</w:t>
            </w:r>
          </w:p>
        </w:tc>
        <w:tc>
          <w:p>
            <w:pPr>
              <w:pStyle w:val="Compact"/>
              <w:jc w:val="left"/>
            </w:pPr>
            <w:r>
              <w:t xml:space="preserve">malformed choices syntax - trailing pipe with no subsequent choice</w:t>
            </w:r>
          </w:p>
        </w:tc>
      </w:tr>
      <w:tr>
        <w:tc>
          <w:p>
            <w:pPr>
              <w:pStyle w:val="Compact"/>
              <w:jc w:val="left"/>
            </w:pPr>
            <w:r>
              <w:t xml:space="preserve">TC_CHOICES_SNN_003.vhd</w:t>
            </w:r>
          </w:p>
        </w:tc>
        <w:tc>
          <w:p>
            <w:pPr>
              <w:pStyle w:val="Compact"/>
              <w:jc w:val="left"/>
            </w:pPr>
            <w:r>
              <w:t xml:space="preserve">duplicate choice value appearing in two pipe-separated branches of the same case statement</w:t>
            </w:r>
          </w:p>
        </w:tc>
      </w:tr>
      <w:tr>
        <w:tc>
          <w:p>
            <w:pPr>
              <w:pStyle w:val="Compact"/>
              <w:jc w:val="left"/>
            </w:pPr>
            <w:r>
              <w:t xml:space="preserve">TC_CHOICES_SNN_004.vhd</w:t>
            </w:r>
          </w:p>
        </w:tc>
        <w:tc>
          <w:p>
            <w:pPr>
              <w:pStyle w:val="Compact"/>
              <w:jc w:val="left"/>
            </w:pPr>
            <w:r>
              <w:t xml:space="preserve">SNN: double pipe symbol: choice ｜｜ choice, a choice is missing between two consecutive pipe operators, so the syntax is illegal</w:t>
            </w:r>
          </w:p>
        </w:tc>
      </w:tr>
      <w:tr>
        <w:tc>
          <w:p>
            <w:pPr>
              <w:pStyle w:val="Compact"/>
              <w:jc w:val="left"/>
            </w:pPr>
            <w:r>
              <w:t xml:space="preserve">TC_CHOICES_SNN_005.vhd</w:t>
            </w:r>
          </w:p>
        </w:tc>
        <w:tc>
          <w:p>
            <w:pPr>
              <w:pStyle w:val="Compact"/>
              <w:jc w:val="left"/>
            </w:pPr>
            <w:r>
              <w:t xml:space="preserve">SNN: trailing pipe: choices end with a pipe 1 ｜ 2 ｜; there must be no pipe separator after the last choice</w:t>
            </w:r>
          </w:p>
        </w:tc>
      </w:tr>
    </w:tbl>
    <w:p>
      <w:pPr>
        <w:pStyle w:val="Heading4"/>
      </w:pPr>
      <w:bookmarkStart w:id="794" w:name="semsmn-semantic-tests-2-files-34"/>
      <w:r>
        <w:t xml:space="preserve">SEM/SMN — Semantic tests (2 files)</w:t>
      </w:r>
      <w:bookmarkEnd w:id="79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BNF_CHOICES</w:t>
            </w:r>
          </w:p>
        </w:tc>
        <w:tc>
          <w:p>
            <w:pPr>
              <w:pStyle w:val="Compact"/>
              <w:jc w:val="left"/>
            </w:pPr>
            <w:r>
              <w:t xml:space="preserve">TC_CHOICES_SEM_001.vhd</w:t>
            </w:r>
          </w:p>
        </w:tc>
        <w:tc>
          <w:p>
            <w:pPr>
              <w:pStyle w:val="Compact"/>
              <w:jc w:val="left"/>
            </w:pPr>
            <w:r>
              <w:t xml:space="preserve">All pipe choices are non-overlapping discrete values: each value in 0｜1｜2｜3｜4｜5｜6｜7 is unique and others covers the rest, verifying that the compiler accepts fully partitioned coverage of choices</w:t>
            </w:r>
          </w:p>
        </w:tc>
      </w:tr>
      <w:tr>
        <w:tc>
          <w:p>
            <w:pPr>
              <w:pStyle w:val="Compact"/>
              <w:jc w:val="left"/>
            </w:pPr>
            <w:r>
              <w:t xml:space="preserve">BNF_CHOICES</w:t>
            </w:r>
          </w:p>
        </w:tc>
        <w:tc>
          <w:p>
            <w:pPr>
              <w:pStyle w:val="Compact"/>
              <w:jc w:val="left"/>
            </w:pPr>
            <w:r>
              <w:t xml:space="preserve">TC_CHOICES_SMN_001.vhd</w:t>
            </w:r>
          </w:p>
        </w:tc>
        <w:tc>
          <w:p>
            <w:pPr>
              <w:pStyle w:val="Compact"/>
              <w:jc w:val="left"/>
            </w:pPr>
            <w:r>
              <w:t xml:space="preserve">SMN: duplicate value in pipe choices: when 0｜1｜1｜2, the choice value 1 appears twice in the pipe list</w:t>
            </w:r>
          </w:p>
        </w:tc>
      </w:tr>
    </w:tbl>
    <w:p>
      <w:r>
        <w:pict>
          <v:rect style="width:0;height:1.5pt" o:hralign="center" o:hrstd="t" o:hr="t"/>
        </w:pict>
      </w:r>
    </w:p>
    <w:p>
      <w:pPr>
        <w:pStyle w:val="Heading3"/>
      </w:pPr>
      <w:bookmarkStart w:id="795" w:name="condition-ch.9-expressions"/>
      <w:r>
        <w:t xml:space="preserve">9.194 condition (Ch.9, Expressions)</w:t>
      </w:r>
      <w:bookmarkEnd w:id="795"/>
    </w:p>
    <w:p>
      <w:pPr>
        <w:pStyle w:val="FirstParagraph"/>
      </w:pPr>
      <w:r>
        <w:rPr>
          <w:b/>
        </w:rPr>
        <w:t xml:space="preserve">Category</w:t>
      </w:r>
      <w:r>
        <w:t xml:space="preserve">: Category C (structures/containers) |</w:t>
      </w:r>
      <w:r>
        <w:t xml:space="preserve"> </w:t>
      </w:r>
      <w:r>
        <w:rPr>
          <w:b/>
        </w:rPr>
        <w:t xml:space="preserve">Total files</w:t>
      </w:r>
      <w:r>
        <w:t xml:space="preserve">: 16 | Also in:</w:t>
      </w:r>
      <w:r>
        <w:t xml:space="preserve"> </w:t>
      </w:r>
      <w:hyperlink w:anchor="9-226-condition">
        <w:r>
          <w:rPr>
            <w:rStyle w:val="Hyperlink"/>
          </w:rPr>
          <w:t xml:space="preserve">§9.226</w:t>
        </w:r>
      </w:hyperlink>
    </w:p>
    <w:p>
      <w:pPr>
        <w:pStyle w:val="Heading4"/>
      </w:pPr>
      <w:bookmarkStart w:id="796" w:name="syn-positive-syntax-tests-8-files-59"/>
      <w:r>
        <w:t xml:space="preserve">SYN — Positive syntax tests (8 files)</w:t>
      </w:r>
      <w:bookmarkEnd w:id="7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TC_CONDITION_SYN_001.vhd</w:t>
            </w:r>
          </w:p>
        </w:tc>
        <w:tc>
          <w:p>
            <w:pPr>
              <w:pStyle w:val="Compact"/>
              <w:jc w:val="left"/>
            </w:pPr>
            <w:r>
              <w:t xml:space="preserve">Minimal form: a boolean signal used directly as the condition of an if statement, verifying that a condition can be a simple boolean expression</w:t>
            </w:r>
          </w:p>
        </w:tc>
      </w:tr>
      <w:tr>
        <w:tc>
          <w:p>
            <w:pPr>
              <w:pStyle w:val="Compact"/>
              <w:jc w:val="left"/>
            </w:pPr>
            <w:r>
              <w:t xml:space="preserve">TC_CONDITION_SYN_002.vhd</w:t>
            </w:r>
          </w:p>
        </w:tc>
        <w:tc>
          <w:p>
            <w:pPr>
              <w:pStyle w:val="Compact"/>
              <w:jc w:val="left"/>
            </w:pPr>
            <w:r>
              <w:t xml:space="preserve">Relational expression as the condition: the if a &gt; b form, where the condition is a relational expression comparing two signals</w:t>
            </w:r>
          </w:p>
        </w:tc>
      </w:tr>
      <w:tr>
        <w:tc>
          <w:p>
            <w:pPr>
              <w:pStyle w:val="Compact"/>
              <w:jc w:val="left"/>
            </w:pPr>
            <w:r>
              <w:t xml:space="preserve">TC_CONDITION_SYN_003.vhd</w:t>
            </w:r>
          </w:p>
        </w:tc>
        <w:tc>
          <w:p>
            <w:pPr>
              <w:pStyle w:val="Compact"/>
              <w:jc w:val="left"/>
            </w:pPr>
            <w:r>
              <w:t xml:space="preserve">Logical combination condition: the if (a and b) or c form, where the condition logically combines multiple boolean expressions with and/or</w:t>
            </w:r>
          </w:p>
        </w:tc>
      </w:tr>
      <w:tr>
        <w:tc>
          <w:p>
            <w:pPr>
              <w:pStyle w:val="Compact"/>
              <w:jc w:val="left"/>
            </w:pPr>
            <w:r>
              <w:t xml:space="preserve">TC_CONDITION_SYN_004.vhd</w:t>
            </w:r>
          </w:p>
        </w:tc>
        <w:tc>
          <w:p>
            <w:pPr>
              <w:pStyle w:val="Compact"/>
              <w:jc w:val="left"/>
            </w:pPr>
            <w:r>
              <w:t xml:space="preserve">Function returning a boolean value as the condition: the if f_is_odd(a) form, calling a function that returns type boolean as the condition</w:t>
            </w:r>
          </w:p>
        </w:tc>
      </w:tr>
      <w:tr>
        <w:tc>
          <w:p>
            <w:pPr>
              <w:pStyle w:val="Compact"/>
              <w:jc w:val="left"/>
            </w:pPr>
            <w:r>
              <w:t xml:space="preserve">TC_CONDITION_SYN_005.vhd</w:t>
            </w:r>
          </w:p>
        </w:tc>
        <w:tc>
          <w:p>
            <w:pPr>
              <w:pStyle w:val="Compact"/>
              <w:jc w:val="left"/>
            </w:pPr>
            <w:r>
              <w:t xml:space="preserve">VHDL 2008 ?? condition operator: the if ?? s form implicitly converts bit_vector to boolean, verifying the application of the ?? operator in a condition</w:t>
            </w:r>
          </w:p>
        </w:tc>
      </w:tr>
      <w:tr>
        <w:tc>
          <w:p>
            <w:pPr>
              <w:pStyle w:val="Compact"/>
              <w:jc w:val="left"/>
            </w:pPr>
            <w:r>
              <w:t xml:space="preserve">TC_CONDITION_SYN_006.vhd</w:t>
            </w:r>
          </w:p>
        </w:tc>
        <w:tc>
          <w:p>
            <w:pPr>
              <w:pStyle w:val="Compact"/>
              <w:jc w:val="left"/>
            </w:pPr>
            <w:r>
              <w:t xml:space="preserve">condition in a while loop: the while count &lt; 10 form, where the condition serves as the control expression for continuing or exiting the loop</w:t>
            </w:r>
          </w:p>
        </w:tc>
      </w:tr>
      <w:tr>
        <w:tc>
          <w:p>
            <w:pPr>
              <w:pStyle w:val="Compact"/>
              <w:jc w:val="left"/>
            </w:pPr>
            <w:r>
              <w:t xml:space="preserve">TC_CONDITION_SYN_007.vhd</w:t>
            </w:r>
          </w:p>
        </w:tc>
        <w:tc>
          <w:p>
            <w:pPr>
              <w:pStyle w:val="Compact"/>
              <w:jc w:val="left"/>
            </w:pPr>
            <w:r>
              <w:t xml:space="preserve">condition in a conditional signal assignment: y &lt;= a when sel=</w:t>
            </w:r>
            <w:r>
              <w:t xml:space="preserve">‘</w:t>
            </w:r>
            <w:r>
              <w:t xml:space="preserve">1</w:t>
            </w:r>
            <w:r>
              <w:t xml:space="preserve">’</w:t>
            </w:r>
            <w:r>
              <w:t xml:space="preserve"> </w:t>
            </w:r>
            <w:r>
              <w:t xml:space="preserve">else b, verifying that the condition after when is a relational expression</w:t>
            </w:r>
          </w:p>
        </w:tc>
      </w:tr>
      <w:tr>
        <w:tc>
          <w:p>
            <w:pPr>
              <w:pStyle w:val="Compact"/>
              <w:jc w:val="left"/>
            </w:pPr>
            <w:r>
              <w:t xml:space="preserve">TC_CONDITION_SYN_008.vhd</w:t>
            </w:r>
          </w:p>
        </w:tc>
        <w:tc>
          <w:p>
            <w:pPr>
              <w:pStyle w:val="Compact"/>
              <w:jc w:val="left"/>
            </w:pPr>
            <w:r>
              <w:t xml:space="preserve">condition in an assert statement: the assert valid=</w:t>
            </w:r>
            <w:r>
              <w:t xml:space="preserve">‘</w:t>
            </w:r>
            <w:r>
              <w:t xml:space="preserve">1</w:t>
            </w:r>
            <w:r>
              <w:t xml:space="preserve">’</w:t>
            </w:r>
            <w:r>
              <w:t xml:space="preserve"> </w:t>
            </w:r>
            <w:r>
              <w:t xml:space="preserve">report… form, where the condition serves as the boolean expression of the assertion check</w:t>
            </w:r>
          </w:p>
        </w:tc>
      </w:tr>
    </w:tbl>
    <w:p>
      <w:pPr>
        <w:pStyle w:val="Heading4"/>
      </w:pPr>
      <w:bookmarkStart w:id="797" w:name="snn-negative-syntax-tests-5-files-64"/>
      <w:r>
        <w:t xml:space="preserve">SNN — Negative syntax tests (5 files)</w:t>
      </w:r>
      <w:bookmarkEnd w:id="7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TC_CONDITION_SNN_001.vhd</w:t>
            </w:r>
          </w:p>
        </w:tc>
        <w:tc>
          <w:p>
            <w:pPr>
              <w:pStyle w:val="Compact"/>
              <w:jc w:val="left"/>
            </w:pPr>
            <w:r>
              <w:t xml:space="preserve">SNN: a non-boolean type as an if condition — if 42 then; the condition must evaluate to boolean, and integer cannot be used directly as a condition</w:t>
            </w:r>
          </w:p>
        </w:tc>
      </w:tr>
      <w:tr>
        <w:tc>
          <w:p>
            <w:pPr>
              <w:pStyle w:val="Compact"/>
              <w:jc w:val="left"/>
            </w:pPr>
            <w:r>
              <w:t xml:space="preserve">TC_CONDITION_SNN_002.vhd</w:t>
            </w:r>
          </w:p>
        </w:tc>
        <w:tc>
          <w:p>
            <w:pPr>
              <w:pStyle w:val="Compact"/>
              <w:jc w:val="left"/>
            </w:pPr>
            <w:r>
              <w:t xml:space="preserve">SNN: empty condition expression — an expression is missing between if and then; the condition position cannot be empty</w:t>
            </w:r>
          </w:p>
        </w:tc>
      </w:tr>
      <w:tr>
        <w:tc>
          <w:p>
            <w:pPr>
              <w:pStyle w:val="Compact"/>
              <w:jc w:val="left"/>
            </w:pPr>
            <w:r>
              <w:t xml:space="preserve">TC_CONDITION_SNN_003.vhd</w:t>
            </w:r>
          </w:p>
        </w:tc>
        <w:tc>
          <w:p>
            <w:pPr>
              <w:pStyle w:val="Compact"/>
              <w:jc w:val="left"/>
            </w:pPr>
            <w:r>
              <w:t xml:space="preserve">SNN: incomplete expression — in if a &gt; the right operand of the comparison operator is missing, so the condition expression is incomplete</w:t>
            </w:r>
          </w:p>
        </w:tc>
      </w:tr>
      <w:tr>
        <w:tc>
          <w:p>
            <w:pPr>
              <w:pStyle w:val="Compact"/>
              <w:jc w:val="left"/>
            </w:pPr>
            <w:r>
              <w:t xml:space="preserve">TC_CONDITION_SNN_004.vhd</w:t>
            </w:r>
          </w:p>
        </w:tc>
        <w:tc>
          <w:p>
            <w:pPr>
              <w:pStyle w:val="Compact"/>
              <w:jc w:val="left"/>
            </w:pPr>
            <w:r>
              <w:t xml:space="preserve">SNN: the reserved word then appears directly after if with the condition expression missing — in if then the expression in the condition position is completely absent, not conforming to the syntax requirement of condition ::= expression</w:t>
            </w:r>
          </w:p>
        </w:tc>
      </w:tr>
      <w:tr>
        <w:tc>
          <w:p>
            <w:pPr>
              <w:pStyle w:val="Compact"/>
              <w:jc w:val="left"/>
            </w:pPr>
            <w:r>
              <w:t xml:space="preserve">TC_CONDITION_SNN_005.vhd</w:t>
            </w:r>
          </w:p>
        </w:tc>
        <w:tc>
          <w:p>
            <w:pPr>
              <w:pStyle w:val="Compact"/>
              <w:jc w:val="left"/>
            </w:pPr>
            <w:r>
              <w:t xml:space="preserve">SNN: missing condition after when — y &lt;= a when else b; in a conditional signal assignment the condition expression is missing after when</w:t>
            </w:r>
          </w:p>
        </w:tc>
      </w:tr>
    </w:tbl>
    <w:p>
      <w:pPr>
        <w:pStyle w:val="Heading4"/>
      </w:pPr>
      <w:bookmarkStart w:id="798" w:name="semsmn-semantic-tests-3-files-30"/>
      <w:r>
        <w:t xml:space="preserve">SEM/SMN — Semantic tests (3 files)</w:t>
      </w:r>
      <w:bookmarkEnd w:id="79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SEM_CONDITION_BOOLEAN</w:t>
            </w:r>
          </w:p>
        </w:tc>
        <w:tc>
          <w:p>
            <w:pPr>
              <w:pStyle w:val="Compact"/>
              <w:jc w:val="left"/>
            </w:pPr>
            <w:r>
              <w:t xml:space="preserve">TC_CONDITION_SEM_001.vhd</w:t>
            </w:r>
          </w:p>
        </w:tc>
        <w:tc>
          <w:p>
            <w:pPr>
              <w:pStyle w:val="Compact"/>
              <w:jc w:val="left"/>
            </w:pPr>
            <w:r>
              <w:t xml:space="preserve">SEM: the condition type must be boolean — the conditions in if and while use correct boolean expressions, verifying the boolean type requirement of conditions in multiple contexts</w:t>
            </w:r>
          </w:p>
        </w:tc>
      </w:tr>
      <w:tr>
        <w:tc>
          <w:p>
            <w:pPr>
              <w:pStyle w:val="Compact"/>
              <w:jc w:val="left"/>
            </w:pPr>
            <w:r>
              <w:t xml:space="preserve">SEM_CONDITION_IMPLICIT_OP</w:t>
            </w:r>
          </w:p>
        </w:tc>
        <w:tc>
          <w:p>
            <w:pPr>
              <w:pStyle w:val="Compact"/>
              <w:jc w:val="left"/>
            </w:pPr>
            <w:r>
              <w:t xml:space="preserve">TC_CONDITION_SMN_001.vhd</w:t>
            </w:r>
          </w:p>
        </w:tc>
        <w:tc>
          <w:p>
            <w:pPr>
              <w:pStyle w:val="Compact"/>
              <w:jc w:val="left"/>
            </w:pPr>
            <w:r>
              <w:t xml:space="preserve">SMN: the implicit condition operator ?? cannot be used for a type with no defined conversion — a custom enumeration type used as the condition in if, and the type has no ?? operator defined</w:t>
            </w:r>
          </w:p>
        </w:tc>
      </w:tr>
      <w:tr>
        <w:tc>
          <w:p>
            <w:pPr>
              <w:pStyle w:val="Compact"/>
              <w:jc w:val="left"/>
            </w:pPr>
            <w:r>
              <w:t xml:space="preserve">SEM_CONDITION_TYPE_BOOLEAN</w:t>
            </w:r>
          </w:p>
        </w:tc>
        <w:tc>
          <w:p>
            <w:pPr>
              <w:pStyle w:val="Compact"/>
              <w:jc w:val="left"/>
            </w:pPr>
            <w:r>
              <w:t xml:space="preserve">TC_CONDITION_SMN_002.vhd</w:t>
            </w:r>
          </w:p>
        </w:tc>
        <w:tc>
          <w:p>
            <w:pPr>
              <w:pStyle w:val="Compact"/>
              <w:jc w:val="left"/>
            </w:pPr>
            <w:r>
              <w:t xml:space="preserve">SMN: the conditional expression is of type integer — in if n then, n is of type integer and cannot be implicitly converted to boolean, so the condition type is illegal</w:t>
            </w:r>
          </w:p>
        </w:tc>
      </w:tr>
    </w:tbl>
    <w:p>
      <w:r>
        <w:pict>
          <v:rect style="width:0;height:1.5pt" o:hralign="center" o:hrstd="t" o:hr="t"/>
        </w:pict>
      </w:r>
    </w:p>
    <w:p>
      <w:pPr>
        <w:pStyle w:val="Heading3"/>
      </w:pPr>
      <w:bookmarkStart w:id="799" w:name="condition_operator-ch.9-expressions"/>
      <w:r>
        <w:t xml:space="preserve">9.195 condition_operator (Ch.9, Expressions)</w:t>
      </w:r>
      <w:bookmarkEnd w:id="799"/>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00" w:name="syn-positive-syntax-tests-8-files-60"/>
      <w:r>
        <w:t xml:space="preserve">SYN — Positive syntax tests (8 files)</w:t>
      </w:r>
      <w:bookmarkEnd w:id="8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TC_CONDITION_OPERATOR_SYN_001.vhd</w:t>
            </w:r>
          </w:p>
        </w:tc>
        <w:tc>
          <w:p>
            <w:pPr>
              <w:pStyle w:val="Compact"/>
              <w:jc w:val="left"/>
            </w:pPr>
            <w:r>
              <w:t xml:space="preserve">Minimal form: ?? applied to a std_logic signal converting it to a boolean condition — in an if condition ?? implicitly converts std_logic to boolean for the condition test, verifying the minimal syntax of the VHDL 2008 condition_operator</w:t>
            </w:r>
          </w:p>
        </w:tc>
      </w:tr>
      <w:tr>
        <w:tc>
          <w:p>
            <w:pPr>
              <w:pStyle w:val="Compact"/>
              <w:jc w:val="left"/>
            </w:pPr>
            <w:r>
              <w:t xml:space="preserve">TC_CONDITION_OPERATOR_SYN_002.vhd</w:t>
            </w:r>
          </w:p>
        </w:tc>
        <w:tc>
          <w:p>
            <w:pPr>
              <w:pStyle w:val="Compact"/>
              <w:jc w:val="left"/>
            </w:pPr>
            <w:r>
              <w:t xml:space="preserve">?? applied to a bit type signal — ?? converts the bit value to boolean for use in a while loop condition, verifying the implicit conversion of condition_operator on the bit type</w:t>
            </w:r>
          </w:p>
        </w:tc>
      </w:tr>
      <w:tr>
        <w:tc>
          <w:p>
            <w:pPr>
              <w:pStyle w:val="Compact"/>
              <w:jc w:val="left"/>
            </w:pPr>
            <w:r>
              <w:t xml:space="preserve">TC_CONDITION_OPERATOR_SYN_003.vhd</w:t>
            </w:r>
          </w:p>
        </w:tc>
        <w:tc>
          <w:p>
            <w:pPr>
              <w:pStyle w:val="Compact"/>
              <w:jc w:val="left"/>
            </w:pPr>
            <w:r>
              <w:t xml:space="preserve">?? applied to the reduction condition of a std_logic_vector — ?? converts the reduced value of std_logic_vector (nonzero detection) to a boolean condition, verifying the implicit reduction conversion of condition_operator on array types</w:t>
            </w:r>
          </w:p>
        </w:tc>
      </w:tr>
      <w:tr>
        <w:tc>
          <w:p>
            <w:pPr>
              <w:pStyle w:val="Compact"/>
              <w:jc w:val="left"/>
            </w:pPr>
            <w:r>
              <w:t xml:space="preserve">TC_CONDITION_OPERATOR_SYN_004.vhd</w:t>
            </w:r>
          </w:p>
        </w:tc>
        <w:tc>
          <w:p>
            <w:pPr>
              <w:pStyle w:val="Compact"/>
              <w:jc w:val="left"/>
            </w:pPr>
            <w:r>
              <w:t xml:space="preserve">?? used multiple times in an elsif condition chain — in an if/elsif chain ?? is applied to several std_logic signals for the condition tests, verifying the repeated use of condition_operator in cascaded conditions</w:t>
            </w:r>
          </w:p>
        </w:tc>
      </w:tr>
      <w:tr>
        <w:tc>
          <w:p>
            <w:pPr>
              <w:pStyle w:val="Compact"/>
              <w:jc w:val="left"/>
            </w:pPr>
            <w:r>
              <w:t xml:space="preserve">TC_CONDITION_OPERATOR_SYN_005.vhd</w:t>
            </w:r>
          </w:p>
        </w:tc>
        <w:tc>
          <w:p>
            <w:pPr>
              <w:pStyle w:val="Compact"/>
              <w:jc w:val="left"/>
            </w:pPr>
            <w:r>
              <w:t xml:space="preserve">?? applied to the unsigned type — ?? converts an unsigned vector to a boolean condition (nonzero is true), verifying the implicit conversion of condition_operator on the numeric_std unsigned type</w:t>
            </w:r>
          </w:p>
        </w:tc>
      </w:tr>
      <w:tr>
        <w:tc>
          <w:p>
            <w:pPr>
              <w:pStyle w:val="Compact"/>
              <w:jc w:val="left"/>
            </w:pPr>
            <w:r>
              <w:t xml:space="preserve">TC_CONDITION_OPERATOR_SYN_006.vhd</w:t>
            </w:r>
          </w:p>
        </w:tc>
        <w:tc>
          <w:p>
            <w:pPr>
              <w:pStyle w:val="Compact"/>
              <w:jc w:val="left"/>
            </w:pPr>
            <w:r>
              <w:t xml:space="preserve">?? used in a concurrent conditional signal assignment — in a when/else concurrent conditional assignment ?? converts a std_logic condition, verifying the application of condition_operator in a concurrent context</w:t>
            </w:r>
          </w:p>
        </w:tc>
      </w:tr>
      <w:tr>
        <w:tc>
          <w:p>
            <w:pPr>
              <w:pStyle w:val="Compact"/>
              <w:jc w:val="left"/>
            </w:pPr>
            <w:r>
              <w:t xml:space="preserve">TC_CONDITION_OPERATOR_SYN_007.vhd</w:t>
            </w:r>
          </w:p>
        </w:tc>
        <w:tc>
          <w:p>
            <w:pPr>
              <w:pStyle w:val="Compact"/>
              <w:jc w:val="left"/>
            </w:pPr>
            <w:r>
              <w:t xml:space="preserve">?? applied to the boolean type (identity conversion) — applying ?? to a value that is already boolean does not change the semantics, verifying the identity of condition_operator on the boolean type (compatible use)</w:t>
            </w:r>
          </w:p>
        </w:tc>
      </w:tr>
      <w:tr>
        <w:tc>
          <w:p>
            <w:pPr>
              <w:pStyle w:val="Compact"/>
              <w:jc w:val="left"/>
            </w:pPr>
            <w:r>
              <w:t xml:space="preserve">TC_CONDITION_OPERATOR_SYN_008.vhd</w:t>
            </w:r>
          </w:p>
        </w:tc>
        <w:tc>
          <w:p>
            <w:pPr>
              <w:pStyle w:val="Compact"/>
              <w:jc w:val="left"/>
            </w:pPr>
            <w:r>
              <w:t xml:space="preserve">?? used in the condition of an assert statement — a std_logic signal converted to boolean with ?? as the assert condition, verifying the application of condition_operator in an assertion context</w:t>
            </w:r>
          </w:p>
        </w:tc>
      </w:tr>
    </w:tbl>
    <w:p>
      <w:pPr>
        <w:pStyle w:val="Heading4"/>
      </w:pPr>
      <w:bookmarkStart w:id="801" w:name="snn-negative-syntax-tests-5-files-65"/>
      <w:r>
        <w:t xml:space="preserve">SNN — Negative syntax tests (5 files)</w:t>
      </w:r>
      <w:bookmarkEnd w:id="8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TC_CONDITION_OPERATOR_SNN_001.vhd</w:t>
            </w:r>
          </w:p>
        </w:tc>
        <w:tc>
          <w:p>
            <w:pPr>
              <w:pStyle w:val="Compact"/>
              <w:jc w:val="left"/>
            </w:pPr>
            <w:r>
              <w:t xml:space="preserve">SNN: a single ? instead of ?? — using a single question mark</w:t>
            </w:r>
            <w:r>
              <w:t xml:space="preserve"> </w:t>
            </w:r>
            <w:r>
              <w:t xml:space="preserve">“</w:t>
            </w:r>
            <w:r>
              <w:t xml:space="preserve">?</w:t>
            </w:r>
            <w:r>
              <w:t xml:space="preserve">”</w:t>
            </w:r>
            <w:r>
              <w:t xml:space="preserve"> </w:t>
            </w:r>
            <w:r>
              <w:t xml:space="preserve">instead of the double</w:t>
            </w:r>
            <w:r>
              <w:t xml:space="preserve"> </w:t>
            </w:r>
            <w:r>
              <w:t xml:space="preserve">“</w:t>
            </w:r>
            <w:r>
              <w:t xml:space="preserve">??</w:t>
            </w:r>
            <w:r>
              <w:t xml:space="preserve">”</w:t>
            </w:r>
            <w:r>
              <w:t xml:space="preserve">, verifying that condition_operator must be ?? (two consecutive question marks); a single ? is not a legal VHDL operator token</w:t>
            </w:r>
          </w:p>
        </w:tc>
      </w:tr>
      <w:tr>
        <w:tc>
          <w:p>
            <w:pPr>
              <w:pStyle w:val="Compact"/>
              <w:jc w:val="left"/>
            </w:pPr>
            <w:r>
              <w:t xml:space="preserve">TC_CONDITION_OPERATOR_SNN_002.vhd</w:t>
            </w:r>
          </w:p>
        </w:tc>
        <w:tc>
          <w:p>
            <w:pPr>
              <w:pStyle w:val="Compact"/>
              <w:jc w:val="left"/>
            </w:pPr>
            <w:r>
              <w:t xml:space="preserve">SNN: ?? applied to the integer type — attempting to apply ?? to a plain integer signal, verifying that the implicit conversion of condition_operator applies only to logic types (bit/std_logic and their arrays); integer cannot be an operand of ??</w:t>
            </w:r>
          </w:p>
        </w:tc>
      </w:tr>
      <w:tr>
        <w:tc>
          <w:p>
            <w:pPr>
              <w:pStyle w:val="Compact"/>
              <w:jc w:val="left"/>
            </w:pPr>
            <w:r>
              <w:t xml:space="preserve">TC_CONDITION_OPERATOR_SNN_003.vhd</w:t>
            </w:r>
          </w:p>
        </w:tc>
        <w:tc>
          <w:p>
            <w:pPr>
              <w:pStyle w:val="Compact"/>
              <w:jc w:val="left"/>
            </w:pPr>
            <w:r>
              <w:t xml:space="preserve">SNN: missing primary on the right of ?? — the expression</w:t>
            </w:r>
            <w:r>
              <w:t xml:space="preserve"> </w:t>
            </w:r>
            <w:r>
              <w:t xml:space="preserve">“</w:t>
            </w:r>
            <w:r>
              <w:t xml:space="preserve">??</w:t>
            </w:r>
            <w:r>
              <w:t xml:space="preserve">”</w:t>
            </w:r>
            <w:r>
              <w:t xml:space="preserve"> </w:t>
            </w:r>
            <w:r>
              <w:t xml:space="preserve">has no operand before when, verifying that the primary in BNF expression ::= condition_operator primary cannot be omitted</w:t>
            </w:r>
          </w:p>
        </w:tc>
      </w:tr>
      <w:tr>
        <w:tc>
          <w:p>
            <w:pPr>
              <w:pStyle w:val="Compact"/>
              <w:jc w:val="left"/>
            </w:pPr>
            <w:r>
              <w:t xml:space="preserve">TC_CONDITION_OPERATOR_SNN_004.vhd</w:t>
            </w:r>
          </w:p>
        </w:tc>
        <w:tc>
          <w:p>
            <w:pPr>
              <w:pStyle w:val="Compact"/>
              <w:jc w:val="left"/>
            </w:pPr>
            <w:r>
              <w:t xml:space="preserve">SNN: three question marks ??? — using three ? question marks instead of two, verifying that condition_operator must be exactly ?? (two question marks); three question marks are not a legal operator</w:t>
            </w:r>
          </w:p>
        </w:tc>
      </w:tr>
      <w:tr>
        <w:tc>
          <w:p>
            <w:pPr>
              <w:pStyle w:val="Compact"/>
              <w:jc w:val="left"/>
            </w:pPr>
            <w:r>
              <w:t xml:space="preserve">TC_CONDITION_OPERATOR_SNN_005.vhd</w:t>
            </w:r>
          </w:p>
        </w:tc>
        <w:tc>
          <w:p>
            <w:pPr>
              <w:pStyle w:val="Compact"/>
              <w:jc w:val="left"/>
            </w:pPr>
            <w:r>
              <w:t xml:space="preserve">SNN: a reserved word after ?? that is not a primary — in</w:t>
            </w:r>
            <w:r>
              <w:t xml:space="preserve"> </w:t>
            </w:r>
            <w:r>
              <w:t xml:space="preserve">“</w:t>
            </w:r>
            <w:r>
              <w:t xml:space="preserve">?? if</w:t>
            </w:r>
            <w:r>
              <w:t xml:space="preserve">”</w:t>
            </w:r>
            <w:r>
              <w:t xml:space="preserve"> </w:t>
            </w:r>
            <w:r>
              <w:t xml:space="preserve">the ?? is followed by the keyword if instead of a legal primary expression, verifying that condition_operator requires a primary expression after it</w:t>
            </w:r>
          </w:p>
        </w:tc>
      </w:tr>
    </w:tbl>
    <w:p>
      <w:pPr>
        <w:pStyle w:val="Heading4"/>
      </w:pPr>
      <w:bookmarkStart w:id="802" w:name="semsmn-semantic-tests-2-files-35"/>
      <w:r>
        <w:t xml:space="preserve">SEM/SMN — Semantic tests (2 files)</w:t>
      </w:r>
      <w:bookmarkEnd w:id="8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SEM_CONDITION_OPERATOR_TYPES</w:t>
            </w:r>
          </w:p>
        </w:tc>
        <w:tc>
          <w:p>
            <w:pPr>
              <w:pStyle w:val="Compact"/>
              <w:jc w:val="left"/>
            </w:pPr>
            <w:r>
              <w:t xml:space="preserve">TC_CONDITION_OPERATOR_SEM_001.vhd</w:t>
            </w:r>
          </w:p>
        </w:tc>
        <w:tc>
          <w:p>
            <w:pPr>
              <w:pStyle w:val="Compact"/>
              <w:jc w:val="left"/>
            </w:pPr>
            <w:r>
              <w:t xml:space="preserve">Semantic correctness of condition_operator ?? on the three logic types bit/std_logic/bit_vector — verifying the implicit boolean conversion semantic rules of ?? for different logic types (scalar bit to boolean, vector reduction nonzero to boolean)</w:t>
            </w:r>
          </w:p>
        </w:tc>
      </w:tr>
      <w:tr>
        <w:tc>
          <w:p>
            <w:pPr>
              <w:pStyle w:val="Compact"/>
              <w:jc w:val="left"/>
            </w:pPr>
            <w:r>
              <w:t xml:space="preserve">SMN_CONDITION_OPERATOR_BAD_TYPE</w:t>
            </w:r>
          </w:p>
        </w:tc>
        <w:tc>
          <w:p>
            <w:pPr>
              <w:pStyle w:val="Compact"/>
              <w:jc w:val="left"/>
            </w:pPr>
            <w:r>
              <w:t xml:space="preserve">TC_CONDITION_OPERATOR_SMN_001.vhd</w:t>
            </w:r>
          </w:p>
        </w:tc>
        <w:tc>
          <w:p>
            <w:pPr>
              <w:pStyle w:val="Compact"/>
              <w:jc w:val="left"/>
            </w:pPr>
            <w:r>
              <w:t xml:space="preserve">SMN: ?? applied to the real type — attempting to apply ?? to a real floating-point number, verifying that the implicit conversion of condition_operator is predefined only for BIT and STD_ULOGIC and their one-dimensional arrays, so the real type cannot be an operand of ??</w:t>
            </w:r>
          </w:p>
        </w:tc>
      </w:tr>
    </w:tbl>
    <w:p>
      <w:r>
        <w:pict>
          <v:rect style="width:0;height:1.5pt" o:hralign="center" o:hrstd="t" o:hr="t"/>
        </w:pict>
      </w:r>
    </w:p>
    <w:p>
      <w:pPr>
        <w:pStyle w:val="Heading3"/>
      </w:pPr>
      <w:bookmarkStart w:id="803" w:name="conditional_expressions-ch.9-expressions"/>
      <w:r>
        <w:t xml:space="preserve">9.196 conditional_expressions (Ch.9, Expressions)</w:t>
      </w:r>
      <w:bookmarkEnd w:id="803"/>
    </w:p>
    <w:p>
      <w:pPr>
        <w:pStyle w:val="FirstParagraph"/>
      </w:pPr>
      <w:r>
        <w:rPr>
          <w:b/>
        </w:rPr>
        <w:t xml:space="preserve">Category</w:t>
      </w:r>
      <w:r>
        <w:t xml:space="preserve">: Category C (structures/containers) |</w:t>
      </w:r>
      <w:r>
        <w:t xml:space="preserve"> </w:t>
      </w:r>
      <w:r>
        <w:rPr>
          <w:b/>
        </w:rPr>
        <w:t xml:space="preserve">Total files</w:t>
      </w:r>
      <w:r>
        <w:t xml:space="preserve">: 19 | Also in:</w:t>
      </w:r>
      <w:r>
        <w:t xml:space="preserve"> </w:t>
      </w:r>
      <w:hyperlink w:anchor="9-228-conditional-expressions">
        <w:r>
          <w:rPr>
            <w:rStyle w:val="Hyperlink"/>
          </w:rPr>
          <w:t xml:space="preserve">§9.228</w:t>
        </w:r>
      </w:hyperlink>
    </w:p>
    <w:p>
      <w:pPr>
        <w:pStyle w:val="Heading4"/>
      </w:pPr>
      <w:bookmarkStart w:id="804" w:name="syn-positive-syntax-tests-10-files-18"/>
      <w:r>
        <w:t xml:space="preserve">SYN — Positive syntax tests (10 files)</w:t>
      </w:r>
      <w:bookmarkEnd w:id="8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TC_CONDITIONAL_EXPRESSIONS_SYN_001.vhd</w:t>
            </w:r>
          </w:p>
        </w:tc>
        <w:tc>
          <w:p>
            <w:pPr>
              <w:pStyle w:val="Compact"/>
              <w:jc w:val="left"/>
            </w:pPr>
            <w:r>
              <w:t xml:space="preserve">Minimal form: single when + else — y &lt;= a when sel=</w:t>
            </w:r>
            <w:r>
              <w:t xml:space="preserve">‘</w:t>
            </w:r>
            <w:r>
              <w:t xml:space="preserve">1</w:t>
            </w:r>
            <w:r>
              <w:t xml:space="preserve">’</w:t>
            </w:r>
            <w:r>
              <w:t xml:space="preserve"> </w:t>
            </w:r>
            <w:r>
              <w:t xml:space="preserve">else b; the minimal conditional expression with one conditional branch plus a final else</w:t>
            </w:r>
          </w:p>
        </w:tc>
      </w:tr>
      <w:tr>
        <w:tc>
          <w:p>
            <w:pPr>
              <w:pStyle w:val="Compact"/>
              <w:jc w:val="left"/>
            </w:pPr>
            <w:r>
              <w:t xml:space="preserve">TC_CONDITIONAL_EXPRESSIONS_SYN_002.vhd</w:t>
            </w:r>
          </w:p>
        </w:tc>
        <w:tc>
          <w:p>
            <w:pPr>
              <w:pStyle w:val="Compact"/>
              <w:jc w:val="left"/>
            </w:pPr>
            <w:r>
              <w:t xml:space="preserve">Two when branches: y &lt;= a when c1 else b when c2 else c, verifying the chained structure of two conditional branches</w:t>
            </w:r>
          </w:p>
        </w:tc>
      </w:tr>
      <w:tr>
        <w:tc>
          <w:p>
            <w:pPr>
              <w:pStyle w:val="Compact"/>
              <w:jc w:val="left"/>
            </w:pPr>
            <w:r>
              <w:t xml:space="preserve">TC_CONDITIONAL_EXPRESSIONS_SYN_003.vhd</w:t>
            </w:r>
          </w:p>
        </w:tc>
        <w:tc>
          <w:p>
            <w:pPr>
              <w:pStyle w:val="Compact"/>
              <w:jc w:val="left"/>
            </w:pPr>
            <w:r>
              <w:t xml:space="preserve">Three when branches: a priority encoder judged by three conditional branches in sequence, verifying the complete priority semantics of a three-condition chain</w:t>
            </w:r>
          </w:p>
        </w:tc>
      </w:tr>
      <w:tr>
        <w:tc>
          <w:p>
            <w:pPr>
              <w:pStyle w:val="Compact"/>
              <w:jc w:val="left"/>
            </w:pPr>
            <w:r>
              <w:t xml:space="preserve">TC_CONDITIONAL_EXPRESSIONS_SYN_004.vhd</w:t>
            </w:r>
          </w:p>
        </w:tc>
        <w:tc>
          <w:p>
            <w:pPr>
              <w:pStyle w:val="Compact"/>
              <w:jc w:val="left"/>
            </w:pPr>
            <w:r>
              <w:t xml:space="preserve">conditional expression without else (variable assignment inside a process) — v := a when b has only the when condition; no else means else unaffected</w:t>
            </w:r>
          </w:p>
        </w:tc>
      </w:tr>
      <w:tr>
        <w:tc>
          <w:p>
            <w:pPr>
              <w:pStyle w:val="Compact"/>
              <w:jc w:val="left"/>
            </w:pPr>
            <w:r>
              <w:t xml:space="preserve">TC_CONDITIONAL_EXPRESSIONS_SYN_005.vhd</w:t>
            </w:r>
          </w:p>
        </w:tc>
        <w:tc>
          <w:p>
            <w:pPr>
              <w:pStyle w:val="Compact"/>
              <w:jc w:val="left"/>
            </w:pPr>
            <w:r>
              <w:t xml:space="preserve">boolean expression as the condition: y &lt;= a when (x and y) else b, a logical combination as the condition after when</w:t>
            </w:r>
          </w:p>
        </w:tc>
      </w:tr>
      <w:tr>
        <w:tc>
          <w:p>
            <w:pPr>
              <w:pStyle w:val="Compact"/>
              <w:jc w:val="left"/>
            </w:pPr>
            <w:r>
              <w:t xml:space="preserve">TC_CONDITIONAL_EXPRESSIONS_SYN_006.vhd</w:t>
            </w:r>
          </w:p>
        </w:tc>
        <w:tc>
          <w:p>
            <w:pPr>
              <w:pStyle w:val="Compact"/>
              <w:jc w:val="left"/>
            </w:pPr>
            <w:r>
              <w:t xml:space="preserve">relational expression as the condition: y &lt;= a when val &gt; threshold else b, the result of the comparison as the condition</w:t>
            </w:r>
          </w:p>
        </w:tc>
      </w:tr>
      <w:tr>
        <w:tc>
          <w:p>
            <w:pPr>
              <w:pStyle w:val="Compact"/>
              <w:jc w:val="left"/>
            </w:pPr>
            <w:r>
              <w:t xml:space="preserve">TC_CONDITIONAL_EXPRESSIONS_SYN_007.vhd</w:t>
            </w:r>
          </w:p>
        </w:tc>
        <w:tc>
          <w:p>
            <w:pPr>
              <w:pStyle w:val="Compact"/>
              <w:jc w:val="left"/>
            </w:pPr>
            <w:r>
              <w:t xml:space="preserve">complete when-else chain in a concurrent signal assignment: conditional expressions used for signal assignment in concurrent statements</w:t>
            </w:r>
          </w:p>
        </w:tc>
      </w:tr>
      <w:tr>
        <w:tc>
          <w:p>
            <w:pPr>
              <w:pStyle w:val="Compact"/>
              <w:jc w:val="left"/>
            </w:pPr>
            <w:r>
              <w:t xml:space="preserve">TC_CONDITIONAL_EXPRESSIONS_SYN_008.vhd</w:t>
            </w:r>
          </w:p>
        </w:tc>
        <w:tc>
          <w:p>
            <w:pPr>
              <w:pStyle w:val="Compact"/>
              <w:jc w:val="left"/>
            </w:pPr>
            <w:r>
              <w:t xml:space="preserve">comprehensive demonstration: conditional variable assignment inside a process — v := val when en=</w:t>
            </w:r>
            <w:r>
              <w:t xml:space="preserve">‘</w:t>
            </w:r>
            <w:r>
              <w:t xml:space="preserve">1</w:t>
            </w:r>
            <w:r>
              <w:t xml:space="preserve">’</w:t>
            </w:r>
            <w:r>
              <w:t xml:space="preserve"> </w:t>
            </w:r>
            <w:r>
              <w:t xml:space="preserve">else v uses a conditional expression for conditional holding</w:t>
            </w:r>
          </w:p>
        </w:tc>
      </w:tr>
      <w:tr>
        <w:tc>
          <w:p>
            <w:pPr>
              <w:pStyle w:val="Compact"/>
              <w:jc w:val="left"/>
            </w:pPr>
            <w:r>
              <w:t xml:space="preserve">TC_CONDITIONAL_EXPRESSIONS_SYN_009.vhd</w:t>
            </w:r>
          </w:p>
        </w:tc>
        <w:tc>
          <w:p>
            <w:pPr>
              <w:pStyle w:val="Compact"/>
              <w:jc w:val="left"/>
            </w:pPr>
            <w:r>
              <w:t xml:space="preserve">conditional expression in a constant declaration: the constant value uses a when-else expression to select its initial value at declaration time based on a generic condition</w:t>
            </w:r>
          </w:p>
        </w:tc>
      </w:tr>
      <w:tr>
        <w:tc>
          <w:p>
            <w:pPr>
              <w:pStyle w:val="Compact"/>
              <w:jc w:val="left"/>
            </w:pPr>
            <w:r>
              <w:t xml:space="preserve">TC_CONDITIONAL_EXPRESSIONS_SYN_010.vhd</w:t>
            </w:r>
          </w:p>
        </w:tc>
        <w:tc>
          <w:p>
            <w:pPr>
              <w:pStyle w:val="Compact"/>
              <w:jc w:val="left"/>
            </w:pPr>
            <w:r>
              <w:t xml:space="preserve">conditional expression containing aggregate values: y &lt;= (x</w:t>
            </w:r>
            <w:r>
              <w:t xml:space="preserve">“</w:t>
            </w:r>
            <w:r>
              <w:t xml:space="preserve">00</w:t>
            </w:r>
            <w:r>
              <w:t xml:space="preserve">”</w:t>
            </w:r>
            <w:r>
              <w:t xml:space="preserve">) when lo else (x</w:t>
            </w:r>
            <w:r>
              <w:t xml:space="preserve">“</w:t>
            </w:r>
            <w:r>
              <w:t xml:space="preserve">FF</w:t>
            </w:r>
            <w:r>
              <w:t xml:space="preserve">”</w:t>
            </w:r>
            <w:r>
              <w:t xml:space="preserve">) when hi else (x</w:t>
            </w:r>
            <w:r>
              <w:t xml:space="preserve">“</w:t>
            </w:r>
            <w:r>
              <w:t xml:space="preserve">AA</w:t>
            </w:r>
            <w:r>
              <w:t xml:space="preserve">”</w:t>
            </w:r>
            <w:r>
              <w:t xml:space="preserve">); each branch returns an array aggregate value</w:t>
            </w:r>
          </w:p>
        </w:tc>
      </w:tr>
    </w:tbl>
    <w:p>
      <w:pPr>
        <w:pStyle w:val="Heading4"/>
      </w:pPr>
      <w:bookmarkStart w:id="805" w:name="snn-negative-syntax-tests-5-files-66"/>
      <w:r>
        <w:t xml:space="preserve">SNN — Negative syntax tests (5 files)</w:t>
      </w:r>
      <w:bookmarkEnd w:id="8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TC_CONDITIONAL_EXPRESSIONS_SNN_001.vhd</w:t>
            </w:r>
          </w:p>
        </w:tc>
        <w:tc>
          <w:p>
            <w:pPr>
              <w:pStyle w:val="Compact"/>
              <w:jc w:val="left"/>
            </w:pPr>
            <w:r>
              <w:t xml:space="preserve">SNN: missing</w:t>
            </w:r>
            <w:r>
              <w:t xml:space="preserve"> </w:t>
            </w:r>
            <w:r>
              <w:t xml:space="preserve">“</w:t>
            </w:r>
            <w:r>
              <w:t xml:space="preserve">when</w:t>
            </w:r>
            <w:r>
              <w:t xml:space="preserve">”</w:t>
            </w:r>
            <w:r>
              <w:t xml:space="preserve"> </w:t>
            </w:r>
            <w:r>
              <w:t xml:space="preserve">keyword — in y &lt;= a sel=</w:t>
            </w:r>
            <w:r>
              <w:t xml:space="preserve">‘</w:t>
            </w:r>
            <w:r>
              <w:t xml:space="preserve">1</w:t>
            </w:r>
            <w:r>
              <w:t xml:space="preserve">’</w:t>
            </w:r>
            <w:r>
              <w:t xml:space="preserve"> </w:t>
            </w:r>
            <w:r>
              <w:t xml:space="preserve">else b the when separator is missing before the condition</w:t>
            </w:r>
          </w:p>
        </w:tc>
      </w:tr>
      <w:tr>
        <w:tc>
          <w:p>
            <w:pPr>
              <w:pStyle w:val="Compact"/>
              <w:jc w:val="left"/>
            </w:pPr>
            <w:r>
              <w:t xml:space="preserve">TC_CONDITIONAL_EXPRESSIONS_SNN_002.vhd</w:t>
            </w:r>
          </w:p>
        </w:tc>
        <w:tc>
          <w:p>
            <w:pPr>
              <w:pStyle w:val="Compact"/>
              <w:jc w:val="left"/>
            </w:pPr>
            <w:r>
              <w:t xml:space="preserve">SNN: missing condition — in y &lt;= a when else b the condition expression is missing after when</w:t>
            </w:r>
          </w:p>
        </w:tc>
      </w:tr>
      <w:tr>
        <w:tc>
          <w:p>
            <w:pPr>
              <w:pStyle w:val="Compact"/>
              <w:jc w:val="left"/>
            </w:pPr>
            <w:r>
              <w:t xml:space="preserve">TC_CONDITIONAL_EXPRESSIONS_SNN_003.vhd</w:t>
            </w:r>
          </w:p>
        </w:tc>
        <w:tc>
          <w:p>
            <w:pPr>
              <w:pStyle w:val="Compact"/>
              <w:jc w:val="left"/>
            </w:pPr>
            <w:r>
              <w:t xml:space="preserve">SNN: missing else expression — in y &lt;= a when cond else the alternative expression is missing after else</w:t>
            </w:r>
          </w:p>
        </w:tc>
      </w:tr>
      <w:tr>
        <w:tc>
          <w:p>
            <w:pPr>
              <w:pStyle w:val="Compact"/>
              <w:jc w:val="left"/>
            </w:pPr>
            <w:r>
              <w:t xml:space="preserve">TC_CONDITIONAL_EXPRESSIONS_SNN_004.vhd</w:t>
            </w:r>
          </w:p>
        </w:tc>
        <w:tc>
          <w:p>
            <w:pPr>
              <w:pStyle w:val="Compact"/>
              <w:jc w:val="left"/>
            </w:pPr>
            <w:r>
              <w:t xml:space="preserve">SNN: duplicate else — two final else keywords appear in y &lt;= a when c1 else b when c2 else c else d</w:t>
            </w:r>
          </w:p>
        </w:tc>
      </w:tr>
      <w:tr>
        <w:tc>
          <w:p>
            <w:pPr>
              <w:pStyle w:val="Compact"/>
              <w:jc w:val="left"/>
            </w:pPr>
            <w:r>
              <w:t xml:space="preserve">TC_CONDITIONAL_EXPRESSIONS_SNN_005.vhd</w:t>
            </w:r>
          </w:p>
        </w:tc>
        <w:tc>
          <w:p>
            <w:pPr>
              <w:pStyle w:val="Compact"/>
              <w:jc w:val="left"/>
            </w:pPr>
            <w:r>
              <w:t xml:space="preserve">SNN: wrong keyword order — y &lt;= a else b when cond; when appearing after else violates the syntactic order</w:t>
            </w:r>
          </w:p>
        </w:tc>
      </w:tr>
    </w:tbl>
    <w:p>
      <w:pPr>
        <w:pStyle w:val="Heading4"/>
      </w:pPr>
      <w:bookmarkStart w:id="806" w:name="semsmn-semantic-tests-4-files-35"/>
      <w:r>
        <w:t xml:space="preserve">SEM/SMN — Semantic tests (4 files)</w:t>
      </w:r>
      <w:bookmarkEnd w:id="80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SEM_CONDITIONAL_EXPRESSIONS_SAME_TYPE</w:t>
            </w:r>
          </w:p>
        </w:tc>
        <w:tc>
          <w:p>
            <w:pPr>
              <w:pStyle w:val="Compact"/>
              <w:jc w:val="left"/>
            </w:pPr>
            <w:r>
              <w:t xml:space="preserve">TC_CONDITIONAL_EXPRESSIONS_SEM_001.vhd</w:t>
            </w:r>
          </w:p>
        </w:tc>
        <w:tc>
          <w:p>
            <w:pPr>
              <w:pStyle w:val="Compact"/>
              <w:jc w:val="left"/>
            </w:pPr>
            <w:r>
              <w:t xml:space="preserve">SEM: all branch expressions have the same type — the three when branches and the final else all return integer, verifying that compilation succeeds only with consistent types</w:t>
            </w:r>
          </w:p>
        </w:tc>
      </w:tr>
      <w:tr>
        <w:tc>
          <w:p>
            <w:pPr>
              <w:pStyle w:val="Compact"/>
              <w:jc w:val="left"/>
            </w:pPr>
            <w:r>
              <w:t xml:space="preserve">SEM_CONDITIONAL_EXPRESSIONS_BOOL_COND_OK</w:t>
            </w:r>
          </w:p>
        </w:tc>
        <w:tc>
          <w:p>
            <w:pPr>
              <w:pStyle w:val="Compact"/>
              <w:jc w:val="left"/>
            </w:pPr>
            <w:r>
              <w:t xml:space="preserve">TC_CONDITIONAL_EXPRESSIONS_SEM_002.vhd</w:t>
            </w:r>
          </w:p>
        </w:tc>
        <w:tc>
          <w:p>
            <w:pPr>
              <w:pStyle w:val="Compact"/>
              <w:jc w:val="left"/>
            </w:pPr>
            <w:r>
              <w:t xml:space="preserve">All conditions are legal boolean expressions: y &lt;= a when x&gt;0 else b when x=0 else c; all three conditions are relational comparisons returning boolean</w:t>
            </w:r>
          </w:p>
        </w:tc>
      </w:tr>
      <w:tr>
        <w:tc>
          <w:p>
            <w:pPr>
              <w:pStyle w:val="Compact"/>
              <w:jc w:val="left"/>
            </w:pPr>
            <w:r>
              <w:t xml:space="preserve">SEM_CONDITIONAL_EXPRESSIONS_BOOL_COND</w:t>
            </w:r>
          </w:p>
        </w:tc>
        <w:tc>
          <w:p>
            <w:pPr>
              <w:pStyle w:val="Compact"/>
              <w:jc w:val="left"/>
            </w:pPr>
            <w:r>
              <w:t xml:space="preserve">TC_CONDITIONAL_EXPRESSIONS_SMN_001.vhd</w:t>
            </w:r>
          </w:p>
        </w:tc>
        <w:tc>
          <w:p>
            <w:pPr>
              <w:pStyle w:val="Compact"/>
              <w:jc w:val="left"/>
            </w:pPr>
            <w:r>
              <w:t xml:space="preserve">SMN: condition is not of boolean type — y &lt;= a when 42 else b; the condition must be of boolean type</w:t>
            </w:r>
          </w:p>
        </w:tc>
      </w:tr>
      <w:tr>
        <w:tc>
          <w:p>
            <w:pPr>
              <w:pStyle w:val="Compact"/>
              <w:jc w:val="left"/>
            </w:pPr>
            <w:r>
              <w:t xml:space="preserve">SEM_CONDITIONAL_EXPRESSIONS_PRIORITY</w:t>
            </w:r>
          </w:p>
        </w:tc>
        <w:tc>
          <w:p>
            <w:pPr>
              <w:pStyle w:val="Compact"/>
              <w:jc w:val="left"/>
            </w:pPr>
            <w:r>
              <w:t xml:space="preserve">TC_CONDITIONAL_EXPRESSIONS_SMN_002.vhd</w:t>
            </w:r>
          </w:p>
        </w:tc>
        <w:tc>
          <w:p>
            <w:pPr>
              <w:pStyle w:val="Compact"/>
              <w:jc w:val="left"/>
            </w:pPr>
            <w:r>
              <w:t xml:space="preserve">SMN: the branches of a conditional expression have inconsistent types — in a_i when c_s else b_b, a_i is integer while b_b is boolean; all branches of the same conditional expression must have the same type</w:t>
            </w:r>
          </w:p>
        </w:tc>
      </w:tr>
    </w:tbl>
    <w:p>
      <w:r>
        <w:pict>
          <v:rect style="width:0;height:1.5pt" o:hralign="center" o:hrstd="t" o:hr="t"/>
        </w:pict>
      </w:r>
    </w:p>
    <w:p>
      <w:pPr>
        <w:pStyle w:val="Heading3"/>
      </w:pPr>
      <w:bookmarkStart w:id="807" w:name="element_association-ch.9-expressions"/>
      <w:r>
        <w:t xml:space="preserve">9.197 element_association (Ch.9, Expressions)</w:t>
      </w:r>
      <w:bookmarkEnd w:id="807"/>
    </w:p>
    <w:p>
      <w:pPr>
        <w:pStyle w:val="FirstParagraph"/>
      </w:pPr>
      <w:r>
        <w:rPr>
          <w:b/>
        </w:rPr>
        <w:t xml:space="preserve">Category</w:t>
      </w:r>
      <w:r>
        <w:t xml:space="preserve">: Category C (structures/containers) |</w:t>
      </w:r>
      <w:r>
        <w:t xml:space="preserve"> </w:t>
      </w:r>
      <w:r>
        <w:rPr>
          <w:b/>
        </w:rPr>
        <w:t xml:space="preserve">Total files</w:t>
      </w:r>
      <w:r>
        <w:t xml:space="preserve">: 16 | Also in:</w:t>
      </w:r>
      <w:r>
        <w:t xml:space="preserve"> </w:t>
      </w:r>
      <w:hyperlink w:anchor="9-235-element-association">
        <w:r>
          <w:rPr>
            <w:rStyle w:val="Hyperlink"/>
          </w:rPr>
          <w:t xml:space="preserve">§9.235</w:t>
        </w:r>
      </w:hyperlink>
    </w:p>
    <w:p>
      <w:pPr>
        <w:pStyle w:val="Heading4"/>
      </w:pPr>
      <w:bookmarkStart w:id="808" w:name="syn-positive-syntax-tests-8-files-61"/>
      <w:r>
        <w:t xml:space="preserve">SYN — Positive syntax tests (8 files)</w:t>
      </w:r>
      <w:bookmarkEnd w:id="8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TC_ELEMENT_ASSOCIATION_SYN_001.vhd</w:t>
            </w:r>
          </w:p>
        </w:tc>
        <w:tc>
          <w:p>
            <w:pPr>
              <w:pStyle w:val="Compact"/>
              <w:jc w:val="left"/>
            </w:pPr>
            <w:r>
              <w:t xml:space="preserve">Minimal form: a positional element_association containing only an expression (no choices =&gt; prefix) — pure positional associations (1, 2, 3) in an array aggregate, verifying the minimal syntax</w:t>
            </w:r>
          </w:p>
        </w:tc>
      </w:tr>
      <w:tr>
        <w:tc>
          <w:p>
            <w:pPr>
              <w:pStyle w:val="Compact"/>
              <w:jc w:val="left"/>
            </w:pPr>
            <w:r>
              <w:t xml:space="preserve">TC_ELEMENT_ASSOCIATION_SYN_002.vhd</w:t>
            </w:r>
          </w:p>
        </w:tc>
        <w:tc>
          <w:p>
            <w:pPr>
              <w:pStyle w:val="Compact"/>
              <w:jc w:val="left"/>
            </w:pPr>
            <w:r>
              <w:t xml:space="preserve">named element association in record aggregate for a configuration register</w:t>
            </w:r>
          </w:p>
        </w:tc>
      </w:tr>
      <w:tr>
        <w:tc>
          <w:p>
            <w:pPr>
              <w:pStyle w:val="Compact"/>
              <w:jc w:val="left"/>
            </w:pPr>
            <w:r>
              <w:t xml:space="preserve">TC_ELEMENT_ASSOCIATION_SYN_003.vhd</w:t>
            </w:r>
          </w:p>
        </w:tc>
        <w:tc>
          <w:p>
            <w:pPr>
              <w:pStyle w:val="Compact"/>
              <w:jc w:val="left"/>
            </w:pPr>
            <w:r>
              <w:t xml:space="preserve">‘</w:t>
            </w:r>
            <w:r>
              <w:t xml:space="preserve">others</w:t>
            </w:r>
            <w:r>
              <w:t xml:space="preserve">’</w:t>
            </w:r>
            <w:r>
              <w:t xml:space="preserve"> </w:t>
            </w:r>
            <w:r>
              <w:t xml:space="preserve">choice in aggregate element association for a large reset initialization</w:t>
            </w:r>
          </w:p>
        </w:tc>
      </w:tr>
      <w:tr>
        <w:tc>
          <w:p>
            <w:pPr>
              <w:pStyle w:val="Compact"/>
              <w:jc w:val="left"/>
            </w:pPr>
            <w:r>
              <w:t xml:space="preserve">TC_ELEMENT_ASSOCIATION_SYN_004.vhd</w:t>
            </w:r>
          </w:p>
        </w:tc>
        <w:tc>
          <w:p>
            <w:pPr>
              <w:pStyle w:val="Compact"/>
              <w:jc w:val="left"/>
            </w:pPr>
            <w:r>
              <w:t xml:space="preserve">named choice with a single element_simple_name: field_a =&gt; 10 — using a record field name as the choice in a record aggregate, verifying element_simple_name as choices</w:t>
            </w:r>
          </w:p>
        </w:tc>
      </w:tr>
      <w:tr>
        <w:tc>
          <w:p>
            <w:pPr>
              <w:pStyle w:val="Compact"/>
              <w:jc w:val="left"/>
            </w:pPr>
            <w:r>
              <w:t xml:space="preserve">TC_ELEMENT_ASSOCIATION_SYN_005.vhd</w:t>
            </w:r>
          </w:p>
        </w:tc>
        <w:tc>
          <w:p>
            <w:pPr>
              <w:pStyle w:val="Compact"/>
              <w:jc w:val="left"/>
            </w:pPr>
            <w:r>
              <w:t xml:space="preserve">others choice as the choices: others =&gt; 0 — in an array aggregate the values of all remaining unnamed positions are set to 0</w:t>
            </w:r>
          </w:p>
        </w:tc>
      </w:tr>
      <w:tr>
        <w:tc>
          <w:p>
            <w:pPr>
              <w:pStyle w:val="Compact"/>
              <w:jc w:val="left"/>
            </w:pPr>
            <w:r>
              <w:t xml:space="preserve">TC_ELEMENT_ASSOCIATION_SYN_006.vhd</w:t>
            </w:r>
          </w:p>
        </w:tc>
        <w:tc>
          <w:p>
            <w:pPr>
              <w:pStyle w:val="Compact"/>
              <w:jc w:val="left"/>
            </w:pPr>
            <w:r>
              <w:t xml:space="preserve">pipe-separated choices: 0｜2｜4｜6 =&gt; 0 — multiple indices joined with pipes as the choices, corresponding to the same expression value</w:t>
            </w:r>
          </w:p>
        </w:tc>
      </w:tr>
      <w:tr>
        <w:tc>
          <w:p>
            <w:pPr>
              <w:pStyle w:val="Compact"/>
              <w:jc w:val="left"/>
            </w:pPr>
            <w:r>
              <w:t xml:space="preserve">TC_ELEMENT_ASSOCIATION_SYN_007.vhd</w:t>
            </w:r>
          </w:p>
        </w:tc>
        <w:tc>
          <w:p>
            <w:pPr>
              <w:pStyle w:val="Compact"/>
              <w:jc w:val="left"/>
            </w:pPr>
            <w:r>
              <w:t xml:space="preserve">mixed positional and named associations: in the aggregate the first two use positional (expression only) and the rest use named (choices =&gt; expression), verifying that the mixed form is legal</w:t>
            </w:r>
          </w:p>
        </w:tc>
      </w:tr>
      <w:tr>
        <w:tc>
          <w:p>
            <w:pPr>
              <w:pStyle w:val="Compact"/>
              <w:jc w:val="left"/>
            </w:pPr>
            <w:r>
              <w:t xml:space="preserve">TC_ELEMENT_ASSOCIATION_SYN_008.vhd</w:t>
            </w:r>
          </w:p>
        </w:tc>
        <w:tc>
          <w:p>
            <w:pPr>
              <w:pStyle w:val="Compact"/>
              <w:jc w:val="left"/>
            </w:pPr>
            <w:r>
              <w:t xml:space="preserve">element_association inside nested aggregates: the 2D array (0=&gt; (0=&gt;1, others=&gt;0), others=&gt; (others=&gt;0)) — the elements inside each inner pair of parentheses are also element_associations</w:t>
            </w:r>
          </w:p>
        </w:tc>
      </w:tr>
    </w:tbl>
    <w:p>
      <w:pPr>
        <w:pStyle w:val="Heading4"/>
      </w:pPr>
      <w:bookmarkStart w:id="809" w:name="snn-negative-syntax-tests-5-files-67"/>
      <w:r>
        <w:t xml:space="preserve">SNN — Negative syntax tests (5 files)</w:t>
      </w:r>
      <w:bookmarkEnd w:id="8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TC_ELEMENT_ASSOCIATION_SNN_001.vhd</w:t>
            </w:r>
          </w:p>
        </w:tc>
        <w:tc>
          <w:p>
            <w:pPr>
              <w:pStyle w:val="Compact"/>
              <w:jc w:val="left"/>
            </w:pPr>
            <w:r>
              <w:t xml:space="preserve">SNN: named association missing =&gt;: in a record aggregate field_a 42 lacks</w:t>
            </w:r>
            <w:r>
              <w:t xml:space="preserve"> </w:t>
            </w:r>
            <w:r>
              <w:t xml:space="preserve">“</w:t>
            </w:r>
            <w:r>
              <w:t xml:space="preserve">=&gt;</w:t>
            </w:r>
            <w:r>
              <w:t xml:space="preserve">”</w:t>
            </w:r>
            <w:r>
              <w:t xml:space="preserve">; the parser expects to see</w:t>
            </w:r>
            <w:r>
              <w:t xml:space="preserve"> </w:t>
            </w:r>
            <w:r>
              <w:t xml:space="preserve">“</w:t>
            </w:r>
            <w:r>
              <w:t xml:space="preserve">=&gt;</w:t>
            </w:r>
            <w:r>
              <w:t xml:space="preserve">”</w:t>
            </w:r>
            <w:r>
              <w:t xml:space="preserve"> </w:t>
            </w:r>
            <w:r>
              <w:t xml:space="preserve">after the choices but encounters an expression</w:t>
            </w:r>
          </w:p>
        </w:tc>
      </w:tr>
      <w:tr>
        <w:tc>
          <w:p>
            <w:pPr>
              <w:pStyle w:val="Compact"/>
              <w:jc w:val="left"/>
            </w:pPr>
            <w:r>
              <w:t xml:space="preserve">TC_ELEMENT_ASSOCIATION_SNN_002.vhd</w:t>
            </w:r>
          </w:p>
        </w:tc>
        <w:tc>
          <w:p>
            <w:pPr>
              <w:pStyle w:val="Compact"/>
              <w:jc w:val="left"/>
            </w:pPr>
            <w:r>
              <w:t xml:space="preserve">missing element in aggregate - fewer positional elements than target array size</w:t>
            </w:r>
          </w:p>
        </w:tc>
      </w:tr>
      <w:tr>
        <w:tc>
          <w:p>
            <w:pPr>
              <w:pStyle w:val="Compact"/>
              <w:jc w:val="left"/>
            </w:pPr>
            <w:r>
              <w:t xml:space="preserve">TC_ELEMENT_ASSOCIATION_SNN_003.vhd</w:t>
            </w:r>
          </w:p>
        </w:tc>
        <w:tc>
          <w:p>
            <w:pPr>
              <w:pStyle w:val="Compact"/>
              <w:jc w:val="left"/>
            </w:pPr>
            <w:r>
              <w:t xml:space="preserve">type mismatch in element association - non-matching element type in record aggregate</w:t>
            </w:r>
          </w:p>
        </w:tc>
      </w:tr>
      <w:tr>
        <w:tc>
          <w:p>
            <w:pPr>
              <w:pStyle w:val="Compact"/>
              <w:jc w:val="left"/>
            </w:pPr>
            <w:r>
              <w:t xml:space="preserve">TC_ELEMENT_ASSOCIATION_SNN_004.vhd</w:t>
            </w:r>
          </w:p>
        </w:tc>
        <w:tc>
          <w:p>
            <w:pPr>
              <w:pStyle w:val="Compact"/>
              <w:jc w:val="left"/>
            </w:pPr>
            <w:r>
              <w:t xml:space="preserve">SNN: positional after named: in a record aggregate c =&gt; 10 (named) is written first and then 20 (positional); VHDL requires all positional associations to precede any named ones</w:t>
            </w:r>
          </w:p>
        </w:tc>
      </w:tr>
      <w:tr>
        <w:tc>
          <w:p>
            <w:pPr>
              <w:pStyle w:val="Compact"/>
              <w:jc w:val="left"/>
            </w:pPr>
            <w:r>
              <w:t xml:space="preserve">TC_ELEMENT_ASSOCIATION_SNN_005.vhd</w:t>
            </w:r>
          </w:p>
        </w:tc>
        <w:tc>
          <w:p>
            <w:pPr>
              <w:pStyle w:val="Compact"/>
              <w:jc w:val="left"/>
            </w:pPr>
            <w:r>
              <w:t xml:space="preserve">SNN: extra comma in the element_association list: (0 =&gt; 1, , 2 =&gt; 3) lacks an element_association between two consecutive commas</w:t>
            </w:r>
          </w:p>
        </w:tc>
      </w:tr>
    </w:tbl>
    <w:p>
      <w:pPr>
        <w:pStyle w:val="Heading4"/>
      </w:pPr>
      <w:bookmarkStart w:id="810" w:name="semsmn-semantic-tests-2-files-36"/>
      <w:r>
        <w:t xml:space="preserve">SEM/SMN — Semantic tests (2 files)</w:t>
      </w:r>
      <w:bookmarkEnd w:id="81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BNF_ELEMENT_ASSOCIATION</w:t>
            </w:r>
          </w:p>
        </w:tc>
        <w:tc>
          <w:p>
            <w:pPr>
              <w:pStyle w:val="Compact"/>
              <w:jc w:val="left"/>
            </w:pPr>
            <w:r>
              <w:t xml:space="preserve">TC_ELEMENT_ASSOCIATION_SEM_001.vhd</w:t>
            </w:r>
          </w:p>
        </w:tc>
        <w:tc>
          <w:p>
            <w:pPr>
              <w:pStyle w:val="Compact"/>
              <w:jc w:val="left"/>
            </w:pPr>
            <w:r>
              <w:t xml:space="preserve">Array named associations with indices in the legal range and record field names matching the declaration: 0=&gt;10 (index within 0..3), field =&gt; val (field exists in the record), verifying the legal use</w:t>
            </w:r>
          </w:p>
        </w:tc>
      </w:tr>
      <w:tr>
        <w:tc>
          <w:p>
            <w:pPr>
              <w:pStyle w:val="Compact"/>
              <w:jc w:val="left"/>
            </w:pPr>
            <w:r>
              <w:t xml:space="preserve">BNF_ELEMENT_ASSOCIATION</w:t>
            </w:r>
          </w:p>
        </w:tc>
        <w:tc>
          <w:p>
            <w:pPr>
              <w:pStyle w:val="Compact"/>
              <w:jc w:val="left"/>
            </w:pPr>
            <w:r>
              <w:t xml:space="preserve">TC_ELEMENT_ASSOCIATION_SMN_001.vhd</w:t>
            </w:r>
          </w:p>
        </w:tc>
        <w:tc>
          <w:p>
            <w:pPr>
              <w:pStyle w:val="Compact"/>
              <w:jc w:val="left"/>
            </w:pPr>
            <w:r>
              <w:t xml:space="preserve">SMN: named association index outside array bounds: 4 =&gt; 40 in an aggregate of array 0..3; index 4 is outside the declared range</w:t>
            </w:r>
          </w:p>
        </w:tc>
      </w:tr>
    </w:tbl>
    <w:p>
      <w:r>
        <w:pict>
          <v:rect style="width:0;height:1.5pt" o:hralign="center" o:hrstd="t" o:hr="t"/>
        </w:pict>
      </w:r>
    </w:p>
    <w:p>
      <w:pPr>
        <w:pStyle w:val="Heading3"/>
      </w:pPr>
      <w:bookmarkStart w:id="811" w:name="expression-ch.9-expressions"/>
      <w:r>
        <w:t xml:space="preserve">9.198 expression (Ch.9, Expressions)</w:t>
      </w:r>
      <w:bookmarkEnd w:id="811"/>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812" w:name="syn-positive-syntax-tests-10-files-19"/>
      <w:r>
        <w:t xml:space="preserve">SYN — Positive syntax tests (10 files)</w:t>
      </w:r>
      <w:bookmarkEnd w:id="8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TC_EXPRESSION_SYN_001.vhd</w:t>
            </w:r>
          </w:p>
        </w:tc>
        <w:tc>
          <w:p>
            <w:pPr>
              <w:pStyle w:val="Compact"/>
              <w:jc w:val="left"/>
            </w:pPr>
            <w:r>
              <w:t xml:space="preserve">Minimal form: expression as the minimal form of logical_expression — a single relation (a and b) in a signal assignment</w:t>
            </w:r>
          </w:p>
        </w:tc>
      </w:tr>
      <w:tr>
        <w:tc>
          <w:p>
            <w:pPr>
              <w:pStyle w:val="Compact"/>
              <w:jc w:val="left"/>
            </w:pPr>
            <w:r>
              <w:t xml:space="preserve">TC_EXPRESSION_SYN_002.vhd</w:t>
            </w:r>
          </w:p>
        </w:tc>
        <w:tc>
          <w:p>
            <w:pPr>
              <w:pStyle w:val="Compact"/>
              <w:jc w:val="left"/>
            </w:pPr>
            <w:r>
              <w:t xml:space="preserve">condition_operator form: the ?? operator applied to a primary, converting the right signal to boolean for use in an if condition test</w:t>
            </w:r>
          </w:p>
        </w:tc>
      </w:tr>
      <w:tr>
        <w:tc>
          <w:p>
            <w:pPr>
              <w:pStyle w:val="Compact"/>
              <w:jc w:val="left"/>
            </w:pPr>
            <w:r>
              <w:t xml:space="preserve">TC_EXPRESSION_SYN_003.vhd</w:t>
            </w:r>
          </w:p>
        </w:tc>
        <w:tc>
          <w:p>
            <w:pPr>
              <w:pStyle w:val="Compact"/>
              <w:jc w:val="left"/>
            </w:pPr>
            <w:r>
              <w:t xml:space="preserve">logical_expression with an and chain: three relations chained with and, verifying consecutive and operations on multiple operands</w:t>
            </w:r>
          </w:p>
        </w:tc>
      </w:tr>
      <w:tr>
        <w:tc>
          <w:p>
            <w:pPr>
              <w:pStyle w:val="Compact"/>
              <w:jc w:val="left"/>
            </w:pPr>
            <w:r>
              <w:t xml:space="preserve">TC_EXPRESSION_SYN_004.vhd</w:t>
            </w:r>
          </w:p>
        </w:tc>
        <w:tc>
          <w:p>
            <w:pPr>
              <w:pStyle w:val="Compact"/>
              <w:jc w:val="left"/>
            </w:pPr>
            <w:r>
              <w:t xml:space="preserve">logical_expression with an or chain: multiple relations joined with or, placed in the condition of an if statement</w:t>
            </w:r>
          </w:p>
        </w:tc>
      </w:tr>
      <w:tr>
        <w:tc>
          <w:p>
            <w:pPr>
              <w:pStyle w:val="Compact"/>
              <w:jc w:val="left"/>
            </w:pPr>
            <w:r>
              <w:t xml:space="preserve">TC_EXPRESSION_SYN_005.vhd</w:t>
            </w:r>
          </w:p>
        </w:tc>
        <w:tc>
          <w:p>
            <w:pPr>
              <w:pStyle w:val="Compact"/>
              <w:jc w:val="left"/>
            </w:pPr>
            <w:r>
              <w:t xml:space="preserve">expression in a conditional signal assignment: a logical_expression as the when condition (a &gt; b), and another logical expression as the assignment source (a + b &gt; threshold)</w:t>
            </w:r>
          </w:p>
        </w:tc>
      </w:tr>
      <w:tr>
        <w:tc>
          <w:p>
            <w:pPr>
              <w:pStyle w:val="Compact"/>
              <w:jc w:val="left"/>
            </w:pPr>
            <w:r>
              <w:t xml:space="preserve">TC_EXPRESSION_SYN_006.vhd</w:t>
            </w:r>
          </w:p>
        </w:tc>
        <w:tc>
          <w:p>
            <w:pPr>
              <w:pStyle w:val="Compact"/>
              <w:jc w:val="left"/>
            </w:pPr>
            <w:r>
              <w:t xml:space="preserve">expression in a case statement: a logical_expression containing xor as the condition part of the case select expression</w:t>
            </w:r>
          </w:p>
        </w:tc>
      </w:tr>
      <w:tr>
        <w:tc>
          <w:p>
            <w:pPr>
              <w:pStyle w:val="Compact"/>
              <w:jc w:val="left"/>
            </w:pPr>
            <w:r>
              <w:t xml:space="preserve">TC_EXPRESSION_SYN_007.vhd</w:t>
            </w:r>
          </w:p>
        </w:tc>
        <w:tc>
          <w:p>
            <w:pPr>
              <w:pStyle w:val="Compact"/>
              <w:jc w:val="left"/>
            </w:pPr>
            <w:r>
              <w:t xml:space="preserve">expression in a variable assignment: a nand logical expression assigned to a variable, used for combinational logic in a process</w:t>
            </w:r>
          </w:p>
        </w:tc>
      </w:tr>
      <w:tr>
        <w:tc>
          <w:p>
            <w:pPr>
              <w:pStyle w:val="Compact"/>
              <w:jc w:val="left"/>
            </w:pPr>
            <w:r>
              <w:t xml:space="preserve">TC_EXPRESSION_SYN_008.vhd</w:t>
            </w:r>
          </w:p>
        </w:tc>
        <w:tc>
          <w:p>
            <w:pPr>
              <w:pStyle w:val="Compact"/>
              <w:jc w:val="left"/>
            </w:pPr>
            <w:r>
              <w:t xml:space="preserve">condition_operator ?? in an if condition context: ?? applied to a std_ulogic signal, with the conversion result as boolean used for branch selection</w:t>
            </w:r>
          </w:p>
        </w:tc>
      </w:tr>
      <w:tr>
        <w:tc>
          <w:p>
            <w:pPr>
              <w:pStyle w:val="Compact"/>
              <w:jc w:val="left"/>
            </w:pPr>
            <w:r>
              <w:t xml:space="preserve">TC_EXPRESSION_SYN_009.vhd</w:t>
            </w:r>
          </w:p>
        </w:tc>
        <w:tc>
          <w:p>
            <w:pPr>
              <w:pStyle w:val="Compact"/>
              <w:jc w:val="left"/>
            </w:pPr>
            <w:r>
              <w:t xml:space="preserve">nested parentheses: mixed and/or grouped with parentheses in a logical_expression, verifying the precedence of complex nested expressions</w:t>
            </w:r>
          </w:p>
        </w:tc>
      </w:tr>
      <w:tr>
        <w:tc>
          <w:p>
            <w:pPr>
              <w:pStyle w:val="Compact"/>
              <w:jc w:val="left"/>
            </w:pPr>
            <w:r>
              <w:t xml:space="preserve">TC_EXPRESSION_SYN_010.vhd</w:t>
            </w:r>
          </w:p>
        </w:tc>
        <w:tc>
          <w:p>
            <w:pPr>
              <w:pStyle w:val="Compact"/>
              <w:jc w:val="left"/>
            </w:pPr>
            <w:r>
              <w:t xml:space="preserve">expression in a function return: an xnor logical expression as the return value; the function compares the equality of two vectors</w:t>
            </w:r>
          </w:p>
        </w:tc>
      </w:tr>
    </w:tbl>
    <w:p>
      <w:pPr>
        <w:pStyle w:val="Heading4"/>
      </w:pPr>
      <w:bookmarkStart w:id="813" w:name="snn-negative-syntax-tests-6-files-19"/>
      <w:r>
        <w:t xml:space="preserve">SNN — Negative syntax tests (6 files)</w:t>
      </w:r>
      <w:bookmarkEnd w:id="8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TC_EXPRESSION_SNN_001.vhd</w:t>
            </w:r>
          </w:p>
        </w:tc>
        <w:tc>
          <w:p>
            <w:pPr>
              <w:pStyle w:val="Compact"/>
              <w:jc w:val="left"/>
            </w:pPr>
            <w:r>
              <w:t xml:space="preserve">SNN: incomplete condition_operator: no primary after ??, followed directly by a semicolon; the BNF requires condition_operator to be followed by a primary</w:t>
            </w:r>
          </w:p>
        </w:tc>
      </w:tr>
      <w:tr>
        <w:tc>
          <w:p>
            <w:pPr>
              <w:pStyle w:val="Compact"/>
              <w:jc w:val="left"/>
            </w:pPr>
            <w:r>
              <w:t xml:space="preserve">TC_EXPRESSION_SNN_002.vhd</w:t>
            </w:r>
          </w:p>
        </w:tc>
        <w:tc>
          <w:p>
            <w:pPr>
              <w:pStyle w:val="Compact"/>
              <w:jc w:val="left"/>
            </w:pPr>
            <w:r>
              <w:t xml:space="preserve">SNN: incomplete logical_expression: a leftover and operator at the end of the relation chain is missing its right-side relation, making the expression incomplete</w:t>
            </w:r>
          </w:p>
        </w:tc>
      </w:tr>
      <w:tr>
        <w:tc>
          <w:p>
            <w:pPr>
              <w:pStyle w:val="Compact"/>
              <w:jc w:val="left"/>
            </w:pPr>
            <w:r>
              <w:t xml:space="preserve">TC_EXPRESSION_SNN_003.vhd</w:t>
            </w:r>
          </w:p>
        </w:tc>
        <w:tc>
          <w:p>
            <w:pPr>
              <w:pStyle w:val="Compact"/>
              <w:jc w:val="left"/>
            </w:pPr>
            <w:r>
              <w:t xml:space="preserve">SNN: unclosed parenthesis: the closing right parenthesis is missing in the logical_expression, so the expression syntax is incomplete</w:t>
            </w:r>
          </w:p>
        </w:tc>
      </w:tr>
      <w:tr>
        <w:tc>
          <w:p>
            <w:pPr>
              <w:pStyle w:val="Compact"/>
              <w:jc w:val="left"/>
            </w:pPr>
            <w:r>
              <w:t xml:space="preserve">TC_EXPRESSION_SNN_004.vhd</w:t>
            </w:r>
          </w:p>
        </w:tc>
        <w:tc>
          <w:p>
            <w:pPr>
              <w:pStyle w:val="Compact"/>
              <w:jc w:val="left"/>
            </w:pPr>
            <w:r>
              <w:t xml:space="preserve">SNN: illegal token replacing condition_operator: a single ? is used instead of ??; the condition_operator required by the BNF is the double question mark</w:t>
            </w:r>
          </w:p>
        </w:tc>
      </w:tr>
      <w:tr>
        <w:tc>
          <w:p>
            <w:pPr>
              <w:pStyle w:val="Compact"/>
              <w:jc w:val="left"/>
            </w:pPr>
            <w:r>
              <w:t xml:space="preserve">TC_EXPRESSION_SNN_005.vhd</w:t>
            </w:r>
          </w:p>
        </w:tc>
        <w:tc>
          <w:p>
            <w:pPr>
              <w:pStyle w:val="Compact"/>
              <w:jc w:val="left"/>
            </w:pPr>
            <w:r>
              <w:t xml:space="preserve">SNN: ambiguous and/or mixing without parentheses: logical operators of the same precedence appear mixed without parenthesized grouping, violating the precedence rules</w:t>
            </w:r>
          </w:p>
        </w:tc>
      </w:tr>
      <w:tr>
        <w:tc>
          <w:p>
            <w:pPr>
              <w:pStyle w:val="Compact"/>
              <w:jc w:val="left"/>
            </w:pPr>
            <w:r>
              <w:t xml:space="preserve">TC_EXPRESSION_SNN_006.vhd</w:t>
            </w:r>
          </w:p>
        </w:tc>
        <w:tc>
          <w:p>
            <w:pPr>
              <w:pStyle w:val="Compact"/>
              <w:jc w:val="left"/>
            </w:pPr>
            <w:r>
              <w:t xml:space="preserve">SNN: consecutive binary operators: two and operators appear consecutively in the logical_expression with the relation between them missing</w:t>
            </w:r>
          </w:p>
        </w:tc>
      </w:tr>
    </w:tbl>
    <w:p>
      <w:pPr>
        <w:pStyle w:val="Heading4"/>
      </w:pPr>
      <w:bookmarkStart w:id="814" w:name="semsmn-semantic-tests-4-files-36"/>
      <w:r>
        <w:t xml:space="preserve">SEM/SMN — Semantic tests (4 files)</w:t>
      </w:r>
      <w:bookmarkEnd w:id="81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BNF_EXPRESSION</w:t>
            </w:r>
          </w:p>
        </w:tc>
        <w:tc>
          <w:p>
            <w:pPr>
              <w:pStyle w:val="Compact"/>
              <w:jc w:val="left"/>
            </w:pPr>
            <w:r>
              <w:t xml:space="preserve">TC_EXPRESSION_SEM_001.vhd</w:t>
            </w:r>
          </w:p>
        </w:tc>
        <w:tc>
          <w:p>
            <w:pPr>
              <w:pStyle w:val="Compact"/>
              <w:jc w:val="left"/>
            </w:pPr>
            <w:r>
              <w:t xml:space="preserve">Type compatibility: the result of an integer expression is assigned to a boolean target, verifying that the semantic rules require the expression type to match the target type</w:t>
            </w:r>
          </w:p>
        </w:tc>
      </w:tr>
      <w:tr>
        <w:tc>
          <w:p>
            <w:pPr>
              <w:pStyle w:val="Compact"/>
              <w:jc w:val="left"/>
            </w:pPr>
            <w:r>
              <w:t xml:space="preserve">BNF_EXPRESSION</w:t>
            </w:r>
          </w:p>
        </w:tc>
        <w:tc>
          <w:p>
            <w:pPr>
              <w:pStyle w:val="Compact"/>
              <w:jc w:val="left"/>
            </w:pPr>
            <w:r>
              <w:t xml:space="preserve">TC_EXPRESSION_SMN_001.vhd</w:t>
            </w:r>
          </w:p>
        </w:tc>
        <w:tc>
          <w:p>
            <w:pPr>
              <w:pStyle w:val="Compact"/>
              <w:jc w:val="left"/>
            </w:pPr>
            <w:r>
              <w:t xml:space="preserve">?? applied to a type with no implicit boolean conversion: the ?? operator applied to the integer type; integer has no implicit conversion to boolean</w:t>
            </w:r>
          </w:p>
        </w:tc>
      </w:tr>
      <w:tr>
        <w:tc>
          <w:p>
            <w:pPr>
              <w:pStyle w:val="Compact"/>
              <w:jc w:val="left"/>
            </w:pPr>
            <w:r>
              <w:t xml:space="preserve">BNF_EXPRESSION</w:t>
            </w:r>
          </w:p>
        </w:tc>
        <w:tc>
          <w:p>
            <w:pPr>
              <w:pStyle w:val="Compact"/>
              <w:jc w:val="left"/>
            </w:pPr>
            <w:r>
              <w:t xml:space="preserve">TC_EXPRESSION_SMN_002.vhd</w:t>
            </w:r>
          </w:p>
        </w:tc>
        <w:tc>
          <w:p>
            <w:pPr>
              <w:pStyle w:val="Compact"/>
              <w:jc w:val="left"/>
            </w:pPr>
            <w:r>
              <w:t xml:space="preserve">SMN: logical operation type mismatch — in a_bit and b_bool the left side of and is of type bit and the right side is of type boolean; a logical operation requires the operand types on both sides to be consistent</w:t>
            </w:r>
          </w:p>
        </w:tc>
      </w:tr>
      <w:tr>
        <w:tc>
          <w:p>
            <w:pPr>
              <w:pStyle w:val="Compact"/>
              <w:jc w:val="left"/>
            </w:pPr>
            <w:r>
              <w:t xml:space="preserve">BNF_EXPRESSION</w:t>
            </w:r>
          </w:p>
        </w:tc>
        <w:tc>
          <w:p>
            <w:pPr>
              <w:pStyle w:val="Compact"/>
              <w:jc w:val="left"/>
            </w:pPr>
            <w:r>
              <w:t xml:space="preserve">TC_EXPRESSION_SMN_003.vhd</w:t>
            </w:r>
          </w:p>
        </w:tc>
        <w:tc>
          <w:p>
            <w:pPr>
              <w:pStyle w:val="Compact"/>
              <w:jc w:val="left"/>
            </w:pPr>
            <w:r>
              <w:t xml:space="preserve">failed implicit conversion of a ?? expression: mixing the result of ?? with a non-boolean type inside an inner logical_expression violates the type propagation rules</w:t>
            </w:r>
          </w:p>
        </w:tc>
      </w:tr>
    </w:tbl>
    <w:p>
      <w:r>
        <w:pict>
          <v:rect style="width:0;height:1.5pt" o:hralign="center" o:hrstd="t" o:hr="t"/>
        </w:pict>
      </w:r>
    </w:p>
    <w:p>
      <w:pPr>
        <w:pStyle w:val="Heading3"/>
      </w:pPr>
      <w:bookmarkStart w:id="815" w:name="factor-ch.9-expressions"/>
      <w:r>
        <w:t xml:space="preserve">9.199 factor (Ch.9, Expressions)</w:t>
      </w:r>
      <w:bookmarkEnd w:id="815"/>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816" w:name="syn-positive-syntax-tests-10-files-20"/>
      <w:r>
        <w:t xml:space="preserve">SYN — Positive syntax tests (10 files)</w:t>
      </w:r>
      <w:bookmarkEnd w:id="8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TC_FACTOR_SYN_001.vhd</w:t>
            </w:r>
          </w:p>
        </w:tc>
        <w:tc>
          <w:p>
            <w:pPr>
              <w:pStyle w:val="Compact"/>
              <w:jc w:val="left"/>
            </w:pPr>
            <w:r>
              <w:t xml:space="preserve">Minimal form: the factor is only a single primary (signal name a), with no operator prefix, used directly in a signal assignment</w:t>
            </w:r>
          </w:p>
        </w:tc>
      </w:tr>
      <w:tr>
        <w:tc>
          <w:p>
            <w:pPr>
              <w:pStyle w:val="Compact"/>
              <w:jc w:val="left"/>
            </w:pPr>
            <w:r>
              <w:t xml:space="preserve">TC_FACTOR_SYN_002.vhd</w:t>
            </w:r>
          </w:p>
        </w:tc>
        <w:tc>
          <w:p>
            <w:pPr>
              <w:pStyle w:val="Compact"/>
              <w:jc w:val="left"/>
            </w:pPr>
            <w:r>
              <w:t xml:space="preserve">power form: primary ** primary — computing the base exponent_base raised to the exponent power, used for arithmetic operations</w:t>
            </w:r>
          </w:p>
        </w:tc>
      </w:tr>
      <w:tr>
        <w:tc>
          <w:p>
            <w:pPr>
              <w:pStyle w:val="Compact"/>
              <w:jc w:val="left"/>
            </w:pPr>
            <w:r>
              <w:t xml:space="preserve">TC_FACTOR_SYN_003.vhd</w:t>
            </w:r>
          </w:p>
        </w:tc>
        <w:tc>
          <w:p>
            <w:pPr>
              <w:pStyle w:val="Compact"/>
              <w:jc w:val="left"/>
            </w:pPr>
            <w:r>
              <w:t xml:space="preserve">abs prefix form: the factor is abs primary, taking the absolute value of the signed input before assignment</w:t>
            </w:r>
          </w:p>
        </w:tc>
      </w:tr>
      <w:tr>
        <w:tc>
          <w:p>
            <w:pPr>
              <w:pStyle w:val="Compact"/>
              <w:jc w:val="left"/>
            </w:pPr>
            <w:r>
              <w:t xml:space="preserve">TC_FACTOR_SYN_004.vhd</w:t>
            </w:r>
          </w:p>
        </w:tc>
        <w:tc>
          <w:p>
            <w:pPr>
              <w:pStyle w:val="Compact"/>
              <w:jc w:val="left"/>
            </w:pPr>
            <w:r>
              <w:t xml:space="preserve">not prefix form: the factor is not primary; the bit vector is inverted and then output</w:t>
            </w:r>
          </w:p>
        </w:tc>
      </w:tr>
      <w:tr>
        <w:tc>
          <w:p>
            <w:pPr>
              <w:pStyle w:val="Compact"/>
              <w:jc w:val="left"/>
            </w:pPr>
            <w:r>
              <w:t xml:space="preserve">TC_FACTOR_SYN_005.vhd</w:t>
            </w:r>
          </w:p>
        </w:tc>
        <w:tc>
          <w:p>
            <w:pPr>
              <w:pStyle w:val="Compact"/>
              <w:jc w:val="left"/>
            </w:pPr>
            <w:r>
              <w:t xml:space="preserve">and logical operator prefix: in the logical_operator primary form, a bit_vector is bitwise and-ed with a constant mask</w:t>
            </w:r>
          </w:p>
        </w:tc>
      </w:tr>
      <w:tr>
        <w:tc>
          <w:p>
            <w:pPr>
              <w:pStyle w:val="Compact"/>
              <w:jc w:val="left"/>
            </w:pPr>
            <w:r>
              <w:t xml:space="preserve">TC_FACTOR_SYN_006.vhd</w:t>
            </w:r>
          </w:p>
        </w:tc>
        <w:tc>
          <w:p>
            <w:pPr>
              <w:pStyle w:val="Compact"/>
              <w:jc w:val="left"/>
            </w:pPr>
            <w:r>
              <w:t xml:space="preserve">or reduction operator: the or primary form performs a reduction or on a bus signal, detecting whether any bit is set</w:t>
            </w:r>
          </w:p>
        </w:tc>
      </w:tr>
      <w:tr>
        <w:tc>
          <w:p>
            <w:pPr>
              <w:pStyle w:val="Compact"/>
              <w:jc w:val="left"/>
            </w:pPr>
            <w:r>
              <w:t xml:space="preserve">TC_FACTOR_SYN_007.vhd</w:t>
            </w:r>
          </w:p>
        </w:tc>
        <w:tc>
          <w:p>
            <w:pPr>
              <w:pStyle w:val="Compact"/>
              <w:jc w:val="left"/>
            </w:pPr>
            <w:r>
              <w:t xml:space="preserve">xor reduction operator: xor primary generates the even/odd parity bit for wide data</w:t>
            </w:r>
          </w:p>
        </w:tc>
      </w:tr>
      <w:tr>
        <w:tc>
          <w:p>
            <w:pPr>
              <w:pStyle w:val="Compact"/>
              <w:jc w:val="left"/>
            </w:pPr>
            <w:r>
              <w:t xml:space="preserve">TC_FACTOR_SYN_008.vhd</w:t>
            </w:r>
          </w:p>
        </w:tc>
        <w:tc>
          <w:p>
            <w:pPr>
              <w:pStyle w:val="Compact"/>
              <w:jc w:val="left"/>
            </w:pPr>
            <w:r>
              <w:t xml:space="preserve">complex exponentiation: the primary is a parenthesized simple expression; the combined expression uses abs containing a power operation, simulating signal magnitude squared calculation</w:t>
            </w:r>
          </w:p>
        </w:tc>
      </w:tr>
      <w:tr>
        <w:tc>
          <w:p>
            <w:pPr>
              <w:pStyle w:val="Compact"/>
              <w:jc w:val="left"/>
            </w:pPr>
            <w:r>
              <w:t xml:space="preserve">TC_FACTOR_SYN_009.vhd</w:t>
            </w:r>
          </w:p>
        </w:tc>
        <w:tc>
          <w:p>
            <w:pPr>
              <w:pStyle w:val="Compact"/>
              <w:jc w:val="left"/>
            </w:pPr>
            <w:r>
              <w:t xml:space="preserve">nested factor: not(abs(x)) — not applied to an abs primary, verifying the composability of a factor as the primary of another factor</w:t>
            </w:r>
          </w:p>
        </w:tc>
      </w:tr>
      <w:tr>
        <w:tc>
          <w:p>
            <w:pPr>
              <w:pStyle w:val="Compact"/>
              <w:jc w:val="left"/>
            </w:pPr>
            <w:r>
              <w:t xml:space="preserve">TC_FACTOR_SYN_010.vhd</w:t>
            </w:r>
          </w:p>
        </w:tc>
        <w:tc>
          <w:p>
            <w:pPr>
              <w:pStyle w:val="Compact"/>
              <w:jc w:val="left"/>
            </w:pPr>
            <w:r>
              <w:t xml:space="preserve">multi-form combination: factors of the abs / not / ** / logical_operator forms used together in one assignment statement, demonstrating the coexistence of all syntactic forms</w:t>
            </w:r>
          </w:p>
        </w:tc>
      </w:tr>
    </w:tbl>
    <w:p>
      <w:pPr>
        <w:pStyle w:val="Heading4"/>
      </w:pPr>
      <w:bookmarkStart w:id="817" w:name="snn-negative-syntax-tests-6-files-20"/>
      <w:r>
        <w:t xml:space="preserve">SNN — Negative syntax tests (6 files)</w:t>
      </w:r>
      <w:bookmarkEnd w:id="8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TC_FACTOR_SNN_001.vhd</w:t>
            </w:r>
          </w:p>
        </w:tc>
        <w:tc>
          <w:p>
            <w:pPr>
              <w:pStyle w:val="Compact"/>
              <w:jc w:val="left"/>
            </w:pPr>
            <w:r>
              <w:t xml:space="preserve">SNN: missing primary on the right of</w:t>
            </w:r>
            <w:r>
              <w:t xml:space="preserve"> </w:t>
            </w:r>
            <w:r>
              <w:rPr>
                <w:b/>
              </w:rPr>
              <w:t xml:space="preserve">: only a</w:t>
            </w:r>
            <w:r>
              <w:rPr>
                <w:b/>
              </w:rPr>
              <w:t xml:space="preserve"> </w:t>
            </w:r>
            <w:r>
              <w:t xml:space="preserve"> </w:t>
            </w:r>
            <w:r>
              <w:t xml:space="preserve">is written with no following operand; the BNF requires ** to be followed by a primary</w:t>
            </w:r>
          </w:p>
        </w:tc>
      </w:tr>
      <w:tr>
        <w:tc>
          <w:p>
            <w:pPr>
              <w:pStyle w:val="Compact"/>
              <w:jc w:val="left"/>
            </w:pPr>
            <w:r>
              <w:t xml:space="preserve">TC_FACTOR_SNN_002.vhd</w:t>
            </w:r>
          </w:p>
        </w:tc>
        <w:tc>
          <w:p>
            <w:pPr>
              <w:pStyle w:val="Compact"/>
              <w:jc w:val="left"/>
            </w:pPr>
            <w:r>
              <w:t xml:space="preserve">SNN: abs followed by a non-numeric type: abs applied to bit_vector; abs requires the operand to be a numeric type</w:t>
            </w:r>
          </w:p>
        </w:tc>
      </w:tr>
      <w:tr>
        <w:tc>
          <w:p>
            <w:pPr>
              <w:pStyle w:val="Compact"/>
              <w:jc w:val="left"/>
            </w:pPr>
            <w:r>
              <w:t xml:space="preserve">TC_FACTOR_SNN_003.vhd</w:t>
            </w:r>
          </w:p>
        </w:tc>
        <w:tc>
          <w:p>
            <w:pPr>
              <w:pStyle w:val="Compact"/>
              <w:jc w:val="left"/>
            </w:pPr>
            <w:r>
              <w:t xml:space="preserve">SNN: not followed by an integer type: not cannot be applied to integer; the not form of the BNF requires the primary to be of boolean/bit/array type</w:t>
            </w:r>
          </w:p>
        </w:tc>
      </w:tr>
      <w:tr>
        <w:tc>
          <w:p>
            <w:pPr>
              <w:pStyle w:val="Compact"/>
              <w:jc w:val="left"/>
            </w:pPr>
            <w:r>
              <w:t xml:space="preserve">TC_FACTOR_SNN_004.vhd</w:t>
            </w:r>
          </w:p>
        </w:tc>
        <w:tc>
          <w:p>
            <w:pPr>
              <w:pStyle w:val="Compact"/>
              <w:jc w:val="left"/>
            </w:pPr>
            <w:r>
              <w:t xml:space="preserve">SNN: factor starting with ** and missing its left primary — in the expression ** b no legal primary precedes the ** exponentiation operator; the power form of factor requires the primary before **</w:t>
            </w:r>
          </w:p>
        </w:tc>
      </w:tr>
      <w:tr>
        <w:tc>
          <w:p>
            <w:pPr>
              <w:pStyle w:val="Compact"/>
              <w:jc w:val="left"/>
            </w:pPr>
            <w:r>
              <w:t xml:space="preserve">TC_FACTOR_SNN_005.vhd</w:t>
            </w:r>
          </w:p>
        </w:tc>
        <w:tc>
          <w:p>
            <w:pPr>
              <w:pStyle w:val="Compact"/>
              <w:jc w:val="left"/>
            </w:pPr>
            <w:r>
              <w:t xml:space="preserve">SNN: logical_operator missing its primary: no operand after the and operator; the BNF requires logical_operator to be followed by a primary</w:t>
            </w:r>
          </w:p>
        </w:tc>
      </w:tr>
      <w:tr>
        <w:tc>
          <w:p>
            <w:pPr>
              <w:pStyle w:val="Compact"/>
              <w:jc w:val="left"/>
            </w:pPr>
            <w:r>
              <w:t xml:space="preserve">TC_FACTOR_SNN_006.vhd</w:t>
            </w:r>
          </w:p>
        </w:tc>
        <w:tc>
          <w:p>
            <w:pPr>
              <w:pStyle w:val="Compact"/>
              <w:jc w:val="left"/>
            </w:pPr>
            <w:r>
              <w:t xml:space="preserve">SNN: missing operand: the single bare operator abs has no primary after it, so the factor is incomplete</w:t>
            </w:r>
          </w:p>
        </w:tc>
      </w:tr>
    </w:tbl>
    <w:p>
      <w:pPr>
        <w:pStyle w:val="Heading4"/>
      </w:pPr>
      <w:bookmarkStart w:id="818" w:name="semsmn-semantic-tests-4-files-37"/>
      <w:r>
        <w:t xml:space="preserve">SEM/SMN — Semantic tests (4 files)</w:t>
      </w:r>
      <w:bookmarkEnd w:id="81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BNF_FACTOR</w:t>
            </w:r>
          </w:p>
        </w:tc>
        <w:tc>
          <w:p>
            <w:pPr>
              <w:pStyle w:val="Compact"/>
              <w:jc w:val="left"/>
            </w:pPr>
            <w:r>
              <w:t xml:space="preserve">TC_FACTOR_SEM_001.vhd</w:t>
            </w:r>
          </w:p>
        </w:tc>
        <w:tc>
          <w:p>
            <w:pPr>
              <w:pStyle w:val="Compact"/>
              <w:jc w:val="left"/>
            </w:pPr>
            <w:r>
              <w:t xml:space="preserve">** operand type rules: exponentiation of integer ** integer, with the right operand of integer type, conforming to the semantic rules</w:t>
            </w:r>
          </w:p>
        </w:tc>
      </w:tr>
      <w:tr>
        <w:tc>
          <w:p>
            <w:pPr>
              <w:pStyle w:val="Compact"/>
              <w:jc w:val="left"/>
            </w:pPr>
            <w:r>
              <w:t xml:space="preserve">BNF_FACTOR</w:t>
            </w:r>
          </w:p>
        </w:tc>
        <w:tc>
          <w:p>
            <w:pPr>
              <w:pStyle w:val="Compact"/>
              <w:jc w:val="left"/>
            </w:pPr>
            <w:r>
              <w:t xml:space="preserve">TC_FACTOR_SMN_001.vhd</w:t>
            </w:r>
          </w:p>
        </w:tc>
        <w:tc>
          <w:p>
            <w:pPr>
              <w:pStyle w:val="Compact"/>
              <w:jc w:val="left"/>
            </w:pPr>
            <w:r>
              <w:t xml:space="preserve">** right operand type error: the right operand uses type real instead of integer; ** requires the exponent to be of integer type</w:t>
            </w:r>
          </w:p>
        </w:tc>
      </w:tr>
      <w:tr>
        <w:tc>
          <w:p>
            <w:pPr>
              <w:pStyle w:val="Compact"/>
              <w:jc w:val="left"/>
            </w:pPr>
            <w:r>
              <w:t xml:space="preserve">BNF_FACTOR</w:t>
            </w:r>
          </w:p>
        </w:tc>
        <w:tc>
          <w:p>
            <w:pPr>
              <w:pStyle w:val="Compact"/>
              <w:jc w:val="left"/>
            </w:pPr>
            <w:r>
              <w:t xml:space="preserve">TC_FACTOR_SMN_002.vhd</w:t>
            </w:r>
          </w:p>
        </w:tc>
        <w:tc>
          <w:p>
            <w:pPr>
              <w:pStyle w:val="Compact"/>
              <w:jc w:val="left"/>
            </w:pPr>
            <w:r>
              <w:t xml:space="preserve">abs operand type error: abs applied to the boolean type; boolean is not a numeric type</w:t>
            </w:r>
          </w:p>
        </w:tc>
      </w:tr>
      <w:tr>
        <w:tc>
          <w:p>
            <w:pPr>
              <w:pStyle w:val="Compact"/>
              <w:jc w:val="left"/>
            </w:pPr>
            <w:r>
              <w:t xml:space="preserve">BNF_FACTOR</w:t>
            </w:r>
          </w:p>
        </w:tc>
        <w:tc>
          <w:p>
            <w:pPr>
              <w:pStyle w:val="Compact"/>
              <w:jc w:val="left"/>
            </w:pPr>
            <w:r>
              <w:t xml:space="preserve">TC_FACTOR_SMN_003.vhd</w:t>
            </w:r>
          </w:p>
        </w:tc>
        <w:tc>
          <w:p>
            <w:pPr>
              <w:pStyle w:val="Compact"/>
              <w:jc w:val="left"/>
            </w:pPr>
            <w:r>
              <w:t xml:space="preserve">reduction operator type error: the xor primary form applied to the integer type; a reduction logical operator requires an array type operand</w:t>
            </w:r>
          </w:p>
        </w:tc>
      </w:tr>
    </w:tbl>
    <w:p>
      <w:r>
        <w:pict>
          <v:rect style="width:0;height:1.5pt" o:hralign="center" o:hrstd="t" o:hr="t"/>
        </w:pict>
      </w:r>
    </w:p>
    <w:p>
      <w:pPr>
        <w:pStyle w:val="Heading3"/>
      </w:pPr>
      <w:bookmarkStart w:id="819" w:name="function_call-ch.9-expressions"/>
      <w:r>
        <w:t xml:space="preserve">9.200 function_call (Ch.9, Expressions)</w:t>
      </w:r>
      <w:bookmarkEnd w:id="819"/>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20" w:name="syn-positive-syntax-tests-8-files-62"/>
      <w:r>
        <w:t xml:space="preserve">SYN — Positive syntax tests (8 files)</w:t>
      </w:r>
      <w:bookmarkEnd w:id="8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TC_FUNCTION_CALL_SYN_001.vhd</w:t>
            </w:r>
          </w:p>
        </w:tc>
        <w:tc>
          <w:p>
            <w:pPr>
              <w:pStyle w:val="Compact"/>
              <w:jc w:val="left"/>
            </w:pPr>
            <w:r>
              <w:t xml:space="preserve">minimal form: no-parameter function call — f_const without parentheses, verifying that function_call may omit parentheses when there are no parameters</w:t>
            </w:r>
          </w:p>
        </w:tc>
      </w:tr>
      <w:tr>
        <w:tc>
          <w:p>
            <w:pPr>
              <w:pStyle w:val="Compact"/>
              <w:jc w:val="left"/>
            </w:pPr>
            <w:r>
              <w:t xml:space="preserve">TC_FUNCTION_CALL_SYN_002.vhd</w:t>
            </w:r>
          </w:p>
        </w:tc>
        <w:tc>
          <w:p>
            <w:pPr>
              <w:pStyle w:val="Compact"/>
              <w:jc w:val="left"/>
            </w:pPr>
            <w:r>
              <w:t xml:space="preserve">single-parameter positional association: f_add(a) form passes a single actual parameter by positional association, verifying the simplest function_call with parameters</w:t>
            </w:r>
          </w:p>
        </w:tc>
      </w:tr>
      <w:tr>
        <w:tc>
          <w:p>
            <w:pPr>
              <w:pStyle w:val="Compact"/>
              <w:jc w:val="left"/>
            </w:pPr>
            <w:r>
              <w:t xml:space="preserve">TC_FUNCTION_CALL_SYN_003.vhd</w:t>
            </w:r>
          </w:p>
        </w:tc>
        <w:tc>
          <w:p>
            <w:pPr>
              <w:pStyle w:val="Compact"/>
              <w:jc w:val="left"/>
            </w:pPr>
            <w:r>
              <w:t xml:space="preserve">multi-parameter positional association: f_add(a, b) form maps multiple actual parameters to formal parameters in position order, verifying the multi-parameter positional association call</w:t>
            </w:r>
          </w:p>
        </w:tc>
      </w:tr>
      <w:tr>
        <w:tc>
          <w:p>
            <w:pPr>
              <w:pStyle w:val="Compact"/>
              <w:jc w:val="left"/>
            </w:pPr>
            <w:r>
              <w:t xml:space="preserve">TC_FUNCTION_CALL_SYN_004.vhd</w:t>
            </w:r>
          </w:p>
        </w:tc>
        <w:tc>
          <w:p>
            <w:pPr>
              <w:pStyle w:val="Compact"/>
              <w:jc w:val="left"/>
            </w:pPr>
            <w:r>
              <w:t xml:space="preserve">named association: f(x =&gt; a, y =&gt; b) form passes actual parameters using named association, verifying named association syntax</w:t>
            </w:r>
          </w:p>
        </w:tc>
      </w:tr>
      <w:tr>
        <w:tc>
          <w:p>
            <w:pPr>
              <w:pStyle w:val="Compact"/>
              <w:jc w:val="left"/>
            </w:pPr>
            <w:r>
              <w:t xml:space="preserve">TC_FUNCTION_CALL_SYN_005.vhd</w:t>
            </w:r>
          </w:p>
        </w:tc>
        <w:tc>
          <w:p>
            <w:pPr>
              <w:pStyle w:val="Compact"/>
              <w:jc w:val="left"/>
            </w:pPr>
            <w:r>
              <w:t xml:space="preserve">mixed positional and named association: f(a, c =&gt; v3) form uses positional association in front and named association after, verifying mixed parameter passing syntax</w:t>
            </w:r>
          </w:p>
        </w:tc>
      </w:tr>
      <w:tr>
        <w:tc>
          <w:p>
            <w:pPr>
              <w:pStyle w:val="Compact"/>
              <w:jc w:val="left"/>
            </w:pPr>
            <w:r>
              <w:t xml:space="preserve">TC_FUNCTION_CALL_SYN_006.vhd</w:t>
            </w:r>
          </w:p>
        </w:tc>
        <w:tc>
          <w:p>
            <w:pPr>
              <w:pStyle w:val="Compact"/>
              <w:jc w:val="left"/>
            </w:pPr>
            <w:r>
              <w:t xml:space="preserve">built-in function call: no-parameter built-in function now obtains the current simulation time, verifying the call to a VHDL predefined function</w:t>
            </w:r>
          </w:p>
        </w:tc>
      </w:tr>
      <w:tr>
        <w:tc>
          <w:p>
            <w:pPr>
              <w:pStyle w:val="Compact"/>
              <w:jc w:val="left"/>
            </w:pPr>
            <w:r>
              <w:t xml:space="preserve">TC_FUNCTION_CALL_SYN_007.vhd</w:t>
            </w:r>
          </w:p>
        </w:tc>
        <w:tc>
          <w:p>
            <w:pPr>
              <w:pStyle w:val="Compact"/>
              <w:jc w:val="left"/>
            </w:pPr>
            <w:r>
              <w:t xml:space="preserve">user-defined function call: f_encode accepts bit_vector and returns bit_vector, verifying the call of a user-defined function and the assignment of its result</w:t>
            </w:r>
          </w:p>
        </w:tc>
      </w:tr>
      <w:tr>
        <w:tc>
          <w:p>
            <w:pPr>
              <w:pStyle w:val="Compact"/>
              <w:jc w:val="left"/>
            </w:pPr>
            <w:r>
              <w:t xml:space="preserve">TC_FUNCTION_CALL_SYN_008.vhd</w:t>
            </w:r>
          </w:p>
        </w:tc>
        <w:tc>
          <w:p>
            <w:pPr>
              <w:pStyle w:val="Compact"/>
              <w:jc w:val="left"/>
            </w:pPr>
            <w:r>
              <w:t xml:space="preserve">comprehensive demonstration: nested call f_scale(f_clamp(din, 0, 255)) uses the return value of one function call directly as the actual argument of another function call, verifying nested function_call and multi-function composition</w:t>
            </w:r>
          </w:p>
        </w:tc>
      </w:tr>
    </w:tbl>
    <w:p>
      <w:pPr>
        <w:pStyle w:val="Heading4"/>
      </w:pPr>
      <w:bookmarkStart w:id="821" w:name="snn-negative-syntax-tests-5-files-68"/>
      <w:r>
        <w:t xml:space="preserve">SNN — Negative syntax tests (5 files)</w:t>
      </w:r>
      <w:bookmarkEnd w:id="8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TC_FUNCTION_CALL_SNN_001.vhd</w:t>
            </w:r>
          </w:p>
        </w:tc>
        <w:tc>
          <w:p>
            <w:pPr>
              <w:pStyle w:val="Compact"/>
              <w:jc w:val="left"/>
            </w:pPr>
            <w:r>
              <w:t xml:space="preserve">SNN: missing</w:t>
            </w:r>
            <w:r>
              <w:t xml:space="preserve"> </w:t>
            </w:r>
            <w:r>
              <w:t xml:space="preserve">“</w:t>
            </w:r>
            <w:r>
              <w:t xml:space="preserve">)</w:t>
            </w:r>
            <w:r>
              <w:t xml:space="preserve">”</w:t>
            </w:r>
            <w:r>
              <w:t xml:space="preserve"> </w:t>
            </w:r>
            <w:r>
              <w:t xml:space="preserve">— f_add(a, b lacks the closing right parenthesis, verifying that the actual parameter part must be closed with )</w:t>
            </w:r>
          </w:p>
        </w:tc>
      </w:tr>
      <w:tr>
        <w:tc>
          <w:p>
            <w:pPr>
              <w:pStyle w:val="Compact"/>
              <w:jc w:val="left"/>
            </w:pPr>
            <w:r>
              <w:t xml:space="preserve">TC_FUNCTION_CALL_SNN_002.vhd</w:t>
            </w:r>
          </w:p>
        </w:tc>
        <w:tc>
          <w:p>
            <w:pPr>
              <w:pStyle w:val="Compact"/>
              <w:jc w:val="left"/>
            </w:pPr>
            <w:r>
              <w:t xml:space="preserve">SNN: missing required actual parameter — f_add(a) provides only 1 argument but the function definition requires 2 parameters</w:t>
            </w:r>
          </w:p>
        </w:tc>
      </w:tr>
      <w:tr>
        <w:tc>
          <w:p>
            <w:pPr>
              <w:pStyle w:val="Compact"/>
              <w:jc w:val="left"/>
            </w:pPr>
            <w:r>
              <w:t xml:space="preserve">TC_FUNCTION_CALL_SNN_003.vhd</w:t>
            </w:r>
          </w:p>
        </w:tc>
        <w:tc>
          <w:p>
            <w:pPr>
              <w:pStyle w:val="Compact"/>
              <w:jc w:val="left"/>
            </w:pPr>
            <w:r>
              <w:t xml:space="preserve">SNN: extra actual parameters — f_add(a, b, c) provides 3 arguments but the function definition requires only 2</w:t>
            </w:r>
          </w:p>
        </w:tc>
      </w:tr>
      <w:tr>
        <w:tc>
          <w:p>
            <w:pPr>
              <w:pStyle w:val="Compact"/>
              <w:jc w:val="left"/>
            </w:pPr>
            <w:r>
              <w:t xml:space="preserve">TC_FUNCTION_CALL_SNN_004.vhd</w:t>
            </w:r>
          </w:p>
        </w:tc>
        <w:tc>
          <w:p>
            <w:pPr>
              <w:pStyle w:val="Compact"/>
              <w:jc w:val="left"/>
            </w:pPr>
            <w:r>
              <w:t xml:space="preserve">SNN: wrong named association parameter name —</w:t>
            </w:r>
            <w:r>
              <w:t xml:space="preserve"> </w:t>
            </w:r>
            <w:r>
              <w:t xml:space="preserve">“</w:t>
            </w:r>
            <w:r>
              <w:t xml:space="preserve">z</w:t>
            </w:r>
            <w:r>
              <w:t xml:space="preserve">”</w:t>
            </w:r>
            <w:r>
              <w:t xml:space="preserve"> </w:t>
            </w:r>
            <w:r>
              <w:t xml:space="preserve">in f_add(z =&gt; a, y =&gt; b) is not a formal parameter name of the function declaration</w:t>
            </w:r>
          </w:p>
        </w:tc>
      </w:tr>
      <w:tr>
        <w:tc>
          <w:p>
            <w:pPr>
              <w:pStyle w:val="Compact"/>
              <w:jc w:val="left"/>
            </w:pPr>
            <w:r>
              <w:t xml:space="preserve">TC_FUNCTION_CALL_SNN_005.vhd</w:t>
            </w:r>
          </w:p>
        </w:tc>
        <w:tc>
          <w:p>
            <w:pPr>
              <w:pStyle w:val="Compact"/>
              <w:jc w:val="left"/>
            </w:pPr>
            <w:r>
              <w:t xml:space="preserve">SNN: function not visible — f_hidden(x) calls a function name that is not declared or not visible, verifying that the function name must be declared before it can be called</w:t>
            </w:r>
          </w:p>
        </w:tc>
      </w:tr>
    </w:tbl>
    <w:p>
      <w:pPr>
        <w:pStyle w:val="Heading4"/>
      </w:pPr>
      <w:bookmarkStart w:id="822" w:name="semsmn-semantic-tests-3-files-31"/>
      <w:r>
        <w:t xml:space="preserve">SEM/SMN — Semantic tests (3 files)</w:t>
      </w:r>
      <w:bookmarkEnd w:id="8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SEM_FUNCTION_CALL_TYPE_MATCH</w:t>
            </w:r>
          </w:p>
        </w:tc>
        <w:tc>
          <w:p>
            <w:pPr>
              <w:pStyle w:val="Compact"/>
              <w:jc w:val="left"/>
            </w:pPr>
            <w:r>
              <w:t xml:space="preserve">TC_FUNCTION_CALL_SEM_001.vhd</w:t>
            </w:r>
          </w:p>
        </w:tc>
        <w:tc>
          <w:p>
            <w:pPr>
              <w:pStyle w:val="Compact"/>
              <w:jc w:val="left"/>
            </w:pPr>
            <w:r>
              <w:t xml:space="preserve">SEM: actual parameter type matches formal parameter type — f_add(integer, integer) call passes correct integer arguments, verifying the correct type match</w:t>
            </w:r>
          </w:p>
        </w:tc>
      </w:tr>
      <w:tr>
        <w:tc>
          <w:p>
            <w:pPr>
              <w:pStyle w:val="Compact"/>
              <w:jc w:val="left"/>
            </w:pPr>
            <w:r>
              <w:t xml:space="preserve">SEM_FUNCTION_CALL_PURE_RESTRICTION</w:t>
            </w:r>
          </w:p>
        </w:tc>
        <w:tc>
          <w:p>
            <w:pPr>
              <w:pStyle w:val="Compact"/>
              <w:jc w:val="left"/>
            </w:pPr>
            <w:r>
              <w:t xml:space="preserve">TC_FUNCTION_CALL_SMN_001.vhd</w:t>
            </w:r>
          </w:p>
        </w:tc>
        <w:tc>
          <w:p>
            <w:pPr>
              <w:pStyle w:val="Compact"/>
              <w:jc w:val="left"/>
            </w:pPr>
            <w:r>
              <w:t xml:space="preserve">SMN: calling a function containing signal assignment inside a pure function — attempting to assign a global signal inside a pure function (default), violating the pure function restriction</w:t>
            </w:r>
          </w:p>
        </w:tc>
      </w:tr>
      <w:tr>
        <w:tc>
          <w:p>
            <w:pPr>
              <w:pStyle w:val="Compact"/>
              <w:jc w:val="left"/>
            </w:pPr>
            <w:r>
              <w:t xml:space="preserve">SEM_FUNCTION_CALL_OVERLOAD</w:t>
            </w:r>
          </w:p>
        </w:tc>
        <w:tc>
          <w:p>
            <w:pPr>
              <w:pStyle w:val="Compact"/>
              <w:jc w:val="left"/>
            </w:pPr>
            <w:r>
              <w:t xml:space="preserve">TC_FUNCTION_CALL_SMN_002.vhd</w:t>
            </w:r>
          </w:p>
        </w:tc>
        <w:tc>
          <w:p>
            <w:pPr>
              <w:pStyle w:val="Compact"/>
              <w:jc w:val="left"/>
            </w:pPr>
            <w:r>
              <w:t xml:space="preserve">SMN: overloaded function call ambiguity — same-name function f_conv has two overloaded versions (integer-&gt;integer, real-&gt;integer), using a nested call returning integer as the actual argument causes ambiguity</w:t>
            </w:r>
          </w:p>
        </w:tc>
      </w:tr>
    </w:tbl>
    <w:p>
      <w:r>
        <w:pict>
          <v:rect style="width:0;height:1.5pt" o:hralign="center" o:hrstd="t" o:hr="t"/>
        </w:pict>
      </w:r>
    </w:p>
    <w:p>
      <w:pPr>
        <w:pStyle w:val="Heading3"/>
      </w:pPr>
      <w:bookmarkStart w:id="823" w:name="literal-ch.9-expressions"/>
      <w:r>
        <w:t xml:space="preserve">9.201 literal (Ch.9, Expressions)</w:t>
      </w:r>
      <w:bookmarkEnd w:id="823"/>
    </w:p>
    <w:p>
      <w:pPr>
        <w:pStyle w:val="FirstParagraph"/>
      </w:pPr>
      <w:r>
        <w:rPr>
          <w:b/>
        </w:rPr>
        <w:t xml:space="preserve">Category</w:t>
      </w:r>
      <w:r>
        <w:t xml:space="preserve">: Category C (structures/containers) |</w:t>
      </w:r>
      <w:r>
        <w:t xml:space="preserve"> </w:t>
      </w:r>
      <w:r>
        <w:rPr>
          <w:b/>
        </w:rPr>
        <w:t xml:space="preserve">Total files</w:t>
      </w:r>
      <w:r>
        <w:t xml:space="preserve">: 16 | Also in:</w:t>
      </w:r>
      <w:r>
        <w:t xml:space="preserve"> </w:t>
      </w:r>
      <w:hyperlink w:anchor="9-242-literal">
        <w:r>
          <w:rPr>
            <w:rStyle w:val="Hyperlink"/>
          </w:rPr>
          <w:t xml:space="preserve">§9.242</w:t>
        </w:r>
      </w:hyperlink>
    </w:p>
    <w:p>
      <w:pPr>
        <w:pStyle w:val="Heading4"/>
      </w:pPr>
      <w:bookmarkStart w:id="824" w:name="syn-positive-syntax-tests-8-files-63"/>
      <w:r>
        <w:t xml:space="preserve">SYN — Positive syntax tests (8 files)</w:t>
      </w:r>
      <w:bookmarkEnd w:id="8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TC_LITERAL_SYN_001.vhd</w:t>
            </w:r>
          </w:p>
        </w:tc>
        <w:tc>
          <w:p>
            <w:pPr>
              <w:pStyle w:val="Compact"/>
              <w:jc w:val="left"/>
            </w:pPr>
            <w:r>
              <w:t xml:space="preserve">minimal form: a single numeric_literal (integer constant 1) as a literal assigned to an integer port, verifying the most basic numeric_literal path of literal</w:t>
            </w:r>
          </w:p>
        </w:tc>
      </w:tr>
      <w:tr>
        <w:tc>
          <w:p>
            <w:pPr>
              <w:pStyle w:val="Compact"/>
              <w:jc w:val="left"/>
            </w:pPr>
            <w:r>
              <w:t xml:space="preserve">TC_LITERAL_SYN_002.vhd</w:t>
            </w:r>
          </w:p>
        </w:tc>
        <w:tc>
          <w:p>
            <w:pPr>
              <w:pStyle w:val="Compact"/>
              <w:jc w:val="left"/>
            </w:pPr>
            <w:r>
              <w:t xml:space="preserve">enumeration literal as choice and expression in a simple state transition table</w:t>
            </w:r>
          </w:p>
        </w:tc>
      </w:tr>
      <w:tr>
        <w:tc>
          <w:p>
            <w:pPr>
              <w:pStyle w:val="Compact"/>
              <w:jc w:val="left"/>
            </w:pPr>
            <w:r>
              <w:t xml:space="preserve">TC_LITERAL_SYN_003.vhd</w:t>
            </w:r>
          </w:p>
        </w:tc>
        <w:tc>
          <w:p>
            <w:pPr>
              <w:pStyle w:val="Compact"/>
              <w:jc w:val="left"/>
            </w:pPr>
            <w:r>
              <w:t xml:space="preserve">string_literal, bit_string_literal, and null literal all used in constants and comparisons</w:t>
            </w:r>
          </w:p>
        </w:tc>
      </w:tr>
      <w:tr>
        <w:tc>
          <w:p>
            <w:pPr>
              <w:pStyle w:val="Compact"/>
              <w:jc w:val="left"/>
            </w:pPr>
            <w:r>
              <w:t xml:space="preserve">TC_LITERAL_SYN_004.vhd</w:t>
            </w:r>
          </w:p>
        </w:tc>
        <w:tc>
          <w:p>
            <w:pPr>
              <w:pStyle w:val="Compact"/>
              <w:jc w:val="left"/>
            </w:pPr>
            <w:r>
              <w:t xml:space="preserve">string_literal as a literal: the strings</w:t>
            </w:r>
            <w:r>
              <w:t xml:space="preserve"> </w:t>
            </w:r>
            <w:r>
              <w:t xml:space="preserve">“</w:t>
            </w:r>
            <w:r>
              <w:t xml:space="preserve">idle</w:t>
            </w:r>
            <w:r>
              <w:t xml:space="preserve">”</w:t>
            </w:r>
            <w:r>
              <w:t xml:space="preserve">,</w:t>
            </w:r>
            <w:r>
              <w:t xml:space="preserve"> </w:t>
            </w:r>
            <w:r>
              <w:t xml:space="preserve">“</w:t>
            </w:r>
            <w:r>
              <w:t xml:space="preserve">read</w:t>
            </w:r>
            <w:r>
              <w:t xml:space="preserve">”</w:t>
            </w:r>
            <w:r>
              <w:t xml:space="preserve">,</w:t>
            </w:r>
            <w:r>
              <w:t xml:space="preserve"> </w:t>
            </w:r>
            <w:r>
              <w:t xml:space="preserve">“</w:t>
            </w:r>
            <w:r>
              <w:t xml:space="preserve">write</w:t>
            </w:r>
            <w:r>
              <w:t xml:space="preserve">”</w:t>
            </w:r>
            <w:r>
              <w:t xml:space="preserve"> </w:t>
            </w:r>
            <w:r>
              <w:t xml:space="preserve">in VHDL as string_literal assigned to a string type signal, used for UART command word comparison</w:t>
            </w:r>
          </w:p>
        </w:tc>
      </w:tr>
      <w:tr>
        <w:tc>
          <w:p>
            <w:pPr>
              <w:pStyle w:val="Compact"/>
              <w:jc w:val="left"/>
            </w:pPr>
            <w:r>
              <w:t xml:space="preserve">TC_LITERAL_SYN_005.vhd</w:t>
            </w:r>
          </w:p>
        </w:tc>
        <w:tc>
          <w:p>
            <w:pPr>
              <w:pStyle w:val="Compact"/>
              <w:jc w:val="left"/>
            </w:pPr>
            <w:r>
              <w:t xml:space="preserve">bit_string_literal as a literal: bit_string_literal in the three bases B</w:t>
            </w:r>
            <w:r>
              <w:t xml:space="preserve">“</w:t>
            </w:r>
            <w:r>
              <w:t xml:space="preserve">11001100</w:t>
            </w:r>
            <w:r>
              <w:t xml:space="preserve">”</w:t>
            </w:r>
            <w:r>
              <w:t xml:space="preserve">, X</w:t>
            </w:r>
            <w:r>
              <w:t xml:space="preserve">“</w:t>
            </w:r>
            <w:r>
              <w:t xml:space="preserve">CC</w:t>
            </w:r>
            <w:r>
              <w:t xml:space="preserve">”</w:t>
            </w:r>
            <w:r>
              <w:t xml:space="preserve">, O</w:t>
            </w:r>
            <w:r>
              <w:t xml:space="preserve">“</w:t>
            </w:r>
            <w:r>
              <w:t xml:space="preserve">314</w:t>
            </w:r>
            <w:r>
              <w:t xml:space="preserve">”</w:t>
            </w:r>
            <w:r>
              <w:t xml:space="preserve"> </w:t>
            </w:r>
            <w:r>
              <w:t xml:space="preserve">used in register reset value assignment</w:t>
            </w:r>
          </w:p>
        </w:tc>
      </w:tr>
      <w:tr>
        <w:tc>
          <w:p>
            <w:pPr>
              <w:pStyle w:val="Compact"/>
              <w:jc w:val="left"/>
            </w:pPr>
            <w:r>
              <w:t xml:space="preserve">TC_LITERAL_SYN_006.vhd</w:t>
            </w:r>
          </w:p>
        </w:tc>
        <w:tc>
          <w:p>
            <w:pPr>
              <w:pStyle w:val="Compact"/>
              <w:jc w:val="left"/>
            </w:pPr>
            <w:r>
              <w:t xml:space="preserve">null literal as a literal: using null in access type variable initialization, report statement messages, and conditional assignment, verifying three different contexts of null as a literal</w:t>
            </w:r>
          </w:p>
        </w:tc>
      </w:tr>
      <w:tr>
        <w:tc>
          <w:p>
            <w:pPr>
              <w:pStyle w:val="Compact"/>
              <w:jc w:val="left"/>
            </w:pPr>
            <w:r>
              <w:t xml:space="preserve">TC_LITERAL_SYN_007.vhd</w:t>
            </w:r>
          </w:p>
        </w:tc>
        <w:tc>
          <w:p>
            <w:pPr>
              <w:pStyle w:val="Compact"/>
              <w:jc w:val="left"/>
            </w:pPr>
            <w:r>
              <w:t xml:space="preserve">enumeration_literal as a literal: character type enumeration literals</w:t>
            </w:r>
            <w:r>
              <w:t xml:space="preserve"> </w:t>
            </w:r>
            <w:r>
              <w:t xml:space="preserve">‘</w:t>
            </w:r>
            <w:r>
              <w:t xml:space="preserve">A</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Z</w:t>
            </w:r>
            <w:r>
              <w:t xml:space="preserve">’</w:t>
            </w:r>
            <w:r>
              <w:t xml:space="preserve"> </w:t>
            </w:r>
            <w:r>
              <w:t xml:space="preserve">used in the case statement of a 7-seg display decoder</w:t>
            </w:r>
          </w:p>
        </w:tc>
      </w:tr>
      <w:tr>
        <w:tc>
          <w:p>
            <w:pPr>
              <w:pStyle w:val="Compact"/>
              <w:jc w:val="left"/>
            </w:pPr>
            <w:r>
              <w:t xml:space="preserve">TC_LITERAL_SYN_008.vhd</w:t>
            </w:r>
          </w:p>
        </w:tc>
        <w:tc>
          <w:p>
            <w:pPr>
              <w:pStyle w:val="Compact"/>
              <w:jc w:val="left"/>
            </w:pPr>
            <w:r>
              <w:t xml:space="preserve">all five kinds of literal appear together in one design: numeric_literal(integer), enumeration_literal(character), string_literal, bit_string_literal, null, verifying that the compiler correctly distinguishes all literal types in the same context</w:t>
            </w:r>
          </w:p>
        </w:tc>
      </w:tr>
    </w:tbl>
    <w:p>
      <w:pPr>
        <w:pStyle w:val="Heading4"/>
      </w:pPr>
      <w:bookmarkStart w:id="825" w:name="snn-negative-syntax-tests-5-files-69"/>
      <w:r>
        <w:t xml:space="preserve">SNN — Negative syntax tests (5 files)</w:t>
      </w:r>
      <w:bookmarkEnd w:id="8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TC_LITERAL_SNN_001.vhd</w:t>
            </w:r>
          </w:p>
        </w:tc>
        <w:tc>
          <w:p>
            <w:pPr>
              <w:pStyle w:val="Compact"/>
              <w:jc w:val="left"/>
            </w:pPr>
            <w:r>
              <w:t xml:space="preserve">SNN — null literal used in an arithmetic expression: null is a legal literal, but it cannot be used as an addition operand, null + 1 is illegal</w:t>
            </w:r>
          </w:p>
        </w:tc>
      </w:tr>
      <w:tr>
        <w:tc>
          <w:p>
            <w:pPr>
              <w:pStyle w:val="Compact"/>
              <w:jc w:val="left"/>
            </w:pPr>
            <w:r>
              <w:t xml:space="preserve">TC_LITERAL_SNN_002.vhd</w:t>
            </w:r>
          </w:p>
        </w:tc>
        <w:tc>
          <w:p>
            <w:pPr>
              <w:pStyle w:val="Compact"/>
              <w:jc w:val="left"/>
            </w:pPr>
            <w:r>
              <w:t xml:space="preserve">invalid literal form - malformed bit_string_literal with wrong format specifier</w:t>
            </w:r>
          </w:p>
        </w:tc>
      </w:tr>
      <w:tr>
        <w:tc>
          <w:p>
            <w:pPr>
              <w:pStyle w:val="Compact"/>
              <w:jc w:val="left"/>
            </w:pPr>
            <w:r>
              <w:t xml:space="preserve">TC_LITERAL_SNN_003.vhd</w:t>
            </w:r>
          </w:p>
        </w:tc>
        <w:tc>
          <w:p>
            <w:pPr>
              <w:pStyle w:val="Compact"/>
              <w:jc w:val="left"/>
            </w:pPr>
            <w:r>
              <w:t xml:space="preserve">type mismatch with literal - string literal assigned to bit_vector signal</w:t>
            </w:r>
          </w:p>
        </w:tc>
      </w:tr>
      <w:tr>
        <w:tc>
          <w:p>
            <w:pPr>
              <w:pStyle w:val="Compact"/>
              <w:jc w:val="left"/>
            </w:pPr>
            <w:r>
              <w:t xml:space="preserve">TC_LITERAL_SNN_004.vhd</w:t>
            </w:r>
          </w:p>
        </w:tc>
        <w:tc>
          <w:p>
            <w:pPr>
              <w:pStyle w:val="Compact"/>
              <w:jc w:val="left"/>
            </w:pPr>
            <w:r>
              <w:t xml:space="preserve">SNN — bit_string_literal with an illegal base specifier:</w:t>
            </w:r>
            <w:r>
              <w:t xml:space="preserve"> </w:t>
            </w:r>
            <w:r>
              <w:t xml:space="preserve">‘</w:t>
            </w:r>
            <w:r>
              <w:t xml:space="preserve">D</w:t>
            </w:r>
            <w:r>
              <w:t xml:space="preserve">’</w:t>
            </w:r>
            <w:r>
              <w:t xml:space="preserve"> </w:t>
            </w:r>
            <w:r>
              <w:t xml:space="preserve">in D</w:t>
            </w:r>
            <w:r>
              <w:t xml:space="preserve">“</w:t>
            </w:r>
            <w:r>
              <w:t xml:space="preserve">1010</w:t>
            </w:r>
            <w:r>
              <w:t xml:space="preserve">”</w:t>
            </w:r>
            <w:r>
              <w:t xml:space="preserve"> </w:t>
            </w:r>
            <w:r>
              <w:t xml:space="preserve">is not a legal bit_string base (only B/O/X), the decimal base does not exist in bit_string</w:t>
            </w:r>
          </w:p>
        </w:tc>
      </w:tr>
      <w:tr>
        <w:tc>
          <w:p>
            <w:pPr>
              <w:pStyle w:val="Compact"/>
              <w:jc w:val="left"/>
            </w:pPr>
            <w:r>
              <w:t xml:space="preserve">TC_LITERAL_SNN_005.vhd</w:t>
            </w:r>
          </w:p>
        </w:tc>
        <w:tc>
          <w:p>
            <w:pPr>
              <w:pStyle w:val="Compact"/>
              <w:jc w:val="left"/>
            </w:pPr>
            <w:r>
              <w:t xml:space="preserve">SNN — string_literal length mismatches the target type: assigning the 8-character string_literal</w:t>
            </w:r>
            <w:r>
              <w:t xml:space="preserve"> </w:t>
            </w:r>
            <w:r>
              <w:t xml:space="preserve">“</w:t>
            </w:r>
            <w:r>
              <w:t xml:space="preserve">LONGNAME</w:t>
            </w:r>
            <w:r>
              <w:t xml:space="preserve">”</w:t>
            </w:r>
            <w:r>
              <w:t xml:space="preserve"> </w:t>
            </w:r>
            <w:r>
              <w:t xml:space="preserve">to a string target of length 4, length mismatch at compile time</w:t>
            </w:r>
          </w:p>
        </w:tc>
      </w:tr>
    </w:tbl>
    <w:p>
      <w:pPr>
        <w:pStyle w:val="Heading4"/>
      </w:pPr>
      <w:bookmarkStart w:id="826" w:name="semsmn-semantic-tests-2-files-37"/>
      <w:r>
        <w:t xml:space="preserve">SEM/SMN — Semantic tests (2 files)</w:t>
      </w:r>
      <w:bookmarkEnd w:id="8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BNF_LITERAL</w:t>
            </w:r>
          </w:p>
        </w:tc>
        <w:tc>
          <w:p>
            <w:pPr>
              <w:pStyle w:val="Compact"/>
              <w:jc w:val="left"/>
            </w:pPr>
            <w:r>
              <w:t xml:space="preserve">TC_LITERAL_SEM_001.vhd</w:t>
            </w:r>
          </w:p>
        </w:tc>
        <w:tc>
          <w:p>
            <w:pPr>
              <w:pStyle w:val="Compact"/>
              <w:jc w:val="left"/>
            </w:pPr>
            <w:r>
              <w:t xml:space="preserve">all five kinds of literal used correctly in their own compatible contexts: integer literal assigned to integer, character literal assigned to character, string literal assigned to a string of matching length, bit_string assigned to bit_vector, null assigned to access</w:t>
            </w:r>
          </w:p>
        </w:tc>
      </w:tr>
      <w:tr>
        <w:tc>
          <w:p>
            <w:pPr>
              <w:pStyle w:val="Compact"/>
              <w:jc w:val="left"/>
            </w:pPr>
            <w:r>
              <w:t xml:space="preserve">BNF_LITERAL</w:t>
            </w:r>
          </w:p>
        </w:tc>
        <w:tc>
          <w:p>
            <w:pPr>
              <w:pStyle w:val="Compact"/>
              <w:jc w:val="left"/>
            </w:pPr>
            <w:r>
              <w:t xml:space="preserve">TC_LITERAL_SMN_001.vhd</w:t>
            </w:r>
          </w:p>
        </w:tc>
        <w:tc>
          <w:p>
            <w:pPr>
              <w:pStyle w:val="Compact"/>
              <w:jc w:val="left"/>
            </w:pPr>
            <w:r>
              <w:t xml:space="preserve">SMN — assigning the character literal</w:t>
            </w:r>
            <w:r>
              <w:t xml:space="preserve"> </w:t>
            </w:r>
            <w:r>
              <w:t xml:space="preserve">‘</w:t>
            </w:r>
            <w:r>
              <w:t xml:space="preserve">2</w:t>
            </w:r>
            <w:r>
              <w:t xml:space="preserve">’</w:t>
            </w:r>
            <w:r>
              <w:t xml:space="preserve"> </w:t>
            </w:r>
            <w:r>
              <w:t xml:space="preserve">that does not belong to type bit to a bit type signal: character</w:t>
            </w:r>
            <w:r>
              <w:t xml:space="preserve"> </w:t>
            </w:r>
            <w:r>
              <w:t xml:space="preserve">‘</w:t>
            </w:r>
            <w:r>
              <w:t xml:space="preserve">2</w:t>
            </w:r>
            <w:r>
              <w:t xml:space="preserve">’</w:t>
            </w:r>
            <w:r>
              <w:t xml:space="preserve"> </w:t>
            </w:r>
            <w:r>
              <w:t xml:space="preserve">is not among the enumeration members {</w:t>
            </w:r>
            <w:r>
              <w:t xml:space="preserve">‘</w:t>
            </w:r>
            <w:r>
              <w:t xml:space="preserve">0</w:t>
            </w:r>
            <w:r>
              <w:t xml:space="preserve">’</w:t>
            </w:r>
            <w:r>
              <w:t xml:space="preserve">,</w:t>
            </w:r>
            <w:r>
              <w:t xml:space="preserve">‘</w:t>
            </w:r>
            <w:r>
              <w:t xml:space="preserve">1</w:t>
            </w:r>
            <w:r>
              <w:t xml:space="preserve">’</w:t>
            </w:r>
            <w:r>
              <w:t xml:space="preserve">} of bit</w:t>
            </w:r>
          </w:p>
        </w:tc>
      </w:tr>
    </w:tbl>
    <w:p>
      <w:r>
        <w:pict>
          <v:rect style="width:0;height:1.5pt" o:hralign="center" o:hrstd="t" o:hr="t"/>
        </w:pict>
      </w:r>
    </w:p>
    <w:p>
      <w:pPr>
        <w:pStyle w:val="Heading3"/>
      </w:pPr>
      <w:bookmarkStart w:id="827" w:name="logical_expression-ch.9-expressions"/>
      <w:r>
        <w:t xml:space="preserve">9.202 logical_expression (Ch.9, Expressions)</w:t>
      </w:r>
      <w:bookmarkEnd w:id="827"/>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828" w:name="syn-positive-syntax-tests-10-files-21"/>
      <w:r>
        <w:t xml:space="preserve">SYN — Positive syntax tests (10 files)</w:t>
      </w:r>
      <w:bookmarkEnd w:id="8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TC_LOGICAL_EXPRESSION_SYN_001.vhd</w:t>
            </w:r>
          </w:p>
        </w:tc>
        <w:tc>
          <w:p>
            <w:pPr>
              <w:pStyle w:val="Compact"/>
              <w:jc w:val="left"/>
            </w:pPr>
            <w:r>
              <w:t xml:space="preserve">minimal form: a single relation (a &lt; b), containing no logical operator, as the smallest form of logical_expression</w:t>
            </w:r>
          </w:p>
        </w:tc>
      </w:tr>
      <w:tr>
        <w:tc>
          <w:p>
            <w:pPr>
              <w:pStyle w:val="Compact"/>
              <w:jc w:val="left"/>
            </w:pPr>
            <w:r>
              <w:t xml:space="preserve">TC_LOGICAL_EXPRESSION_SYN_002.vhd</w:t>
            </w:r>
          </w:p>
        </w:tc>
        <w:tc>
          <w:p>
            <w:pPr>
              <w:pStyle w:val="Compact"/>
              <w:jc w:val="left"/>
            </w:pPr>
            <w:r>
              <w:t xml:space="preserve">and chain: two relations chained with and, verifying the basic form relation { and relation }</w:t>
            </w:r>
          </w:p>
        </w:tc>
      </w:tr>
      <w:tr>
        <w:tc>
          <w:p>
            <w:pPr>
              <w:pStyle w:val="Compact"/>
              <w:jc w:val="left"/>
            </w:pPr>
            <w:r>
              <w:t xml:space="preserve">TC_LOGICAL_EXPRESSION_SYN_003.vhd</w:t>
            </w:r>
          </w:p>
        </w:tc>
        <w:tc>
          <w:p>
            <w:pPr>
              <w:pStyle w:val="Compact"/>
              <w:jc w:val="left"/>
            </w:pPr>
            <w:r>
              <w:t xml:space="preserve">three or more relations chained with and: relation { and relation } repeated three times, verifying any number of and chains</w:t>
            </w:r>
          </w:p>
        </w:tc>
      </w:tr>
      <w:tr>
        <w:tc>
          <w:p>
            <w:pPr>
              <w:pStyle w:val="Compact"/>
              <w:jc w:val="left"/>
            </w:pPr>
            <w:r>
              <w:t xml:space="preserve">TC_LOGICAL_EXPRESSION_SYN_004.vhd</w:t>
            </w:r>
          </w:p>
        </w:tc>
        <w:tc>
          <w:p>
            <w:pPr>
              <w:pStyle w:val="Compact"/>
              <w:jc w:val="left"/>
            </w:pPr>
            <w:r>
              <w:t xml:space="preserve">or chain: multiple relations chained with or, used for judging whether any of multiple conditions is satisfied in alarm/detection scenarios</w:t>
            </w:r>
          </w:p>
        </w:tc>
      </w:tr>
      <w:tr>
        <w:tc>
          <w:p>
            <w:pPr>
              <w:pStyle w:val="Compact"/>
              <w:jc w:val="left"/>
            </w:pPr>
            <w:r>
              <w:t xml:space="preserve">TC_LOGICAL_EXPRESSION_SYN_005.vhd</w:t>
            </w:r>
          </w:p>
        </w:tc>
        <w:tc>
          <w:p>
            <w:pPr>
              <w:pStyle w:val="Compact"/>
              <w:jc w:val="left"/>
            </w:pPr>
            <w:r>
              <w:t xml:space="preserve">xor chain: multiple relations connected with xor, suitable for parity check logic</w:t>
            </w:r>
          </w:p>
        </w:tc>
      </w:tr>
      <w:tr>
        <w:tc>
          <w:p>
            <w:pPr>
              <w:pStyle w:val="Compact"/>
              <w:jc w:val="left"/>
            </w:pPr>
            <w:r>
              <w:t xml:space="preserve">TC_LOGICAL_EXPRESSION_SYN_006.vhd</w:t>
            </w:r>
          </w:p>
        </w:tc>
        <w:tc>
          <w:p>
            <w:pPr>
              <w:pStyle w:val="Compact"/>
              <w:jc w:val="left"/>
            </w:pPr>
            <w:r>
              <w:t xml:space="preserve">nand pair: the relation [ nand relation ] form, two relations combined with the NAND operation</w:t>
            </w:r>
          </w:p>
        </w:tc>
      </w:tr>
      <w:tr>
        <w:tc>
          <w:p>
            <w:pPr>
              <w:pStyle w:val="Compact"/>
              <w:jc w:val="left"/>
            </w:pPr>
            <w:r>
              <w:t xml:space="preserve">TC_LOGICAL_EXPRESSION_SYN_007.vhd</w:t>
            </w:r>
          </w:p>
        </w:tc>
        <w:tc>
          <w:p>
            <w:pPr>
              <w:pStyle w:val="Compact"/>
              <w:jc w:val="left"/>
            </w:pPr>
            <w:r>
              <w:t xml:space="preserve">nor pair: the relation [ nor relation ] form, two relations combined with the NOR operation</w:t>
            </w:r>
          </w:p>
        </w:tc>
      </w:tr>
      <w:tr>
        <w:tc>
          <w:p>
            <w:pPr>
              <w:pStyle w:val="Compact"/>
              <w:jc w:val="left"/>
            </w:pPr>
            <w:r>
              <w:t xml:space="preserve">TC_LOGICAL_EXPRESSION_SYN_008.vhd</w:t>
            </w:r>
          </w:p>
        </w:tc>
        <w:tc>
          <w:p>
            <w:pPr>
              <w:pStyle w:val="Compact"/>
              <w:jc w:val="left"/>
            </w:pPr>
            <w:r>
              <w:t xml:space="preserve">xnor chain: multiple relations connected with xnor, verifying the repeated form relation { xnor relation }</w:t>
            </w:r>
          </w:p>
        </w:tc>
      </w:tr>
      <w:tr>
        <w:tc>
          <w:p>
            <w:pPr>
              <w:pStyle w:val="Compact"/>
              <w:jc w:val="left"/>
            </w:pPr>
            <w:r>
              <w:t xml:space="preserve">TC_LOGICAL_EXPRESSION_SYN_009.vhd</w:t>
            </w:r>
          </w:p>
        </w:tc>
        <w:tc>
          <w:p>
            <w:pPr>
              <w:pStyle w:val="Compact"/>
              <w:jc w:val="left"/>
            </w:pPr>
            <w:r>
              <w:t xml:space="preserve">nand with a single relation: the nand part of rel [ nand rel ] is optional, keeping only the first relation, verifying the optional syntax slot</w:t>
            </w:r>
          </w:p>
        </w:tc>
      </w:tr>
      <w:tr>
        <w:tc>
          <w:p>
            <w:pPr>
              <w:pStyle w:val="Compact"/>
              <w:jc w:val="left"/>
            </w:pPr>
            <w:r>
              <w:t xml:space="preserve">TC_LOGICAL_EXPRESSION_SYN_010.vhd</w:t>
            </w:r>
          </w:p>
        </w:tc>
        <w:tc>
          <w:p>
            <w:pPr>
              <w:pStyle w:val="Compact"/>
              <w:jc w:val="left"/>
            </w:pPr>
            <w:r>
              <w:t xml:space="preserve">complex nesting in an if statement: and/or/nor logical_expressions mixed in an if condition, with parentheses ensuring precedence</w:t>
            </w:r>
          </w:p>
        </w:tc>
      </w:tr>
    </w:tbl>
    <w:p>
      <w:pPr>
        <w:pStyle w:val="Heading4"/>
      </w:pPr>
      <w:bookmarkStart w:id="829" w:name="snn-negative-syntax-tests-6-files-21"/>
      <w:r>
        <w:t xml:space="preserve">SNN — Negative syntax tests (6 files)</w:t>
      </w:r>
      <w:bookmarkEnd w:id="8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TC_LOGICAL_EXPRESSION_SNN_001.vhd</w:t>
            </w:r>
          </w:p>
        </w:tc>
        <w:tc>
          <w:p>
            <w:pPr>
              <w:pStyle w:val="Compact"/>
              <w:jc w:val="left"/>
            </w:pPr>
            <w:r>
              <w:t xml:space="preserve">SNN — missing relation: no relation after the and operator, the BNF relation { and relation } requires a relation after and</w:t>
            </w:r>
          </w:p>
        </w:tc>
      </w:tr>
      <w:tr>
        <w:tc>
          <w:p>
            <w:pPr>
              <w:pStyle w:val="Compact"/>
              <w:jc w:val="left"/>
            </w:pPr>
            <w:r>
              <w:t xml:space="preserve">TC_LOGICAL_EXPRESSION_SNN_002.vhd</w:t>
            </w:r>
          </w:p>
        </w:tc>
        <w:tc>
          <w:p>
            <w:pPr>
              <w:pStyle w:val="Compact"/>
              <w:jc w:val="left"/>
            </w:pPr>
            <w:r>
              <w:t xml:space="preserve">SNN — mixing different logical operators without parentheses causes ambiguity: and and or in the same logical_expression without parentheses, BNF does not allow mixing across operator chains</w:t>
            </w:r>
          </w:p>
        </w:tc>
      </w:tr>
      <w:tr>
        <w:tc>
          <w:p>
            <w:pPr>
              <w:pStyle w:val="Compact"/>
              <w:jc w:val="left"/>
            </w:pPr>
            <w:r>
              <w:t xml:space="preserve">TC_LOGICAL_EXPRESSION_SNN_003.vhd</w:t>
            </w:r>
          </w:p>
        </w:tc>
        <w:tc>
          <w:p>
            <w:pPr>
              <w:pStyle w:val="Compact"/>
              <w:jc w:val="left"/>
            </w:pPr>
            <w:r>
              <w:t xml:space="preserve">SNN — extra logical operator: nand followed by and in the same chain, the optional nand form only allows [ nand relation ] and cannot chain and afterwards</w:t>
            </w:r>
          </w:p>
        </w:tc>
      </w:tr>
      <w:tr>
        <w:tc>
          <w:p>
            <w:pPr>
              <w:pStyle w:val="Compact"/>
              <w:jc w:val="left"/>
            </w:pPr>
            <w:r>
              <w:t xml:space="preserve">TC_LOGICAL_EXPRESSION_SNN_004.vhd</w:t>
            </w:r>
          </w:p>
        </w:tc>
        <w:tc>
          <w:p>
            <w:pPr>
              <w:pStyle w:val="Compact"/>
              <w:jc w:val="left"/>
            </w:pPr>
            <w:r>
              <w:t xml:space="preserve">SNN — consecutive logical operators without operands: two xor adjacent with no intervening relation, BNF does not allow consecutive operators</w:t>
            </w:r>
          </w:p>
        </w:tc>
      </w:tr>
      <w:tr>
        <w:tc>
          <w:p>
            <w:pPr>
              <w:pStyle w:val="Compact"/>
              <w:jc w:val="left"/>
            </w:pPr>
            <w:r>
              <w:t xml:space="preserve">TC_LOGICAL_EXPRESSION_SNN_005.vhd</w:t>
            </w:r>
          </w:p>
        </w:tc>
        <w:tc>
          <w:p>
            <w:pPr>
              <w:pStyle w:val="Compact"/>
              <w:jc w:val="left"/>
            </w:pPr>
            <w:r>
              <w:t xml:space="preserve">SNN — wrongly using a logical operator in place of a comparison operator: arithmetic + used at a logical_expression position instead of a relational operator</w:t>
            </w:r>
          </w:p>
        </w:tc>
      </w:tr>
      <w:tr>
        <w:tc>
          <w:p>
            <w:pPr>
              <w:pStyle w:val="Compact"/>
              <w:jc w:val="left"/>
            </w:pPr>
            <w:r>
              <w:t xml:space="preserve">TC_LOGICAL_EXPRESSION_SNN_006.vhd</w:t>
            </w:r>
          </w:p>
        </w:tc>
        <w:tc>
          <w:p>
            <w:pPr>
              <w:pStyle w:val="Compact"/>
              <w:jc w:val="left"/>
            </w:pPr>
            <w:r>
              <w:t xml:space="preserve">SNN — extra operand after the nor form: nor only allows the optional single pair [ nor relation ], an extra relation violates the syntax</w:t>
            </w:r>
          </w:p>
        </w:tc>
      </w:tr>
    </w:tbl>
    <w:p>
      <w:pPr>
        <w:pStyle w:val="Heading4"/>
      </w:pPr>
      <w:bookmarkStart w:id="830" w:name="semsmn-semantic-tests-4-files-38"/>
      <w:r>
        <w:t xml:space="preserve">SEM/SMN — Semantic tests (4 files)</w:t>
      </w:r>
      <w:bookmarkEnd w:id="8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BNF_LOGICAL_EXPRESSION</w:t>
            </w:r>
          </w:p>
        </w:tc>
        <w:tc>
          <w:p>
            <w:pPr>
              <w:pStyle w:val="Compact"/>
              <w:jc w:val="left"/>
            </w:pPr>
            <w:r>
              <w:t xml:space="preserve">TC_LOGICAL_EXPRESSION_SEM_001.vhd</w:t>
            </w:r>
          </w:p>
        </w:tc>
        <w:tc>
          <w:p>
            <w:pPr>
              <w:pStyle w:val="Compact"/>
              <w:jc w:val="left"/>
            </w:pPr>
            <w:r>
              <w:t xml:space="preserve">same-type logical operation: all relations return boolean type, and the relations connected by and in the logical_expression return consistent types</w:t>
            </w:r>
          </w:p>
        </w:tc>
      </w:tr>
      <w:tr>
        <w:tc>
          <w:p>
            <w:pPr>
              <w:pStyle w:val="Compact"/>
              <w:jc w:val="left"/>
            </w:pPr>
            <w:r>
              <w:t xml:space="preserve">BNF_LOGICAL_EXPRESSION</w:t>
            </w:r>
          </w:p>
        </w:tc>
        <w:tc>
          <w:p>
            <w:pPr>
              <w:pStyle w:val="Compact"/>
              <w:jc w:val="left"/>
            </w:pPr>
            <w:r>
              <w:t xml:space="preserve">TC_LOGICAL_EXPRESSION_SMN_001.vhd</w:t>
            </w:r>
          </w:p>
        </w:tc>
        <w:tc>
          <w:p>
            <w:pPr>
              <w:pStyle w:val="Compact"/>
              <w:jc w:val="left"/>
            </w:pPr>
            <w:r>
              <w:t xml:space="preserve">SMN: logical operation type mismatch — in p and a, p is boolean type while a is bit type, the relation types on the two sides of and are inconsistent</w:t>
            </w:r>
          </w:p>
        </w:tc>
      </w:tr>
      <w:tr>
        <w:tc>
          <w:p>
            <w:pPr>
              <w:pStyle w:val="Compact"/>
              <w:jc w:val="left"/>
            </w:pPr>
            <w:r>
              <w:t xml:space="preserve">BNF_LOGICAL_EXPRESSION</w:t>
            </w:r>
          </w:p>
        </w:tc>
        <w:tc>
          <w:p>
            <w:pPr>
              <w:pStyle w:val="Compact"/>
              <w:jc w:val="left"/>
            </w:pPr>
            <w:r>
              <w:t xml:space="preserve">TC_LOGICAL_EXPRESSION_SMN_002.vhd</w:t>
            </w:r>
          </w:p>
        </w:tc>
        <w:tc>
          <w:p>
            <w:pPr>
              <w:pStyle w:val="Compact"/>
              <w:jc w:val="left"/>
            </w:pPr>
            <w:r>
              <w:t xml:space="preserve">non-boolean operands: an integer type expression used directly in an and operation, logical operators require boolean/bit type operands</w:t>
            </w:r>
          </w:p>
        </w:tc>
      </w:tr>
      <w:tr>
        <w:tc>
          <w:p>
            <w:pPr>
              <w:pStyle w:val="Compact"/>
              <w:jc w:val="left"/>
            </w:pPr>
            <w:r>
              <w:t xml:space="preserve">BNF_LOGICAL_EXPRESSION</w:t>
            </w:r>
          </w:p>
        </w:tc>
        <w:tc>
          <w:p>
            <w:pPr>
              <w:pStyle w:val="Compact"/>
              <w:jc w:val="left"/>
            </w:pPr>
            <w:r>
              <w:t xml:space="preserve">TC_LOGICAL_EXPRESSION_SMN_003.vhd</w:t>
            </w:r>
          </w:p>
        </w:tc>
        <w:tc>
          <w:p>
            <w:pPr>
              <w:pStyle w:val="Compact"/>
              <w:jc w:val="left"/>
            </w:pPr>
            <w:r>
              <w:t xml:space="preserve">relation result type conflicts with the logical operation target type: integer &lt; integer returns boolean, assigned to a bit target</w:t>
            </w:r>
          </w:p>
        </w:tc>
      </w:tr>
    </w:tbl>
    <w:p>
      <w:r>
        <w:pict>
          <v:rect style="width:0;height:1.5pt" o:hralign="center" o:hrstd="t" o:hr="t"/>
        </w:pict>
      </w:r>
    </w:p>
    <w:p>
      <w:pPr>
        <w:pStyle w:val="Heading3"/>
      </w:pPr>
      <w:bookmarkStart w:id="831" w:name="logical_operator-ch.9-expressions"/>
      <w:r>
        <w:t xml:space="preserve">9.203 logical_operator (Ch.9, Expressions)</w:t>
      </w:r>
      <w:bookmarkEnd w:id="831"/>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32" w:name="syn-positive-syntax-tests-8-files-64"/>
      <w:r>
        <w:t xml:space="preserve">SYN — Positive syntax tests (8 files)</w:t>
      </w:r>
      <w:bookmarkEnd w:id="8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TC_LOGICAL_OPERATOR_SYN_001.vhd</w:t>
            </w:r>
          </w:p>
        </w:tc>
        <w:tc>
          <w:p>
            <w:pPr>
              <w:pStyle w:val="Compact"/>
              <w:jc w:val="left"/>
            </w:pPr>
            <w:r>
              <w:t xml:space="preserve">all 6 logical operators including nand/nor/xnor: bit(and/or/xor) + boolean(and/or/nand/nor) + bit_vector(and/or/nand/nor/xor/xnor bitwise), verifying all 6 operators of logical_operator on three types (bit/boolean/bit_vector)</w:t>
            </w:r>
          </w:p>
        </w:tc>
      </w:tr>
      <w:tr>
        <w:tc>
          <w:p>
            <w:pPr>
              <w:pStyle w:val="Compact"/>
              <w:jc w:val="left"/>
            </w:pPr>
            <w:r>
              <w:t xml:space="preserve">TC_LOGICAL_OPERATOR_SYN_002.vhd</w:t>
            </w:r>
          </w:p>
        </w:tc>
        <w:tc>
          <w:p>
            <w:pPr>
              <w:pStyle w:val="Compact"/>
              <w:jc w:val="left"/>
            </w:pPr>
            <w:r>
              <w:t xml:space="preserve">simple logical AND of the and operator on bit signals — two bit input ports are ANDed to obtain an enable signal, verifying the minimal syntax form of and as a logical_operator</w:t>
            </w:r>
          </w:p>
        </w:tc>
      </w:tr>
      <w:tr>
        <w:tc>
          <w:p>
            <w:pPr>
              <w:pStyle w:val="Compact"/>
              <w:jc w:val="left"/>
            </w:pPr>
            <w:r>
              <w:t xml:space="preserve">TC_LOGICAL_OPERATOR_SYN_003.vhd</w:t>
            </w:r>
          </w:p>
        </w:tc>
        <w:tc>
          <w:p>
            <w:pPr>
              <w:pStyle w:val="Compact"/>
              <w:jc w:val="left"/>
            </w:pPr>
            <w:r>
              <w:t xml:space="preserve">use of the or and nor operators in std_logic control logic — multiple interrupt signals merged with or, nor used to produce an active-low reset condition, verifying the syntax of the two logical_operators in a real hardware control path</w:t>
            </w:r>
          </w:p>
        </w:tc>
      </w:tr>
      <w:tr>
        <w:tc>
          <w:p>
            <w:pPr>
              <w:pStyle w:val="Compact"/>
              <w:jc w:val="left"/>
            </w:pPr>
            <w:r>
              <w:t xml:space="preserve">TC_LOGICAL_OPERATOR_SYN_004.vhd</w:t>
            </w:r>
          </w:p>
        </w:tc>
        <w:tc>
          <w:p>
            <w:pPr>
              <w:pStyle w:val="Compact"/>
              <w:jc w:val="left"/>
            </w:pPr>
            <w:r>
              <w:t xml:space="preserve">xor operator used for parity generation — 8-bit data XORed bit by bit to produce the parity bit, implemented in a process by accumulating xor in a variable, verifying the nested use of xor in bit_vector bitwise operations and bit variables</w:t>
            </w:r>
          </w:p>
        </w:tc>
      </w:tr>
      <w:tr>
        <w:tc>
          <w:p>
            <w:pPr>
              <w:pStyle w:val="Compact"/>
              <w:jc w:val="left"/>
            </w:pPr>
            <w:r>
              <w:t xml:space="preserve">TC_LOGICAL_OPERATOR_SYN_005.vhd</w:t>
            </w:r>
          </w:p>
        </w:tc>
        <w:tc>
          <w:p>
            <w:pPr>
              <w:pStyle w:val="Compact"/>
              <w:jc w:val="left"/>
            </w:pPr>
            <w:r>
              <w:t xml:space="preserve">use of the nand and xnor operators in bit_vector bitwise operations — two 4-bit vectors nand-ed and xnor-ed bitwise, verifying the bitwise operation semantics of logical_operator on array types in VHDL 2008</w:t>
            </w:r>
          </w:p>
        </w:tc>
      </w:tr>
      <w:tr>
        <w:tc>
          <w:p>
            <w:pPr>
              <w:pStyle w:val="Compact"/>
              <w:jc w:val="left"/>
            </w:pPr>
            <w:r>
              <w:t xml:space="preserve">TC_LOGICAL_OPERATOR_SYN_006.vhd</w:t>
            </w:r>
          </w:p>
        </w:tc>
        <w:tc>
          <w:p>
            <w:pPr>
              <w:pStyle w:val="Compact"/>
              <w:jc w:val="left"/>
            </w:pPr>
            <w:r>
              <w:t xml:space="preserve">logical_operator combined with and/or in condition evaluation — an if condition uses multiple levels of and and or to form a complex combinational logic condition (3-way arbitration priority), verifying the multi-operator chained use of logical_operator in a condition expression</w:t>
            </w:r>
          </w:p>
        </w:tc>
      </w:tr>
      <w:tr>
        <w:tc>
          <w:p>
            <w:pPr>
              <w:pStyle w:val="Compact"/>
              <w:jc w:val="left"/>
            </w:pPr>
            <w:r>
              <w:t xml:space="preserve">TC_LOGICAL_OPERATOR_SYN_007.vhd</w:t>
            </w:r>
          </w:p>
        </w:tc>
        <w:tc>
          <w:p>
            <w:pPr>
              <w:pStyle w:val="Compact"/>
              <w:jc w:val="left"/>
            </w:pPr>
            <w:r>
              <w:t xml:space="preserve">and and xor used in ALU operations on std_logic_vector data — two operands bitwise ANDed and bitwise XORed to produce two independent result outputs, verifying the parallel use of logical_operator in a combinational logic datapath</w:t>
            </w:r>
          </w:p>
        </w:tc>
      </w:tr>
      <w:tr>
        <w:tc>
          <w:p>
            <w:pPr>
              <w:pStyle w:val="Compact"/>
              <w:jc w:val="left"/>
            </w:pPr>
            <w:r>
              <w:t xml:space="preserve">TC_LOGICAL_OPERATOR_SYN_008.vhd</w:t>
            </w:r>
          </w:p>
        </w:tc>
        <w:tc>
          <w:p>
            <w:pPr>
              <w:pStyle w:val="Compact"/>
              <w:jc w:val="left"/>
            </w:pPr>
            <w:r>
              <w:t xml:space="preserve">all six logical_operators used on boolean type for condition evaluation — in a case? statement, boolean conditions combined with and/or/xor/nand/nor/xnor select the data channel, verifying the complete syntax coverage of the six operators in complex multiplexing</w:t>
            </w:r>
          </w:p>
        </w:tc>
      </w:tr>
    </w:tbl>
    <w:p>
      <w:pPr>
        <w:pStyle w:val="Heading4"/>
      </w:pPr>
      <w:bookmarkStart w:id="833" w:name="snn-negative-syntax-tests-5-files-70"/>
      <w:r>
        <w:t xml:space="preserve">SNN — Negative syntax tests (5 files)</w:t>
      </w:r>
      <w:bookmarkEnd w:id="8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TC_LOGICAL_OPERATOR_SNN_001.vhd</w:t>
            </w:r>
          </w:p>
        </w:tc>
        <w:tc>
          <w:p>
            <w:pPr>
              <w:pStyle w:val="Compact"/>
              <w:jc w:val="left"/>
            </w:pPr>
            <w:r>
              <w:t xml:space="preserve">SNN: missing logical_operator — the expression</w:t>
            </w:r>
            <w:r>
              <w:t xml:space="preserve"> </w:t>
            </w:r>
            <w:r>
              <w:t xml:space="preserve">“</w:t>
            </w:r>
            <w:r>
              <w:t xml:space="preserve">a b</w:t>
            </w:r>
            <w:r>
              <w:t xml:space="preserve">”</w:t>
            </w:r>
            <w:r>
              <w:t xml:space="preserve"> </w:t>
            </w:r>
            <w:r>
              <w:t xml:space="preserve">has no logical operator between the two signal names, verifying that in the BNF logical expression relation { and relation } the logical_operator between two relations cannot be omitted, juxtaposing two operands directly is illegal</w:t>
            </w:r>
          </w:p>
        </w:tc>
      </w:tr>
      <w:tr>
        <w:tc>
          <w:p>
            <w:pPr>
              <w:pStyle w:val="Compact"/>
              <w:jc w:val="left"/>
            </w:pPr>
            <w:r>
              <w:t xml:space="preserve">TC_LOGICAL_OPERATOR_SNN_002.vhd</w:t>
            </w:r>
          </w:p>
        </w:tc>
        <w:tc>
          <w:p>
            <w:pPr>
              <w:pStyle w:val="Compact"/>
              <w:jc w:val="left"/>
            </w:pPr>
            <w:r>
              <w:t xml:space="preserve">SNN: missing operand on the right side of the and operator —</w:t>
            </w:r>
            <w:r>
              <w:t xml:space="preserve"> </w:t>
            </w:r>
            <w:r>
              <w:t xml:space="preserve">“</w:t>
            </w:r>
            <w:r>
              <w:t xml:space="preserve">a_i and</w:t>
            </w:r>
            <w:r>
              <w:t xml:space="preserve">”</w:t>
            </w:r>
            <w:r>
              <w:t xml:space="preserve"> </w:t>
            </w:r>
            <w:r>
              <w:t xml:space="preserve">is followed directly by a semicolon with no second operand, verifying that logical_operator as a binary operator requires operands on both sides, the right operand cannot be omitted</w:t>
            </w:r>
          </w:p>
        </w:tc>
      </w:tr>
      <w:tr>
        <w:tc>
          <w:p>
            <w:pPr>
              <w:pStyle w:val="Compact"/>
              <w:jc w:val="left"/>
            </w:pPr>
            <w:r>
              <w:t xml:space="preserve">TC_LOGICAL_OPERATOR_SNN_003.vhd</w:t>
            </w:r>
          </w:p>
        </w:tc>
        <w:tc>
          <w:p>
            <w:pPr>
              <w:pStyle w:val="Compact"/>
              <w:jc w:val="left"/>
            </w:pPr>
            <w:r>
              <w:t xml:space="preserve">SNN: xnor operator used on non-logical type integer — attempting to use the xnor bitwise operator on two integer type signals, verifying that logical_operator requires operand types to be bit, boolean, or the corresponding one-dimensional array types, integer has no logical type definition</w:t>
            </w:r>
          </w:p>
        </w:tc>
      </w:tr>
      <w:tr>
        <w:tc>
          <w:p>
            <w:pPr>
              <w:pStyle w:val="Compact"/>
              <w:jc w:val="left"/>
            </w:pPr>
            <w:r>
              <w:t xml:space="preserve">TC_LOGICAL_OPERATOR_SNN_004.vhd</w:t>
            </w:r>
          </w:p>
        </w:tc>
        <w:tc>
          <w:p>
            <w:pPr>
              <w:pStyle w:val="Compact"/>
              <w:jc w:val="left"/>
            </w:pPr>
            <w:r>
              <w:t xml:space="preserve">SNN: misspelled logical_operator — using</w:t>
            </w:r>
            <w:r>
              <w:t xml:space="preserve"> </w:t>
            </w:r>
            <w:r>
              <w:t xml:space="preserve">“</w:t>
            </w:r>
            <w:r>
              <w:t xml:space="preserve">nad</w:t>
            </w:r>
            <w:r>
              <w:t xml:space="preserve">”</w:t>
            </w:r>
            <w:r>
              <w:t xml:space="preserve"> </w:t>
            </w:r>
            <w:r>
              <w:t xml:space="preserve">instead of</w:t>
            </w:r>
            <w:r>
              <w:t xml:space="preserve"> </w:t>
            </w:r>
            <w:r>
              <w:t xml:space="preserve">“</w:t>
            </w:r>
            <w:r>
              <w:t xml:space="preserve">nand</w:t>
            </w:r>
            <w:r>
              <w:t xml:space="preserve">”</w:t>
            </w:r>
            <w:r>
              <w:t xml:space="preserve">, verifying that logical_operator must be one of the 6 reserved words listed in the BNF (and/or/nand/nor/xor/xnor), a misspelling is parsed as an identifier rather than an operator causing a syntax error</w:t>
            </w:r>
          </w:p>
        </w:tc>
      </w:tr>
      <w:tr>
        <w:tc>
          <w:p>
            <w:pPr>
              <w:pStyle w:val="Compact"/>
              <w:jc w:val="left"/>
            </w:pPr>
            <w:r>
              <w:t xml:space="preserve">TC_LOGICAL_OPERATOR_SNN_005.vhd</w:t>
            </w:r>
          </w:p>
        </w:tc>
        <w:tc>
          <w:p>
            <w:pPr>
              <w:pStyle w:val="Compact"/>
              <w:jc w:val="left"/>
            </w:pPr>
            <w:r>
              <w:t xml:space="preserve">SNN: missing operand between two consecutive logical_operators — and and or appear consecutively in</w:t>
            </w:r>
            <w:r>
              <w:t xml:space="preserve"> </w:t>
            </w:r>
            <w:r>
              <w:t xml:space="preserve">“</w:t>
            </w:r>
            <w:r>
              <w:t xml:space="preserve">a_i and or b_i</w:t>
            </w:r>
            <w:r>
              <w:t xml:space="preserve">”</w:t>
            </w:r>
            <w:r>
              <w:t xml:space="preserve">, verifying that BNF requires a relation on both sides of logical_operator, two adjacent operators with no intervening operand violate the syntax</w:t>
            </w:r>
          </w:p>
        </w:tc>
      </w:tr>
    </w:tbl>
    <w:p>
      <w:pPr>
        <w:pStyle w:val="Heading4"/>
      </w:pPr>
      <w:bookmarkStart w:id="834" w:name="semsmn-semantic-tests-2-files-38"/>
      <w:r>
        <w:t xml:space="preserve">SEM/SMN — Semantic tests (2 files)</w:t>
      </w:r>
      <w:bookmarkEnd w:id="8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SEM_LOGICAL_OPERATOR_TYPES</w:t>
            </w:r>
          </w:p>
        </w:tc>
        <w:tc>
          <w:p>
            <w:pPr>
              <w:pStyle w:val="Compact"/>
              <w:jc w:val="left"/>
            </w:pPr>
            <w:r>
              <w:t xml:space="preserve">TC_LOGICAL_OPERATOR_SEM_001.vhd</w:t>
            </w:r>
          </w:p>
        </w:tc>
        <w:tc>
          <w:p>
            <w:pPr>
              <w:pStyle w:val="Compact"/>
              <w:jc w:val="left"/>
            </w:pPr>
            <w:r>
              <w:t xml:space="preserve">semantic correctness of logical_operator on the four logic types bit, boolean, bit_vector, boolean_vector — each type uses its corresponding logical operation, verifying the VHDL predefined logical operator type rules</w:t>
            </w:r>
          </w:p>
        </w:tc>
      </w:tr>
      <w:tr>
        <w:tc>
          <w:p>
            <w:pPr>
              <w:pStyle w:val="Compact"/>
              <w:jc w:val="left"/>
            </w:pPr>
            <w:r>
              <w:t xml:space="preserve">SMN_LOGICAL_OPERATOR_TYPE_MISMATCH</w:t>
            </w:r>
          </w:p>
        </w:tc>
        <w:tc>
          <w:p>
            <w:pPr>
              <w:pStyle w:val="Compact"/>
              <w:jc w:val="left"/>
            </w:pPr>
            <w:r>
              <w:t xml:space="preserve">TC_LOGICAL_OPERATOR_SMN_001.vhd</w:t>
            </w:r>
          </w:p>
        </w:tc>
        <w:tc>
          <w:p>
            <w:pPr>
              <w:pStyle w:val="Compact"/>
              <w:jc w:val="left"/>
            </w:pPr>
            <w:r>
              <w:t xml:space="preserve">SMN: the left and right operand types of logical_operator differ — a bit signal and a std_logic signal used in an and operation, verifying that logical_operator requires exactly the same type on both sides, bit and std_ulogic are different base types and cannot be mixed</w:t>
            </w:r>
          </w:p>
        </w:tc>
      </w:tr>
    </w:tbl>
    <w:p>
      <w:r>
        <w:pict>
          <v:rect style="width:0;height:1.5pt" o:hralign="center" o:hrstd="t" o:hr="t"/>
        </w:pict>
      </w:r>
    </w:p>
    <w:p>
      <w:pPr>
        <w:pStyle w:val="Heading3"/>
      </w:pPr>
      <w:bookmarkStart w:id="835" w:name="miscellaneous_operator-ch.9-expressions"/>
      <w:r>
        <w:t xml:space="preserve">9.204 miscellaneous_operator (Ch.9, Expressions)</w:t>
      </w:r>
      <w:bookmarkEnd w:id="835"/>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836" w:name="syn-positive-syntax-tests-8-files-65"/>
      <w:r>
        <w:t xml:space="preserve">SYN — Positive syntax tests (8 files)</w:t>
      </w:r>
      <w:bookmarkEnd w:id="8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TC_MISCELLANEOUS_OPERATOR_SYN_001.vhd</w:t>
            </w:r>
          </w:p>
        </w:tc>
        <w:tc>
          <w:p>
            <w:pPr>
              <w:pStyle w:val="Compact"/>
              <w:jc w:val="left"/>
            </w:pPr>
            <w:r>
              <w:t xml:space="preserve">minimal form: the not operator negates a bit signal — a single bit input output after logical negation with not, verifying the minimal unary operation syntax of not as a miscellaneous_operator</w:t>
            </w:r>
          </w:p>
        </w:tc>
      </w:tr>
      <w:tr>
        <w:tc>
          <w:p>
            <w:pPr>
              <w:pStyle w:val="Compact"/>
              <w:jc w:val="left"/>
            </w:pPr>
            <w:r>
              <w:t xml:space="preserve">TC_MISCELLANEOUS_OPERATOR_SYN_002.vhd</w:t>
            </w:r>
          </w:p>
        </w:tc>
        <w:tc>
          <w:p>
            <w:pPr>
              <w:pStyle w:val="Compact"/>
              <w:jc w:val="left"/>
            </w:pPr>
            <w:r>
              <w:t xml:space="preserve">the abs operator takes the absolute value of an integer — a negative integer signal outputs its absolute value after the abs operation, verifying the syntax of abs as a unary numeric operation of miscellaneous_operator in an expression</w:t>
            </w:r>
          </w:p>
        </w:tc>
      </w:tr>
      <w:tr>
        <w:tc>
          <w:p>
            <w:pPr>
              <w:pStyle w:val="Compact"/>
              <w:jc w:val="left"/>
            </w:pPr>
            <w:r>
              <w:t xml:space="preserve">TC_MISCELLANEOUS_OPERATOR_SYN_003.vhd</w:t>
            </w:r>
          </w:p>
        </w:tc>
        <w:tc>
          <w:p>
            <w:pPr>
              <w:pStyle w:val="Compact"/>
              <w:jc w:val="left"/>
            </w:pPr>
            <w:r>
              <w:t xml:space="preserve">the ** operator computes an integer power — an exponentiation operation (2</w:t>
            </w:r>
            <w:r>
              <w:rPr>
                <w:b/>
              </w:rPr>
              <w:t xml:space="preserve">n) with both base and exponent integers, verifying the use of</w:t>
            </w:r>
            <w:r>
              <w:rPr>
                <w:b/>
              </w:rPr>
              <w:t xml:space="preserve"> </w:t>
            </w:r>
            <w:r>
              <w:t xml:space="preserve"> </w:t>
            </w:r>
            <w:r>
              <w:t xml:space="preserve">as the power operation in a factor within an expression</w:t>
            </w:r>
          </w:p>
        </w:tc>
      </w:tr>
      <w:tr>
        <w:tc>
          <w:p>
            <w:pPr>
              <w:pStyle w:val="Compact"/>
              <w:jc w:val="left"/>
            </w:pPr>
            <w:r>
              <w:t xml:space="preserve">TC_MISCELLANEOUS_OPERATOR_SYN_004.vhd</w:t>
            </w:r>
          </w:p>
        </w:tc>
        <w:tc>
          <w:p>
            <w:pPr>
              <w:pStyle w:val="Compact"/>
              <w:jc w:val="left"/>
            </w:pPr>
            <w:r>
              <w:t xml:space="preserve">the not operator negates a boolean condition — not used in an if statement to flip the logical condition, verifying the syntax of not applied to a boolean expression</w:t>
            </w:r>
          </w:p>
        </w:tc>
      </w:tr>
      <w:tr>
        <w:tc>
          <w:p>
            <w:pPr>
              <w:pStyle w:val="Compact"/>
              <w:jc w:val="left"/>
            </w:pPr>
            <w:r>
              <w:t xml:space="preserve">TC_MISCELLANEOUS_OPERATOR_SYN_005.vhd</w:t>
            </w:r>
          </w:p>
        </w:tc>
        <w:tc>
          <w:p>
            <w:pPr>
              <w:pStyle w:val="Compact"/>
              <w:jc w:val="left"/>
            </w:pPr>
            <w:r>
              <w:t xml:space="preserve">combined use of abs and ** in the same expression — computing the square of the absolute value of the vector difference, verifying the combination of two miscellaneous_operators nested with parentheses in a single expression</w:t>
            </w:r>
          </w:p>
        </w:tc>
      </w:tr>
      <w:tr>
        <w:tc>
          <w:p>
            <w:pPr>
              <w:pStyle w:val="Compact"/>
              <w:jc w:val="left"/>
            </w:pPr>
            <w:r>
              <w:t xml:space="preserve">TC_MISCELLANEOUS_OPERATOR_SYN_006.vhd</w:t>
            </w:r>
          </w:p>
        </w:tc>
        <w:tc>
          <w:p>
            <w:pPr>
              <w:pStyle w:val="Compact"/>
              <w:jc w:val="left"/>
            </w:pPr>
            <w:r>
              <w:t xml:space="preserve">bitwise negation of a bit_vector with not — an 8-bit bit_vector negated with not gives the bitwise inverted result, verifying the vector application of the not operator on a one-dimensional logic array</w:t>
            </w:r>
          </w:p>
        </w:tc>
      </w:tr>
      <w:tr>
        <w:tc>
          <w:p>
            <w:pPr>
              <w:pStyle w:val="Compact"/>
              <w:jc w:val="left"/>
            </w:pPr>
            <w:r>
              <w:t xml:space="preserve">TC_MISCELLANEOUS_OPERATOR_SYN_007.vhd</w:t>
            </w:r>
          </w:p>
        </w:tc>
        <w:tc>
          <w:p>
            <w:pPr>
              <w:pStyle w:val="Compact"/>
              <w:jc w:val="left"/>
            </w:pPr>
            <w:r>
              <w:t xml:space="preserve">the abs operator takes the absolute value of real floating-point type — a negative real signal becomes positive through abs, verifying the numeric semantics of abs on floating-point types</w:t>
            </w:r>
          </w:p>
        </w:tc>
      </w:tr>
      <w:tr>
        <w:tc>
          <w:p>
            <w:pPr>
              <w:pStyle w:val="Compact"/>
              <w:jc w:val="left"/>
            </w:pPr>
            <w:r>
              <w:t xml:space="preserve">TC_MISCELLANEOUS_OPERATOR_SYN_008.vhd</w:t>
            </w:r>
          </w:p>
        </w:tc>
        <w:tc>
          <w:p>
            <w:pPr>
              <w:pStyle w:val="Compact"/>
              <w:jc w:val="left"/>
            </w:pPr>
            <w:r>
              <w:t xml:space="preserve">all three miscellaneous_operators combined in a process — not flips the enable, abs computes the absolute value of the difference, ** computes the squared threshold, verifying the complete syntax coverage of the three unary operators in the same design</w:t>
            </w:r>
          </w:p>
        </w:tc>
      </w:tr>
    </w:tbl>
    <w:p>
      <w:pPr>
        <w:pStyle w:val="Heading4"/>
      </w:pPr>
      <w:bookmarkStart w:id="837" w:name="snn-negative-syntax-tests-5-files-71"/>
      <w:r>
        <w:t xml:space="preserve">SNN — Negative syntax tests (5 files)</w:t>
      </w:r>
      <w:bookmarkEnd w:id="8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TC_MISCELLANEOUS_OPERATOR_SNN_001.vhd</w:t>
            </w:r>
          </w:p>
        </w:tc>
        <w:tc>
          <w:p>
            <w:pPr>
              <w:pStyle w:val="Compact"/>
              <w:jc w:val="left"/>
            </w:pPr>
            <w:r>
              <w:t xml:space="preserve">SNN: missing primary on the right side of the not operator —</w:t>
            </w:r>
            <w:r>
              <w:t xml:space="preserve"> </w:t>
            </w:r>
            <w:r>
              <w:t xml:space="preserve">“</w:t>
            </w:r>
            <w:r>
              <w:t xml:space="preserve">not</w:t>
            </w:r>
            <w:r>
              <w:t xml:space="preserve">”</w:t>
            </w:r>
            <w:r>
              <w:t xml:space="preserve"> </w:t>
            </w:r>
            <w:r>
              <w:t xml:space="preserve">followed directly by a semicolon with no operand, verifying that the BNF factor production (the not primary alternative) requires a primary after not</w:t>
            </w:r>
          </w:p>
        </w:tc>
      </w:tr>
      <w:tr>
        <w:tc>
          <w:p>
            <w:pPr>
              <w:pStyle w:val="Compact"/>
              <w:jc w:val="left"/>
            </w:pPr>
            <w:r>
              <w:t xml:space="preserve">TC_MISCELLANEOUS_OPERATOR_SNN_002.vhd</w:t>
            </w:r>
          </w:p>
        </w:tc>
        <w:tc>
          <w:p>
            <w:pPr>
              <w:pStyle w:val="Compact"/>
              <w:jc w:val="left"/>
            </w:pPr>
            <w:r>
              <w:t xml:space="preserve">SNN: exponent of the ** operator is non-integer real — attempting exponentiation using real as the exponent, verifying that the right-side exponent of the ** operator must be integer type, a real type exponent is not allowed</w:t>
            </w:r>
          </w:p>
        </w:tc>
      </w:tr>
      <w:tr>
        <w:tc>
          <w:p>
            <w:pPr>
              <w:pStyle w:val="Compact"/>
              <w:jc w:val="left"/>
            </w:pPr>
            <w:r>
              <w:t xml:space="preserve">TC_MISCELLANEOUS_OPERATOR_SNN_003.vhd</w:t>
            </w:r>
          </w:p>
        </w:tc>
        <w:tc>
          <w:p>
            <w:pPr>
              <w:pStyle w:val="Compact"/>
              <w:jc w:val="left"/>
            </w:pPr>
            <w:r>
              <w:t xml:space="preserve">SNN: abs operator used on non-numeric type bit — attempting an abs operation on a bit signal, verifying that abs as a miscellaneous_operator can only be used on numeric types (integer, real, physical), bit is not a numeric type</w:t>
            </w:r>
          </w:p>
        </w:tc>
      </w:tr>
      <w:tr>
        <w:tc>
          <w:p>
            <w:pPr>
              <w:pStyle w:val="Compact"/>
              <w:jc w:val="left"/>
            </w:pPr>
            <w:r>
              <w:t xml:space="preserve">TC_MISCELLANEOUS_OPERATOR_SNN_004.vhd</w:t>
            </w:r>
          </w:p>
        </w:tc>
        <w:tc>
          <w:p>
            <w:pPr>
              <w:pStyle w:val="Compact"/>
              <w:jc w:val="left"/>
            </w:pPr>
            <w:r>
              <w:t xml:space="preserve">SNN: misspelled miscellaneous_operator — using</w:t>
            </w:r>
            <w:r>
              <w:t xml:space="preserve"> </w:t>
            </w:r>
            <w:r>
              <w:t xml:space="preserve">“</w:t>
            </w:r>
            <w:r>
              <w:t xml:space="preserve">neg</w:t>
            </w:r>
            <w:r>
              <w:t xml:space="preserve">”</w:t>
            </w:r>
            <w:r>
              <w:t xml:space="preserve"> </w:t>
            </w:r>
            <w:r>
              <w:t xml:space="preserve">instead of</w:t>
            </w:r>
            <w:r>
              <w:t xml:space="preserve"> </w:t>
            </w:r>
            <w:r>
              <w:t xml:space="preserve">“</w:t>
            </w:r>
            <w:r>
              <w:t xml:space="preserve">not</w:t>
            </w:r>
            <w:r>
              <w:t xml:space="preserve">”</w:t>
            </w:r>
            <w:r>
              <w:t xml:space="preserve"> </w:t>
            </w:r>
            <w:r>
              <w:t xml:space="preserve">for logical negation, verifying that miscellaneous_operator must be one of the 3 keywords/symbols listed in the BNF (** abs not),</w:t>
            </w:r>
            <w:r>
              <w:t xml:space="preserve"> </w:t>
            </w:r>
            <w:r>
              <w:t xml:space="preserve">“</w:t>
            </w:r>
            <w:r>
              <w:t xml:space="preserve">neg</w:t>
            </w:r>
            <w:r>
              <w:t xml:space="preserve">”</w:t>
            </w:r>
            <w:r>
              <w:t xml:space="preserve"> </w:t>
            </w:r>
            <w:r>
              <w:t xml:space="preserve">is not a legal VHDL operator</w:t>
            </w:r>
          </w:p>
        </w:tc>
      </w:tr>
      <w:tr>
        <w:tc>
          <w:p>
            <w:pPr>
              <w:pStyle w:val="Compact"/>
              <w:jc w:val="left"/>
            </w:pPr>
            <w:r>
              <w:t xml:space="preserve">TC_MISCELLANEOUS_OPERATOR_SNN_005.vhd</w:t>
            </w:r>
          </w:p>
        </w:tc>
        <w:tc>
          <w:p>
            <w:pPr>
              <w:pStyle w:val="Compact"/>
              <w:jc w:val="left"/>
            </w:pPr>
            <w:r>
              <w:t xml:space="preserve">SNN: missing parentheses between the left and right operands of the ** operator causes ambiguity —</w:t>
            </w:r>
            <w:r>
              <w:t xml:space="preserve"> </w:t>
            </w:r>
            <w:r>
              <w:t xml:space="preserve">“</w:t>
            </w:r>
            <w:r>
              <w:t xml:space="preserve">2 ** 3 + 1</w:t>
            </w:r>
            <w:r>
              <w:t xml:space="preserve">”</w:t>
            </w:r>
            <w:r>
              <w:t xml:space="preserve"> </w:t>
            </w:r>
            <w:r>
              <w:t xml:space="preserve">follows the precedence rule that ** binds tighter than +, but if the intent is 2</w:t>
            </w:r>
            <w:r>
              <w:rPr>
                <w:b/>
              </w:rPr>
              <w:t xml:space="preserve">(3+1) parentheses are needed, this line verifies the syntax that</w:t>
            </w:r>
            <w:r>
              <w:rPr>
                <w:b/>
              </w:rPr>
              <w:t xml:space="preserve"> </w:t>
            </w:r>
            <w:r>
              <w:t xml:space="preserve"> </w:t>
            </w:r>
            <w:r>
              <w:t xml:space="preserve">without parentheses applies only to the adjacent primary, while a ** in the wrong position causes a syntax error</w:t>
            </w:r>
          </w:p>
        </w:tc>
      </w:tr>
    </w:tbl>
    <w:p>
      <w:pPr>
        <w:pStyle w:val="Heading4"/>
      </w:pPr>
      <w:bookmarkStart w:id="838" w:name="semsmn-semantic-tests-2-files-39"/>
      <w:r>
        <w:t xml:space="preserve">SEM/SMN — Semantic tests (2 files)</w:t>
      </w:r>
      <w:bookmarkEnd w:id="8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SEM_MISCELLANEOUS_OPERATOR_TYPES</w:t>
            </w:r>
          </w:p>
        </w:tc>
        <w:tc>
          <w:p>
            <w:pPr>
              <w:pStyle w:val="Compact"/>
              <w:jc w:val="left"/>
            </w:pPr>
            <w:r>
              <w:t xml:space="preserve">TC_MISCELLANEOUS_OPERATOR_SEM_001.vhd</w:t>
            </w:r>
          </w:p>
        </w:tc>
        <w:tc>
          <w:p>
            <w:pPr>
              <w:pStyle w:val="Compact"/>
              <w:jc w:val="left"/>
            </w:pPr>
            <w:r>
              <w:t xml:space="preserve">semantic correctness of the three miscellaneous_operator operations on their respective legal types — abs on integer/real, not on bit/boolean/bit_vector, ** on integer</w:t>
            </w:r>
            <w:r>
              <w:rPr>
                <w:b/>
              </w:rPr>
              <w:t xml:space="preserve">integer and real</w:t>
            </w:r>
            <w:r>
              <w:t xml:space="preserve">integer, verifying the VHDL predefined unary operator type rules</w:t>
            </w:r>
          </w:p>
        </w:tc>
      </w:tr>
      <w:tr>
        <w:tc>
          <w:p>
            <w:pPr>
              <w:pStyle w:val="Compact"/>
              <w:jc w:val="left"/>
            </w:pPr>
            <w:r>
              <w:t xml:space="preserve">SMN_MISCELLANEOUS_OPERATOR_NOT_INTEGER</w:t>
            </w:r>
          </w:p>
        </w:tc>
        <w:tc>
          <w:p>
            <w:pPr>
              <w:pStyle w:val="Compact"/>
              <w:jc w:val="left"/>
            </w:pPr>
            <w:r>
              <w:t xml:space="preserve">TC_MISCELLANEOUS_OPERATOR_SMN_001.vhd</w:t>
            </w:r>
          </w:p>
        </w:tc>
        <w:tc>
          <w:p>
            <w:pPr>
              <w:pStyle w:val="Compact"/>
              <w:jc w:val="left"/>
            </w:pPr>
            <w:r>
              <w:t xml:space="preserve">SMN: not operator used on integer type — attempting logical negation with not on an integer signal, verifying that the VHDL standard specifies not applies only to logical types (bit/boolean and their arrays), integer is not a logical type</w:t>
            </w:r>
          </w:p>
        </w:tc>
      </w:tr>
    </w:tbl>
    <w:p>
      <w:r>
        <w:pict>
          <v:rect style="width:0;height:1.5pt" o:hralign="center" o:hrstd="t" o:hr="t"/>
        </w:pict>
      </w:r>
    </w:p>
    <w:p>
      <w:pPr>
        <w:pStyle w:val="Heading3"/>
      </w:pPr>
      <w:bookmarkStart w:id="839" w:name="multiplying_operator-ch.9-expressions"/>
      <w:r>
        <w:t xml:space="preserve">9.205 multiplying_operator (Ch.9, Expressions)</w:t>
      </w:r>
      <w:bookmarkEnd w:id="839"/>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40" w:name="syn-positive-syntax-tests-8-files-66"/>
      <w:r>
        <w:t xml:space="preserve">SYN — Positive syntax tests (8 files)</w:t>
      </w:r>
      <w:bookmarkEnd w:id="8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TC_MULTIPLYING_OPERATOR_SYN_001.vhd</w:t>
            </w:r>
          </w:p>
        </w:tc>
        <w:tc>
          <w:p>
            <w:pPr>
              <w:pStyle w:val="Compact"/>
              <w:jc w:val="left"/>
            </w:pPr>
            <w:r>
              <w:t xml:space="preserve">all four multiplying operators: multiply(*)/divide(/)/modulo(mod)/remainder(rem) all used, verifying the precedence (higher than plus and minus) and combined use of the four arithmetic multiplying operators of multiplying_operator in an expression chain</w:t>
            </w:r>
          </w:p>
        </w:tc>
      </w:tr>
      <w:tr>
        <w:tc>
          <w:p>
            <w:pPr>
              <w:pStyle w:val="Compact"/>
              <w:jc w:val="left"/>
            </w:pPr>
            <w:r>
              <w:t xml:space="preserve">TC_MULTIPLYING_OPERATOR_SYN_002.vhd</w:t>
            </w:r>
          </w:p>
        </w:tc>
        <w:tc>
          <w:p>
            <w:pPr>
              <w:pStyle w:val="Compact"/>
              <w:jc w:val="left"/>
            </w:pPr>
            <w:r>
              <w:t xml:space="preserve">multiply-accumulate operation of the multiplying operator * in sequential logic — on the clock rising edge, the product of a signed input and a fixed coefficient is computed and accumulated into a register, verifying the use of * as a multiplying_operator in the factor { multiplying_operator factor } term structure</w:t>
            </w:r>
          </w:p>
        </w:tc>
      </w:tr>
      <w:tr>
        <w:tc>
          <w:p>
            <w:pPr>
              <w:pStyle w:val="Compact"/>
              <w:jc w:val="left"/>
            </w:pPr>
            <w:r>
              <w:t xml:space="preserve">TC_MULTIPLYING_OPERATOR_SYN_003.vhd</w:t>
            </w:r>
          </w:p>
        </w:tc>
        <w:tc>
          <w:p>
            <w:pPr>
              <w:pStyle w:val="Compact"/>
              <w:jc w:val="left"/>
            </w:pPr>
            <w:r>
              <w:t xml:space="preserve">the division operator / used to compute an average — two unsigned numbers summed and then divided by 2, verifying the mixed use of / in the multiplying_operator chain of a term with + at a different precedence level</w:t>
            </w:r>
          </w:p>
        </w:tc>
      </w:tr>
      <w:tr>
        <w:tc>
          <w:p>
            <w:pPr>
              <w:pStyle w:val="Compact"/>
              <w:jc w:val="left"/>
            </w:pPr>
            <w:r>
              <w:t xml:space="preserve">TC_MULTIPLYING_OPERATOR_SYN_004.vhd</w:t>
            </w:r>
          </w:p>
        </w:tc>
        <w:tc>
          <w:p>
            <w:pPr>
              <w:pStyle w:val="Compact"/>
              <w:jc w:val="left"/>
            </w:pPr>
            <w:r>
              <w:t xml:space="preserve">the mod operator used for ring buffer index wraparound — after incrementing the counter, taking modulo of the buffer depth implements the index wrapping back to zero, verifying the use of mod in an expression to implement a hardware ring buffer pointer</w:t>
            </w:r>
          </w:p>
        </w:tc>
      </w:tr>
      <w:tr>
        <w:tc>
          <w:p>
            <w:pPr>
              <w:pStyle w:val="Compact"/>
              <w:jc w:val="left"/>
            </w:pPr>
            <w:r>
              <w:t xml:space="preserve">TC_MULTIPLYING_OPERATOR_SYN_005.vhd</w:t>
            </w:r>
          </w:p>
        </w:tc>
        <w:tc>
          <w:p>
            <w:pPr>
              <w:pStyle w:val="Compact"/>
              <w:jc w:val="left"/>
            </w:pPr>
            <w:r>
              <w:t xml:space="preserve">the rem operator used to judge integer parity — the result of rem 2 determines whether the input value is odd, controlling the toggle of a divider output, verifying the use of rem in a conditional expression</w:t>
            </w:r>
          </w:p>
        </w:tc>
      </w:tr>
      <w:tr>
        <w:tc>
          <w:p>
            <w:pPr>
              <w:pStyle w:val="Compact"/>
              <w:jc w:val="left"/>
            </w:pPr>
            <w:r>
              <w:t xml:space="preserve">TC_MULTIPLYING_OPERATOR_SYN_006.vhd</w:t>
            </w:r>
          </w:p>
        </w:tc>
        <w:tc>
          <w:p>
            <w:pPr>
              <w:pStyle w:val="Compact"/>
              <w:jc w:val="left"/>
            </w:pPr>
            <w:r>
              <w:t xml:space="preserve">all four operators * / mod rem used in a process — in a state machine, * computes multiplication, / normalizes, mod takes the modulo, rem computes the remainder, verifying the complete syntax coverage of the four multiplying_operators in the same architecture</w:t>
            </w:r>
          </w:p>
        </w:tc>
      </w:tr>
      <w:tr>
        <w:tc>
          <w:p>
            <w:pPr>
              <w:pStyle w:val="Compact"/>
              <w:jc w:val="left"/>
            </w:pPr>
            <w:r>
              <w:t xml:space="preserve">TC_MULTIPLYING_OPERATOR_SYN_007.vhd</w:t>
            </w:r>
          </w:p>
        </w:tc>
        <w:tc>
          <w:p>
            <w:pPr>
              <w:pStyle w:val="Compact"/>
              <w:jc w:val="left"/>
            </w:pPr>
            <w:r>
              <w:t xml:space="preserve">use of * and / in physical type time computation — a time type value multiplied by an integer frequency factor and divided by an integer division factor, verifying the semantics of multiplying_operator in mixed operations of physical type and integer (physical * integer = physical)</w:t>
            </w:r>
          </w:p>
        </w:tc>
      </w:tr>
      <w:tr>
        <w:tc>
          <w:p>
            <w:pPr>
              <w:pStyle w:val="Compact"/>
              <w:jc w:val="left"/>
            </w:pPr>
            <w:r>
              <w:t xml:space="preserve">TC_MULTIPLYING_OPERATOR_SYN_008.vhd</w:t>
            </w:r>
          </w:p>
        </w:tc>
        <w:tc>
          <w:p>
            <w:pPr>
              <w:pStyle w:val="Compact"/>
              <w:jc w:val="left"/>
            </w:pPr>
            <w:r>
              <w:t xml:space="preserve">use of * and / in physical type time computation — a time type value multiplied by an integer frequency factor, verifying the syntax rules of multiplying_operator in mixed operations of physical type and integer (physical * integer = physical)</w:t>
            </w:r>
          </w:p>
        </w:tc>
      </w:tr>
    </w:tbl>
    <w:p>
      <w:pPr>
        <w:pStyle w:val="Heading4"/>
      </w:pPr>
      <w:bookmarkStart w:id="841" w:name="snn-negative-syntax-tests-5-files-72"/>
      <w:r>
        <w:t xml:space="preserve">SNN — Negative syntax tests (5 files)</w:t>
      </w:r>
      <w:bookmarkEnd w:id="8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TC_MULTIPLYING_OPERATOR_SNN_001.vhd</w:t>
            </w:r>
          </w:p>
        </w:tc>
        <w:tc>
          <w:p>
            <w:pPr>
              <w:pStyle w:val="Compact"/>
              <w:jc w:val="left"/>
            </w:pPr>
            <w:r>
              <w:t xml:space="preserve">SNN: missing factor on the right side of multiplying_operator — the expression "a *" is followed directly by a semicolon with no operand, verifying that the BNF factor { multiplying_operator factor } requires a factor on the right side of every multiplying_operator, which cannot be omitted</w:t>
            </w:r>
          </w:p>
        </w:tc>
      </w:tr>
      <w:tr>
        <w:tc>
          <w:p>
            <w:pPr>
              <w:pStyle w:val="Compact"/>
              <w:jc w:val="left"/>
            </w:pPr>
            <w:r>
              <w:t xml:space="preserve">TC_MULTIPLYING_OPERATOR_SNN_002.vhd</w:t>
            </w:r>
          </w:p>
        </w:tc>
        <w:tc>
          <w:p>
            <w:pPr>
              <w:pStyle w:val="Compact"/>
              <w:jc w:val="left"/>
            </w:pPr>
            <w:r>
              <w:t xml:space="preserve">SNN: mod operator used on non-integer type real — attempting a mod operation on two real type operands, verifying that mod/rem of multiplying_operator can only be used on integer types, real type has no division and modulo definitions</w:t>
            </w:r>
          </w:p>
        </w:tc>
      </w:tr>
      <w:tr>
        <w:tc>
          <w:p>
            <w:pPr>
              <w:pStyle w:val="Compact"/>
              <w:jc w:val="left"/>
            </w:pPr>
            <w:r>
              <w:t xml:space="preserve">TC_MULTIPLYING_OPERATOR_SNN_003.vhd</w:t>
            </w:r>
          </w:p>
        </w:tc>
        <w:tc>
          <w:p>
            <w:pPr>
              <w:pStyle w:val="Compact"/>
              <w:jc w:val="left"/>
            </w:pPr>
            <w:r>
              <w:t xml:space="preserve">SNN: misspelled multiplying_operator — using</w:t>
            </w:r>
            <w:r>
              <w:t xml:space="preserve"> </w:t>
            </w:r>
            <w:r>
              <w:t xml:space="preserve">“</w:t>
            </w:r>
            <w:r>
              <w:t xml:space="preserve">div</w:t>
            </w:r>
            <w:r>
              <w:t xml:space="preserve">”</w:t>
            </w:r>
            <w:r>
              <w:t xml:space="preserve"> </w:t>
            </w:r>
            <w:r>
              <w:t xml:space="preserve">instead of a legal operator, verifying that multiplying_operator must be one of the 4 reserved symbols/keywords listed in the BNF (* / mod rem), the misspelling</w:t>
            </w:r>
            <w:r>
              <w:t xml:space="preserve"> </w:t>
            </w:r>
            <w:r>
              <w:t xml:space="preserve">“</w:t>
            </w:r>
            <w:r>
              <w:t xml:space="preserve">div</w:t>
            </w:r>
            <w:r>
              <w:t xml:space="preserve">”</w:t>
            </w:r>
            <w:r>
              <w:t xml:space="preserve"> </w:t>
            </w:r>
            <w:r>
              <w:t xml:space="preserve">is parsed as a user-defined function name or identifier</w:t>
            </w:r>
          </w:p>
        </w:tc>
      </w:tr>
      <w:tr>
        <w:tc>
          <w:p>
            <w:pPr>
              <w:pStyle w:val="Compact"/>
              <w:jc w:val="left"/>
            </w:pPr>
            <w:r>
              <w:t xml:space="preserve">TC_MULTIPLYING_OPERATOR_SNN_004.vhd</w:t>
            </w:r>
          </w:p>
        </w:tc>
        <w:tc>
          <w:p>
            <w:pPr>
              <w:pStyle w:val="Compact"/>
              <w:jc w:val="left"/>
            </w:pPr>
            <w:r>
              <w:t xml:space="preserve">SNN: two consecutive multiplying_operators missing the factor in between — in</w:t>
            </w:r>
            <w:r>
              <w:t xml:space="preserve"> </w:t>
            </w:r>
            <w:r>
              <w:t xml:space="preserve">“</w:t>
            </w:r>
            <w:r>
              <w:t xml:space="preserve">a * / b</w:t>
            </w:r>
            <w:r>
              <w:t xml:space="preserve">”</w:t>
            </w:r>
            <w:r>
              <w:t xml:space="preserve"> </w:t>
            </w:r>
            <w:r>
              <w:t xml:space="preserve">there is no operand between * and /, verifying that the BNF factor { multiplying_operator factor } requires a factor between each pair of operators</w:t>
            </w:r>
          </w:p>
        </w:tc>
      </w:tr>
      <w:tr>
        <w:tc>
          <w:p>
            <w:pPr>
              <w:pStyle w:val="Compact"/>
              <w:jc w:val="left"/>
            </w:pPr>
            <w:r>
              <w:t xml:space="preserve">TC_MULTIPLYING_OPERATOR_SNN_005.vhd</w:t>
            </w:r>
          </w:p>
        </w:tc>
        <w:tc>
          <w:p>
            <w:pPr>
              <w:pStyle w:val="Compact"/>
              <w:jc w:val="left"/>
            </w:pPr>
            <w:r>
              <w:t xml:space="preserve">SNN: missing factor on the left side of multiplying_operator — the expression</w:t>
            </w:r>
            <w:r>
              <w:t xml:space="preserve"> </w:t>
            </w:r>
            <w:r>
              <w:t xml:space="preserve">“</w:t>
            </w:r>
            <w:r>
              <w:t xml:space="preserve">/ b_i</w:t>
            </w:r>
            <w:r>
              <w:t xml:space="preserve">”</w:t>
            </w:r>
            <w:r>
              <w:t xml:space="preserve"> </w:t>
            </w:r>
            <w:r>
              <w:t xml:space="preserve">starts with a division sign, verifying that multiplying_operator must appear between two factors, it cannot start an expression with the left operand missing</w:t>
            </w:r>
          </w:p>
        </w:tc>
      </w:tr>
    </w:tbl>
    <w:p>
      <w:pPr>
        <w:pStyle w:val="Heading4"/>
      </w:pPr>
      <w:bookmarkStart w:id="842" w:name="semsmn-semantic-tests-2-files-40"/>
      <w:r>
        <w:t xml:space="preserve">SEM/SMN — Semantic tests (2 files)</w:t>
      </w:r>
      <w:bookmarkEnd w:id="8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SEM_MULTIPLYING_OPERATOR_TYPES</w:t>
            </w:r>
          </w:p>
        </w:tc>
        <w:tc>
          <w:p>
            <w:pPr>
              <w:pStyle w:val="Compact"/>
              <w:jc w:val="left"/>
            </w:pPr>
            <w:r>
              <w:t xml:space="preserve">TC_MULTIPLYING_OPERATOR_SEM_001.vhd</w:t>
            </w:r>
          </w:p>
        </w:tc>
        <w:tc>
          <w:p>
            <w:pPr>
              <w:pStyle w:val="Compact"/>
              <w:jc w:val="left"/>
            </w:pPr>
            <w:r>
              <w:t xml:space="preserve">semantic correctness of * and / on the three numeric types integer, real, unsigned — verifying different type combinations of multiplying_operator: integer multiplication division and modulo, physical type times integer, unsigned division, demonstrating the VHDL predefined arithmetic operation type rules</w:t>
            </w:r>
          </w:p>
        </w:tc>
      </w:tr>
      <w:tr>
        <w:tc>
          <w:p>
            <w:pPr>
              <w:pStyle w:val="Compact"/>
              <w:jc w:val="left"/>
            </w:pPr>
            <w:r>
              <w:t xml:space="preserve">SMN_MULTIPLYING_OPERATOR_MOD_REAL</w:t>
            </w:r>
          </w:p>
        </w:tc>
        <w:tc>
          <w:p>
            <w:pPr>
              <w:pStyle w:val="Compact"/>
              <w:jc w:val="left"/>
            </w:pPr>
            <w:r>
              <w:t xml:space="preserve">TC_MULTIPLYING_OPERATOR_SMN_001.vhd</w:t>
            </w:r>
          </w:p>
        </w:tc>
        <w:tc>
          <w:p>
            <w:pPr>
              <w:pStyle w:val="Compact"/>
              <w:jc w:val="left"/>
            </w:pPr>
            <w:r>
              <w:t xml:space="preserve">SMN: rem operator used on real type — attempting a rem operation on two real floating-point operands, verifying that the VHDL standard specifies mod and rem apply only to integer types, floating-point types have no integer division/remainder semantics</w:t>
            </w:r>
          </w:p>
        </w:tc>
      </w:tr>
    </w:tbl>
    <w:p>
      <w:r>
        <w:pict>
          <v:rect style="width:0;height:1.5pt" o:hralign="center" o:hrstd="t" o:hr="t"/>
        </w:pict>
      </w:r>
    </w:p>
    <w:p>
      <w:pPr>
        <w:pStyle w:val="Heading3"/>
      </w:pPr>
      <w:bookmarkStart w:id="843" w:name="numeric_literal-ch.9-expressions"/>
      <w:r>
        <w:t xml:space="preserve">9.206 numeric_literal (Ch.9, Expressions)</w:t>
      </w:r>
      <w:bookmarkEnd w:id="84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44" w:name="syn-positive-syntax-tests-8-files-67"/>
      <w:r>
        <w:t xml:space="preserve">SYN — Positive syntax tests (8 files)</w:t>
      </w:r>
      <w:bookmarkEnd w:id="8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TC_NUMERIC_LITERAL_SYN_001.vhd</w:t>
            </w:r>
          </w:p>
        </w:tc>
        <w:tc>
          <w:p>
            <w:pPr>
              <w:pStyle w:val="Compact"/>
              <w:jc w:val="left"/>
            </w:pPr>
            <w:r>
              <w:t xml:space="preserve">minimal form: a single integer abstract_literal used for signal default value initialization, verifying the most basic form of abstract_literal</w:t>
            </w:r>
          </w:p>
        </w:tc>
      </w:tr>
      <w:tr>
        <w:tc>
          <w:p>
            <w:pPr>
              <w:pStyle w:val="Compact"/>
              <w:jc w:val="left"/>
            </w:pPr>
            <w:r>
              <w:t xml:space="preserve">TC_NUMERIC_LITERAL_SYN_002.vhd</w:t>
            </w:r>
          </w:p>
        </w:tc>
        <w:tc>
          <w:p>
            <w:pPr>
              <w:pStyle w:val="Compact"/>
              <w:jc w:val="left"/>
            </w:pPr>
            <w:r>
              <w:t xml:space="preserve">abstract_literal with based literal (binary, octal, hex) for bit pattern constants</w:t>
            </w:r>
          </w:p>
        </w:tc>
      </w:tr>
      <w:tr>
        <w:tc>
          <w:p>
            <w:pPr>
              <w:pStyle w:val="Compact"/>
              <w:jc w:val="left"/>
            </w:pPr>
            <w:r>
              <w:t xml:space="preserve">TC_NUMERIC_LITERAL_SYN_003.vhd</w:t>
            </w:r>
          </w:p>
        </w:tc>
        <w:tc>
          <w:p>
            <w:pPr>
              <w:pStyle w:val="Compact"/>
              <w:jc w:val="left"/>
            </w:pPr>
            <w:r>
              <w:t xml:space="preserve">physical_literal with time units (ns, us, ms, ps) for a configurable delay timer</w:t>
            </w:r>
          </w:p>
        </w:tc>
      </w:tr>
      <w:tr>
        <w:tc>
          <w:p>
            <w:pPr>
              <w:pStyle w:val="Compact"/>
              <w:jc w:val="left"/>
            </w:pPr>
            <w:r>
              <w:t xml:space="preserve">TC_NUMERIC_LITERAL_SYN_004.vhd</w:t>
            </w:r>
          </w:p>
        </w:tc>
        <w:tc>
          <w:p>
            <w:pPr>
              <w:pStyle w:val="Compact"/>
              <w:jc w:val="left"/>
            </w:pPr>
            <w:r>
              <w:t xml:space="preserve">real literal abstract_literal: real type constants such as 1.5, 0.001, 3.14159 used in floating-point DSP coefficient computation</w:t>
            </w:r>
          </w:p>
        </w:tc>
      </w:tr>
      <w:tr>
        <w:tc>
          <w:p>
            <w:pPr>
              <w:pStyle w:val="Compact"/>
              <w:jc w:val="left"/>
            </w:pPr>
            <w:r>
              <w:t xml:space="preserve">TC_NUMERIC_LITERAL_SYN_005.vhd</w:t>
            </w:r>
          </w:p>
        </w:tc>
        <w:tc>
          <w:p>
            <w:pPr>
              <w:pStyle w:val="Compact"/>
              <w:jc w:val="left"/>
            </w:pPr>
            <w:r>
              <w:t xml:space="preserve">physical literal physical_literal — time units: physical_literals such as 10 ns, 1 us, 20 ms used in signal delay assignments</w:t>
            </w:r>
          </w:p>
        </w:tc>
      </w:tr>
      <w:tr>
        <w:tc>
          <w:p>
            <w:pPr>
              <w:pStyle w:val="Compact"/>
              <w:jc w:val="left"/>
            </w:pPr>
            <w:r>
              <w:t xml:space="preserve">TC_NUMERIC_LITERAL_SYN_006.vhd</w:t>
            </w:r>
          </w:p>
        </w:tc>
        <w:tc>
          <w:p>
            <w:pPr>
              <w:pStyle w:val="Compact"/>
              <w:jc w:val="left"/>
            </w:pPr>
            <w:r>
              <w:t xml:space="preserve">based literal abstract_literal with an exponent: base literals of different bases such as 2#1010#E4, 16#FF#E0, 8#77#E2 combined with exponents used in shift register width computation</w:t>
            </w:r>
          </w:p>
        </w:tc>
      </w:tr>
      <w:tr>
        <w:tc>
          <w:p>
            <w:pPr>
              <w:pStyle w:val="Compact"/>
              <w:jc w:val="left"/>
            </w:pPr>
            <w:r>
              <w:t xml:space="preserve">TC_NUMERIC_LITERAL_SYN_007.vhd</w:t>
            </w:r>
          </w:p>
        </w:tc>
        <w:tc>
          <w:p>
            <w:pPr>
              <w:pStyle w:val="Compact"/>
              <w:jc w:val="left"/>
            </w:pPr>
            <w:r>
              <w:t xml:space="preserve">physical literal physical_literal with a multi-unit chain: resistance unit chains such as 1 ohm, 1 kohm, 1 Mohm used in constraint checks</w:t>
            </w:r>
          </w:p>
        </w:tc>
      </w:tr>
      <w:tr>
        <w:tc>
          <w:p>
            <w:pPr>
              <w:pStyle w:val="Compact"/>
              <w:jc w:val="left"/>
            </w:pPr>
            <w:r>
              <w:t xml:space="preserve">TC_NUMERIC_LITERAL_SYN_008.vhd</w:t>
            </w:r>
          </w:p>
        </w:tc>
        <w:tc>
          <w:p>
            <w:pPr>
              <w:pStyle w:val="Compact"/>
              <w:jc w:val="left"/>
            </w:pPr>
            <w:r>
              <w:t xml:space="preserve">mixed numeric_literal types: abstract_literal (integer, real, based) and physical_literal (time units) used together in the same design, verifying that the compiler correctly distinguishes and accepts the two forms</w:t>
            </w:r>
          </w:p>
        </w:tc>
      </w:tr>
    </w:tbl>
    <w:p>
      <w:pPr>
        <w:pStyle w:val="Heading4"/>
      </w:pPr>
      <w:bookmarkStart w:id="845" w:name="snn-negative-syntax-tests-5-files-73"/>
      <w:r>
        <w:t xml:space="preserve">SNN — Negative syntax tests (5 files)</w:t>
      </w:r>
      <w:bookmarkEnd w:id="8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TC_NUMERIC_LITERAL_SNN_001.vhd</w:t>
            </w:r>
          </w:p>
        </w:tc>
        <w:tc>
          <w:p>
            <w:pPr>
              <w:pStyle w:val="Compact"/>
              <w:jc w:val="left"/>
            </w:pPr>
            <w:r>
              <w:t xml:space="preserve">SNN — based literal contains an illegal digit: the digit</w:t>
            </w:r>
            <w:r>
              <w:t xml:space="preserve"> </w:t>
            </w:r>
            <w:r>
              <w:t xml:space="preserve">‘</w:t>
            </w:r>
            <w:r>
              <w:t xml:space="preserve">2</w:t>
            </w:r>
            <w:r>
              <w:t xml:space="preserve">’</w:t>
            </w:r>
            <w:r>
              <w:t xml:space="preserve"> </w:t>
            </w:r>
            <w:r>
              <w:t xml:space="preserve">in 2#1201# is not legal in the binary base, a binary digit can only be 0 or 1</w:t>
            </w:r>
          </w:p>
        </w:tc>
      </w:tr>
      <w:tr>
        <w:tc>
          <w:p>
            <w:pPr>
              <w:pStyle w:val="Compact"/>
              <w:jc w:val="left"/>
            </w:pPr>
            <w:r>
              <w:t xml:space="preserve">TC_NUMERIC_LITERAL_SNN_002.vhd</w:t>
            </w:r>
          </w:p>
        </w:tc>
        <w:tc>
          <w:p>
            <w:pPr>
              <w:pStyle w:val="Compact"/>
              <w:jc w:val="left"/>
            </w:pPr>
            <w:r>
              <w:t xml:space="preserve">invalid numeric literal - malformed based literal with empty exponent</w:t>
            </w:r>
          </w:p>
        </w:tc>
      </w:tr>
      <w:tr>
        <w:tc>
          <w:p>
            <w:pPr>
              <w:pStyle w:val="Compact"/>
              <w:jc w:val="left"/>
            </w:pPr>
            <w:r>
              <w:t xml:space="preserve">TC_NUMERIC_LITERAL_SNN_003.vhd</w:t>
            </w:r>
          </w:p>
        </w:tc>
        <w:tc>
          <w:p>
            <w:pPr>
              <w:pStyle w:val="Compact"/>
              <w:jc w:val="left"/>
            </w:pPr>
            <w:r>
              <w:t xml:space="preserve">numeric literal type mismatch - physical literal (time) assigned to integer</w:t>
            </w:r>
          </w:p>
        </w:tc>
      </w:tr>
      <w:tr>
        <w:tc>
          <w:p>
            <w:pPr>
              <w:pStyle w:val="Compact"/>
              <w:jc w:val="left"/>
            </w:pPr>
            <w:r>
              <w:t xml:space="preserve">TC_NUMERIC_LITERAL_SNN_004.vhd</w:t>
            </w:r>
          </w:p>
        </w:tc>
        <w:tc>
          <w:p>
            <w:pPr>
              <w:pStyle w:val="Compact"/>
              <w:jc w:val="left"/>
            </w:pPr>
            <w:r>
              <w:t xml:space="preserve">SNN: the exponent part of abstract_literal is missing digits — in 1e+ there are no digits after the exponent sign +, the exponent of an abstract literal must consist of an exponent sign plus some digits</w:t>
            </w:r>
          </w:p>
        </w:tc>
      </w:tr>
      <w:tr>
        <w:tc>
          <w:p>
            <w:pPr>
              <w:pStyle w:val="Compact"/>
              <w:jc w:val="left"/>
            </w:pPr>
            <w:r>
              <w:t xml:space="preserve">TC_NUMERIC_LITERAL_SNN_005.vhd</w:t>
            </w:r>
          </w:p>
        </w:tc>
        <w:tc>
          <w:p>
            <w:pPr>
              <w:pStyle w:val="Compact"/>
              <w:jc w:val="left"/>
            </w:pPr>
            <w:r>
              <w:t xml:space="preserve">SNN — based literal missing the closing #: 16#FF lacks the trailing #, a based literal must start and end with #, and must finally be closed with #</w:t>
            </w:r>
          </w:p>
        </w:tc>
      </w:tr>
    </w:tbl>
    <w:p>
      <w:pPr>
        <w:pStyle w:val="Heading4"/>
      </w:pPr>
      <w:bookmarkStart w:id="846" w:name="semsmn-semantic-tests-2-files-41"/>
      <w:r>
        <w:t xml:space="preserve">SEM/SMN — Semantic tests (2 files)</w:t>
      </w:r>
      <w:bookmarkEnd w:id="8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BNF_NUMERIC_LITERAL</w:t>
            </w:r>
          </w:p>
        </w:tc>
        <w:tc>
          <w:p>
            <w:pPr>
              <w:pStyle w:val="Compact"/>
              <w:jc w:val="left"/>
            </w:pPr>
            <w:r>
              <w:t xml:space="preserve">TC_NUMERIC_LITERAL_SEM_001.vhd</w:t>
            </w:r>
          </w:p>
        </w:tc>
        <w:tc>
          <w:p>
            <w:pPr>
              <w:pStyle w:val="Compact"/>
              <w:jc w:val="left"/>
            </w:pPr>
            <w:r>
              <w:t xml:space="preserve">physical_literal unit matches the physical type definition: physical_literals such as 100 nF, 10 pF used in the user-defined t_capacity type (units F/nF/pF), verifying that the units are legal in the type’s units list and derivable</w:t>
            </w:r>
          </w:p>
        </w:tc>
      </w:tr>
      <w:tr>
        <w:tc>
          <w:p>
            <w:pPr>
              <w:pStyle w:val="Compact"/>
              <w:jc w:val="left"/>
            </w:pPr>
            <w:r>
              <w:t xml:space="preserve">BNF_NUMERIC_LITERAL</w:t>
            </w:r>
          </w:p>
        </w:tc>
        <w:tc>
          <w:p>
            <w:pPr>
              <w:pStyle w:val="Compact"/>
              <w:jc w:val="left"/>
            </w:pPr>
            <w:r>
              <w:t xml:space="preserve">TC_NUMERIC_LITERAL_SMN_001.vhd</w:t>
            </w:r>
          </w:p>
        </w:tc>
        <w:tc>
          <w:p>
            <w:pPr>
              <w:pStyle w:val="Compact"/>
              <w:jc w:val="left"/>
            </w:pPr>
            <w:r>
              <w:t xml:space="preserve">SMN — physical_literal uses the undefined physical unit</w:t>
            </w:r>
            <w:r>
              <w:t xml:space="preserve"> </w:t>
            </w:r>
            <w:r>
              <w:t xml:space="preserve">“</w:t>
            </w:r>
            <w:r>
              <w:t xml:space="preserve">km</w:t>
            </w:r>
            <w:r>
              <w:t xml:space="preserve">”</w:t>
            </w:r>
            <w:r>
              <w:t xml:space="preserve">: type t_distance defines only m/cm/mm units, the</w:t>
            </w:r>
            <w:r>
              <w:t xml:space="preserve"> </w:t>
            </w:r>
            <w:r>
              <w:t xml:space="preserve">“</w:t>
            </w:r>
            <w:r>
              <w:t xml:space="preserve">km</w:t>
            </w:r>
            <w:r>
              <w:t xml:space="preserve">”</w:t>
            </w:r>
            <w:r>
              <w:t xml:space="preserve"> </w:t>
            </w:r>
            <w:r>
              <w:t xml:space="preserve">in 20 km is not in the units list</w:t>
            </w:r>
          </w:p>
        </w:tc>
      </w:tr>
    </w:tbl>
    <w:p>
      <w:r>
        <w:pict>
          <v:rect style="width:0;height:1.5pt" o:hralign="center" o:hrstd="t" o:hr="t"/>
        </w:pict>
      </w:r>
    </w:p>
    <w:p>
      <w:pPr>
        <w:pStyle w:val="Heading3"/>
      </w:pPr>
      <w:bookmarkStart w:id="847" w:name="operator_symbol-ch.9-expressions"/>
      <w:r>
        <w:t xml:space="preserve">9.207 operator_symbol (Ch.9, Expressions)</w:t>
      </w:r>
      <w:bookmarkEnd w:id="847"/>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48" w:name="syn-positive-syntax-tests-7-files-21"/>
      <w:r>
        <w:t xml:space="preserve">SYN — Positive syntax tests (7 files)</w:t>
      </w:r>
      <w:bookmarkEnd w:id="8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TC_OPERATOR_SYMBOL_SYN_001.vhd</w:t>
            </w:r>
          </w:p>
        </w:tc>
        <w:tc>
          <w:p>
            <w:pPr>
              <w:pStyle w:val="Compact"/>
              <w:jc w:val="left"/>
            </w:pPr>
            <w:r>
              <w:t xml:space="preserve">Minimal form: use string_literal</w:t>
            </w:r>
            <w:r>
              <w:t xml:space="preserve"> </w:t>
            </w:r>
            <w:r>
              <w:t xml:space="preserve">“</w:t>
            </w:r>
            <w:r>
              <w:t xml:space="preserve">+</w:t>
            </w:r>
            <w:r>
              <w:t xml:space="preserve">”</w:t>
            </w:r>
            <w:r>
              <w:t xml:space="preserve"> </w:t>
            </w:r>
            <w:r>
              <w:t xml:space="preserve">as the function name of a binary operator, overloading addition for the integer type</w:t>
            </w:r>
          </w:p>
        </w:tc>
      </w:tr>
      <w:tr>
        <w:tc>
          <w:p>
            <w:pPr>
              <w:pStyle w:val="Compact"/>
              <w:jc w:val="left"/>
            </w:pPr>
            <w:r>
              <w:t xml:space="preserve">TC_OPERATOR_SYMBOL_SYN_002.vhd</w:t>
            </w:r>
          </w:p>
        </w:tc>
        <w:tc>
          <w:p>
            <w:pPr>
              <w:pStyle w:val="Compact"/>
              <w:jc w:val="left"/>
            </w:pPr>
            <w:r>
              <w:t xml:space="preserve">overloaded operator_symbol "*" for a custom vector type multiplication</w:t>
            </w:r>
          </w:p>
        </w:tc>
      </w:tr>
      <w:tr>
        <w:tc>
          <w:p>
            <w:pPr>
              <w:pStyle w:val="Compact"/>
              <w:jc w:val="left"/>
            </w:pPr>
            <w:r>
              <w:t xml:space="preserve">TC_OPERATOR_SYMBOL_SYN_003.vhd</w:t>
            </w:r>
          </w:p>
        </w:tc>
        <w:tc>
          <w:p>
            <w:pPr>
              <w:pStyle w:val="Compact"/>
              <w:jc w:val="left"/>
            </w:pPr>
            <w:r>
              <w:t xml:space="preserve">operator_symbol used in alias declaration to create a named alias for an operator</w:t>
            </w:r>
          </w:p>
        </w:tc>
      </w:tr>
      <w:tr>
        <w:tc>
          <w:p>
            <w:pPr>
              <w:pStyle w:val="Compact"/>
              <w:jc w:val="left"/>
            </w:pPr>
            <w:r>
              <w:t xml:space="preserve">TC_OPERATOR_SYMBOL_SYN_004.vhd</w:t>
            </w:r>
          </w:p>
        </w:tc>
        <w:tc>
          <w:p>
            <w:pPr>
              <w:pStyle w:val="Compact"/>
              <w:jc w:val="left"/>
            </w:pPr>
            <w:r>
              <w:t xml:space="preserve">Logical operator overloading: string_literal</w:t>
            </w:r>
            <w:r>
              <w:t xml:space="preserve"> </w:t>
            </w:r>
            <w:r>
              <w:t xml:space="preserve">“</w:t>
            </w:r>
            <w:r>
              <w:t xml:space="preserve">and</w:t>
            </w:r>
            <w:r>
              <w:t xml:space="preserve">”</w:t>
            </w:r>
            <w:r>
              <w:t xml:space="preserve">/</w:t>
            </w:r>
            <w:r>
              <w:t xml:space="preserve">“</w:t>
            </w:r>
            <w:r>
              <w:t xml:space="preserve">or</w:t>
            </w:r>
            <w:r>
              <w:t xml:space="preserve">”</w:t>
            </w:r>
            <w:r>
              <w:t xml:space="preserve">/</w:t>
            </w:r>
            <w:r>
              <w:t xml:space="preserve">“</w:t>
            </w:r>
            <w:r>
              <w:t xml:space="preserve">nand</w:t>
            </w:r>
            <w:r>
              <w:t xml:space="preserve">”</w:t>
            </w:r>
            <w:r>
              <w:t xml:space="preserve">/</w:t>
            </w:r>
            <w:r>
              <w:t xml:space="preserve">“</w:t>
            </w:r>
            <w:r>
              <w:t xml:space="preserve">nor</w:t>
            </w:r>
            <w:r>
              <w:t xml:space="preserve">”</w:t>
            </w:r>
            <w:r>
              <w:t xml:space="preserve">/</w:t>
            </w:r>
            <w:r>
              <w:t xml:space="preserve">“</w:t>
            </w:r>
            <w:r>
              <w:t xml:space="preserve">xor</w:t>
            </w:r>
            <w:r>
              <w:t xml:space="preserve">”</w:t>
            </w:r>
            <w:r>
              <w:t xml:space="preserve"> </w:t>
            </w:r>
            <w:r>
              <w:t xml:space="preserve">each used as a function name, performing bitwise logical operations on the bit_vector type</w:t>
            </w:r>
          </w:p>
        </w:tc>
      </w:tr>
      <w:tr>
        <w:tc>
          <w:p>
            <w:pPr>
              <w:pStyle w:val="Compact"/>
              <w:jc w:val="left"/>
            </w:pPr>
            <w:r>
              <w:t xml:space="preserve">TC_OPERATOR_SYMBOL_SYN_005.vhd</w:t>
            </w:r>
          </w:p>
        </w:tc>
        <w:tc>
          <w:p>
            <w:pPr>
              <w:pStyle w:val="Compact"/>
              <w:jc w:val="left"/>
            </w:pPr>
            <w:r>
              <w:t xml:space="preserve">Relational operator overloading: string_literal</w:t>
            </w:r>
            <w:r>
              <w:t xml:space="preserve"> </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&lt;</w:t>
            </w:r>
            <w:r>
              <w:t xml:space="preserve">”</w:t>
            </w:r>
            <w:r>
              <w:t xml:space="preserve">/</w:t>
            </w:r>
            <w:r>
              <w:t xml:space="preserve">“</w:t>
            </w:r>
            <w:r>
              <w:t xml:space="preserve">&lt;=</w:t>
            </w:r>
            <w:r>
              <w:t xml:space="preserve">”</w:t>
            </w:r>
            <w:r>
              <w:t xml:space="preserve">/</w:t>
            </w:r>
            <w:r>
              <w:t xml:space="preserve">“</w:t>
            </w:r>
            <w:r>
              <w:t xml:space="preserve">&gt;</w:t>
            </w:r>
            <w:r>
              <w:t xml:space="preserve">”</w:t>
            </w:r>
            <w:r>
              <w:t xml:space="preserve">/</w:t>
            </w:r>
            <w:r>
              <w:t xml:space="preserve">“</w:t>
            </w:r>
            <w:r>
              <w:t xml:space="preserve">&gt;=</w:t>
            </w:r>
            <w:r>
              <w:t xml:space="preserve">”</w:t>
            </w:r>
            <w:r>
              <w:t xml:space="preserve"> </w:t>
            </w:r>
            <w:r>
              <w:t xml:space="preserve">used as function names, providing all six comparisons for a custom record type</w:t>
            </w:r>
          </w:p>
        </w:tc>
      </w:tr>
      <w:tr>
        <w:tc>
          <w:p>
            <w:pPr>
              <w:pStyle w:val="Compact"/>
              <w:jc w:val="left"/>
            </w:pPr>
            <w:r>
              <w:t xml:space="preserve">TC_OPERATOR_SYMBOL_SYN_006.vhd</w:t>
            </w:r>
          </w:p>
        </w:tc>
        <w:tc>
          <w:p>
            <w:pPr>
              <w:pStyle w:val="Compact"/>
              <w:jc w:val="left"/>
            </w:pPr>
            <w:r>
              <w:t xml:space="preserve">Shift operator overloading: string_literal</w:t>
            </w:r>
            <w:r>
              <w:t xml:space="preserve"> </w:t>
            </w:r>
            <w:r>
              <w:t xml:space="preserve">“</w:t>
            </w:r>
            <w:r>
              <w:t xml:space="preserve">sll</w:t>
            </w:r>
            <w:r>
              <w:t xml:space="preserve">”</w:t>
            </w:r>
            <w:r>
              <w:t xml:space="preserve">/</w:t>
            </w:r>
            <w:r>
              <w:t xml:space="preserve">“</w:t>
            </w:r>
            <w:r>
              <w:t xml:space="preserve">srl</w:t>
            </w:r>
            <w:r>
              <w:t xml:space="preserve">”</w:t>
            </w:r>
            <w:r>
              <w:t xml:space="preserve">/</w:t>
            </w:r>
            <w:r>
              <w:t xml:space="preserve">“</w:t>
            </w:r>
            <w:r>
              <w:t xml:space="preserve">sla</w:t>
            </w:r>
            <w:r>
              <w:t xml:space="preserve">”</w:t>
            </w:r>
            <w:r>
              <w:t xml:space="preserve">/</w:t>
            </w:r>
            <w:r>
              <w:t xml:space="preserve">“</w:t>
            </w:r>
            <w:r>
              <w:t xml:space="preserve">sra</w:t>
            </w:r>
            <w:r>
              <w:t xml:space="preserve">”</w:t>
            </w:r>
            <w:r>
              <w:t xml:space="preserve">/</w:t>
            </w:r>
            <w:r>
              <w:t xml:space="preserve">“</w:t>
            </w:r>
            <w:r>
              <w:t xml:space="preserve">rol</w:t>
            </w:r>
            <w:r>
              <w:t xml:space="preserve">”</w:t>
            </w:r>
            <w:r>
              <w:t xml:space="preserve">/</w:t>
            </w:r>
            <w:r>
              <w:t xml:space="preserve">“</w:t>
            </w:r>
            <w:r>
              <w:t xml:space="preserve">ror</w:t>
            </w:r>
            <w:r>
              <w:t xml:space="preserve">”</w:t>
            </w:r>
            <w:r>
              <w:t xml:space="preserve"> </w:t>
            </w:r>
            <w:r>
              <w:t xml:space="preserve">used as function names, implementing six shift operations on bit_vector</w:t>
            </w:r>
          </w:p>
        </w:tc>
      </w:tr>
      <w:tr>
        <w:tc>
          <w:p>
            <w:pPr>
              <w:pStyle w:val="Compact"/>
              <w:jc w:val="left"/>
            </w:pPr>
            <w:r>
              <w:t xml:space="preserve">TC_OPERATOR_SYMBOL_SYN_007.vhd</w:t>
            </w:r>
          </w:p>
        </w:tc>
        <w:tc>
          <w:p>
            <w:pPr>
              <w:pStyle w:val="Compact"/>
              <w:jc w:val="left"/>
            </w:pPr>
            <w:r>
              <w:t xml:space="preserve">Matching operator overloading: VHDL 2008 string_literal</w:t>
            </w:r>
            <w:r>
              <w:t xml:space="preserve"> </w:t>
            </w:r>
            <w:r>
              <w:t xml:space="preserve">“</w:t>
            </w:r>
            <w:r>
              <w:t xml:space="preserve">?=</w:t>
            </w:r>
            <w:r>
              <w:t xml:space="preserve">”</w:t>
            </w:r>
            <w:r>
              <w:t xml:space="preserve">/</w:t>
            </w:r>
            <w:r>
              <w:t xml:space="preserve">“</w:t>
            </w:r>
            <w:r>
              <w:t xml:space="preserve">?/=</w:t>
            </w:r>
            <w:r>
              <w:t xml:space="preserve">”</w:t>
            </w:r>
            <w:r>
              <w:t xml:space="preserve">/</w:t>
            </w:r>
            <w:r>
              <w:t xml:space="preserve">“</w:t>
            </w:r>
            <w:r>
              <w:t xml:space="preserve">?&lt;</w:t>
            </w:r>
            <w:r>
              <w:t xml:space="preserve">”</w:t>
            </w:r>
            <w:r>
              <w:t xml:space="preserve">/</w:t>
            </w:r>
            <w:r>
              <w:t xml:space="preserve">“</w:t>
            </w:r>
            <w:r>
              <w:t xml:space="preserve">?&lt;=</w:t>
            </w:r>
            <w:r>
              <w:t xml:space="preserve">”</w:t>
            </w:r>
            <w:r>
              <w:t xml:space="preserve">/</w:t>
            </w:r>
            <w:r>
              <w:t xml:space="preserve">“</w:t>
            </w:r>
            <w:r>
              <w:t xml:space="preserve">?&gt;</w:t>
            </w:r>
            <w:r>
              <w:t xml:space="preserve">”</w:t>
            </w:r>
            <w:r>
              <w:t xml:space="preserve">/</w:t>
            </w:r>
            <w:r>
              <w:t xml:space="preserve">“</w:t>
            </w:r>
            <w:r>
              <w:t xml:space="preserve">?&gt;=</w:t>
            </w:r>
            <w:r>
              <w:t xml:space="preserve">”</w:t>
            </w:r>
            <w:r>
              <w:t xml:space="preserve"> </w:t>
            </w:r>
            <w:r>
              <w:t xml:space="preserve">used as function names, providing matching comparisons for a custom type (can return bit/std_ulogic)</w:t>
            </w:r>
          </w:p>
        </w:tc>
      </w:tr>
    </w:tbl>
    <w:p>
      <w:pPr>
        <w:pStyle w:val="Heading4"/>
      </w:pPr>
      <w:bookmarkStart w:id="849" w:name="snn-negative-syntax-tests-5-files-74"/>
      <w:r>
        <w:t xml:space="preserve">SNN — Negative syntax tests (5 files)</w:t>
      </w:r>
      <w:bookmarkEnd w:id="8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TC_OPERATOR_SYMBOL_SNN_001.vhd</w:t>
            </w:r>
          </w:p>
        </w:tc>
        <w:tc>
          <w:p>
            <w:pPr>
              <w:pStyle w:val="Compact"/>
              <w:jc w:val="left"/>
            </w:pPr>
            <w:r>
              <w:t xml:space="preserve">SNN: the operator in the function declaration is not enclosed in a double-quoted string_literal — the bare</w:t>
            </w:r>
            <w:r>
              <w:t xml:space="preserve"> </w:t>
            </w:r>
            <w:r>
              <w:t xml:space="preserve">‘</w:t>
            </w:r>
            <w:r>
              <w:t xml:space="preserve">+</w:t>
            </w:r>
            <w:r>
              <w:t xml:space="preserve">’</w:t>
            </w:r>
            <w:r>
              <w:t xml:space="preserve"> </w:t>
            </w:r>
            <w:r>
              <w:t xml:space="preserve">in function + (…) is not a legal operator_symbol, an operator symbol must be written as a string literal (such as</w:t>
            </w:r>
            <w:r>
              <w:t xml:space="preserve"> </w:t>
            </w:r>
            <w:r>
              <w:t xml:space="preserve">“</w:t>
            </w:r>
            <w:r>
              <w:t xml:space="preserve">+</w:t>
            </w:r>
            <w:r>
              <w:t xml:space="preserve">”</w:t>
            </w:r>
            <w:r>
              <w:t xml:space="preserve">)</w:t>
            </w:r>
          </w:p>
        </w:tc>
      </w:tr>
      <w:tr>
        <w:tc>
          <w:p>
            <w:pPr>
              <w:pStyle w:val="Compact"/>
              <w:jc w:val="left"/>
            </w:pPr>
            <w:r>
              <w:t xml:space="preserve">TC_OPERATOR_SYMBOL_SNN_002.vhd</w:t>
            </w:r>
          </w:p>
        </w:tc>
        <w:tc>
          <w:p>
            <w:pPr>
              <w:pStyle w:val="Compact"/>
              <w:jc w:val="left"/>
            </w:pPr>
            <w:r>
              <w:t xml:space="preserve">invalid operator_symbol - using a string that is not a valid VHDL operator</w:t>
            </w:r>
          </w:p>
        </w:tc>
      </w:tr>
      <w:tr>
        <w:tc>
          <w:p>
            <w:pPr>
              <w:pStyle w:val="Compact"/>
              <w:jc w:val="left"/>
            </w:pPr>
            <w:r>
              <w:t xml:space="preserve">TC_OPERATOR_SYMBOL_SNN_003.vhd</w:t>
            </w:r>
          </w:p>
        </w:tc>
        <w:tc>
          <w:p>
            <w:pPr>
              <w:pStyle w:val="Compact"/>
              <w:jc w:val="left"/>
            </w:pPr>
            <w:r>
              <w:t xml:space="preserve">operator_symbol with wrong arity - binary operator defined with 3 parameters</w:t>
            </w:r>
          </w:p>
        </w:tc>
      </w:tr>
      <w:tr>
        <w:tc>
          <w:p>
            <w:pPr>
              <w:pStyle w:val="Compact"/>
              <w:jc w:val="left"/>
            </w:pPr>
            <w:r>
              <w:t xml:space="preserve">TC_OPERATOR_SYMBOL_SNN_004.vhd</w:t>
            </w:r>
          </w:p>
        </w:tc>
        <w:tc>
          <w:p>
            <w:pPr>
              <w:pStyle w:val="Compact"/>
              <w:jc w:val="left"/>
            </w:pPr>
            <w:r>
              <w:t xml:space="preserve">SNN — a non-operator string used as operator_symbol: the string_literal</w:t>
            </w:r>
            <w:r>
              <w:t xml:space="preserve"> </w:t>
            </w:r>
            <w:r>
              <w:t xml:space="preserve">“</w:t>
            </w:r>
            <w:r>
              <w:t xml:space="preserve">foobar</w:t>
            </w:r>
            <w:r>
              <w:t xml:space="preserve">”</w:t>
            </w:r>
            <w:r>
              <w:t xml:space="preserve"> </w:t>
            </w:r>
            <w:r>
              <w:t xml:space="preserve">is not a legal predefined VHDL operator character sequence and cannot be used as an operator name</w:t>
            </w:r>
          </w:p>
        </w:tc>
      </w:tr>
      <w:tr>
        <w:tc>
          <w:p>
            <w:pPr>
              <w:pStyle w:val="Compact"/>
              <w:jc w:val="left"/>
            </w:pPr>
            <w:r>
              <w:t xml:space="preserve">TC_OPERATOR_SYMBOL_SNN_005.vhd</w:t>
            </w:r>
          </w:p>
        </w:tc>
        <w:tc>
          <w:p>
            <w:pPr>
              <w:pStyle w:val="Compact"/>
              <w:jc w:val="left"/>
            </w:pPr>
            <w:r>
              <w:t xml:space="preserve">SNN: a two-character combination is not a legal operator: string_literal</w:t>
            </w:r>
            <w:r>
              <w:t xml:space="preserve"> </w:t>
            </w:r>
            <w:r>
              <w:t xml:space="preserve">“</w:t>
            </w:r>
            <w:r>
              <w:t xml:space="preserve">//</w:t>
            </w:r>
            <w:r>
              <w:t xml:space="preserve">”</w:t>
            </w:r>
            <w:r>
              <w:t xml:space="preserve"> </w:t>
            </w:r>
            <w:r>
              <w:t xml:space="preserve">is an invalid two-character combination, and the C-style comment marker is not recognized by VHDL as a legal operator symbol</w:t>
            </w:r>
          </w:p>
        </w:tc>
      </w:tr>
    </w:tbl>
    <w:p>
      <w:pPr>
        <w:pStyle w:val="Heading4"/>
      </w:pPr>
      <w:bookmarkStart w:id="850" w:name="semsmn-semantic-tests-3-files-32"/>
      <w:r>
        <w:t xml:space="preserve">SEM/SMN — Semantic tests (3 files)</w:t>
      </w:r>
      <w:bookmarkEnd w:id="8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BNF_OPERATOR_SYMBOL</w:t>
            </w:r>
          </w:p>
        </w:tc>
        <w:tc>
          <w:p>
            <w:pPr>
              <w:pStyle w:val="Compact"/>
              <w:jc w:val="left"/>
            </w:pPr>
            <w:r>
              <w:t xml:space="preserve">TC_OPERATOR_SYMBOL_SEM_001.vhd</w:t>
            </w:r>
          </w:p>
        </w:tc>
        <w:tc>
          <w:p>
            <w:pPr>
              <w:pStyle w:val="Compact"/>
              <w:jc w:val="left"/>
            </w:pPr>
            <w:r>
              <w:t xml:space="preserve">exact matching of legal operator symbols: using all 21 predefined VHDL operator strings (and/or/nand/nor/xor/xnor/not/=/=/&lt; /&lt;=/&gt;/&gt;=/+/-/*/mod/rem/**/abs/&amp;), verifying that each string_literal is recognized by the VHDL compiler as a legal operator</w:t>
            </w:r>
          </w:p>
        </w:tc>
      </w:tr>
      <w:tr>
        <w:tc>
          <w:p>
            <w:pPr>
              <w:pStyle w:val="Compact"/>
              <w:jc w:val="left"/>
            </w:pPr>
            <w:r>
              <w:t xml:space="preserve">BNF_OPERATOR_SYMBOL</w:t>
            </w:r>
          </w:p>
        </w:tc>
        <w:tc>
          <w:p>
            <w:pPr>
              <w:pStyle w:val="Compact"/>
              <w:jc w:val="left"/>
            </w:pPr>
            <w:r>
              <w:t xml:space="preserve">TC_OPERATOR_SYMBOL_SEM_002.vhd</w:t>
            </w:r>
          </w:p>
        </w:tc>
        <w:tc>
          <w:p>
            <w:pPr>
              <w:pStyle w:val="Compact"/>
              <w:jc w:val="left"/>
            </w:pPr>
            <w:r>
              <w:t xml:space="preserve">unary operator</w:t>
            </w:r>
            <w:r>
              <w:t xml:space="preserve"> </w:t>
            </w:r>
            <w:r>
              <w:t xml:space="preserve">“</w:t>
            </w:r>
            <w:r>
              <w:t xml:space="preserve">not</w:t>
            </w:r>
            <w:r>
              <w:t xml:space="preserve">”</w:t>
            </w:r>
            <w:r>
              <w:t xml:space="preserve">/</w:t>
            </w:r>
            <w:r>
              <w:t xml:space="preserve">“</w:t>
            </w:r>
            <w:r>
              <w:t xml:space="preserve">abs</w:t>
            </w:r>
            <w:r>
              <w:t xml:space="preserve">”</w:t>
            </w:r>
            <w:r>
              <w:t xml:space="preserve"> </w:t>
            </w:r>
            <w:r>
              <w:t xml:space="preserve">and binary operator</w:t>
            </w:r>
            <w:r>
              <w:t xml:space="preserve"> </w:t>
            </w:r>
            <w:r>
              <w:t xml:space="preserve">“</w:t>
            </w:r>
            <w:r>
              <w:t xml:space="preserve">mod</w:t>
            </w:r>
            <w:r>
              <w:t xml:space="preserve">”</w:t>
            </w:r>
            <w:r>
              <w:t xml:space="preserve">/</w:t>
            </w:r>
            <w:r>
              <w:t xml:space="preserve">“</w:t>
            </w:r>
            <w:r>
              <w:t xml:space="preserve">rem</w:t>
            </w:r>
            <w:r>
              <w:t xml:space="preserve">”</w:t>
            </w:r>
            <w:r>
              <w:t xml:space="preserve">/"**" each overloaded correctly preserving the predefined parameter count, successful compilation proves the arity match is legal</w:t>
            </w:r>
          </w:p>
        </w:tc>
      </w:tr>
      <w:tr>
        <w:tc>
          <w:p>
            <w:pPr>
              <w:pStyle w:val="Compact"/>
              <w:jc w:val="left"/>
            </w:pPr>
            <w:r>
              <w:t xml:space="preserve">BNF_OPERATOR_SYMBOL</w:t>
            </w:r>
          </w:p>
        </w:tc>
        <w:tc>
          <w:p>
            <w:pPr>
              <w:pStyle w:val="Compact"/>
              <w:jc w:val="left"/>
            </w:pPr>
            <w:r>
              <w:t xml:space="preserve">TC_OPERATOR_SYMBOL_SMN_001.vhd</w:t>
            </w:r>
          </w:p>
        </w:tc>
        <w:tc>
          <w:p>
            <w:pPr>
              <w:pStyle w:val="Compact"/>
              <w:jc w:val="left"/>
            </w:pPr>
            <w:r>
              <w:t xml:space="preserve">SMN — the unary operator</w:t>
            </w:r>
            <w:r>
              <w:t xml:space="preserve"> </w:t>
            </w:r>
            <w:r>
              <w:t xml:space="preserve">“</w:t>
            </w:r>
            <w:r>
              <w:t xml:space="preserve">not</w:t>
            </w:r>
            <w:r>
              <w:t xml:space="preserve">”</w:t>
            </w:r>
            <w:r>
              <w:t xml:space="preserve"> </w:t>
            </w:r>
            <w:r>
              <w:t xml:space="preserve">is wrongly defined as binary (two parameters x and y), violating the parameter count constraint of the predefined unary operator</w:t>
            </w:r>
          </w:p>
        </w:tc>
      </w:tr>
    </w:tbl>
    <w:p>
      <w:r>
        <w:pict>
          <v:rect style="width:0;height:1.5pt" o:hralign="center" o:hrstd="t" o:hr="t"/>
        </w:pict>
      </w:r>
    </w:p>
    <w:p>
      <w:pPr>
        <w:pStyle w:val="Heading3"/>
      </w:pPr>
      <w:bookmarkStart w:id="851" w:name="primary-ch.9-expressions"/>
      <w:r>
        <w:t xml:space="preserve">9.208 primary (Ch.9, Expressions)</w:t>
      </w:r>
      <w:bookmarkEnd w:id="851"/>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852" w:name="syn-positive-syntax-tests-10-files-22"/>
      <w:r>
        <w:t xml:space="preserve">SYN — Positive syntax tests (10 files)</w:t>
      </w:r>
      <w:bookmarkEnd w:id="8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TC_PRIMARY_SYN_001.vhd</w:t>
            </w:r>
          </w:p>
        </w:tc>
        <w:tc>
          <w:p>
            <w:pPr>
              <w:pStyle w:val="Compact"/>
              <w:jc w:val="left"/>
            </w:pPr>
            <w:r>
              <w:t xml:space="preserve">minimal form — name: primary as the simple signal name data_in assigned directly, verifying the minimal primary shape</w:t>
            </w:r>
          </w:p>
        </w:tc>
      </w:tr>
      <w:tr>
        <w:tc>
          <w:p>
            <w:pPr>
              <w:pStyle w:val="Compact"/>
              <w:jc w:val="left"/>
            </w:pPr>
            <w:r>
              <w:t xml:space="preserve">TC_PRIMARY_SYN_002.vhd</w:t>
            </w:r>
          </w:p>
        </w:tc>
        <w:tc>
          <w:p>
            <w:pPr>
              <w:pStyle w:val="Compact"/>
              <w:jc w:val="left"/>
            </w:pPr>
            <w:r>
              <w:t xml:space="preserve">literal form: primary is the integer literal 42, used directly as the source operand in an assignment</w:t>
            </w:r>
          </w:p>
        </w:tc>
      </w:tr>
      <w:tr>
        <w:tc>
          <w:p>
            <w:pPr>
              <w:pStyle w:val="Compact"/>
              <w:jc w:val="left"/>
            </w:pPr>
            <w:r>
              <w:t xml:space="preserve">TC_PRIMARY_SYN_003.vhd</w:t>
            </w:r>
          </w:p>
        </w:tc>
        <w:tc>
          <w:p>
            <w:pPr>
              <w:pStyle w:val="Compact"/>
              <w:jc w:val="left"/>
            </w:pPr>
            <w:r>
              <w:t xml:space="preserve">aggregate form: primary is the bit vector aggregate</w:t>
            </w:r>
            <w:r>
              <w:t xml:space="preserve"> </w:t>
            </w:r>
            <w:r>
              <w:t xml:space="preserve">“</w:t>
            </w:r>
            <w:r>
              <w:t xml:space="preserve">(a, b, c, d)</w:t>
            </w:r>
            <w:r>
              <w:t xml:space="preserve">”</w:t>
            </w:r>
            <w:r>
              <w:t xml:space="preserve">, assigned to a bit_vector signal</w:t>
            </w:r>
          </w:p>
        </w:tc>
      </w:tr>
      <w:tr>
        <w:tc>
          <w:p>
            <w:pPr>
              <w:pStyle w:val="Compact"/>
              <w:jc w:val="left"/>
            </w:pPr>
            <w:r>
              <w:t xml:space="preserve">TC_PRIMARY_SYN_004.vhd</w:t>
            </w:r>
          </w:p>
        </w:tc>
        <w:tc>
          <w:p>
            <w:pPr>
              <w:pStyle w:val="Compact"/>
              <w:jc w:val="left"/>
            </w:pPr>
            <w:r>
              <w:t xml:space="preserve">function_call form: primary is the function call inc_by_one(x), whose return value is used directly as a primary</w:t>
            </w:r>
          </w:p>
        </w:tc>
      </w:tr>
      <w:tr>
        <w:tc>
          <w:p>
            <w:pPr>
              <w:pStyle w:val="Compact"/>
              <w:jc w:val="left"/>
            </w:pPr>
            <w:r>
              <w:t xml:space="preserve">TC_PRIMARY_SYN_005.vhd</w:t>
            </w:r>
          </w:p>
        </w:tc>
        <w:tc>
          <w:p>
            <w:pPr>
              <w:pStyle w:val="Compact"/>
              <w:jc w:val="left"/>
            </w:pPr>
            <w:r>
              <w:t xml:space="preserve">type_conversion form: primary is integer(s), an explicit type conversion that converts bit_vector to integer type</w:t>
            </w:r>
          </w:p>
        </w:tc>
      </w:tr>
      <w:tr>
        <w:tc>
          <w:p>
            <w:pPr>
              <w:pStyle w:val="Compact"/>
              <w:jc w:val="left"/>
            </w:pPr>
            <w:r>
              <w:t xml:space="preserve">TC_PRIMARY_SYN_006.vhd</w:t>
            </w:r>
          </w:p>
        </w:tc>
        <w:tc>
          <w:p>
            <w:pPr>
              <w:pStyle w:val="Compact"/>
              <w:jc w:val="left"/>
            </w:pPr>
            <w:r>
              <w:t xml:space="preserve">qualified_expression form: primary is bit_vector’(</w:t>
            </w:r>
            <w:r>
              <w:t xml:space="preserve">“</w:t>
            </w:r>
            <w:r>
              <w:t xml:space="preserve">1010</w:t>
            </w:r>
            <w:r>
              <w:t xml:space="preserve">”</w:t>
            </w:r>
            <w:r>
              <w:t xml:space="preserve">), removing ambiguity in an overloaded context</w:t>
            </w:r>
          </w:p>
        </w:tc>
      </w:tr>
      <w:tr>
        <w:tc>
          <w:p>
            <w:pPr>
              <w:pStyle w:val="Compact"/>
              <w:jc w:val="left"/>
            </w:pPr>
            <w:r>
              <w:t xml:space="preserve">TC_PRIMARY_SYN_007.vhd</w:t>
            </w:r>
          </w:p>
        </w:tc>
        <w:tc>
          <w:p>
            <w:pPr>
              <w:pStyle w:val="Compact"/>
              <w:jc w:val="left"/>
            </w:pPr>
            <w:r>
              <w:t xml:space="preserve">allocator form: primary is new integer’(42), dynamically allocating an access type object</w:t>
            </w:r>
          </w:p>
        </w:tc>
      </w:tr>
      <w:tr>
        <w:tc>
          <w:p>
            <w:pPr>
              <w:pStyle w:val="Compact"/>
              <w:jc w:val="left"/>
            </w:pPr>
            <w:r>
              <w:t xml:space="preserve">TC_PRIMARY_SYN_008.vhd</w:t>
            </w:r>
          </w:p>
        </w:tc>
        <w:tc>
          <w:p>
            <w:pPr>
              <w:pStyle w:val="Compact"/>
              <w:jc w:val="left"/>
            </w:pPr>
            <w:r>
              <w:t xml:space="preserve">( expression ) parenthesized form: primary is the parenthesized logical expression (a &lt; b), where the parentheses change precedence</w:t>
            </w:r>
          </w:p>
        </w:tc>
      </w:tr>
      <w:tr>
        <w:tc>
          <w:p>
            <w:pPr>
              <w:pStyle w:val="Compact"/>
              <w:jc w:val="left"/>
            </w:pPr>
            <w:r>
              <w:t xml:space="preserve">TC_PRIMARY_SYN_009.vhd</w:t>
            </w:r>
          </w:p>
        </w:tc>
        <w:tc>
          <w:p>
            <w:pPr>
              <w:pStyle w:val="Compact"/>
              <w:jc w:val="left"/>
            </w:pPr>
            <w:r>
              <w:t xml:space="preserve">multiple primary forms coexisting: name/literal/aggregate/type_conversion forms each sit in separate statements within the same architecture</w:t>
            </w:r>
          </w:p>
        </w:tc>
      </w:tr>
      <w:tr>
        <w:tc>
          <w:p>
            <w:pPr>
              <w:pStyle w:val="Compact"/>
              <w:jc w:val="left"/>
            </w:pPr>
            <w:r>
              <w:t xml:space="preserve">TC_PRIMARY_SYN_010.vhd</w:t>
            </w:r>
          </w:p>
        </w:tc>
        <w:tc>
          <w:p>
            <w:pPr>
              <w:pStyle w:val="Compact"/>
              <w:jc w:val="left"/>
            </w:pPr>
            <w:r>
              <w:t xml:space="preserve">primary in complex expression context: name/a and literal/1 act as function actual parameters, verifying the legality of primary in actual parameter position</w:t>
            </w:r>
          </w:p>
        </w:tc>
      </w:tr>
    </w:tbl>
    <w:p>
      <w:pPr>
        <w:pStyle w:val="Heading4"/>
      </w:pPr>
      <w:bookmarkStart w:id="853" w:name="snn-negative-syntax-tests-6-files-22"/>
      <w:r>
        <w:t xml:space="preserve">SNN — Negative syntax tests (6 files)</w:t>
      </w:r>
      <w:bookmarkEnd w:id="8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TC_PRIMARY_SNN_001.vhd</w:t>
            </w:r>
          </w:p>
        </w:tc>
        <w:tc>
          <w:p>
            <w:pPr>
              <w:pStyle w:val="Compact"/>
              <w:jc w:val="left"/>
            </w:pPr>
            <w:r>
              <w:t xml:space="preserve">SNN — unclosed parentheses: the ( expression ) form is missing its closing right parenthesis</w:t>
            </w:r>
          </w:p>
        </w:tc>
      </w:tr>
      <w:tr>
        <w:tc>
          <w:p>
            <w:pPr>
              <w:pStyle w:val="Compact"/>
              <w:jc w:val="left"/>
            </w:pPr>
            <w:r>
              <w:t xml:space="preserve">TC_PRIMARY_SNN_002.vhd</w:t>
            </w:r>
          </w:p>
        </w:tc>
        <w:tc>
          <w:p>
            <w:pPr>
              <w:pStyle w:val="Compact"/>
              <w:jc w:val="left"/>
            </w:pPr>
            <w:r>
              <w:t xml:space="preserve">SNN — illegal name reference: an undeclared identifier is used as a primary</w:t>
            </w:r>
          </w:p>
        </w:tc>
      </w:tr>
      <w:tr>
        <w:tc>
          <w:p>
            <w:pPr>
              <w:pStyle w:val="Compact"/>
              <w:jc w:val="left"/>
            </w:pPr>
            <w:r>
              <w:t xml:space="preserve">TC_PRIMARY_SNN_003.vhd</w:t>
            </w:r>
          </w:p>
        </w:tc>
        <w:tc>
          <w:p>
            <w:pPr>
              <w:pStyle w:val="Compact"/>
              <w:jc w:val="left"/>
            </w:pPr>
            <w:r>
              <w:t xml:space="preserve">SNN — empty parentheses: ( expression ) contains no expression inside, so the primary is incomplete</w:t>
            </w:r>
          </w:p>
        </w:tc>
      </w:tr>
      <w:tr>
        <w:tc>
          <w:p>
            <w:pPr>
              <w:pStyle w:val="Compact"/>
              <w:jc w:val="left"/>
            </w:pPr>
            <w:r>
              <w:t xml:space="preserve">TC_PRIMARY_SNN_004.vhd</w:t>
            </w:r>
          </w:p>
        </w:tc>
        <w:tc>
          <w:p>
            <w:pPr>
              <w:pStyle w:val="Compact"/>
              <w:jc w:val="left"/>
            </w:pPr>
            <w:r>
              <w:t xml:space="preserve">SNN — incomplete type_conversion: integer conversion is missing its argument; type_conversion must be followed by ( expression )</w:t>
            </w:r>
          </w:p>
        </w:tc>
      </w:tr>
      <w:tr>
        <w:tc>
          <w:p>
            <w:pPr>
              <w:pStyle w:val="Compact"/>
              <w:jc w:val="left"/>
            </w:pPr>
            <w:r>
              <w:t xml:space="preserve">TC_PRIMARY_SNN_005.vhd</w:t>
            </w:r>
          </w:p>
        </w:tc>
        <w:tc>
          <w:p>
            <w:pPr>
              <w:pStyle w:val="Compact"/>
              <w:jc w:val="left"/>
            </w:pPr>
            <w:r>
              <w:t xml:space="preserve">SNN — aggregate missing elements: the aggregate is empty</w:t>
            </w:r>
            <w:r>
              <w:t xml:space="preserve"> </w:t>
            </w:r>
            <w:r>
              <w:t xml:space="preserve">“</w:t>
            </w:r>
            <w:r>
              <w:t xml:space="preserve">( )</w:t>
            </w:r>
            <w:r>
              <w:t xml:space="preserve">”</w:t>
            </w:r>
            <w:r>
              <w:t xml:space="preserve">, has no positional elements, and the syntax is incomplete</w:t>
            </w:r>
          </w:p>
        </w:tc>
      </w:tr>
      <w:tr>
        <w:tc>
          <w:p>
            <w:pPr>
              <w:pStyle w:val="Compact"/>
              <w:jc w:val="left"/>
            </w:pPr>
            <w:r>
              <w:t xml:space="preserve">TC_PRIMARY_SNN_006.vhd</w:t>
            </w:r>
          </w:p>
        </w:tc>
        <w:tc>
          <w:p>
            <w:pPr>
              <w:pStyle w:val="Compact"/>
              <w:jc w:val="left"/>
            </w:pPr>
            <w:r>
              <w:t xml:space="preserve">SNN — qualified_expression misuse: type name followed by a string literal but missing the apostrophe qualifier</w:t>
            </w:r>
          </w:p>
        </w:tc>
      </w:tr>
    </w:tbl>
    <w:p>
      <w:pPr>
        <w:pStyle w:val="Heading4"/>
      </w:pPr>
      <w:bookmarkStart w:id="854" w:name="semsmn-semantic-tests-4-files-39"/>
      <w:r>
        <w:t xml:space="preserve">SEM/SMN — Semantic tests (4 files)</w:t>
      </w:r>
      <w:bookmarkEnd w:id="8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BNF_PRIMARY</w:t>
            </w:r>
          </w:p>
        </w:tc>
        <w:tc>
          <w:p>
            <w:pPr>
              <w:pStyle w:val="Compact"/>
              <w:jc w:val="left"/>
            </w:pPr>
            <w:r>
              <w:t xml:space="preserve">TC_PRIMARY_SEM_001.vhd</w:t>
            </w:r>
          </w:p>
        </w:tc>
        <w:tc>
          <w:p>
            <w:pPr>
              <w:pStyle w:val="Compact"/>
              <w:jc w:val="left"/>
            </w:pPr>
            <w:r>
              <w:t xml:space="preserve">name resolution: a constant declared in the architecture declarative part serves as a primary, verifying visibility rules</w:t>
            </w:r>
          </w:p>
        </w:tc>
      </w:tr>
      <w:tr>
        <w:tc>
          <w:p>
            <w:pPr>
              <w:pStyle w:val="Compact"/>
              <w:jc w:val="left"/>
            </w:pPr>
            <w:r>
              <w:t xml:space="preserve">BNF_PRIMARY</w:t>
            </w:r>
          </w:p>
        </w:tc>
        <w:tc>
          <w:p>
            <w:pPr>
              <w:pStyle w:val="Compact"/>
              <w:jc w:val="left"/>
            </w:pPr>
            <w:r>
              <w:t xml:space="preserve">TC_PRIMARY_SMN_001.vhd</w:t>
            </w:r>
          </w:p>
        </w:tc>
        <w:tc>
          <w:p>
            <w:pPr>
              <w:pStyle w:val="Compact"/>
              <w:jc w:val="left"/>
            </w:pPr>
            <w:r>
              <w:t xml:space="preserve">aggregate element count error: target bit_vector(3 downto 0) requires 4 elements, but the aggregate has only 3 elements</w:t>
            </w:r>
          </w:p>
        </w:tc>
      </w:tr>
      <w:tr>
        <w:tc>
          <w:p>
            <w:pPr>
              <w:pStyle w:val="Compact"/>
              <w:jc w:val="left"/>
            </w:pPr>
            <w:r>
              <w:t xml:space="preserve">BNF_PRIMARY</w:t>
            </w:r>
          </w:p>
        </w:tc>
        <w:tc>
          <w:p>
            <w:pPr>
              <w:pStyle w:val="Compact"/>
              <w:jc w:val="left"/>
            </w:pPr>
            <w:r>
              <w:t xml:space="preserve">TC_PRIMARY_SMN_002.vhd</w:t>
            </w:r>
          </w:p>
        </w:tc>
        <w:tc>
          <w:p>
            <w:pPr>
              <w:pStyle w:val="Compact"/>
              <w:jc w:val="left"/>
            </w:pPr>
            <w:r>
              <w:t xml:space="preserve">illegal type conversion: bit to integer has no corresponding conversion function and is not among closely related types</w:t>
            </w:r>
          </w:p>
        </w:tc>
      </w:tr>
      <w:tr>
        <w:tc>
          <w:p>
            <w:pPr>
              <w:pStyle w:val="Compact"/>
              <w:jc w:val="left"/>
            </w:pPr>
            <w:r>
              <w:t xml:space="preserve">BNF_PRIMARY</w:t>
            </w:r>
          </w:p>
        </w:tc>
        <w:tc>
          <w:p>
            <w:pPr>
              <w:pStyle w:val="Compact"/>
              <w:jc w:val="left"/>
            </w:pPr>
            <w:r>
              <w:t xml:space="preserve">TC_PRIMARY_SMN_003.vhd</w:t>
            </w:r>
          </w:p>
        </w:tc>
        <w:tc>
          <w:p>
            <w:pPr>
              <w:pStyle w:val="Compact"/>
              <w:jc w:val="left"/>
            </w:pPr>
            <w:r>
              <w:t xml:space="preserve">function call actual argument type error: the function expects an integer parameter, the actual argument is a bit_vector, and the parameter types are incompatible</w:t>
            </w:r>
          </w:p>
        </w:tc>
      </w:tr>
    </w:tbl>
    <w:p>
      <w:r>
        <w:pict>
          <v:rect style="width:0;height:1.5pt" o:hralign="center" o:hrstd="t" o:hr="t"/>
        </w:pict>
      </w:r>
    </w:p>
    <w:p>
      <w:pPr>
        <w:pStyle w:val="Heading3"/>
      </w:pPr>
      <w:bookmarkStart w:id="855" w:name="qualified_expression-ch.9-expressions"/>
      <w:r>
        <w:t xml:space="preserve">9.209 qualified_expression (Ch.9, Expressions)</w:t>
      </w:r>
      <w:bookmarkEnd w:id="855"/>
    </w:p>
    <w:p>
      <w:pPr>
        <w:pStyle w:val="FirstParagraph"/>
      </w:pPr>
      <w:r>
        <w:rPr>
          <w:b/>
        </w:rPr>
        <w:t xml:space="preserve">Category</w:t>
      </w:r>
      <w:r>
        <w:t xml:space="preserve">: Category C (structures/containers) |</w:t>
      </w:r>
      <w:r>
        <w:t xml:space="preserve"> </w:t>
      </w:r>
      <w:r>
        <w:rPr>
          <w:b/>
        </w:rPr>
        <w:t xml:space="preserve">Total files</w:t>
      </w:r>
      <w:r>
        <w:t xml:space="preserve">: 16 | Also in:</w:t>
      </w:r>
      <w:r>
        <w:t xml:space="preserve"> </w:t>
      </w:r>
      <w:hyperlink w:anchor="9-250-qualified-expression">
        <w:r>
          <w:rPr>
            <w:rStyle w:val="Hyperlink"/>
          </w:rPr>
          <w:t xml:space="preserve">§9.250</w:t>
        </w:r>
      </w:hyperlink>
    </w:p>
    <w:p>
      <w:pPr>
        <w:pStyle w:val="Heading4"/>
      </w:pPr>
      <w:bookmarkStart w:id="856" w:name="syn-positive-syntax-tests-8-files-68"/>
      <w:r>
        <w:t xml:space="preserve">SYN — Positive syntax tests (8 files)</w:t>
      </w:r>
      <w:bookmarkEnd w:id="8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TC_QUALIFIED_EXPRESSION_SYN_001.vhd</w:t>
            </w:r>
          </w:p>
        </w:tc>
        <w:tc>
          <w:p>
            <w:pPr>
              <w:pStyle w:val="Compact"/>
              <w:jc w:val="left"/>
            </w:pPr>
            <w:r>
              <w:t xml:space="preserve">minimal form: integer’(42), the minimal form of a qualified expression — adding a type qualification to a single-value expression</w:t>
            </w:r>
          </w:p>
        </w:tc>
      </w:tr>
      <w:tr>
        <w:tc>
          <w:p>
            <w:pPr>
              <w:pStyle w:val="Compact"/>
              <w:jc w:val="left"/>
            </w:pPr>
            <w:r>
              <w:t xml:space="preserve">TC_QUALIFIED_EXPRESSION_SYN_002.vhd</w:t>
            </w:r>
          </w:p>
        </w:tc>
        <w:tc>
          <w:p>
            <w:pPr>
              <w:pStyle w:val="Compact"/>
              <w:jc w:val="left"/>
            </w:pPr>
            <w:r>
              <w:t xml:space="preserve">real type qualification: real’(3.14) adds a type qualification to a floating-point literal, verifying the qualified expression of a non-integer scalar type</w:t>
            </w:r>
          </w:p>
        </w:tc>
      </w:tr>
      <w:tr>
        <w:tc>
          <w:p>
            <w:pPr>
              <w:pStyle w:val="Compact"/>
              <w:jc w:val="left"/>
            </w:pPr>
            <w:r>
              <w:t xml:space="preserve">TC_QUALIFIED_EXPRESSION_SYN_003.vhd</w:t>
            </w:r>
          </w:p>
        </w:tc>
        <w:tc>
          <w:p>
            <w:pPr>
              <w:pStyle w:val="Compact"/>
              <w:jc w:val="left"/>
            </w:pPr>
            <w:r>
              <w:t xml:space="preserve">bit_vector aggregate qualification: bit_vector’(x</w:t>
            </w:r>
            <w:r>
              <w:t xml:space="preserve">“</w:t>
            </w:r>
            <w:r>
              <w:t xml:space="preserve">A5</w:t>
            </w:r>
            <w:r>
              <w:t xml:space="preserve">”</w:t>
            </w:r>
            <w:r>
              <w:t xml:space="preserve">) adds a type qualification to an array aggregate, verifying the type_mark ’ aggregate form</w:t>
            </w:r>
          </w:p>
        </w:tc>
      </w:tr>
      <w:tr>
        <w:tc>
          <w:p>
            <w:pPr>
              <w:pStyle w:val="Compact"/>
              <w:jc w:val="left"/>
            </w:pPr>
            <w:r>
              <w:t xml:space="preserve">TC_QUALIFIED_EXPRESSION_SYN_004.vhd</w:t>
            </w:r>
          </w:p>
        </w:tc>
        <w:tc>
          <w:p>
            <w:pPr>
              <w:pStyle w:val="Compact"/>
              <w:jc w:val="left"/>
            </w:pPr>
            <w:r>
              <w:t xml:space="preserve">record type aggregate qualification: t_point’(x=&gt;1, y=&gt;2) adds a type qualification to a record type aggregate, verifying the qualified expression of a user-defined type</w:t>
            </w:r>
          </w:p>
        </w:tc>
      </w:tr>
      <w:tr>
        <w:tc>
          <w:p>
            <w:pPr>
              <w:pStyle w:val="Compact"/>
              <w:jc w:val="left"/>
            </w:pPr>
            <w:r>
              <w:t xml:space="preserve">TC_QUALIFIED_EXPRESSION_SYN_005.vhd</w:t>
            </w:r>
          </w:p>
        </w:tc>
        <w:tc>
          <w:p>
            <w:pPr>
              <w:pStyle w:val="Compact"/>
              <w:jc w:val="left"/>
            </w:pPr>
            <w:r>
              <w:t xml:space="preserve">use in a signal assignment: s &lt;= integer’(a + b) qualifies the result of the arithmetic expression as integer type before the assignment</w:t>
            </w:r>
          </w:p>
        </w:tc>
      </w:tr>
      <w:tr>
        <w:tc>
          <w:p>
            <w:pPr>
              <w:pStyle w:val="Compact"/>
              <w:jc w:val="left"/>
            </w:pPr>
            <w:r>
              <w:t xml:space="preserve">TC_QUALIFIED_EXPRESSION_SYN_006.vhd</w:t>
            </w:r>
          </w:p>
        </w:tc>
        <w:tc>
          <w:p>
            <w:pPr>
              <w:pStyle w:val="Compact"/>
              <w:jc w:val="left"/>
            </w:pPr>
            <w:r>
              <w:t xml:space="preserve">use as a function argument: f(bit_vector’(d)) wraps the function actual parameter in a qualified expression, verifying that a qualified expression can serve as an actual parameter</w:t>
            </w:r>
          </w:p>
        </w:tc>
      </w:tr>
      <w:tr>
        <w:tc>
          <w:p>
            <w:pPr>
              <w:pStyle w:val="Compact"/>
              <w:jc w:val="left"/>
            </w:pPr>
            <w:r>
              <w:t xml:space="preserve">TC_QUALIFIED_EXPRESSION_SYN_007.vhd</w:t>
            </w:r>
          </w:p>
        </w:tc>
        <w:tc>
          <w:p>
            <w:pPr>
              <w:pStyle w:val="Compact"/>
              <w:jc w:val="left"/>
            </w:pPr>
            <w:r>
              <w:t xml:space="preserve">resolving overload ambiguity: the signal assignment integer’(0) resolves the ambiguity between an enumeration literal and integer 0, verifying the use of a qualified expression to resolve overloading</w:t>
            </w:r>
          </w:p>
        </w:tc>
      </w:tr>
      <w:tr>
        <w:tc>
          <w:p>
            <w:pPr>
              <w:pStyle w:val="Compact"/>
              <w:jc w:val="left"/>
            </w:pPr>
            <w:r>
              <w:t xml:space="preserve">TC_QUALIFIED_EXPRESSION_SYN_008.vhd</w:t>
            </w:r>
          </w:p>
        </w:tc>
        <w:tc>
          <w:p>
            <w:pPr>
              <w:pStyle w:val="Compact"/>
              <w:jc w:val="left"/>
            </w:pPr>
            <w:r>
              <w:t xml:space="preserve">comprehensive demonstration: using a qualified expression in an allocator — new bit_vector’(x</w:t>
            </w:r>
            <w:r>
              <w:t xml:space="preserve">“</w:t>
            </w:r>
            <w:r>
              <w:t xml:space="preserve">F0</w:t>
            </w:r>
            <w:r>
              <w:t xml:space="preserve">”</w:t>
            </w:r>
            <w:r>
              <w:t xml:space="preserve">) combines a qualified expression with an allocator, verifying the composite context</w:t>
            </w:r>
          </w:p>
        </w:tc>
      </w:tr>
    </w:tbl>
    <w:p>
      <w:pPr>
        <w:pStyle w:val="Heading4"/>
      </w:pPr>
      <w:bookmarkStart w:id="857" w:name="snn-negative-syntax-tests-5-files-75"/>
      <w:r>
        <w:t xml:space="preserve">SNN — Negative syntax tests (5 files)</w:t>
      </w:r>
      <w:bookmarkEnd w:id="8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TC_QUALIFIED_EXPRESSION_SNN_001.vhd</w:t>
            </w:r>
          </w:p>
        </w:tc>
        <w:tc>
          <w:p>
            <w:pPr>
              <w:pStyle w:val="Compact"/>
              <w:jc w:val="left"/>
            </w:pPr>
            <w:r>
              <w:t xml:space="preserve">SNN: missing</w:t>
            </w:r>
            <w:r>
              <w:t xml:space="preserve"> </w:t>
            </w:r>
            <w:r>
              <w:t xml:space="preserve">“</w:t>
            </w:r>
            <w:r>
              <w:t xml:space="preserve">’</w:t>
            </w:r>
            <w:r>
              <w:t xml:space="preserve">”</w:t>
            </w:r>
            <w:r>
              <w:t xml:space="preserve"> </w:t>
            </w:r>
            <w:r>
              <w:t xml:space="preserve">(tick) — integer(42) is missing the mandatory apostrophe after the type_mark, so it is not a legal qualified expression</w:t>
            </w:r>
          </w:p>
        </w:tc>
      </w:tr>
      <w:tr>
        <w:tc>
          <w:p>
            <w:pPr>
              <w:pStyle w:val="Compact"/>
              <w:jc w:val="left"/>
            </w:pPr>
            <w:r>
              <w:t xml:space="preserve">TC_QUALIFIED_EXPRESSION_SNN_002.vhd</w:t>
            </w:r>
          </w:p>
        </w:tc>
        <w:tc>
          <w:p>
            <w:pPr>
              <w:pStyle w:val="Compact"/>
              <w:jc w:val="left"/>
            </w:pPr>
            <w:r>
              <w:t xml:space="preserve">SNN: missing</w:t>
            </w:r>
            <w:r>
              <w:t xml:space="preserve"> </w:t>
            </w:r>
            <w:r>
              <w:t xml:space="preserve">“</w:t>
            </w:r>
            <w:r>
              <w:t xml:space="preserve">(</w:t>
            </w:r>
            <w:r>
              <w:t xml:space="preserve">”</w:t>
            </w:r>
            <w:r>
              <w:t xml:space="preserve"> </w:t>
            </w:r>
            <w:r>
              <w:t xml:space="preserve">— integer’42) lacks the left parenthesis; a qualified expression requires the expression or aggregate to be parenthesized</w:t>
            </w:r>
          </w:p>
        </w:tc>
      </w:tr>
      <w:tr>
        <w:tc>
          <w:p>
            <w:pPr>
              <w:pStyle w:val="Compact"/>
              <w:jc w:val="left"/>
            </w:pPr>
            <w:r>
              <w:t xml:space="preserve">TC_QUALIFIED_EXPRESSION_SNN_003.vhd</w:t>
            </w:r>
          </w:p>
        </w:tc>
        <w:tc>
          <w:p>
            <w:pPr>
              <w:pStyle w:val="Compact"/>
              <w:jc w:val="left"/>
            </w:pPr>
            <w:r>
              <w:t xml:space="preserve">SNN: missing</w:t>
            </w:r>
            <w:r>
              <w:t xml:space="preserve"> </w:t>
            </w:r>
            <w:r>
              <w:t xml:space="preserve">“</w:t>
            </w:r>
            <w:r>
              <w:t xml:space="preserve">)</w:t>
            </w:r>
            <w:r>
              <w:t xml:space="preserve">”</w:t>
            </w:r>
            <w:r>
              <w:t xml:space="preserve"> </w:t>
            </w:r>
            <w:r>
              <w:t xml:space="preserve">— integer’(42 lacks the closing right parenthesis</w:t>
            </w:r>
          </w:p>
        </w:tc>
      </w:tr>
      <w:tr>
        <w:tc>
          <w:p>
            <w:pPr>
              <w:pStyle w:val="Compact"/>
              <w:jc w:val="left"/>
            </w:pPr>
            <w:r>
              <w:t xml:space="preserve">TC_QUALIFIED_EXPRESSION_SNN_004.vhd</w:t>
            </w:r>
          </w:p>
        </w:tc>
        <w:tc>
          <w:p>
            <w:pPr>
              <w:pStyle w:val="Compact"/>
              <w:jc w:val="left"/>
            </w:pPr>
            <w:r>
              <w:t xml:space="preserve">SNN: wrong type_mark — an undefined type name serves as the type_mark; a qualified expression requires a visible type mark</w:t>
            </w:r>
          </w:p>
        </w:tc>
      </w:tr>
      <w:tr>
        <w:tc>
          <w:p>
            <w:pPr>
              <w:pStyle w:val="Compact"/>
              <w:jc w:val="left"/>
            </w:pPr>
            <w:r>
              <w:t xml:space="preserve">TC_QUALIFIED_EXPRESSION_SNN_005.vhd</w:t>
            </w:r>
          </w:p>
        </w:tc>
        <w:tc>
          <w:p>
            <w:pPr>
              <w:pStyle w:val="Compact"/>
              <w:jc w:val="left"/>
            </w:pPr>
            <w:r>
              <w:t xml:space="preserve">SNN: tick after a non-type name — a signal name before the tick is not a legal qualified expression; before ’ there must be a type_mark, not a variable name</w:t>
            </w:r>
          </w:p>
        </w:tc>
      </w:tr>
    </w:tbl>
    <w:p>
      <w:pPr>
        <w:pStyle w:val="Heading4"/>
      </w:pPr>
      <w:bookmarkStart w:id="858" w:name="semsmn-semantic-tests-3-files-33"/>
      <w:r>
        <w:t xml:space="preserve">SEM/SMN — Semantic tests (3 files)</w:t>
      </w:r>
      <w:bookmarkEnd w:id="85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SEM_QUALIFIED_EXPRESSION_TYPE_VISIBLE</w:t>
            </w:r>
          </w:p>
        </w:tc>
        <w:tc>
          <w:p>
            <w:pPr>
              <w:pStyle w:val="Compact"/>
              <w:jc w:val="left"/>
            </w:pPr>
            <w:r>
              <w:t xml:space="preserve">TC_QUALIFIED_EXPRESSION_SEM_001.vhd</w:t>
            </w:r>
          </w:p>
        </w:tc>
        <w:tc>
          <w:p>
            <w:pPr>
              <w:pStyle w:val="Compact"/>
              <w:jc w:val="left"/>
            </w:pPr>
            <w:r>
              <w:t xml:space="preserve">SEM: type_mark must be a visible type — predefined types such as integer, real, bit_vector serve as type_mark, verifying the legality of visible type marks</w:t>
            </w:r>
          </w:p>
        </w:tc>
      </w:tr>
      <w:tr>
        <w:tc>
          <w:p>
            <w:pPr>
              <w:pStyle w:val="Compact"/>
              <w:jc w:val="left"/>
            </w:pPr>
            <w:r>
              <w:t xml:space="preserve">SEM_QUALIFIED_EXPRESSION_MATCH</w:t>
            </w:r>
          </w:p>
        </w:tc>
        <w:tc>
          <w:p>
            <w:pPr>
              <w:pStyle w:val="Compact"/>
              <w:jc w:val="left"/>
            </w:pPr>
            <w:r>
              <w:t xml:space="preserve">TC_QUALIFIED_EXPRESSION_SMN_001.vhd</w:t>
            </w:r>
          </w:p>
        </w:tc>
        <w:tc>
          <w:p>
            <w:pPr>
              <w:pStyle w:val="Compact"/>
              <w:jc w:val="left"/>
            </w:pPr>
            <w:r>
              <w:t xml:space="preserve">SMN: the type inside the qualified expression does not match the type_mark — in integer’(3.14) the real literal cannot be qualified as integer type</w:t>
            </w:r>
          </w:p>
        </w:tc>
      </w:tr>
      <w:tr>
        <w:tc>
          <w:p>
            <w:pPr>
              <w:pStyle w:val="Compact"/>
              <w:jc w:val="left"/>
            </w:pPr>
            <w:r>
              <w:t xml:space="preserve">SEM_QUALIFIED_EXPRESSION_AGGREGATE</w:t>
            </w:r>
          </w:p>
        </w:tc>
        <w:tc>
          <w:p>
            <w:pPr>
              <w:pStyle w:val="Compact"/>
              <w:jc w:val="left"/>
            </w:pPr>
            <w:r>
              <w:t xml:space="preserve">TC_QUALIFIED_EXPRESSION_SMN_002.vhd</w:t>
            </w:r>
          </w:p>
        </w:tc>
        <w:tc>
          <w:p>
            <w:pPr>
              <w:pStyle w:val="Compact"/>
              <w:jc w:val="left"/>
            </w:pPr>
            <w:r>
              <w:t xml:space="preserve">SMN: qualified aggregate element type mismatch — in bit_vector’(1, 0, 1) integer elements cannot be used in a bit_vector aggregate</w:t>
            </w:r>
          </w:p>
        </w:tc>
      </w:tr>
    </w:tbl>
    <w:p>
      <w:r>
        <w:pict>
          <v:rect style="width:0;height:1.5pt" o:hralign="center" o:hrstd="t" o:hr="t"/>
        </w:pict>
      </w:r>
    </w:p>
    <w:p>
      <w:pPr>
        <w:pStyle w:val="Heading3"/>
      </w:pPr>
      <w:bookmarkStart w:id="859" w:name="relation-ch.9-expressions"/>
      <w:r>
        <w:t xml:space="preserve">9.210 relation (Ch.9, Expressions)</w:t>
      </w:r>
      <w:bookmarkEnd w:id="859"/>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860" w:name="syn-positive-syntax-tests-10-files-23"/>
      <w:r>
        <w:t xml:space="preserve">SYN — Positive syntax tests (10 files)</w:t>
      </w:r>
      <w:bookmarkEnd w:id="8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TC_RELATION_SYN_001.vhd</w:t>
            </w:r>
          </w:p>
        </w:tc>
        <w:tc>
          <w:p>
            <w:pPr>
              <w:pStyle w:val="Compact"/>
              <w:jc w:val="left"/>
            </w:pPr>
            <w:r>
              <w:t xml:space="preserve">minimal form: a single shift_expression (signal name a) with no relational_operator, as the minimal shape of a relation</w:t>
            </w:r>
          </w:p>
        </w:tc>
      </w:tr>
      <w:tr>
        <w:tc>
          <w:p>
            <w:pPr>
              <w:pStyle w:val="Compact"/>
              <w:jc w:val="left"/>
            </w:pPr>
            <w:r>
              <w:t xml:space="preserve">TC_RELATION_SYN_002.vhd</w:t>
            </w:r>
          </w:p>
        </w:tc>
        <w:tc>
          <w:p>
            <w:pPr>
              <w:pStyle w:val="Compact"/>
              <w:jc w:val="left"/>
            </w:pPr>
            <w:r>
              <w:t xml:space="preserve">= equality operator: two shift_expression operands undergo equality comparison, verifying the simplest relational_operator form</w:t>
            </w:r>
          </w:p>
        </w:tc>
      </w:tr>
      <w:tr>
        <w:tc>
          <w:p>
            <w:pPr>
              <w:pStyle w:val="Compact"/>
              <w:jc w:val="left"/>
            </w:pPr>
            <w:r>
              <w:t xml:space="preserve">TC_RELATION_SYN_003.vhd</w:t>
            </w:r>
          </w:p>
        </w:tc>
        <w:tc>
          <w:p>
            <w:pPr>
              <w:pStyle w:val="Compact"/>
              <w:jc w:val="left"/>
            </w:pPr>
            <w:r>
              <w:t xml:space="preserve">/= inequality operator: compares the combined per-bit results of two vectors to determine complete inequality</w:t>
            </w:r>
          </w:p>
        </w:tc>
      </w:tr>
      <w:tr>
        <w:tc>
          <w:p>
            <w:pPr>
              <w:pStyle w:val="Compact"/>
              <w:jc w:val="left"/>
            </w:pPr>
            <w:r>
              <w:t xml:space="preserve">TC_RELATION_SYN_004.vhd</w:t>
            </w:r>
          </w:p>
        </w:tc>
        <w:tc>
          <w:p>
            <w:pPr>
              <w:pStyle w:val="Compact"/>
              <w:jc w:val="left"/>
            </w:pPr>
            <w:r>
              <w:t xml:space="preserve">&lt; and &gt; operator combination: two relations joined by and, comparing the lower/upper boundaries respectively</w:t>
            </w:r>
          </w:p>
        </w:tc>
      </w:tr>
      <w:tr>
        <w:tc>
          <w:p>
            <w:pPr>
              <w:pStyle w:val="Compact"/>
              <w:jc w:val="left"/>
            </w:pPr>
            <w:r>
              <w:t xml:space="preserve">TC_RELATION_SYN_005.vhd</w:t>
            </w:r>
          </w:p>
        </w:tc>
        <w:tc>
          <w:p>
            <w:pPr>
              <w:pStyle w:val="Compact"/>
              <w:jc w:val="left"/>
            </w:pPr>
            <w:r>
              <w:t xml:space="preserve">&lt;= and &gt;= operators: two composite shift_expression operands (a+b) and (c+d) undergo inequality comparison</w:t>
            </w:r>
          </w:p>
        </w:tc>
      </w:tr>
      <w:tr>
        <w:tc>
          <w:p>
            <w:pPr>
              <w:pStyle w:val="Compact"/>
              <w:jc w:val="left"/>
            </w:pPr>
            <w:r>
              <w:t xml:space="preserve">TC_RELATION_SYN_006.vhd</w:t>
            </w:r>
          </w:p>
        </w:tc>
        <w:tc>
          <w:p>
            <w:pPr>
              <w:pStyle w:val="Compact"/>
              <w:jc w:val="left"/>
            </w:pPr>
            <w:r>
              <w:t xml:space="preserve">matching operator ?=: VHDL 2008 matching equality, used to compare std_ulogic values containing X/Z</w:t>
            </w:r>
          </w:p>
        </w:tc>
      </w:tr>
      <w:tr>
        <w:tc>
          <w:p>
            <w:pPr>
              <w:pStyle w:val="Compact"/>
              <w:jc w:val="left"/>
            </w:pPr>
            <w:r>
              <w:t xml:space="preserve">TC_RELATION_SYN_007.vhd</w:t>
            </w:r>
          </w:p>
        </w:tc>
        <w:tc>
          <w:p>
            <w:pPr>
              <w:pStyle w:val="Compact"/>
              <w:jc w:val="left"/>
            </w:pPr>
            <w:r>
              <w:t xml:space="preserve">matching operator ?/=: matching inequality, verifying the ?/= operator in an if condition</w:t>
            </w:r>
          </w:p>
        </w:tc>
      </w:tr>
      <w:tr>
        <w:tc>
          <w:p>
            <w:pPr>
              <w:pStyle w:val="Compact"/>
              <w:jc w:val="left"/>
            </w:pPr>
            <w:r>
              <w:t xml:space="preserve">TC_RELATION_SYN_008.vhd</w:t>
            </w:r>
          </w:p>
        </w:tc>
        <w:tc>
          <w:p>
            <w:pPr>
              <w:pStyle w:val="Compact"/>
              <w:jc w:val="left"/>
            </w:pPr>
            <w:r>
              <w:t xml:space="preserve">?&lt; ?&lt;= ?&gt; ?&gt;= matching comparison: 4 matching ordering operators used in a conditional assignment, verifying the full family of VHDL 2008 matching operators</w:t>
            </w:r>
          </w:p>
        </w:tc>
      </w:tr>
      <w:tr>
        <w:tc>
          <w:p>
            <w:pPr>
              <w:pStyle w:val="Compact"/>
              <w:jc w:val="left"/>
            </w:pPr>
            <w:r>
              <w:t xml:space="preserve">TC_RELATION_SYN_009.vhd</w:t>
            </w:r>
          </w:p>
        </w:tc>
        <w:tc>
          <w:p>
            <w:pPr>
              <w:pStyle w:val="Compact"/>
              <w:jc w:val="left"/>
            </w:pPr>
            <w:r>
              <w:t xml:space="preserve">complex LHS/RHS: the shift_expression operands are expressions containing sll/srl shifts, and both sides are complex compared operands</w:t>
            </w:r>
          </w:p>
        </w:tc>
      </w:tr>
      <w:tr>
        <w:tc>
          <w:p>
            <w:pPr>
              <w:pStyle w:val="Compact"/>
              <w:jc w:val="left"/>
            </w:pPr>
            <w:r>
              <w:t xml:space="preserve">TC_RELATION_SYN_010.vhd</w:t>
            </w:r>
          </w:p>
        </w:tc>
        <w:tc>
          <w:p>
            <w:pPr>
              <w:pStyle w:val="Compact"/>
              <w:jc w:val="left"/>
            </w:pPr>
            <w:r>
              <w:t xml:space="preserve">relation nested in if/elsif: the &lt;= / &gt; / = operators are used in the if conditions of different branches, showing the use of relation in various control structures</w:t>
            </w:r>
          </w:p>
        </w:tc>
      </w:tr>
    </w:tbl>
    <w:p>
      <w:pPr>
        <w:pStyle w:val="Heading4"/>
      </w:pPr>
      <w:bookmarkStart w:id="861" w:name="snn-negative-syntax-tests-6-files-23"/>
      <w:r>
        <w:t xml:space="preserve">SNN — Negative syntax tests (6 files)</w:t>
      </w:r>
      <w:bookmarkEnd w:id="8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TC_RELATION_SNN_001.vhd</w:t>
            </w:r>
          </w:p>
        </w:tc>
        <w:tc>
          <w:p>
            <w:pPr>
              <w:pStyle w:val="Compact"/>
              <w:jc w:val="left"/>
            </w:pPr>
            <w:r>
              <w:t xml:space="preserve">SNN — doubled relational_operator: one relation contains two comparison operators, but the BNF allows [ relational_operator shift_expression ] only once</w:t>
            </w:r>
          </w:p>
        </w:tc>
      </w:tr>
      <w:tr>
        <w:tc>
          <w:p>
            <w:pPr>
              <w:pStyle w:val="Compact"/>
              <w:jc w:val="left"/>
            </w:pPr>
            <w:r>
              <w:t xml:space="preserve">TC_RELATION_SNN_002.vhd</w:t>
            </w:r>
          </w:p>
        </w:tc>
        <w:tc>
          <w:p>
            <w:pPr>
              <w:pStyle w:val="Compact"/>
              <w:jc w:val="left"/>
            </w:pPr>
            <w:r>
              <w:t xml:space="preserve">SNN — missing shift_expression after relational_operator: there is no right operand after =, so the relation is incomplete</w:t>
            </w:r>
          </w:p>
        </w:tc>
      </w:tr>
      <w:tr>
        <w:tc>
          <w:p>
            <w:pPr>
              <w:pStyle w:val="Compact"/>
              <w:jc w:val="left"/>
            </w:pPr>
            <w:r>
              <w:t xml:space="preserve">TC_RELATION_SNN_003.vhd</w:t>
            </w:r>
          </w:p>
        </w:tc>
        <w:tc>
          <w:p>
            <w:pPr>
              <w:pStyle w:val="Compact"/>
              <w:jc w:val="left"/>
            </w:pPr>
            <w:r>
              <w:t xml:space="preserve">SNN — wrong operator symbol: using =/ as the matching inequality operator, the correct form is ?/=</w:t>
            </w:r>
          </w:p>
        </w:tc>
      </w:tr>
      <w:tr>
        <w:tc>
          <w:p>
            <w:pPr>
              <w:pStyle w:val="Compact"/>
              <w:jc w:val="left"/>
            </w:pPr>
            <w:r>
              <w:t xml:space="preserve">TC_RELATION_SNN_004.vhd</w:t>
            </w:r>
          </w:p>
        </w:tc>
        <w:tc>
          <w:p>
            <w:pPr>
              <w:pStyle w:val="Compact"/>
              <w:jc w:val="left"/>
            </w:pPr>
            <w:r>
              <w:t xml:space="preserve">SNN — ?= used on a non-matching type: matching equality applied to integer type, but ?= requires an array type</w:t>
            </w:r>
          </w:p>
        </w:tc>
      </w:tr>
      <w:tr>
        <w:tc>
          <w:p>
            <w:pPr>
              <w:pStyle w:val="Compact"/>
              <w:jc w:val="left"/>
            </w:pPr>
            <w:r>
              <w:t xml:space="preserve">TC_RELATION_SNN_005.vhd</w:t>
            </w:r>
          </w:p>
        </w:tc>
        <w:tc>
          <w:p>
            <w:pPr>
              <w:pStyle w:val="Compact"/>
              <w:jc w:val="left"/>
            </w:pPr>
            <w:r>
              <w:t xml:space="preserve">SNN — unrecognized comparison symbol: using =&gt; as a comparison operator (actually a direction token), which is not a legal relational_operator</w:t>
            </w:r>
          </w:p>
        </w:tc>
      </w:tr>
      <w:tr>
        <w:tc>
          <w:p>
            <w:pPr>
              <w:pStyle w:val="Compact"/>
              <w:jc w:val="left"/>
            </w:pPr>
            <w:r>
              <w:t xml:space="preserve">TC_RELATION_SNN_006.vhd</w:t>
            </w:r>
          </w:p>
        </w:tc>
        <w:tc>
          <w:p>
            <w:pPr>
              <w:pStyle w:val="Compact"/>
              <w:jc w:val="left"/>
            </w:pPr>
            <w:r>
              <w:t xml:space="preserve">SNN — ? operator missing its companion characters: ? appears alone without = / &lt; &gt;, and a matching operator must include ?= or a matching inequality symbol</w:t>
            </w:r>
          </w:p>
        </w:tc>
      </w:tr>
    </w:tbl>
    <w:p>
      <w:pPr>
        <w:pStyle w:val="Heading4"/>
      </w:pPr>
      <w:bookmarkStart w:id="862" w:name="semsmn-semantic-tests-4-files-40"/>
      <w:r>
        <w:t xml:space="preserve">SEM/SMN — Semantic tests (4 files)</w:t>
      </w:r>
      <w:bookmarkEnd w:id="8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BNF_RELATION</w:t>
            </w:r>
          </w:p>
        </w:tc>
        <w:tc>
          <w:p>
            <w:pPr>
              <w:pStyle w:val="Compact"/>
              <w:jc w:val="left"/>
            </w:pPr>
            <w:r>
              <w:t xml:space="preserve">TC_RELATION_SEM_001.vhd</w:t>
            </w:r>
          </w:p>
        </w:tc>
        <w:tc>
          <w:p>
            <w:pPr>
              <w:pStyle w:val="Compact"/>
              <w:jc w:val="left"/>
            </w:pPr>
            <w:r>
              <w:t xml:space="preserve">comparable types: two shift_expression operands of integer type are compared with =, both sides share the same type and are comparable, and the result type is boolean</w:t>
            </w:r>
          </w:p>
        </w:tc>
      </w:tr>
      <w:tr>
        <w:tc>
          <w:p>
            <w:pPr>
              <w:pStyle w:val="Compact"/>
              <w:jc w:val="left"/>
            </w:pPr>
            <w:r>
              <w:t xml:space="preserve">BNF_RELATION</w:t>
            </w:r>
          </w:p>
        </w:tc>
        <w:tc>
          <w:p>
            <w:pPr>
              <w:pStyle w:val="Compact"/>
              <w:jc w:val="left"/>
            </w:pPr>
            <w:r>
              <w:t xml:space="preserve">TC_RELATION_SMN_001.vhd</w:t>
            </w:r>
          </w:p>
        </w:tc>
        <w:tc>
          <w:p>
            <w:pPr>
              <w:pStyle w:val="Compact"/>
              <w:jc w:val="left"/>
            </w:pPr>
            <w:r>
              <w:t xml:space="preserve">incomparable types: integer and bit_vector are compared with &gt;, and the two types are not comparable</w:t>
            </w:r>
          </w:p>
        </w:tc>
      </w:tr>
      <w:tr>
        <w:tc>
          <w:p>
            <w:pPr>
              <w:pStyle w:val="Compact"/>
              <w:jc w:val="left"/>
            </w:pPr>
            <w:r>
              <w:t xml:space="preserve">BNF_RELATION</w:t>
            </w:r>
          </w:p>
        </w:tc>
        <w:tc>
          <w:p>
            <w:pPr>
              <w:pStyle w:val="Compact"/>
              <w:jc w:val="left"/>
            </w:pPr>
            <w:r>
              <w:t xml:space="preserve">TC_RELATION_SMN_002.vhd</w:t>
            </w:r>
          </w:p>
        </w:tc>
        <w:tc>
          <w:p>
            <w:pPr>
              <w:pStyle w:val="Compact"/>
              <w:jc w:val="left"/>
            </w:pPr>
            <w:r>
              <w:t xml:space="preserve">?= type mismatch: bit_vector and std_ulogic_vector are compared with ?=, and the element types bit and std_ulogic differ</w:t>
            </w:r>
          </w:p>
        </w:tc>
      </w:tr>
      <w:tr>
        <w:tc>
          <w:p>
            <w:pPr>
              <w:pStyle w:val="Compact"/>
              <w:jc w:val="left"/>
            </w:pPr>
            <w:r>
              <w:t xml:space="preserve">BNF_RELATION</w:t>
            </w:r>
          </w:p>
        </w:tc>
        <w:tc>
          <w:p>
            <w:pPr>
              <w:pStyle w:val="Compact"/>
              <w:jc w:val="left"/>
            </w:pPr>
            <w:r>
              <w:t xml:space="preserve">TC_RELATION_SMN_003.vhd</w:t>
            </w:r>
          </w:p>
        </w:tc>
        <w:tc>
          <w:p>
            <w:pPr>
              <w:pStyle w:val="Compact"/>
              <w:jc w:val="left"/>
            </w:pPr>
            <w:r>
              <w:t xml:space="preserve">relational operator result type error: the relation returns boolean, but the target is of bit type</w:t>
            </w:r>
          </w:p>
        </w:tc>
      </w:tr>
    </w:tbl>
    <w:p>
      <w:r>
        <w:pict>
          <v:rect style="width:0;height:1.5pt" o:hralign="center" o:hrstd="t" o:hr="t"/>
        </w:pict>
      </w:r>
    </w:p>
    <w:p>
      <w:pPr>
        <w:pStyle w:val="Heading3"/>
      </w:pPr>
      <w:bookmarkStart w:id="863" w:name="relational_operator-ch.9-expressions"/>
      <w:r>
        <w:t xml:space="preserve">9.211 relational_operator (Ch.9, Expressions)</w:t>
      </w:r>
      <w:bookmarkEnd w:id="863"/>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864" w:name="syn-positive-syntax-tests-8-files-69"/>
      <w:r>
        <w:t xml:space="preserve">SYN — Positive syntax tests (8 files)</w:t>
      </w:r>
      <w:bookmarkEnd w:id="8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TC_RELATIONAL_OPERATOR_SYN_001.vhd</w:t>
            </w:r>
          </w:p>
        </w:tc>
        <w:tc>
          <w:p>
            <w:pPr>
              <w:pStyle w:val="Compact"/>
              <w:jc w:val="left"/>
            </w:pPr>
            <w:r>
              <w:t xml:space="preserve">all 12 relational operators + matching (?=): all standard comparisons (= /= &lt; &lt;= &gt; &gt;=) used + the VHDL 2008 matching operators (?= ?/= ?&lt; ?&lt;= ?&gt; ?&gt;=), verifying the various forms of relational_operator in conditions</w:t>
            </w:r>
          </w:p>
        </w:tc>
      </w:tr>
      <w:tr>
        <w:tc>
          <w:p>
            <w:pPr>
              <w:pStyle w:val="Compact"/>
              <w:jc w:val="left"/>
            </w:pPr>
            <w:r>
              <w:t xml:space="preserve">TC_RELATIONAL_OPERATOR_SYN_002.vhd</w:t>
            </w:r>
          </w:p>
        </w:tc>
        <w:tc>
          <w:p>
            <w:pPr>
              <w:pStyle w:val="Compact"/>
              <w:jc w:val="left"/>
            </w:pPr>
            <w:r>
              <w:t xml:space="preserve">= and /= equality and inequality comparison——two unsigned inputs are compared for equality and inequality to produce two independent bit outputs, verifying the syntax of the basic equality/inequality relational_operator in concurrent signal assignments</w:t>
            </w:r>
          </w:p>
        </w:tc>
      </w:tr>
      <w:tr>
        <w:tc>
          <w:p>
            <w:pPr>
              <w:pStyle w:val="Compact"/>
              <w:jc w:val="left"/>
            </w:pPr>
            <w:r>
              <w:t xml:space="preserve">TC_RELATIONAL_OPERATOR_SYN_003.vhd</w:t>
            </w:r>
          </w:p>
        </w:tc>
        <w:tc>
          <w:p>
            <w:pPr>
              <w:pStyle w:val="Compact"/>
              <w:jc w:val="left"/>
            </w:pPr>
            <w:r>
              <w:t xml:space="preserve">the four magnitude comparison operators &lt; &lt;= &gt; &gt;= applied to integer range detection——the input value is compared with the lower and upper bounds to produce the in-range signal, verifying the use of four-way relational comparisons in combinational logic</w:t>
            </w:r>
          </w:p>
        </w:tc>
      </w:tr>
      <w:tr>
        <w:tc>
          <w:p>
            <w:pPr>
              <w:pStyle w:val="Compact"/>
              <w:jc w:val="left"/>
            </w:pPr>
            <w:r>
              <w:t xml:space="preserve">TC_RELATIONAL_OPERATOR_SYN_004.vhd</w:t>
            </w:r>
          </w:p>
        </w:tc>
        <w:tc>
          <w:p>
            <w:pPr>
              <w:pStyle w:val="Compact"/>
              <w:jc w:val="left"/>
            </w:pPr>
            <w:r>
              <w:t xml:space="preserve">VHDL 2008 matching operators ?= ?/= for matching comparison on std_logic——using ?= to compare std_logic_vector ignoring don’t-care bits (</w:t>
            </w:r>
            <w:r>
              <w:t xml:space="preserve">‘</w:t>
            </w:r>
            <w:r>
              <w:t xml:space="preserve">-</w:t>
            </w:r>
            <w:r>
              <w:t xml:space="preserve">’</w:t>
            </w:r>
            <w:r>
              <w:t xml:space="preserve">), verifying the syntax of matching equality and matching inequality in selected assignments</w:t>
            </w:r>
          </w:p>
        </w:tc>
      </w:tr>
      <w:tr>
        <w:tc>
          <w:p>
            <w:pPr>
              <w:pStyle w:val="Compact"/>
              <w:jc w:val="left"/>
            </w:pPr>
            <w:r>
              <w:t xml:space="preserve">TC_RELATIONAL_OPERATOR_SYN_005.vhd</w:t>
            </w:r>
          </w:p>
        </w:tc>
        <w:tc>
          <w:p>
            <w:pPr>
              <w:pStyle w:val="Compact"/>
              <w:jc w:val="left"/>
            </w:pPr>
            <w:r>
              <w:t xml:space="preserve">VHDL 2008 matching operators ?&lt; ?&lt;= ?&gt; ?&gt;= for ordered comparison of std_logic_vector——the four matching relational operators perform signed-style matching comparisons (ignoring the</w:t>
            </w:r>
            <w:r>
              <w:t xml:space="preserve"> </w:t>
            </w:r>
            <w:r>
              <w:t xml:space="preserve">‘</w:t>
            </w:r>
            <w:r>
              <w:t xml:space="preserve">-</w:t>
            </w:r>
            <w:r>
              <w:t xml:space="preserve">’</w:t>
            </w:r>
            <w:r>
              <w:t xml:space="preserve"> </w:t>
            </w:r>
            <w:r>
              <w:t xml:space="preserve">metavalue), verifying the complete set of matching relational operators</w:t>
            </w:r>
          </w:p>
        </w:tc>
      </w:tr>
      <w:tr>
        <w:tc>
          <w:p>
            <w:pPr>
              <w:pStyle w:val="Compact"/>
              <w:jc w:val="left"/>
            </w:pPr>
            <w:r>
              <w:t xml:space="preserve">TC_RELATIONAL_OPERATOR_SYN_006.vhd</w:t>
            </w:r>
          </w:p>
        </w:tc>
        <w:tc>
          <w:p>
            <w:pPr>
              <w:pStyle w:val="Compact"/>
              <w:jc w:val="left"/>
            </w:pPr>
            <w:r>
              <w:t xml:space="preserve">= &gt;= used in the while loop condition of a process——the loop variable is compared with the upper bound using less-than-or-equal to decide loop termination, verifying the syntax of relational_operator in iteration control conditions</w:t>
            </w:r>
          </w:p>
        </w:tc>
      </w:tr>
      <w:tr>
        <w:tc>
          <w:p>
            <w:pPr>
              <w:pStyle w:val="Compact"/>
              <w:jc w:val="left"/>
            </w:pPr>
            <w:r>
              <w:t xml:space="preserve">TC_RELATIONAL_OPERATOR_SYN_007.vhd</w:t>
            </w:r>
          </w:p>
        </w:tc>
        <w:tc>
          <w:p>
            <w:pPr>
              <w:pStyle w:val="Compact"/>
              <w:jc w:val="left"/>
            </w:pPr>
            <w:r>
              <w:t xml:space="preserve">cascaded comparisons of /= and ?/= in an if-elsif priority chain——a multi-way arbiter checks request priority with consecutive /= and ?/=, verifying the independent use of standard inequality and matching inequality in the same process</w:t>
            </w:r>
          </w:p>
        </w:tc>
      </w:tr>
      <w:tr>
        <w:tc>
          <w:p>
            <w:pPr>
              <w:pStyle w:val="Compact"/>
              <w:jc w:val="left"/>
            </w:pPr>
            <w:r>
              <w:t xml:space="preserve">TC_RELATIONAL_OPERATOR_SYN_008.vhd</w:t>
            </w:r>
          </w:p>
        </w:tc>
        <w:tc>
          <w:p>
            <w:pPr>
              <w:pStyle w:val="Compact"/>
              <w:jc w:val="left"/>
            </w:pPr>
            <w:r>
              <w:t xml:space="preserve">the = operator used in the condition of an assert statement——assert makes an equality assertion on the counter value and raises a report, verifying the syntax of relational_operator in VHDL assertion conditions</w:t>
            </w:r>
          </w:p>
        </w:tc>
      </w:tr>
    </w:tbl>
    <w:p>
      <w:pPr>
        <w:pStyle w:val="Heading4"/>
      </w:pPr>
      <w:bookmarkStart w:id="865" w:name="snn-negative-syntax-tests-5-files-76"/>
      <w:r>
        <w:t xml:space="preserve">SNN — Negative syntax tests (5 files)</w:t>
      </w:r>
      <w:bookmarkEnd w:id="8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TC_RELATIONAL_OPERATOR_SNN_001.vhd</w:t>
            </w:r>
          </w:p>
        </w:tc>
        <w:tc>
          <w:p>
            <w:pPr>
              <w:pStyle w:val="Compact"/>
              <w:jc w:val="left"/>
            </w:pPr>
            <w:r>
              <w:t xml:space="preserve">SNN: missing shift_expression to the right of the relational_operator——</w:t>
            </w:r>
            <w:r>
              <w:t xml:space="preserve">“</w:t>
            </w:r>
            <w:r>
              <w:t xml:space="preserve">a_i =</w:t>
            </w:r>
            <w:r>
              <w:t xml:space="preserve">”</w:t>
            </w:r>
            <w:r>
              <w:t xml:space="preserve"> </w:t>
            </w:r>
            <w:r>
              <w:t xml:space="preserve">is followed by a semicolon with no comparison operand, verifying that the shift_expression to the right of the relational_operator in BNF relation ::= shift_expression [ relational_operator shift_expression ] cannot be omitted</w:t>
            </w:r>
          </w:p>
        </w:tc>
      </w:tr>
      <w:tr>
        <w:tc>
          <w:p>
            <w:pPr>
              <w:pStyle w:val="Compact"/>
              <w:jc w:val="left"/>
            </w:pPr>
            <w:r>
              <w:t xml:space="preserve">TC_RELATIONAL_OPERATOR_SNN_002.vhd</w:t>
            </w:r>
          </w:p>
        </w:tc>
        <w:tc>
          <w:p>
            <w:pPr>
              <w:pStyle w:val="Compact"/>
              <w:jc w:val="left"/>
            </w:pPr>
            <w:r>
              <w:t xml:space="preserve">SNN: misspelled relational_operator——using</w:t>
            </w:r>
            <w:r>
              <w:t xml:space="preserve"> </w:t>
            </w:r>
            <w:r>
              <w:t xml:space="preserve">“</w:t>
            </w:r>
            <w:r>
              <w:t xml:space="preserve">==</w:t>
            </w:r>
            <w:r>
              <w:t xml:space="preserve">”</w:t>
            </w:r>
            <w:r>
              <w:t xml:space="preserve"> </w:t>
            </w:r>
            <w:r>
              <w:t xml:space="preserve">instead of</w:t>
            </w:r>
            <w:r>
              <w:t xml:space="preserve"> </w:t>
            </w:r>
            <w:r>
              <w:t xml:space="preserve">“</w:t>
            </w:r>
            <w:r>
              <w:t xml:space="preserve">=</w:t>
            </w:r>
            <w:r>
              <w:t xml:space="preserve">”</w:t>
            </w:r>
            <w:r>
              <w:t xml:space="preserve"> </w:t>
            </w:r>
            <w:r>
              <w:t xml:space="preserve">for equality comparison, verifying that a relational_operator must be one of the reserved symbols listed in the BNF and that the C-style</w:t>
            </w:r>
            <w:r>
              <w:t xml:space="preserve"> </w:t>
            </w:r>
            <w:r>
              <w:t xml:space="preserve">“</w:t>
            </w:r>
            <w:r>
              <w:t xml:space="preserve">==</w:t>
            </w:r>
            <w:r>
              <w:t xml:space="preserve">”</w:t>
            </w:r>
            <w:r>
              <w:t xml:space="preserve"> </w:t>
            </w:r>
            <w:r>
              <w:t xml:space="preserve">is not a legal VHDL relational_operator</w:t>
            </w:r>
          </w:p>
        </w:tc>
      </w:tr>
      <w:tr>
        <w:tc>
          <w:p>
            <w:pPr>
              <w:pStyle w:val="Compact"/>
              <w:jc w:val="left"/>
            </w:pPr>
            <w:r>
              <w:t xml:space="preserve">TC_RELATIONAL_OPERATOR_SNN_003.vhd</w:t>
            </w:r>
          </w:p>
        </w:tc>
        <w:tc>
          <w:p>
            <w:pPr>
              <w:pStyle w:val="Compact"/>
              <w:jc w:val="left"/>
            </w:pPr>
            <w:r>
              <w:t xml:space="preserve">SNN: matching operator ?= used on integer type——the ?= matching operator may only be used for matching comparisons on types that can contain don’t-care values (-) such as std_logic; using ?= on an ordinary integer type is illegal</w:t>
            </w:r>
          </w:p>
        </w:tc>
      </w:tr>
      <w:tr>
        <w:tc>
          <w:p>
            <w:pPr>
              <w:pStyle w:val="Compact"/>
              <w:jc w:val="left"/>
            </w:pPr>
            <w:r>
              <w:t xml:space="preserve">TC_RELATIONAL_OPERATOR_SNN_004.vhd</w:t>
            </w:r>
          </w:p>
        </w:tc>
        <w:tc>
          <w:p>
            <w:pPr>
              <w:pStyle w:val="Compact"/>
              <w:jc w:val="left"/>
            </w:pPr>
            <w:r>
              <w:t xml:space="preserve">SNN: two relational_operators appear consecutively——</w:t>
            </w:r>
            <w:r>
              <w:t xml:space="preserve">“</w:t>
            </w:r>
            <w:r>
              <w:t xml:space="preserve">a &lt; = b</w:t>
            </w:r>
            <w:r>
              <w:t xml:space="preserve">”</w:t>
            </w:r>
            <w:r>
              <w:t xml:space="preserve"> </w:t>
            </w:r>
            <w:r>
              <w:t xml:space="preserve">splits &lt;= into two separate &lt; and = tokens with a space, verifying that the &lt;= token as a relational_operator cannot be split ambiguously</w:t>
            </w:r>
          </w:p>
        </w:tc>
      </w:tr>
      <w:tr>
        <w:tc>
          <w:p>
            <w:pPr>
              <w:pStyle w:val="Compact"/>
              <w:jc w:val="left"/>
            </w:pPr>
            <w:r>
              <w:t xml:space="preserve">TC_RELATIONAL_OPERATOR_SNN_005.vhd</w:t>
            </w:r>
          </w:p>
        </w:tc>
        <w:tc>
          <w:p>
            <w:pPr>
              <w:pStyle w:val="Compact"/>
              <w:jc w:val="left"/>
            </w:pPr>
            <w:r>
              <w:t xml:space="preserve">SNN: illegal comparison operator</w:t>
            </w:r>
            <w:r>
              <w:t xml:space="preserve"> </w:t>
            </w:r>
            <w:r>
              <w:t xml:space="preserve">“</w:t>
            </w:r>
            <w:r>
              <w:t xml:space="preserve">!=</w:t>
            </w:r>
            <w:r>
              <w:t xml:space="preserve">”</w:t>
            </w:r>
            <w:r>
              <w:t xml:space="preserve"> </w:t>
            </w:r>
            <w:r>
              <w:t xml:space="preserve">C-style not-equal——using</w:t>
            </w:r>
            <w:r>
              <w:t xml:space="preserve"> </w:t>
            </w:r>
            <w:r>
              <w:t xml:space="preserve">“</w:t>
            </w:r>
            <w:r>
              <w:t xml:space="preserve">!=</w:t>
            </w:r>
            <w:r>
              <w:t xml:space="preserve">”</w:t>
            </w:r>
            <w:r>
              <w:t xml:space="preserve"> </w:t>
            </w:r>
            <w:r>
              <w:t xml:space="preserve">instead of</w:t>
            </w:r>
            <w:r>
              <w:t xml:space="preserve"> </w:t>
            </w:r>
            <w:r>
              <w:t xml:space="preserve">“</w:t>
            </w:r>
            <w:r>
              <w:t xml:space="preserve">/=</w:t>
            </w:r>
            <w:r>
              <w:t xml:space="preserve">”</w:t>
            </w:r>
            <w:r>
              <w:t xml:space="preserve"> </w:t>
            </w:r>
            <w:r>
              <w:t xml:space="preserve">for inequality comparison, verifying that the VHDL relational_operator for not-equal must be</w:t>
            </w:r>
            <w:r>
              <w:t xml:space="preserve"> </w:t>
            </w:r>
            <w:r>
              <w:t xml:space="preserve">“</w:t>
            </w:r>
            <w:r>
              <w:t xml:space="preserve">/=</w:t>
            </w:r>
            <w:r>
              <w:t xml:space="preserve">”</w:t>
            </w:r>
            <w:r>
              <w:t xml:space="preserve"> </w:t>
            </w:r>
            <w:r>
              <w:t xml:space="preserve">and that the C/Verilog-style</w:t>
            </w:r>
            <w:r>
              <w:t xml:space="preserve"> </w:t>
            </w:r>
            <w:r>
              <w:t xml:space="preserve">“</w:t>
            </w:r>
            <w:r>
              <w:t xml:space="preserve">!=</w:t>
            </w:r>
            <w:r>
              <w:t xml:space="preserve">”</w:t>
            </w:r>
            <w:r>
              <w:t xml:space="preserve"> </w:t>
            </w:r>
            <w:r>
              <w:t xml:space="preserve">is not a legal VHDL operator</w:t>
            </w:r>
          </w:p>
        </w:tc>
      </w:tr>
    </w:tbl>
    <w:p>
      <w:pPr>
        <w:pStyle w:val="Heading4"/>
      </w:pPr>
      <w:bookmarkStart w:id="866" w:name="semsmn-semantic-tests-2-files-42"/>
      <w:r>
        <w:t xml:space="preserve">SEM/SMN — Semantic tests (2 files)</w:t>
      </w:r>
      <w:bookmarkEnd w:id="86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SEM_RELATIONAL_OPERATOR_TYPES</w:t>
            </w:r>
          </w:p>
        </w:tc>
        <w:tc>
          <w:p>
            <w:pPr>
              <w:pStyle w:val="Compact"/>
              <w:jc w:val="left"/>
            </w:pPr>
            <w:r>
              <w:t xml:space="preserve">TC_RELATIONAL_OPERATOR_SEM_001.vhd</w:t>
            </w:r>
          </w:p>
        </w:tc>
        <w:tc>
          <w:p>
            <w:pPr>
              <w:pStyle w:val="Compact"/>
              <w:jc w:val="left"/>
            </w:pPr>
            <w:r>
              <w:t xml:space="preserve">semantic correctness of relational_operator on the three scalar types integer/signed/boolean——equality and ordering comparisons of the standard operators on different data types all return boolean, verifying VHDL predefined relational type rules</w:t>
            </w:r>
          </w:p>
        </w:tc>
      </w:tr>
      <w:tr>
        <w:tc>
          <w:p>
            <w:pPr>
              <w:pStyle w:val="Compact"/>
              <w:jc w:val="left"/>
            </w:pPr>
            <w:r>
              <w:t xml:space="preserve">SMN_RELATIONAL_OPERATOR_TYPE_MISMATCH</w:t>
            </w:r>
          </w:p>
        </w:tc>
        <w:tc>
          <w:p>
            <w:pPr>
              <w:pStyle w:val="Compact"/>
              <w:jc w:val="left"/>
            </w:pPr>
            <w:r>
              <w:t xml:space="preserve">TC_RELATIONAL_OPERATOR_SMN_001.vhd</w:t>
            </w:r>
          </w:p>
        </w:tc>
        <w:tc>
          <w:p>
            <w:pPr>
              <w:pStyle w:val="Compact"/>
              <w:jc w:val="left"/>
            </w:pPr>
            <w:r>
              <w:t xml:space="preserve">SMN: the &gt; operator compares operands of different types——in ia_i &gt; rb_i, ia_i is integer while rb_i is real; a relational operator requires the two operand types to be exactly the same</w:t>
            </w:r>
          </w:p>
        </w:tc>
      </w:tr>
    </w:tbl>
    <w:p>
      <w:r>
        <w:pict>
          <v:rect style="width:0;height:1.5pt" o:hralign="center" o:hrstd="t" o:hr="t"/>
        </w:pict>
      </w:r>
    </w:p>
    <w:p>
      <w:pPr>
        <w:pStyle w:val="Heading3"/>
      </w:pPr>
      <w:bookmarkStart w:id="867" w:name="selected_expressions-ch.9-expressions"/>
      <w:r>
        <w:t xml:space="preserve">9.212 selected_expressions (Ch.9, Expressions)</w:t>
      </w:r>
      <w:bookmarkEnd w:id="867"/>
    </w:p>
    <w:p>
      <w:pPr>
        <w:pStyle w:val="FirstParagraph"/>
      </w:pPr>
      <w:r>
        <w:rPr>
          <w:b/>
        </w:rPr>
        <w:t xml:space="preserve">Category</w:t>
      </w:r>
      <w:r>
        <w:t xml:space="preserve">: Category C (structures/containers) |</w:t>
      </w:r>
      <w:r>
        <w:t xml:space="preserve"> </w:t>
      </w:r>
      <w:r>
        <w:rPr>
          <w:b/>
        </w:rPr>
        <w:t xml:space="preserve">Total files</w:t>
      </w:r>
      <w:r>
        <w:t xml:space="preserve">: 20 | Also in:</w:t>
      </w:r>
      <w:r>
        <w:t xml:space="preserve"> </w:t>
      </w:r>
      <w:hyperlink w:anchor="9-253-selected-expressions">
        <w:r>
          <w:rPr>
            <w:rStyle w:val="Hyperlink"/>
          </w:rPr>
          <w:t xml:space="preserve">§9.253</w:t>
        </w:r>
      </w:hyperlink>
    </w:p>
    <w:p>
      <w:pPr>
        <w:pStyle w:val="Heading4"/>
      </w:pPr>
      <w:bookmarkStart w:id="868" w:name="syn-positive-syntax-tests-10-files-24"/>
      <w:r>
        <w:t xml:space="preserve">SYN — Positive syntax tests (10 files)</w:t>
      </w:r>
      <w:bookmarkEnd w:id="8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TC_SELECTED_EXPRESSIONS_SYN_001.vhd</w:t>
            </w:r>
          </w:p>
        </w:tc>
        <w:tc>
          <w:p>
            <w:pPr>
              <w:pStyle w:val="Compact"/>
              <w:jc w:val="left"/>
            </w:pPr>
            <w:r>
              <w:t xml:space="preserve">Minimal form: single expression when choices — in with sel select y &lt;=</w:t>
            </w:r>
            <w:r>
              <w:t xml:space="preserve"> </w:t>
            </w:r>
            <w:r>
              <w:t xml:space="preserve">“</w:t>
            </w:r>
            <w:r>
              <w:t xml:space="preserve">01</w:t>
            </w:r>
            <w:r>
              <w:t xml:space="preserve">”</w:t>
            </w:r>
            <w:r>
              <w:t xml:space="preserve"> </w:t>
            </w:r>
            <w:r>
              <w:t xml:space="preserve">when 1; there is only the when 1 branch</w:t>
            </w:r>
          </w:p>
        </w:tc>
      </w:tr>
      <w:tr>
        <w:tc>
          <w:p>
            <w:pPr>
              <w:pStyle w:val="Compact"/>
              <w:jc w:val="left"/>
            </w:pPr>
            <w:r>
              <w:t xml:space="preserve">TC_SELECTED_EXPRESSIONS_SYN_002.vhd</w:t>
            </w:r>
          </w:p>
        </w:tc>
        <w:tc>
          <w:p>
            <w:pPr>
              <w:pStyle w:val="Compact"/>
              <w:jc w:val="left"/>
            </w:pPr>
            <w:r>
              <w:t xml:space="preserve">Two when branches: with sel select y &lt;= a when 0, b when 1 — the minimal multi-branch form</w:t>
            </w:r>
          </w:p>
        </w:tc>
      </w:tr>
      <w:tr>
        <w:tc>
          <w:p>
            <w:pPr>
              <w:pStyle w:val="Compact"/>
              <w:jc w:val="left"/>
            </w:pPr>
            <w:r>
              <w:t xml:space="preserve">TC_SELECTED_EXPRESSIONS_SYN_003.vhd</w:t>
            </w:r>
          </w:p>
        </w:tc>
        <w:tc>
          <w:p>
            <w:pPr>
              <w:pStyle w:val="Compact"/>
              <w:jc w:val="left"/>
            </w:pPr>
            <w:r>
              <w:t xml:space="preserve">Three when branches: ALU operation selects 4 opcodes, each mapped to a different output</w:t>
            </w:r>
          </w:p>
        </w:tc>
      </w:tr>
      <w:tr>
        <w:tc>
          <w:p>
            <w:pPr>
              <w:pStyle w:val="Compact"/>
              <w:jc w:val="left"/>
            </w:pPr>
            <w:r>
              <w:t xml:space="preserve">TC_SELECTED_EXPRESSIONS_SYN_004.vhd</w:t>
            </w:r>
          </w:p>
        </w:tc>
        <w:tc>
          <w:p>
            <w:pPr>
              <w:pStyle w:val="Compact"/>
              <w:jc w:val="left"/>
            </w:pPr>
            <w:r>
              <w:t xml:space="preserve">others used in choices — when others covers all case values not explicitly listed</w:t>
            </w:r>
          </w:p>
        </w:tc>
      </w:tr>
      <w:tr>
        <w:tc>
          <w:p>
            <w:pPr>
              <w:pStyle w:val="Compact"/>
              <w:jc w:val="left"/>
            </w:pPr>
            <w:r>
              <w:t xml:space="preserve">TC_SELECTED_EXPRESSIONS_SYN_005.vhd</w:t>
            </w:r>
          </w:p>
        </w:tc>
        <w:tc>
          <w:p>
            <w:pPr>
              <w:pStyle w:val="Compact"/>
              <w:jc w:val="left"/>
            </w:pPr>
            <w:r>
              <w:t xml:space="preserve">range used in choices — when 0 to 3 covers a contiguous range of choice values</w:t>
            </w:r>
          </w:p>
        </w:tc>
      </w:tr>
      <w:tr>
        <w:tc>
          <w:p>
            <w:pPr>
              <w:pStyle w:val="Compact"/>
              <w:jc w:val="left"/>
            </w:pPr>
            <w:r>
              <w:t xml:space="preserve">TC_SELECTED_EXPRESSIONS_SYN_006.vhd</w:t>
            </w:r>
          </w:p>
        </w:tc>
        <w:tc>
          <w:p>
            <w:pPr>
              <w:pStyle w:val="Compact"/>
              <w:jc w:val="left"/>
            </w:pPr>
            <w:r>
              <w:t xml:space="preserve">enumeration names and pipe separator used in choices — when RED or BLUE selects multiple enumeration values mapped to the same output</w:t>
            </w:r>
          </w:p>
        </w:tc>
      </w:tr>
      <w:tr>
        <w:tc>
          <w:p>
            <w:pPr>
              <w:pStyle w:val="Compact"/>
              <w:jc w:val="left"/>
            </w:pPr>
            <w:r>
              <w:t xml:space="preserve">TC_SELECTED_EXPRESSIONS_SYN_007.vhd</w:t>
            </w:r>
          </w:p>
        </w:tc>
        <w:tc>
          <w:p>
            <w:pPr>
              <w:pStyle w:val="Compact"/>
              <w:jc w:val="left"/>
            </w:pPr>
            <w:r>
              <w:t xml:space="preserve">Used in concurrent selected signal assignment: with opcode select … directly uses selected_expressions in the concurrent region of the architecture body</w:t>
            </w:r>
          </w:p>
        </w:tc>
      </w:tr>
      <w:tr>
        <w:tc>
          <w:p>
            <w:pPr>
              <w:pStyle w:val="Compact"/>
              <w:jc w:val="left"/>
            </w:pPr>
            <w:r>
              <w:t xml:space="preserve">TC_SELECTED_EXPRESSIONS_SYN_008.vhd</w:t>
            </w:r>
          </w:p>
        </w:tc>
        <w:tc>
          <w:p>
            <w:pPr>
              <w:pStyle w:val="Compact"/>
              <w:jc w:val="left"/>
            </w:pPr>
            <w:r>
              <w:t xml:space="preserve">Comprehensive showcase: complex expression branches and pipe separator — each when branch holds a complex arithmetic expression, choices use pipe to separate multiple values</w:t>
            </w:r>
          </w:p>
        </w:tc>
      </w:tr>
      <w:tr>
        <w:tc>
          <w:p>
            <w:pPr>
              <w:pStyle w:val="Compact"/>
              <w:jc w:val="left"/>
            </w:pPr>
            <w:r>
              <w:t xml:space="preserve">TC_SELECTED_EXPRESSIONS_SYN_009.vhd</w:t>
            </w:r>
          </w:p>
        </w:tc>
        <w:tc>
          <w:p>
            <w:pPr>
              <w:pStyle w:val="Compact"/>
              <w:jc w:val="left"/>
            </w:pPr>
            <w:r>
              <w:t xml:space="preserve">selected expression in variable assignment inside a process: within the process, with sel select v := … performs a selected assignment to a variable, verifying selected expression usage in a variable assignment context</w:t>
            </w:r>
          </w:p>
        </w:tc>
      </w:tr>
      <w:tr>
        <w:tc>
          <w:p>
            <w:pPr>
              <w:pStyle w:val="Compact"/>
              <w:jc w:val="left"/>
            </w:pPr>
            <w:r>
              <w:t xml:space="preserve">TC_SELECTED_EXPRESSIONS_SYN_010.vhd</w:t>
            </w:r>
          </w:p>
        </w:tc>
        <w:tc>
          <w:p>
            <w:pPr>
              <w:pStyle w:val="Compact"/>
              <w:jc w:val="left"/>
            </w:pPr>
            <w:r>
              <w:t xml:space="preserve">selected expression with pipe-separated choices and complex expressions: when 1, 2, 3 (pipe-separated) separates multiple choices, expression branches are arithmetic operations a+b, a-b, a*b, 0</w:t>
            </w:r>
          </w:p>
        </w:tc>
      </w:tr>
    </w:tbl>
    <w:p>
      <w:pPr>
        <w:pStyle w:val="Heading4"/>
      </w:pPr>
      <w:bookmarkStart w:id="869" w:name="snn-negative-syntax-tests-5-files-77"/>
      <w:r>
        <w:t xml:space="preserve">SNN — Negative syntax tests (5 files)</w:t>
      </w:r>
      <w:bookmarkEnd w:id="8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TC_SELECTED_EXPRESSIONS_SNN_001.vhd</w:t>
            </w:r>
          </w:p>
        </w:tc>
        <w:tc>
          <w:p>
            <w:pPr>
              <w:pStyle w:val="Compact"/>
              <w:jc w:val="left"/>
            </w:pPr>
            <w:r>
              <w:t xml:space="preserve">SNN: missing</w:t>
            </w:r>
            <w:r>
              <w:t xml:space="preserve"> </w:t>
            </w:r>
            <w:r>
              <w:t xml:space="preserve">“</w:t>
            </w:r>
            <w:r>
              <w:t xml:space="preserve">when</w:t>
            </w:r>
            <w:r>
              <w:t xml:space="preserve">”</w:t>
            </w:r>
            <w:r>
              <w:t xml:space="preserve"> </w:t>
            </w:r>
            <w:r>
              <w:t xml:space="preserve">keyword — in with sel select y &lt;=</w:t>
            </w:r>
            <w:r>
              <w:t xml:space="preserve"> </w:t>
            </w:r>
            <w:r>
              <w:t xml:space="preserve">“</w:t>
            </w:r>
            <w:r>
              <w:t xml:space="preserve">00</w:t>
            </w:r>
            <w:r>
              <w:t xml:space="preserve">”</w:t>
            </w:r>
            <w:r>
              <w:t xml:space="preserve"> </w:t>
            </w:r>
            <w:r>
              <w:t xml:space="preserve">0; the when separator before choices is missing</w:t>
            </w:r>
          </w:p>
        </w:tc>
      </w:tr>
      <w:tr>
        <w:tc>
          <w:p>
            <w:pPr>
              <w:pStyle w:val="Compact"/>
              <w:jc w:val="left"/>
            </w:pPr>
            <w:r>
              <w:t xml:space="preserve">TC_SELECTED_EXPRESSIONS_SNN_002.vhd</w:t>
            </w:r>
          </w:p>
        </w:tc>
        <w:tc>
          <w:p>
            <w:pPr>
              <w:pStyle w:val="Compact"/>
              <w:jc w:val="left"/>
            </w:pPr>
            <w:r>
              <w:t xml:space="preserve">SNN: missing choices — in with sel select y &lt;=</w:t>
            </w:r>
            <w:r>
              <w:t xml:space="preserve"> </w:t>
            </w:r>
            <w:r>
              <w:t xml:space="preserve">“</w:t>
            </w:r>
            <w:r>
              <w:t xml:space="preserve">00</w:t>
            </w:r>
            <w:r>
              <w:t xml:space="preserve">”</w:t>
            </w:r>
            <w:r>
              <w:t xml:space="preserve"> </w:t>
            </w:r>
            <w:r>
              <w:t xml:space="preserve">when , the choice value list after when is missing</w:t>
            </w:r>
          </w:p>
        </w:tc>
      </w:tr>
      <w:tr>
        <w:tc>
          <w:p>
            <w:pPr>
              <w:pStyle w:val="Compact"/>
              <w:jc w:val="left"/>
            </w:pPr>
            <w:r>
              <w:t xml:space="preserve">TC_SELECTED_EXPRESSIONS_SNN_003.vhd</w:t>
            </w:r>
          </w:p>
        </w:tc>
        <w:tc>
          <w:p>
            <w:pPr>
              <w:pStyle w:val="Compact"/>
              <w:jc w:val="left"/>
            </w:pPr>
            <w:r>
              <w:t xml:space="preserve">SNN: missing comma between branches — in y &lt;=</w:t>
            </w:r>
            <w:r>
              <w:t xml:space="preserve"> </w:t>
            </w:r>
            <w:r>
              <w:t xml:space="preserve">“</w:t>
            </w:r>
            <w:r>
              <w:t xml:space="preserve">00</w:t>
            </w:r>
            <w:r>
              <w:t xml:space="preserve">”</w:t>
            </w:r>
            <w:r>
              <w:t xml:space="preserve"> </w:t>
            </w:r>
            <w:r>
              <w:t xml:space="preserve">when 0</w:t>
            </w:r>
            <w:r>
              <w:t xml:space="preserve"> </w:t>
            </w:r>
            <w:r>
              <w:t xml:space="preserve">“</w:t>
            </w:r>
            <w:r>
              <w:t xml:space="preserve">01</w:t>
            </w:r>
            <w:r>
              <w:t xml:space="preserve">”</w:t>
            </w:r>
            <w:r>
              <w:t xml:space="preserve"> </w:t>
            </w:r>
            <w:r>
              <w:t xml:space="preserve">when 1 the two when branches lack a comma separator</w:t>
            </w:r>
          </w:p>
        </w:tc>
      </w:tr>
      <w:tr>
        <w:tc>
          <w:p>
            <w:pPr>
              <w:pStyle w:val="Compact"/>
              <w:jc w:val="left"/>
            </w:pPr>
            <w:r>
              <w:t xml:space="preserve">TC_SELECTED_EXPRESSIONS_SNN_004.vhd</w:t>
            </w:r>
          </w:p>
        </w:tc>
        <w:tc>
          <w:p>
            <w:pPr>
              <w:pStyle w:val="Compact"/>
              <w:jc w:val="left"/>
            </w:pPr>
            <w:r>
              <w:t xml:space="preserve">SNN: trailing comma — in y &lt;=</w:t>
            </w:r>
            <w:r>
              <w:t xml:space="preserve"> </w:t>
            </w:r>
            <w:r>
              <w:t xml:space="preserve">“</w:t>
            </w:r>
            <w:r>
              <w:t xml:space="preserve">00</w:t>
            </w:r>
            <w:r>
              <w:t xml:space="preserve">”</w:t>
            </w:r>
            <w:r>
              <w:t xml:space="preserve"> </w:t>
            </w:r>
            <w:r>
              <w:t xml:space="preserve">when 0,</w:t>
            </w:r>
            <w:r>
              <w:t xml:space="preserve"> </w:t>
            </w:r>
            <w:r>
              <w:t xml:space="preserve">“</w:t>
            </w:r>
            <w:r>
              <w:t xml:space="preserve">01</w:t>
            </w:r>
            <w:r>
              <w:t xml:space="preserve">”</w:t>
            </w:r>
            <w:r>
              <w:t xml:space="preserve"> </w:t>
            </w:r>
            <w:r>
              <w:t xml:space="preserve">when 1, there is a comma after the last when branch but no next branch</w:t>
            </w:r>
          </w:p>
        </w:tc>
      </w:tr>
      <w:tr>
        <w:tc>
          <w:p>
            <w:pPr>
              <w:pStyle w:val="Compact"/>
              <w:jc w:val="left"/>
            </w:pPr>
            <w:r>
              <w:t xml:space="preserve">TC_SELECTED_EXPRESSIONS_SNN_005.vhd</w:t>
            </w:r>
          </w:p>
        </w:tc>
        <w:tc>
          <w:p>
            <w:pPr>
              <w:pStyle w:val="Compact"/>
              <w:jc w:val="left"/>
            </w:pPr>
            <w:r>
              <w:t xml:space="preserve">SNN: choices use a non-static expression — in when s_val the choices use a signal (not locally static)</w:t>
            </w:r>
          </w:p>
        </w:tc>
      </w:tr>
    </w:tbl>
    <w:p>
      <w:pPr>
        <w:pStyle w:val="Heading4"/>
      </w:pPr>
      <w:bookmarkStart w:id="870" w:name="semsmn-semantic-tests-5-files-11"/>
      <w:r>
        <w:t xml:space="preserve">SEM/SMN — Semantic tests (5 files)</w:t>
      </w:r>
      <w:bookmarkEnd w:id="87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SEM_SELECTED_EXPRESSIONS_STATIC</w:t>
            </w:r>
          </w:p>
        </w:tc>
        <w:tc>
          <w:p>
            <w:pPr>
              <w:pStyle w:val="Compact"/>
              <w:jc w:val="left"/>
            </w:pPr>
            <w:r>
              <w:t xml:space="preserve">TC_SELECTED_EXPRESSIONS_SEM_001.vhd</w:t>
            </w:r>
          </w:p>
        </w:tc>
        <w:tc>
          <w:p>
            <w:pPr>
              <w:pStyle w:val="Compact"/>
              <w:jc w:val="left"/>
            </w:pPr>
            <w:r>
              <w:t xml:space="preserve">SEM: choices must be locally static — use constants, enumeration literals, and others as choices, verify that all choices are static</w:t>
            </w:r>
          </w:p>
        </w:tc>
      </w:tr>
      <w:tr>
        <w:tc>
          <w:p>
            <w:pPr>
              <w:pStyle w:val="Compact"/>
              <w:jc w:val="left"/>
            </w:pPr>
            <w:r>
              <w:t xml:space="preserve">SEM_SELECTED_EXPRESSIONS_EXHAUSTIVE</w:t>
            </w:r>
          </w:p>
        </w:tc>
        <w:tc>
          <w:p>
            <w:pPr>
              <w:pStyle w:val="Compact"/>
              <w:jc w:val="left"/>
            </w:pPr>
            <w:r>
              <w:t xml:space="preserve">TC_SELECTED_EXPRESSIONS_SEM_002.vhd</w:t>
            </w:r>
          </w:p>
        </w:tc>
        <w:tc>
          <w:p>
            <w:pPr>
              <w:pStyle w:val="Compact"/>
              <w:jc w:val="left"/>
            </w:pPr>
            <w:r>
              <w:t xml:space="preserve">Explicitly enumerate all choices: all three values of enumeration type (IDLE,RUN,STOP) are listed explicitly in the when branches, covering all cases without others</w:t>
            </w:r>
          </w:p>
        </w:tc>
      </w:tr>
      <w:tr>
        <w:tc>
          <w:p>
            <w:pPr>
              <w:pStyle w:val="Compact"/>
              <w:jc w:val="left"/>
            </w:pPr>
            <w:r>
              <w:t xml:space="preserve">SEM_SELECTED_EXPRESSIONS_CHOICE_TYPE</w:t>
            </w:r>
          </w:p>
        </w:tc>
        <w:tc>
          <w:p>
            <w:pPr>
              <w:pStyle w:val="Compact"/>
              <w:jc w:val="left"/>
            </w:pPr>
            <w:r>
              <w:t xml:space="preserve">TC_SELECTED_EXPRESSIONS_SMN_001.vhd</w:t>
            </w:r>
          </w:p>
        </w:tc>
        <w:tc>
          <w:p>
            <w:pPr>
              <w:pStyle w:val="Compact"/>
              <w:jc w:val="left"/>
            </w:pPr>
            <w:r>
              <w:t xml:space="preserve">SMN: choice type does not match the selected expression type — selector is integer but choices use enumeration literals</w:t>
            </w:r>
          </w:p>
        </w:tc>
      </w:tr>
      <w:tr>
        <w:tc>
          <w:p>
            <w:pPr>
              <w:pStyle w:val="Compact"/>
              <w:jc w:val="left"/>
            </w:pPr>
            <w:r>
              <w:t xml:space="preserve">SEM_SELECTED_EXPRESSIONS_BRANCH_TYPE</w:t>
            </w:r>
          </w:p>
        </w:tc>
        <w:tc>
          <w:p>
            <w:pPr>
              <w:pStyle w:val="Compact"/>
              <w:jc w:val="left"/>
            </w:pPr>
            <w:r>
              <w:t xml:space="preserve">TC_SELECTED_EXPRESSIONS_SMN_002.vhd</w:t>
            </w:r>
          </w:p>
        </w:tc>
        <w:tc>
          <w:p>
            <w:pPr>
              <w:pStyle w:val="Compact"/>
              <w:jc w:val="left"/>
            </w:pPr>
            <w:r>
              <w:t xml:space="preserve">SMN: branch expression types differ — one branch returns bit_vector while another returns bit, all branch expressions must have the same type</w:t>
            </w:r>
          </w:p>
        </w:tc>
      </w:tr>
      <w:tr>
        <w:tc>
          <w:p>
            <w:pPr>
              <w:pStyle w:val="Compact"/>
              <w:jc w:val="left"/>
            </w:pPr>
            <w:r>
              <w:t xml:space="preserve">SMN_SELECTED_EXPRESSIONS_MISSING_OTHERS</w:t>
            </w:r>
          </w:p>
        </w:tc>
        <w:tc>
          <w:p>
            <w:pPr>
              <w:pStyle w:val="Compact"/>
              <w:jc w:val="left"/>
            </w:pPr>
            <w:r>
              <w:t xml:space="preserve">TC_SELECTED_EXPRESSIONS_SMN_003.vhd</w:t>
            </w:r>
          </w:p>
        </w:tc>
        <w:tc>
          <w:p>
            <w:pPr>
              <w:pStyle w:val="Compact"/>
              <w:jc w:val="left"/>
            </w:pPr>
            <w:r>
              <w:t xml:space="preserve">SMN: missing others branch and incomplete coverage — selector is integer range 0 to 3 (4 values), but only when 0 and when 1 are listed, neither 2 and 3 nor others are covered</w:t>
            </w:r>
          </w:p>
        </w:tc>
      </w:tr>
    </w:tbl>
    <w:p>
      <w:r>
        <w:pict>
          <v:rect style="width:0;height:1.5pt" o:hralign="center" o:hrstd="t" o:hr="t"/>
        </w:pict>
      </w:r>
    </w:p>
    <w:p>
      <w:pPr>
        <w:pStyle w:val="Heading3"/>
      </w:pPr>
      <w:bookmarkStart w:id="871" w:name="shift_expression-ch.9-expressions"/>
      <w:r>
        <w:t xml:space="preserve">9.213 shift_expression (Ch.9, Expressions)</w:t>
      </w:r>
      <w:bookmarkEnd w:id="871"/>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872" w:name="syn-positive-syntax-tests-10-files-25"/>
      <w:r>
        <w:t xml:space="preserve">SYN — Positive syntax tests (10 files)</w:t>
      </w:r>
      <w:bookmarkEnd w:id="8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TC_SHIFT_EXPRESSION_SYN_001.vhd</w:t>
            </w:r>
          </w:p>
        </w:tc>
        <w:tc>
          <w:p>
            <w:pPr>
              <w:pStyle w:val="Compact"/>
              <w:jc w:val="left"/>
            </w:pPr>
            <w:r>
              <w:t xml:space="preserve">Minimal form: a single simple_expression (signal a), no shift_operator, as the smallest form of shift_expression</w:t>
            </w:r>
          </w:p>
        </w:tc>
      </w:tr>
      <w:tr>
        <w:tc>
          <w:p>
            <w:pPr>
              <w:pStyle w:val="Compact"/>
              <w:jc w:val="left"/>
            </w:pPr>
            <w:r>
              <w:t xml:space="preserve">TC_SHIFT_EXPRESSION_SYN_002.vhd</w:t>
            </w:r>
          </w:p>
        </w:tc>
        <w:tc>
          <w:p>
            <w:pPr>
              <w:pStyle w:val="Compact"/>
              <w:jc w:val="left"/>
            </w:pPr>
            <w:r>
              <w:t xml:space="preserve">sll logical left shift: bit_vector sll 3, all bits shift left and the lowest bit is filled with zero</w:t>
            </w:r>
          </w:p>
        </w:tc>
      </w:tr>
      <w:tr>
        <w:tc>
          <w:p>
            <w:pPr>
              <w:pStyle w:val="Compact"/>
              <w:jc w:val="left"/>
            </w:pPr>
            <w:r>
              <w:t xml:space="preserve">TC_SHIFT_EXPRESSION_SYN_003.vhd</w:t>
            </w:r>
          </w:p>
        </w:tc>
        <w:tc>
          <w:p>
            <w:pPr>
              <w:pStyle w:val="Compact"/>
              <w:jc w:val="left"/>
            </w:pPr>
            <w:r>
              <w:t xml:space="preserve">srl logical right shift: bit_vector srl 2, all bits shift right and the highest bit is filled with zero</w:t>
            </w:r>
          </w:p>
        </w:tc>
      </w:tr>
      <w:tr>
        <w:tc>
          <w:p>
            <w:pPr>
              <w:pStyle w:val="Compact"/>
              <w:jc w:val="left"/>
            </w:pPr>
            <w:r>
              <w:t xml:space="preserve">TC_SHIFT_EXPRESSION_SYN_004.vhd</w:t>
            </w:r>
          </w:p>
        </w:tc>
        <w:tc>
          <w:p>
            <w:pPr>
              <w:pStyle w:val="Compact"/>
              <w:jc w:val="left"/>
            </w:pPr>
            <w:r>
              <w:t xml:space="preserve">sla arithmetic left shift: keep the sign bit unchanged while the other bits shift left</w:t>
            </w:r>
          </w:p>
        </w:tc>
      </w:tr>
      <w:tr>
        <w:tc>
          <w:p>
            <w:pPr>
              <w:pStyle w:val="Compact"/>
              <w:jc w:val="left"/>
            </w:pPr>
            <w:r>
              <w:t xml:space="preserve">TC_SHIFT_EXPRESSION_SYN_005.vhd</w:t>
            </w:r>
          </w:p>
        </w:tc>
        <w:tc>
          <w:p>
            <w:pPr>
              <w:pStyle w:val="Compact"/>
              <w:jc w:val="left"/>
            </w:pPr>
            <w:r>
              <w:t xml:space="preserve">sra arithmetic right shift: the sign bit is replicated, preserving sign extension</w:t>
            </w:r>
          </w:p>
        </w:tc>
      </w:tr>
      <w:tr>
        <w:tc>
          <w:p>
            <w:pPr>
              <w:pStyle w:val="Compact"/>
              <w:jc w:val="left"/>
            </w:pPr>
            <w:r>
              <w:t xml:space="preserve">TC_SHIFT_EXPRESSION_SYN_006.vhd</w:t>
            </w:r>
          </w:p>
        </w:tc>
        <w:tc>
          <w:p>
            <w:pPr>
              <w:pStyle w:val="Compact"/>
              <w:jc w:val="left"/>
            </w:pPr>
            <w:r>
              <w:t xml:space="preserve">rol rotate left: all bits rotate left, the highest bit moves into the lowest bit</w:t>
            </w:r>
          </w:p>
        </w:tc>
      </w:tr>
      <w:tr>
        <w:tc>
          <w:p>
            <w:pPr>
              <w:pStyle w:val="Compact"/>
              <w:jc w:val="left"/>
            </w:pPr>
            <w:r>
              <w:t xml:space="preserve">TC_SHIFT_EXPRESSION_SYN_007.vhd</w:t>
            </w:r>
          </w:p>
        </w:tc>
        <w:tc>
          <w:p>
            <w:pPr>
              <w:pStyle w:val="Compact"/>
              <w:jc w:val="left"/>
            </w:pPr>
            <w:r>
              <w:t xml:space="preserve">ror rotate right: all bits rotate right, the lowest bit moves into the highest bit</w:t>
            </w:r>
          </w:p>
        </w:tc>
      </w:tr>
      <w:tr>
        <w:tc>
          <w:p>
            <w:pPr>
              <w:pStyle w:val="Compact"/>
              <w:jc w:val="left"/>
            </w:pPr>
            <w:r>
              <w:t xml:space="preserve">TC_SHIFT_EXPRESSION_SYN_008.vhd</w:t>
            </w:r>
          </w:p>
        </w:tc>
        <w:tc>
          <w:p>
            <w:pPr>
              <w:pStyle w:val="Compact"/>
              <w:jc w:val="left"/>
            </w:pPr>
            <w:r>
              <w:t xml:space="preserve">All six shift operators coexist: sll/srl/sla/sra/rol/ror are each used in the same architecture, one per different signal assignment</w:t>
            </w:r>
          </w:p>
        </w:tc>
      </w:tr>
      <w:tr>
        <w:tc>
          <w:p>
            <w:pPr>
              <w:pStyle w:val="Compact"/>
              <w:jc w:val="left"/>
            </w:pPr>
            <w:r>
              <w:t xml:space="preserve">TC_SHIFT_EXPRESSION_SYN_009.vhd</w:t>
            </w:r>
          </w:p>
        </w:tc>
        <w:tc>
          <w:p>
            <w:pPr>
              <w:pStyle w:val="Compact"/>
              <w:jc w:val="left"/>
            </w:pPr>
            <w:r>
              <w:t xml:space="preserve">Complex left-side expression: a parenthesized bit operation as the simple_expression on the left side of shift, (a and mask) sll n</w:t>
            </w:r>
          </w:p>
        </w:tc>
      </w:tr>
      <w:tr>
        <w:tc>
          <w:p>
            <w:pPr>
              <w:pStyle w:val="Compact"/>
              <w:jc w:val="left"/>
            </w:pPr>
            <w:r>
              <w:t xml:space="preserve">TC_SHIFT_EXPRESSION_SYN_010.vhd</w:t>
            </w:r>
          </w:p>
        </w:tc>
        <w:tc>
          <w:p>
            <w:pPr>
              <w:pStyle w:val="Compact"/>
              <w:jc w:val="left"/>
            </w:pPr>
            <w:r>
              <w:t xml:space="preserve">shift applied to unsigned type: unsigned vector sll/srl shifts used for DSP multiplier scaling operations</w:t>
            </w:r>
          </w:p>
        </w:tc>
      </w:tr>
    </w:tbl>
    <w:p>
      <w:pPr>
        <w:pStyle w:val="Heading4"/>
      </w:pPr>
      <w:bookmarkStart w:id="873" w:name="snn-negative-syntax-tests-6-files-24"/>
      <w:r>
        <w:t xml:space="preserve">SNN — Negative syntax tests (6 files)</w:t>
      </w:r>
      <w:bookmarkEnd w:id="8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TC_SHIFT_EXPRESSION_SNN_001.vhd</w:t>
            </w:r>
          </w:p>
        </w:tc>
        <w:tc>
          <w:p>
            <w:pPr>
              <w:pStyle w:val="Compact"/>
              <w:jc w:val="left"/>
            </w:pPr>
            <w:r>
              <w:t xml:space="preserve">SNN — simple_expression missing after sll: the sll operator requires a right operand</w:t>
            </w:r>
          </w:p>
        </w:tc>
      </w:tr>
      <w:tr>
        <w:tc>
          <w:p>
            <w:pPr>
              <w:pStyle w:val="Compact"/>
              <w:jc w:val="left"/>
            </w:pPr>
            <w:r>
              <w:t xml:space="preserve">TC_SHIFT_EXPRESSION_SNN_002.vhd</w:t>
            </w:r>
          </w:p>
        </w:tc>
        <w:tc>
          <w:p>
            <w:pPr>
              <w:pStyle w:val="Compact"/>
              <w:jc w:val="left"/>
            </w:pPr>
            <w:r>
              <w:t xml:space="preserve">SNN — shift applied to a non-vector type: sll shift used on integer, sll requires bit_vector/signed/unsigned</w:t>
            </w:r>
          </w:p>
        </w:tc>
      </w:tr>
      <w:tr>
        <w:tc>
          <w:p>
            <w:pPr>
              <w:pStyle w:val="Compact"/>
              <w:jc w:val="left"/>
            </w:pPr>
            <w:r>
              <w:t xml:space="preserve">TC_SHIFT_EXPRESSION_SNN_003.vhd</w:t>
            </w:r>
          </w:p>
        </w:tc>
        <w:tc>
          <w:p>
            <w:pPr>
              <w:pStyle w:val="Compact"/>
              <w:jc w:val="left"/>
            </w:pPr>
            <w:r>
              <w:t xml:space="preserve">SNN: simple_expression missing after shift_operator — in expression a sll ; there is no operand on the right side of sll, the right simple_expression of shift_expression is missing</w:t>
            </w:r>
          </w:p>
        </w:tc>
      </w:tr>
      <w:tr>
        <w:tc>
          <w:p>
            <w:pPr>
              <w:pStyle w:val="Compact"/>
              <w:jc w:val="left"/>
            </w:pPr>
            <w:r>
              <w:t xml:space="preserve">TC_SHIFT_EXPRESSION_SNN_004.vhd</w:t>
            </w:r>
          </w:p>
        </w:tc>
        <w:tc>
          <w:p>
            <w:pPr>
              <w:pStyle w:val="Compact"/>
              <w:jc w:val="left"/>
            </w:pPr>
            <w:r>
              <w:t xml:space="preserve">SNN — wrong shift operator name: shift_left used as the operator, the correct one is sll</w:t>
            </w:r>
          </w:p>
        </w:tc>
      </w:tr>
      <w:tr>
        <w:tc>
          <w:p>
            <w:pPr>
              <w:pStyle w:val="Compact"/>
              <w:jc w:val="left"/>
            </w:pPr>
            <w:r>
              <w:t xml:space="preserve">TC_SHIFT_EXPRESSION_SNN_005.vhd</w:t>
            </w:r>
          </w:p>
        </w:tc>
        <w:tc>
          <w:p>
            <w:pPr>
              <w:pStyle w:val="Compact"/>
              <w:jc w:val="left"/>
            </w:pPr>
            <w:r>
              <w:t xml:space="preserve">SNN — double shift without parentheses: two consecutive shift operators n sll a srl b have no parenthesized grouping, the BNF allows [ shift_operator simple_expression ] only once</w:t>
            </w:r>
          </w:p>
        </w:tc>
      </w:tr>
      <w:tr>
        <w:tc>
          <w:p>
            <w:pPr>
              <w:pStyle w:val="Compact"/>
              <w:jc w:val="left"/>
            </w:pPr>
            <w:r>
              <w:t xml:space="preserve">TC_SHIFT_EXPRESSION_SNN_006.vhd</w:t>
            </w:r>
          </w:p>
        </w:tc>
        <w:tc>
          <w:p>
            <w:pPr>
              <w:pStyle w:val="Compact"/>
              <w:jc w:val="left"/>
            </w:pPr>
            <w:r>
              <w:t xml:space="preserve">SNN — wrong shift count type: the right operand of sll is bit_vector instead of integer</w:t>
            </w:r>
          </w:p>
        </w:tc>
      </w:tr>
    </w:tbl>
    <w:p>
      <w:pPr>
        <w:pStyle w:val="Heading4"/>
      </w:pPr>
      <w:bookmarkStart w:id="874" w:name="semsmn-semantic-tests-4-files-41"/>
      <w:r>
        <w:t xml:space="preserve">SEM/SMN — Semantic tests (4 files)</w:t>
      </w:r>
      <w:bookmarkEnd w:id="87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BNF_SHIFT_EXPRESSION</w:t>
            </w:r>
          </w:p>
        </w:tc>
        <w:tc>
          <w:p>
            <w:pPr>
              <w:pStyle w:val="Compact"/>
              <w:jc w:val="left"/>
            </w:pPr>
            <w:r>
              <w:t xml:space="preserve">TC_SHIFT_EXPRESSION_SEM_001.vhd</w:t>
            </w:r>
          </w:p>
        </w:tc>
        <w:tc>
          <w:p>
            <w:pPr>
              <w:pStyle w:val="Compact"/>
              <w:jc w:val="left"/>
            </w:pPr>
            <w:r>
              <w:t xml:space="preserve">signed vector sla shift: signed(7 downto 0) sla integer, left operand is a signed one-dimensional array and right operand is integer, conforming to the type rules</w:t>
            </w:r>
          </w:p>
        </w:tc>
      </w:tr>
      <w:tr>
        <w:tc>
          <w:p>
            <w:pPr>
              <w:pStyle w:val="Compact"/>
              <w:jc w:val="left"/>
            </w:pPr>
            <w:r>
              <w:t xml:space="preserve">BNF_SHIFT_EXPRESSION</w:t>
            </w:r>
          </w:p>
        </w:tc>
        <w:tc>
          <w:p>
            <w:pPr>
              <w:pStyle w:val="Compact"/>
              <w:jc w:val="left"/>
            </w:pPr>
            <w:r>
              <w:t xml:space="preserve">TC_SHIFT_EXPRESSION_SMN_001.vhd</w:t>
            </w:r>
          </w:p>
        </w:tc>
        <w:tc>
          <w:p>
            <w:pPr>
              <w:pStyle w:val="Compact"/>
              <w:jc w:val="left"/>
            </w:pPr>
            <w:r>
              <w:t xml:space="preserve">shift applied to a non-array type: integer followed by sll 2, the left side of sll must be a one-dimensional array type</w:t>
            </w:r>
          </w:p>
        </w:tc>
      </w:tr>
      <w:tr>
        <w:tc>
          <w:p>
            <w:pPr>
              <w:pStyle w:val="Compact"/>
              <w:jc w:val="left"/>
            </w:pPr>
            <w:r>
              <w:t xml:space="preserve">BNF_SHIFT_EXPRESSION</w:t>
            </w:r>
          </w:p>
        </w:tc>
        <w:tc>
          <w:p>
            <w:pPr>
              <w:pStyle w:val="Compact"/>
              <w:jc w:val="left"/>
            </w:pPr>
            <w:r>
              <w:t xml:space="preserve">TC_SHIFT_EXPRESSION_SMN_002.vhd</w:t>
            </w:r>
          </w:p>
        </w:tc>
        <w:tc>
          <w:p>
            <w:pPr>
              <w:pStyle w:val="Compact"/>
              <w:jc w:val="left"/>
            </w:pPr>
            <w:r>
              <w:t xml:space="preserve">wrong shift count type: the right side of srl is real value 2.0, an illegal shift count type</w:t>
            </w:r>
          </w:p>
        </w:tc>
      </w:tr>
      <w:tr>
        <w:tc>
          <w:p>
            <w:pPr>
              <w:pStyle w:val="Compact"/>
              <w:jc w:val="left"/>
            </w:pPr>
            <w:r>
              <w:t xml:space="preserve">BNF_SHIFT_EXPRESSION</w:t>
            </w:r>
          </w:p>
        </w:tc>
        <w:tc>
          <w:p>
            <w:pPr>
              <w:pStyle w:val="Compact"/>
              <w:jc w:val="left"/>
            </w:pPr>
            <w:r>
              <w:t xml:space="preserve">TC_SHIFT_EXPRESSION_SMN_003.vhd</w:t>
            </w:r>
          </w:p>
        </w:tc>
        <w:tc>
          <w:p>
            <w:pPr>
              <w:pStyle w:val="Compact"/>
              <w:jc w:val="left"/>
            </w:pPr>
            <w:r>
              <w:t xml:space="preserve">SMN: sll shift amount type error — in a sll 1.5 the right operand is real literal 1.5, the shift amount must be integer type, there is no bit_vector sll real overload</w:t>
            </w:r>
          </w:p>
        </w:tc>
      </w:tr>
    </w:tbl>
    <w:p>
      <w:r>
        <w:pict>
          <v:rect style="width:0;height:1.5pt" o:hralign="center" o:hrstd="t" o:hr="t"/>
        </w:pict>
      </w:r>
    </w:p>
    <w:p>
      <w:pPr>
        <w:pStyle w:val="Heading3"/>
      </w:pPr>
      <w:bookmarkStart w:id="875" w:name="shift_operator-ch.9-expressions"/>
      <w:r>
        <w:t xml:space="preserve">9.214 shift_operator (Ch.9, Expressions)</w:t>
      </w:r>
      <w:bookmarkEnd w:id="875"/>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76" w:name="syn-positive-syntax-tests-8-files-70"/>
      <w:r>
        <w:t xml:space="preserve">SYN — Positive syntax tests (8 files)</w:t>
      </w:r>
      <w:bookmarkEnd w:id="8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TC_SHIFT_OPERATOR_SYN_001.vhd</w:t>
            </w:r>
          </w:p>
        </w:tc>
        <w:tc>
          <w:p>
            <w:pPr>
              <w:pStyle w:val="Compact"/>
              <w:jc w:val="left"/>
            </w:pPr>
            <w:r>
              <w:t xml:space="preserve">All 6 shift operators: sll(logical left)/srl(logical right)/sla(arithmetic left)/sra(arithmetic right)/rol(rotate left)/ror(rotate right), used in bit_vector expressions</w:t>
            </w:r>
          </w:p>
        </w:tc>
      </w:tr>
      <w:tr>
        <w:tc>
          <w:p>
            <w:pPr>
              <w:pStyle w:val="Compact"/>
              <w:jc w:val="left"/>
            </w:pPr>
            <w:r>
              <w:t xml:space="preserve">TC_SHIFT_OPERATOR_SYN_002.vhd</w:t>
            </w:r>
          </w:p>
        </w:tc>
        <w:tc>
          <w:p>
            <w:pPr>
              <w:pStyle w:val="Compact"/>
              <w:jc w:val="left"/>
            </w:pPr>
            <w:r>
              <w:t xml:space="preserve">sll logical left shift — 8-bit bit_vector shifted left by 2 with zero fill in the low bit, verifying the basic syntax of sll (shift left logical) in a concurrent signal assignment</w:t>
            </w:r>
          </w:p>
        </w:tc>
      </w:tr>
      <w:tr>
        <w:tc>
          <w:p>
            <w:pPr>
              <w:pStyle w:val="Compact"/>
              <w:jc w:val="left"/>
            </w:pPr>
            <w:r>
              <w:t xml:space="preserve">TC_SHIFT_OPERATOR_SYN_003.vhd</w:t>
            </w:r>
          </w:p>
        </w:tc>
        <w:tc>
          <w:p>
            <w:pPr>
              <w:pStyle w:val="Compact"/>
              <w:jc w:val="left"/>
            </w:pPr>
            <w:r>
              <w:t xml:space="preserve">srl logical right shift — 8-bit unsigned shifted right by 3 with zero fill in the high bit, verifying the use of srl (shift right logical) in sequential logic</w:t>
            </w:r>
          </w:p>
        </w:tc>
      </w:tr>
      <w:tr>
        <w:tc>
          <w:p>
            <w:pPr>
              <w:pStyle w:val="Compact"/>
              <w:jc w:val="left"/>
            </w:pPr>
            <w:r>
              <w:t xml:space="preserve">TC_SHIFT_OPERATOR_SYN_004.vhd</w:t>
            </w:r>
          </w:p>
        </w:tc>
        <w:tc>
          <w:p>
            <w:pPr>
              <w:pStyle w:val="Compact"/>
              <w:jc w:val="left"/>
            </w:pPr>
            <w:r>
              <w:t xml:space="preserve">sla arithmetic left shift and sra arithmetic right shift — shift operations on signed type that preserve the sign bit, verifying the syntax of sla/sra in shifting signed numbers</w:t>
            </w:r>
          </w:p>
        </w:tc>
      </w:tr>
      <w:tr>
        <w:tc>
          <w:p>
            <w:pPr>
              <w:pStyle w:val="Compact"/>
              <w:jc w:val="left"/>
            </w:pPr>
            <w:r>
              <w:t xml:space="preserve">TC_SHIFT_OPERATOR_SYN_005.vhd</w:t>
            </w:r>
          </w:p>
        </w:tc>
        <w:tc>
          <w:p>
            <w:pPr>
              <w:pStyle w:val="Compact"/>
              <w:jc w:val="left"/>
            </w:pPr>
            <w:r>
              <w:t xml:space="preserve">rol rotate left and ror rotate right — an 8-bit bit_vector rotated (bits shifted out wrap around into the other end), verifying the syntax of the rol/ror rotate operators as shift_operator in expressions</w:t>
            </w:r>
          </w:p>
        </w:tc>
      </w:tr>
      <w:tr>
        <w:tc>
          <w:p>
            <w:pPr>
              <w:pStyle w:val="Compact"/>
              <w:jc w:val="left"/>
            </w:pPr>
            <w:r>
              <w:t xml:space="preserve">TC_SHIFT_OPERATOR_SYN_006.vhd</w:t>
            </w:r>
          </w:p>
        </w:tc>
        <w:tc>
          <w:p>
            <w:pPr>
              <w:pStyle w:val="Compact"/>
              <w:jc w:val="left"/>
            </w:pPr>
            <w:r>
              <w:t xml:space="preserve">All six shift_operators in a barrel shifter inside one process — the opcode selects one of sll/srl/sla/sra/rol/ror to perform the shift, verifying the separate use of all six shift operators in a single design</w:t>
            </w:r>
          </w:p>
        </w:tc>
      </w:tr>
      <w:tr>
        <w:tc>
          <w:p>
            <w:pPr>
              <w:pStyle w:val="Compact"/>
              <w:jc w:val="left"/>
            </w:pPr>
            <w:r>
              <w:t xml:space="preserve">TC_SHIFT_OPERATOR_SYN_007.vhd</w:t>
            </w:r>
          </w:p>
        </w:tc>
        <w:tc>
          <w:p>
            <w:pPr>
              <w:pStyle w:val="Compact"/>
              <w:jc w:val="left"/>
            </w:pPr>
            <w:r>
              <w:t xml:space="preserve">sll used for a multiply-equivalent operation — sll 1 is equivalent to multiplying by 2, using sll at the shift_expression level of expression to implement the multiply-by-2 hardware optimization</w:t>
            </w:r>
          </w:p>
        </w:tc>
      </w:tr>
      <w:tr>
        <w:tc>
          <w:p>
            <w:pPr>
              <w:pStyle w:val="Compact"/>
              <w:jc w:val="left"/>
            </w:pPr>
            <w:r>
              <w:t xml:space="preserve">TC_SHIFT_OPERATOR_SYN_008.vhd</w:t>
            </w:r>
          </w:p>
        </w:tc>
        <w:tc>
          <w:p>
            <w:pPr>
              <w:pStyle w:val="Compact"/>
              <w:jc w:val="left"/>
            </w:pPr>
            <w:r>
              <w:t xml:space="preserve">srl used for a divide-equivalent operation — srl 2 is equivalent to dividing by 4, applying srl to a 16-bit std_logic_vector for fast integer division, verifying the logical shift application of shift_operator in a real datapath</w:t>
            </w:r>
          </w:p>
        </w:tc>
      </w:tr>
    </w:tbl>
    <w:p>
      <w:pPr>
        <w:pStyle w:val="Heading4"/>
      </w:pPr>
      <w:bookmarkStart w:id="877" w:name="snn-negative-syntax-tests-5-files-78"/>
      <w:r>
        <w:t xml:space="preserve">SNN — Negative syntax tests (5 files)</w:t>
      </w:r>
      <w:bookmarkEnd w:id="8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TC_SHIFT_OPERATOR_SNN_001.vhd</w:t>
            </w:r>
          </w:p>
        </w:tc>
        <w:tc>
          <w:p>
            <w:pPr>
              <w:pStyle w:val="Compact"/>
              <w:jc w:val="left"/>
            </w:pPr>
            <w:r>
              <w:t xml:space="preserve">SNN: missing the shift amount simple_expression on the right of shift_operator —</w:t>
            </w:r>
            <w:r>
              <w:t xml:space="preserve"> </w:t>
            </w:r>
            <w:r>
              <w:t xml:space="preserve">“</w:t>
            </w:r>
            <w:r>
              <w:t xml:space="preserve">din sll</w:t>
            </w:r>
            <w:r>
              <w:t xml:space="preserve">”</w:t>
            </w:r>
            <w:r>
              <w:t xml:space="preserve"> </w:t>
            </w:r>
            <w:r>
              <w:t xml:space="preserve">is directly followed by a semicolon with no shift amount, verifying that in BNF shift_expression ::= simple_expression [ shift_operator simple_expression ] the simple_expression on the right of shift_operator cannot be omitted</w:t>
            </w:r>
          </w:p>
        </w:tc>
      </w:tr>
      <w:tr>
        <w:tc>
          <w:p>
            <w:pPr>
              <w:pStyle w:val="Compact"/>
              <w:jc w:val="left"/>
            </w:pPr>
            <w:r>
              <w:t xml:space="preserve">TC_SHIFT_OPERATOR_SNN_002.vhd</w:t>
            </w:r>
          </w:p>
        </w:tc>
        <w:tc>
          <w:p>
            <w:pPr>
              <w:pStyle w:val="Compact"/>
              <w:jc w:val="left"/>
            </w:pPr>
            <w:r>
              <w:t xml:space="preserve">SNN: misspelled shift_operator —</w:t>
            </w:r>
            <w:r>
              <w:t xml:space="preserve"> </w:t>
            </w:r>
            <w:r>
              <w:t xml:space="preserve">“</w:t>
            </w:r>
            <w:r>
              <w:t xml:space="preserve">shl</w:t>
            </w:r>
            <w:r>
              <w:t xml:space="preserve">”</w:t>
            </w:r>
            <w:r>
              <w:t xml:space="preserve"> </w:t>
            </w:r>
            <w:r>
              <w:t xml:space="preserve">used instead of</w:t>
            </w:r>
            <w:r>
              <w:t xml:space="preserve"> </w:t>
            </w:r>
            <w:r>
              <w:t xml:space="preserve">“</w:t>
            </w:r>
            <w:r>
              <w:t xml:space="preserve">sll</w:t>
            </w:r>
            <w:r>
              <w:t xml:space="preserve">”</w:t>
            </w:r>
            <w:r>
              <w:t xml:space="preserve">, verifying that shift_operator must be one of the 6 reserved words listed in the BNF (sll/srl/sla/sra/rol/ror),</w:t>
            </w:r>
            <w:r>
              <w:t xml:space="preserve"> </w:t>
            </w:r>
            <w:r>
              <w:t xml:space="preserve">“</w:t>
            </w:r>
            <w:r>
              <w:t xml:space="preserve">shl</w:t>
            </w:r>
            <w:r>
              <w:t xml:space="preserve">”</w:t>
            </w:r>
            <w:r>
              <w:t xml:space="preserve"> </w:t>
            </w:r>
            <w:r>
              <w:t xml:space="preserve">is not a legal shift operator</w:t>
            </w:r>
          </w:p>
        </w:tc>
      </w:tr>
      <w:tr>
        <w:tc>
          <w:p>
            <w:pPr>
              <w:pStyle w:val="Compact"/>
              <w:jc w:val="left"/>
            </w:pPr>
            <w:r>
              <w:t xml:space="preserve">TC_SHIFT_OPERATOR_SNN_003.vhd</w:t>
            </w:r>
          </w:p>
        </w:tc>
        <w:tc>
          <w:p>
            <w:pPr>
              <w:pStyle w:val="Compact"/>
              <w:jc w:val="left"/>
            </w:pPr>
            <w:r>
              <w:t xml:space="preserve">SNN: sll shift operator applied to non-vector type integer — attempt to logically shift left an integer, verifying that shift_operator can only be used on one-dimensional array types (bit_vector/signed/unsigned/std_logic_vector etc.), integer is a scalar and cannot be shifted</w:t>
            </w:r>
          </w:p>
        </w:tc>
      </w:tr>
      <w:tr>
        <w:tc>
          <w:p>
            <w:pPr>
              <w:pStyle w:val="Compact"/>
              <w:jc w:val="left"/>
            </w:pPr>
            <w:r>
              <w:t xml:space="preserve">TC_SHIFT_OPERATOR_SNN_004.vhd</w:t>
            </w:r>
          </w:p>
        </w:tc>
        <w:tc>
          <w:p>
            <w:pPr>
              <w:pStyle w:val="Compact"/>
              <w:jc w:val="left"/>
            </w:pPr>
            <w:r>
              <w:t xml:space="preserve">SNN: missing operand between two consecutive shift_operators — in</w:t>
            </w:r>
            <w:r>
              <w:t xml:space="preserve"> </w:t>
            </w:r>
            <w:r>
              <w:t xml:space="preserve">“</w:t>
            </w:r>
            <w:r>
              <w:t xml:space="preserve">din sll srl 2</w:t>
            </w:r>
            <w:r>
              <w:t xml:space="preserve">”</w:t>
            </w:r>
            <w:r>
              <w:t xml:space="preserve"> </w:t>
            </w:r>
            <w:r>
              <w:t xml:space="preserve">there is no operand between sll and srl, verifying that a shift_expression can have only one optional [ shift_operator simple_expression ] segment, shift_operators cannot be chained</w:t>
            </w:r>
          </w:p>
        </w:tc>
      </w:tr>
      <w:tr>
        <w:tc>
          <w:p>
            <w:pPr>
              <w:pStyle w:val="Compact"/>
              <w:jc w:val="left"/>
            </w:pPr>
            <w:r>
              <w:t xml:space="preserve">TC_SHIFT_OPERATOR_SNN_005.vhd</w:t>
            </w:r>
          </w:p>
        </w:tc>
        <w:tc>
          <w:p>
            <w:pPr>
              <w:pStyle w:val="Compact"/>
              <w:jc w:val="left"/>
            </w:pPr>
            <w:r>
              <w:t xml:space="preserve">SNN: shift amount is not integer type — bit_vector used as the shift amount of sll, verifying that the shift amount on the right of shift_operator must be integer type, bit_vector cannot serve as the shift amount</w:t>
            </w:r>
          </w:p>
        </w:tc>
      </w:tr>
    </w:tbl>
    <w:p>
      <w:pPr>
        <w:pStyle w:val="Heading4"/>
      </w:pPr>
      <w:bookmarkStart w:id="878" w:name="semsmn-semantic-tests-2-files-43"/>
      <w:r>
        <w:t xml:space="preserve">SEM/SMN — Semantic tests (2 files)</w:t>
      </w:r>
      <w:bookmarkEnd w:id="8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SEM_SHIFT_OPERATOR_TYPES</w:t>
            </w:r>
          </w:p>
        </w:tc>
        <w:tc>
          <w:p>
            <w:pPr>
              <w:pStyle w:val="Compact"/>
              <w:jc w:val="left"/>
            </w:pPr>
            <w:r>
              <w:t xml:space="preserve">TC_SHIFT_OPERATOR_SEM_001.vhd</w:t>
            </w:r>
          </w:p>
        </w:tc>
        <w:tc>
          <w:p>
            <w:pPr>
              <w:pStyle w:val="Compact"/>
              <w:jc w:val="left"/>
            </w:pPr>
            <w:r>
              <w:t xml:space="preserve">Semantic correctness of shift_operator on the three vector types bit_vector/signed/unsigned — each type uses logical shift and arithmetic shift respectively, verifying the vector type requirement of shift_operator and the result type preservation rule</w:t>
            </w:r>
          </w:p>
        </w:tc>
      </w:tr>
      <w:tr>
        <w:tc>
          <w:p>
            <w:pPr>
              <w:pStyle w:val="Compact"/>
              <w:jc w:val="left"/>
            </w:pPr>
            <w:r>
              <w:t xml:space="preserve">SMN_SHIFT_OPERATOR_NON_VECTOR</w:t>
            </w:r>
          </w:p>
        </w:tc>
        <w:tc>
          <w:p>
            <w:pPr>
              <w:pStyle w:val="Compact"/>
              <w:jc w:val="left"/>
            </w:pPr>
            <w:r>
              <w:t xml:space="preserve">TC_SHIFT_OPERATOR_SMN_001.vhd</w:t>
            </w:r>
          </w:p>
        </w:tc>
        <w:tc>
          <w:p>
            <w:pPr>
              <w:pStyle w:val="Compact"/>
              <w:jc w:val="left"/>
            </w:pPr>
            <w:r>
              <w:t xml:space="preserve">SMN: sla arithmetic left shift applied to a non-vector scalar type — attempt to use sla on natural, verifying that the left operand of shift_operator must be a one-dimensional array, natural is a scalar type and cannot be a shift target</w:t>
            </w:r>
          </w:p>
        </w:tc>
      </w:tr>
    </w:tbl>
    <w:p>
      <w:r>
        <w:pict>
          <v:rect style="width:0;height:1.5pt" o:hralign="center" o:hrstd="t" o:hr="t"/>
        </w:pict>
      </w:r>
    </w:p>
    <w:p>
      <w:pPr>
        <w:pStyle w:val="Heading3"/>
      </w:pPr>
      <w:bookmarkStart w:id="879" w:name="sign-ch.9-expressions"/>
      <w:r>
        <w:t xml:space="preserve">9.215 sign (Ch.9, Expressions)</w:t>
      </w:r>
      <w:bookmarkEnd w:id="879"/>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80" w:name="syn-positive-syntax-tests-8-files-71"/>
      <w:r>
        <w:t xml:space="preserve">SYN — Positive syntax tests (8 files)</w:t>
      </w:r>
      <w:bookmarkEnd w:id="8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TC_SIGN_SYN_001.vhd</w:t>
            </w:r>
          </w:p>
        </w:tc>
        <w:tc>
          <w:p>
            <w:pPr>
              <w:pStyle w:val="Compact"/>
              <w:jc w:val="left"/>
            </w:pPr>
            <w:r>
              <w:t xml:space="preserve">Minimal form: minus sign - used to negate an integer — output the negative value of the input integer, verifying the minimal unary minus syntax of sign as [ sign ] term in simple_expression</w:t>
            </w:r>
          </w:p>
        </w:tc>
      </w:tr>
      <w:tr>
        <w:tc>
          <w:p>
            <w:pPr>
              <w:pStyle w:val="Compact"/>
              <w:jc w:val="left"/>
            </w:pPr>
            <w:r>
              <w:t xml:space="preserve">TC_SIGN_SYN_002.vhd</w:t>
            </w:r>
          </w:p>
        </w:tc>
        <w:tc>
          <w:p>
            <w:pPr>
              <w:pStyle w:val="Compact"/>
              <w:jc w:val="left"/>
            </w:pPr>
            <w:r>
              <w:t xml:space="preserve">Plus sign + used on integer to keep the sign — applying unary + to the input keeps the value unchanged, verifying the unary plus syntax of + as sign in simple_expression</w:t>
            </w:r>
          </w:p>
        </w:tc>
      </w:tr>
      <w:tr>
        <w:tc>
          <w:p>
            <w:pPr>
              <w:pStyle w:val="Compact"/>
              <w:jc w:val="left"/>
            </w:pPr>
            <w:r>
              <w:t xml:space="preserve">TC_SIGN_SYN_003.vhd</w:t>
            </w:r>
          </w:p>
        </w:tc>
        <w:tc>
          <w:p>
            <w:pPr>
              <w:pStyle w:val="Compact"/>
              <w:jc w:val="left"/>
            </w:pPr>
            <w:r>
              <w:t xml:space="preserve">Minus sign - used to negate real floating-point values — a negative real input becomes a positive output after the - sign operation, verifying the application of - as sign on floating-point types</w:t>
            </w:r>
          </w:p>
        </w:tc>
      </w:tr>
      <w:tr>
        <w:tc>
          <w:p>
            <w:pPr>
              <w:pStyle w:val="Compact"/>
              <w:jc w:val="left"/>
            </w:pPr>
            <w:r>
              <w:t xml:space="preserve">TC_SIGN_SYN_004.vhd</w:t>
            </w:r>
          </w:p>
        </w:tc>
        <w:tc>
          <w:p>
            <w:pPr>
              <w:pStyle w:val="Compact"/>
              <w:jc w:val="left"/>
            </w:pPr>
            <w:r>
              <w:t xml:space="preserve">Minus sign - used at term level in an expression chain — - is used to modify the second term in an addition chain, verifying the position of sign in simple_expression ::= [ sign ] term { adding_operator term } (sign applies only to the first term)</w:t>
            </w:r>
          </w:p>
        </w:tc>
      </w:tr>
      <w:tr>
        <w:tc>
          <w:p>
            <w:pPr>
              <w:pStyle w:val="Compact"/>
              <w:jc w:val="left"/>
            </w:pPr>
            <w:r>
              <w:t xml:space="preserve">TC_SIGN_SYN_005.vhd</w:t>
            </w:r>
          </w:p>
        </w:tc>
        <w:tc>
          <w:p>
            <w:pPr>
              <w:pStyle w:val="Compact"/>
              <w:jc w:val="left"/>
            </w:pPr>
            <w:r>
              <w:t xml:space="preserve">Minus sign - used in a process to compute a signed difference — - is used to adjust the signed representation of the difference of two unsigned values, verifying the practical design use of - in sequential logic</w:t>
            </w:r>
          </w:p>
        </w:tc>
      </w:tr>
      <w:tr>
        <w:tc>
          <w:p>
            <w:pPr>
              <w:pStyle w:val="Compact"/>
              <w:jc w:val="left"/>
            </w:pPr>
            <w:r>
              <w:t xml:space="preserve">TC_SIGN_SYN_006.vhd</w:t>
            </w:r>
          </w:p>
        </w:tc>
        <w:tc>
          <w:p>
            <w:pPr>
              <w:pStyle w:val="Compact"/>
              <w:jc w:val="left"/>
            </w:pPr>
            <w:r>
              <w:t xml:space="preserve">Both signs + and - used in the same architecture — + for the identity path and - for the negation path, each sign used in its own concurrent signal assignment</w:t>
            </w:r>
          </w:p>
        </w:tc>
      </w:tr>
      <w:tr>
        <w:tc>
          <w:p>
            <w:pPr>
              <w:pStyle w:val="Compact"/>
              <w:jc w:val="left"/>
            </w:pPr>
            <w:r>
              <w:t xml:space="preserve">TC_SIGN_SYN_007.vhd</w:t>
            </w:r>
          </w:p>
        </w:tc>
        <w:tc>
          <w:p>
            <w:pPr>
              <w:pStyle w:val="Compact"/>
              <w:jc w:val="left"/>
            </w:pPr>
            <w:r>
              <w:t xml:space="preserve">Nested use of the minus sign — in</w:t>
            </w:r>
            <w:r>
              <w:t xml:space="preserve"> </w:t>
            </w:r>
            <w:r>
              <w:t xml:space="preserve">“</w:t>
            </w:r>
            <w:r>
              <w:t xml:space="preserve">-(a_i - b_i)</w:t>
            </w:r>
            <w:r>
              <w:t xml:space="preserve">”</w:t>
            </w:r>
            <w:r>
              <w:t xml:space="preserve"> </w:t>
            </w:r>
            <w:r>
              <w:t xml:space="preserve">the outer minus applies to the parenthesized subtraction result, verifying that sign can form a nested negation expression through parentheses</w:t>
            </w:r>
          </w:p>
        </w:tc>
      </w:tr>
      <w:tr>
        <w:tc>
          <w:p>
            <w:pPr>
              <w:pStyle w:val="Compact"/>
              <w:jc w:val="left"/>
            </w:pPr>
            <w:r>
              <w:t xml:space="preserve">TC_SIGN_SYN_008.vhd</w:t>
            </w:r>
          </w:p>
        </w:tc>
        <w:tc>
          <w:p>
            <w:pPr>
              <w:pStyle w:val="Compact"/>
              <w:jc w:val="left"/>
            </w:pPr>
            <w:r>
              <w:t xml:space="preserve">Minus sign - used in a generic map expression — - negates a parameter in the generic map of a component instantiation, verifying the syntax of sign in instantiation association expressions</w:t>
            </w:r>
          </w:p>
        </w:tc>
      </w:tr>
    </w:tbl>
    <w:p>
      <w:pPr>
        <w:pStyle w:val="Heading4"/>
      </w:pPr>
      <w:bookmarkStart w:id="881" w:name="snn-negative-syntax-tests-5-files-79"/>
      <w:r>
        <w:t xml:space="preserve">SNN — Negative syntax tests (5 files)</w:t>
      </w:r>
      <w:bookmarkEnd w:id="8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TC_SIGN_SNN_001.vhd</w:t>
            </w:r>
          </w:p>
        </w:tc>
        <w:tc>
          <w:p>
            <w:pPr>
              <w:pStyle w:val="Compact"/>
              <w:jc w:val="left"/>
            </w:pPr>
            <w:r>
              <w:t xml:space="preserve">SNN: missing the term on the right of sign — the expression</w:t>
            </w:r>
            <w:r>
              <w:t xml:space="preserve"> </w:t>
            </w:r>
            <w:r>
              <w:t xml:space="preserve">“</w:t>
            </w:r>
            <w:r>
              <w:t xml:space="preserve">-</w:t>
            </w:r>
            <w:r>
              <w:t xml:space="preserve">”</w:t>
            </w:r>
            <w:r>
              <w:t xml:space="preserve"> </w:t>
            </w:r>
            <w:r>
              <w:t xml:space="preserve">is directly followed by a semicolon with no term, verifying that in BNF simple_expression ::= [ sign ] term the term on the right of sign cannot be omitted</w:t>
            </w:r>
          </w:p>
        </w:tc>
      </w:tr>
      <w:tr>
        <w:tc>
          <w:p>
            <w:pPr>
              <w:pStyle w:val="Compact"/>
              <w:jc w:val="left"/>
            </w:pPr>
            <w:r>
              <w:t xml:space="preserve">TC_SIGN_SNN_002.vhd</w:t>
            </w:r>
          </w:p>
        </w:tc>
        <w:tc>
          <w:p>
            <w:pPr>
              <w:pStyle w:val="Compact"/>
              <w:jc w:val="left"/>
            </w:pPr>
            <w:r>
              <w:t xml:space="preserve">SNN: minus sign - used on non-numeric type boolean — attempt to negate a boolean signal with -, verifying that sign can only be used on numeric types (integer, real, physical, floating), boolean is not a numeric type</w:t>
            </w:r>
          </w:p>
        </w:tc>
      </w:tr>
      <w:tr>
        <w:tc>
          <w:p>
            <w:pPr>
              <w:pStyle w:val="Compact"/>
              <w:jc w:val="left"/>
            </w:pPr>
            <w:r>
              <w:t xml:space="preserve">TC_SIGN_SNN_003.vhd</w:t>
            </w:r>
          </w:p>
        </w:tc>
        <w:tc>
          <w:p>
            <w:pPr>
              <w:pStyle w:val="Compact"/>
              <w:jc w:val="left"/>
            </w:pPr>
            <w:r>
              <w:t xml:space="preserve">SNN: two consecutive signs with no operand — in the expression</w:t>
            </w:r>
            <w:r>
              <w:t xml:space="preserve"> </w:t>
            </w:r>
            <w:r>
              <w:t xml:space="preserve">“</w:t>
            </w:r>
            <w:r>
              <w:t xml:space="preserve">- + a_i</w:t>
            </w:r>
            <w:r>
              <w:t xml:space="preserve">”</w:t>
            </w:r>
            <w:r>
              <w:t xml:space="preserve"> </w:t>
            </w:r>
            <w:r>
              <w:t xml:space="preserve">the two signs - and + appear consecutively, verifying that the BNF allows only one optional [ sign ] prefix, two consecutive signs are a syntax error (use parentheses for double negation)</w:t>
            </w:r>
          </w:p>
        </w:tc>
      </w:tr>
      <w:tr>
        <w:tc>
          <w:p>
            <w:pPr>
              <w:pStyle w:val="Compact"/>
              <w:jc w:val="left"/>
            </w:pPr>
            <w:r>
              <w:t xml:space="preserve">TC_SIGN_SNN_004.vhd</w:t>
            </w:r>
          </w:p>
        </w:tc>
        <w:tc>
          <w:p>
            <w:pPr>
              <w:pStyle w:val="Compact"/>
              <w:jc w:val="left"/>
            </w:pPr>
            <w:r>
              <w:t xml:space="preserve">SNN: missing term after sign — in the expression - ; there is no term after the unary minus, the term is missing in the [sign] term structure of simple_expression</w:t>
            </w:r>
          </w:p>
        </w:tc>
      </w:tr>
      <w:tr>
        <w:tc>
          <w:p>
            <w:pPr>
              <w:pStyle w:val="Compact"/>
              <w:jc w:val="left"/>
            </w:pPr>
            <w:r>
              <w:t xml:space="preserve">TC_SIGN_SNN_005.vhd</w:t>
            </w:r>
          </w:p>
        </w:tc>
        <w:tc>
          <w:p>
            <w:pPr>
              <w:pStyle w:val="Compact"/>
              <w:jc w:val="left"/>
            </w:pPr>
            <w:r>
              <w:t xml:space="preserve">SNN: plus sign + used on bit_vector type — attempt to apply the unary + to a bit_vector, verifying that sign applies only to numeric types, bit_vector is not numeric and cannot take a sign</w:t>
            </w:r>
          </w:p>
        </w:tc>
      </w:tr>
    </w:tbl>
    <w:p>
      <w:pPr>
        <w:pStyle w:val="Heading4"/>
      </w:pPr>
      <w:bookmarkStart w:id="882" w:name="semsmn-semantic-tests-2-files-44"/>
      <w:r>
        <w:t xml:space="preserve">SEM/SMN — Semantic tests (2 files)</w:t>
      </w:r>
      <w:bookmarkEnd w:id="8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SEM_SIGN_TYPES</w:t>
            </w:r>
          </w:p>
        </w:tc>
        <w:tc>
          <w:p>
            <w:pPr>
              <w:pStyle w:val="Compact"/>
              <w:jc w:val="left"/>
            </w:pPr>
            <w:r>
              <w:t xml:space="preserve">TC_SIGN_SEM_001.vhd</w:t>
            </w:r>
          </w:p>
        </w:tc>
        <w:tc>
          <w:p>
            <w:pPr>
              <w:pStyle w:val="Compact"/>
              <w:jc w:val="left"/>
            </w:pPr>
            <w:r>
              <w:t xml:space="preserve">Semantic correctness of sign on the three numeric types integer/real/time — apply the unary + and - to each numeric type respectively, verifying the type preservation rule of sign over all numeric types predefined in the VHDL standard</w:t>
            </w:r>
          </w:p>
        </w:tc>
      </w:tr>
      <w:tr>
        <w:tc>
          <w:p>
            <w:pPr>
              <w:pStyle w:val="Compact"/>
              <w:jc w:val="left"/>
            </w:pPr>
            <w:r>
              <w:t xml:space="preserve">SMN_SIGN_NON_NUMERIC</w:t>
            </w:r>
          </w:p>
        </w:tc>
        <w:tc>
          <w:p>
            <w:pPr>
              <w:pStyle w:val="Compact"/>
              <w:jc w:val="left"/>
            </w:pPr>
            <w:r>
              <w:t xml:space="preserve">TC_SIGN_SMN_001.vhd</w:t>
            </w:r>
          </w:p>
        </w:tc>
        <w:tc>
          <w:p>
            <w:pPr>
              <w:pStyle w:val="Compact"/>
              <w:jc w:val="left"/>
            </w:pPr>
            <w:r>
              <w:t xml:space="preserve">SMN: sign used on an enumeration type — attempt to apply the unary + to a value of a user-defined enumeration type, verifying that sign is predefined only for numeric types, an enumeration type is not numeric and cannot take a unary sign</w:t>
            </w:r>
          </w:p>
        </w:tc>
      </w:tr>
    </w:tbl>
    <w:p>
      <w:r>
        <w:pict>
          <v:rect style="width:0;height:1.5pt" o:hralign="center" o:hrstd="t" o:hr="t"/>
        </w:pict>
      </w:r>
    </w:p>
    <w:p>
      <w:pPr>
        <w:pStyle w:val="Heading3"/>
      </w:pPr>
      <w:bookmarkStart w:id="883" w:name="simple_expression-ch.9-expressions"/>
      <w:r>
        <w:t xml:space="preserve">9.216 simple_expression (Ch.9, Expressions)</w:t>
      </w:r>
      <w:bookmarkEnd w:id="883"/>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884" w:name="syn-positive-syntax-tests-10-files-26"/>
      <w:r>
        <w:t xml:space="preserve">SYN — Positive syntax tests (10 files)</w:t>
      </w:r>
      <w:bookmarkEnd w:id="8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TC_SIMPLE_EXPRESSION_SYN_001.vhd</w:t>
            </w:r>
          </w:p>
        </w:tc>
        <w:tc>
          <w:p>
            <w:pPr>
              <w:pStyle w:val="Compact"/>
              <w:jc w:val="left"/>
            </w:pPr>
            <w:r>
              <w:t xml:space="preserve">Minimal form: a single term (constant value 1), no sign, no adding_operator, the minimal simple_expression</w:t>
            </w:r>
          </w:p>
        </w:tc>
      </w:tr>
      <w:tr>
        <w:tc>
          <w:p>
            <w:pPr>
              <w:pStyle w:val="Compact"/>
              <w:jc w:val="left"/>
            </w:pPr>
            <w:r>
              <w:t xml:space="preserve">TC_SIMPLE_EXPRESSION_SYN_002.vhd</w:t>
            </w:r>
          </w:p>
        </w:tc>
        <w:tc>
          <w:p>
            <w:pPr>
              <w:pStyle w:val="Compact"/>
              <w:jc w:val="left"/>
            </w:pPr>
            <w:r>
              <w:t xml:space="preserve">Positive sign prefix: [ sign ] takes the positive sign, the term is signal a, the expression is +a</w:t>
            </w:r>
          </w:p>
        </w:tc>
      </w:tr>
      <w:tr>
        <w:tc>
          <w:p>
            <w:pPr>
              <w:pStyle w:val="Compact"/>
              <w:jc w:val="left"/>
            </w:pPr>
            <w:r>
              <w:t xml:space="preserve">TC_SIMPLE_EXPRESSION_SYN_003.vhd</w:t>
            </w:r>
          </w:p>
        </w:tc>
        <w:tc>
          <w:p>
            <w:pPr>
              <w:pStyle w:val="Compact"/>
              <w:jc w:val="left"/>
            </w:pPr>
            <w:r>
              <w:t xml:space="preserve">Negative sign prefix: [ sign ] takes the negative sign, the term is signal b, the expression is -b, meaning negation</w:t>
            </w:r>
          </w:p>
        </w:tc>
      </w:tr>
      <w:tr>
        <w:tc>
          <w:p>
            <w:pPr>
              <w:pStyle w:val="Compact"/>
              <w:jc w:val="left"/>
            </w:pPr>
            <w:r>
              <w:t xml:space="preserve">TC_SIMPLE_EXPRESSION_SYN_004.vhd</w:t>
            </w:r>
          </w:p>
        </w:tc>
        <w:tc>
          <w:p>
            <w:pPr>
              <w:pStyle w:val="Compact"/>
              <w:jc w:val="left"/>
            </w:pPr>
            <w:r>
              <w:t xml:space="preserve">term + term: two terms joined by adding_operator +, basic addition</w:t>
            </w:r>
          </w:p>
        </w:tc>
      </w:tr>
      <w:tr>
        <w:tc>
          <w:p>
            <w:pPr>
              <w:pStyle w:val="Compact"/>
              <w:jc w:val="left"/>
            </w:pPr>
            <w:r>
              <w:t xml:space="preserve">TC_SIMPLE_EXPRESSION_SYN_005.vhd</w:t>
            </w:r>
          </w:p>
        </w:tc>
        <w:tc>
          <w:p>
            <w:pPr>
              <w:pStyle w:val="Compact"/>
              <w:jc w:val="left"/>
            </w:pPr>
            <w:r>
              <w:t xml:space="preserve">term - term: two terms joined by adding_operator -, basic subtraction</w:t>
            </w:r>
          </w:p>
        </w:tc>
      </w:tr>
      <w:tr>
        <w:tc>
          <w:p>
            <w:pPr>
              <w:pStyle w:val="Compact"/>
              <w:jc w:val="left"/>
            </w:pPr>
            <w:r>
              <w:t xml:space="preserve">TC_SIMPLE_EXPRESSION_SYN_006.vhd</w:t>
            </w:r>
          </w:p>
        </w:tc>
        <w:tc>
          <w:p>
            <w:pPr>
              <w:pStyle w:val="Compact"/>
              <w:jc w:val="left"/>
            </w:pPr>
            <w:r>
              <w:t xml:space="preserve">term &amp; term concatenation: two terms joined by &amp;, used for bit_vector concatenation</w:t>
            </w:r>
          </w:p>
        </w:tc>
      </w:tr>
      <w:tr>
        <w:tc>
          <w:p>
            <w:pPr>
              <w:pStyle w:val="Compact"/>
              <w:jc w:val="left"/>
            </w:pPr>
            <w:r>
              <w:t xml:space="preserve">TC_SIMPLE_EXPRESSION_SYN_007.vhd</w:t>
            </w:r>
          </w:p>
        </w:tc>
        <w:tc>
          <w:p>
            <w:pPr>
              <w:pStyle w:val="Compact"/>
              <w:jc w:val="left"/>
            </w:pPr>
            <w:r>
              <w:t xml:space="preserve">Three-term addition and subtraction: a three-link chain with sign, -a + b - c, verifying that a sign prefix coexists with an adding_operator chain</w:t>
            </w:r>
          </w:p>
        </w:tc>
      </w:tr>
      <w:tr>
        <w:tc>
          <w:p>
            <w:pPr>
              <w:pStyle w:val="Compact"/>
              <w:jc w:val="left"/>
            </w:pPr>
            <w:r>
              <w:t xml:space="preserve">TC_SIMPLE_EXPRESSION_SYN_008.vhd</w:t>
            </w:r>
          </w:p>
        </w:tc>
        <w:tc>
          <w:p>
            <w:pPr>
              <w:pStyle w:val="Compact"/>
              <w:jc w:val="left"/>
            </w:pPr>
            <w:r>
              <w:t xml:space="preserve">All three adding_operators coexist: + / - / &amp; used in the same simple_expression chain</w:t>
            </w:r>
          </w:p>
        </w:tc>
      </w:tr>
      <w:tr>
        <w:tc>
          <w:p>
            <w:pPr>
              <w:pStyle w:val="Compact"/>
              <w:jc w:val="left"/>
            </w:pPr>
            <w:r>
              <w:t xml:space="preserve">TC_SIMPLE_EXPRESSION_SYN_009.vhd</w:t>
            </w:r>
          </w:p>
        </w:tc>
        <w:tc>
          <w:p>
            <w:pPr>
              <w:pStyle w:val="Compact"/>
              <w:jc w:val="left"/>
            </w:pPr>
            <w:r>
              <w:t xml:space="preserve">Complex chain with nested parentheses: (a + b) - (c + d), parentheses affect term grouping, each parenthesized part contains its own adding_operator</w:t>
            </w:r>
          </w:p>
        </w:tc>
      </w:tr>
      <w:tr>
        <w:tc>
          <w:p>
            <w:pPr>
              <w:pStyle w:val="Compact"/>
              <w:jc w:val="left"/>
            </w:pPr>
            <w:r>
              <w:t xml:space="preserve">TC_SIMPLE_EXPRESSION_SYN_010.vhd</w:t>
            </w:r>
          </w:p>
        </w:tc>
        <w:tc>
          <w:p>
            <w:pPr>
              <w:pStyle w:val="Compact"/>
              <w:jc w:val="left"/>
            </w:pPr>
            <w:r>
              <w:t xml:space="preserve">Minus sign &amp; multi-operand chain: -a + b &amp; c (requires compatible types), verifying a complex combination that mixes sign and &amp;</w:t>
            </w:r>
          </w:p>
        </w:tc>
      </w:tr>
    </w:tbl>
    <w:p>
      <w:pPr>
        <w:pStyle w:val="Heading4"/>
      </w:pPr>
      <w:bookmarkStart w:id="885" w:name="snn-negative-syntax-tests-6-files-25"/>
      <w:r>
        <w:t xml:space="preserve">SNN — Negative syntax tests (6 files)</w:t>
      </w:r>
      <w:bookmarkEnd w:id="8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TC_SIMPLE_EXPRESSION_SNN_001.vhd</w:t>
            </w:r>
          </w:p>
        </w:tc>
        <w:tc>
          <w:p>
            <w:pPr>
              <w:pStyle w:val="Compact"/>
              <w:jc w:val="left"/>
            </w:pPr>
            <w:r>
              <w:t xml:space="preserve">SNN — term missing after adding_operator: no term follows the + operator, the chain is incomplete</w:t>
            </w:r>
          </w:p>
        </w:tc>
      </w:tr>
      <w:tr>
        <w:tc>
          <w:p>
            <w:pPr>
              <w:pStyle w:val="Compact"/>
              <w:jc w:val="left"/>
            </w:pPr>
            <w:r>
              <w:t xml:space="preserve">TC_SIMPLE_EXPRESSION_SNN_002.vhd</w:t>
            </w:r>
          </w:p>
        </w:tc>
        <w:tc>
          <w:p>
            <w:pPr>
              <w:pStyle w:val="Compact"/>
              <w:jc w:val="left"/>
            </w:pPr>
            <w:r>
              <w:t xml:space="preserve">SNN — double sign: consecutive +- prefixes appear, the BNF allows only one optional [ sign ], double prefixes are not supported</w:t>
            </w:r>
          </w:p>
        </w:tc>
      </w:tr>
      <w:tr>
        <w:tc>
          <w:p>
            <w:pPr>
              <w:pStyle w:val="Compact"/>
              <w:jc w:val="left"/>
            </w:pPr>
            <w:r>
              <w:t xml:space="preserve">TC_SIMPLE_EXPRESSION_SNN_003.vhd</w:t>
            </w:r>
          </w:p>
        </w:tc>
        <w:tc>
          <w:p>
            <w:pPr>
              <w:pStyle w:val="Compact"/>
              <w:jc w:val="left"/>
            </w:pPr>
            <w:r>
              <w:t xml:space="preserve">SNN — &amp; concatenation conflict with differing types: bit and integer joined with &amp;, &amp; requires both sides to be array types</w:t>
            </w:r>
          </w:p>
        </w:tc>
      </w:tr>
      <w:tr>
        <w:tc>
          <w:p>
            <w:pPr>
              <w:pStyle w:val="Compact"/>
              <w:jc w:val="left"/>
            </w:pPr>
            <w:r>
              <w:t xml:space="preserve">TC_SIMPLE_EXPRESSION_SNN_004.vhd</w:t>
            </w:r>
          </w:p>
        </w:tc>
        <w:tc>
          <w:p>
            <w:pPr>
              <w:pStyle w:val="Compact"/>
              <w:jc w:val="left"/>
            </w:pPr>
            <w:r>
              <w:t xml:space="preserve">SNN — dangling operator: a trailing + is left with no term, the simple_expression is not closed</w:t>
            </w:r>
          </w:p>
        </w:tc>
      </w:tr>
      <w:tr>
        <w:tc>
          <w:p>
            <w:pPr>
              <w:pStyle w:val="Compact"/>
              <w:jc w:val="left"/>
            </w:pPr>
            <w:r>
              <w:t xml:space="preserve">TC_SIMPLE_EXPRESSION_SNN_005.vhd</w:t>
            </w:r>
          </w:p>
        </w:tc>
        <w:tc>
          <w:p>
            <w:pPr>
              <w:pStyle w:val="Compact"/>
              <w:jc w:val="left"/>
            </w:pPr>
            <w:r>
              <w:t xml:space="preserve">SNN — missing intermediate term: two consecutive adding_operators with no term in between</w:t>
            </w:r>
          </w:p>
        </w:tc>
      </w:tr>
      <w:tr>
        <w:tc>
          <w:p>
            <w:pPr>
              <w:pStyle w:val="Compact"/>
              <w:jc w:val="left"/>
            </w:pPr>
            <w:r>
              <w:t xml:space="preserve">TC_SIMPLE_EXPRESSION_SNN_006.vhd</w:t>
            </w:r>
          </w:p>
        </w:tc>
        <w:tc>
          <w:p>
            <w:pPr>
              <w:pStyle w:val="Compact"/>
              <w:jc w:val="left"/>
            </w:pPr>
            <w:r>
              <w:t xml:space="preserve">SNN — operator precedence error: &amp; joins an integer expression result with bit_vector, &amp; requires compatible array types</w:t>
            </w:r>
          </w:p>
        </w:tc>
      </w:tr>
    </w:tbl>
    <w:p>
      <w:pPr>
        <w:pStyle w:val="Heading4"/>
      </w:pPr>
      <w:bookmarkStart w:id="886" w:name="semsmn-semantic-tests-4-files-42"/>
      <w:r>
        <w:t xml:space="preserve">SEM/SMN — Semantic tests (4 files)</w:t>
      </w:r>
      <w:bookmarkEnd w:id="8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BNF_SIMPLE_EXPRESSION</w:t>
            </w:r>
          </w:p>
        </w:tc>
        <w:tc>
          <w:p>
            <w:pPr>
              <w:pStyle w:val="Compact"/>
              <w:jc w:val="left"/>
            </w:pPr>
            <w:r>
              <w:t xml:space="preserve">TC_SIMPLE_EXPRESSION_SEM_001.vhd</w:t>
            </w:r>
          </w:p>
        </w:tc>
        <w:tc>
          <w:p>
            <w:pPr>
              <w:pStyle w:val="Compact"/>
              <w:jc w:val="left"/>
            </w:pPr>
            <w:r>
              <w:t xml:space="preserve">sign applied to numeric types: the - prefix acts on an integer term, types are correct, compiles successfully</w:t>
            </w:r>
          </w:p>
        </w:tc>
      </w:tr>
      <w:tr>
        <w:tc>
          <w:p>
            <w:pPr>
              <w:pStyle w:val="Compact"/>
              <w:jc w:val="left"/>
            </w:pPr>
            <w:r>
              <w:t xml:space="preserve">BNF_SIMPLE_EXPRESSION</w:t>
            </w:r>
          </w:p>
        </w:tc>
        <w:tc>
          <w:p>
            <w:pPr>
              <w:pStyle w:val="Compact"/>
              <w:jc w:val="left"/>
            </w:pPr>
            <w:r>
              <w:t xml:space="preserve">TC_SIMPLE_EXPRESSION_SMN_001.vhd</w:t>
            </w:r>
          </w:p>
        </w:tc>
        <w:tc>
          <w:p>
            <w:pPr>
              <w:pStyle w:val="Compact"/>
              <w:jc w:val="left"/>
            </w:pPr>
            <w:r>
              <w:t xml:space="preserve">sign applied to a non-numeric type: the - prefix acts on bit type, bit is not a numeric type</w:t>
            </w:r>
          </w:p>
        </w:tc>
      </w:tr>
      <w:tr>
        <w:tc>
          <w:p>
            <w:pPr>
              <w:pStyle w:val="Compact"/>
              <w:jc w:val="left"/>
            </w:pPr>
            <w:r>
              <w:t xml:space="preserve">BNF_SIMPLE_EXPRESSION</w:t>
            </w:r>
          </w:p>
        </w:tc>
        <w:tc>
          <w:p>
            <w:pPr>
              <w:pStyle w:val="Compact"/>
              <w:jc w:val="left"/>
            </w:pPr>
            <w:r>
              <w:t xml:space="preserve">TC_SIMPLE_EXPRESSION_SMN_002.vhd</w:t>
            </w:r>
          </w:p>
        </w:tc>
        <w:tc>
          <w:p>
            <w:pPr>
              <w:pStyle w:val="Compact"/>
              <w:jc w:val="left"/>
            </w:pPr>
            <w:r>
              <w:t xml:space="preserve">wrong &amp; operand types: integer and integer joined with &amp;, &amp; requires array type operands</w:t>
            </w:r>
          </w:p>
        </w:tc>
      </w:tr>
      <w:tr>
        <w:tc>
          <w:p>
            <w:pPr>
              <w:pStyle w:val="Compact"/>
              <w:jc w:val="left"/>
            </w:pPr>
            <w:r>
              <w:t xml:space="preserve">BNF_SIMPLE_EXPRESSION</w:t>
            </w:r>
          </w:p>
        </w:tc>
        <w:tc>
          <w:p>
            <w:pPr>
              <w:pStyle w:val="Compact"/>
              <w:jc w:val="left"/>
            </w:pPr>
            <w:r>
              <w:t xml:space="preserve">TC_SIMPLE_EXPRESSION_SMN_003.vhd</w:t>
            </w:r>
          </w:p>
        </w:tc>
        <w:tc>
          <w:p>
            <w:pPr>
              <w:pStyle w:val="Compact"/>
              <w:jc w:val="left"/>
            </w:pPr>
            <w:r>
              <w:t xml:space="preserve">mixed operand types for +: integer and bit joined with +, bit cannot be used in arithmetic addition</w:t>
            </w:r>
          </w:p>
        </w:tc>
      </w:tr>
    </w:tbl>
    <w:p>
      <w:r>
        <w:pict>
          <v:rect style="width:0;height:1.5pt" o:hralign="center" o:hrstd="t" o:hr="t"/>
        </w:pict>
      </w:r>
    </w:p>
    <w:p>
      <w:pPr>
        <w:pStyle w:val="Heading3"/>
      </w:pPr>
      <w:bookmarkStart w:id="887" w:name="string_expression-ch.9-expressions"/>
      <w:r>
        <w:t xml:space="preserve">9.217 string_expression (Ch.9, Expressions)</w:t>
      </w:r>
      <w:bookmarkEnd w:id="887"/>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88" w:name="syn-positive-syntax-tests-8-files-72"/>
      <w:r>
        <w:t xml:space="preserve">SYN — Positive syntax tests (8 files)</w:t>
      </w:r>
      <w:bookmarkEnd w:id="8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TC_STRING_EXPRESSION_SYN_001.vhd</w:t>
            </w:r>
          </w:p>
        </w:tc>
        <w:tc>
          <w:p>
            <w:pPr>
              <w:pStyle w:val="Compact"/>
              <w:jc w:val="left"/>
            </w:pPr>
            <w:r>
              <w:t xml:space="preserve">minimal form: string literal as a string expression — the</w:t>
            </w:r>
            <w:r>
              <w:t xml:space="preserve"> </w:t>
            </w:r>
            <w:r>
              <w:t xml:space="preserve">“</w:t>
            </w:r>
            <w:r>
              <w:t xml:space="preserve">hello</w:t>
            </w:r>
            <w:r>
              <w:t xml:space="preserve">”</w:t>
            </w:r>
            <w:r>
              <w:t xml:space="preserve"> </w:t>
            </w:r>
            <w:r>
              <w:t xml:space="preserve">literal is used directly in a constant declaration, verifying the minimal string expression</w:t>
            </w:r>
          </w:p>
        </w:tc>
      </w:tr>
      <w:tr>
        <w:tc>
          <w:p>
            <w:pPr>
              <w:pStyle w:val="Compact"/>
              <w:jc w:val="left"/>
            </w:pPr>
            <w:r>
              <w:t xml:space="preserve">TC_STRING_EXPRESSION_SYN_002.vhd</w:t>
            </w:r>
          </w:p>
        </w:tc>
        <w:tc>
          <w:p>
            <w:pPr>
              <w:pStyle w:val="Compact"/>
              <w:jc w:val="left"/>
            </w:pPr>
            <w:r>
              <w:t xml:space="preserve">string concatenation: s_a &amp; s_b joins two string signals with the &amp; operator into a longer string expression</w:t>
            </w:r>
          </w:p>
        </w:tc>
      </w:tr>
      <w:tr>
        <w:tc>
          <w:p>
            <w:pPr>
              <w:pStyle w:val="Compact"/>
              <w:jc w:val="left"/>
            </w:pPr>
            <w:r>
              <w:t xml:space="preserve">TC_STRING_EXPRESSION_SYN_003.vhd</w:t>
            </w:r>
          </w:p>
        </w:tc>
        <w:tc>
          <w:p>
            <w:pPr>
              <w:pStyle w:val="Compact"/>
              <w:jc w:val="left"/>
            </w:pPr>
            <w:r>
              <w:t xml:space="preserve">string attribute ’IMAGE: integer’image(val) returns the string representation of an integer value, verifying an expression whose attribute function returns string</w:t>
            </w:r>
          </w:p>
        </w:tc>
      </w:tr>
      <w:tr>
        <w:tc>
          <w:p>
            <w:pPr>
              <w:pStyle w:val="Compact"/>
              <w:jc w:val="left"/>
            </w:pPr>
            <w:r>
              <w:t xml:space="preserve">TC_STRING_EXPRESSION_SYN_004.vhd</w:t>
            </w:r>
          </w:p>
        </w:tc>
        <w:tc>
          <w:p>
            <w:pPr>
              <w:pStyle w:val="Compact"/>
              <w:jc w:val="left"/>
            </w:pPr>
            <w:r>
              <w:t xml:space="preserve">function returning string: f_status(n) returns a string, and calling the function serves as a string expression assigned to a signal</w:t>
            </w:r>
          </w:p>
        </w:tc>
      </w:tr>
      <w:tr>
        <w:tc>
          <w:p>
            <w:pPr>
              <w:pStyle w:val="Compact"/>
              <w:jc w:val="left"/>
            </w:pPr>
            <w:r>
              <w:t xml:space="preserve">TC_STRING_EXPRESSION_SYN_005.vhd</w:t>
            </w:r>
          </w:p>
        </w:tc>
        <w:tc>
          <w:p>
            <w:pPr>
              <w:pStyle w:val="Compact"/>
              <w:jc w:val="left"/>
            </w:pPr>
            <w:r>
              <w:t xml:space="preserve">string signal assignment: s_msg &lt;=</w:t>
            </w:r>
            <w:r>
              <w:t xml:space="preserve"> </w:t>
            </w:r>
            <w:r>
              <w:t xml:space="preserve">“</w:t>
            </w:r>
            <w:r>
              <w:t xml:space="preserve">DONE</w:t>
            </w:r>
            <w:r>
              <w:t xml:space="preserve">”</w:t>
            </w:r>
            <w:r>
              <w:t xml:space="preserve"> </w:t>
            </w:r>
            <w:r>
              <w:t xml:space="preserve">assigns a string literal to a signal of string type</w:t>
            </w:r>
          </w:p>
        </w:tc>
      </w:tr>
      <w:tr>
        <w:tc>
          <w:p>
            <w:pPr>
              <w:pStyle w:val="Compact"/>
              <w:jc w:val="left"/>
            </w:pPr>
            <w:r>
              <w:t xml:space="preserve">TC_STRING_EXPRESSION_SYN_006.vhd</w:t>
            </w:r>
          </w:p>
        </w:tc>
        <w:tc>
          <w:p>
            <w:pPr>
              <w:pStyle w:val="Compact"/>
              <w:jc w:val="left"/>
            </w:pPr>
            <w:r>
              <w:t xml:space="preserve">string constant: a string literal is used in a constant declaration, and the string expression serves as the constant initialization expression</w:t>
            </w:r>
          </w:p>
        </w:tc>
      </w:tr>
      <w:tr>
        <w:tc>
          <w:p>
            <w:pPr>
              <w:pStyle w:val="Compact"/>
              <w:jc w:val="left"/>
            </w:pPr>
            <w:r>
              <w:t xml:space="preserve">TC_STRING_EXPRESSION_SYN_007.vhd</w:t>
            </w:r>
          </w:p>
        </w:tc>
        <w:tc>
          <w:p>
            <w:pPr>
              <w:pStyle w:val="Compact"/>
              <w:jc w:val="left"/>
            </w:pPr>
            <w:r>
              <w:t xml:space="preserve">to_string conversion (VHDL 2008): integer’image(val) converts an integer to its string representation</w:t>
            </w:r>
          </w:p>
        </w:tc>
      </w:tr>
      <w:tr>
        <w:tc>
          <w:p>
            <w:pPr>
              <w:pStyle w:val="Compact"/>
              <w:jc w:val="left"/>
            </w:pPr>
            <w:r>
              <w:t xml:space="preserve">TC_STRING_EXPRESSION_SYN_008.vhd</w:t>
            </w:r>
          </w:p>
        </w:tc>
        <w:tc>
          <w:p>
            <w:pPr>
              <w:pStyle w:val="Compact"/>
              <w:jc w:val="left"/>
            </w:pPr>
            <w:r>
              <w:t xml:space="preserve">comprehensive demonstration: string slicing and concatenation — s(1 to 3) &amp;</w:t>
            </w:r>
            <w:r>
              <w:t xml:space="preserve"> </w:t>
            </w:r>
            <w:r>
              <w:t xml:space="preserve">“</w:t>
            </w:r>
            <w:r>
              <w:t xml:space="preserve">-</w:t>
            </w:r>
            <w:r>
              <w:t xml:space="preserve">”</w:t>
            </w:r>
            <w:r>
              <w:t xml:space="preserve"> </w:t>
            </w:r>
            <w:r>
              <w:t xml:space="preserve">&amp; s(5 to 7) takes substring slices and concatenates them, verifying string index slicing expressions</w:t>
            </w:r>
          </w:p>
        </w:tc>
      </w:tr>
    </w:tbl>
    <w:p>
      <w:pPr>
        <w:pStyle w:val="Heading4"/>
      </w:pPr>
      <w:bookmarkStart w:id="889" w:name="snn-negative-syntax-tests-5-files-80"/>
      <w:r>
        <w:t xml:space="preserve">SNN — Negative syntax tests (5 files)</w:t>
      </w:r>
      <w:bookmarkEnd w:id="8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TC_STRING_EXPRESSION_SNN_001.vhd</w:t>
            </w:r>
          </w:p>
        </w:tc>
        <w:tc>
          <w:p>
            <w:pPr>
              <w:pStyle w:val="Compact"/>
              <w:jc w:val="left"/>
            </w:pPr>
            <w:r>
              <w:t xml:space="preserve">SNN: non-string expression used in a string context — an integer signal is assigned to a string port, and the types are incompatible</w:t>
            </w:r>
          </w:p>
        </w:tc>
      </w:tr>
      <w:tr>
        <w:tc>
          <w:p>
            <w:pPr>
              <w:pStyle w:val="Compact"/>
              <w:jc w:val="left"/>
            </w:pPr>
            <w:r>
              <w:t xml:space="preserve">TC_STRING_EXPRESSION_SNN_002.vhd</w:t>
            </w:r>
          </w:p>
        </w:tc>
        <w:tc>
          <w:p>
            <w:pPr>
              <w:pStyle w:val="Compact"/>
              <w:jc w:val="left"/>
            </w:pPr>
            <w:r>
              <w:t xml:space="preserve">SNN: empty string literal — "" used as an expression without a specified constraint and context</w:t>
            </w:r>
          </w:p>
        </w:tc>
      </w:tr>
      <w:tr>
        <w:tc>
          <w:p>
            <w:pPr>
              <w:pStyle w:val="Compact"/>
              <w:jc w:val="left"/>
            </w:pPr>
            <w:r>
              <w:t xml:space="preserve">TC_STRING_EXPRESSION_SNN_003.vhd</w:t>
            </w:r>
          </w:p>
        </w:tc>
        <w:tc>
          <w:p>
            <w:pPr>
              <w:pStyle w:val="Compact"/>
              <w:jc w:val="left"/>
            </w:pPr>
            <w:r>
              <w:t xml:space="preserve">SNN: string length mismatch — a string of length 3 is assigned to a string target of length 5</w:t>
            </w:r>
          </w:p>
        </w:tc>
      </w:tr>
      <w:tr>
        <w:tc>
          <w:p>
            <w:pPr>
              <w:pStyle w:val="Compact"/>
              <w:jc w:val="left"/>
            </w:pPr>
            <w:r>
              <w:t xml:space="preserve">TC_STRING_EXPRESSION_SNN_004.vhd</w:t>
            </w:r>
          </w:p>
        </w:tc>
        <w:tc>
          <w:p>
            <w:pPr>
              <w:pStyle w:val="Compact"/>
              <w:jc w:val="left"/>
            </w:pPr>
            <w:r>
              <w:t xml:space="preserve">SNN: a single character is not a string —</w:t>
            </w:r>
            <w:r>
              <w:t xml:space="preserve"> </w:t>
            </w:r>
            <w:r>
              <w:t xml:space="preserve">‘</w:t>
            </w:r>
            <w:r>
              <w:t xml:space="preserve">a</w:t>
            </w:r>
            <w:r>
              <w:t xml:space="preserve">’</w:t>
            </w:r>
            <w:r>
              <w:t xml:space="preserve"> </w:t>
            </w:r>
            <w:r>
              <w:t xml:space="preserve">is a character literal, not a string, and cannot be assigned to the string type</w:t>
            </w:r>
          </w:p>
        </w:tc>
      </w:tr>
      <w:tr>
        <w:tc>
          <w:p>
            <w:pPr>
              <w:pStyle w:val="Compact"/>
              <w:jc w:val="left"/>
            </w:pPr>
            <w:r>
              <w:t xml:space="preserve">TC_STRING_EXPRESSION_SNN_005.vhd</w:t>
            </w:r>
          </w:p>
        </w:tc>
        <w:tc>
          <w:p>
            <w:pPr>
              <w:pStyle w:val="Compact"/>
              <w:jc w:val="left"/>
            </w:pPr>
            <w:r>
              <w:t xml:space="preserve">SNN: string concatenation type error —</w:t>
            </w:r>
            <w:r>
              <w:t xml:space="preserve"> </w:t>
            </w:r>
            <w:r>
              <w:t xml:space="preserve">“</w:t>
            </w:r>
            <w:r>
              <w:t xml:space="preserve">abc</w:t>
            </w:r>
            <w:r>
              <w:t xml:space="preserve">”</w:t>
            </w:r>
            <w:r>
              <w:t xml:space="preserve"> </w:t>
            </w:r>
            <w:r>
              <w:t xml:space="preserve">&amp; 123 concatenates a string with an integer, and the &amp; operand types are incompatible</w:t>
            </w:r>
          </w:p>
        </w:tc>
      </w:tr>
    </w:tbl>
    <w:p>
      <w:pPr>
        <w:pStyle w:val="Heading4"/>
      </w:pPr>
      <w:bookmarkStart w:id="890" w:name="semsmn-semantic-tests-3-files-34"/>
      <w:r>
        <w:t xml:space="preserve">SEM/SMN — Semantic tests (3 files)</w:t>
      </w:r>
      <w:bookmarkEnd w:id="8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SEM_STRING_EXPRESSION_CHAR_ARRAY</w:t>
            </w:r>
          </w:p>
        </w:tc>
        <w:tc>
          <w:p>
            <w:pPr>
              <w:pStyle w:val="Compact"/>
              <w:jc w:val="left"/>
            </w:pPr>
            <w:r>
              <w:t xml:space="preserve">TC_STRING_EXPRESSION_SEM_001.vhd</w:t>
            </w:r>
          </w:p>
        </w:tc>
        <w:tc>
          <w:p>
            <w:pPr>
              <w:pStyle w:val="Compact"/>
              <w:jc w:val="left"/>
            </w:pPr>
            <w:r>
              <w:t xml:space="preserve">SEM: string is a character array — indexing, slicing and concatenation operations are performed on a string type signal, verifying the standard operations of string as an array of character</w:t>
            </w:r>
          </w:p>
        </w:tc>
      </w:tr>
      <w:tr>
        <w:tc>
          <w:p>
            <w:pPr>
              <w:pStyle w:val="Compact"/>
              <w:jc w:val="left"/>
            </w:pPr>
            <w:r>
              <w:t xml:space="preserve">SEM_STRING_EXPRESSION_LENGTH</w:t>
            </w:r>
          </w:p>
        </w:tc>
        <w:tc>
          <w:p>
            <w:pPr>
              <w:pStyle w:val="Compact"/>
              <w:jc w:val="left"/>
            </w:pPr>
            <w:r>
              <w:t xml:space="preserve">TC_STRING_EXPRESSION_SMN_001.vhd</w:t>
            </w:r>
          </w:p>
        </w:tc>
        <w:tc>
          <w:p>
            <w:pPr>
              <w:pStyle w:val="Compact"/>
              <w:jc w:val="left"/>
            </w:pPr>
            <w:r>
              <w:t xml:space="preserve">SMN: a character literal appears in a string expression position——in y &lt;=</w:t>
            </w:r>
            <w:r>
              <w:t xml:space="preserve"> </w:t>
            </w:r>
            <w:r>
              <w:t xml:space="preserve">‘</w:t>
            </w:r>
            <w:r>
              <w:t xml:space="preserve">x</w:t>
            </w:r>
            <w:r>
              <w:t xml:space="preserve">’</w:t>
            </w:r>
            <w:r>
              <w:t xml:space="preserve">,</w:t>
            </w:r>
            <w:r>
              <w:t xml:space="preserve"> </w:t>
            </w:r>
            <w:r>
              <w:t xml:space="preserve">‘</w:t>
            </w:r>
            <w:r>
              <w:t xml:space="preserve">x</w:t>
            </w:r>
            <w:r>
              <w:t xml:space="preserve">’</w:t>
            </w:r>
            <w:r>
              <w:t xml:space="preserve"> </w:t>
            </w:r>
            <w:r>
              <w:t xml:space="preserve">is a character type literal that does not match the target type string; a string_expression must produce a string type</w:t>
            </w:r>
          </w:p>
        </w:tc>
      </w:tr>
      <w:tr>
        <w:tc>
          <w:p>
            <w:pPr>
              <w:pStyle w:val="Compact"/>
              <w:jc w:val="left"/>
            </w:pPr>
            <w:r>
              <w:t xml:space="preserve">SEM_STRING_EXPRESSION_OPERATIONS</w:t>
            </w:r>
          </w:p>
        </w:tc>
        <w:tc>
          <w:p>
            <w:pPr>
              <w:pStyle w:val="Compact"/>
              <w:jc w:val="left"/>
            </w:pPr>
            <w:r>
              <w:t xml:space="preserve">TC_STRING_EXPRESSION_SMN_002.vhd</w:t>
            </w:r>
          </w:p>
        </w:tc>
        <w:tc>
          <w:p>
            <w:pPr>
              <w:pStyle w:val="Compact"/>
              <w:jc w:val="left"/>
            </w:pPr>
            <w:r>
              <w:t xml:space="preserve">SMN: arithmetic operator used on string — s1 + s2 attempts addition on string types, and arithmetic operators are not defined for string</w:t>
            </w:r>
          </w:p>
        </w:tc>
      </w:tr>
    </w:tbl>
    <w:p>
      <w:r>
        <w:pict>
          <v:rect style="width:0;height:1.5pt" o:hralign="center" o:hrstd="t" o:hr="t"/>
        </w:pict>
      </w:r>
    </w:p>
    <w:p>
      <w:pPr>
        <w:pStyle w:val="Heading3"/>
      </w:pPr>
      <w:bookmarkStart w:id="891" w:name="term-ch.9-expressions"/>
      <w:r>
        <w:t xml:space="preserve">9.218 term (Ch.9, Expressions)</w:t>
      </w:r>
      <w:bookmarkEnd w:id="891"/>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892" w:name="syn-positive-syntax-tests-10-files-27"/>
      <w:r>
        <w:t xml:space="preserve">SYN — Positive syntax tests (10 files)</w:t>
      </w:r>
      <w:bookmarkEnd w:id="8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TC_TERM_SYN_001.vhd</w:t>
            </w:r>
          </w:p>
        </w:tc>
        <w:tc>
          <w:p>
            <w:pPr>
              <w:pStyle w:val="Compact"/>
              <w:jc w:val="left"/>
            </w:pPr>
            <w:r>
              <w:t xml:space="preserve">minimal form: a single factor (signal a) with no multiplying_operator, as the minimal shape of a term</w:t>
            </w:r>
          </w:p>
        </w:tc>
      </w:tr>
      <w:tr>
        <w:tc>
          <w:p>
            <w:pPr>
              <w:pStyle w:val="Compact"/>
              <w:jc w:val="left"/>
            </w:pPr>
            <w:r>
              <w:t xml:space="preserve">TC_TERM_SYN_002.vhd</w:t>
            </w:r>
          </w:p>
        </w:tc>
        <w:tc>
          <w:p>
            <w:pPr>
              <w:pStyle w:val="Compact"/>
              <w:jc w:val="left"/>
            </w:pPr>
            <w:r>
              <w:t xml:space="preserve">factor * factor: two factors joined by *, basic multiplication arithmetic</w:t>
            </w:r>
          </w:p>
        </w:tc>
      </w:tr>
      <w:tr>
        <w:tc>
          <w:p>
            <w:pPr>
              <w:pStyle w:val="Compact"/>
              <w:jc w:val="left"/>
            </w:pPr>
            <w:r>
              <w:t xml:space="preserve">TC_TERM_SYN_003.vhd</w:t>
            </w:r>
          </w:p>
        </w:tc>
        <w:tc>
          <w:p>
            <w:pPr>
              <w:pStyle w:val="Compact"/>
              <w:jc w:val="left"/>
            </w:pPr>
            <w:r>
              <w:t xml:space="preserve">factor / factor: two factors joined by /, division arithmetic</w:t>
            </w:r>
          </w:p>
        </w:tc>
      </w:tr>
      <w:tr>
        <w:tc>
          <w:p>
            <w:pPr>
              <w:pStyle w:val="Compact"/>
              <w:jc w:val="left"/>
            </w:pPr>
            <w:r>
              <w:t xml:space="preserve">TC_TERM_SYN_004.vhd</w:t>
            </w:r>
          </w:p>
        </w:tc>
        <w:tc>
          <w:p>
            <w:pPr>
              <w:pStyle w:val="Compact"/>
              <w:jc w:val="left"/>
            </w:pPr>
            <w:r>
              <w:t xml:space="preserve">factor mod factor: mod is used for unsigned remainder arithmetic</w:t>
            </w:r>
          </w:p>
        </w:tc>
      </w:tr>
      <w:tr>
        <w:tc>
          <w:p>
            <w:pPr>
              <w:pStyle w:val="Compact"/>
              <w:jc w:val="left"/>
            </w:pPr>
            <w:r>
              <w:t xml:space="preserve">TC_TERM_SYN_005.vhd</w:t>
            </w:r>
          </w:p>
        </w:tc>
        <w:tc>
          <w:p>
            <w:pPr>
              <w:pStyle w:val="Compact"/>
              <w:jc w:val="left"/>
            </w:pPr>
            <w:r>
              <w:t xml:space="preserve">factor rem factor: rem is used for signed remainder arithmetic</w:t>
            </w:r>
          </w:p>
        </w:tc>
      </w:tr>
      <w:tr>
        <w:tc>
          <w:p>
            <w:pPr>
              <w:pStyle w:val="Compact"/>
              <w:jc w:val="left"/>
            </w:pPr>
            <w:r>
              <w:t xml:space="preserve">TC_TERM_SYN_006.vhd</w:t>
            </w:r>
          </w:p>
        </w:tc>
        <w:tc>
          <w:p>
            <w:pPr>
              <w:pStyle w:val="Compact"/>
              <w:jc w:val="left"/>
            </w:pPr>
            <w:r>
              <w:t xml:space="preserve">* / mixed chain: a three-item chain factor * factor / factor, verifying left-to-right association</w:t>
            </w:r>
          </w:p>
        </w:tc>
      </w:tr>
      <w:tr>
        <w:tc>
          <w:p>
            <w:pPr>
              <w:pStyle w:val="Compact"/>
              <w:jc w:val="left"/>
            </w:pPr>
            <w:r>
              <w:t xml:space="preserve">TC_TERM_SYN_007.vhd</w:t>
            </w:r>
          </w:p>
        </w:tc>
        <w:tc>
          <w:p>
            <w:pPr>
              <w:pStyle w:val="Compact"/>
              <w:jc w:val="left"/>
            </w:pPr>
            <w:r>
              <w:t xml:space="preserve">chain of all four operators: * / mod rem combine in one expression according to the precedence chain</w:t>
            </w:r>
          </w:p>
        </w:tc>
      </w:tr>
      <w:tr>
        <w:tc>
          <w:p>
            <w:pPr>
              <w:pStyle w:val="Compact"/>
              <w:jc w:val="left"/>
            </w:pPr>
            <w:r>
              <w:t xml:space="preserve">TC_TERM_SYN_008.vhd</w:t>
            </w:r>
          </w:p>
        </w:tc>
        <w:tc>
          <w:p>
            <w:pPr>
              <w:pStyle w:val="Compact"/>
              <w:jc w:val="left"/>
            </w:pPr>
            <w:r>
              <w:t xml:space="preserve">physical type multiplication: physical * integer, a physical quantity multiplied by an integer factor yields the same physical type</w:t>
            </w:r>
          </w:p>
        </w:tc>
      </w:tr>
      <w:tr>
        <w:tc>
          <w:p>
            <w:pPr>
              <w:pStyle w:val="Compact"/>
              <w:jc w:val="left"/>
            </w:pPr>
            <w:r>
              <w:t xml:space="preserve">TC_TERM_SYN_009.vhd</w:t>
            </w:r>
          </w:p>
        </w:tc>
        <w:tc>
          <w:p>
            <w:pPr>
              <w:pStyle w:val="Compact"/>
              <w:jc w:val="left"/>
            </w:pPr>
            <w:r>
              <w:t xml:space="preserve">parenthesized grouping: parentheses change the default left-to-right association, (a * b) + (c / d) avoids ambiguity</w:t>
            </w:r>
          </w:p>
        </w:tc>
      </w:tr>
      <w:tr>
        <w:tc>
          <w:p>
            <w:pPr>
              <w:pStyle w:val="Compact"/>
              <w:jc w:val="left"/>
            </w:pPr>
            <w:r>
              <w:t xml:space="preserve">TC_TERM_SYN_010.vhd</w:t>
            </w:r>
          </w:p>
        </w:tc>
        <w:tc>
          <w:p>
            <w:pPr>
              <w:pStyle w:val="Compact"/>
              <w:jc w:val="left"/>
            </w:pPr>
            <w:r>
              <w:t xml:space="preserve">term as a factor in a complex arithmetic expression / mixing mod with an abs-prefixed factor: abs(x) mod y</w:t>
            </w:r>
          </w:p>
        </w:tc>
      </w:tr>
    </w:tbl>
    <w:p>
      <w:pPr>
        <w:pStyle w:val="Heading4"/>
      </w:pPr>
      <w:bookmarkStart w:id="893" w:name="snn-negative-syntax-tests-6-files-26"/>
      <w:r>
        <w:t xml:space="preserve">SNN — Negative syntax tests (6 files)</w:t>
      </w:r>
      <w:bookmarkEnd w:id="8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TC_TERM_SNN_001.vhd</w:t>
            </w:r>
          </w:p>
        </w:tc>
        <w:tc>
          <w:p>
            <w:pPr>
              <w:pStyle w:val="Compact"/>
              <w:jc w:val="left"/>
            </w:pPr>
            <w:r>
              <w:t xml:space="preserve">SNN — missing factor after multiplying_operator: nothing to the right of *, so the chain is incomplete</w:t>
            </w:r>
          </w:p>
        </w:tc>
      </w:tr>
      <w:tr>
        <w:tc>
          <w:p>
            <w:pPr>
              <w:pStyle w:val="Compact"/>
              <w:jc w:val="left"/>
            </w:pPr>
            <w:r>
              <w:t xml:space="preserve">TC_TERM_SNN_002.vhd</w:t>
            </w:r>
          </w:p>
        </w:tc>
        <w:tc>
          <w:p>
            <w:pPr>
              <w:pStyle w:val="Compact"/>
              <w:jc w:val="left"/>
            </w:pPr>
            <w:r>
              <w:t xml:space="preserve">SNN — doubled operators: two consecutive multiplying_operators with no factor in between</w:t>
            </w:r>
          </w:p>
        </w:tc>
      </w:tr>
      <w:tr>
        <w:tc>
          <w:p>
            <w:pPr>
              <w:pStyle w:val="Compact"/>
              <w:jc w:val="left"/>
            </w:pPr>
            <w:r>
              <w:t xml:space="preserve">TC_TERM_SNN_003.vhd</w:t>
            </w:r>
          </w:p>
        </w:tc>
        <w:tc>
          <w:p>
            <w:pPr>
              <w:pStyle w:val="Compact"/>
              <w:jc w:val="left"/>
            </w:pPr>
            <w:r>
              <w:t xml:space="preserve">SNN: missing factor after multiplying_operator——in the expression t1 mod ;, there is no factor to the right of mod, so the factor is missing from the { multiplying_operator factor } structure of the term</w:t>
            </w:r>
          </w:p>
        </w:tc>
      </w:tr>
      <w:tr>
        <w:tc>
          <w:p>
            <w:pPr>
              <w:pStyle w:val="Compact"/>
              <w:jc w:val="left"/>
            </w:pPr>
            <w:r>
              <w:t xml:space="preserve">TC_TERM_SNN_004.vhd</w:t>
            </w:r>
          </w:p>
        </w:tc>
        <w:tc>
          <w:p>
            <w:pPr>
              <w:pStyle w:val="Compact"/>
              <w:jc w:val="left"/>
            </w:pPr>
            <w:r>
              <w:t xml:space="preserve">SNN — dangling operator: * is missing the right-side factor and reaches end of line, so the term is unclosed</w:t>
            </w:r>
          </w:p>
        </w:tc>
      </w:tr>
      <w:tr>
        <w:tc>
          <w:p>
            <w:pPr>
              <w:pStyle w:val="Compact"/>
              <w:jc w:val="left"/>
            </w:pPr>
            <w:r>
              <w:t xml:space="preserve">TC_TERM_SNN_005.vhd</w:t>
            </w:r>
          </w:p>
        </w:tc>
        <w:tc>
          <w:p>
            <w:pPr>
              <w:pStyle w:val="Compact"/>
              <w:jc w:val="left"/>
            </w:pPr>
            <w:r>
              <w:t xml:space="preserve">SNN — rem used with a non-integer right side: both sides of the rem operator must be integer type, and using real as the divisor is an error</w:t>
            </w:r>
          </w:p>
        </w:tc>
      </w:tr>
      <w:tr>
        <w:tc>
          <w:p>
            <w:pPr>
              <w:pStyle w:val="Compact"/>
              <w:jc w:val="left"/>
            </w:pPr>
            <w:r>
              <w:t xml:space="preserve">TC_TERM_SNN_006.vhd</w:t>
            </w:r>
          </w:p>
        </w:tc>
        <w:tc>
          <w:p>
            <w:pPr>
              <w:pStyle w:val="Compact"/>
              <w:jc w:val="left"/>
            </w:pPr>
            <w:r>
              <w:t xml:space="preserve">SNN — wrong multiplying operator: using x (the letter x) instead of * as the multiplication operator, which is not a legal multiplying_operator</w:t>
            </w:r>
          </w:p>
        </w:tc>
      </w:tr>
    </w:tbl>
    <w:p>
      <w:pPr>
        <w:pStyle w:val="Heading4"/>
      </w:pPr>
      <w:bookmarkStart w:id="894" w:name="semsmn-semantic-tests-4-files-43"/>
      <w:r>
        <w:t xml:space="preserve">SEM/SMN — Semantic tests (4 files)</w:t>
      </w:r>
      <w:bookmarkEnd w:id="89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BNF_TERM</w:t>
            </w:r>
          </w:p>
        </w:tc>
        <w:tc>
          <w:p>
            <w:pPr>
              <w:pStyle w:val="Compact"/>
              <w:jc w:val="left"/>
            </w:pPr>
            <w:r>
              <w:t xml:space="preserve">TC_TERM_SEM_001.vhd</w:t>
            </w:r>
          </w:p>
        </w:tc>
        <w:tc>
          <w:p>
            <w:pPr>
              <w:pStyle w:val="Compact"/>
              <w:jc w:val="left"/>
            </w:pPr>
            <w:r>
              <w:t xml:space="preserve">physical * integer type combination is correct: time constant (physical) * integer signal, conforming to the IEEE multiplication type rules</w:t>
            </w:r>
          </w:p>
        </w:tc>
      </w:tr>
      <w:tr>
        <w:tc>
          <w:p>
            <w:pPr>
              <w:pStyle w:val="Compact"/>
              <w:jc w:val="left"/>
            </w:pPr>
            <w:r>
              <w:t xml:space="preserve">BNF_TERM</w:t>
            </w:r>
          </w:p>
        </w:tc>
        <w:tc>
          <w:p>
            <w:pPr>
              <w:pStyle w:val="Compact"/>
              <w:jc w:val="left"/>
            </w:pPr>
            <w:r>
              <w:t xml:space="preserve">TC_TERM_SMN_001.vhd</w:t>
            </w:r>
          </w:p>
        </w:tc>
        <w:tc>
          <w:p>
            <w:pPr>
              <w:pStyle w:val="Compact"/>
              <w:jc w:val="left"/>
            </w:pPr>
            <w:r>
              <w:t xml:space="preserve">physical * physical is illegal: time * time multiplication, VHDL does not allow two physical types to be multiplied directly</w:t>
            </w:r>
          </w:p>
        </w:tc>
      </w:tr>
      <w:tr>
        <w:tc>
          <w:p>
            <w:pPr>
              <w:pStyle w:val="Compact"/>
              <w:jc w:val="left"/>
            </w:pPr>
            <w:r>
              <w:t xml:space="preserve">BNF_TERM</w:t>
            </w:r>
          </w:p>
        </w:tc>
        <w:tc>
          <w:p>
            <w:pPr>
              <w:pStyle w:val="Compact"/>
              <w:jc w:val="left"/>
            </w:pPr>
            <w:r>
              <w:t xml:space="preserve">TC_TERM_SMN_002.vhd</w:t>
            </w:r>
          </w:p>
        </w:tc>
        <w:tc>
          <w:p>
            <w:pPr>
              <w:pStyle w:val="Compact"/>
              <w:jc w:val="left"/>
            </w:pPr>
            <w:r>
              <w:t xml:space="preserve">mod operand type mismatch: integer and real are used with mod, but mod requires both sides to be of the same integer type</w:t>
            </w:r>
          </w:p>
        </w:tc>
      </w:tr>
      <w:tr>
        <w:tc>
          <w:p>
            <w:pPr>
              <w:pStyle w:val="Compact"/>
              <w:jc w:val="left"/>
            </w:pPr>
            <w:r>
              <w:t xml:space="preserve">BNF_TERM</w:t>
            </w:r>
          </w:p>
        </w:tc>
        <w:tc>
          <w:p>
            <w:pPr>
              <w:pStyle w:val="Compact"/>
              <w:jc w:val="left"/>
            </w:pPr>
            <w:r>
              <w:t xml:space="preserve">TC_TERM_SMN_003.vhd</w:t>
            </w:r>
          </w:p>
        </w:tc>
        <w:tc>
          <w:p>
            <w:pPr>
              <w:pStyle w:val="Compact"/>
              <w:jc w:val="left"/>
            </w:pPr>
            <w:r>
              <w:t xml:space="preserve">SMN: physical types multiplied——in t1 * t2, time is multiplied by time; multiplication of physical types is undefined (time * time does not yield time) and no corresponding overload exists</w:t>
            </w:r>
          </w:p>
        </w:tc>
      </w:tr>
    </w:tbl>
    <w:p>
      <w:r>
        <w:pict>
          <v:rect style="width:0;height:1.5pt" o:hralign="center" o:hrstd="t" o:hr="t"/>
        </w:pict>
      </w:r>
    </w:p>
    <w:p>
      <w:pPr>
        <w:pStyle w:val="Heading3"/>
      </w:pPr>
      <w:bookmarkStart w:id="895" w:name="type_conversion-ch.9-expressions"/>
      <w:r>
        <w:t xml:space="preserve">9.219 type_conversion (Ch.9, Expressions)</w:t>
      </w:r>
      <w:bookmarkEnd w:id="895"/>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896" w:name="syn-positive-syntax-tests-8-files-73"/>
      <w:r>
        <w:t xml:space="preserve">SYN — Positive syntax tests (8 files)</w:t>
      </w:r>
      <w:bookmarkEnd w:id="8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TC_TYPE_CONVERSION_SYN_001.vhd</w:t>
            </w:r>
          </w:p>
        </w:tc>
        <w:tc>
          <w:p>
            <w:pPr>
              <w:pStyle w:val="Compact"/>
              <w:jc w:val="left"/>
            </w:pPr>
            <w:r>
              <w:t xml:space="preserve">minimal form: integer(s) converts a user-defined integer subtype to the predefined integer type</w:t>
            </w:r>
          </w:p>
        </w:tc>
      </w:tr>
      <w:tr>
        <w:tc>
          <w:p>
            <w:pPr>
              <w:pStyle w:val="Compact"/>
              <w:jc w:val="left"/>
            </w:pPr>
            <w:r>
              <w:t xml:space="preserve">TC_TYPE_CONVERSION_SYN_002.vhd</w:t>
            </w:r>
          </w:p>
        </w:tc>
        <w:tc>
          <w:p>
            <w:pPr>
              <w:pStyle w:val="Compact"/>
              <w:jc w:val="left"/>
            </w:pPr>
            <w:r>
              <w:t xml:space="preserve">integer to real: real(a) explicitly converts an integer signal to real type for arithmetic</w:t>
            </w:r>
          </w:p>
        </w:tc>
      </w:tr>
      <w:tr>
        <w:tc>
          <w:p>
            <w:pPr>
              <w:pStyle w:val="Compact"/>
              <w:jc w:val="left"/>
            </w:pPr>
            <w:r>
              <w:t xml:space="preserve">TC_TYPE_CONVERSION_SYN_003.vhd</w:t>
            </w:r>
          </w:p>
        </w:tc>
        <w:tc>
          <w:p>
            <w:pPr>
              <w:pStyle w:val="Compact"/>
              <w:jc w:val="left"/>
            </w:pPr>
            <w:r>
              <w:t xml:space="preserve">real to integer: integer(r) explicitly converts real type to integer (truncation), verifying the floating-point to integer type conversion</w:t>
            </w:r>
          </w:p>
        </w:tc>
      </w:tr>
      <w:tr>
        <w:tc>
          <w:p>
            <w:pPr>
              <w:pStyle w:val="Compact"/>
              <w:jc w:val="left"/>
            </w:pPr>
            <w:r>
              <w:t xml:space="preserve">TC_TYPE_CONVERSION_SYN_004.vhd</w:t>
            </w:r>
          </w:p>
        </w:tc>
        <w:tc>
          <w:p>
            <w:pPr>
              <w:pStyle w:val="Compact"/>
              <w:jc w:val="left"/>
            </w:pPr>
            <w:r>
              <w:t xml:space="preserve">array type conversion (same element type): unsigned(bv) converts bit_vector to unsigned type (needs numeric_std), verifying conversions between closely related array types</w:t>
            </w:r>
          </w:p>
        </w:tc>
      </w:tr>
      <w:tr>
        <w:tc>
          <w:p>
            <w:pPr>
              <w:pStyle w:val="Compact"/>
              <w:jc w:val="left"/>
            </w:pPr>
            <w:r>
              <w:t xml:space="preserve">TC_TYPE_CONVERSION_SYN_005.vhd</w:t>
            </w:r>
          </w:p>
        </w:tc>
        <w:tc>
          <w:p>
            <w:pPr>
              <w:pStyle w:val="Compact"/>
              <w:jc w:val="left"/>
            </w:pPr>
            <w:r>
              <w:t xml:space="preserve">user-defined integer type conversion: t_byte(a) converts integer to a user-defined subtype with range 0-255</w:t>
            </w:r>
          </w:p>
        </w:tc>
      </w:tr>
      <w:tr>
        <w:tc>
          <w:p>
            <w:pPr>
              <w:pStyle w:val="Compact"/>
              <w:jc w:val="left"/>
            </w:pPr>
            <w:r>
              <w:t xml:space="preserve">TC_TYPE_CONVERSION_SYN_006.vhd</w:t>
            </w:r>
          </w:p>
        </w:tc>
        <w:tc>
          <w:p>
            <w:pPr>
              <w:pStyle w:val="Compact"/>
              <w:jc w:val="left"/>
            </w:pPr>
            <w:r>
              <w:t xml:space="preserve">type conversion used in a signal assignment: y &lt;= integer(v) embeds a type conversion as the complete assignment expression in a concurrent signal assignment</w:t>
            </w:r>
          </w:p>
        </w:tc>
      </w:tr>
      <w:tr>
        <w:tc>
          <w:p>
            <w:pPr>
              <w:pStyle w:val="Compact"/>
              <w:jc w:val="left"/>
            </w:pPr>
            <w:r>
              <w:t xml:space="preserve">TC_TYPE_CONVERSION_SYN_007.vhd</w:t>
            </w:r>
          </w:p>
        </w:tc>
        <w:tc>
          <w:p>
            <w:pPr>
              <w:pStyle w:val="Compact"/>
              <w:jc w:val="left"/>
            </w:pPr>
            <w:r>
              <w:t xml:space="preserve">type conversion used in an arithmetic expression: integer(a) + integer(b) converts both operands separately before they take part in the computation</w:t>
            </w:r>
          </w:p>
        </w:tc>
      </w:tr>
      <w:tr>
        <w:tc>
          <w:p>
            <w:pPr>
              <w:pStyle w:val="Compact"/>
              <w:jc w:val="left"/>
            </w:pPr>
            <w:r>
              <w:t xml:space="preserve">TC_TYPE_CONVERSION_SYN_008.vhd</w:t>
            </w:r>
          </w:p>
        </w:tc>
        <w:tc>
          <w:p>
            <w:pPr>
              <w:pStyle w:val="Compact"/>
              <w:jc w:val="left"/>
            </w:pPr>
            <w:r>
              <w:t xml:space="preserve">comprehensive demonstration: nested type conversion — integer(real(t_byte(s))) nests multiple layers of type conversion, verifying that type conversion expressions can be chained</w:t>
            </w:r>
          </w:p>
        </w:tc>
      </w:tr>
    </w:tbl>
    <w:p>
      <w:pPr>
        <w:pStyle w:val="Heading4"/>
      </w:pPr>
      <w:bookmarkStart w:id="897" w:name="snn-negative-syntax-tests-5-files-81"/>
      <w:r>
        <w:t xml:space="preserve">SNN — Negative syntax tests (5 files)</w:t>
      </w:r>
      <w:bookmarkEnd w:id="8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TC_TYPE_CONVERSION_SNN_001.vhd</w:t>
            </w:r>
          </w:p>
        </w:tc>
        <w:tc>
          <w:p>
            <w:pPr>
              <w:pStyle w:val="Compact"/>
              <w:jc w:val="left"/>
            </w:pPr>
            <w:r>
              <w:t xml:space="preserve">SNN: missing</w:t>
            </w:r>
            <w:r>
              <w:t xml:space="preserve"> </w:t>
            </w:r>
            <w:r>
              <w:t xml:space="preserve">“</w:t>
            </w:r>
            <w:r>
              <w:t xml:space="preserve">(</w:t>
            </w:r>
            <w:r>
              <w:t xml:space="preserve">”</w:t>
            </w:r>
            <w:r>
              <w:t xml:space="preserve"> </w:t>
            </w:r>
            <w:r>
              <w:t xml:space="preserve">— in integer a), the left parenthesis is missing after the type_mark, so it is not legal type conversion syntax</w:t>
            </w:r>
          </w:p>
        </w:tc>
      </w:tr>
      <w:tr>
        <w:tc>
          <w:p>
            <w:pPr>
              <w:pStyle w:val="Compact"/>
              <w:jc w:val="left"/>
            </w:pPr>
            <w:r>
              <w:t xml:space="preserve">TC_TYPE_CONVERSION_SNN_002.vhd</w:t>
            </w:r>
          </w:p>
        </w:tc>
        <w:tc>
          <w:p>
            <w:pPr>
              <w:pStyle w:val="Compact"/>
              <w:jc w:val="left"/>
            </w:pPr>
            <w:r>
              <w:t xml:space="preserve">SNN: missing</w:t>
            </w:r>
            <w:r>
              <w:t xml:space="preserve"> </w:t>
            </w:r>
            <w:r>
              <w:t xml:space="preserve">“</w:t>
            </w:r>
            <w:r>
              <w:t xml:space="preserve">)</w:t>
            </w:r>
            <w:r>
              <w:t xml:space="preserve">”</w:t>
            </w:r>
            <w:r>
              <w:t xml:space="preserve"> </w:t>
            </w:r>
            <w:r>
              <w:t xml:space="preserve">— integer(a lacks the right parenthesis closing the type conversion expression</w:t>
            </w:r>
          </w:p>
        </w:tc>
      </w:tr>
      <w:tr>
        <w:tc>
          <w:p>
            <w:pPr>
              <w:pStyle w:val="Compact"/>
              <w:jc w:val="left"/>
            </w:pPr>
            <w:r>
              <w:t xml:space="preserve">TC_TYPE_CONVERSION_SNN_003.vhd</w:t>
            </w:r>
          </w:p>
        </w:tc>
        <w:tc>
          <w:p>
            <w:pPr>
              <w:pStyle w:val="Compact"/>
              <w:jc w:val="left"/>
            </w:pPr>
            <w:r>
              <w:t xml:space="preserve">SNN: two expressions inside the type conversion parentheses——in integer(a, 2), the parentheses contain two expressions a and 2, but the parentheses of a type_conversion allow only one expression</w:t>
            </w:r>
          </w:p>
        </w:tc>
      </w:tr>
      <w:tr>
        <w:tc>
          <w:p>
            <w:pPr>
              <w:pStyle w:val="Compact"/>
              <w:jc w:val="left"/>
            </w:pPr>
            <w:r>
              <w:t xml:space="preserve">TC_TYPE_CONVERSION_SNN_004.vhd</w:t>
            </w:r>
          </w:p>
        </w:tc>
        <w:tc>
          <w:p>
            <w:pPr>
              <w:pStyle w:val="Compact"/>
              <w:jc w:val="left"/>
            </w:pPr>
            <w:r>
              <w:t xml:space="preserve">SNN: conversion between unrelated types — integer(</w:t>
            </w:r>
            <w:r>
              <w:t xml:space="preserve">“</w:t>
            </w:r>
            <w:r>
              <w:t xml:space="preserve">hello</w:t>
            </w:r>
            <w:r>
              <w:t xml:space="preserve">”</w:t>
            </w:r>
            <w:r>
              <w:t xml:space="preserve">), there is no defined type conversion path from string to integer</w:t>
            </w:r>
          </w:p>
        </w:tc>
      </w:tr>
      <w:tr>
        <w:tc>
          <w:p>
            <w:pPr>
              <w:pStyle w:val="Compact"/>
              <w:jc w:val="left"/>
            </w:pPr>
            <w:r>
              <w:t xml:space="preserve">TC_TYPE_CONVERSION_SNN_005.vhd</w:t>
            </w:r>
          </w:p>
        </w:tc>
        <w:tc>
          <w:p>
            <w:pPr>
              <w:pStyle w:val="Compact"/>
              <w:jc w:val="left"/>
            </w:pPr>
            <w:r>
              <w:t xml:space="preserve">SNN: type conversion applied to an aggregate — integer((a,b)) attempts to convert an aggregate to a scalar, and an aggregate is not a convertible expression</w:t>
            </w:r>
          </w:p>
        </w:tc>
      </w:tr>
    </w:tbl>
    <w:p>
      <w:pPr>
        <w:pStyle w:val="Heading4"/>
      </w:pPr>
      <w:bookmarkStart w:id="898" w:name="semsmn-semantic-tests-3-files-35"/>
      <w:r>
        <w:t xml:space="preserve">SEM/SMN — Semantic tests (3 files)</w:t>
      </w:r>
      <w:bookmarkEnd w:id="89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SEM_TYPE_CONVERSION_CLOSELY_RELATED</w:t>
            </w:r>
          </w:p>
        </w:tc>
        <w:tc>
          <w:p>
            <w:pPr>
              <w:pStyle w:val="Compact"/>
              <w:jc w:val="left"/>
            </w:pPr>
            <w:r>
              <w:t xml:space="preserve">TC_TYPE_CONVERSION_SEM_001.vhd</w:t>
            </w:r>
          </w:p>
        </w:tc>
        <w:tc>
          <w:p>
            <w:pPr>
              <w:pStyle w:val="Compact"/>
              <w:jc w:val="left"/>
            </w:pPr>
            <w:r>
              <w:t xml:space="preserve">SEM: legal conversion between closely related types — conversions between integer and a user-defined integer subtype, verifying the legal conversion paths within the type hierarchy</w:t>
            </w:r>
          </w:p>
        </w:tc>
      </w:tr>
      <w:tr>
        <w:tc>
          <w:p>
            <w:pPr>
              <w:pStyle w:val="Compact"/>
              <w:jc w:val="left"/>
            </w:pPr>
            <w:r>
              <w:t xml:space="preserve">SEM_TYPE_CONVERSION_NUMERIC</w:t>
            </w:r>
          </w:p>
        </w:tc>
        <w:tc>
          <w:p>
            <w:pPr>
              <w:pStyle w:val="Compact"/>
              <w:jc w:val="left"/>
            </w:pPr>
            <w:r>
              <w:t xml:space="preserve">TC_TYPE_CONVERSION_SMN_001.vhd</w:t>
            </w:r>
          </w:p>
        </w:tc>
        <w:tc>
          <w:p>
            <w:pPr>
              <w:pStyle w:val="Compact"/>
              <w:jc w:val="left"/>
            </w:pPr>
            <w:r>
              <w:t xml:space="preserve">SMN: illegal conversion from enumeration to integer — integer(RED) attempts to convert an enumeration literal to integer; no type conversion rule is defined between enumeration and integer</w:t>
            </w:r>
          </w:p>
        </w:tc>
      </w:tr>
      <w:tr>
        <w:tc>
          <w:p>
            <w:pPr>
              <w:pStyle w:val="Compact"/>
              <w:jc w:val="left"/>
            </w:pPr>
            <w:r>
              <w:t xml:space="preserve">SEM_TYPE_CONVERSION_ARRAY_DIM</w:t>
            </w:r>
          </w:p>
        </w:tc>
        <w:tc>
          <w:p>
            <w:pPr>
              <w:pStyle w:val="Compact"/>
              <w:jc w:val="left"/>
            </w:pPr>
            <w:r>
              <w:t xml:space="preserve">TC_TYPE_CONVERSION_SMN_002.vhd</w:t>
            </w:r>
          </w:p>
        </w:tc>
        <w:tc>
          <w:p>
            <w:pPr>
              <w:pStyle w:val="Compact"/>
              <w:jc w:val="left"/>
            </w:pPr>
            <w:r>
              <w:t xml:space="preserve">SMN: array dimension mismatch — an attempt to convert a 2D array to a 1D array type; array type conversion requires matching dimensions</w:t>
            </w:r>
          </w:p>
        </w:tc>
      </w:tr>
    </w:tbl>
    <w:p>
      <w:r>
        <w:pict>
          <v:rect style="width:0;height:1.5pt" o:hralign="center" o:hrstd="t" o:hr="t"/>
        </w:pict>
      </w:r>
    </w:p>
    <w:p>
      <w:pPr>
        <w:pStyle w:val="Heading3"/>
      </w:pPr>
      <w:bookmarkStart w:id="899" w:name="assertion-ch.10-sequential-statements"/>
      <w:r>
        <w:t xml:space="preserve">9.220 assertion (Ch.10, Sequential Statements)</w:t>
      </w:r>
      <w:bookmarkEnd w:id="899"/>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900" w:name="syn-positive-syntax-tests-5-files-21"/>
      <w:r>
        <w:t xml:space="preserve">SYN — Positive syntax tests (5 files)</w:t>
      </w:r>
      <w:bookmarkEnd w:id="9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TC_ASSERTION_SYN_001.vhd</w:t>
            </w:r>
          </w:p>
        </w:tc>
        <w:tc>
          <w:p>
            <w:pPr>
              <w:pStyle w:val="Compact"/>
              <w:jc w:val="left"/>
            </w:pPr>
            <w:r>
              <w:t xml:space="preserve">Minimal form: only assert + boolean condition, no report, no severity</w:t>
            </w:r>
          </w:p>
        </w:tc>
      </w:tr>
      <w:tr>
        <w:tc>
          <w:p>
            <w:pPr>
              <w:pStyle w:val="Compact"/>
              <w:jc w:val="left"/>
            </w:pPr>
            <w:r>
              <w:t xml:space="preserve">TC_ASSERTION_SYN_002.vhd</w:t>
            </w:r>
          </w:p>
        </w:tc>
        <w:tc>
          <w:p>
            <w:pPr>
              <w:pStyle w:val="Compact"/>
              <w:jc w:val="left"/>
            </w:pPr>
            <w:r>
              <w:t xml:space="preserve">With report clause: assert + condition + report string, no severity, verifying assertion can carry a string message</w:t>
            </w:r>
          </w:p>
        </w:tc>
      </w:tr>
      <w:tr>
        <w:tc>
          <w:p>
            <w:pPr>
              <w:pStyle w:val="Compact"/>
              <w:jc w:val="left"/>
            </w:pPr>
            <w:r>
              <w:t xml:space="preserve">TC_ASSERTION_SYN_003.vhd</w:t>
            </w:r>
          </w:p>
        </w:tc>
        <w:tc>
          <w:p>
            <w:pPr>
              <w:pStyle w:val="Compact"/>
              <w:jc w:val="left"/>
            </w:pPr>
            <w:r>
              <w:t xml:space="preserve">With severity clause: assert + condition + severity warning, no report, verifying assertion can specify severity_level</w:t>
            </w:r>
          </w:p>
        </w:tc>
      </w:tr>
      <w:tr>
        <w:tc>
          <w:p>
            <w:pPr>
              <w:pStyle w:val="Compact"/>
              <w:jc w:val="left"/>
            </w:pPr>
            <w:r>
              <w:t xml:space="preserve">TC_ASSERTION_SYN_004.vhd</w:t>
            </w:r>
          </w:p>
        </w:tc>
        <w:tc>
          <w:p>
            <w:pPr>
              <w:pStyle w:val="Compact"/>
              <w:jc w:val="left"/>
            </w:pPr>
            <w:r>
              <w:t xml:space="preserve">Full clauses with report+severity: assert + boolean_expression + report string expression + severity note</w:t>
            </w:r>
          </w:p>
        </w:tc>
      </w:tr>
      <w:tr>
        <w:tc>
          <w:p>
            <w:pPr>
              <w:pStyle w:val="Compact"/>
              <w:jc w:val="left"/>
            </w:pPr>
            <w:r>
              <w:t xml:space="preserve">TC_ASSERTION_SYN_005.vhd</w:t>
            </w:r>
          </w:p>
        </w:tc>
        <w:tc>
          <w:p>
            <w:pPr>
              <w:pStyle w:val="Compact"/>
              <w:jc w:val="left"/>
            </w:pPr>
            <w:r>
              <w:t xml:space="preserve">Multiple assertion combination: two asserts in a process, one using report+severity and one without report, verifying multiple assertions coexist in sequential statements</w:t>
            </w:r>
          </w:p>
        </w:tc>
      </w:tr>
    </w:tbl>
    <w:p>
      <w:pPr>
        <w:pStyle w:val="Heading4"/>
      </w:pPr>
      <w:bookmarkStart w:id="901" w:name="snn-negative-syntax-tests-5-files-82"/>
      <w:r>
        <w:t xml:space="preserve">SNN — Negative syntax tests (5 files)</w:t>
      </w:r>
      <w:bookmarkEnd w:id="9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TC_ASSERTION_SNN_001.vhd</w:t>
            </w:r>
          </w:p>
        </w:tc>
        <w:tc>
          <w:p>
            <w:pPr>
              <w:pStyle w:val="Compact"/>
              <w:jc w:val="left"/>
            </w:pPr>
            <w:r>
              <w:t xml:space="preserve">SNN: missing assert keyword - condition written directly, missing assert keyword causes a syntax error</w:t>
            </w:r>
          </w:p>
        </w:tc>
      </w:tr>
      <w:tr>
        <w:tc>
          <w:p>
            <w:pPr>
              <w:pStyle w:val="Compact"/>
              <w:jc w:val="left"/>
            </w:pPr>
            <w:r>
              <w:t xml:space="preserve">TC_ASSERTION_SNN_002.vhd</w:t>
            </w:r>
          </w:p>
        </w:tc>
        <w:tc>
          <w:p>
            <w:pPr>
              <w:pStyle w:val="Compact"/>
              <w:jc w:val="left"/>
            </w:pPr>
            <w:r>
              <w:t xml:space="preserve">SNN: missing condition - no boolean expression after assert, followed directly by a semicolon, missing the condition required by BNF</w:t>
            </w:r>
          </w:p>
        </w:tc>
      </w:tr>
      <w:tr>
        <w:tc>
          <w:p>
            <w:pPr>
              <w:pStyle w:val="Compact"/>
              <w:jc w:val="left"/>
            </w:pPr>
            <w:r>
              <w:t xml:space="preserve">TC_ASSERTION_SNN_003.vhd</w:t>
            </w:r>
          </w:p>
        </w:tc>
        <w:tc>
          <w:p>
            <w:pPr>
              <w:pStyle w:val="Compact"/>
              <w:jc w:val="left"/>
            </w:pPr>
            <w:r>
              <w:t xml:space="preserve">SNN: expression missing after report -</w:t>
            </w:r>
            <w:r>
              <w:t xml:space="preserve"> </w:t>
            </w:r>
            <w:r>
              <w:rPr>
                <w:rStyle w:val="VerbatimChar"/>
              </w:rPr>
              <w:t xml:space="preserve">severity</w:t>
            </w:r>
            <w:r>
              <w:t xml:space="preserve"> </w:t>
            </w:r>
            <w:r>
              <w:t xml:space="preserve">follows the</w:t>
            </w:r>
            <w:r>
              <w:t xml:space="preserve"> </w:t>
            </w:r>
            <w:r>
              <w:rPr>
                <w:rStyle w:val="VerbatimChar"/>
              </w:rPr>
              <w:t xml:space="preserve">report</w:t>
            </w:r>
            <w:r>
              <w:t xml:space="preserve"> </w:t>
            </w:r>
            <w:r>
              <w:t xml:space="preserve">keyword directly, missing the required report expression</w:t>
            </w:r>
          </w:p>
        </w:tc>
      </w:tr>
      <w:tr>
        <w:tc>
          <w:p>
            <w:pPr>
              <w:pStyle w:val="Compact"/>
              <w:jc w:val="left"/>
            </w:pPr>
            <w:r>
              <w:t xml:space="preserve">TC_ASSERTION_SNN_004.vhd</w:t>
            </w:r>
          </w:p>
        </w:tc>
        <w:tc>
          <w:p>
            <w:pPr>
              <w:pStyle w:val="Compact"/>
              <w:jc w:val="left"/>
            </w:pPr>
            <w:r>
              <w:t xml:space="preserve">SNN: expression missing after severity - ends directly after the</w:t>
            </w:r>
            <w:r>
              <w:t xml:space="preserve"> </w:t>
            </w:r>
            <w:r>
              <w:rPr>
                <w:rStyle w:val="VerbatimChar"/>
              </w:rPr>
              <w:t xml:space="preserve">severity</w:t>
            </w:r>
            <w:r>
              <w:t xml:space="preserve"> </w:t>
            </w:r>
            <w:r>
              <w:t xml:space="preserve">keyword, missing the required severity_level expression</w:t>
            </w:r>
          </w:p>
        </w:tc>
      </w:tr>
      <w:tr>
        <w:tc>
          <w:p>
            <w:pPr>
              <w:pStyle w:val="Compact"/>
              <w:jc w:val="left"/>
            </w:pPr>
            <w:r>
              <w:t xml:space="preserve">TC_ASSERTION_SNN_005.vhd</w:t>
            </w:r>
          </w:p>
        </w:tc>
        <w:tc>
          <w:p>
            <w:pPr>
              <w:pStyle w:val="Compact"/>
              <w:jc w:val="left"/>
            </w:pPr>
            <w:r>
              <w:t xml:space="preserve">SNN: wrong clause order - severity appears before report, violating the BNF order constraint that report must precede severity</w:t>
            </w:r>
          </w:p>
        </w:tc>
      </w:tr>
    </w:tbl>
    <w:p>
      <w:pPr>
        <w:pStyle w:val="Heading4"/>
      </w:pPr>
      <w:bookmarkStart w:id="902" w:name="semsmn-semantic-tests-6-files-4"/>
      <w:r>
        <w:t xml:space="preserve">SEM/SMN — Semantic tests (6 files)</w:t>
      </w:r>
      <w:bookmarkEnd w:id="9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SMN_ASSERTION_CONDITION</w:t>
            </w:r>
          </w:p>
        </w:tc>
        <w:tc>
          <w:p>
            <w:pPr>
              <w:pStyle w:val="Compact"/>
              <w:jc w:val="left"/>
            </w:pPr>
            <w:r>
              <w:t xml:space="preserve">TC_ASSERTION_SMN_001.vhd</w:t>
            </w:r>
          </w:p>
        </w:tc>
        <w:tc>
          <w:p>
            <w:pPr>
              <w:pStyle w:val="Compact"/>
              <w:jc w:val="left"/>
            </w:pPr>
            <w:r>
              <w:t xml:space="preserve">SMN: assert with integer as condition instead of boolean</w:t>
            </w:r>
          </w:p>
        </w:tc>
      </w:tr>
      <w:tr>
        <w:tc>
          <w:p>
            <w:pPr>
              <w:pStyle w:val="Compact"/>
              <w:jc w:val="left"/>
            </w:pPr>
            <w:r>
              <w:t xml:space="preserve">SMN_ASSERTION_CONDITION</w:t>
            </w:r>
          </w:p>
        </w:tc>
        <w:tc>
          <w:p>
            <w:pPr>
              <w:pStyle w:val="Compact"/>
              <w:jc w:val="left"/>
            </w:pPr>
            <w:r>
              <w:t xml:space="preserve">TC_ASSERTION_SMN_002.vhd</w:t>
            </w:r>
          </w:p>
        </w:tc>
        <w:tc>
          <w:p>
            <w:pPr>
              <w:pStyle w:val="Compact"/>
              <w:jc w:val="left"/>
            </w:pPr>
            <w:r>
              <w:t xml:space="preserve">SMN: assert condition uses integer literal 7 - another variant of non-boolean type</w:t>
            </w:r>
          </w:p>
        </w:tc>
      </w:tr>
      <w:tr>
        <w:tc>
          <w:p>
            <w:pPr>
              <w:pStyle w:val="Compact"/>
              <w:jc w:val="left"/>
            </w:pPr>
            <w:r>
              <w:t xml:space="preserve">SMN_ASSERTION_SEVERITY</w:t>
            </w:r>
          </w:p>
        </w:tc>
        <w:tc>
          <w:p>
            <w:pPr>
              <w:pStyle w:val="Compact"/>
              <w:jc w:val="left"/>
            </w:pPr>
            <w:r>
              <w:t xml:space="preserve">TC_ASSERTION_SMN_003.vhd</w:t>
            </w:r>
          </w:p>
        </w:tc>
        <w:tc>
          <w:p>
            <w:pPr>
              <w:pStyle w:val="Compact"/>
              <w:jc w:val="left"/>
            </w:pPr>
            <w:r>
              <w:t xml:space="preserve">SMN: severity uses string</w:t>
            </w:r>
            <w:r>
              <w:t xml:space="preserve"> </w:t>
            </w:r>
            <w:r>
              <w:t xml:space="preserve">“</w:t>
            </w:r>
            <w:r>
              <w:t xml:space="preserve">error</w:t>
            </w:r>
            <w:r>
              <w:t xml:space="preserve">”</w:t>
            </w:r>
            <w:r>
              <w:t xml:space="preserve"> </w:t>
            </w:r>
            <w:r>
              <w:t xml:space="preserve">instead of enumeration literal error, verifying severity must be of severity_level type</w:t>
            </w:r>
          </w:p>
        </w:tc>
      </w:tr>
      <w:tr>
        <w:tc>
          <w:p>
            <w:pPr>
              <w:pStyle w:val="Compact"/>
              <w:jc w:val="left"/>
            </w:pPr>
            <w:r>
              <w:t xml:space="preserve">SEM_ASSERTION_SEVERITY</w:t>
            </w:r>
          </w:p>
        </w:tc>
        <w:tc>
          <w:p>
            <w:pPr>
              <w:pStyle w:val="Compact"/>
              <w:jc w:val="left"/>
            </w:pPr>
            <w:r>
              <w:t xml:space="preserve">TC_ASSERTION_SMN_2.vhd</w:t>
            </w:r>
          </w:p>
        </w:tc>
        <w:tc>
          <w:p>
            <w:pPr>
              <w:pStyle w:val="Compact"/>
              <w:jc w:val="left"/>
            </w:pPr>
            <w:r>
              <w:t xml:space="preserve">SEM: severity expression returns integer instead of severity_level</w:t>
            </w:r>
          </w:p>
        </w:tc>
      </w:tr>
      <w:tr>
        <w:tc>
          <w:p>
            <w:pPr>
              <w:pStyle w:val="Compact"/>
              <w:jc w:val="left"/>
            </w:pPr>
            <w:r>
              <w:t xml:space="preserve">SEM_ASSERTION_REPORT</w:t>
            </w:r>
          </w:p>
        </w:tc>
        <w:tc>
          <w:p>
            <w:pPr>
              <w:pStyle w:val="Compact"/>
              <w:jc w:val="left"/>
            </w:pPr>
            <w:r>
              <w:t xml:space="preserve">TC_ASSERTION_SMN_3.vhd</w:t>
            </w:r>
          </w:p>
        </w:tc>
        <w:tc>
          <w:p>
            <w:pPr>
              <w:pStyle w:val="Compact"/>
              <w:jc w:val="left"/>
            </w:pPr>
            <w:r>
              <w:t xml:space="preserve">SEM: report expression returns integer instead of STRING - the report clause of assert requires STRING type</w:t>
            </w:r>
          </w:p>
        </w:tc>
      </w:tr>
      <w:tr>
        <w:tc>
          <w:p>
            <w:pPr>
              <w:pStyle w:val="Compact"/>
              <w:jc w:val="left"/>
            </w:pPr>
            <w:r>
              <w:t xml:space="preserve">SEM_ASSERTION_CONDITION</w:t>
            </w:r>
          </w:p>
        </w:tc>
        <w:tc>
          <w:p>
            <w:pPr>
              <w:pStyle w:val="Compact"/>
              <w:jc w:val="left"/>
            </w:pPr>
            <w:r>
              <w:t xml:space="preserve">TC_ASSERTION_SMN_4.vhd</w:t>
            </w:r>
          </w:p>
        </w:tc>
        <w:tc>
          <w:p>
            <w:pPr>
              <w:pStyle w:val="Compact"/>
              <w:jc w:val="left"/>
            </w:pPr>
            <w:r>
              <w:t xml:space="preserve">SEM: assert condition uses an integer literal - in assert 42 the condition is integer type, not convertible to BOOLEAN</w:t>
            </w:r>
          </w:p>
        </w:tc>
      </w:tr>
    </w:tbl>
    <w:p>
      <w:r>
        <w:pict>
          <v:rect style="width:0;height:1.5pt" o:hralign="center" o:hrstd="t" o:hr="t"/>
        </w:pict>
      </w:r>
    </w:p>
    <w:p>
      <w:pPr>
        <w:pStyle w:val="Heading3"/>
      </w:pPr>
      <w:bookmarkStart w:id="903" w:name="assertion_statement-ch.10-sequential-statements"/>
      <w:r>
        <w:t xml:space="preserve">9.221 assertion_statement (Ch.10, Sequential Statements)</w:t>
      </w:r>
      <w:bookmarkEnd w:id="903"/>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904" w:name="syn-positive-syntax-tests-5-files-22"/>
      <w:r>
        <w:t xml:space="preserve">SYN — Positive syntax tests (5 files)</w:t>
      </w:r>
      <w:bookmarkEnd w:id="9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TC_ASSERTION_STATEMENT_SYN_001.vhd</w:t>
            </w:r>
          </w:p>
        </w:tc>
        <w:tc>
          <w:p>
            <w:pPr>
              <w:pStyle w:val="Compact"/>
              <w:jc w:val="left"/>
            </w:pPr>
            <w:r>
              <w:t xml:space="preserve">Assert with all clauses: includes label</w:t>
            </w:r>
            <w:r>
              <w:t xml:space="preserve"> </w:t>
            </w:r>
            <w:r>
              <w:t xml:space="preserve">“</w:t>
            </w:r>
            <w:r>
              <w:t xml:space="preserve">a_check</w:t>
            </w:r>
            <w:r>
              <w:t xml:space="preserve">”</w:t>
            </w:r>
            <w:r>
              <w:t xml:space="preserve"> </w:t>
            </w:r>
            <w:r>
              <w:t xml:space="preserve">+ assert condition (relational s_val&gt;=0) + report (string expression with integer’image) + severity(error), verifying all optional clauses label/report/severity of assertion are usable and report and severity can contain complex expressions</w:t>
            </w:r>
          </w:p>
        </w:tc>
      </w:tr>
      <w:tr>
        <w:tc>
          <w:p>
            <w:pPr>
              <w:pStyle w:val="Compact"/>
              <w:jc w:val="left"/>
            </w:pPr>
            <w:r>
              <w:t xml:space="preserve">TC_ASSERTION_STATEMENT_SYN_002.vhd</w:t>
            </w:r>
          </w:p>
        </w:tc>
        <w:tc>
          <w:p>
            <w:pPr>
              <w:pStyle w:val="Compact"/>
              <w:jc w:val="left"/>
            </w:pPr>
            <w:r>
              <w:t xml:space="preserve">Minimal form: no label, only</w:t>
            </w:r>
            <w:r>
              <w:t xml:space="preserve"> </w:t>
            </w:r>
            <w:r>
              <w:rPr>
                <w:rStyle w:val="VerbatimChar"/>
              </w:rPr>
              <w:t xml:space="preserve">assert condition ;</w:t>
            </w:r>
            <w:r>
              <w:t xml:space="preserve"> </w:t>
            </w:r>
            <w:r>
              <w:t xml:space="preserve">- verifying the minimal syntactic unit of assertion_statement</w:t>
            </w:r>
          </w:p>
        </w:tc>
      </w:tr>
      <w:tr>
        <w:tc>
          <w:p>
            <w:pPr>
              <w:pStyle w:val="Compact"/>
              <w:jc w:val="left"/>
            </w:pPr>
            <w:r>
              <w:t xml:space="preserve">TC_ASSERTION_STATEMENT_SYN_003.vhd</w:t>
            </w:r>
          </w:p>
        </w:tc>
        <w:tc>
          <w:p>
            <w:pPr>
              <w:pStyle w:val="Compact"/>
              <w:jc w:val="left"/>
            </w:pPr>
            <w:r>
              <w:t xml:space="preserve">With label:</w:t>
            </w:r>
            <w:r>
              <w:t xml:space="preserve"> </w:t>
            </w:r>
            <w:r>
              <w:rPr>
                <w:rStyle w:val="VerbatimChar"/>
              </w:rPr>
              <w:t xml:space="preserve">chk_label : assert condition ;</w:t>
            </w:r>
            <w:r>
              <w:t xml:space="preserve"> </w:t>
            </w:r>
            <w:r>
              <w:t xml:space="preserve">- verifying assertion_statement may have an optional label prefix</w:t>
            </w:r>
          </w:p>
        </w:tc>
      </w:tr>
      <w:tr>
        <w:tc>
          <w:p>
            <w:pPr>
              <w:pStyle w:val="Compact"/>
              <w:jc w:val="left"/>
            </w:pPr>
            <w:r>
              <w:t xml:space="preserve">TC_ASSERTION_STATEMENT_SYN_004.vhd</w:t>
            </w:r>
          </w:p>
        </w:tc>
        <w:tc>
          <w:p>
            <w:pPr>
              <w:pStyle w:val="Compact"/>
              <w:jc w:val="left"/>
            </w:pPr>
            <w:r>
              <w:t xml:space="preserve">No label with report/severity:</w:t>
            </w:r>
            <w:r>
              <w:t xml:space="preserve"> </w:t>
            </w:r>
            <w:r>
              <w:rPr>
                <w:rStyle w:val="VerbatimChar"/>
              </w:rPr>
              <w:t xml:space="preserve">assert condition report expr severity level ;</w:t>
            </w:r>
            <w:r>
              <w:t xml:space="preserve"> </w:t>
            </w:r>
            <w:r>
              <w:t xml:space="preserve">without label but with all optional clauses</w:t>
            </w:r>
          </w:p>
        </w:tc>
      </w:tr>
      <w:tr>
        <w:tc>
          <w:p>
            <w:pPr>
              <w:pStyle w:val="Compact"/>
              <w:jc w:val="left"/>
            </w:pPr>
            <w:r>
              <w:t xml:space="preserve">TC_ASSERTION_STATEMENT_SYN_005.vhd</w:t>
            </w:r>
          </w:p>
        </w:tc>
        <w:tc>
          <w:p>
            <w:pPr>
              <w:pStyle w:val="Compact"/>
              <w:jc w:val="left"/>
            </w:pPr>
            <w:r>
              <w:t xml:space="preserve">All elements label + report + severity: with label and both optional clauses report and severity, verifying the complete syntax of assertion_statement</w:t>
            </w:r>
          </w:p>
        </w:tc>
      </w:tr>
    </w:tbl>
    <w:p>
      <w:pPr>
        <w:pStyle w:val="Heading4"/>
      </w:pPr>
      <w:bookmarkStart w:id="905" w:name="snn-negative-syntax-tests-5-files-83"/>
      <w:r>
        <w:t xml:space="preserve">SNN — Negative syntax tests (5 files)</w:t>
      </w:r>
      <w:bookmarkEnd w:id="9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TC_ASSERTION_STATEMENT_SNN_001.vhd</w:t>
            </w:r>
          </w:p>
        </w:tc>
        <w:tc>
          <w:p>
            <w:pPr>
              <w:pStyle w:val="Compact"/>
              <w:jc w:val="left"/>
            </w:pPr>
            <w:r>
              <w:t xml:space="preserve">SNN: missing semicolon - newline directly after</w:t>
            </w:r>
            <w:r>
              <w:t xml:space="preserve"> </w:t>
            </w:r>
            <w:r>
              <w:rPr>
                <w:rStyle w:val="VerbatimChar"/>
              </w:rPr>
              <w:t xml:space="preserve">assert condition</w:t>
            </w:r>
            <w:r>
              <w:t xml:space="preserve"> </w:t>
            </w:r>
            <w:r>
              <w:t xml:space="preserve">with no semicolon, verifying assertion_statement must end with a semicolon</w:t>
            </w:r>
          </w:p>
        </w:tc>
      </w:tr>
      <w:tr>
        <w:tc>
          <w:p>
            <w:pPr>
              <w:pStyle w:val="Compact"/>
              <w:jc w:val="left"/>
            </w:pPr>
            <w:r>
              <w:t xml:space="preserve">TC_ASSERTION_STATEMENT_SNN_002.vhd</w:t>
            </w:r>
          </w:p>
        </w:tc>
        <w:tc>
          <w:p>
            <w:pPr>
              <w:pStyle w:val="Compact"/>
              <w:jc w:val="left"/>
            </w:pPr>
            <w:r>
              <w:t xml:space="preserve">SNN: missing assert keyword - condition directly follows the label colon without assert, verifying the assert keyword is required after a label</w:t>
            </w:r>
          </w:p>
        </w:tc>
      </w:tr>
      <w:tr>
        <w:tc>
          <w:p>
            <w:pPr>
              <w:pStyle w:val="Compact"/>
              <w:jc w:val="left"/>
            </w:pPr>
            <w:r>
              <w:t xml:space="preserve">TC_ASSERTION_STATEMENT_SNN_003.vhd</w:t>
            </w:r>
          </w:p>
        </w:tc>
        <w:tc>
          <w:p>
            <w:pPr>
              <w:pStyle w:val="Compact"/>
              <w:jc w:val="left"/>
            </w:pPr>
            <w:r>
              <w:t xml:space="preserve">SNN: empty after label colon - label written as</w:t>
            </w:r>
            <w:r>
              <w:t xml:space="preserve"> </w:t>
            </w:r>
            <w:r>
              <w:rPr>
                <w:rStyle w:val="VerbatimChar"/>
              </w:rPr>
              <w:t xml:space="preserve">label : ;</w:t>
            </w:r>
            <w:r>
              <w:t xml:space="preserve"> </w:t>
            </w:r>
            <w:r>
              <w:t xml:space="preserve">with no assert statement body, verifying a complete assert statement is required after the label colon</w:t>
            </w:r>
          </w:p>
        </w:tc>
      </w:tr>
      <w:tr>
        <w:tc>
          <w:p>
            <w:pPr>
              <w:pStyle w:val="Compact"/>
              <w:jc w:val="left"/>
            </w:pPr>
            <w:r>
              <w:t xml:space="preserve">TC_ASSERTION_STATEMENT_SNN_004.vhd</w:t>
            </w:r>
          </w:p>
        </w:tc>
        <w:tc>
          <w:p>
            <w:pPr>
              <w:pStyle w:val="Compact"/>
              <w:jc w:val="left"/>
            </w:pPr>
            <w:r>
              <w:t xml:space="preserve">SNN: missing semicolon after condition followed by another statement - the next statement directly follows</w:t>
            </w:r>
            <w:r>
              <w:t xml:space="preserve"> </w:t>
            </w:r>
            <w:r>
              <w:rPr>
                <w:rStyle w:val="VerbatimChar"/>
              </w:rPr>
              <w:t xml:space="preserve">assert cond report msg</w:t>
            </w:r>
            <w:r>
              <w:t xml:space="preserve"> </w:t>
            </w:r>
            <w:r>
              <w:t xml:space="preserve">without a semicolon separator</w:t>
            </w:r>
          </w:p>
        </w:tc>
      </w:tr>
      <w:tr>
        <w:tc>
          <w:p>
            <w:pPr>
              <w:pStyle w:val="Compact"/>
              <w:jc w:val="left"/>
            </w:pPr>
            <w:r>
              <w:t xml:space="preserve">TC_ASSERTION_STATEMENT_SNN_005.vhd</w:t>
            </w:r>
          </w:p>
        </w:tc>
        <w:tc>
          <w:p>
            <w:pPr>
              <w:pStyle w:val="Compact"/>
              <w:jc w:val="left"/>
            </w:pPr>
            <w:r>
              <w:t xml:space="preserve">SNN: missing condition -</w:t>
            </w:r>
            <w:r>
              <w:t xml:space="preserve"> </w:t>
            </w:r>
            <w:r>
              <w:rPr>
                <w:rStyle w:val="VerbatimChar"/>
              </w:rPr>
              <w:t xml:space="preserve">assert ;</w:t>
            </w:r>
            <w:r>
              <w:t xml:space="preserve"> </w:t>
            </w:r>
            <w:r>
              <w:t xml:space="preserve">followed directly by a semicolon, missing the required condition expression after the assert keyword</w:t>
            </w:r>
          </w:p>
        </w:tc>
      </w:tr>
    </w:tbl>
    <w:p>
      <w:pPr>
        <w:pStyle w:val="Heading4"/>
      </w:pPr>
      <w:bookmarkStart w:id="906" w:name="semsmn-semantic-tests-6-files-5"/>
      <w:r>
        <w:t xml:space="preserve">SEM/SMN — Semantic tests (6 files)</w:t>
      </w:r>
      <w:bookmarkEnd w:id="90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SEM_SEQ_014</w:t>
            </w:r>
          </w:p>
        </w:tc>
        <w:tc>
          <w:p>
            <w:pPr>
              <w:pStyle w:val="Compact"/>
              <w:jc w:val="left"/>
            </w:pPr>
            <w:r>
              <w:t xml:space="preserve">TC_ASSERTION_STATEMENT_SMN_001.vhd</w:t>
            </w:r>
          </w:p>
        </w:tc>
        <w:tc>
          <w:p>
            <w:pPr>
              <w:pStyle w:val="Compact"/>
              <w:jc w:val="left"/>
            </w:pPr>
            <w:r>
              <w:t xml:space="preserve">SMN: condition of the assert statement uses integer literal 5 - integer type cannot be converted to BOOLEAN</w:t>
            </w:r>
          </w:p>
        </w:tc>
      </w:tr>
      <w:tr>
        <w:tc>
          <w:p>
            <w:pPr>
              <w:pStyle w:val="Compact"/>
              <w:jc w:val="left"/>
            </w:pPr>
            <w:r>
              <w:t xml:space="preserve">SEM_SEQ_015</w:t>
            </w:r>
          </w:p>
        </w:tc>
        <w:tc>
          <w:p>
            <w:pPr>
              <w:pStyle w:val="Compact"/>
              <w:jc w:val="left"/>
            </w:pPr>
            <w:r>
              <w:t xml:space="preserve">TC_ASSERTION_STATEMENT_SMN_002.vhd</w:t>
            </w:r>
          </w:p>
        </w:tc>
        <w:tc>
          <w:p>
            <w:pPr>
              <w:pStyle w:val="Compact"/>
              <w:jc w:val="left"/>
            </w:pPr>
            <w:r>
              <w:t xml:space="preserve">SMN: report uses a character literal instead of STRING - another variant violating SEM_SEQ_015</w:t>
            </w:r>
          </w:p>
        </w:tc>
      </w:tr>
      <w:tr>
        <w:tc>
          <w:p>
            <w:pPr>
              <w:pStyle w:val="Compact"/>
              <w:jc w:val="left"/>
            </w:pPr>
            <w:r>
              <w:t xml:space="preserve">SEM_SEQ_016</w:t>
            </w:r>
          </w:p>
        </w:tc>
        <w:tc>
          <w:p>
            <w:pPr>
              <w:pStyle w:val="Compact"/>
              <w:jc w:val="left"/>
            </w:pPr>
            <w:r>
              <w:t xml:space="preserve">TC_ASSERTION_STATEMENT_SMN_003.vhd</w:t>
            </w:r>
          </w:p>
        </w:tc>
        <w:tc>
          <w:p>
            <w:pPr>
              <w:pStyle w:val="Compact"/>
              <w:jc w:val="left"/>
            </w:pPr>
            <w:r>
              <w:t xml:space="preserve">SMN: severity uses a time type value instead of SEVERITY_LEVEL - another variant violating SEM_SEQ_016</w:t>
            </w:r>
          </w:p>
        </w:tc>
      </w:tr>
      <w:tr>
        <w:tc>
          <w:p>
            <w:pPr>
              <w:pStyle w:val="Compact"/>
              <w:jc w:val="left"/>
            </w:pPr>
            <w:r>
              <w:t xml:space="preserve">SEM_SEQ_014</w:t>
            </w:r>
          </w:p>
        </w:tc>
        <w:tc>
          <w:p>
            <w:pPr>
              <w:pStyle w:val="Compact"/>
              <w:jc w:val="left"/>
            </w:pPr>
            <w:r>
              <w:t xml:space="preserve">TC_ASSERTION_STATEMENT_SMN_2.vhd</w:t>
            </w:r>
          </w:p>
        </w:tc>
        <w:tc>
          <w:p>
            <w:pPr>
              <w:pStyle w:val="Compact"/>
              <w:jc w:val="left"/>
            </w:pPr>
            <w:r>
              <w:t xml:space="preserve">SEM: condition of the assertion statement uses integer type instead of BOOLEAN - violates SEM_SEQ_014</w:t>
            </w:r>
          </w:p>
        </w:tc>
      </w:tr>
      <w:tr>
        <w:tc>
          <w:p>
            <w:pPr>
              <w:pStyle w:val="Compact"/>
              <w:jc w:val="left"/>
            </w:pPr>
            <w:r>
              <w:t xml:space="preserve">SEM_SEQ_015</w:t>
            </w:r>
          </w:p>
        </w:tc>
        <w:tc>
          <w:p>
            <w:pPr>
              <w:pStyle w:val="Compact"/>
              <w:jc w:val="left"/>
            </w:pPr>
            <w:r>
              <w:t xml:space="preserve">TC_ASSERTION_STATEMENT_SMN_3.vhd</w:t>
            </w:r>
          </w:p>
        </w:tc>
        <w:tc>
          <w:p>
            <w:pPr>
              <w:pStyle w:val="Compact"/>
              <w:jc w:val="left"/>
            </w:pPr>
            <w:r>
              <w:t xml:space="preserve">SEM: report expression uses bit_vector instead of STRING - violates SEM_SEQ_015</w:t>
            </w:r>
          </w:p>
        </w:tc>
      </w:tr>
      <w:tr>
        <w:tc>
          <w:p>
            <w:pPr>
              <w:pStyle w:val="Compact"/>
              <w:jc w:val="left"/>
            </w:pPr>
            <w:r>
              <w:t xml:space="preserve">SEM_SEQ_016</w:t>
            </w:r>
          </w:p>
        </w:tc>
        <w:tc>
          <w:p>
            <w:pPr>
              <w:pStyle w:val="Compact"/>
              <w:jc w:val="left"/>
            </w:pPr>
            <w:r>
              <w:t xml:space="preserve">TC_ASSERTION_STATEMENT_SMN_4.vhd</w:t>
            </w:r>
          </w:p>
        </w:tc>
        <w:tc>
          <w:p>
            <w:pPr>
              <w:pStyle w:val="Compact"/>
              <w:jc w:val="left"/>
            </w:pPr>
            <w:r>
              <w:t xml:space="preserve">SEM: severity uses integer 0 instead of a SEVERITY_LEVEL enumeration literal - violates SEM_SEQ_016</w:t>
            </w:r>
          </w:p>
        </w:tc>
      </w:tr>
    </w:tbl>
    <w:p>
      <w:r>
        <w:pict>
          <v:rect style="width:0;height:1.5pt" o:hralign="center" o:hrstd="t" o:hr="t"/>
        </w:pict>
      </w:r>
    </w:p>
    <w:p>
      <w:pPr>
        <w:pStyle w:val="Heading3"/>
      </w:pPr>
      <w:bookmarkStart w:id="907" w:name="case_statement-ch.10-sequential-statements"/>
      <w:r>
        <w:t xml:space="preserve">9.222 case_statement (Ch.10, Sequential Statements)</w:t>
      </w:r>
      <w:bookmarkEnd w:id="907"/>
    </w:p>
    <w:p>
      <w:pPr>
        <w:pStyle w:val="FirstParagraph"/>
      </w:pPr>
      <w:r>
        <w:rPr>
          <w:b/>
        </w:rPr>
        <w:t xml:space="preserve">Category</w:t>
      </w:r>
      <w:r>
        <w:t xml:space="preserve">: Category C (structures/containers) |</w:t>
      </w:r>
      <w:r>
        <w:t xml:space="preserve"> </w:t>
      </w:r>
      <w:r>
        <w:rPr>
          <w:b/>
        </w:rPr>
        <w:t xml:space="preserve">Total files</w:t>
      </w:r>
      <w:r>
        <w:t xml:space="preserve">: 20</w:t>
      </w:r>
    </w:p>
    <w:p>
      <w:pPr>
        <w:pStyle w:val="Heading4"/>
      </w:pPr>
      <w:bookmarkStart w:id="908" w:name="syn-positive-syntax-tests-8-files-74"/>
      <w:r>
        <w:t xml:space="preserve">SYN — Positive syntax tests (8 files)</w:t>
      </w:r>
      <w:bookmarkEnd w:id="9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TC_CASE_STATEMENT_SYN_001.vhd</w:t>
            </w:r>
          </w:p>
        </w:tc>
        <w:tc>
          <w:p>
            <w:pPr>
              <w:pStyle w:val="Compact"/>
              <w:jc w:val="left"/>
            </w:pPr>
            <w:r>
              <w:t xml:space="preserve">Minimal case: no label, integer expression (0..3), 4 when alternatives each assigning a constant, with when others as fallback, verifying the minimal case structure - no label + full discrete value coverage + OTHERS as a safety net</w:t>
            </w:r>
          </w:p>
        </w:tc>
      </w:tr>
      <w:tr>
        <w:tc>
          <w:p>
            <w:pPr>
              <w:pStyle w:val="Compact"/>
              <w:jc w:val="left"/>
            </w:pPr>
            <w:r>
              <w:t xml:space="preserve">TC_CASE_STATEMENT_SYN_002.vhd</w:t>
            </w:r>
          </w:p>
        </w:tc>
        <w:tc>
          <w:p>
            <w:pPr>
              <w:pStyle w:val="Compact"/>
              <w:jc w:val="left"/>
            </w:pPr>
            <w:r>
              <w:t xml:space="preserve">Case with label + enum expression: includes case_label</w:t>
            </w:r>
            <w:r>
              <w:t xml:space="preserve"> </w:t>
            </w:r>
            <w:r>
              <w:t xml:space="preserve">“</w:t>
            </w:r>
            <w:r>
              <w:t xml:space="preserve">c_fsm</w:t>
            </w:r>
            <w:r>
              <w:t xml:space="preserve">”</w:t>
            </w:r>
            <w:r>
              <w:t xml:space="preserve">, expression is a custom enum type t_state(IDLE,RUN,DONE,ERR) whose 4 discrete values each map to a signal assignment sequence (with conditional jumps), verifying both label and enum type work with case</w:t>
            </w:r>
          </w:p>
        </w:tc>
      </w:tr>
      <w:tr>
        <w:tc>
          <w:p>
            <w:pPr>
              <w:pStyle w:val="Compact"/>
              <w:jc w:val="left"/>
            </w:pPr>
            <w:r>
              <w:t xml:space="preserve">TC_CASE_STATEMENT_SYN_003.vhd</w:t>
            </w:r>
          </w:p>
        </w:tc>
        <w:tc>
          <w:p>
            <w:pPr>
              <w:pStyle w:val="Compact"/>
              <w:jc w:val="left"/>
            </w:pPr>
            <w:r>
              <w:t xml:space="preserve">Choices variants: single value (0/1) / discrete_range (2 to 4) / OR-chain (5 or 6 or 7) / OTHERS, expression is integer range 0..7, verifying choices of case_statement_alternative can mix all 4 choice syntax forms</w:t>
            </w:r>
          </w:p>
        </w:tc>
      </w:tr>
      <w:tr>
        <w:tc>
          <w:p>
            <w:pPr>
              <w:pStyle w:val="Compact"/>
              <w:jc w:val="left"/>
            </w:pPr>
            <w:r>
              <w:t xml:space="preserve">TC_CASE_STATEMENT_SYN_004.vhd</w:t>
            </w:r>
          </w:p>
        </w:tc>
        <w:tc>
          <w:p>
            <w:pPr>
              <w:pStyle w:val="Compact"/>
              <w:jc w:val="left"/>
            </w:pPr>
            <w:r>
              <w:t xml:space="preserve">Case with physical type expression: expression is a custom physical type t_freq (Hz/kHz/MHz units), choices use physical literals (0 Hz / 1 kHz / 1 MHz / others), verifying the case expression accepts a physical type - boundary extension of discrete types</w:t>
            </w:r>
          </w:p>
        </w:tc>
      </w:tr>
      <w:tr>
        <w:tc>
          <w:p>
            <w:pPr>
              <w:pStyle w:val="Compact"/>
              <w:jc w:val="left"/>
            </w:pPr>
            <w:r>
              <w:t xml:space="preserve">TC_CASE_STATEMENT_SYN_005.vhd</w:t>
            </w:r>
          </w:p>
        </w:tc>
        <w:tc>
          <w:p>
            <w:pPr>
              <w:pStyle w:val="Compact"/>
              <w:jc w:val="left"/>
            </w:pPr>
            <w:r>
              <w:t xml:space="preserve">VHDL 2008 matching case?: uses the</w:t>
            </w:r>
            <w:r>
              <w:t xml:space="preserve"> </w:t>
            </w:r>
            <w:r>
              <w:rPr>
                <w:rStyle w:val="VerbatimChar"/>
              </w:rPr>
              <w:t xml:space="preserve">case?</w:t>
            </w:r>
            <w:r>
              <w:t xml:space="preserve"> </w:t>
            </w:r>
            <w:r>
              <w:t xml:space="preserve">syntax (matching case), expression is bit_vector(3..0), choices use bit string literals containing</w:t>
            </w:r>
            <w:r>
              <w:t xml:space="preserve"> </w:t>
            </w:r>
            <w:r>
              <w:rPr>
                <w:rStyle w:val="VerbatimChar"/>
              </w:rPr>
              <w:t xml:space="preserve">-</w:t>
            </w:r>
            <w:r>
              <w:t xml:space="preserve"> </w:t>
            </w:r>
            <w:r>
              <w:t xml:space="preserve">(don’t care) for pattern matching, verifying the case? keyword and don’t-care matching of the VHDL 2008 matching case statement</w:t>
            </w:r>
          </w:p>
        </w:tc>
      </w:tr>
      <w:tr>
        <w:tc>
          <w:p>
            <w:pPr>
              <w:pStyle w:val="Compact"/>
              <w:jc w:val="left"/>
            </w:pPr>
            <w:r>
              <w:t xml:space="preserve">TC_CASE_STATEMENT_SYN_006.vhd</w:t>
            </w:r>
          </w:p>
        </w:tc>
        <w:tc>
          <w:p>
            <w:pPr>
              <w:pStyle w:val="Compact"/>
              <w:jc w:val="left"/>
            </w:pPr>
            <w:r>
              <w:t xml:space="preserve">Case within loop + complex sequence_of_statements: case is inside a for loop, each when branch contains multiple statements (variable assignment + signal assignment + nested if), verifying case works in a loop context and branch bodies can hold any sequence of sequential_statements</w:t>
            </w:r>
          </w:p>
        </w:tc>
      </w:tr>
      <w:tr>
        <w:tc>
          <w:p>
            <w:pPr>
              <w:pStyle w:val="Compact"/>
              <w:jc w:val="left"/>
            </w:pPr>
            <w:r>
              <w:t xml:space="preserve">TC_CASE_STATEMENT_SYN_007.vhd</w:t>
            </w:r>
          </w:p>
        </w:tc>
        <w:tc>
          <w:p>
            <w:pPr>
              <w:pStyle w:val="Compact"/>
              <w:jc w:val="left"/>
            </w:pPr>
            <w:r>
              <w:t xml:space="preserve">Case statement inside a function body: function priority_encode uses a case on a bit_vector input to select a return value via sequential decoding, verifying that case_statement is valid within a subprogram body (function) and can drive a return statement from each branch</w:t>
            </w:r>
          </w:p>
        </w:tc>
      </w:tr>
      <w:tr>
        <w:tc>
          <w:p>
            <w:pPr>
              <w:pStyle w:val="Compact"/>
              <w:jc w:val="left"/>
            </w:pPr>
            <w:r>
              <w:t xml:space="preserve">TC_CASE_STATEMENT_SYN_008.vhd</w:t>
            </w:r>
          </w:p>
        </w:tc>
        <w:tc>
          <w:p>
            <w:pPr>
              <w:pStyle w:val="Compact"/>
              <w:jc w:val="left"/>
            </w:pPr>
            <w:r>
              <w:t xml:space="preserve">Nested case statements: outer case on integer range selects an operation mode (0/1/2) and each mode branch contains an inner case on a second integer signal to decode sub-operation parameters, verifying that case_statement can nest arbitrarily within another case branch body</w:t>
            </w:r>
          </w:p>
        </w:tc>
      </w:tr>
    </w:tbl>
    <w:p>
      <w:pPr>
        <w:pStyle w:val="Heading4"/>
      </w:pPr>
      <w:bookmarkStart w:id="909" w:name="snn-negative-syntax-tests-5-files-84"/>
      <w:r>
        <w:t xml:space="preserve">SNN — Negative syntax tests (5 files)</w:t>
      </w:r>
      <w:bookmarkEnd w:id="9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TC_CASE_STATEMENT_SNN_001.vhd</w:t>
            </w:r>
          </w:p>
        </w:tc>
        <w:tc>
          <w:p>
            <w:pPr>
              <w:pStyle w:val="Compact"/>
              <w:jc w:val="left"/>
            </w:pPr>
            <w:r>
              <w:t xml:space="preserve">SNN: missing</w:t>
            </w:r>
            <w:r>
              <w:t xml:space="preserve"> </w:t>
            </w:r>
            <w:r>
              <w:t xml:space="preserve">“</w:t>
            </w:r>
            <w:r>
              <w:t xml:space="preserve">is</w:t>
            </w:r>
            <w:r>
              <w:t xml:space="preserve">”</w:t>
            </w:r>
            <w:r>
              <w:t xml:space="preserve"> </w:t>
            </w:r>
            <w:r>
              <w:t xml:space="preserve">-</w:t>
            </w:r>
            <w:r>
              <w:t xml:space="preserve"> </w:t>
            </w:r>
            <w:r>
              <w:rPr>
                <w:rStyle w:val="VerbatimChar"/>
              </w:rPr>
              <w:t xml:space="preserve">when 0 =&gt;</w:t>
            </w:r>
            <w:r>
              <w:t xml:space="preserve"> </w:t>
            </w:r>
            <w:r>
              <w:t xml:space="preserve">directly follows</w:t>
            </w:r>
            <w:r>
              <w:t xml:space="preserve"> </w:t>
            </w:r>
            <w:r>
              <w:rPr>
                <w:rStyle w:val="VerbatimChar"/>
              </w:rPr>
              <w:t xml:space="preserve">case sel</w:t>
            </w:r>
            <w:r>
              <w:t xml:space="preserve">, the</w:t>
            </w:r>
            <w:r>
              <w:t xml:space="preserve"> </w:t>
            </w:r>
            <w:r>
              <w:t xml:space="preserve">“</w:t>
            </w:r>
            <w:r>
              <w:t xml:space="preserve">is</w:t>
            </w:r>
            <w:r>
              <w:t xml:space="preserve">”</w:t>
            </w:r>
            <w:r>
              <w:t xml:space="preserve"> </w:t>
            </w:r>
            <w:r>
              <w:t xml:space="preserve">keyword is missing, verifying the</w:t>
            </w:r>
            <w:r>
              <w:t xml:space="preserve"> </w:t>
            </w:r>
            <w:r>
              <w:t xml:space="preserve">“</w:t>
            </w:r>
            <w:r>
              <w:t xml:space="preserve">is</w:t>
            </w:r>
            <w:r>
              <w:t xml:space="preserve">”</w:t>
            </w:r>
            <w:r>
              <w:t xml:space="preserve"> </w:t>
            </w:r>
            <w:r>
              <w:t xml:space="preserve">keyword must immediately follow the case expression to enter the choices list</w:t>
            </w:r>
          </w:p>
        </w:tc>
      </w:tr>
      <w:tr>
        <w:tc>
          <w:p>
            <w:pPr>
              <w:pStyle w:val="Compact"/>
              <w:jc w:val="left"/>
            </w:pPr>
            <w:r>
              <w:t xml:space="preserve">TC_CASE_STATEMENT_SNN_002.vhd</w:t>
            </w:r>
          </w:p>
        </w:tc>
        <w:tc>
          <w:p>
            <w:pPr>
              <w:pStyle w:val="Compact"/>
              <w:jc w:val="left"/>
            </w:pPr>
            <w:r>
              <w:t xml:space="preserve">SNN: missing</w:t>
            </w:r>
            <w:r>
              <w:t xml:space="preserve"> </w:t>
            </w:r>
            <w:r>
              <w:t xml:space="preserve">“</w:t>
            </w:r>
            <w:r>
              <w:t xml:space="preserve">end case</w:t>
            </w:r>
            <w:r>
              <w:t xml:space="preserve">”</w:t>
            </w:r>
            <w:r>
              <w:t xml:space="preserve"> </w:t>
            </w:r>
            <w:r>
              <w:t xml:space="preserve">- the process ends directly after the when others alternative with no end case closure, verifying the case body must be explicitly terminated by end case and cannot be auto-closed by an outer construct</w:t>
            </w:r>
          </w:p>
        </w:tc>
      </w:tr>
      <w:tr>
        <w:tc>
          <w:p>
            <w:pPr>
              <w:pStyle w:val="Compact"/>
              <w:jc w:val="left"/>
            </w:pPr>
            <w:r>
              <w:t xml:space="preserve">TC_CASE_STATEMENT_SNN_003.vhd</w:t>
            </w:r>
          </w:p>
        </w:tc>
        <w:tc>
          <w:p>
            <w:pPr>
              <w:pStyle w:val="Compact"/>
              <w:jc w:val="left"/>
            </w:pPr>
            <w:r>
              <w:t xml:space="preserve">SNN: missing</w:t>
            </w:r>
            <w:r>
              <w:t xml:space="preserve"> </w:t>
            </w:r>
            <w:r>
              <w:t xml:space="preserve">“</w:t>
            </w:r>
            <w:r>
              <w:t xml:space="preserve">when</w:t>
            </w:r>
            <w:r>
              <w:t xml:space="preserve">”</w:t>
            </w:r>
            <w:r>
              <w:t xml:space="preserve"> </w:t>
            </w:r>
            <w:r>
              <w:t xml:space="preserve">- the</w:t>
            </w:r>
            <w:r>
              <w:t xml:space="preserve"> </w:t>
            </w:r>
            <w:r>
              <w:t xml:space="preserve">“</w:t>
            </w:r>
            <w:r>
              <w:t xml:space="preserve">when</w:t>
            </w:r>
            <w:r>
              <w:t xml:space="preserve">”</w:t>
            </w:r>
            <w:r>
              <w:t xml:space="preserve"> </w:t>
            </w:r>
            <w:r>
              <w:t xml:space="preserve">keyword is missing before choice value</w:t>
            </w:r>
            <w:r>
              <w:t xml:space="preserve"> </w:t>
            </w:r>
            <w:r>
              <w:rPr>
                <w:rStyle w:val="VerbatimChar"/>
              </w:rPr>
              <w:t xml:space="preserve">0</w:t>
            </w:r>
            <w:r>
              <w:t xml:space="preserve">, written directly as</w:t>
            </w:r>
            <w:r>
              <w:t xml:space="preserve"> </w:t>
            </w:r>
            <w:r>
              <w:rPr>
                <w:rStyle w:val="VerbatimChar"/>
              </w:rPr>
              <w:t xml:space="preserve">0 =&gt; y&lt;=0</w:t>
            </w:r>
            <w:r>
              <w:t xml:space="preserve">, verifying every case_statement_alternative must be introduced by</w:t>
            </w:r>
            <w:r>
              <w:t xml:space="preserve"> </w:t>
            </w:r>
            <w:r>
              <w:t xml:space="preserve">“</w:t>
            </w:r>
            <w:r>
              <w:t xml:space="preserve">when</w:t>
            </w:r>
            <w:r>
              <w:t xml:space="preserve">”</w:t>
            </w:r>
          </w:p>
        </w:tc>
      </w:tr>
      <w:tr>
        <w:tc>
          <w:p>
            <w:pPr>
              <w:pStyle w:val="Compact"/>
              <w:jc w:val="left"/>
            </w:pPr>
            <w:r>
              <w:t xml:space="preserve">TC_CASE_STATEMENT_SNN_004.vhd</w:t>
            </w:r>
          </w:p>
        </w:tc>
        <w:tc>
          <w:p>
            <w:pPr>
              <w:pStyle w:val="Compact"/>
              <w:jc w:val="left"/>
            </w:pPr>
            <w:r>
              <w:t xml:space="preserve">SNN: label mismatch between opening and closing labels of case statement: the case starts with label</w:t>
            </w:r>
            <w:r>
              <w:t xml:space="preserve"> </w:t>
            </w:r>
            <w:r>
              <w:t xml:space="preserve">“</w:t>
            </w:r>
            <w:r>
              <w:t xml:space="preserve">L_decode</w:t>
            </w:r>
            <w:r>
              <w:t xml:space="preserve">”</w:t>
            </w:r>
            <w:r>
              <w:t xml:space="preserve"> </w:t>
            </w:r>
            <w:r>
              <w:t xml:space="preserve">but the end case references</w:t>
            </w:r>
            <w:r>
              <w:t xml:space="preserve"> </w:t>
            </w:r>
            <w:r>
              <w:t xml:space="preserve">“</w:t>
            </w:r>
            <w:r>
              <w:t xml:space="preserve">L_other</w:t>
            </w:r>
            <w:r>
              <w:t xml:space="preserve">”</w:t>
            </w:r>
            <w:r>
              <w:t xml:space="preserve">, verifying that VHDL requires the optional end label to match the opening label exactly when both are present</w:t>
            </w:r>
          </w:p>
        </w:tc>
      </w:tr>
      <w:tr>
        <w:tc>
          <w:p>
            <w:pPr>
              <w:pStyle w:val="Compact"/>
              <w:jc w:val="left"/>
            </w:pPr>
            <w:r>
              <w:t xml:space="preserve">TC_CASE_STATEMENT_SNN_005.vhd</w:t>
            </w:r>
          </w:p>
        </w:tc>
        <w:tc>
          <w:p>
            <w:pPr>
              <w:pStyle w:val="Compact"/>
              <w:jc w:val="left"/>
            </w:pPr>
            <w:r>
              <w:t xml:space="preserve">SNN: type mismatch between case expression (integer) and a choice value that uses an enumeration literal from a different type — one choice tries to reference an enum value that does not belong to the expression’s type domain, verifying that every choice in a choice list must be a legal member of the case expression’s type</w:t>
            </w:r>
          </w:p>
        </w:tc>
      </w:tr>
    </w:tbl>
    <w:p>
      <w:pPr>
        <w:pStyle w:val="Heading4"/>
      </w:pPr>
      <w:bookmarkStart w:id="910" w:name="semsmn-semantic-tests-4-files-44"/>
      <w:r>
        <w:t xml:space="preserve">SEM/SMN — Semantic tests (4 files)</w:t>
      </w:r>
      <w:bookmarkEnd w:id="91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SEM_SEQ_007</w:t>
            </w:r>
          </w:p>
        </w:tc>
        <w:tc>
          <w:p>
            <w:pPr>
              <w:pStyle w:val="Compact"/>
              <w:jc w:val="left"/>
            </w:pPr>
            <w:r>
              <w:t xml:space="preserve">TC_SEM_SEQ_007_SMN_005.vhd</w:t>
            </w:r>
          </w:p>
        </w:tc>
        <w:tc>
          <w:p>
            <w:pPr>
              <w:pStyle w:val="Compact"/>
              <w:jc w:val="left"/>
            </w:pPr>
            <w:r>
              <w:t xml:space="preserve">Negative example: enum type t_state has 4 values (IDLE,RUN,DONE,ERR), but case only covers the three values IDLE/RUN/DONE, missing ERR and with no when others, verifying the analyzer detects choices not fully covering all enumeration values of the expression type</w:t>
            </w:r>
          </w:p>
        </w:tc>
      </w:tr>
      <w:tr>
        <w:tc>
          <w:p>
            <w:pPr>
              <w:pStyle w:val="Compact"/>
              <w:jc w:val="left"/>
            </w:pPr>
            <w:r>
              <w:t xml:space="preserve">SEM_SEQ_007</w:t>
            </w:r>
          </w:p>
        </w:tc>
        <w:tc>
          <w:p>
            <w:pPr>
              <w:pStyle w:val="Compact"/>
              <w:jc w:val="left"/>
            </w:pPr>
            <w:r>
              <w:t xml:space="preserve">TC_SEM_SEQ_007_SMN_006.vhd</w:t>
            </w:r>
          </w:p>
        </w:tc>
        <w:tc>
          <w:p>
            <w:pPr>
              <w:pStyle w:val="Compact"/>
              <w:jc w:val="left"/>
            </w:pPr>
            <w:r>
              <w:t xml:space="preserve">Case with integer expression but only partial range coverage</w:t>
            </w:r>
          </w:p>
        </w:tc>
      </w:tr>
      <w:tr>
        <w:tc>
          <w:p>
            <w:pPr>
              <w:pStyle w:val="Compact"/>
              <w:jc w:val="left"/>
            </w:pPr>
            <w:r>
              <w:t xml:space="preserve">SEM_SEQ_008</w:t>
            </w:r>
          </w:p>
        </w:tc>
        <w:tc>
          <w:p>
            <w:pPr>
              <w:pStyle w:val="Compact"/>
              <w:jc w:val="left"/>
            </w:pPr>
            <w:r>
              <w:t xml:space="preserve">TC_SEM_SEQ_008_SMN_007.vhd</w:t>
            </w:r>
          </w:p>
        </w:tc>
        <w:tc>
          <w:p>
            <w:pPr>
              <w:pStyle w:val="Compact"/>
              <w:jc w:val="left"/>
            </w:pPr>
            <w:r>
              <w:t xml:space="preserve">Negative example: in integer range 0..3, value 1 appears in both</w:t>
            </w:r>
            <w:r>
              <w:t xml:space="preserve"> </w:t>
            </w:r>
            <w:r>
              <w:rPr>
                <w:rStyle w:val="VerbatimChar"/>
              </w:rPr>
              <w:t xml:space="preserve">when 1</w:t>
            </w:r>
            <w:r>
              <w:t xml:space="preserve"> </w:t>
            </w:r>
            <w:r>
              <w:t xml:space="preserve">and</w:t>
            </w:r>
            <w:r>
              <w:t xml:space="preserve"> </w:t>
            </w:r>
            <w:r>
              <w:rPr>
                <w:rStyle w:val="VerbatimChar"/>
              </w:rPr>
              <w:t xml:space="preserve">when 1 or 2</w:t>
            </w:r>
            <w:r>
              <w:t xml:space="preserve"> </w:t>
            </w:r>
            <w:r>
              <w:t xml:space="preserve">(duplicate coverage), verifying the analyzer detects overlap between choices - the same value covered by two different choices</w:t>
            </w:r>
          </w:p>
        </w:tc>
      </w:tr>
      <w:tr>
        <w:tc>
          <w:p>
            <w:pPr>
              <w:pStyle w:val="Compact"/>
              <w:jc w:val="left"/>
            </w:pPr>
            <w:r>
              <w:t xml:space="preserve">SEM_SEQ_008</w:t>
            </w:r>
          </w:p>
        </w:tc>
        <w:tc>
          <w:p>
            <w:pPr>
              <w:pStyle w:val="Compact"/>
              <w:jc w:val="left"/>
            </w:pPr>
            <w:r>
              <w:t xml:space="preserve">TC_SEM_SEQ_008_SMN_008.vhd</w:t>
            </w:r>
          </w:p>
        </w:tc>
        <w:tc>
          <w:p>
            <w:pPr>
              <w:pStyle w:val="Compact"/>
              <w:jc w:val="left"/>
            </w:pPr>
            <w:r>
              <w:t xml:space="preserve">Negative example: case has when others but every discrete value is also listed explicitly - semantically no overlap but OTHERS contains all unlisted values. This shows another duplicate pattern: two explicit choices</w:t>
            </w:r>
            <w:r>
              <w:t xml:space="preserve"> </w:t>
            </w:r>
            <w:r>
              <w:rPr>
                <w:rStyle w:val="VerbatimChar"/>
              </w:rPr>
              <w:t xml:space="preserve">0</w:t>
            </w:r>
            <w:r>
              <w:t xml:space="preserve"> </w:t>
            </w:r>
            <w:r>
              <w:t xml:space="preserve">(single value and 0 or 1 cover 0 twice)</w:t>
            </w:r>
          </w:p>
        </w:tc>
      </w:tr>
    </w:tbl>
    <w:p>
      <w:r>
        <w:pict>
          <v:rect style="width:0;height:1.5pt" o:hralign="center" o:hrstd="t" o:hr="t"/>
        </w:pict>
      </w:r>
    </w:p>
    <w:p>
      <w:pPr>
        <w:pStyle w:val="Heading3"/>
      </w:pPr>
      <w:bookmarkStart w:id="911" w:name="case_statement_alternative-ch.10-sequential-statements"/>
      <w:r>
        <w:t xml:space="preserve">9.223 case_statement_alternative (Ch.10, Sequential Statements)</w:t>
      </w:r>
      <w:bookmarkEnd w:id="911"/>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912" w:name="syn-positive-syntax-tests-7-files-22"/>
      <w:r>
        <w:t xml:space="preserve">SYN — Positive syntax tests (7 files)</w:t>
      </w:r>
      <w:bookmarkEnd w:id="9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TC_CASE_STATEMENT_ALTERNATIVE_SYN_001.vhd</w:t>
            </w:r>
          </w:p>
        </w:tc>
        <w:tc>
          <w:p>
            <w:pPr>
              <w:pStyle w:val="Compact"/>
              <w:jc w:val="left"/>
            </w:pPr>
            <w:r>
              <w:t xml:space="preserve">Minimal when choices=&gt; with a single choice: when 0 =&gt; y&lt;=a - single choice + single signal assignment</w:t>
            </w:r>
          </w:p>
        </w:tc>
      </w:tr>
      <w:tr>
        <w:tc>
          <w:p>
            <w:pPr>
              <w:pStyle w:val="Compact"/>
              <w:jc w:val="left"/>
            </w:pPr>
            <w:r>
              <w:t xml:space="preserve">TC_CASE_STATEMENT_ALTERNATIVE_SYN_002.vhd</w:t>
            </w:r>
          </w:p>
        </w:tc>
        <w:tc>
          <w:p>
            <w:pPr>
              <w:pStyle w:val="Compact"/>
              <w:jc w:val="left"/>
            </w:pPr>
            <w:r>
              <w:t xml:space="preserve">when choices=&gt; with a multi-choice list: when 0 or 1 or 2 =&gt; y&lt;=sel*2 - three discrete values separated by</w:t>
            </w:r>
            <w:r>
              <w:t xml:space="preserve"> </w:t>
            </w:r>
            <w:r>
              <w:rPr>
                <w:rStyle w:val="VerbatimChar"/>
              </w:rPr>
              <w:t xml:space="preserve">or</w:t>
            </w:r>
            <w:r>
              <w:t xml:space="preserve"> </w:t>
            </w:r>
            <w:r>
              <w:t xml:space="preserve">in the choices</w:t>
            </w:r>
          </w:p>
        </w:tc>
      </w:tr>
      <w:tr>
        <w:tc>
          <w:p>
            <w:pPr>
              <w:pStyle w:val="Compact"/>
              <w:jc w:val="left"/>
            </w:pPr>
            <w:r>
              <w:t xml:space="preserve">TC_CASE_STATEMENT_ALTERNATIVE_SYN_003.vhd</w:t>
            </w:r>
          </w:p>
        </w:tc>
        <w:tc>
          <w:p>
            <w:pPr>
              <w:pStyle w:val="Compact"/>
              <w:jc w:val="left"/>
            </w:pPr>
            <w:r>
              <w:t xml:space="preserve">when choices=&gt; with a range choice: when 0 to 7 =&gt; y&lt;=1 - a discrete_range form choice covering a continuous interval</w:t>
            </w:r>
          </w:p>
        </w:tc>
      </w:tr>
      <w:tr>
        <w:tc>
          <w:p>
            <w:pPr>
              <w:pStyle w:val="Compact"/>
              <w:jc w:val="left"/>
            </w:pPr>
            <w:r>
              <w:t xml:space="preserve">TC_CASE_STATEMENT_ALTERNATIVE_SYN_004.vhd</w:t>
            </w:r>
          </w:p>
        </w:tc>
        <w:tc>
          <w:p>
            <w:pPr>
              <w:pStyle w:val="Compact"/>
              <w:jc w:val="left"/>
            </w:pPr>
            <w:r>
              <w:t xml:space="preserve">when others =&gt; as the last alternative: when others=&gt;null - covers all unmatched values, body is a null statement</w:t>
            </w:r>
          </w:p>
        </w:tc>
      </w:tr>
      <w:tr>
        <w:tc>
          <w:p>
            <w:pPr>
              <w:pStyle w:val="Compact"/>
              <w:jc w:val="left"/>
            </w:pPr>
            <w:r>
              <w:t xml:space="preserve">TC_CASE_STATEMENT_ALTERNATIVE_SYN_005.vhd</w:t>
            </w:r>
          </w:p>
        </w:tc>
        <w:tc>
          <w:p>
            <w:pPr>
              <w:pStyle w:val="Compact"/>
              <w:jc w:val="left"/>
            </w:pPr>
            <w:r>
              <w:t xml:space="preserve">Multi-statement alternative: when 0 =&gt; seq_of_statements contains two variable assignments + one signal assignment - verifying the alternative body holds multiple sequential statements</w:t>
            </w:r>
          </w:p>
        </w:tc>
      </w:tr>
      <w:tr>
        <w:tc>
          <w:p>
            <w:pPr>
              <w:pStyle w:val="Compact"/>
              <w:jc w:val="left"/>
            </w:pPr>
            <w:r>
              <w:t xml:space="preserve">TC_CASE_STATEMENT_ALTERNATIVE_SYN_006.vhd</w:t>
            </w:r>
          </w:p>
        </w:tc>
        <w:tc>
          <w:p>
            <w:pPr>
              <w:pStyle w:val="Compact"/>
              <w:jc w:val="left"/>
            </w:pPr>
            <w:r>
              <w:t xml:space="preserve">Enumeration type alternatives fully covered: enum values of type color (RED,GREEN,BLUE) each when alternative maps to the corresponding integer value - 4 alternatives fully covered</w:t>
            </w:r>
          </w:p>
        </w:tc>
      </w:tr>
      <w:tr>
        <w:tc>
          <w:p>
            <w:pPr>
              <w:pStyle w:val="Compact"/>
              <w:jc w:val="left"/>
            </w:pPr>
            <w:r>
              <w:t xml:space="preserve">TC_CASE_STATEMENT_ALTERNATIVE_SYN_007.vhd</w:t>
            </w:r>
          </w:p>
        </w:tc>
        <w:tc>
          <w:p>
            <w:pPr>
              <w:pStyle w:val="Compact"/>
              <w:jc w:val="left"/>
            </w:pPr>
            <w:r>
              <w:t xml:space="preserve">Alternative containing if/loop: when 1 =&gt; body contains an if-statement + a for-loop - verifying the alternative body can contain nested sequential control structures</w:t>
            </w:r>
          </w:p>
        </w:tc>
      </w:tr>
    </w:tbl>
    <w:p>
      <w:pPr>
        <w:pStyle w:val="Heading4"/>
      </w:pPr>
      <w:bookmarkStart w:id="913" w:name="snn-negative-syntax-tests-5-files-85"/>
      <w:r>
        <w:t xml:space="preserve">SNN — Negative syntax tests (5 files)</w:t>
      </w:r>
      <w:bookmarkEnd w:id="9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TC_CASE_STATEMENT_ALTERNATIVE_SNN_001.vhd</w:t>
            </w:r>
          </w:p>
        </w:tc>
        <w:tc>
          <w:p>
            <w:pPr>
              <w:pStyle w:val="Compact"/>
              <w:jc w:val="left"/>
            </w:pPr>
            <w:r>
              <w:t xml:space="preserve">SNN: missing when keyword -</w:t>
            </w:r>
            <w:r>
              <w:t xml:space="preserve"> </w:t>
            </w:r>
            <w:r>
              <w:rPr>
                <w:rStyle w:val="VerbatimChar"/>
              </w:rPr>
              <w:t xml:space="preserve">0 =&gt; y&lt;=a</w:t>
            </w:r>
            <w:r>
              <w:t xml:space="preserve"> </w:t>
            </w:r>
            <w:r>
              <w:t xml:space="preserve">starts directly with a choice without when</w:t>
            </w:r>
          </w:p>
        </w:tc>
      </w:tr>
      <w:tr>
        <w:tc>
          <w:p>
            <w:pPr>
              <w:pStyle w:val="Compact"/>
              <w:jc w:val="left"/>
            </w:pPr>
            <w:r>
              <w:t xml:space="preserve">TC_CASE_STATEMENT_ALTERNATIVE_SNN_002.vhd</w:t>
            </w:r>
          </w:p>
        </w:tc>
        <w:tc>
          <w:p>
            <w:pPr>
              <w:pStyle w:val="Compact"/>
              <w:jc w:val="left"/>
            </w:pPr>
            <w:r>
              <w:t xml:space="preserve">SNN: missing =&gt; arrow -</w:t>
            </w:r>
            <w:r>
              <w:t xml:space="preserve"> </w:t>
            </w:r>
            <w:r>
              <w:rPr>
                <w:rStyle w:val="VerbatimChar"/>
              </w:rPr>
              <w:t xml:space="preserve">when 0 y&lt;=a</w:t>
            </w:r>
            <w:r>
              <w:t xml:space="preserve"> </w:t>
            </w:r>
            <w:r>
              <w:t xml:space="preserve">has when and choices but no =&gt; delimiter</w:t>
            </w:r>
          </w:p>
        </w:tc>
      </w:tr>
      <w:tr>
        <w:tc>
          <w:p>
            <w:pPr>
              <w:pStyle w:val="Compact"/>
              <w:jc w:val="left"/>
            </w:pPr>
            <w:r>
              <w:t xml:space="preserve">TC_CASE_STATEMENT_ALTERNATIVE_SNN_003.vhd</w:t>
            </w:r>
          </w:p>
        </w:tc>
        <w:tc>
          <w:p>
            <w:pPr>
              <w:pStyle w:val="Compact"/>
              <w:jc w:val="left"/>
            </w:pPr>
            <w:r>
              <w:t xml:space="preserve">SNN: missing choices -</w:t>
            </w:r>
            <w:r>
              <w:t xml:space="preserve"> </w:t>
            </w:r>
            <w:r>
              <w:rPr>
                <w:rStyle w:val="VerbatimChar"/>
              </w:rPr>
              <w:t xml:space="preserve">when =&gt; y&lt;=a</w:t>
            </w:r>
            <w:r>
              <w:t xml:space="preserve"> </w:t>
            </w:r>
            <w:r>
              <w:t xml:space="preserve">has when and =&gt; but no choices</w:t>
            </w:r>
          </w:p>
        </w:tc>
      </w:tr>
      <w:tr>
        <w:tc>
          <w:p>
            <w:pPr>
              <w:pStyle w:val="Compact"/>
              <w:jc w:val="left"/>
            </w:pPr>
            <w:r>
              <w:t xml:space="preserve">TC_CASE_STATEMENT_ALTERNATIVE_SNN_004.vhd</w:t>
            </w:r>
          </w:p>
        </w:tc>
        <w:tc>
          <w:p>
            <w:pPr>
              <w:pStyle w:val="Compact"/>
              <w:jc w:val="left"/>
            </w:pPr>
            <w:r>
              <w:t xml:space="preserve">SNN: EOF truncation -</w:t>
            </w:r>
            <w:r>
              <w:t xml:space="preserve"> </w:t>
            </w:r>
            <w:r>
              <w:rPr>
                <w:rStyle w:val="VerbatimChar"/>
              </w:rPr>
              <w:t xml:space="preserve">when 0 =&gt;</w:t>
            </w:r>
            <w:r>
              <w:t xml:space="preserve"> </w:t>
            </w:r>
            <w:r>
              <w:t xml:space="preserve">is followed directly by end case, with no sequence_of_statements</w:t>
            </w:r>
          </w:p>
        </w:tc>
      </w:tr>
      <w:tr>
        <w:tc>
          <w:p>
            <w:pPr>
              <w:pStyle w:val="Compact"/>
              <w:jc w:val="left"/>
            </w:pPr>
            <w:r>
              <w:t xml:space="preserve">TC_CASE_STATEMENT_ALTERNATIVE_SNN_005.vhd</w:t>
            </w:r>
          </w:p>
        </w:tc>
        <w:tc>
          <w:p>
            <w:pPr>
              <w:pStyle w:val="Compact"/>
              <w:jc w:val="left"/>
            </w:pPr>
            <w:r>
              <w:t xml:space="preserve">SNN: missing =&gt; symbol after when 0 - in when 0 y &lt;= 1 the required =&gt; delimiter between choices and sequence_of_statements is missing</w:t>
            </w:r>
          </w:p>
        </w:tc>
      </w:tr>
    </w:tbl>
    <w:p>
      <w:pPr>
        <w:pStyle w:val="Heading4"/>
      </w:pPr>
      <w:bookmarkStart w:id="914" w:name="semsmn-semantic-tests-3-files-36"/>
      <w:r>
        <w:t xml:space="preserve">SEM/SMN — Semantic tests (3 files)</w:t>
      </w:r>
      <w:bookmarkEnd w:id="91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SEM_SEQ_009</w:t>
            </w:r>
          </w:p>
        </w:tc>
        <w:tc>
          <w:p>
            <w:pPr>
              <w:pStyle w:val="Compact"/>
              <w:jc w:val="left"/>
            </w:pPr>
            <w:r>
              <w:t xml:space="preserve">TC_CASE_STATEMENT_ALTERNATIVE_SMN_001.vhd</w:t>
            </w:r>
          </w:p>
        </w:tc>
        <w:tc>
          <w:p>
            <w:pPr>
              <w:pStyle w:val="Compact"/>
              <w:jc w:val="left"/>
            </w:pPr>
            <w:r>
              <w:t xml:space="preserve">SMN: choices do not cover all values of the case expression and there is no when others - integer range 0 to 3 has only when 0 or 1 or 2, missing 3 and without others</w:t>
            </w:r>
          </w:p>
        </w:tc>
      </w:tr>
      <w:tr>
        <w:tc>
          <w:p>
            <w:pPr>
              <w:pStyle w:val="Compact"/>
              <w:jc w:val="left"/>
            </w:pPr>
            <w:r>
              <w:t xml:space="preserve">SEM_SEQ_009</w:t>
            </w:r>
          </w:p>
        </w:tc>
        <w:tc>
          <w:p>
            <w:pPr>
              <w:pStyle w:val="Compact"/>
              <w:jc w:val="left"/>
            </w:pPr>
            <w:r>
              <w:t xml:space="preserve">TC_CASE_STATEMENT_ALTERNATIVE_SMN_002.vhd</w:t>
            </w:r>
          </w:p>
        </w:tc>
        <w:tc>
          <w:p>
            <w:pPr>
              <w:pStyle w:val="Compact"/>
              <w:jc w:val="left"/>
            </w:pPr>
            <w:r>
              <w:t xml:space="preserve">SMN: choices contain duplicate values - when 1 or 2 or 3 overlaps with when 2 or 3, choice values 2 and 3 are covered twice</w:t>
            </w:r>
          </w:p>
        </w:tc>
      </w:tr>
      <w:tr>
        <w:tc>
          <w:p>
            <w:pPr>
              <w:pStyle w:val="Compact"/>
              <w:jc w:val="left"/>
            </w:pPr>
            <w:r>
              <w:t xml:space="preserve">SEM_SEQ_009</w:t>
            </w:r>
          </w:p>
        </w:tc>
        <w:tc>
          <w:p>
            <w:pPr>
              <w:pStyle w:val="Compact"/>
              <w:jc w:val="left"/>
            </w:pPr>
            <w:r>
              <w:t xml:space="preserve">TC_CASE_STATEMENT_ALTERNATIVE_SMN_2.vhd</w:t>
            </w:r>
          </w:p>
        </w:tc>
        <w:tc>
          <w:p>
            <w:pPr>
              <w:pStyle w:val="Compact"/>
              <w:jc w:val="left"/>
            </w:pPr>
            <w:r>
              <w:t xml:space="preserve">SEM: choice value type mismatch with the case expression type - integer type case expression but the choice uses enumeration literal RED</w:t>
            </w:r>
          </w:p>
        </w:tc>
      </w:tr>
    </w:tbl>
    <w:p>
      <w:r>
        <w:pict>
          <v:rect style="width:0;height:1.5pt" o:hralign="center" o:hrstd="t" o:hr="t"/>
        </w:pict>
      </w:r>
    </w:p>
    <w:p>
      <w:pPr>
        <w:pStyle w:val="Heading3"/>
      </w:pPr>
      <w:bookmarkStart w:id="915" w:name="choice-ch.10-sequential-statements"/>
      <w:r>
        <w:t xml:space="preserve">9.224 choice (Ch.10, Sequential Statements)</w:t>
      </w:r>
      <w:bookmarkEnd w:id="915"/>
    </w:p>
    <w:p>
      <w:pPr>
        <w:pStyle w:val="FirstParagraph"/>
      </w:pPr>
      <w:r>
        <w:rPr>
          <w:b/>
        </w:rPr>
        <w:t xml:space="preserve">Category</w:t>
      </w:r>
      <w:r>
        <w:t xml:space="preserve">: Category C (structures/containers) |</w:t>
      </w:r>
      <w:r>
        <w:t xml:space="preserve"> </w:t>
      </w:r>
      <w:r>
        <w:rPr>
          <w:b/>
        </w:rPr>
        <w:t xml:space="preserve">Total files</w:t>
      </w:r>
      <w:r>
        <w:t xml:space="preserve">: 15 | Also in:</w:t>
      </w:r>
      <w:r>
        <w:t xml:space="preserve"> </w:t>
      </w:r>
      <w:hyperlink w:anchor="9-192-choice">
        <w:r>
          <w:rPr>
            <w:rStyle w:val="Hyperlink"/>
          </w:rPr>
          <w:t xml:space="preserve">§9.192</w:t>
        </w:r>
      </w:hyperlink>
    </w:p>
    <w:p>
      <w:pPr>
        <w:pStyle w:val="Heading4"/>
      </w:pPr>
      <w:bookmarkStart w:id="916" w:name="syn-positive-syntax-tests-8-files-75"/>
      <w:r>
        <w:t xml:space="preserve">SYN — Positive syntax tests (8 files)</w:t>
      </w:r>
      <w:bookmarkEnd w:id="9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TC_CHOICE_SYN_001.vhd</w:t>
            </w:r>
          </w:p>
        </w:tc>
        <w:tc>
          <w:p>
            <w:pPr>
              <w:pStyle w:val="Compact"/>
              <w:jc w:val="left"/>
            </w:pPr>
            <w:r>
              <w:t xml:space="preserve">choice: simple_expression as integer literal in case when branch</w:t>
            </w:r>
          </w:p>
        </w:tc>
      </w:tr>
      <w:tr>
        <w:tc>
          <w:p>
            <w:pPr>
              <w:pStyle w:val="Compact"/>
              <w:jc w:val="left"/>
            </w:pPr>
            <w:r>
              <w:t xml:space="preserve">TC_CHOICE_SYN_002.vhd</w:t>
            </w:r>
          </w:p>
        </w:tc>
        <w:tc>
          <w:p>
            <w:pPr>
              <w:pStyle w:val="Compact"/>
              <w:jc w:val="left"/>
            </w:pPr>
            <w:r>
              <w:t xml:space="preserve">choice: discrete_range (0 to 1) and (2 to 3) covering integer range via ranges</w:t>
            </w:r>
          </w:p>
        </w:tc>
      </w:tr>
      <w:tr>
        <w:tc>
          <w:p>
            <w:pPr>
              <w:pStyle w:val="Compact"/>
              <w:jc w:val="left"/>
            </w:pPr>
            <w:r>
              <w:t xml:space="preserve">TC_CHOICE_SYN_003.vhd</w:t>
            </w:r>
          </w:p>
        </w:tc>
        <w:tc>
          <w:p>
            <w:pPr>
              <w:pStyle w:val="Compact"/>
              <w:jc w:val="left"/>
            </w:pPr>
            <w:r>
              <w:t xml:space="preserve">choice: element_simple_name as enumeration literals (IDLE, RUN, DONE) plus others</w:t>
            </w:r>
          </w:p>
        </w:tc>
      </w:tr>
      <w:tr>
        <w:tc>
          <w:p>
            <w:pPr>
              <w:pStyle w:val="Compact"/>
              <w:jc w:val="left"/>
            </w:pPr>
            <w:r>
              <w:t xml:space="preserve">TC_CHOICE_SYN_004.vhd</w:t>
            </w:r>
          </w:p>
        </w:tc>
        <w:tc>
          <w:p>
            <w:pPr>
              <w:pStyle w:val="Compact"/>
              <w:jc w:val="left"/>
            </w:pPr>
            <w:r>
              <w:t xml:space="preserve">choice: element_simple_name with multiple names separated by ｜ in when clause</w:t>
            </w:r>
          </w:p>
        </w:tc>
      </w:tr>
      <w:tr>
        <w:tc>
          <w:p>
            <w:pPr>
              <w:pStyle w:val="Compact"/>
              <w:jc w:val="left"/>
            </w:pPr>
            <w:r>
              <w:t xml:space="preserve">TC_CHOICE_SYN_005.vhd</w:t>
            </w:r>
          </w:p>
        </w:tc>
        <w:tc>
          <w:p>
            <w:pPr>
              <w:pStyle w:val="Compact"/>
              <w:jc w:val="left"/>
            </w:pPr>
            <w:r>
              <w:t xml:space="preserve">choice: element_simple_name as enumerated type values in selected signal assignment (with…select)</w:t>
            </w:r>
          </w:p>
        </w:tc>
      </w:tr>
      <w:tr>
        <w:tc>
          <w:p>
            <w:pPr>
              <w:pStyle w:val="Compact"/>
              <w:jc w:val="left"/>
            </w:pPr>
            <w:r>
              <w:t xml:space="preserve">TC_CHOICE_SYN_006.vhd</w:t>
            </w:r>
          </w:p>
        </w:tc>
        <w:tc>
          <w:p>
            <w:pPr>
              <w:pStyle w:val="Compact"/>
              <w:jc w:val="left"/>
            </w:pPr>
            <w:r>
              <w:t xml:space="preserve">choice: discrete_range using subtype attribute ’range as descending range in case alternative</w:t>
            </w:r>
          </w:p>
        </w:tc>
      </w:tr>
      <w:tr>
        <w:tc>
          <w:p>
            <w:pPr>
              <w:pStyle w:val="Compact"/>
              <w:jc w:val="left"/>
            </w:pPr>
            <w:r>
              <w:t xml:space="preserve">TC_CHOICE_SYN_007.vhd</w:t>
            </w:r>
          </w:p>
        </w:tc>
        <w:tc>
          <w:p>
            <w:pPr>
              <w:pStyle w:val="Compact"/>
              <w:jc w:val="left"/>
            </w:pPr>
            <w:r>
              <w:t xml:space="preserve">choice: simple_expression using computed constant expression as case choice value</w:t>
            </w:r>
          </w:p>
        </w:tc>
      </w:tr>
      <w:tr>
        <w:tc>
          <w:p>
            <w:pPr>
              <w:pStyle w:val="Compact"/>
              <w:jc w:val="left"/>
            </w:pPr>
            <w:r>
              <w:t xml:space="preserve">TC_CHOICE_SYN_008.vhd</w:t>
            </w:r>
          </w:p>
        </w:tc>
        <w:tc>
          <w:p>
            <w:pPr>
              <w:pStyle w:val="Compact"/>
              <w:jc w:val="left"/>
            </w:pPr>
            <w:r>
              <w:t xml:space="preserve">choice: others keyword as catch-all in case statement covering std_ulogic vector</w:t>
            </w:r>
          </w:p>
        </w:tc>
      </w:tr>
    </w:tbl>
    <w:p>
      <w:pPr>
        <w:pStyle w:val="Heading4"/>
      </w:pPr>
      <w:bookmarkStart w:id="917" w:name="snn-negative-syntax-tests-4-files-66"/>
      <w:r>
        <w:t xml:space="preserve">SNN — Negative syntax tests (4 files)</w:t>
      </w:r>
      <w:bookmarkEnd w:id="9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TC_CHOICE_SNN_001.vhd</w:t>
            </w:r>
          </w:p>
        </w:tc>
        <w:tc>
          <w:p>
            <w:pPr>
              <w:pStyle w:val="Compact"/>
              <w:jc w:val="left"/>
            </w:pPr>
            <w:r>
              <w:t xml:space="preserve">SNN: missing</w:t>
            </w:r>
            <w:r>
              <w:t xml:space="preserve"> </w:t>
            </w:r>
            <w:r>
              <w:t xml:space="preserve">“</w:t>
            </w:r>
            <w:r>
              <w:t xml:space="preserve">when</w:t>
            </w:r>
            <w:r>
              <w:t xml:space="preserve">”</w:t>
            </w:r>
            <w:r>
              <w:t xml:space="preserve"> </w:t>
            </w:r>
            <w:r>
              <w:t xml:space="preserve">before choice in case alternative - bare choice without when</w:t>
            </w:r>
          </w:p>
        </w:tc>
      </w:tr>
      <w:tr>
        <w:tc>
          <w:p>
            <w:pPr>
              <w:pStyle w:val="Compact"/>
              <w:jc w:val="left"/>
            </w:pPr>
            <w:r>
              <w:t xml:space="preserve">TC_CHOICE_SNN_002.vhd</w:t>
            </w:r>
          </w:p>
        </w:tc>
        <w:tc>
          <w:p>
            <w:pPr>
              <w:pStyle w:val="Compact"/>
              <w:jc w:val="left"/>
            </w:pPr>
            <w:r>
              <w:t xml:space="preserve">SNN: invalid choice syntax - missing</w:t>
            </w:r>
            <w:r>
              <w:t xml:space="preserve"> </w:t>
            </w:r>
            <w:r>
              <w:t xml:space="preserve">“</w:t>
            </w:r>
            <w:r>
              <w:t xml:space="preserve">when</w:t>
            </w:r>
            <w:r>
              <w:t xml:space="preserve">”</w:t>
            </w:r>
            <w:r>
              <w:t xml:space="preserve"> </w:t>
            </w:r>
            <w:r>
              <w:t xml:space="preserve">keyword before choices list</w:t>
            </w:r>
          </w:p>
        </w:tc>
      </w:tr>
      <w:tr>
        <w:tc>
          <w:p>
            <w:pPr>
              <w:pStyle w:val="Compact"/>
              <w:jc w:val="left"/>
            </w:pPr>
            <w:r>
              <w:t xml:space="preserve">TC_CHOICE_SNN_003.vhd</w:t>
            </w:r>
          </w:p>
        </w:tc>
        <w:tc>
          <w:p>
            <w:pPr>
              <w:pStyle w:val="Compact"/>
              <w:jc w:val="left"/>
            </w:pPr>
            <w:r>
              <w:t xml:space="preserve">SNN: missing delimiter between two choices in the choices list - in when 0 1 =&gt; the 0 and 1 are directly adjacent, choices must be separated by the choice delimiter</w:t>
            </w:r>
          </w:p>
        </w:tc>
      </w:tr>
      <w:tr>
        <w:tc>
          <w:p>
            <w:pPr>
              <w:pStyle w:val="Compact"/>
              <w:jc w:val="left"/>
            </w:pPr>
            <w:r>
              <w:t xml:space="preserve">TC_CHOICE_SNN_004.vhd</w:t>
            </w:r>
          </w:p>
        </w:tc>
        <w:tc>
          <w:p>
            <w:pPr>
              <w:pStyle w:val="Compact"/>
              <w:jc w:val="left"/>
            </w:pPr>
            <w:r>
              <w:t xml:space="preserve">SNN: choice using reserved keyword as element_simple_name —</w:t>
            </w:r>
            <w:r>
              <w:t xml:space="preserve"> </w:t>
            </w:r>
            <w:r>
              <w:t xml:space="preserve">‘</w:t>
            </w:r>
            <w:r>
              <w:t xml:space="preserve">entity</w:t>
            </w:r>
            <w:r>
              <w:t xml:space="preserve">’</w:t>
            </w:r>
            <w:r>
              <w:t xml:space="preserve"> </w:t>
            </w:r>
            <w:r>
              <w:t xml:space="preserve">is not a valid identifier</w:t>
            </w:r>
          </w:p>
        </w:tc>
      </w:tr>
    </w:tbl>
    <w:p>
      <w:pPr>
        <w:pStyle w:val="Heading4"/>
      </w:pPr>
      <w:bookmarkStart w:id="918" w:name="semsmn-semantic-tests-3-files-37"/>
      <w:r>
        <w:t xml:space="preserve">SEM/SMN — Semantic tests (3 files)</w:t>
      </w:r>
      <w:bookmarkEnd w:id="91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SMN_CHOICE_OTHERS_POSITION</w:t>
            </w:r>
          </w:p>
        </w:tc>
        <w:tc>
          <w:p>
            <w:pPr>
              <w:pStyle w:val="Compact"/>
              <w:jc w:val="left"/>
            </w:pPr>
            <w:r>
              <w:t xml:space="preserve">TC_CHOICE_SMN_001.vhd</w:t>
            </w:r>
          </w:p>
        </w:tc>
        <w:tc>
          <w:p>
            <w:pPr>
              <w:pStyle w:val="Compact"/>
              <w:jc w:val="left"/>
            </w:pPr>
            <w:r>
              <w:t xml:space="preserve">SMN: others choice not in last position — others appears before other case alternatives</w:t>
            </w:r>
          </w:p>
        </w:tc>
      </w:tr>
      <w:tr>
        <w:tc>
          <w:p>
            <w:pPr>
              <w:pStyle w:val="Compact"/>
              <w:jc w:val="left"/>
            </w:pPr>
            <w:r>
              <w:t xml:space="preserve">SEM_CHOICE_LOCALLY_STATIC</w:t>
            </w:r>
          </w:p>
        </w:tc>
        <w:tc>
          <w:p>
            <w:pPr>
              <w:pStyle w:val="Compact"/>
              <w:jc w:val="left"/>
            </w:pPr>
            <w:r>
              <w:t xml:space="preserve">TC_CHOICE_SMN_002.vhd</w:t>
            </w:r>
          </w:p>
        </w:tc>
        <w:tc>
          <w:p>
            <w:pPr>
              <w:pStyle w:val="Compact"/>
              <w:jc w:val="left"/>
            </w:pPr>
            <w:r>
              <w:t xml:space="preserve">SEM: choice expression must be locally static — non-static signal value used as case choice</w:t>
            </w:r>
          </w:p>
        </w:tc>
      </w:tr>
      <w:tr>
        <w:tc>
          <w:p>
            <w:pPr>
              <w:pStyle w:val="Compact"/>
              <w:jc w:val="left"/>
            </w:pPr>
            <w:r>
              <w:t xml:space="preserve">SEM_CHOICE_OVERLAP</w:t>
            </w:r>
          </w:p>
        </w:tc>
        <w:tc>
          <w:p>
            <w:pPr>
              <w:pStyle w:val="Compact"/>
              <w:jc w:val="left"/>
            </w:pPr>
            <w:r>
              <w:t xml:space="preserve">TC_CHOICE_SMN_2.vhd</w:t>
            </w:r>
          </w:p>
        </w:tc>
        <w:tc>
          <w:p>
            <w:pPr>
              <w:pStyle w:val="Compact"/>
              <w:jc w:val="left"/>
            </w:pPr>
            <w:r>
              <w:t xml:space="preserve">SEM: duplicate choice value 1 appears in when 1 and when 1｜2</w:t>
            </w:r>
          </w:p>
        </w:tc>
      </w:tr>
    </w:tbl>
    <w:p>
      <w:r>
        <w:pict>
          <v:rect style="width:0;height:1.5pt" o:hralign="center" o:hrstd="t" o:hr="t"/>
        </w:pict>
      </w:r>
    </w:p>
    <w:p>
      <w:pPr>
        <w:pStyle w:val="Heading3"/>
      </w:pPr>
      <w:bookmarkStart w:id="919" w:name="choices-ch.10-sequential-statements"/>
      <w:r>
        <w:t xml:space="preserve">9.225 choices (Ch.10, Sequential Statements)</w:t>
      </w:r>
      <w:bookmarkEnd w:id="919"/>
    </w:p>
    <w:p>
      <w:pPr>
        <w:pStyle w:val="FirstParagraph"/>
      </w:pPr>
      <w:r>
        <w:rPr>
          <w:b/>
        </w:rPr>
        <w:t xml:space="preserve">Category</w:t>
      </w:r>
      <w:r>
        <w:t xml:space="preserve">: Category C (structures/containers) |</w:t>
      </w:r>
      <w:r>
        <w:t xml:space="preserve"> </w:t>
      </w:r>
      <w:r>
        <w:rPr>
          <w:b/>
        </w:rPr>
        <w:t xml:space="preserve">Total files</w:t>
      </w:r>
      <w:r>
        <w:t xml:space="preserve">: 12 | Also in:</w:t>
      </w:r>
      <w:r>
        <w:t xml:space="preserve"> </w:t>
      </w:r>
      <w:hyperlink w:anchor="9-193-choices">
        <w:r>
          <w:rPr>
            <w:rStyle w:val="Hyperlink"/>
          </w:rPr>
          <w:t xml:space="preserve">§9.193</w:t>
        </w:r>
      </w:hyperlink>
    </w:p>
    <w:p>
      <w:pPr>
        <w:pStyle w:val="Heading4"/>
      </w:pPr>
      <w:bookmarkStart w:id="920" w:name="syn-positive-syntax-tests-7-files-23"/>
      <w:r>
        <w:t xml:space="preserve">SYN — Positive syntax tests (7 files)</w:t>
      </w:r>
      <w:bookmarkEnd w:id="9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TC_CHOICES_SYN_001.vhd</w:t>
            </w:r>
          </w:p>
        </w:tc>
        <w:tc>
          <w:p>
            <w:pPr>
              <w:pStyle w:val="Compact"/>
              <w:jc w:val="left"/>
            </w:pPr>
            <w:r>
              <w:t xml:space="preserve">choices: single choice (no pipe) - case statement with one-value-per-when</w:t>
            </w:r>
          </w:p>
        </w:tc>
      </w:tr>
      <w:tr>
        <w:tc>
          <w:p>
            <w:pPr>
              <w:pStyle w:val="Compact"/>
              <w:jc w:val="left"/>
            </w:pPr>
            <w:r>
              <w:t xml:space="preserve">TC_CHOICES_SYN_002.vhd</w:t>
            </w:r>
          </w:p>
        </w:tc>
        <w:tc>
          <w:p>
            <w:pPr>
              <w:pStyle w:val="Compact"/>
              <w:jc w:val="left"/>
            </w:pPr>
            <w:r>
              <w:t xml:space="preserve">choices: multiple choices via pipe (0｜2｜4｜6) and (1｜3｜5｜7)</w:t>
            </w:r>
          </w:p>
        </w:tc>
      </w:tr>
      <w:tr>
        <w:tc>
          <w:p>
            <w:pPr>
              <w:pStyle w:val="Compact"/>
              <w:jc w:val="left"/>
            </w:pPr>
            <w:r>
              <w:t xml:space="preserve">TC_CHOICES_SYN_003.vhd</w:t>
            </w:r>
          </w:p>
        </w:tc>
        <w:tc>
          <w:p>
            <w:pPr>
              <w:pStyle w:val="Compact"/>
              <w:jc w:val="left"/>
            </w:pPr>
            <w:r>
              <w:t xml:space="preserve">choices: mix of discrete_range and simple_expression via pipe (0｜2 to 4｜6)</w:t>
            </w:r>
          </w:p>
        </w:tc>
      </w:tr>
      <w:tr>
        <w:tc>
          <w:p>
            <w:pPr>
              <w:pStyle w:val="Compact"/>
              <w:jc w:val="left"/>
            </w:pPr>
            <w:r>
              <w:t xml:space="preserve">TC_CHOICES_SYN_004.vhd</w:t>
            </w:r>
          </w:p>
        </w:tc>
        <w:tc>
          <w:p>
            <w:pPr>
              <w:pStyle w:val="Compact"/>
              <w:jc w:val="left"/>
            </w:pPr>
            <w:r>
              <w:t xml:space="preserve">choices: enumeration literals combined with pipe (IDLE｜READ｜WRITE) and others</w:t>
            </w:r>
          </w:p>
        </w:tc>
      </w:tr>
      <w:tr>
        <w:tc>
          <w:p>
            <w:pPr>
              <w:pStyle w:val="Compact"/>
              <w:jc w:val="left"/>
            </w:pPr>
            <w:r>
              <w:t xml:space="preserve">TC_CHOICES_SYN_005.vhd</w:t>
            </w:r>
          </w:p>
        </w:tc>
        <w:tc>
          <w:p>
            <w:pPr>
              <w:pStyle w:val="Compact"/>
              <w:jc w:val="left"/>
            </w:pPr>
            <w:r>
              <w:t xml:space="preserve">choices: single choice with discrete_range covering entire integer subtype range in case statement</w:t>
            </w:r>
          </w:p>
        </w:tc>
      </w:tr>
      <w:tr>
        <w:tc>
          <w:p>
            <w:pPr>
              <w:pStyle w:val="Compact"/>
              <w:jc w:val="left"/>
            </w:pPr>
            <w:r>
              <w:t xml:space="preserve">TC_CHOICES_SYN_006.vhd</w:t>
            </w:r>
          </w:p>
        </w:tc>
        <w:tc>
          <w:p>
            <w:pPr>
              <w:pStyle w:val="Compact"/>
              <w:jc w:val="left"/>
            </w:pPr>
            <w:r>
              <w:t xml:space="preserve">choices: mixed simple_expression and discrete_range with pipe separator combined with others in selected signal assignment</w:t>
            </w:r>
          </w:p>
        </w:tc>
      </w:tr>
      <w:tr>
        <w:tc>
          <w:p>
            <w:pPr>
              <w:pStyle w:val="Compact"/>
              <w:jc w:val="left"/>
            </w:pPr>
            <w:r>
              <w:t xml:space="preserve">TC_CHOICES_SYN_007.vhd</w:t>
            </w:r>
          </w:p>
        </w:tc>
        <w:tc>
          <w:p>
            <w:pPr>
              <w:pStyle w:val="Compact"/>
              <w:jc w:val="left"/>
            </w:pPr>
            <w:r>
              <w:t xml:space="preserve">choices: two choices with enumeration element_simple_name and pipe in if-generate context</w:t>
            </w:r>
          </w:p>
        </w:tc>
      </w:tr>
    </w:tbl>
    <w:p>
      <w:pPr>
        <w:pStyle w:val="Heading4"/>
      </w:pPr>
      <w:bookmarkStart w:id="921" w:name="snn-negative-syntax-tests-3-files-13"/>
      <w:r>
        <w:t xml:space="preserve">SNN — Negative syntax tests (3 files)</w:t>
      </w:r>
      <w:bookmarkEnd w:id="9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TC_CHOICES_SNN_001.vhd</w:t>
            </w:r>
          </w:p>
        </w:tc>
        <w:tc>
          <w:p>
            <w:pPr>
              <w:pStyle w:val="Compact"/>
              <w:jc w:val="left"/>
            </w:pPr>
            <w:r>
              <w:t xml:space="preserve">SNN: trailing pipe with missing choice after ｜ - when 0｜ =&gt;</w:t>
            </w:r>
          </w:p>
        </w:tc>
      </w:tr>
      <w:tr>
        <w:tc>
          <w:p>
            <w:pPr>
              <w:pStyle w:val="Compact"/>
              <w:jc w:val="left"/>
            </w:pPr>
            <w:r>
              <w:t xml:space="preserve">TC_CHOICES_SNN_002.vhd</w:t>
            </w:r>
          </w:p>
        </w:tc>
        <w:tc>
          <w:p>
            <w:pPr>
              <w:pStyle w:val="Compact"/>
              <w:jc w:val="left"/>
            </w:pPr>
            <w:r>
              <w:t xml:space="preserve">SNN: empty choices (when =&gt; without any choice)</w:t>
            </w:r>
          </w:p>
        </w:tc>
      </w:tr>
      <w:tr>
        <w:tc>
          <w:p>
            <w:pPr>
              <w:pStyle w:val="Compact"/>
              <w:jc w:val="left"/>
            </w:pPr>
            <w:r>
              <w:t xml:space="preserve">TC_CHOICES_SNN_003.vhd</w:t>
            </w:r>
          </w:p>
        </w:tc>
        <w:tc>
          <w:p>
            <w:pPr>
              <w:pStyle w:val="Compact"/>
              <w:jc w:val="left"/>
            </w:pPr>
            <w:r>
              <w:t xml:space="preserve">SNN: double pipe with missing choice between them — when 0｜｜2 =&gt;</w:t>
            </w:r>
          </w:p>
        </w:tc>
      </w:tr>
    </w:tbl>
    <w:p>
      <w:pPr>
        <w:pStyle w:val="Heading4"/>
      </w:pPr>
      <w:bookmarkStart w:id="922" w:name="semsmn-semantic-tests-2-files-45"/>
      <w:r>
        <w:t xml:space="preserve">SEM/SMN — Semantic tests (2 files)</w:t>
      </w:r>
      <w:bookmarkEnd w:id="9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SEM_CHOICES_COVERAGE</w:t>
            </w:r>
          </w:p>
        </w:tc>
        <w:tc>
          <w:p>
            <w:pPr>
              <w:pStyle w:val="Compact"/>
              <w:jc w:val="left"/>
            </w:pPr>
            <w:r>
              <w:t xml:space="preserve">TC_CHOICES_SMN_001.vhd</w:t>
            </w:r>
          </w:p>
        </w:tc>
        <w:tc>
          <w:p>
            <w:pPr>
              <w:pStyle w:val="Compact"/>
              <w:jc w:val="left"/>
            </w:pPr>
            <w:r>
              <w:t xml:space="preserve">SEM: choices cover only 0 and 1, missing 2 and 3 for integer range 0 to 3</w:t>
            </w:r>
          </w:p>
        </w:tc>
      </w:tr>
      <w:tr>
        <w:tc>
          <w:p>
            <w:pPr>
              <w:pStyle w:val="Compact"/>
              <w:jc w:val="left"/>
            </w:pPr>
            <w:r>
              <w:t xml:space="preserve">SEM_CHOICES_EXHAUSTIVE</w:t>
            </w:r>
          </w:p>
        </w:tc>
        <w:tc>
          <w:p>
            <w:pPr>
              <w:pStyle w:val="Compact"/>
              <w:jc w:val="left"/>
            </w:pPr>
            <w:r>
              <w:t xml:space="preserve">TC_CHOICES_SMN_002.vhd</w:t>
            </w:r>
          </w:p>
        </w:tc>
        <w:tc>
          <w:p>
            <w:pPr>
              <w:pStyle w:val="Compact"/>
              <w:jc w:val="left"/>
            </w:pPr>
            <w:r>
              <w:t xml:space="preserve">SEM: non-exhaustive choices for enumerated type — missing DONE in coverage for {IDLE,RUN,DONE,ERR}</w:t>
            </w:r>
          </w:p>
        </w:tc>
      </w:tr>
    </w:tbl>
    <w:p>
      <w:r>
        <w:pict>
          <v:rect style="width:0;height:1.5pt" o:hralign="center" o:hrstd="t" o:hr="t"/>
        </w:pict>
      </w:r>
    </w:p>
    <w:p>
      <w:pPr>
        <w:pStyle w:val="Heading3"/>
      </w:pPr>
      <w:bookmarkStart w:id="923" w:name="condition-ch.10-sequential-statements"/>
      <w:r>
        <w:t xml:space="preserve">9.226 condition (Ch.10, Sequential Statements)</w:t>
      </w:r>
      <w:bookmarkEnd w:id="923"/>
    </w:p>
    <w:p>
      <w:pPr>
        <w:pStyle w:val="FirstParagraph"/>
      </w:pPr>
      <w:r>
        <w:rPr>
          <w:b/>
        </w:rPr>
        <w:t xml:space="preserve">Category</w:t>
      </w:r>
      <w:r>
        <w:t xml:space="preserve">: Category C (structures/containers) |</w:t>
      </w:r>
      <w:r>
        <w:t xml:space="preserve"> </w:t>
      </w:r>
      <w:r>
        <w:rPr>
          <w:b/>
        </w:rPr>
        <w:t xml:space="preserve">Total files</w:t>
      </w:r>
      <w:r>
        <w:t xml:space="preserve">: 12 | Also in:</w:t>
      </w:r>
      <w:r>
        <w:t xml:space="preserve"> </w:t>
      </w:r>
      <w:hyperlink w:anchor="9-194-condition">
        <w:r>
          <w:rPr>
            <w:rStyle w:val="Hyperlink"/>
          </w:rPr>
          <w:t xml:space="preserve">§9.194</w:t>
        </w:r>
      </w:hyperlink>
    </w:p>
    <w:p>
      <w:pPr>
        <w:pStyle w:val="Heading4"/>
      </w:pPr>
      <w:bookmarkStart w:id="924" w:name="syn-positive-syntax-tests-7-files-24"/>
      <w:r>
        <w:t xml:space="preserve">SYN — Positive syntax tests (7 files)</w:t>
      </w:r>
      <w:bookmarkEnd w:id="9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TC_CONDITION_SYN_001.vhd</w:t>
            </w:r>
          </w:p>
        </w:tc>
        <w:tc>
          <w:p>
            <w:pPr>
              <w:pStyle w:val="Compact"/>
              <w:jc w:val="left"/>
            </w:pPr>
            <w:r>
              <w:t xml:space="preserve">condition: simple relational expression in if statement (a &gt; b)</w:t>
            </w:r>
          </w:p>
        </w:tc>
      </w:tr>
      <w:tr>
        <w:tc>
          <w:p>
            <w:pPr>
              <w:pStyle w:val="Compact"/>
              <w:jc w:val="left"/>
            </w:pPr>
            <w:r>
              <w:t xml:space="preserve">TC_CONDITION_SYN_002.vhd</w:t>
            </w:r>
          </w:p>
        </w:tc>
        <w:tc>
          <w:p>
            <w:pPr>
              <w:pStyle w:val="Compact"/>
              <w:jc w:val="left"/>
            </w:pPr>
            <w:r>
              <w:t xml:space="preserve">condition: compound expression with and/or in if-elsif chain</w:t>
            </w:r>
          </w:p>
        </w:tc>
      </w:tr>
      <w:tr>
        <w:tc>
          <w:p>
            <w:pPr>
              <w:pStyle w:val="Compact"/>
              <w:jc w:val="left"/>
            </w:pPr>
            <w:r>
              <w:t xml:space="preserve">TC_CONDITION_SYN_003.vhd</w:t>
            </w:r>
          </w:p>
        </w:tc>
        <w:tc>
          <w:p>
            <w:pPr>
              <w:pStyle w:val="Compact"/>
              <w:jc w:val="left"/>
            </w:pPr>
            <w:r>
              <w:t xml:space="preserve">condition: boolean expression in wait until clause</w:t>
            </w:r>
          </w:p>
        </w:tc>
      </w:tr>
      <w:tr>
        <w:tc>
          <w:p>
            <w:pPr>
              <w:pStyle w:val="Compact"/>
              <w:jc w:val="left"/>
            </w:pPr>
            <w:r>
              <w:t xml:space="preserve">TC_CONDITION_SYN_004.vhd</w:t>
            </w:r>
          </w:p>
        </w:tc>
        <w:tc>
          <w:p>
            <w:pPr>
              <w:pStyle w:val="Compact"/>
              <w:jc w:val="left"/>
            </w:pPr>
            <w:r>
              <w:t xml:space="preserve">condition: expression in while loop and exit when clause</w:t>
            </w:r>
          </w:p>
        </w:tc>
      </w:tr>
      <w:tr>
        <w:tc>
          <w:p>
            <w:pPr>
              <w:pStyle w:val="Compact"/>
              <w:jc w:val="left"/>
            </w:pPr>
            <w:r>
              <w:t xml:space="preserve">TC_CONDITION_SYN_005.vhd</w:t>
            </w:r>
          </w:p>
        </w:tc>
        <w:tc>
          <w:p>
            <w:pPr>
              <w:pStyle w:val="Compact"/>
              <w:jc w:val="left"/>
            </w:pPr>
            <w:r>
              <w:t xml:space="preserve">condition: boolean function call result used as if-statement condition</w:t>
            </w:r>
          </w:p>
        </w:tc>
      </w:tr>
      <w:tr>
        <w:tc>
          <w:p>
            <w:pPr>
              <w:pStyle w:val="Compact"/>
              <w:jc w:val="left"/>
            </w:pPr>
            <w:r>
              <w:t xml:space="preserve">TC_CONDITION_SYN_006.vhd</w:t>
            </w:r>
          </w:p>
        </w:tc>
        <w:tc>
          <w:p>
            <w:pPr>
              <w:pStyle w:val="Compact"/>
              <w:jc w:val="left"/>
            </w:pPr>
            <w:r>
              <w:t xml:space="preserve">condition: boolean signal and relational expression combined with</w:t>
            </w:r>
            <w:r>
              <w:t xml:space="preserve"> </w:t>
            </w:r>
            <w:r>
              <w:t xml:space="preserve">‘</w:t>
            </w:r>
            <w:r>
              <w:t xml:space="preserve">and</w:t>
            </w:r>
            <w:r>
              <w:t xml:space="preserve">’</w:t>
            </w:r>
            <w:r>
              <w:t xml:space="preserve"> </w:t>
            </w:r>
            <w:r>
              <w:t xml:space="preserve">in elsif chain</w:t>
            </w:r>
          </w:p>
        </w:tc>
      </w:tr>
      <w:tr>
        <w:tc>
          <w:p>
            <w:pPr>
              <w:pStyle w:val="Compact"/>
              <w:jc w:val="left"/>
            </w:pPr>
            <w:r>
              <w:t xml:space="preserve">TC_CONDITION_SYN_007.vhd</w:t>
            </w:r>
          </w:p>
        </w:tc>
        <w:tc>
          <w:p>
            <w:pPr>
              <w:pStyle w:val="Compact"/>
              <w:jc w:val="left"/>
            </w:pPr>
            <w:r>
              <w:t xml:space="preserve">condition: boolean expression with relational operators (= &lt; &gt;) in concurrent conditional signal assignment</w:t>
            </w:r>
          </w:p>
        </w:tc>
      </w:tr>
    </w:tbl>
    <w:p>
      <w:pPr>
        <w:pStyle w:val="Heading4"/>
      </w:pPr>
      <w:bookmarkStart w:id="925" w:name="snn-negative-syntax-tests-3-files-14"/>
      <w:r>
        <w:t xml:space="preserve">SNN — Negative syntax tests (3 files)</w:t>
      </w:r>
      <w:bookmarkEnd w:id="9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TC_CONDITION_SNN_001.vhd</w:t>
            </w:r>
          </w:p>
        </w:tc>
        <w:tc>
          <w:p>
            <w:pPr>
              <w:pStyle w:val="Compact"/>
              <w:jc w:val="left"/>
            </w:pPr>
            <w:r>
              <w:t xml:space="preserve">SNN: non-boolean expression used as condition - integer used where boolean expected</w:t>
            </w:r>
          </w:p>
        </w:tc>
      </w:tr>
      <w:tr>
        <w:tc>
          <w:p>
            <w:pPr>
              <w:pStyle w:val="Compact"/>
              <w:jc w:val="left"/>
            </w:pPr>
            <w:r>
              <w:t xml:space="preserve">TC_CONDITION_SNN_002.vhd</w:t>
            </w:r>
          </w:p>
        </w:tc>
        <w:tc>
          <w:p>
            <w:pPr>
              <w:pStyle w:val="Compact"/>
              <w:jc w:val="left"/>
            </w:pPr>
            <w:r>
              <w:t xml:space="preserve">SNN: incomplete condition expression - missing right operand after &gt;</w:t>
            </w:r>
          </w:p>
        </w:tc>
      </w:tr>
      <w:tr>
        <w:tc>
          <w:p>
            <w:pPr>
              <w:pStyle w:val="Compact"/>
              <w:jc w:val="left"/>
            </w:pPr>
            <w:r>
              <w:t xml:space="preserve">TC_CONDITION_SNN_003.vhd</w:t>
            </w:r>
          </w:p>
        </w:tc>
        <w:tc>
          <w:p>
            <w:pPr>
              <w:pStyle w:val="Compact"/>
              <w:jc w:val="left"/>
            </w:pPr>
            <w:r>
              <w:t xml:space="preserve">SNN: non-boolean expression used as condition — bit_vector used where boolean expected in if statement</w:t>
            </w:r>
          </w:p>
        </w:tc>
      </w:tr>
    </w:tbl>
    <w:p>
      <w:pPr>
        <w:pStyle w:val="Heading4"/>
      </w:pPr>
      <w:bookmarkStart w:id="926" w:name="semsmn-semantic-tests-2-files-46"/>
      <w:r>
        <w:t xml:space="preserve">SEM/SMN — Semantic tests (2 files)</w:t>
      </w:r>
      <w:bookmarkEnd w:id="9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SEM_CONDITION_TYPE</w:t>
            </w:r>
          </w:p>
        </w:tc>
        <w:tc>
          <w:p>
            <w:pPr>
              <w:pStyle w:val="Compact"/>
              <w:jc w:val="left"/>
            </w:pPr>
            <w:r>
              <w:t xml:space="preserve">TC_CONDITION_SMN_001.vhd</w:t>
            </w:r>
          </w:p>
        </w:tc>
        <w:tc>
          <w:p>
            <w:pPr>
              <w:pStyle w:val="Compact"/>
              <w:jc w:val="left"/>
            </w:pPr>
            <w:r>
              <w:t xml:space="preserve">SEM: condition expression comparing integer with bit_vector</w:t>
            </w:r>
          </w:p>
        </w:tc>
      </w:tr>
      <w:tr>
        <w:tc>
          <w:p>
            <w:pPr>
              <w:pStyle w:val="Compact"/>
              <w:jc w:val="left"/>
            </w:pPr>
            <w:r>
              <w:t xml:space="preserve">SEM_CONDITION_BOOLEAN</w:t>
            </w:r>
          </w:p>
        </w:tc>
        <w:tc>
          <w:p>
            <w:pPr>
              <w:pStyle w:val="Compact"/>
              <w:jc w:val="left"/>
            </w:pPr>
            <w:r>
              <w:t xml:space="preserve">TC_CONDITION_SMN_002.vhd</w:t>
            </w:r>
          </w:p>
        </w:tc>
        <w:tc>
          <w:p>
            <w:pPr>
              <w:pStyle w:val="Compact"/>
              <w:jc w:val="left"/>
            </w:pPr>
            <w:r>
              <w:t xml:space="preserve">SEM: condition uses an array type expression - in if a then the a is a bit_vector array type, not convertible to boolean, illegal condition type</w:t>
            </w:r>
          </w:p>
        </w:tc>
      </w:tr>
    </w:tbl>
    <w:p>
      <w:r>
        <w:pict>
          <v:rect style="width:0;height:1.5pt" o:hralign="center" o:hrstd="t" o:hr="t"/>
        </w:pict>
      </w:r>
    </w:p>
    <w:p>
      <w:pPr>
        <w:pStyle w:val="Heading3"/>
      </w:pPr>
      <w:bookmarkStart w:id="927" w:name="condition_clause-ch.10-sequential-statements"/>
      <w:r>
        <w:t xml:space="preserve">9.227 condition_clause (Ch.10, Sequential Statements)</w:t>
      </w:r>
      <w:bookmarkEnd w:id="927"/>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928" w:name="syn-positive-syntax-tests-5-files-23"/>
      <w:r>
        <w:t xml:space="preserve">SYN — Positive syntax tests (5 files)</w:t>
      </w:r>
      <w:bookmarkEnd w:id="9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TC_CONDITION_CLAUSE_SYN_001.vhd</w:t>
            </w:r>
          </w:p>
        </w:tc>
        <w:tc>
          <w:p>
            <w:pPr>
              <w:pStyle w:val="Compact"/>
              <w:jc w:val="left"/>
            </w:pPr>
            <w:r>
              <w:t xml:space="preserve">Minimal wait until -</w:t>
            </w:r>
            <w:r>
              <w:t xml:space="preserve"> </w:t>
            </w:r>
            <w:r>
              <w:rPr>
                <w:rStyle w:val="VerbatimChar"/>
              </w:rPr>
              <w:t xml:space="preserve">wait until clk='1'</w:t>
            </w:r>
            <w:r>
              <w:t xml:space="preserve"> </w:t>
            </w:r>
            <w:r>
              <w:t xml:space="preserve">waits for the clock rising edge, condition is a simple boolean comparison</w:t>
            </w:r>
          </w:p>
        </w:tc>
      </w:tr>
      <w:tr>
        <w:tc>
          <w:p>
            <w:pPr>
              <w:pStyle w:val="Compact"/>
              <w:jc w:val="left"/>
            </w:pPr>
            <w:r>
              <w:t xml:space="preserve">TC_CONDITION_CLAUSE_SYN_002.vhd</w:t>
            </w:r>
          </w:p>
        </w:tc>
        <w:tc>
          <w:p>
            <w:pPr>
              <w:pStyle w:val="Compact"/>
              <w:jc w:val="left"/>
            </w:pPr>
            <w:r>
              <w:t xml:space="preserve">wait until with a compound condition -</w:t>
            </w:r>
            <w:r>
              <w:t xml:space="preserve"> </w:t>
            </w:r>
            <w:r>
              <w:rPr>
                <w:rStyle w:val="VerbatimChar"/>
              </w:rPr>
              <w:t xml:space="preserve">until rst='1' or s_cnt&gt;10</w:t>
            </w:r>
            <w:r>
              <w:t xml:space="preserve"> </w:t>
            </w:r>
            <w:r>
              <w:t xml:space="preserve">- condition is an OR compound boolean expression</w:t>
            </w:r>
          </w:p>
        </w:tc>
      </w:tr>
      <w:tr>
        <w:tc>
          <w:p>
            <w:pPr>
              <w:pStyle w:val="Compact"/>
              <w:jc w:val="left"/>
            </w:pPr>
            <w:r>
              <w:t xml:space="preserve">TC_CONDITION_CLAUSE_SYN_003.vhd</w:t>
            </w:r>
          </w:p>
        </w:tc>
        <w:tc>
          <w:p>
            <w:pPr>
              <w:pStyle w:val="Compact"/>
              <w:jc w:val="left"/>
            </w:pPr>
            <w:r>
              <w:t xml:space="preserve">wait on + until coexisting -</w:t>
            </w:r>
            <w:r>
              <w:t xml:space="preserve"> </w:t>
            </w:r>
            <w:r>
              <w:rPr>
                <w:rStyle w:val="VerbatimChar"/>
              </w:rPr>
              <w:t xml:space="preserve">wait on req until ack='1'</w:t>
            </w:r>
            <w:r>
              <w:t xml:space="preserve"> </w:t>
            </w:r>
            <w:r>
              <w:t xml:space="preserve">- sensitivity_clause + condition_clause used together</w:t>
            </w:r>
          </w:p>
        </w:tc>
      </w:tr>
      <w:tr>
        <w:tc>
          <w:p>
            <w:pPr>
              <w:pStyle w:val="Compact"/>
              <w:jc w:val="left"/>
            </w:pPr>
            <w:r>
              <w:t xml:space="preserve">TC_CONDITION_CLAUSE_SYN_004.vhd</w:t>
            </w:r>
          </w:p>
        </w:tc>
        <w:tc>
          <w:p>
            <w:pPr>
              <w:pStyle w:val="Compact"/>
              <w:jc w:val="left"/>
            </w:pPr>
            <w:r>
              <w:t xml:space="preserve">wait until + for coexisting -</w:t>
            </w:r>
            <w:r>
              <w:t xml:space="preserve"> </w:t>
            </w:r>
            <w:r>
              <w:rPr>
                <w:rStyle w:val="VerbatimChar"/>
              </w:rPr>
              <w:t xml:space="preserve">wait until s_done='1' for 100 ns</w:t>
            </w:r>
            <w:r>
              <w:t xml:space="preserve"> </w:t>
            </w:r>
            <w:r>
              <w:t xml:space="preserve">- condition_clause + timeout_clause used together</w:t>
            </w:r>
          </w:p>
        </w:tc>
      </w:tr>
      <w:tr>
        <w:tc>
          <w:p>
            <w:pPr>
              <w:pStyle w:val="Compact"/>
              <w:jc w:val="left"/>
            </w:pPr>
            <w:r>
              <w:t xml:space="preserve">TC_CONDITION_CLAUSE_SYN_005.vhd</w:t>
            </w:r>
          </w:p>
        </w:tc>
        <w:tc>
          <w:p>
            <w:pPr>
              <w:pStyle w:val="Compact"/>
              <w:jc w:val="left"/>
            </w:pPr>
            <w:r>
              <w:t xml:space="preserve">Combined wait with all three clauses -</w:t>
            </w:r>
            <w:r>
              <w:t xml:space="preserve"> </w:t>
            </w:r>
            <w:r>
              <w:rPr>
                <w:rStyle w:val="VerbatimChar"/>
              </w:rPr>
              <w:t xml:space="preserve">wait on clk until en='1' for 50 ns</w:t>
            </w:r>
            <w:r>
              <w:t xml:space="preserve"> </w:t>
            </w:r>
            <w:r>
              <w:t xml:space="preserve">- sensitivity_clause + condition_clause + timeout_clause all three clauses used</w:t>
            </w:r>
          </w:p>
        </w:tc>
      </w:tr>
    </w:tbl>
    <w:p>
      <w:pPr>
        <w:pStyle w:val="Heading4"/>
      </w:pPr>
      <w:bookmarkStart w:id="929" w:name="snn-negative-syntax-tests-4-files-67"/>
      <w:r>
        <w:t xml:space="preserve">SNN — Negative syntax tests (4 files)</w:t>
      </w:r>
      <w:bookmarkEnd w:id="9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TC_CONDITION_CLAUSE_SNN_001.vhd</w:t>
            </w:r>
          </w:p>
        </w:tc>
        <w:tc>
          <w:p>
            <w:pPr>
              <w:pStyle w:val="Compact"/>
              <w:jc w:val="left"/>
            </w:pPr>
            <w:r>
              <w:t xml:space="preserve">SNN: condition missing after until - a semicolon directly follows</w:t>
            </w:r>
            <w:r>
              <w:t xml:space="preserve"> </w:t>
            </w:r>
            <w:r>
              <w:rPr>
                <w:rStyle w:val="VerbatimChar"/>
              </w:rPr>
              <w:t xml:space="preserve">wait until</w:t>
            </w:r>
            <w:r>
              <w:t xml:space="preserve">, with no boolean expression</w:t>
            </w:r>
          </w:p>
        </w:tc>
      </w:tr>
      <w:tr>
        <w:tc>
          <w:p>
            <w:pPr>
              <w:pStyle w:val="Compact"/>
              <w:jc w:val="left"/>
            </w:pPr>
            <w:r>
              <w:t xml:space="preserve">TC_CONDITION_CLAUSE_SNN_002.vhd</w:t>
            </w:r>
          </w:p>
        </w:tc>
        <w:tc>
          <w:p>
            <w:pPr>
              <w:pStyle w:val="Compact"/>
              <w:jc w:val="left"/>
            </w:pPr>
            <w:r>
              <w:t xml:space="preserve">SNN: misspelled keyword variant of until -</w:t>
            </w:r>
            <w:r>
              <w:t xml:space="preserve"> </w:t>
            </w:r>
            <w:r>
              <w:rPr>
                <w:rStyle w:val="VerbatimChar"/>
              </w:rPr>
              <w:t xml:space="preserve">wait untill clk='1'</w:t>
            </w:r>
            <w:r>
              <w:t xml:space="preserve"> </w:t>
            </w:r>
            <w:r>
              <w:t xml:space="preserve">misspells untill with one extra l</w:t>
            </w:r>
          </w:p>
        </w:tc>
      </w:tr>
      <w:tr>
        <w:tc>
          <w:p>
            <w:pPr>
              <w:pStyle w:val="Compact"/>
              <w:jc w:val="left"/>
            </w:pPr>
            <w:r>
              <w:t xml:space="preserve">TC_CONDITION_CLAUSE_SNN_003.vhd</w:t>
            </w:r>
          </w:p>
        </w:tc>
        <w:tc>
          <w:p>
            <w:pPr>
              <w:pStyle w:val="Compact"/>
              <w:jc w:val="left"/>
            </w:pPr>
            <w:r>
              <w:t xml:space="preserve">SNN: condition without a boolean operator -</w:t>
            </w:r>
            <w:r>
              <w:t xml:space="preserve"> </w:t>
            </w:r>
            <w:r>
              <w:rPr>
                <w:rStyle w:val="VerbatimChar"/>
              </w:rPr>
              <w:t xml:space="preserve">wait until 1</w:t>
            </w:r>
            <w:r>
              <w:t xml:space="preserve"> </w:t>
            </w:r>
            <w:r>
              <w:t xml:space="preserve">an integer constant is not a boolean expression</w:t>
            </w:r>
          </w:p>
        </w:tc>
      </w:tr>
      <w:tr>
        <w:tc>
          <w:p>
            <w:pPr>
              <w:pStyle w:val="Compact"/>
              <w:jc w:val="left"/>
            </w:pPr>
            <w:r>
              <w:t xml:space="preserve">TC_CONDITION_CLAUSE_SNN_004.vhd</w:t>
            </w:r>
          </w:p>
        </w:tc>
        <w:tc>
          <w:p>
            <w:pPr>
              <w:pStyle w:val="Compact"/>
              <w:jc w:val="left"/>
            </w:pPr>
            <w:r>
              <w:t xml:space="preserve">SNN: missing semicolon after condition - end process directly follows</w:t>
            </w:r>
            <w:r>
              <w:t xml:space="preserve"> </w:t>
            </w:r>
            <w:r>
              <w:rPr>
                <w:rStyle w:val="VerbatimChar"/>
              </w:rPr>
              <w:t xml:space="preserve">wait until clk='1'</w:t>
            </w:r>
            <w:r>
              <w:t xml:space="preserve">, missing the semicolon closing the wait statement</w:t>
            </w:r>
          </w:p>
        </w:tc>
      </w:tr>
    </w:tbl>
    <w:p>
      <w:pPr>
        <w:pStyle w:val="Heading4"/>
      </w:pPr>
      <w:bookmarkStart w:id="930" w:name="semsmn-semantic-tests-3-files-38"/>
      <w:r>
        <w:t xml:space="preserve">SEM/SMN — Semantic tests (3 files)</w:t>
      </w:r>
      <w:bookmarkEnd w:id="9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SMN_COND_CLAUSE_MISMATCH</w:t>
            </w:r>
          </w:p>
        </w:tc>
        <w:tc>
          <w:p>
            <w:pPr>
              <w:pStyle w:val="Compact"/>
              <w:jc w:val="left"/>
            </w:pPr>
            <w:r>
              <w:t xml:space="preserve">TC_CONDITION_CLAUSE_SMN_001.vhd</w:t>
            </w:r>
          </w:p>
        </w:tc>
        <w:tc>
          <w:p>
            <w:pPr>
              <w:pStyle w:val="Compact"/>
              <w:jc w:val="left"/>
            </w:pPr>
            <w:r>
              <w:t xml:space="preserve">SMN: until condition comparing integer with bit</w:t>
            </w:r>
          </w:p>
        </w:tc>
      </w:tr>
      <w:tr>
        <w:tc>
          <w:p>
            <w:pPr>
              <w:pStyle w:val="Compact"/>
              <w:jc w:val="left"/>
            </w:pPr>
            <w:r>
              <w:t xml:space="preserve">SMN_COND_CLAUSE_NON_BOOLEAN</w:t>
            </w:r>
          </w:p>
        </w:tc>
        <w:tc>
          <w:p>
            <w:pPr>
              <w:pStyle w:val="Compact"/>
              <w:jc w:val="left"/>
            </w:pPr>
            <w:r>
              <w:t xml:space="preserve">TC_CONDITION_CLAUSE_SMN_002.vhd</w:t>
            </w:r>
          </w:p>
        </w:tc>
        <w:tc>
          <w:p>
            <w:pPr>
              <w:pStyle w:val="Compact"/>
              <w:jc w:val="left"/>
            </w:pPr>
            <w:r>
              <w:t xml:space="preserve">SMN: condition of until uses an integer literal - in wait until 5 the condition is integer type, not convertible to boolean</w:t>
            </w:r>
          </w:p>
        </w:tc>
      </w:tr>
      <w:tr>
        <w:tc>
          <w:p>
            <w:pPr>
              <w:pStyle w:val="Compact"/>
              <w:jc w:val="left"/>
            </w:pPr>
            <w:r>
              <w:t xml:space="preserve">SEM_COND_CLAUSE_TYPE</w:t>
            </w:r>
          </w:p>
        </w:tc>
        <w:tc>
          <w:p>
            <w:pPr>
              <w:pStyle w:val="Compact"/>
              <w:jc w:val="left"/>
            </w:pPr>
            <w:r>
              <w:t xml:space="preserve">TC_CONDITION_CLAUSE_SMN_2.vhd</w:t>
            </w:r>
          </w:p>
        </w:tc>
        <w:tc>
          <w:p>
            <w:pPr>
              <w:pStyle w:val="Compact"/>
              <w:jc w:val="left"/>
            </w:pPr>
            <w:r>
              <w:t xml:space="preserve">SEM: until clause with integer expression instead of boolean</w:t>
            </w:r>
          </w:p>
        </w:tc>
      </w:tr>
    </w:tbl>
    <w:p>
      <w:r>
        <w:pict>
          <v:rect style="width:0;height:1.5pt" o:hralign="center" o:hrstd="t" o:hr="t"/>
        </w:pict>
      </w:r>
    </w:p>
    <w:p>
      <w:pPr>
        <w:pStyle w:val="Heading3"/>
      </w:pPr>
      <w:bookmarkStart w:id="931" w:name="conditional_expressions-ch.10-sequential-statements"/>
      <w:r>
        <w:t xml:space="preserve">9.228 conditional_expressions (Ch.10, Sequential Statements)</w:t>
      </w:r>
      <w:bookmarkEnd w:id="931"/>
    </w:p>
    <w:p>
      <w:pPr>
        <w:pStyle w:val="FirstParagraph"/>
      </w:pPr>
      <w:r>
        <w:rPr>
          <w:b/>
        </w:rPr>
        <w:t xml:space="preserve">Category</w:t>
      </w:r>
      <w:r>
        <w:t xml:space="preserve">: Category C (structures/containers) |</w:t>
      </w:r>
      <w:r>
        <w:t xml:space="preserve"> </w:t>
      </w:r>
      <w:r>
        <w:rPr>
          <w:b/>
        </w:rPr>
        <w:t xml:space="preserve">Total files</w:t>
      </w:r>
      <w:r>
        <w:t xml:space="preserve">: 14 | Also in:</w:t>
      </w:r>
      <w:r>
        <w:t xml:space="preserve"> </w:t>
      </w:r>
      <w:hyperlink w:anchor="9-196-conditional-expressions">
        <w:r>
          <w:rPr>
            <w:rStyle w:val="Hyperlink"/>
          </w:rPr>
          <w:t xml:space="preserve">§9.196</w:t>
        </w:r>
      </w:hyperlink>
    </w:p>
    <w:p>
      <w:pPr>
        <w:pStyle w:val="Heading4"/>
      </w:pPr>
      <w:bookmarkStart w:id="932" w:name="syn-positive-syntax-tests-8-files-76"/>
      <w:r>
        <w:t xml:space="preserve">SYN — Positive syntax tests (8 files)</w:t>
      </w:r>
      <w:bookmarkEnd w:id="9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TC_CONDITIONAL_EXPRESSIONS_SYN_001.vhd</w:t>
            </w:r>
          </w:p>
        </w:tc>
        <w:tc>
          <w:p>
            <w:pPr>
              <w:pStyle w:val="Compact"/>
              <w:jc w:val="left"/>
            </w:pPr>
            <w:r>
              <w:t xml:space="preserve">conditional_expressions: single when-else in conditional variable assignment</w:t>
            </w:r>
          </w:p>
        </w:tc>
      </w:tr>
      <w:tr>
        <w:tc>
          <w:p>
            <w:pPr>
              <w:pStyle w:val="Compact"/>
              <w:jc w:val="left"/>
            </w:pPr>
            <w:r>
              <w:t xml:space="preserve">TC_CONDITIONAL_EXPRESSIONS_SYN_002.vhd</w:t>
            </w:r>
          </w:p>
        </w:tc>
        <w:tc>
          <w:p>
            <w:pPr>
              <w:pStyle w:val="Compact"/>
              <w:jc w:val="left"/>
            </w:pPr>
            <w:r>
              <w:t xml:space="preserve">conditional_expressions: chained when-else with 3 conditions in variable assignment</w:t>
            </w:r>
          </w:p>
        </w:tc>
      </w:tr>
      <w:tr>
        <w:tc>
          <w:p>
            <w:pPr>
              <w:pStyle w:val="Compact"/>
              <w:jc w:val="left"/>
            </w:pPr>
            <w:r>
              <w:t xml:space="preserve">TC_CONDITIONAL_EXPRESSIONS_SYN_003.vhd</w:t>
            </w:r>
          </w:p>
        </w:tc>
        <w:tc>
          <w:p>
            <w:pPr>
              <w:pStyle w:val="Compact"/>
              <w:jc w:val="left"/>
            </w:pPr>
            <w:r>
              <w:t xml:space="preserve">conditional_expressions: with conditional force assignment using when-else chain</w:t>
            </w:r>
          </w:p>
        </w:tc>
      </w:tr>
      <w:tr>
        <w:tc>
          <w:p>
            <w:pPr>
              <w:pStyle w:val="Compact"/>
              <w:jc w:val="left"/>
            </w:pPr>
            <w:r>
              <w:t xml:space="preserve">TC_CONDITIONAL_EXPRESSIONS_SYN_004.vhd</w:t>
            </w:r>
          </w:p>
        </w:tc>
        <w:tc>
          <w:p>
            <w:pPr>
              <w:pStyle w:val="Compact"/>
              <w:jc w:val="left"/>
            </w:pPr>
            <w:r>
              <w:t xml:space="preserve">conditional_expressions: complex when-else chain with arithmetic expressions</w:t>
            </w:r>
          </w:p>
        </w:tc>
      </w:tr>
      <w:tr>
        <w:tc>
          <w:p>
            <w:pPr>
              <w:pStyle w:val="Compact"/>
              <w:jc w:val="left"/>
            </w:pPr>
            <w:r>
              <w:t xml:space="preserve">TC_CONDITIONAL_EXPRESSIONS_SYN_005.vhd</w:t>
            </w:r>
          </w:p>
        </w:tc>
        <w:tc>
          <w:p>
            <w:pPr>
              <w:pStyle w:val="Compact"/>
              <w:jc w:val="left"/>
            </w:pPr>
            <w:r>
              <w:t xml:space="preserve">conditional_expressions: used in concurrent conditional signal assignment with two when-else branches generating PWM threshold</w:t>
            </w:r>
          </w:p>
        </w:tc>
      </w:tr>
      <w:tr>
        <w:tc>
          <w:p>
            <w:pPr>
              <w:pStyle w:val="Compact"/>
              <w:jc w:val="left"/>
            </w:pPr>
            <w:r>
              <w:t xml:space="preserve">TC_CONDITIONAL_EXPRESSIONS_SYN_006.vhd</w:t>
            </w:r>
          </w:p>
        </w:tc>
        <w:tc>
          <w:p>
            <w:pPr>
              <w:pStyle w:val="Compact"/>
              <w:jc w:val="left"/>
            </w:pPr>
            <w:r>
              <w:t xml:space="preserve">conditional_expressions: nested conditional expressions with comparison operators in conditions for priority encoder</w:t>
            </w:r>
          </w:p>
        </w:tc>
      </w:tr>
      <w:tr>
        <w:tc>
          <w:p>
            <w:pPr>
              <w:pStyle w:val="Compact"/>
              <w:jc w:val="left"/>
            </w:pPr>
            <w:r>
              <w:t xml:space="preserve">TC_CONDITIONAL_EXPRESSIONS_SYN_007.vhd</w:t>
            </w:r>
          </w:p>
        </w:tc>
        <w:tc>
          <w:p>
            <w:pPr>
              <w:pStyle w:val="Compact"/>
              <w:jc w:val="left"/>
            </w:pPr>
            <w:r>
              <w:t xml:space="preserve">conditional_expressions: in VHDL 2008 conditional variable assignment context with signal assignment and boolean signal condition</w:t>
            </w:r>
          </w:p>
        </w:tc>
      </w:tr>
      <w:tr>
        <w:tc>
          <w:p>
            <w:pPr>
              <w:pStyle w:val="Compact"/>
              <w:jc w:val="left"/>
            </w:pPr>
            <w:r>
              <w:t xml:space="preserve">TC_CONDITIONAL_EXPRESSIONS_SYN_008.vhd</w:t>
            </w:r>
          </w:p>
        </w:tc>
        <w:tc>
          <w:p>
            <w:pPr>
              <w:pStyle w:val="Compact"/>
              <w:jc w:val="left"/>
            </w:pPr>
            <w:r>
              <w:t xml:space="preserve">conditional_expressions: in port map actual with when-else chain selecting different constants</w:t>
            </w:r>
          </w:p>
        </w:tc>
      </w:tr>
    </w:tbl>
    <w:p>
      <w:pPr>
        <w:pStyle w:val="Heading4"/>
      </w:pPr>
      <w:bookmarkStart w:id="933" w:name="snn-negative-syntax-tests-3-files-15"/>
      <w:r>
        <w:t xml:space="preserve">SNN — Negative syntax tests (3 files)</w:t>
      </w:r>
      <w:bookmarkEnd w:id="9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TC_CONDITIONAL_EXPRESSIONS_SNN_001.vhd</w:t>
            </w:r>
          </w:p>
        </w:tc>
        <w:tc>
          <w:p>
            <w:pPr>
              <w:pStyle w:val="Compact"/>
              <w:jc w:val="left"/>
            </w:pPr>
            <w:r>
              <w:t xml:space="preserve">SNN: missing</w:t>
            </w:r>
            <w:r>
              <w:t xml:space="preserve"> </w:t>
            </w:r>
            <w:r>
              <w:t xml:space="preserve">“</w:t>
            </w:r>
            <w:r>
              <w:t xml:space="preserve">when</w:t>
            </w:r>
            <w:r>
              <w:t xml:space="preserve">”</w:t>
            </w:r>
            <w:r>
              <w:t xml:space="preserve"> </w:t>
            </w:r>
            <w:r>
              <w:t xml:space="preserve">keyword - expression without when after first clause</w:t>
            </w:r>
          </w:p>
        </w:tc>
      </w:tr>
      <w:tr>
        <w:tc>
          <w:p>
            <w:pPr>
              <w:pStyle w:val="Compact"/>
              <w:jc w:val="left"/>
            </w:pPr>
            <w:r>
              <w:t xml:space="preserve">TC_CONDITIONAL_EXPRESSIONS_SNN_002.vhd</w:t>
            </w:r>
          </w:p>
        </w:tc>
        <w:tc>
          <w:p>
            <w:pPr>
              <w:pStyle w:val="Compact"/>
              <w:jc w:val="left"/>
            </w:pPr>
            <w:r>
              <w:t xml:space="preserve">SNN: invalid conditional expressions - else without following expression</w:t>
            </w:r>
          </w:p>
        </w:tc>
      </w:tr>
      <w:tr>
        <w:tc>
          <w:p>
            <w:pPr>
              <w:pStyle w:val="Compact"/>
              <w:jc w:val="left"/>
            </w:pPr>
            <w:r>
              <w:t xml:space="preserve">TC_CONDITIONAL_EXPRESSIONS_SNN_003.vhd</w:t>
            </w:r>
          </w:p>
        </w:tc>
        <w:tc>
          <w:p>
            <w:pPr>
              <w:pStyle w:val="Compact"/>
              <w:jc w:val="left"/>
            </w:pPr>
            <w:r>
              <w:t xml:space="preserve">SNN: condition is not boolean — integer value used directly as condition in when clause</w:t>
            </w:r>
          </w:p>
        </w:tc>
      </w:tr>
    </w:tbl>
    <w:p>
      <w:pPr>
        <w:pStyle w:val="Heading4"/>
      </w:pPr>
      <w:bookmarkStart w:id="934" w:name="semsmn-semantic-tests-3-files-39"/>
      <w:r>
        <w:t xml:space="preserve">SEM/SMN — Semantic tests (3 files)</w:t>
      </w:r>
      <w:bookmarkEnd w:id="9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SMN_COND_EXPR_TYPE_CONSISTENCY</w:t>
            </w:r>
          </w:p>
        </w:tc>
        <w:tc>
          <w:p>
            <w:pPr>
              <w:pStyle w:val="Compact"/>
              <w:jc w:val="left"/>
            </w:pPr>
            <w:r>
              <w:t xml:space="preserve">TC_CONDITIONAL_EXPRESSIONS_SMN_001.vhd</w:t>
            </w:r>
          </w:p>
        </w:tc>
        <w:tc>
          <w:p>
            <w:pPr>
              <w:pStyle w:val="Compact"/>
              <w:jc w:val="left"/>
            </w:pPr>
            <w:r>
              <w:t xml:space="preserve">SMN: all branch expressions must have compatible types — integer vs string mixed in when-else branches</w:t>
            </w:r>
          </w:p>
        </w:tc>
      </w:tr>
      <w:tr>
        <w:tc>
          <w:p>
            <w:pPr>
              <w:pStyle w:val="Compact"/>
              <w:jc w:val="left"/>
            </w:pPr>
            <w:r>
              <w:t xml:space="preserve">SEM_COND_EXPR_BOOLEAN_COND</w:t>
            </w:r>
          </w:p>
        </w:tc>
        <w:tc>
          <w:p>
            <w:pPr>
              <w:pStyle w:val="Compact"/>
              <w:jc w:val="left"/>
            </w:pPr>
            <w:r>
              <w:t xml:space="preserve">TC_CONDITIONAL_EXPRESSIONS_SMN_002.vhd</w:t>
            </w:r>
          </w:p>
        </w:tc>
        <w:tc>
          <w:p>
            <w:pPr>
              <w:pStyle w:val="Compact"/>
              <w:jc w:val="left"/>
            </w:pPr>
            <w:r>
              <w:t xml:space="preserve">SEM: condition expression evaluates to non-boolean type — integer compared with bit in when condition</w:t>
            </w:r>
          </w:p>
        </w:tc>
      </w:tr>
      <w:tr>
        <w:tc>
          <w:p>
            <w:pPr>
              <w:pStyle w:val="Compact"/>
              <w:jc w:val="left"/>
            </w:pPr>
            <w:r>
              <w:t xml:space="preserve">SEM_COND_EXPR_TYPE</w:t>
            </w:r>
          </w:p>
        </w:tc>
        <w:tc>
          <w:p>
            <w:pPr>
              <w:pStyle w:val="Compact"/>
              <w:jc w:val="left"/>
            </w:pPr>
            <w:r>
              <w:t xml:space="preserve">TC_CONDITIONAL_EXPRESSIONS_SMN_2.vhd</w:t>
            </w:r>
          </w:p>
        </w:tc>
        <w:tc>
          <w:p>
            <w:pPr>
              <w:pStyle w:val="Compact"/>
              <w:jc w:val="left"/>
            </w:pPr>
            <w:r>
              <w:t xml:space="preserve">SEM: type mismatch - integer vs bit_vector in different when branches</w:t>
            </w:r>
          </w:p>
        </w:tc>
      </w:tr>
    </w:tbl>
    <w:p>
      <w:r>
        <w:pict>
          <v:rect style="width:0;height:1.5pt" o:hralign="center" o:hrstd="t" o:hr="t"/>
        </w:pict>
      </w:r>
    </w:p>
    <w:p>
      <w:pPr>
        <w:pStyle w:val="Heading3"/>
      </w:pPr>
      <w:bookmarkStart w:id="935" w:name="conditional_force_assignment-ch.10-sequential-statements"/>
      <w:r>
        <w:t xml:space="preserve">9.229 conditional_force_assignment (Ch.10, Sequential Statements)</w:t>
      </w:r>
      <w:bookmarkEnd w:id="935"/>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936" w:name="syn-positive-syntax-tests-8-files-77"/>
      <w:r>
        <w:t xml:space="preserve">SYN — Positive syntax tests (8 files)</w:t>
      </w:r>
      <w:bookmarkEnd w:id="9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TC_CONDITIONAL_FORCE_ASSIGNMENT_SYN_001.vhd</w:t>
            </w:r>
          </w:p>
        </w:tc>
        <w:tc>
          <w:p>
            <w:pPr>
              <w:pStyle w:val="Compact"/>
              <w:jc w:val="left"/>
            </w:pPr>
            <w:r>
              <w:t xml:space="preserve">Minimal conditional force with one when/else clause – tests basic form target &lt;= force expr when cond else expr</w:t>
            </w:r>
          </w:p>
        </w:tc>
      </w:tr>
      <w:tr>
        <w:tc>
          <w:p>
            <w:pPr>
              <w:pStyle w:val="Compact"/>
              <w:jc w:val="left"/>
            </w:pPr>
            <w:r>
              <w:t xml:space="preserve">TC_CONDITIONAL_FORCE_ASSIGNMENT_SYN_002.vhd</w:t>
            </w:r>
          </w:p>
        </w:tc>
        <w:tc>
          <w:p>
            <w:pPr>
              <w:pStyle w:val="Compact"/>
              <w:jc w:val="left"/>
            </w:pPr>
            <w:r>
              <w:t xml:space="preserve">Conditional force with in mode and two condition branches – tests force in with multiple when/else</w:t>
            </w:r>
          </w:p>
        </w:tc>
      </w:tr>
      <w:tr>
        <w:tc>
          <w:p>
            <w:pPr>
              <w:pStyle w:val="Compact"/>
              <w:jc w:val="left"/>
            </w:pPr>
            <w:r>
              <w:t xml:space="preserve">TC_CONDITIONAL_FORCE_ASSIGNMENT_SYN_003.vhd</w:t>
            </w:r>
          </w:p>
        </w:tc>
        <w:tc>
          <w:p>
            <w:pPr>
              <w:pStyle w:val="Compact"/>
              <w:jc w:val="left"/>
            </w:pPr>
            <w:r>
              <w:t xml:space="preserve">Conditional force with out mode and final else clause on output port</w:t>
            </w:r>
          </w:p>
        </w:tc>
      </w:tr>
      <w:tr>
        <w:tc>
          <w:p>
            <w:pPr>
              <w:pStyle w:val="Compact"/>
              <w:jc w:val="left"/>
            </w:pPr>
            <w:r>
              <w:t xml:space="preserve">TC_CONDITIONAL_FORCE_ASSIGNMENT_SYN_004.vhd</w:t>
            </w:r>
          </w:p>
        </w:tc>
        <w:tc>
          <w:p>
            <w:pPr>
              <w:pStyle w:val="Compact"/>
              <w:jc w:val="left"/>
            </w:pPr>
            <w:r>
              <w:t xml:space="preserve">Conditional force with three condition branches and final else – tests full chain of when/else</w:t>
            </w:r>
          </w:p>
        </w:tc>
      </w:tr>
      <w:tr>
        <w:tc>
          <w:p>
            <w:pPr>
              <w:pStyle w:val="Compact"/>
              <w:jc w:val="left"/>
            </w:pPr>
            <w:r>
              <w:t xml:space="preserve">TC_CONDITIONAL_FORCE_ASSIGNMENT_SYN_005.vhd</w:t>
            </w:r>
          </w:p>
        </w:tc>
        <w:tc>
          <w:p>
            <w:pPr>
              <w:pStyle w:val="Compact"/>
              <w:jc w:val="left"/>
            </w:pPr>
            <w:r>
              <w:t xml:space="preserve">Conditional force targeting std_logic_vector with comparison conditions on a select signal</w:t>
            </w:r>
          </w:p>
        </w:tc>
      </w:tr>
      <w:tr>
        <w:tc>
          <w:p>
            <w:pPr>
              <w:pStyle w:val="Compact"/>
              <w:jc w:val="left"/>
            </w:pPr>
            <w:r>
              <w:t xml:space="preserve">TC_CONDITIONAL_FORCE_ASSIGNMENT_SYN_006.vhd</w:t>
            </w:r>
          </w:p>
        </w:tc>
        <w:tc>
          <w:p>
            <w:pPr>
              <w:pStyle w:val="Compact"/>
              <w:jc w:val="left"/>
            </w:pPr>
            <w:r>
              <w:t xml:space="preserve">Conditional force with in mode inside a clocked process – tests sequential context with sensitivity</w:t>
            </w:r>
          </w:p>
        </w:tc>
      </w:tr>
      <w:tr>
        <w:tc>
          <w:p>
            <w:pPr>
              <w:pStyle w:val="Compact"/>
              <w:jc w:val="left"/>
            </w:pPr>
            <w:r>
              <w:t xml:space="preserve">TC_CONDITIONAL_FORCE_ASSIGNMENT_SYN_007.vhd</w:t>
            </w:r>
          </w:p>
        </w:tc>
        <w:tc>
          <w:p>
            <w:pPr>
              <w:pStyle w:val="Compact"/>
              <w:jc w:val="left"/>
            </w:pPr>
            <w:r>
              <w:t xml:space="preserve">Conditional force with boolean conditions using relational operators on integer signals</w:t>
            </w:r>
          </w:p>
        </w:tc>
      </w:tr>
      <w:tr>
        <w:tc>
          <w:p>
            <w:pPr>
              <w:pStyle w:val="Compact"/>
              <w:jc w:val="left"/>
            </w:pPr>
            <w:r>
              <w:t xml:space="preserve">TC_CONDITIONAL_FORCE_ASSIGNMENT_SYN_008.vhd</w:t>
            </w:r>
          </w:p>
        </w:tc>
        <w:tc>
          <w:p>
            <w:pPr>
              <w:pStyle w:val="Compact"/>
              <w:jc w:val="left"/>
            </w:pPr>
            <w:r>
              <w:t xml:space="preserve">Comprehensive conditional force with out mode on resolved signal using multiple when/else chains</w:t>
            </w:r>
          </w:p>
        </w:tc>
      </w:tr>
    </w:tbl>
    <w:p>
      <w:pPr>
        <w:pStyle w:val="Heading4"/>
      </w:pPr>
      <w:bookmarkStart w:id="937" w:name="snn-negative-syntax-tests-6-files-27"/>
      <w:r>
        <w:t xml:space="preserve">SNN — Negative syntax tests (6 files)</w:t>
      </w:r>
      <w:bookmarkEnd w:id="9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TC_CONDITIONAL_FORCE_ASSIGNMENT_SNN_001.vhd</w:t>
            </w:r>
          </w:p>
        </w:tc>
        <w:tc>
          <w:p>
            <w:pPr>
              <w:pStyle w:val="Compact"/>
              <w:jc w:val="left"/>
            </w:pPr>
            <w:r>
              <w:t xml:space="preserve">Missing the mandatory</w:t>
            </w:r>
            <w:r>
              <w:t xml:space="preserve"> </w:t>
            </w:r>
            <w:r>
              <w:rPr>
                <w:rStyle w:val="VerbatimChar"/>
              </w:rPr>
              <w:t xml:space="preserve">force</w:t>
            </w:r>
            <w:r>
              <w:t xml:space="preserve"> </w:t>
            </w:r>
            <w:r>
              <w:t xml:space="preserve">keyword in a conditional force assignment</w:t>
            </w:r>
          </w:p>
        </w:tc>
      </w:tr>
      <w:tr>
        <w:tc>
          <w:p>
            <w:pPr>
              <w:pStyle w:val="Compact"/>
              <w:jc w:val="left"/>
            </w:pPr>
            <w:r>
              <w:t xml:space="preserve">TC_CONDITIONAL_FORCE_ASSIGNMENT_SNN_002.vhd</w:t>
            </w:r>
          </w:p>
        </w:tc>
        <w:tc>
          <w:p>
            <w:pPr>
              <w:pStyle w:val="Compact"/>
              <w:jc w:val="left"/>
            </w:pPr>
            <w:r>
              <w:t xml:space="preserve">Missing the</w:t>
            </w:r>
            <w:r>
              <w:t xml:space="preserve"> </w:t>
            </w:r>
            <w:r>
              <w:rPr>
                <w:rStyle w:val="VerbatimChar"/>
              </w:rPr>
              <w:t xml:space="preserve">when</w:t>
            </w:r>
            <w:r>
              <w:t xml:space="preserve"> </w:t>
            </w:r>
            <w:r>
              <w:t xml:space="preserve">keyword before the condition in a conditional force expression</w:t>
            </w:r>
          </w:p>
        </w:tc>
      </w:tr>
      <w:tr>
        <w:tc>
          <w:p>
            <w:pPr>
              <w:pStyle w:val="Compact"/>
              <w:jc w:val="left"/>
            </w:pPr>
            <w:r>
              <w:t xml:space="preserve">TC_CONDITIONAL_FORCE_ASSIGNMENT_SNN_003.vhd</w:t>
            </w:r>
          </w:p>
        </w:tc>
        <w:tc>
          <w:p>
            <w:pPr>
              <w:pStyle w:val="Compact"/>
              <w:jc w:val="left"/>
            </w:pPr>
            <w:r>
              <w:t xml:space="preserve">Missing the terminating semicolon after a conditional force assignment</w:t>
            </w:r>
          </w:p>
        </w:tc>
      </w:tr>
      <w:tr>
        <w:tc>
          <w:p>
            <w:pPr>
              <w:pStyle w:val="Compact"/>
              <w:jc w:val="left"/>
            </w:pPr>
            <w:r>
              <w:t xml:space="preserve">TC_CONDITIONAL_FORCE_ASSIGNMENT_SNN_004.vhd</w:t>
            </w:r>
          </w:p>
        </w:tc>
        <w:tc>
          <w:p>
            <w:pPr>
              <w:pStyle w:val="Compact"/>
              <w:jc w:val="left"/>
            </w:pPr>
            <w:r>
              <w:t xml:space="preserve">Using wrong arrow operator</w:t>
            </w:r>
            <w:r>
              <w:t xml:space="preserve"> </w:t>
            </w:r>
            <w:r>
              <w:rPr>
                <w:rStyle w:val="VerbatimChar"/>
              </w:rPr>
              <w:t xml:space="preserve">=&gt;</w:t>
            </w:r>
            <w:r>
              <w:t xml:space="preserve"> </w:t>
            </w:r>
            <w:r>
              <w:t xml:space="preserve">instead of</w:t>
            </w:r>
            <w:r>
              <w:t xml:space="preserve"> </w:t>
            </w:r>
            <w:r>
              <w:rPr>
                <w:rStyle w:val="VerbatimChar"/>
              </w:rPr>
              <w:t xml:space="preserve">&lt;=</w:t>
            </w:r>
            <w:r>
              <w:t xml:space="preserve"> </w:t>
            </w:r>
            <w:r>
              <w:t xml:space="preserve">for force signal assignment</w:t>
            </w:r>
          </w:p>
        </w:tc>
      </w:tr>
      <w:tr>
        <w:tc>
          <w:p>
            <w:pPr>
              <w:pStyle w:val="Compact"/>
              <w:jc w:val="left"/>
            </w:pPr>
            <w:r>
              <w:t xml:space="preserve">TC_CONDITIONAL_FORCE_ASSIGNMENT_SNN_005.vhd</w:t>
            </w:r>
          </w:p>
        </w:tc>
        <w:tc>
          <w:p>
            <w:pPr>
              <w:pStyle w:val="Compact"/>
              <w:jc w:val="left"/>
            </w:pPr>
            <w:r>
              <w:t xml:space="preserve">Missing expression before the</w:t>
            </w:r>
            <w:r>
              <w:t xml:space="preserve"> </w:t>
            </w:r>
            <w:r>
              <w:rPr>
                <w:rStyle w:val="VerbatimChar"/>
              </w:rPr>
              <w:t xml:space="preserve">when</w:t>
            </w:r>
            <w:r>
              <w:t xml:space="preserve"> </w:t>
            </w:r>
            <w:r>
              <w:t xml:space="preserve">keyword in conditional force expression</w:t>
            </w:r>
          </w:p>
        </w:tc>
      </w:tr>
      <w:tr>
        <w:tc>
          <w:p>
            <w:pPr>
              <w:pStyle w:val="Compact"/>
              <w:jc w:val="left"/>
            </w:pPr>
            <w:r>
              <w:t xml:space="preserve">TC_CONDITIONAL_FORCE_ASSIGNMENT_SNN_006.vhd</w:t>
            </w:r>
          </w:p>
        </w:tc>
        <w:tc>
          <w:p>
            <w:pPr>
              <w:pStyle w:val="Compact"/>
              <w:jc w:val="left"/>
            </w:pPr>
            <w:r>
              <w:t xml:space="preserve">Missing condition after the</w:t>
            </w:r>
            <w:r>
              <w:t xml:space="preserve"> </w:t>
            </w:r>
            <w:r>
              <w:rPr>
                <w:rStyle w:val="VerbatimChar"/>
              </w:rPr>
              <w:t xml:space="preserve">when</w:t>
            </w:r>
            <w:r>
              <w:t xml:space="preserve"> </w:t>
            </w:r>
            <w:r>
              <w:t xml:space="preserve">keyword in conditional force expression</w:t>
            </w:r>
          </w:p>
        </w:tc>
      </w:tr>
    </w:tbl>
    <w:p>
      <w:pPr>
        <w:pStyle w:val="Heading4"/>
      </w:pPr>
      <w:bookmarkStart w:id="938" w:name="semsmn-semantic-tests-4-files-45"/>
      <w:r>
        <w:t xml:space="preserve">SEM/SMN — Semantic tests (4 files)</w:t>
      </w:r>
      <w:bookmarkEnd w:id="9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SEM_SEQ_025</w:t>
            </w:r>
          </w:p>
        </w:tc>
        <w:tc>
          <w:p>
            <w:pPr>
              <w:pStyle w:val="Compact"/>
              <w:jc w:val="left"/>
            </w:pPr>
            <w:r>
              <w:t xml:space="preserve">TC_CONDITIONAL_FORCE_ASSIGNMENT_SEM_001.vhd</w:t>
            </w:r>
          </w:p>
        </w:tc>
        <w:tc>
          <w:p>
            <w:pPr>
              <w:pStyle w:val="Compact"/>
              <w:jc w:val="left"/>
            </w:pPr>
            <w:r>
              <w:t xml:space="preserve">Conditional force in process selecting between two std_logic_vector values based on mode signal</w:t>
            </w:r>
          </w:p>
        </w:tc>
      </w:tr>
      <w:tr>
        <w:tc>
          <w:p>
            <w:pPr>
              <w:pStyle w:val="Compact"/>
              <w:jc w:val="left"/>
            </w:pPr>
            <w:r>
              <w:t xml:space="preserve">SEM_2008_006</w:t>
            </w:r>
          </w:p>
        </w:tc>
        <w:tc>
          <w:p>
            <w:pPr>
              <w:pStyle w:val="Compact"/>
              <w:jc w:val="left"/>
            </w:pPr>
            <w:r>
              <w:t xml:space="preserve">TC_CONDITIONAL_FORCE_ASSIGNMENT_SEM_002.vhd</w:t>
            </w:r>
          </w:p>
        </w:tc>
        <w:tc>
          <w:p>
            <w:pPr>
              <w:pStyle w:val="Compact"/>
              <w:jc w:val="left"/>
            </w:pPr>
            <w:r>
              <w:t xml:space="preserve">Conditional force with out mode on output port using conditional expression is valid</w:t>
            </w:r>
          </w:p>
        </w:tc>
      </w:tr>
      <w:tr>
        <w:tc>
          <w:p>
            <w:pPr>
              <w:pStyle w:val="Compact"/>
              <w:jc w:val="left"/>
            </w:pPr>
            <w:r>
              <w:t xml:space="preserve">SEM_SEQ_025</w:t>
            </w:r>
          </w:p>
        </w:tc>
        <w:tc>
          <w:p>
            <w:pPr>
              <w:pStyle w:val="Compact"/>
              <w:jc w:val="left"/>
            </w:pPr>
            <w:r>
              <w:t xml:space="preserve">TC_CONDITIONAL_FORCE_ASSIGNMENT_SMN_001.vhd</w:t>
            </w:r>
          </w:p>
        </w:tc>
        <w:tc>
          <w:p>
            <w:pPr>
              <w:pStyle w:val="Compact"/>
              <w:jc w:val="left"/>
            </w:pPr>
            <w:r>
              <w:t xml:space="preserve">Conditional force used as concurrent statement outside any process should fail</w:t>
            </w:r>
          </w:p>
        </w:tc>
      </w:tr>
      <w:tr>
        <w:tc>
          <w:p>
            <w:pPr>
              <w:pStyle w:val="Compact"/>
              <w:jc w:val="left"/>
            </w:pPr>
            <w:r>
              <w:t xml:space="preserve">SMN_FORCE_TARGET</w:t>
            </w:r>
          </w:p>
        </w:tc>
        <w:tc>
          <w:p>
            <w:pPr>
              <w:pStyle w:val="Compact"/>
              <w:jc w:val="left"/>
            </w:pPr>
            <w:r>
              <w:t xml:space="preserve">TC_CONDITIONAL_FORCE_ASSIGNMENT_SMN_002.vhd</w:t>
            </w:r>
          </w:p>
        </w:tc>
        <w:tc>
          <w:p>
            <w:pPr>
              <w:pStyle w:val="Compact"/>
              <w:jc w:val="left"/>
            </w:pPr>
            <w:r>
              <w:t xml:space="preserve">Attempting to use conditional force on a variable (force only works on signals)</w:t>
            </w:r>
          </w:p>
        </w:tc>
      </w:tr>
    </w:tbl>
    <w:p>
      <w:r>
        <w:pict>
          <v:rect style="width:0;height:1.5pt" o:hralign="center" o:hrstd="t" o:hr="t"/>
        </w:pict>
      </w:r>
    </w:p>
    <w:p>
      <w:pPr>
        <w:pStyle w:val="Heading3"/>
      </w:pPr>
      <w:bookmarkStart w:id="939" w:name="conditional_signal_assignment-ch.10-sequential-statements"/>
      <w:r>
        <w:t xml:space="preserve">9.230 conditional_signal_assignment (Ch.10, Sequential Statements)</w:t>
      </w:r>
      <w:bookmarkEnd w:id="939"/>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940" w:name="syn-positive-syntax-tests-6-files-31"/>
      <w:r>
        <w:t xml:space="preserve">SYN — Positive syntax tests (6 files)</w:t>
      </w:r>
      <w:bookmarkEnd w:id="9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TC_CONDITIONAL_SIGNAL_ASSIGNMENT_SYN_001.vhd</w:t>
            </w:r>
          </w:p>
        </w:tc>
        <w:tc>
          <w:p>
            <w:pPr>
              <w:pStyle w:val="Compact"/>
              <w:jc w:val="left"/>
            </w:pPr>
            <w:r>
              <w:t xml:space="preserve">Conditional signal assignment full when-else chain + delay: a when-else chain with 4 branches (when a&gt;b / when a&lt;b / when a=b / else 0), target includes a delay_mechanism (inertial after 3ns), verifying the most complete form of conditional signal assignment</w:t>
            </w:r>
          </w:p>
        </w:tc>
      </w:tr>
      <w:tr>
        <w:tc>
          <w:p>
            <w:pPr>
              <w:pStyle w:val="Compact"/>
              <w:jc w:val="left"/>
            </w:pPr>
            <w:r>
              <w:t xml:space="preserve">TC_CONDITIONAL_SIGNAL_ASSIGNMENT_SYN_002.vhd</w:t>
            </w:r>
          </w:p>
        </w:tc>
        <w:tc>
          <w:p>
            <w:pPr>
              <w:pStyle w:val="Compact"/>
              <w:jc w:val="left"/>
            </w:pPr>
            <w:r>
              <w:t xml:space="preserve">Minimal form of conditional signal assignment: target s_res selects a value via a two-branch when-else, condition is a &gt; b, verifying the basic when-else syntax of conditional_signal_assignment</w:t>
            </w:r>
          </w:p>
        </w:tc>
      </w:tr>
      <w:tr>
        <w:tc>
          <w:p>
            <w:pPr>
              <w:pStyle w:val="Compact"/>
              <w:jc w:val="left"/>
            </w:pPr>
            <w:r>
              <w:t xml:space="preserve">TC_CONDITIONAL_SIGNAL_ASSIGNMENT_SYN_003.vhd</w:t>
            </w:r>
          </w:p>
        </w:tc>
        <w:tc>
          <w:p>
            <w:pPr>
              <w:pStyle w:val="Compact"/>
              <w:jc w:val="left"/>
            </w:pPr>
            <w:r>
              <w:t xml:space="preserve">Multi-branch conditional signal assignment + delay: contains 3 when-else branches and an inertial delay, verifying the multi-condition waveform + delay_mechanism combination of conditional_signal_assignment</w:t>
            </w:r>
          </w:p>
        </w:tc>
      </w:tr>
      <w:tr>
        <w:tc>
          <w:p>
            <w:pPr>
              <w:pStyle w:val="Compact"/>
              <w:jc w:val="left"/>
            </w:pPr>
            <w:r>
              <w:t xml:space="preserve">TC_CONDITIONAL_SIGNAL_ASSIGNMENT_SYN_004.vhd</w:t>
            </w:r>
          </w:p>
        </w:tc>
        <w:tc>
          <w:p>
            <w:pPr>
              <w:pStyle w:val="Compact"/>
              <w:jc w:val="left"/>
            </w:pPr>
            <w:r>
              <w:t xml:space="preserve">Conditional signal assignment with label: label</w:t>
            </w:r>
            <w:r>
              <w:t xml:space="preserve"> </w:t>
            </w:r>
            <w:r>
              <w:t xml:space="preserve">“</w:t>
            </w:r>
            <w:r>
              <w:t xml:space="preserve">l_cond</w:t>
            </w:r>
            <w:r>
              <w:t xml:space="preserve">”</w:t>
            </w:r>
            <w:r>
              <w:t xml:space="preserve"> </w:t>
            </w:r>
            <w:r>
              <w:t xml:space="preserve">+ target s_data + boolean expression condition</w:t>
            </w:r>
            <w:r>
              <w:t xml:space="preserve"> </w:t>
            </w:r>
            <w:r>
              <w:rPr>
                <w:rStyle w:val="VerbatimChar"/>
              </w:rPr>
              <w:t xml:space="preserve">en='1'</w:t>
            </w:r>
            <w:r>
              <w:t xml:space="preserve"> </w:t>
            </w:r>
            <w:r>
              <w:t xml:space="preserve">and non-boolean comparison</w:t>
            </w:r>
            <w:r>
              <w:t xml:space="preserve"> </w:t>
            </w:r>
            <w:r>
              <w:rPr>
                <w:rStyle w:val="VerbatimChar"/>
              </w:rPr>
              <w:t xml:space="preserve">val&gt;127</w:t>
            </w:r>
            <w:r>
              <w:t xml:space="preserve">, verifying conditional_signal_assignment with a label and compound boolean conditions</w:t>
            </w:r>
          </w:p>
        </w:tc>
      </w:tr>
      <w:tr>
        <w:tc>
          <w:p>
            <w:pPr>
              <w:pStyle w:val="Compact"/>
              <w:jc w:val="left"/>
            </w:pPr>
            <w:r>
              <w:t xml:space="preserve">TC_CONDITIONAL_SIGNAL_ASSIGNMENT_SYN_005.vhd</w:t>
            </w:r>
          </w:p>
        </w:tc>
        <w:tc>
          <w:p>
            <w:pPr>
              <w:pStyle w:val="Compact"/>
              <w:jc w:val="left"/>
            </w:pPr>
            <w:r>
              <w:t xml:space="preserve">Conditional signal assignment applied to a priority encoder: 4-level when-else priority chain, target s_pri outputs the corresponding data value in the priority order sel(0)~sel(3), verifying the multi-level when-else cascade of conditional_signal_assignment in a real priority encoder</w:t>
            </w:r>
          </w:p>
        </w:tc>
      </w:tr>
      <w:tr>
        <w:tc>
          <w:p>
            <w:pPr>
              <w:pStyle w:val="Compact"/>
              <w:jc w:val="left"/>
            </w:pPr>
            <w:r>
              <w:t xml:space="preserve">TC_CONDITIONAL_SIGNAL_ASSIGNMENT_SYN_006.vhd</w:t>
            </w:r>
          </w:p>
        </w:tc>
        <w:tc>
          <w:p>
            <w:pPr>
              <w:pStyle w:val="Compact"/>
              <w:jc w:val="left"/>
            </w:pPr>
            <w:r>
              <w:t xml:space="preserve">Conditional signal assignment as a tri-state gate selector: includes label</w:t>
            </w:r>
            <w:r>
              <w:t xml:space="preserve"> </w:t>
            </w:r>
            <w:r>
              <w:t xml:space="preserve">“</w:t>
            </w:r>
            <w:r>
              <w:t xml:space="preserve">l_tri</w:t>
            </w:r>
            <w:r>
              <w:t xml:space="preserve">”</w:t>
            </w:r>
            <w:r>
              <w:t xml:space="preserve">, target s_out selects different data paths (pass-through, inversion, high-impedance simulation) via when-else based on the enable and dir signals, verifying the when-else chain and transport delay of conditional_signal_assignment in complex tri-state logic</w:t>
            </w:r>
          </w:p>
        </w:tc>
      </w:tr>
    </w:tbl>
    <w:p>
      <w:pPr>
        <w:pStyle w:val="Heading4"/>
      </w:pPr>
      <w:bookmarkStart w:id="941" w:name="snn-negative-syntax-tests-4-files-68"/>
      <w:r>
        <w:t xml:space="preserve">SNN — Negative syntax tests (4 files)</w:t>
      </w:r>
      <w:bookmarkEnd w:id="9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TC_CONDITIONAL_SIGNAL_ASSIGNMENT_SNN_001.vhd</w:t>
            </w:r>
          </w:p>
        </w:tc>
        <w:tc>
          <w:p>
            <w:pPr>
              <w:pStyle w:val="Compact"/>
              <w:jc w:val="left"/>
            </w:pPr>
            <w:r>
              <w:t xml:space="preserve">SNN: condition expression missing after when - in s_res &lt;= 100 when ; there is no condition on the right of when, every when branch of conditional_waveform_assignment must carry a condition</w:t>
            </w:r>
          </w:p>
        </w:tc>
      </w:tr>
      <w:tr>
        <w:tc>
          <w:p>
            <w:pPr>
              <w:pStyle w:val="Compact"/>
              <w:jc w:val="left"/>
            </w:pPr>
            <w:r>
              <w:t xml:space="preserve">TC_CONDITIONAL_SIGNAL_ASSIGNMENT_SNN_002.vhd</w:t>
            </w:r>
          </w:p>
        </w:tc>
        <w:tc>
          <w:p>
            <w:pPr>
              <w:pStyle w:val="Compact"/>
              <w:jc w:val="left"/>
            </w:pPr>
            <w:r>
              <w:t xml:space="preserve">SNN: missing</w:t>
            </w:r>
            <w:r>
              <w:t xml:space="preserve"> </w:t>
            </w:r>
            <w:r>
              <w:rPr>
                <w:rStyle w:val="VerbatimChar"/>
              </w:rPr>
              <w:t xml:space="preserve">&lt;=</w:t>
            </w:r>
            <w:r>
              <w:t xml:space="preserve"> </w:t>
            </w:r>
            <w:r>
              <w:t xml:space="preserve">-</w:t>
            </w:r>
            <w:r>
              <w:t xml:space="preserve"> </w:t>
            </w:r>
            <w:r>
              <w:rPr>
                <w:rStyle w:val="VerbatimChar"/>
              </w:rPr>
              <w:t xml:space="preserve">s_res 100 when a&gt;b else 0;</w:t>
            </w:r>
            <w:r>
              <w:t xml:space="preserve"> </w:t>
            </w:r>
            <w:r>
              <w:t xml:space="preserve">has no assignment arrow between target and waveform, verifying conditional_signal_assignment requires the</w:t>
            </w:r>
            <w:r>
              <w:t xml:space="preserve"> </w:t>
            </w:r>
            <w:r>
              <w:rPr>
                <w:rStyle w:val="VerbatimChar"/>
              </w:rPr>
              <w:t xml:space="preserve">&lt;=</w:t>
            </w:r>
            <w:r>
              <w:t xml:space="preserve"> </w:t>
            </w:r>
            <w:r>
              <w:t xml:space="preserve">symbol</w:t>
            </w:r>
          </w:p>
        </w:tc>
      </w:tr>
      <w:tr>
        <w:tc>
          <w:p>
            <w:pPr>
              <w:pStyle w:val="Compact"/>
              <w:jc w:val="left"/>
            </w:pPr>
            <w:r>
              <w:t xml:space="preserve">TC_CONDITIONAL_SIGNAL_ASSIGNMENT_SNN_003.vhd</w:t>
            </w:r>
          </w:p>
        </w:tc>
        <w:tc>
          <w:p>
            <w:pPr>
              <w:pStyle w:val="Compact"/>
              <w:jc w:val="left"/>
            </w:pPr>
            <w:r>
              <w:t xml:space="preserve">SNN: missing</w:t>
            </w:r>
            <w:r>
              <w:t xml:space="preserve"> </w:t>
            </w:r>
            <w:r>
              <w:rPr>
                <w:rStyle w:val="VerbatimChar"/>
              </w:rPr>
              <w:t xml:space="preserve">when</w:t>
            </w:r>
            <w:r>
              <w:t xml:space="preserve"> </w:t>
            </w:r>
            <w:r>
              <w:t xml:space="preserve">-</w:t>
            </w:r>
            <w:r>
              <w:t xml:space="preserve"> </w:t>
            </w:r>
            <w:r>
              <w:rPr>
                <w:rStyle w:val="VerbatimChar"/>
              </w:rPr>
              <w:t xml:space="preserve">s_res &lt;= 100 a&gt;b else 0;</w:t>
            </w:r>
            <w:r>
              <w:t xml:space="preserve"> </w:t>
            </w:r>
            <w:r>
              <w:t xml:space="preserve">attaches the condition directly after the waveform, skipping the when keyword, verifying conditional_signal_assignment requires the when keyword</w:t>
            </w:r>
          </w:p>
        </w:tc>
      </w:tr>
      <w:tr>
        <w:tc>
          <w:p>
            <w:pPr>
              <w:pStyle w:val="Compact"/>
              <w:jc w:val="left"/>
            </w:pPr>
            <w:r>
              <w:t xml:space="preserve">TC_CONDITIONAL_SIGNAL_ASSIGNMENT_SNN_004.vhd</w:t>
            </w:r>
          </w:p>
        </w:tc>
        <w:tc>
          <w:p>
            <w:pPr>
              <w:pStyle w:val="Compact"/>
              <w:jc w:val="left"/>
            </w:pPr>
            <w:r>
              <w:t xml:space="preserve">SNN: missing terminating semicolon -</w:t>
            </w:r>
            <w:r>
              <w:t xml:space="preserve"> </w:t>
            </w:r>
            <w:r>
              <w:rPr>
                <w:rStyle w:val="VerbatimChar"/>
              </w:rPr>
              <w:t xml:space="preserve">s_res &lt;= 100 when a&gt;b else 0</w:t>
            </w:r>
            <w:r>
              <w:t xml:space="preserve"> </w:t>
            </w:r>
            <w:r>
              <w:t xml:space="preserve">lacks</w:t>
            </w:r>
            <w:r>
              <w:t xml:space="preserve"> </w:t>
            </w:r>
            <w:r>
              <w:rPr>
                <w:rStyle w:val="VerbatimChar"/>
              </w:rPr>
              <w:t xml:space="preserve">;</w:t>
            </w:r>
            <w:r>
              <w:t xml:space="preserve"> </w:t>
            </w:r>
            <w:r>
              <w:t xml:space="preserve">after the complete assignment expression and is directly followed by</w:t>
            </w:r>
            <w:r>
              <w:t xml:space="preserve"> </w:t>
            </w:r>
            <w:r>
              <w:rPr>
                <w:rStyle w:val="VerbatimChar"/>
              </w:rPr>
              <w:t xml:space="preserve">y &lt;= s_res;</w:t>
            </w:r>
            <w:r>
              <w:t xml:space="preserve">, verifying conditional_signal_assignment requires semicolon termination</w:t>
            </w:r>
          </w:p>
        </w:tc>
      </w:tr>
    </w:tbl>
    <w:p>
      <w:pPr>
        <w:pStyle w:val="Heading4"/>
      </w:pPr>
      <w:bookmarkStart w:id="942" w:name="semsmn-semantic-tests-2-files-47"/>
      <w:r>
        <w:t xml:space="preserve">SEM/SMN — Semantic tests (2 files)</w:t>
      </w:r>
      <w:bookmarkEnd w:id="9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SEM_DRV_002</w:t>
            </w:r>
          </w:p>
        </w:tc>
        <w:tc>
          <w:p>
            <w:pPr>
              <w:pStyle w:val="Compact"/>
              <w:jc w:val="left"/>
            </w:pPr>
            <w:r>
              <w:t xml:space="preserve">TC_CONDITIONAL_SIGNAL_ASSIGNMENT_SEM_DRV_002_001.vhd</w:t>
            </w:r>
          </w:p>
        </w:tc>
        <w:tc>
          <w:p>
            <w:pPr>
              <w:pStyle w:val="Compact"/>
              <w:jc w:val="left"/>
            </w:pPr>
            <w:r>
              <w:t xml:space="preserve">Negative example: the when condition</w:t>
            </w:r>
            <w:r>
              <w:t xml:space="preserve"> </w:t>
            </w:r>
            <w:r>
              <w:rPr>
                <w:rStyle w:val="VerbatimChar"/>
              </w:rPr>
              <w:t xml:space="preserve">a</w:t>
            </w:r>
            <w:r>
              <w:t xml:space="preserve"> </w:t>
            </w:r>
            <w:r>
              <w:t xml:space="preserve">is integer type instead of a BOOLEAN expression, verifying the analyzer detects that condition expression type must be BOOLEAN in conditional_signal_assignment</w:t>
            </w:r>
          </w:p>
        </w:tc>
      </w:tr>
      <w:tr>
        <w:tc>
          <w:p>
            <w:pPr>
              <w:pStyle w:val="Compact"/>
              <w:jc w:val="left"/>
            </w:pPr>
            <w:r>
              <w:t xml:space="preserve">SMN_CONDITIONAL_SIGNAL_ASSIGNMENT</w:t>
            </w:r>
          </w:p>
        </w:tc>
        <w:tc>
          <w:p>
            <w:pPr>
              <w:pStyle w:val="Compact"/>
              <w:jc w:val="left"/>
            </w:pPr>
            <w:r>
              <w:t xml:space="preserve">TC_CONDITIONAL_SIGNAL_ASSIGNMENT_SMN_001.vhd</w:t>
            </w:r>
          </w:p>
        </w:tc>
        <w:tc>
          <w:p>
            <w:pPr>
              <w:pStyle w:val="Compact"/>
              <w:jc w:val="left"/>
            </w:pPr>
            <w:r>
              <w:t xml:space="preserve">Multiple violations: when condition a is not BOOLEAN + the else branch waveform is a bit literal while the target is integer, verifying the analyzer detects both the condition type error and the waveform type mismatch</w:t>
            </w:r>
          </w:p>
        </w:tc>
      </w:tr>
    </w:tbl>
    <w:p>
      <w:r>
        <w:pict>
          <v:rect style="width:0;height:1.5pt" o:hralign="center" o:hrstd="t" o:hr="t"/>
        </w:pict>
      </w:r>
    </w:p>
    <w:p>
      <w:pPr>
        <w:pStyle w:val="Heading3"/>
      </w:pPr>
      <w:bookmarkStart w:id="943" w:name="conditional_variable_assignment-ch.10-sequential-statements"/>
      <w:r>
        <w:t xml:space="preserve">9.231 conditional_variable_assignment (Ch.10, Sequential Statements)</w:t>
      </w:r>
      <w:bookmarkEnd w:id="943"/>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944" w:name="syn-positive-syntax-tests-5-files-24"/>
      <w:r>
        <w:t xml:space="preserve">SYN — Positive syntax tests (5 files)</w:t>
      </w:r>
      <w:bookmarkEnd w:id="9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TC_CONDITIONAL_VARIABLE_ASSIGNMENT_SYN_001.vhd</w:t>
            </w:r>
          </w:p>
        </w:tc>
        <w:tc>
          <w:p>
            <w:pPr>
              <w:pStyle w:val="Compact"/>
              <w:jc w:val="left"/>
            </w:pPr>
            <w:r>
              <w:t xml:space="preserve">Minimal form of conditional variable assignment: target v_res selects an expression value via a 2-branch when-else, condition is a &gt; b, verifying the minimal when-else syntax of VHDL 2008 conditional_variable_assignment</w:t>
            </w:r>
          </w:p>
        </w:tc>
      </w:tr>
      <w:tr>
        <w:tc>
          <w:p>
            <w:pPr>
              <w:pStyle w:val="Compact"/>
              <w:jc w:val="left"/>
            </w:pPr>
            <w:r>
              <w:t xml:space="preserve">TC_CONDITIONAL_VARIABLE_ASSIGNMENT_SYN_002.vhd</w:t>
            </w:r>
          </w:p>
        </w:tc>
        <w:tc>
          <w:p>
            <w:pPr>
              <w:pStyle w:val="Compact"/>
              <w:jc w:val="left"/>
            </w:pPr>
            <w:r>
              <w:t xml:space="preserve">Multi-branch conditional variable assignment: target v_grade selects different grade string length values via a 4-level when-else chain, verifying the multi-condition expression chain of conditional_variable_assignment</w:t>
            </w:r>
          </w:p>
        </w:tc>
      </w:tr>
      <w:tr>
        <w:tc>
          <w:p>
            <w:pPr>
              <w:pStyle w:val="Compact"/>
              <w:jc w:val="left"/>
            </w:pPr>
            <w:r>
              <w:t xml:space="preserve">TC_CONDITIONAL_VARIABLE_ASSIGNMENT_SYN_003.vhd</w:t>
            </w:r>
          </w:p>
        </w:tc>
        <w:tc>
          <w:p>
            <w:pPr>
              <w:pStyle w:val="Compact"/>
              <w:jc w:val="left"/>
            </w:pPr>
            <w:r>
              <w:t xml:space="preserve">Conditional variable assignment with label + function calls: label</w:t>
            </w:r>
            <w:r>
              <w:t xml:space="preserve"> </w:t>
            </w:r>
            <w:r>
              <w:t xml:space="preserve">“</w:t>
            </w:r>
            <w:r>
              <w:t xml:space="preserve">l_calc</w:t>
            </w:r>
            <w:r>
              <w:t xml:space="preserve">”</w:t>
            </w:r>
            <w:r>
              <w:t xml:space="preserve"> </w:t>
            </w:r>
            <w:r>
              <w:t xml:space="preserve">+ target v_out + a 3-branch when-else, each branch expression contains the function call f_scale, verifying the label and function call combination of conditional_variable_assignment</w:t>
            </w:r>
          </w:p>
        </w:tc>
      </w:tr>
      <w:tr>
        <w:tc>
          <w:p>
            <w:pPr>
              <w:pStyle w:val="Compact"/>
              <w:jc w:val="left"/>
            </w:pPr>
            <w:r>
              <w:t xml:space="preserve">TC_CONDITIONAL_VARIABLE_ASSIGNMENT_SYN_004.vhd</w:t>
            </w:r>
          </w:p>
        </w:tc>
        <w:tc>
          <w:p>
            <w:pPr>
              <w:pStyle w:val="Compact"/>
              <w:jc w:val="left"/>
            </w:pPr>
            <w:r>
              <w:t xml:space="preserve">Conditional variable assignment in register loading: on the clock rising edge, v_reg loads a new value or holds according to the load_en condition, verifying the when-else conditional load pattern of conditional_variable_assignment in a real hardware register</w:t>
            </w:r>
          </w:p>
        </w:tc>
      </w:tr>
      <w:tr>
        <w:tc>
          <w:p>
            <w:pPr>
              <w:pStyle w:val="Compact"/>
              <w:jc w:val="left"/>
            </w:pPr>
            <w:r>
              <w:t xml:space="preserve">TC_CONDITIONAL_VARIABLE_ASSIGNMENT_SYN_005.vhd</w:t>
            </w:r>
          </w:p>
        </w:tc>
        <w:tc>
          <w:p>
            <w:pPr>
              <w:pStyle w:val="Compact"/>
              <w:jc w:val="left"/>
            </w:pPr>
            <w:r>
              <w:t xml:space="preserve">Conditional variable assignment with boolean operators: target v_flag selects</w:t>
            </w:r>
            <w:r>
              <w:t xml:space="preserve"> </w:t>
            </w:r>
            <w:r>
              <w:t xml:space="preserve">‘</w:t>
            </w:r>
            <w:r>
              <w:t xml:space="preserve">1</w:t>
            </w:r>
            <w:r>
              <w:t xml:space="preserve">’</w:t>
            </w:r>
            <w:r>
              <w:t xml:space="preserve"> </w:t>
            </w:r>
            <w:r>
              <w:t xml:space="preserve">or</w:t>
            </w:r>
            <w:r>
              <w:t xml:space="preserve"> </w:t>
            </w:r>
            <w:r>
              <w:t xml:space="preserve">‘</w:t>
            </w:r>
            <w:r>
              <w:t xml:space="preserve">0</w:t>
            </w:r>
            <w:r>
              <w:t xml:space="preserve">’</w:t>
            </w:r>
            <w:r>
              <w:t xml:space="preserve"> </w:t>
            </w:r>
            <w:r>
              <w:t xml:space="preserve">via when-else according to compound boolean conditions such as a&gt;b AND en=</w:t>
            </w:r>
            <w:r>
              <w:t xml:space="preserve">‘</w:t>
            </w:r>
            <w:r>
              <w:t xml:space="preserve">1</w:t>
            </w:r>
            <w:r>
              <w:t xml:space="preserve">’</w:t>
            </w:r>
            <w:r>
              <w:t xml:space="preserve">, verifying the compound BOOLEAN conditions of conditional_variable_assignment</w:t>
            </w:r>
          </w:p>
        </w:tc>
      </w:tr>
    </w:tbl>
    <w:p>
      <w:pPr>
        <w:pStyle w:val="Heading4"/>
      </w:pPr>
      <w:bookmarkStart w:id="945" w:name="snn-negative-syntax-tests-4-files-69"/>
      <w:r>
        <w:t xml:space="preserve">SNN — Negative syntax tests (4 files)</w:t>
      </w:r>
      <w:bookmarkEnd w:id="9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TC_CONDITIONAL_VARIABLE_ASSIGNMENT_SNN_001.vhd</w:t>
            </w:r>
          </w:p>
        </w:tc>
        <w:tc>
          <w:p>
            <w:pPr>
              <w:pStyle w:val="Compact"/>
              <w:jc w:val="left"/>
            </w:pPr>
            <w:r>
              <w:t xml:space="preserve">SNN: missing</w:t>
            </w:r>
            <w:r>
              <w:t xml:space="preserve"> </w:t>
            </w:r>
            <w:r>
              <w:rPr>
                <w:rStyle w:val="VerbatimChar"/>
              </w:rPr>
              <w:t xml:space="preserve">:=</w:t>
            </w:r>
            <w:r>
              <w:t xml:space="preserve"> </w:t>
            </w:r>
            <w:r>
              <w:t xml:space="preserve">-</w:t>
            </w:r>
            <w:r>
              <w:t xml:space="preserve"> </w:t>
            </w:r>
            <w:r>
              <w:rPr>
                <w:rStyle w:val="VerbatimChar"/>
              </w:rPr>
              <w:t xml:space="preserve">v_res 100 when a&gt;b else 0;</w:t>
            </w:r>
            <w:r>
              <w:t xml:space="preserve"> </w:t>
            </w:r>
            <w:r>
              <w:t xml:space="preserve">has no assignment symbol, verifying conditional_variable_assignment requires the</w:t>
            </w:r>
            <w:r>
              <w:t xml:space="preserve"> </w:t>
            </w:r>
            <w:r>
              <w:rPr>
                <w:rStyle w:val="VerbatimChar"/>
              </w:rPr>
              <w:t xml:space="preserve">:=</w:t>
            </w:r>
            <w:r>
              <w:t xml:space="preserve"> </w:t>
            </w:r>
            <w:r>
              <w:t xml:space="preserve">operator</w:t>
            </w:r>
          </w:p>
        </w:tc>
      </w:tr>
      <w:tr>
        <w:tc>
          <w:p>
            <w:pPr>
              <w:pStyle w:val="Compact"/>
              <w:jc w:val="left"/>
            </w:pPr>
            <w:r>
              <w:t xml:space="preserve">TC_CONDITIONAL_VARIABLE_ASSIGNMENT_SNN_002.vhd</w:t>
            </w:r>
          </w:p>
        </w:tc>
        <w:tc>
          <w:p>
            <w:pPr>
              <w:pStyle w:val="Compact"/>
              <w:jc w:val="left"/>
            </w:pPr>
            <w:r>
              <w:t xml:space="preserve">conditional_variable_assignment: invalid syntax element</w:t>
            </w:r>
          </w:p>
        </w:tc>
      </w:tr>
      <w:tr>
        <w:tc>
          <w:p>
            <w:pPr>
              <w:pStyle w:val="Compact"/>
              <w:jc w:val="left"/>
            </w:pPr>
            <w:r>
              <w:t xml:space="preserve">TC_CONDITIONAL_VARIABLE_ASSIGNMENT_SNN_003.vhd</w:t>
            </w:r>
          </w:p>
        </w:tc>
        <w:tc>
          <w:p>
            <w:pPr>
              <w:pStyle w:val="Compact"/>
              <w:jc w:val="left"/>
            </w:pPr>
            <w:r>
              <w:t xml:space="preserve">conditional_variable_assignment: type mismatch in declaration</w:t>
            </w:r>
          </w:p>
        </w:tc>
      </w:tr>
      <w:tr>
        <w:tc>
          <w:p>
            <w:pPr>
              <w:pStyle w:val="Compact"/>
              <w:jc w:val="left"/>
            </w:pPr>
            <w:r>
              <w:t xml:space="preserve">TC_CONDITIONAL_VARIABLE_ASSIGNMENT_SNN_004.vhd</w:t>
            </w:r>
          </w:p>
        </w:tc>
        <w:tc>
          <w:p>
            <w:pPr>
              <w:pStyle w:val="Compact"/>
              <w:jc w:val="left"/>
            </w:pPr>
            <w:r>
              <w:t xml:space="preserve">SNN: condition expression missing after when - in v_res := 100 when ; there is no condition on the right of when, when branches of conditional_expressions must carry a condition</w:t>
            </w:r>
          </w:p>
        </w:tc>
      </w:tr>
    </w:tbl>
    <w:p>
      <w:pPr>
        <w:pStyle w:val="Heading4"/>
      </w:pPr>
      <w:bookmarkStart w:id="946" w:name="semsmn-semantic-tests-3-files-40"/>
      <w:r>
        <w:t xml:space="preserve">SEM/SMN — Semantic tests (3 files)</w:t>
      </w:r>
      <w:bookmarkEnd w:id="9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SEM_DRV_004</w:t>
            </w:r>
          </w:p>
        </w:tc>
        <w:tc>
          <w:p>
            <w:pPr>
              <w:pStyle w:val="Compact"/>
              <w:jc w:val="left"/>
            </w:pPr>
            <w:r>
              <w:t xml:space="preserve">TC_CONDITIONAL_VARIABLE_ASSIGNMENT_SEM_DRV_004_001.vhd</w:t>
            </w:r>
          </w:p>
        </w:tc>
        <w:tc>
          <w:p>
            <w:pPr>
              <w:pStyle w:val="Compact"/>
              <w:jc w:val="left"/>
            </w:pPr>
            <w:r>
              <w:t xml:space="preserve">Negative example: the when condition</w:t>
            </w:r>
            <w:r>
              <w:t xml:space="preserve"> </w:t>
            </w:r>
            <w:r>
              <w:rPr>
                <w:rStyle w:val="VerbatimChar"/>
              </w:rPr>
              <w:t xml:space="preserve">a</w:t>
            </w:r>
            <w:r>
              <w:t xml:space="preserve"> </w:t>
            </w:r>
            <w:r>
              <w:t xml:space="preserve">is integer instead of BOOLEAN, verifying the analyzer detects that conditions in conditional_variable_assignment must be BOOLEAN type</w:t>
            </w:r>
          </w:p>
        </w:tc>
      </w:tr>
      <w:tr>
        <w:tc>
          <w:p>
            <w:pPr>
              <w:pStyle w:val="Compact"/>
              <w:jc w:val="left"/>
            </w:pPr>
            <w:r>
              <w:t xml:space="preserve">SMN_CVA_BRANCH_TYPE</w:t>
            </w:r>
          </w:p>
        </w:tc>
        <w:tc>
          <w:p>
            <w:pPr>
              <w:pStyle w:val="Compact"/>
              <w:jc w:val="left"/>
            </w:pPr>
            <w:r>
              <w:t xml:space="preserve">TC_CONDITIONAL_VARIABLE_ASSIGNMENT_SMN_001.vhd</w:t>
            </w:r>
          </w:p>
        </w:tc>
        <w:tc>
          <w:p>
            <w:pPr>
              <w:pStyle w:val="Compact"/>
              <w:jc w:val="left"/>
            </w:pPr>
            <w:r>
              <w:t xml:space="preserve">SMN: branch types of the conditional variable assignment are incompatible with the target - in v := true when sel=</w:t>
            </w:r>
            <w:r>
              <w:t xml:space="preserve">‘</w:t>
            </w:r>
            <w:r>
              <w:t xml:space="preserve">1</w:t>
            </w:r>
            <w:r>
              <w:t xml:space="preserve">’</w:t>
            </w:r>
            <w:r>
              <w:t xml:space="preserve"> </w:t>
            </w:r>
            <w:r>
              <w:t xml:space="preserve">else false the branches are boolean type, mismatching the integer type variable v</w:t>
            </w:r>
          </w:p>
        </w:tc>
      </w:tr>
      <w:tr>
        <w:tc>
          <w:p>
            <w:pPr>
              <w:pStyle w:val="Compact"/>
              <w:jc w:val="left"/>
            </w:pPr>
            <w:r>
              <w:t xml:space="preserve">SEM_CVA_TYPE</w:t>
            </w:r>
          </w:p>
        </w:tc>
        <w:tc>
          <w:p>
            <w:pPr>
              <w:pStyle w:val="Compact"/>
              <w:jc w:val="left"/>
            </w:pPr>
            <w:r>
              <w:t xml:space="preserve">TC_CONDITIONAL_VARIABLE_ASSIGNMENT_SMN_2.vhd</w:t>
            </w:r>
          </w:p>
        </w:tc>
        <w:tc>
          <w:p>
            <w:pPr>
              <w:pStyle w:val="Compact"/>
              <w:jc w:val="left"/>
            </w:pPr>
            <w:r>
              <w:t xml:space="preserve">SEM: type mismatch - integer vs bit in conditional branches</w:t>
            </w:r>
          </w:p>
        </w:tc>
      </w:tr>
    </w:tbl>
    <w:p>
      <w:r>
        <w:pict>
          <v:rect style="width:0;height:1.5pt" o:hralign="center" o:hrstd="t" o:hr="t"/>
        </w:pict>
      </w:r>
    </w:p>
    <w:p>
      <w:pPr>
        <w:pStyle w:val="Heading3"/>
      </w:pPr>
      <w:bookmarkStart w:id="947" w:name="conditional_waveform_assignment-ch.10-sequential-statements"/>
      <w:r>
        <w:t xml:space="preserve">9.232 conditional_waveform_assignment (Ch.10, Sequential Statements)</w:t>
      </w:r>
      <w:bookmarkEnd w:id="947"/>
    </w:p>
    <w:p>
      <w:pPr>
        <w:pStyle w:val="FirstParagraph"/>
      </w:pPr>
      <w:r>
        <w:rPr>
          <w:b/>
        </w:rPr>
        <w:t xml:space="preserve">Category</w:t>
      </w:r>
      <w:r>
        <w:t xml:space="preserve">: Category C (structures/containers) |</w:t>
      </w:r>
      <w:r>
        <w:t xml:space="preserve"> </w:t>
      </w:r>
      <w:r>
        <w:rPr>
          <w:b/>
        </w:rPr>
        <w:t xml:space="preserve">Total files</w:t>
      </w:r>
      <w:r>
        <w:t xml:space="preserve">: 14</w:t>
      </w:r>
    </w:p>
    <w:p>
      <w:pPr>
        <w:pStyle w:val="Heading4"/>
      </w:pPr>
      <w:bookmarkStart w:id="948" w:name="syn-positive-syntax-tests-7-files-25"/>
      <w:r>
        <w:t xml:space="preserve">SYN — Positive syntax tests (7 files)</w:t>
      </w:r>
      <w:bookmarkEnd w:id="9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TC_CONDITIONAL_WAVEFORM_ASSIGNMENT_SYN_001.vhd</w:t>
            </w:r>
          </w:p>
        </w:tc>
        <w:tc>
          <w:p>
            <w:pPr>
              <w:pStyle w:val="Compact"/>
              <w:jc w:val="left"/>
            </w:pPr>
            <w:r>
              <w:t xml:space="preserve">Minimal form of conditional waveform assignment: target s_res selects a waveform value via a 2-branch when-else, verifying the minimal when-else syntax of conditional_waveform_assignment (no delay)</w:t>
            </w:r>
          </w:p>
        </w:tc>
      </w:tr>
      <w:tr>
        <w:tc>
          <w:p>
            <w:pPr>
              <w:pStyle w:val="Compact"/>
              <w:jc w:val="left"/>
            </w:pPr>
            <w:r>
              <w:t xml:space="preserve">TC_CONDITIONAL_WAVEFORM_ASSIGNMENT_SYN_002.vhd</w:t>
            </w:r>
          </w:p>
        </w:tc>
        <w:tc>
          <w:p>
            <w:pPr>
              <w:pStyle w:val="Compact"/>
              <w:jc w:val="left"/>
            </w:pPr>
            <w:r>
              <w:t xml:space="preserve">Multi-branch conditional waveform assignment with inertial delay: target s_out selects via a 3-branch when-else, each branch includes inertial after 3ns, verifying the delay_mechanism and multi-condition waveforms of conditional_waveform_assignment</w:t>
            </w:r>
          </w:p>
        </w:tc>
      </w:tr>
      <w:tr>
        <w:tc>
          <w:p>
            <w:pPr>
              <w:pStyle w:val="Compact"/>
              <w:jc w:val="left"/>
            </w:pPr>
            <w:r>
              <w:t xml:space="preserve">TC_CONDITIONAL_WAVEFORM_ASSIGNMENT_SYN_003.vhd</w:t>
            </w:r>
          </w:p>
        </w:tc>
        <w:tc>
          <w:p>
            <w:pPr>
              <w:pStyle w:val="Compact"/>
              <w:jc w:val="left"/>
            </w:pPr>
            <w:r>
              <w:t xml:space="preserve">Conditional waveform assignment with label + transport: label</w:t>
            </w:r>
            <w:r>
              <w:t xml:space="preserve"> </w:t>
            </w:r>
            <w:r>
              <w:t xml:space="preserve">“</w:t>
            </w:r>
            <w:r>
              <w:t xml:space="preserve">l_wave</w:t>
            </w:r>
            <w:r>
              <w:t xml:space="preserve">”</w:t>
            </w:r>
            <w:r>
              <w:t xml:space="preserve"> </w:t>
            </w:r>
            <w:r>
              <w:t xml:space="preserve">+ target s_wave + transport after 1ns + a 4-branch when-else, verifying the label and transport delay combination of conditional_waveform_assignment</w:t>
            </w:r>
          </w:p>
        </w:tc>
      </w:tr>
      <w:tr>
        <w:tc>
          <w:p>
            <w:pPr>
              <w:pStyle w:val="Compact"/>
              <w:jc w:val="left"/>
            </w:pPr>
            <w:r>
              <w:t xml:space="preserve">TC_CONDITIONAL_WAVEFORM_ASSIGNMENT_SYN_004.vhd</w:t>
            </w:r>
          </w:p>
        </w:tc>
        <w:tc>
          <w:p>
            <w:pPr>
              <w:pStyle w:val="Compact"/>
              <w:jc w:val="left"/>
            </w:pPr>
            <w:r>
              <w:t xml:space="preserve">Conditional waveform assignment in a priority encoder: 5-level when-else priority chain + inertial after 2ns, each level outputs a different scaled value according to the priority of en(i), verifying the application of conditional_waveform_assignment in a real priority decoder</w:t>
            </w:r>
          </w:p>
        </w:tc>
      </w:tr>
      <w:tr>
        <w:tc>
          <w:p>
            <w:pPr>
              <w:pStyle w:val="Compact"/>
              <w:jc w:val="left"/>
            </w:pPr>
            <w:r>
              <w:t xml:space="preserve">TC_CONDITIONAL_WAVEFORM_ASSIGNMENT_SYN_005.vhd</w:t>
            </w:r>
          </w:p>
        </w:tc>
        <w:tc>
          <w:p>
            <w:pPr>
              <w:pStyle w:val="Compact"/>
              <w:jc w:val="left"/>
            </w:pPr>
            <w:r>
              <w:t xml:space="preserve">Conditional waveform assignment with reject time: target s_filt selects via when-else, each branch waveform contains reject 2ns inertial after 5ns pulse filtering, verifying the reject/inertial pulse rejection delay mechanism of conditional_waveform_assignment</w:t>
            </w:r>
          </w:p>
        </w:tc>
      </w:tr>
      <w:tr>
        <w:tc>
          <w:p>
            <w:pPr>
              <w:pStyle w:val="Compact"/>
              <w:jc w:val="left"/>
            </w:pPr>
            <w:r>
              <w:t xml:space="preserve">TC_CONDITIONAL_WAVEFORM_ASSIGNMENT_SYN_006.vhd</w:t>
            </w:r>
          </w:p>
        </w:tc>
        <w:tc>
          <w:p>
            <w:pPr>
              <w:pStyle w:val="Compact"/>
              <w:jc w:val="left"/>
            </w:pPr>
            <w:r>
              <w:t xml:space="preserve">Indexed slice target with conditional waveform, exercising slice name as target in conditional_waveform_assignment</w:t>
            </w:r>
          </w:p>
        </w:tc>
      </w:tr>
      <w:tr>
        <w:tc>
          <w:p>
            <w:pPr>
              <w:pStyle w:val="Compact"/>
              <w:jc w:val="left"/>
            </w:pPr>
            <w:r>
              <w:t xml:space="preserve">TC_CONDITIONAL_WAVEFORM_ASSIGNMENT_SYN_007.vhd</w:t>
            </w:r>
          </w:p>
        </w:tc>
        <w:tc>
          <w:p>
            <w:pPr>
              <w:pStyle w:val="Compact"/>
              <w:jc w:val="left"/>
            </w:pPr>
            <w:r>
              <w:t xml:space="preserve">Conditional waveform with reject time in delay_mechanism, exercising the VHDL 2008</w:t>
            </w:r>
            <w:r>
              <w:t xml:space="preserve"> </w:t>
            </w:r>
            <w:r>
              <w:rPr>
                <w:rStyle w:val="VerbatimChar"/>
              </w:rPr>
              <w:t xml:space="preserve">reject</w:t>
            </w:r>
            <w:r>
              <w:t xml:space="preserve"> </w:t>
            </w:r>
            <w:r>
              <w:t xml:space="preserve">keyword within conditional_waveform_assignment</w:t>
            </w:r>
          </w:p>
        </w:tc>
      </w:tr>
    </w:tbl>
    <w:p>
      <w:pPr>
        <w:pStyle w:val="Heading4"/>
      </w:pPr>
      <w:bookmarkStart w:id="949" w:name="snn-negative-syntax-tests-5-files-86"/>
      <w:r>
        <w:t xml:space="preserve">SNN — Negative syntax tests (5 files)</w:t>
      </w:r>
      <w:bookmarkEnd w:id="9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TC_CONDITIONAL_WAVEFORM_ASSIGNMENT_SNN_001.vhd</w:t>
            </w:r>
          </w:p>
        </w:tc>
        <w:tc>
          <w:p>
            <w:pPr>
              <w:pStyle w:val="Compact"/>
              <w:jc w:val="left"/>
            </w:pPr>
            <w:r>
              <w:t xml:space="preserve">SNN: missing</w:t>
            </w:r>
            <w:r>
              <w:t xml:space="preserve"> </w:t>
            </w:r>
            <w:r>
              <w:rPr>
                <w:rStyle w:val="VerbatimChar"/>
              </w:rPr>
              <w:t xml:space="preserve">&lt;=</w:t>
            </w:r>
            <w:r>
              <w:t xml:space="preserve"> </w:t>
            </w:r>
            <w:r>
              <w:t xml:space="preserve">-</w:t>
            </w:r>
            <w:r>
              <w:t xml:space="preserve"> </w:t>
            </w:r>
            <w:r>
              <w:rPr>
                <w:rStyle w:val="VerbatimChar"/>
              </w:rPr>
              <w:t xml:space="preserve">s_res 100 when a&gt;b else 0;</w:t>
            </w:r>
            <w:r>
              <w:t xml:space="preserve"> </w:t>
            </w:r>
            <w:r>
              <w:t xml:space="preserve">attaches the waveform directly after the target with no assignment arrow, verifying conditional_waveform_assignment requires the</w:t>
            </w:r>
            <w:r>
              <w:t xml:space="preserve"> </w:t>
            </w:r>
            <w:r>
              <w:rPr>
                <w:rStyle w:val="VerbatimChar"/>
              </w:rPr>
              <w:t xml:space="preserve">&lt;=</w:t>
            </w:r>
            <w:r>
              <w:t xml:space="preserve"> </w:t>
            </w:r>
            <w:r>
              <w:t xml:space="preserve">operator</w:t>
            </w:r>
          </w:p>
        </w:tc>
      </w:tr>
      <w:tr>
        <w:tc>
          <w:p>
            <w:pPr>
              <w:pStyle w:val="Compact"/>
              <w:jc w:val="left"/>
            </w:pPr>
            <w:r>
              <w:t xml:space="preserve">TC_CONDITIONAL_WAVEFORM_ASSIGNMENT_SNN_002.vhd</w:t>
            </w:r>
          </w:p>
        </w:tc>
        <w:tc>
          <w:p>
            <w:pPr>
              <w:pStyle w:val="Compact"/>
              <w:jc w:val="left"/>
            </w:pPr>
            <w:r>
              <w:t xml:space="preserve">SNN: missing</w:t>
            </w:r>
            <w:r>
              <w:t xml:space="preserve"> </w:t>
            </w:r>
            <w:r>
              <w:rPr>
                <w:rStyle w:val="VerbatimChar"/>
              </w:rPr>
              <w:t xml:space="preserve">when</w:t>
            </w:r>
            <w:r>
              <w:t xml:space="preserve"> </w:t>
            </w:r>
            <w:r>
              <w:t xml:space="preserve">-</w:t>
            </w:r>
            <w:r>
              <w:t xml:space="preserve"> </w:t>
            </w:r>
            <w:r>
              <w:rPr>
                <w:rStyle w:val="VerbatimChar"/>
              </w:rPr>
              <w:t xml:space="preserve">s_res &lt;= 100 a&gt;b else 0;</w:t>
            </w:r>
            <w:r>
              <w:t xml:space="preserve"> </w:t>
            </w:r>
            <w:r>
              <w:t xml:space="preserve">attaches the condition directly after the waveform, skipping the when keyword, verifying conditional_waveform_assignment requires the when keyword</w:t>
            </w:r>
          </w:p>
        </w:tc>
      </w:tr>
      <w:tr>
        <w:tc>
          <w:p>
            <w:pPr>
              <w:pStyle w:val="Compact"/>
              <w:jc w:val="left"/>
            </w:pPr>
            <w:r>
              <w:t xml:space="preserve">TC_CONDITIONAL_WAVEFORM_ASSIGNMENT_SNN_003.vhd</w:t>
            </w:r>
          </w:p>
        </w:tc>
        <w:tc>
          <w:p>
            <w:pPr>
              <w:pStyle w:val="Compact"/>
              <w:jc w:val="left"/>
            </w:pPr>
            <w:r>
              <w:t xml:space="preserve">SNN: waveform missing after else - in s_res &lt;= 100 when a &gt; b else ; there is no waveform on the right of else, the else branch of conditional_waveforms must carry a waveform</w:t>
            </w:r>
          </w:p>
        </w:tc>
      </w:tr>
      <w:tr>
        <w:tc>
          <w:p>
            <w:pPr>
              <w:pStyle w:val="Compact"/>
              <w:jc w:val="left"/>
            </w:pPr>
            <w:r>
              <w:t xml:space="preserve">TC_CONDITIONAL_WAVEFORM_ASSIGNMENT_SNN_004.vhd</w:t>
            </w:r>
          </w:p>
        </w:tc>
        <w:tc>
          <w:p>
            <w:pPr>
              <w:pStyle w:val="Compact"/>
              <w:jc w:val="left"/>
            </w:pPr>
            <w:r>
              <w:t xml:space="preserve">SNN: missing terminating semicolon -</w:t>
            </w:r>
            <w:r>
              <w:t xml:space="preserve"> </w:t>
            </w:r>
            <w:r>
              <w:rPr>
                <w:rStyle w:val="VerbatimChar"/>
              </w:rPr>
              <w:t xml:space="preserve">s_res &lt;= 100 when a&gt;b else 0</w:t>
            </w:r>
            <w:r>
              <w:t xml:space="preserve"> </w:t>
            </w:r>
            <w:r>
              <w:t xml:space="preserve">has no</w:t>
            </w:r>
            <w:r>
              <w:t xml:space="preserve"> </w:t>
            </w:r>
            <w:r>
              <w:rPr>
                <w:rStyle w:val="VerbatimChar"/>
              </w:rPr>
              <w:t xml:space="preserve">;</w:t>
            </w:r>
            <w:r>
              <w:t xml:space="preserve"> </w:t>
            </w:r>
            <w:r>
              <w:t xml:space="preserve">after the complete assignment and is directly followed by</w:t>
            </w:r>
            <w:r>
              <w:t xml:space="preserve"> </w:t>
            </w:r>
            <w:r>
              <w:rPr>
                <w:rStyle w:val="VerbatimChar"/>
              </w:rPr>
              <w:t xml:space="preserve">y &lt;= s_res;</w:t>
            </w:r>
            <w:r>
              <w:t xml:space="preserve">, verifying conditional_waveform_assignment requires semicolon termination</w:t>
            </w:r>
          </w:p>
        </w:tc>
      </w:tr>
      <w:tr>
        <w:tc>
          <w:p>
            <w:pPr>
              <w:pStyle w:val="Compact"/>
              <w:jc w:val="left"/>
            </w:pPr>
            <w:r>
              <w:t xml:space="preserve">TC_CONDITIONAL_WAVEFORM_ASSIGNMENT_SNN_005.vhd</w:t>
            </w:r>
          </w:p>
        </w:tc>
        <w:tc>
          <w:p>
            <w:pPr>
              <w:pStyle w:val="Compact"/>
              <w:jc w:val="left"/>
            </w:pPr>
            <w:r>
              <w:t xml:space="preserve">SNN: conditional_waveform_assignment missing the target - in &lt;= 100 when a &gt; b else 0 there is no target signal on the left of &lt;=, the target is completely missing</w:t>
            </w:r>
          </w:p>
        </w:tc>
      </w:tr>
    </w:tbl>
    <w:p>
      <w:pPr>
        <w:pStyle w:val="Heading4"/>
      </w:pPr>
      <w:bookmarkStart w:id="950" w:name="semsmn-semantic-tests-2-files-48"/>
      <w:r>
        <w:t xml:space="preserve">SEM/SMN — Semantic tests (2 files)</w:t>
      </w:r>
      <w:bookmarkEnd w:id="9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SMN_CWA_ELEMENTS</w:t>
            </w:r>
          </w:p>
        </w:tc>
        <w:tc>
          <w:p>
            <w:pPr>
              <w:pStyle w:val="Compact"/>
              <w:jc w:val="left"/>
            </w:pPr>
            <w:r>
              <w:t xml:space="preserve">TC_CONDITIONAL_WAVEFORM_ASSIGNMENT_SMN_001.vhd</w:t>
            </w:r>
          </w:p>
        </w:tc>
        <w:tc>
          <w:p>
            <w:pPr>
              <w:pStyle w:val="Compact"/>
              <w:jc w:val="left"/>
            </w:pPr>
            <w:r>
              <w:t xml:space="preserve">2-bit waveform assigned to 4-bit target signal in conditional_waveform_assignment, triggering element count mismatch</w:t>
            </w:r>
          </w:p>
        </w:tc>
      </w:tr>
      <w:tr>
        <w:tc>
          <w:p>
            <w:pPr>
              <w:pStyle w:val="Compact"/>
              <w:jc w:val="left"/>
            </w:pPr>
            <w:r>
              <w:t xml:space="preserve">SEM_DRV_002</w:t>
            </w:r>
          </w:p>
        </w:tc>
        <w:tc>
          <w:p>
            <w:pPr>
              <w:pStyle w:val="Compact"/>
              <w:jc w:val="left"/>
            </w:pPr>
            <w:r>
              <w:t xml:space="preserve">TC_CONDITIONAL_WAVEFORM_ASSIGNMENT_SMN_2.vhd</w:t>
            </w:r>
          </w:p>
        </w:tc>
        <w:tc>
          <w:p>
            <w:pPr>
              <w:pStyle w:val="Compact"/>
              <w:jc w:val="left"/>
            </w:pPr>
            <w:r>
              <w:t xml:space="preserve">when-condition uses integer port</w:t>
            </w:r>
            <w:r>
              <w:t xml:space="preserve"> </w:t>
            </w:r>
            <w:r>
              <w:rPr>
                <w:rStyle w:val="VerbatimChar"/>
              </w:rPr>
              <w:t xml:space="preserve">a</w:t>
            </w:r>
            <w:r>
              <w:t xml:space="preserve"> </w:t>
            </w:r>
            <w:r>
              <w:t xml:space="preserve">as BOOLEAN condition, triggering type error in conditional_waveform_assignment — condition must be BOOLEAN type</w:t>
            </w:r>
          </w:p>
        </w:tc>
      </w:tr>
    </w:tbl>
    <w:p>
      <w:r>
        <w:pict>
          <v:rect style="width:0;height:1.5pt" o:hralign="center" o:hrstd="t" o:hr="t"/>
        </w:pict>
      </w:r>
    </w:p>
    <w:p>
      <w:pPr>
        <w:pStyle w:val="Heading3"/>
      </w:pPr>
      <w:bookmarkStart w:id="951" w:name="conditional_waveforms-ch.10-sequential-statements"/>
      <w:r>
        <w:t xml:space="preserve">9.233 conditional_waveforms (Ch.10, Sequential Statements)</w:t>
      </w:r>
      <w:bookmarkEnd w:id="951"/>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952" w:name="syn-positive-syntax-tests-8-files-78"/>
      <w:r>
        <w:t xml:space="preserve">SYN — Positive syntax tests (8 files)</w:t>
      </w:r>
      <w:bookmarkEnd w:id="9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TC_CONDITIONAL_WAVEFORMS_SYN_001.vhd</w:t>
            </w:r>
          </w:p>
        </w:tc>
        <w:tc>
          <w:p>
            <w:pPr>
              <w:pStyle w:val="Compact"/>
              <w:jc w:val="left"/>
            </w:pPr>
            <w:r>
              <w:t xml:space="preserve">Minimal conditional waveform — single</w:t>
            </w:r>
            <w:r>
              <w:t xml:space="preserve"> </w:t>
            </w:r>
            <w:r>
              <w:rPr>
                <w:rStyle w:val="VerbatimChar"/>
              </w:rPr>
              <w:t xml:space="preserve">waveform when condition</w:t>
            </w:r>
            <w:r>
              <w:t xml:space="preserve"> </w:t>
            </w:r>
            <w:r>
              <w:t xml:space="preserve">clause with no else</w:t>
            </w:r>
          </w:p>
        </w:tc>
      </w:tr>
      <w:tr>
        <w:tc>
          <w:p>
            <w:pPr>
              <w:pStyle w:val="Compact"/>
              <w:jc w:val="left"/>
            </w:pPr>
            <w:r>
              <w:t xml:space="preserve">TC_CONDITIONAL_WAVEFORMS_SYN_002.vhd</w:t>
            </w:r>
          </w:p>
        </w:tc>
        <w:tc>
          <w:p>
            <w:pPr>
              <w:pStyle w:val="Compact"/>
              <w:jc w:val="left"/>
            </w:pPr>
            <w:r>
              <w:t xml:space="preserve">Conditional waveforms with two branches using</w:t>
            </w:r>
            <w:r>
              <w:t xml:space="preserve"> </w:t>
            </w:r>
            <w:r>
              <w:rPr>
                <w:rStyle w:val="VerbatimChar"/>
              </w:rPr>
              <w:t xml:space="preserve">else waveform when condition</w:t>
            </w:r>
            <w:r>
              <w:t xml:space="preserve"> </w:t>
            </w:r>
            <w:r>
              <w:t xml:space="preserve">pattern</w:t>
            </w:r>
          </w:p>
        </w:tc>
      </w:tr>
      <w:tr>
        <w:tc>
          <w:p>
            <w:pPr>
              <w:pStyle w:val="Compact"/>
              <w:jc w:val="left"/>
            </w:pPr>
            <w:r>
              <w:t xml:space="preserve">TC_CONDITIONAL_WAVEFORMS_SYN_003.vhd</w:t>
            </w:r>
          </w:p>
        </w:tc>
        <w:tc>
          <w:p>
            <w:pPr>
              <w:pStyle w:val="Compact"/>
              <w:jc w:val="left"/>
            </w:pPr>
            <w:r>
              <w:t xml:space="preserve">Conditional waveforms with final</w:t>
            </w:r>
            <w:r>
              <w:t xml:space="preserve"> </w:t>
            </w:r>
            <w:r>
              <w:rPr>
                <w:rStyle w:val="VerbatimChar"/>
              </w:rPr>
              <w:t xml:space="preserve">else waveform</w:t>
            </w:r>
            <w:r>
              <w:t xml:space="preserve"> </w:t>
            </w:r>
            <w:r>
              <w:t xml:space="preserve">clause providing default value</w:t>
            </w:r>
          </w:p>
        </w:tc>
      </w:tr>
      <w:tr>
        <w:tc>
          <w:p>
            <w:pPr>
              <w:pStyle w:val="Compact"/>
              <w:jc w:val="left"/>
            </w:pPr>
            <w:r>
              <w:t xml:space="preserve">TC_CONDITIONAL_WAVEFORMS_SYN_004.vhd</w:t>
            </w:r>
          </w:p>
        </w:tc>
        <w:tc>
          <w:p>
            <w:pPr>
              <w:pStyle w:val="Compact"/>
              <w:jc w:val="left"/>
            </w:pPr>
            <w:r>
              <w:t xml:space="preserve">Conditional waveforms with three condition branches and a final else clause — full chain</w:t>
            </w:r>
          </w:p>
        </w:tc>
      </w:tr>
      <w:tr>
        <w:tc>
          <w:p>
            <w:pPr>
              <w:pStyle w:val="Compact"/>
              <w:jc w:val="left"/>
            </w:pPr>
            <w:r>
              <w:t xml:space="preserve">TC_CONDITIONAL_WAVEFORMS_SYN_005.vhd</w:t>
            </w:r>
          </w:p>
        </w:tc>
        <w:tc>
          <w:p>
            <w:pPr>
              <w:pStyle w:val="Compact"/>
              <w:jc w:val="left"/>
            </w:pPr>
            <w:r>
              <w:t xml:space="preserve">Conditional waveforms with after time clauses on each waveform value</w:t>
            </w:r>
          </w:p>
        </w:tc>
      </w:tr>
      <w:tr>
        <w:tc>
          <w:p>
            <w:pPr>
              <w:pStyle w:val="Compact"/>
              <w:jc w:val="left"/>
            </w:pPr>
            <w:r>
              <w:t xml:space="preserve">TC_CONDITIONAL_WAVEFORMS_SYN_006.vhd</w:t>
            </w:r>
          </w:p>
        </w:tc>
        <w:tc>
          <w:p>
            <w:pPr>
              <w:pStyle w:val="Compact"/>
              <w:jc w:val="left"/>
            </w:pPr>
            <w:r>
              <w:t xml:space="preserve">Conditional waveforms using</w:t>
            </w:r>
            <w:r>
              <w:t xml:space="preserve"> </w:t>
            </w:r>
            <w:r>
              <w:rPr>
                <w:rStyle w:val="VerbatimChar"/>
              </w:rPr>
              <w:t xml:space="preserve">unaffected</w:t>
            </w:r>
            <w:r>
              <w:t xml:space="preserve"> </w:t>
            </w:r>
            <w:r>
              <w:t xml:space="preserve">keyword as a waveform to preserve previous value</w:t>
            </w:r>
          </w:p>
        </w:tc>
      </w:tr>
      <w:tr>
        <w:tc>
          <w:p>
            <w:pPr>
              <w:pStyle w:val="Compact"/>
              <w:jc w:val="left"/>
            </w:pPr>
            <w:r>
              <w:t xml:space="preserve">TC_CONDITIONAL_WAVEFORMS_SYN_007.vhd</w:t>
            </w:r>
          </w:p>
        </w:tc>
        <w:tc>
          <w:p>
            <w:pPr>
              <w:pStyle w:val="Compact"/>
              <w:jc w:val="left"/>
            </w:pPr>
            <w:r>
              <w:t xml:space="preserve">Conditional waveforms with complex boolean conditions using relational and logical operators</w:t>
            </w:r>
          </w:p>
        </w:tc>
      </w:tr>
      <w:tr>
        <w:tc>
          <w:p>
            <w:pPr>
              <w:pStyle w:val="Compact"/>
              <w:jc w:val="left"/>
            </w:pPr>
            <w:r>
              <w:t xml:space="preserve">TC_CONDITIONAL_WAVEFORMS_SYN_008.vhd</w:t>
            </w:r>
          </w:p>
        </w:tc>
        <w:tc>
          <w:p>
            <w:pPr>
              <w:pStyle w:val="Compact"/>
              <w:jc w:val="left"/>
            </w:pPr>
            <w:r>
              <w:t xml:space="preserve">Comprehensive conditional waveforms with transport delay and multiple after values per waveform</w:t>
            </w:r>
          </w:p>
        </w:tc>
      </w:tr>
    </w:tbl>
    <w:p>
      <w:pPr>
        <w:pStyle w:val="Heading4"/>
      </w:pPr>
      <w:bookmarkStart w:id="953" w:name="snn-negative-syntax-tests-6-files-28"/>
      <w:r>
        <w:t xml:space="preserve">SNN — Negative syntax tests (6 files)</w:t>
      </w:r>
      <w:bookmarkEnd w:id="9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TC_CONDITIONAL_WAVEFORMS_SNN_001.vhd</w:t>
            </w:r>
          </w:p>
        </w:tc>
        <w:tc>
          <w:p>
            <w:pPr>
              <w:pStyle w:val="Compact"/>
              <w:jc w:val="left"/>
            </w:pPr>
            <w:r>
              <w:t xml:space="preserve">Missing the mandatory</w:t>
            </w:r>
            <w:r>
              <w:t xml:space="preserve"> </w:t>
            </w:r>
            <w:r>
              <w:rPr>
                <w:rStyle w:val="VerbatimChar"/>
              </w:rPr>
              <w:t xml:space="preserve">when</w:t>
            </w:r>
            <w:r>
              <w:t xml:space="preserve"> </w:t>
            </w:r>
            <w:r>
              <w:t xml:space="preserve">keyword between waveform and condition in conditional waveform</w:t>
            </w:r>
          </w:p>
        </w:tc>
      </w:tr>
      <w:tr>
        <w:tc>
          <w:p>
            <w:pPr>
              <w:pStyle w:val="Compact"/>
              <w:jc w:val="left"/>
            </w:pPr>
            <w:r>
              <w:t xml:space="preserve">TC_CONDITIONAL_WAVEFORMS_SNN_002.vhd</w:t>
            </w:r>
          </w:p>
        </w:tc>
        <w:tc>
          <w:p>
            <w:pPr>
              <w:pStyle w:val="Compact"/>
              <w:jc w:val="left"/>
            </w:pPr>
            <w:r>
              <w:t xml:space="preserve">Missing the boolean condition after the</w:t>
            </w:r>
            <w:r>
              <w:t xml:space="preserve"> </w:t>
            </w:r>
            <w:r>
              <w:rPr>
                <w:rStyle w:val="VerbatimChar"/>
              </w:rPr>
              <w:t xml:space="preserve">when</w:t>
            </w:r>
            <w:r>
              <w:t xml:space="preserve"> </w:t>
            </w:r>
            <w:r>
              <w:t xml:space="preserve">keyword in conditional waveform expression</w:t>
            </w:r>
          </w:p>
        </w:tc>
      </w:tr>
      <w:tr>
        <w:tc>
          <w:p>
            <w:pPr>
              <w:pStyle w:val="Compact"/>
              <w:jc w:val="left"/>
            </w:pPr>
            <w:r>
              <w:t xml:space="preserve">TC_CONDITIONAL_WAVEFORMS_SNN_003.vhd</w:t>
            </w:r>
          </w:p>
        </w:tc>
        <w:tc>
          <w:p>
            <w:pPr>
              <w:pStyle w:val="Compact"/>
              <w:jc w:val="left"/>
            </w:pPr>
            <w:r>
              <w:t xml:space="preserve">Missing the waveform value before</w:t>
            </w:r>
            <w:r>
              <w:t xml:space="preserve"> </w:t>
            </w:r>
            <w:r>
              <w:rPr>
                <w:rStyle w:val="VerbatimChar"/>
              </w:rPr>
              <w:t xml:space="preserve">when</w:t>
            </w:r>
            <w:r>
              <w:t xml:space="preserve"> </w:t>
            </w:r>
            <w:r>
              <w:t xml:space="preserve">keyword — only the condition is provided</w:t>
            </w:r>
          </w:p>
        </w:tc>
      </w:tr>
      <w:tr>
        <w:tc>
          <w:p>
            <w:pPr>
              <w:pStyle w:val="Compact"/>
              <w:jc w:val="left"/>
            </w:pPr>
            <w:r>
              <w:t xml:space="preserve">TC_CONDITIONAL_WAVEFORMS_SNN_004.vhd</w:t>
            </w:r>
          </w:p>
        </w:tc>
        <w:tc>
          <w:p>
            <w:pPr>
              <w:pStyle w:val="Compact"/>
              <w:jc w:val="left"/>
            </w:pPr>
            <w:r>
              <w:t xml:space="preserve">Using a semicolon to terminate before completing the conditional waveform expression</w:t>
            </w:r>
          </w:p>
        </w:tc>
      </w:tr>
      <w:tr>
        <w:tc>
          <w:p>
            <w:pPr>
              <w:pStyle w:val="Compact"/>
              <w:jc w:val="left"/>
            </w:pPr>
            <w:r>
              <w:t xml:space="preserve">TC_CONDITIONAL_WAVEFORMS_SNN_005.vhd</w:t>
            </w:r>
          </w:p>
        </w:tc>
        <w:tc>
          <w:p>
            <w:pPr>
              <w:pStyle w:val="Compact"/>
              <w:jc w:val="left"/>
            </w:pPr>
            <w:r>
              <w:t xml:space="preserve">Using</w:t>
            </w:r>
            <w:r>
              <w:t xml:space="preserve"> </w:t>
            </w:r>
            <w:r>
              <w:rPr>
                <w:rStyle w:val="VerbatimChar"/>
              </w:rPr>
              <w:t xml:space="preserve">then</w:t>
            </w:r>
            <w:r>
              <w:t xml:space="preserve"> </w:t>
            </w:r>
            <w:r>
              <w:t xml:space="preserve">keyword instead of</w:t>
            </w:r>
            <w:r>
              <w:t xml:space="preserve"> </w:t>
            </w:r>
            <w:r>
              <w:rPr>
                <w:rStyle w:val="VerbatimChar"/>
              </w:rPr>
              <w:t xml:space="preserve">when</w:t>
            </w:r>
            <w:r>
              <w:t xml:space="preserve"> </w:t>
            </w:r>
            <w:r>
              <w:t xml:space="preserve">(confusing with if-then-else statement syntax)</w:t>
            </w:r>
          </w:p>
        </w:tc>
      </w:tr>
      <w:tr>
        <w:tc>
          <w:p>
            <w:pPr>
              <w:pStyle w:val="Compact"/>
              <w:jc w:val="left"/>
            </w:pPr>
            <w:r>
              <w:t xml:space="preserve">TC_CONDITIONAL_WAVEFORMS_SNN_006.vhd</w:t>
            </w:r>
          </w:p>
        </w:tc>
        <w:tc>
          <w:p>
            <w:pPr>
              <w:pStyle w:val="Compact"/>
              <w:jc w:val="left"/>
            </w:pPr>
            <w:r>
              <w:t xml:space="preserve">Missing</w:t>
            </w:r>
            <w:r>
              <w:t xml:space="preserve"> </w:t>
            </w:r>
            <w:r>
              <w:rPr>
                <w:rStyle w:val="VerbatimChar"/>
              </w:rPr>
              <w:t xml:space="preserve">else</w:t>
            </w:r>
            <w:r>
              <w:t xml:space="preserve"> </w:t>
            </w:r>
            <w:r>
              <w:t xml:space="preserve">keyword between two conditional waveform branches — branches not properly chained</w:t>
            </w:r>
          </w:p>
        </w:tc>
      </w:tr>
    </w:tbl>
    <w:p>
      <w:pPr>
        <w:pStyle w:val="Heading4"/>
      </w:pPr>
      <w:bookmarkStart w:id="954" w:name="semsmn-semantic-tests-4-files-46"/>
      <w:r>
        <w:t xml:space="preserve">SEM/SMN — Semantic tests (4 files)</w:t>
      </w:r>
      <w:bookmarkEnd w:id="9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SEM_CONDITIONAL_WAVEFORMS</w:t>
            </w:r>
          </w:p>
        </w:tc>
        <w:tc>
          <w:p>
            <w:pPr>
              <w:pStyle w:val="Compact"/>
              <w:jc w:val="left"/>
            </w:pPr>
            <w:r>
              <w:t xml:space="preserve">TC_CONDITIONAL_WAVEFORMS_SEM_001.vhd</w:t>
            </w:r>
          </w:p>
        </w:tc>
        <w:tc>
          <w:p>
            <w:pPr>
              <w:pStyle w:val="Compact"/>
              <w:jc w:val="left"/>
            </w:pPr>
            <w:r>
              <w:t xml:space="preserve">Valid conditional waveforms with multiple branches and final else in a clocked process</w:t>
            </w:r>
          </w:p>
        </w:tc>
      </w:tr>
      <w:tr>
        <w:tc>
          <w:p>
            <w:pPr>
              <w:pStyle w:val="Compact"/>
              <w:jc w:val="left"/>
            </w:pPr>
            <w:r>
              <w:t xml:space="preserve">SEM_CONDITIONAL_WAVEFORMS</w:t>
            </w:r>
          </w:p>
        </w:tc>
        <w:tc>
          <w:p>
            <w:pPr>
              <w:pStyle w:val="Compact"/>
              <w:jc w:val="left"/>
            </w:pPr>
            <w:r>
              <w:t xml:space="preserve">TC_CONDITIONAL_WAVEFORMS_SEM_002.vhd</w:t>
            </w:r>
          </w:p>
        </w:tc>
        <w:tc>
          <w:p>
            <w:pPr>
              <w:pStyle w:val="Compact"/>
              <w:jc w:val="left"/>
            </w:pPr>
            <w:r>
              <w:t xml:space="preserve">Conditional waveforms with final else providing default for all unmatched conditions</w:t>
            </w:r>
          </w:p>
        </w:tc>
      </w:tr>
      <w:tr>
        <w:tc>
          <w:p>
            <w:pPr>
              <w:pStyle w:val="Compact"/>
              <w:jc w:val="left"/>
            </w:pPr>
            <w:r>
              <w:t xml:space="preserve">SMN_CONDITIONAL_WAVEFORMS</w:t>
            </w:r>
          </w:p>
        </w:tc>
        <w:tc>
          <w:p>
            <w:pPr>
              <w:pStyle w:val="Compact"/>
              <w:jc w:val="left"/>
            </w:pPr>
            <w:r>
              <w:t xml:space="preserve">TC_CONDITIONAL_WAVEFORMS_SMN_001.vhd</w:t>
            </w:r>
          </w:p>
        </w:tc>
        <w:tc>
          <w:p>
            <w:pPr>
              <w:pStyle w:val="Compact"/>
              <w:jc w:val="left"/>
            </w:pPr>
            <w:r>
              <w:t xml:space="preserve">Using a non-boolean expression (integer value) as a condition in conditional waveform</w:t>
            </w:r>
          </w:p>
        </w:tc>
      </w:tr>
      <w:tr>
        <w:tc>
          <w:p>
            <w:pPr>
              <w:pStyle w:val="Compact"/>
              <w:jc w:val="left"/>
            </w:pPr>
            <w:r>
              <w:t xml:space="preserve">SMN_CONDITIONAL_WAVEFORMS</w:t>
            </w:r>
          </w:p>
        </w:tc>
        <w:tc>
          <w:p>
            <w:pPr>
              <w:pStyle w:val="Compact"/>
              <w:jc w:val="left"/>
            </w:pPr>
            <w:r>
              <w:t xml:space="preserve">TC_CONDITIONAL_WAVEFORMS_SMN_002.vhd</w:t>
            </w:r>
          </w:p>
        </w:tc>
        <w:tc>
          <w:p>
            <w:pPr>
              <w:pStyle w:val="Compact"/>
              <w:jc w:val="left"/>
            </w:pPr>
            <w:r>
              <w:t xml:space="preserve">Type mismatch — assigning a std_logic_vector value to an integer target signal</w:t>
            </w:r>
          </w:p>
        </w:tc>
      </w:tr>
    </w:tbl>
    <w:p>
      <w:r>
        <w:pict>
          <v:rect style="width:0;height:1.5pt" o:hralign="center" o:hrstd="t" o:hr="t"/>
        </w:pict>
      </w:r>
    </w:p>
    <w:p>
      <w:pPr>
        <w:pStyle w:val="Heading3"/>
      </w:pPr>
      <w:bookmarkStart w:id="955" w:name="delay_mechanism-ch.10-sequential-statements"/>
      <w:r>
        <w:t xml:space="preserve">9.234 delay_mechanism (Ch.10, Sequential Statements)</w:t>
      </w:r>
      <w:bookmarkEnd w:id="955"/>
    </w:p>
    <w:p>
      <w:pPr>
        <w:pStyle w:val="FirstParagraph"/>
      </w:pPr>
      <w:r>
        <w:rPr>
          <w:b/>
        </w:rPr>
        <w:t xml:space="preserve">Category</w:t>
      </w:r>
      <w:r>
        <w:t xml:space="preserve">: Category C (structures/containers) |</w:t>
      </w:r>
      <w:r>
        <w:t xml:space="preserve"> </w:t>
      </w:r>
      <w:r>
        <w:rPr>
          <w:b/>
        </w:rPr>
        <w:t xml:space="preserve">Total files</w:t>
      </w:r>
      <w:r>
        <w:t xml:space="preserve">: 10</w:t>
      </w:r>
    </w:p>
    <w:p>
      <w:pPr>
        <w:pStyle w:val="Heading4"/>
      </w:pPr>
      <w:bookmarkStart w:id="956" w:name="syn-positive-syntax-tests-5-files-25"/>
      <w:r>
        <w:t xml:space="preserve">SYN — Positive syntax tests (5 files)</w:t>
      </w:r>
      <w:bookmarkEnd w:id="9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TC_DELAY_MECHANISM_SYN_001.vhd</w:t>
            </w:r>
          </w:p>
        </w:tc>
        <w:tc>
          <w:p>
            <w:pPr>
              <w:pStyle w:val="Compact"/>
              <w:jc w:val="left"/>
            </w:pPr>
            <w:r>
              <w:t xml:space="preserve">Three forms of delay mechanism: transport (pure transport delay) / inertial default (inertial delay) / reject+inertial (explicit pulse rejection), verifying the syntax of the transport/inertial/reject keywords of delay_mechanism in waveform assignments</w:t>
            </w:r>
          </w:p>
        </w:tc>
      </w:tr>
      <w:tr>
        <w:tc>
          <w:p>
            <w:pPr>
              <w:pStyle w:val="Compact"/>
              <w:jc w:val="left"/>
            </w:pPr>
            <w:r>
              <w:t xml:space="preserve">TC_DELAY_MECHANISM_SYN_002.vhd</w:t>
            </w:r>
          </w:p>
        </w:tc>
        <w:tc>
          <w:p>
            <w:pPr>
              <w:pStyle w:val="Compact"/>
              <w:jc w:val="left"/>
            </w:pPr>
            <w:r>
              <w:t xml:space="preserve">delay_mechanism: transport delay with multiple waveform elements in signal assignment (glitch propagation)</w:t>
            </w:r>
          </w:p>
        </w:tc>
      </w:tr>
      <w:tr>
        <w:tc>
          <w:p>
            <w:pPr>
              <w:pStyle w:val="Compact"/>
              <w:jc w:val="left"/>
            </w:pPr>
            <w:r>
              <w:t xml:space="preserve">TC_DELAY_MECHANISM_SYN_003.vhd</w:t>
            </w:r>
          </w:p>
        </w:tc>
        <w:tc>
          <w:p>
            <w:pPr>
              <w:pStyle w:val="Compact"/>
              <w:jc w:val="left"/>
            </w:pPr>
            <w:r>
              <w:t xml:space="preserve">delay_mechanism: explicit inertial keyword with default pulse rejection in signal assignment</w:t>
            </w:r>
          </w:p>
        </w:tc>
      </w:tr>
      <w:tr>
        <w:tc>
          <w:p>
            <w:pPr>
              <w:pStyle w:val="Compact"/>
              <w:jc w:val="left"/>
            </w:pPr>
            <w:r>
              <w:t xml:space="preserve">TC_DELAY_MECHANISM_SYN_004.vhd</w:t>
            </w:r>
          </w:p>
        </w:tc>
        <w:tc>
          <w:p>
            <w:pPr>
              <w:pStyle w:val="Compact"/>
              <w:jc w:val="left"/>
            </w:pPr>
            <w:r>
              <w:t xml:space="preserve">delay_mechanism: reject time_expression inertial — explicit pulse rejection limit shorter than first delay</w:t>
            </w:r>
          </w:p>
        </w:tc>
      </w:tr>
      <w:tr>
        <w:tc>
          <w:p>
            <w:pPr>
              <w:pStyle w:val="Compact"/>
              <w:jc w:val="left"/>
            </w:pPr>
            <w:r>
              <w:t xml:space="preserve">TC_DELAY_MECHANISM_SYN_005.vhd</w:t>
            </w:r>
          </w:p>
        </w:tc>
        <w:tc>
          <w:p>
            <w:pPr>
              <w:pStyle w:val="Compact"/>
              <w:jc w:val="left"/>
            </w:pPr>
            <w:r>
              <w:t xml:space="preserve">delay_mechanism: all three forms together (transport, inertial default, reject+inertial) in one architecture</w:t>
            </w:r>
          </w:p>
        </w:tc>
      </w:tr>
    </w:tbl>
    <w:p>
      <w:pPr>
        <w:pStyle w:val="Heading4"/>
      </w:pPr>
      <w:bookmarkStart w:id="957" w:name="snn-negative-syntax-tests-2-files-23"/>
      <w:r>
        <w:t xml:space="preserve">SNN — Negative syntax tests (2 files)</w:t>
      </w:r>
      <w:bookmarkEnd w:id="9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TC_DELAY_MECHANISM_SNN_001.vhd</w:t>
            </w:r>
          </w:p>
        </w:tc>
        <w:tc>
          <w:p>
            <w:pPr>
              <w:pStyle w:val="Compact"/>
              <w:jc w:val="left"/>
            </w:pPr>
            <w:r>
              <w:t xml:space="preserve">SNN: reject without inertial keyword —</w:t>
            </w:r>
            <w:r>
              <w:t xml:space="preserve"> </w:t>
            </w:r>
            <w:r>
              <w:t xml:space="preserve">‘</w:t>
            </w:r>
            <w:r>
              <w:t xml:space="preserve">reject 2 ns</w:t>
            </w:r>
            <w:r>
              <w:t xml:space="preserve">’</w:t>
            </w:r>
            <w:r>
              <w:t xml:space="preserve"> </w:t>
            </w:r>
            <w:r>
              <w:t xml:space="preserve">without following</w:t>
            </w:r>
            <w:r>
              <w:t xml:space="preserve"> </w:t>
            </w:r>
            <w:r>
              <w:t xml:space="preserve">‘</w:t>
            </w:r>
            <w:r>
              <w:t xml:space="preserve">inertial</w:t>
            </w:r>
            <w:r>
              <w:t xml:space="preserve">’</w:t>
            </w:r>
          </w:p>
        </w:tc>
      </w:tr>
      <w:tr>
        <w:tc>
          <w:p>
            <w:pPr>
              <w:pStyle w:val="Compact"/>
              <w:jc w:val="left"/>
            </w:pPr>
            <w:r>
              <w:t xml:space="preserve">TC_DELAY_MECHANISM_SNN_002.vhd</w:t>
            </w:r>
          </w:p>
        </w:tc>
        <w:tc>
          <w:p>
            <w:pPr>
              <w:pStyle w:val="Compact"/>
              <w:jc w:val="left"/>
            </w:pPr>
            <w:r>
              <w:t xml:space="preserve">SNN: invalid delay mechanism keyword — mistyped</w:t>
            </w:r>
            <w:r>
              <w:t xml:space="preserve"> </w:t>
            </w:r>
            <w:r>
              <w:t xml:space="preserve">‘</w:t>
            </w:r>
            <w:r>
              <w:t xml:space="preserve">transprot</w:t>
            </w:r>
            <w:r>
              <w:t xml:space="preserve">’</w:t>
            </w:r>
            <w:r>
              <w:t xml:space="preserve"> </w:t>
            </w:r>
            <w:r>
              <w:t xml:space="preserve">instead of</w:t>
            </w:r>
            <w:r>
              <w:t xml:space="preserve"> </w:t>
            </w:r>
            <w:r>
              <w:t xml:space="preserve">‘</w:t>
            </w:r>
            <w:r>
              <w:t xml:space="preserve">transport</w:t>
            </w:r>
            <w:r>
              <w:t xml:space="preserve">’</w:t>
            </w:r>
          </w:p>
        </w:tc>
      </w:tr>
    </w:tbl>
    <w:p>
      <w:pPr>
        <w:pStyle w:val="Heading4"/>
      </w:pPr>
      <w:bookmarkStart w:id="958" w:name="semsmn-semantic-tests-2-files-49"/>
      <w:r>
        <w:t xml:space="preserve">SEM/SMN — Semantic tests (2 files)</w:t>
      </w:r>
      <w:bookmarkEnd w:id="95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SMN_DELAY_AFTER_CLAUSE</w:t>
            </w:r>
          </w:p>
        </w:tc>
        <w:tc>
          <w:p>
            <w:pPr>
              <w:pStyle w:val="Compact"/>
              <w:jc w:val="left"/>
            </w:pPr>
            <w:r>
              <w:t xml:space="preserve">TC_DELAY_MECHANISM_SMN_001.vhd</w:t>
            </w:r>
          </w:p>
        </w:tc>
        <w:tc>
          <w:p>
            <w:pPr>
              <w:pStyle w:val="Compact"/>
              <w:jc w:val="left"/>
            </w:pPr>
            <w:r>
              <w:t xml:space="preserve">SMN: wrong type of the after time expression of transport - in transport a after 5 the after time expression is an integer literal, it must be of time type</w:t>
            </w:r>
          </w:p>
        </w:tc>
      </w:tr>
      <w:tr>
        <w:tc>
          <w:p>
            <w:pPr>
              <w:pStyle w:val="Compact"/>
              <w:jc w:val="left"/>
            </w:pPr>
            <w:r>
              <w:t xml:space="preserve">SEM_DELAY_REJECT_LIMIT</w:t>
            </w:r>
          </w:p>
        </w:tc>
        <w:tc>
          <w:p>
            <w:pPr>
              <w:pStyle w:val="Compact"/>
              <w:jc w:val="left"/>
            </w:pPr>
            <w:r>
              <w:t xml:space="preserve">TC_DELAY_MECHANISM_SMN_2.vhd</w:t>
            </w:r>
          </w:p>
        </w:tc>
        <w:tc>
          <w:p>
            <w:pPr>
              <w:pStyle w:val="Compact"/>
              <w:jc w:val="left"/>
            </w:pPr>
            <w:r>
              <w:t xml:space="preserve">SEM: wrong type of the reject time expression - in reject 5 inertial the reject time expression is an integer literal, it must be of time type</w:t>
            </w:r>
          </w:p>
        </w:tc>
      </w:tr>
    </w:tbl>
    <w:p>
      <w:r>
        <w:pict>
          <v:rect style="width:0;height:1.5pt" o:hralign="center" o:hrstd="t" o:hr="t"/>
        </w:pict>
      </w:r>
    </w:p>
    <w:p>
      <w:pPr>
        <w:pStyle w:val="Heading3"/>
      </w:pPr>
      <w:bookmarkStart w:id="959" w:name="element_association-ch.10-sequential-statements"/>
      <w:r>
        <w:t xml:space="preserve">9.235 element_association (Ch.10, Sequential Statements)</w:t>
      </w:r>
      <w:bookmarkEnd w:id="959"/>
    </w:p>
    <w:p>
      <w:pPr>
        <w:pStyle w:val="FirstParagraph"/>
      </w:pPr>
      <w:r>
        <w:rPr>
          <w:b/>
        </w:rPr>
        <w:t xml:space="preserve">Category</w:t>
      </w:r>
      <w:r>
        <w:t xml:space="preserve">: Category C (structures/containers) |</w:t>
      </w:r>
      <w:r>
        <w:t xml:space="preserve"> </w:t>
      </w:r>
      <w:r>
        <w:rPr>
          <w:b/>
        </w:rPr>
        <w:t xml:space="preserve">Total files</w:t>
      </w:r>
      <w:r>
        <w:t xml:space="preserve">: 14 | Also in:</w:t>
      </w:r>
      <w:r>
        <w:t xml:space="preserve"> </w:t>
      </w:r>
      <w:hyperlink w:anchor="9-197-element-association">
        <w:r>
          <w:rPr>
            <w:rStyle w:val="Hyperlink"/>
          </w:rPr>
          <w:t xml:space="preserve">§9.197</w:t>
        </w:r>
      </w:hyperlink>
    </w:p>
    <w:p>
      <w:pPr>
        <w:pStyle w:val="Heading4"/>
      </w:pPr>
      <w:bookmarkStart w:id="960" w:name="syn-positive-syntax-tests-8-files-79"/>
      <w:r>
        <w:t xml:space="preserve">SYN — Positive syntax tests (8 files)</w:t>
      </w:r>
      <w:bookmarkEnd w:id="9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TC_ELEMENT_ASSOCIATION_SYN_001.vhd</w:t>
            </w:r>
          </w:p>
        </w:tc>
        <w:tc>
          <w:p>
            <w:pPr>
              <w:pStyle w:val="Compact"/>
              <w:jc w:val="left"/>
            </w:pPr>
            <w:r>
              <w:t xml:space="preserve">element_association: named association (choices =&gt; expression) in array aggregate</w:t>
            </w:r>
          </w:p>
        </w:tc>
      </w:tr>
      <w:tr>
        <w:tc>
          <w:p>
            <w:pPr>
              <w:pStyle w:val="Compact"/>
              <w:jc w:val="left"/>
            </w:pPr>
            <w:r>
              <w:t xml:space="preserve">TC_ELEMENT_ASSOCIATION_SYN_002.vhd</w:t>
            </w:r>
          </w:p>
        </w:tc>
        <w:tc>
          <w:p>
            <w:pPr>
              <w:pStyle w:val="Compact"/>
              <w:jc w:val="left"/>
            </w:pPr>
            <w:r>
              <w:t xml:space="preserve">element_association: positional association (no choices) in aggregate</w:t>
            </w:r>
          </w:p>
        </w:tc>
      </w:tr>
      <w:tr>
        <w:tc>
          <w:p>
            <w:pPr>
              <w:pStyle w:val="Compact"/>
              <w:jc w:val="left"/>
            </w:pPr>
            <w:r>
              <w:t xml:space="preserve">TC_ELEMENT_ASSOCIATION_SYN_003.vhd</w:t>
            </w:r>
          </w:p>
        </w:tc>
        <w:tc>
          <w:p>
            <w:pPr>
              <w:pStyle w:val="Compact"/>
              <w:jc w:val="left"/>
            </w:pPr>
            <w:r>
              <w:t xml:space="preserve">element_association: named association with record aggregate</w:t>
            </w:r>
          </w:p>
        </w:tc>
      </w:tr>
      <w:tr>
        <w:tc>
          <w:p>
            <w:pPr>
              <w:pStyle w:val="Compact"/>
              <w:jc w:val="left"/>
            </w:pPr>
            <w:r>
              <w:t xml:space="preserve">TC_ELEMENT_ASSOCIATION_SYN_004.vhd</w:t>
            </w:r>
          </w:p>
        </w:tc>
        <w:tc>
          <w:p>
            <w:pPr>
              <w:pStyle w:val="Compact"/>
              <w:jc w:val="left"/>
            </w:pPr>
            <w:r>
              <w:t xml:space="preserve">element_association: range choice with OTHERS in array aggregate used as LUT</w:t>
            </w:r>
          </w:p>
        </w:tc>
      </w:tr>
      <w:tr>
        <w:tc>
          <w:p>
            <w:pPr>
              <w:pStyle w:val="Compact"/>
              <w:jc w:val="left"/>
            </w:pPr>
            <w:r>
              <w:t xml:space="preserve">TC_ELEMENT_ASSOCIATION_SYN_005.vhd</w:t>
            </w:r>
          </w:p>
        </w:tc>
        <w:tc>
          <w:p>
            <w:pPr>
              <w:pStyle w:val="Compact"/>
              <w:jc w:val="left"/>
            </w:pPr>
            <w:r>
              <w:t xml:space="preserve">element_association: named association using OTHERS keyword for all remaining elements in array aggregate initializer</w:t>
            </w:r>
          </w:p>
        </w:tc>
      </w:tr>
      <w:tr>
        <w:tc>
          <w:p>
            <w:pPr>
              <w:pStyle w:val="Compact"/>
              <w:jc w:val="left"/>
            </w:pPr>
            <w:r>
              <w:t xml:space="preserve">TC_ELEMENT_ASSOCIATION_SYN_006.vhd</w:t>
            </w:r>
          </w:p>
        </w:tc>
        <w:tc>
          <w:p>
            <w:pPr>
              <w:pStyle w:val="Compact"/>
              <w:jc w:val="left"/>
            </w:pPr>
            <w:r>
              <w:t xml:space="preserve">element_association: mixed named and positional in signal assignment aggregate target (a,b,c) &lt;= expr</w:t>
            </w:r>
          </w:p>
        </w:tc>
      </w:tr>
      <w:tr>
        <w:tc>
          <w:p>
            <w:pPr>
              <w:pStyle w:val="Compact"/>
              <w:jc w:val="left"/>
            </w:pPr>
            <w:r>
              <w:t xml:space="preserve">TC_ELEMENT_ASSOCIATION_SYN_007.vhd</w:t>
            </w:r>
          </w:p>
        </w:tc>
        <w:tc>
          <w:p>
            <w:pPr>
              <w:pStyle w:val="Compact"/>
              <w:jc w:val="left"/>
            </w:pPr>
            <w:r>
              <w:t xml:space="preserve">element_association: named association with discrete_range choice covering multiple array indices</w:t>
            </w:r>
          </w:p>
        </w:tc>
      </w:tr>
      <w:tr>
        <w:tc>
          <w:p>
            <w:pPr>
              <w:pStyle w:val="Compact"/>
              <w:jc w:val="left"/>
            </w:pPr>
            <w:r>
              <w:t xml:space="preserve">TC_ELEMENT_ASSOCIATION_SYN_008.vhd</w:t>
            </w:r>
          </w:p>
        </w:tc>
        <w:tc>
          <w:p>
            <w:pPr>
              <w:pStyle w:val="Compact"/>
              <w:jc w:val="left"/>
            </w:pPr>
            <w:r>
              <w:t xml:space="preserve">element_association: positional association in multi-dimensional array aggregate with others for inner dim</w:t>
            </w:r>
          </w:p>
        </w:tc>
      </w:tr>
    </w:tbl>
    <w:p>
      <w:pPr>
        <w:pStyle w:val="Heading4"/>
      </w:pPr>
      <w:bookmarkStart w:id="961" w:name="snn-negative-syntax-tests-3-files-16"/>
      <w:r>
        <w:t xml:space="preserve">SNN — Negative syntax tests (3 files)</w:t>
      </w:r>
      <w:bookmarkEnd w:id="96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TC_ELEMENT_ASSOCIATION_SNN_001.vhd</w:t>
            </w:r>
          </w:p>
        </w:tc>
        <w:tc>
          <w:p>
            <w:pPr>
              <w:pStyle w:val="Compact"/>
              <w:jc w:val="left"/>
            </w:pPr>
            <w:r>
              <w:t xml:space="preserve">SNN: missing arrow in named association - choices without =&gt;</w:t>
            </w:r>
          </w:p>
        </w:tc>
      </w:tr>
      <w:tr>
        <w:tc>
          <w:p>
            <w:pPr>
              <w:pStyle w:val="Compact"/>
              <w:jc w:val="left"/>
            </w:pPr>
            <w:r>
              <w:t xml:space="preserve">TC_ELEMENT_ASSOCIATION_SNN_002.vhd</w:t>
            </w:r>
          </w:p>
        </w:tc>
        <w:tc>
          <w:p>
            <w:pPr>
              <w:pStyle w:val="Compact"/>
              <w:jc w:val="left"/>
            </w:pPr>
            <w:r>
              <w:t xml:space="preserve">SNN: missing expression after arrow - choices =&gt; nothing</w:t>
            </w:r>
          </w:p>
        </w:tc>
      </w:tr>
      <w:tr>
        <w:tc>
          <w:p>
            <w:pPr>
              <w:pStyle w:val="Compact"/>
              <w:jc w:val="left"/>
            </w:pPr>
            <w:r>
              <w:t xml:space="preserve">TC_ELEMENT_ASSOCIATION_SNN_003.vhd</w:t>
            </w:r>
          </w:p>
        </w:tc>
        <w:tc>
          <w:p>
            <w:pPr>
              <w:pStyle w:val="Compact"/>
              <w:jc w:val="left"/>
            </w:pPr>
            <w:r>
              <w:t xml:space="preserve">SNN: malformed named association — missing expression while having choices present before arrow</w:t>
            </w:r>
          </w:p>
        </w:tc>
      </w:tr>
    </w:tbl>
    <w:p>
      <w:pPr>
        <w:pStyle w:val="Heading4"/>
      </w:pPr>
      <w:bookmarkStart w:id="962" w:name="semsmn-semantic-tests-3-files-41"/>
      <w:r>
        <w:t xml:space="preserve">SEM/SMN — Semantic tests (3 files)</w:t>
      </w:r>
      <w:bookmarkEnd w:id="9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SMN_ELEM_ASSOC_AMBIGUOUS</w:t>
            </w:r>
          </w:p>
        </w:tc>
        <w:tc>
          <w:p>
            <w:pPr>
              <w:pStyle w:val="Compact"/>
              <w:jc w:val="left"/>
            </w:pPr>
            <w:r>
              <w:t xml:space="preserve">TC_ELEMENT_ASSOCIATION_SMN_001.vhd</w:t>
            </w:r>
          </w:p>
        </w:tc>
        <w:tc>
          <w:p>
            <w:pPr>
              <w:pStyle w:val="Compact"/>
              <w:jc w:val="left"/>
            </w:pPr>
            <w:r>
              <w:t xml:space="preserve">SMN: duplicate named association index in aggregate — index 0 specified twice with different values</w:t>
            </w:r>
          </w:p>
        </w:tc>
      </w:tr>
      <w:tr>
        <w:tc>
          <w:p>
            <w:pPr>
              <w:pStyle w:val="Compact"/>
              <w:jc w:val="left"/>
            </w:pPr>
            <w:r>
              <w:t xml:space="preserve">SEM_ELEM_ASSOC_INDEX</w:t>
            </w:r>
          </w:p>
        </w:tc>
        <w:tc>
          <w:p>
            <w:pPr>
              <w:pStyle w:val="Compact"/>
              <w:jc w:val="left"/>
            </w:pPr>
            <w:r>
              <w:t xml:space="preserve">TC_ELEMENT_ASSOCIATION_SMN_002.vhd</w:t>
            </w:r>
          </w:p>
        </w:tc>
        <w:tc>
          <w:p>
            <w:pPr>
              <w:pStyle w:val="Compact"/>
              <w:jc w:val="left"/>
            </w:pPr>
            <w:r>
              <w:t xml:space="preserve">SEM: named association index out of array bounds — index 3 used for array(0 to 2)</w:t>
            </w:r>
          </w:p>
        </w:tc>
      </w:tr>
      <w:tr>
        <w:tc>
          <w:p>
            <w:pPr>
              <w:pStyle w:val="Compact"/>
              <w:jc w:val="left"/>
            </w:pPr>
            <w:r>
              <w:t xml:space="preserve">SEM_ELEM_ASSOC_TYPE</w:t>
            </w:r>
          </w:p>
        </w:tc>
        <w:tc>
          <w:p>
            <w:pPr>
              <w:pStyle w:val="Compact"/>
              <w:jc w:val="left"/>
            </w:pPr>
            <w:r>
              <w:t xml:space="preserve">TC_ELEMENT_ASSOCIATION_SMN_2.vhd</w:t>
            </w:r>
          </w:p>
        </w:tc>
        <w:tc>
          <w:p>
            <w:pPr>
              <w:pStyle w:val="Compact"/>
              <w:jc w:val="left"/>
            </w:pPr>
            <w:r>
              <w:t xml:space="preserve">SEM: type mismatch - bit value in integer array aggregate</w:t>
            </w:r>
          </w:p>
        </w:tc>
      </w:tr>
    </w:tbl>
    <w:p>
      <w:r>
        <w:pict>
          <v:rect style="width:0;height:1.5pt" o:hralign="center" o:hrstd="t" o:hr="t"/>
        </w:pict>
      </w:r>
    </w:p>
    <w:p>
      <w:pPr>
        <w:pStyle w:val="Heading3"/>
      </w:pPr>
      <w:bookmarkStart w:id="963" w:name="exit_statement-ch.10-sequential-statements"/>
      <w:r>
        <w:t xml:space="preserve">9.236 exit_statement (Ch.10, Sequential Statements)</w:t>
      </w:r>
      <w:bookmarkEnd w:id="96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964" w:name="syn-positive-syntax-tests-5-files-26"/>
      <w:r>
        <w:t xml:space="preserve">SYN — Positive syntax tests (5 files)</w:t>
      </w:r>
      <w:bookmarkEnd w:id="9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TC_EXIT_STATEMENT_SYN_001.vhd</w:t>
            </w:r>
          </w:p>
        </w:tc>
        <w:tc>
          <w:p>
            <w:pPr>
              <w:pStyle w:val="Compact"/>
              <w:jc w:val="left"/>
            </w:pPr>
            <w:r>
              <w:t xml:space="preserve">Minimal form: only the</w:t>
            </w:r>
            <w:r>
              <w:t xml:space="preserve"> </w:t>
            </w:r>
            <w:r>
              <w:rPr>
                <w:rStyle w:val="VerbatimChar"/>
              </w:rPr>
              <w:t xml:space="preserve">exit;</w:t>
            </w:r>
            <w:r>
              <w:t xml:space="preserve"> </w:t>
            </w:r>
            <w:r>
              <w:t xml:space="preserve">keyword + semicolon, no label, no loop_label, no when condition - exits the innermost loop</w:t>
            </w:r>
          </w:p>
        </w:tc>
      </w:tr>
      <w:tr>
        <w:tc>
          <w:p>
            <w:pPr>
              <w:pStyle w:val="Compact"/>
              <w:jc w:val="left"/>
            </w:pPr>
            <w:r>
              <w:t xml:space="preserve">TC_EXIT_STATEMENT_SYN_002.vhd</w:t>
            </w:r>
          </w:p>
        </w:tc>
        <w:tc>
          <w:p>
            <w:pPr>
              <w:pStyle w:val="Compact"/>
              <w:jc w:val="left"/>
            </w:pPr>
            <w:r>
              <w:t xml:space="preserve">With when condition:</w:t>
            </w:r>
            <w:r>
              <w:t xml:space="preserve"> </w:t>
            </w:r>
            <w:r>
              <w:rPr>
                <w:rStyle w:val="VerbatimChar"/>
              </w:rPr>
              <w:t xml:space="preserve">exit when cond;</w:t>
            </w:r>
            <w:r>
              <w:t xml:space="preserve"> </w:t>
            </w:r>
            <w:r>
              <w:t xml:space="preserve">- verifying exit can carry a when condition clause for conditional exit</w:t>
            </w:r>
          </w:p>
        </w:tc>
      </w:tr>
      <w:tr>
        <w:tc>
          <w:p>
            <w:pPr>
              <w:pStyle w:val="Compact"/>
              <w:jc w:val="left"/>
            </w:pPr>
            <w:r>
              <w:t xml:space="preserve">TC_EXIT_STATEMENT_SYN_003.vhd</w:t>
            </w:r>
          </w:p>
        </w:tc>
        <w:tc>
          <w:p>
            <w:pPr>
              <w:pStyle w:val="Compact"/>
              <w:jc w:val="left"/>
            </w:pPr>
            <w:r>
              <w:t xml:space="preserve">With loop_label:</w:t>
            </w:r>
            <w:r>
              <w:t xml:space="preserve"> </w:t>
            </w:r>
            <w:r>
              <w:rPr>
                <w:rStyle w:val="VerbatimChar"/>
              </w:rPr>
              <w:t xml:space="preserve">exit outer_loop;</w:t>
            </w:r>
            <w:r>
              <w:t xml:space="preserve"> </w:t>
            </w:r>
            <w:r>
              <w:t xml:space="preserve">- names the outer loop label, verifying exit can jump out of the named outer loop</w:t>
            </w:r>
          </w:p>
        </w:tc>
      </w:tr>
      <w:tr>
        <w:tc>
          <w:p>
            <w:pPr>
              <w:pStyle w:val="Compact"/>
              <w:jc w:val="left"/>
            </w:pPr>
            <w:r>
              <w:t xml:space="preserve">TC_EXIT_STATEMENT_SYN_004.vhd</w:t>
            </w:r>
          </w:p>
        </w:tc>
        <w:tc>
          <w:p>
            <w:pPr>
              <w:pStyle w:val="Compact"/>
              <w:jc w:val="left"/>
            </w:pPr>
            <w:r>
              <w:t xml:space="preserve">With loop_label+when:</w:t>
            </w:r>
            <w:r>
              <w:t xml:space="preserve"> </w:t>
            </w:r>
            <w:r>
              <w:rPr>
                <w:rStyle w:val="VerbatimChar"/>
              </w:rPr>
              <w:t xml:space="preserve">exit outer when cond;</w:t>
            </w:r>
            <w:r>
              <w:t xml:space="preserve"> </w:t>
            </w:r>
            <w:r>
              <w:t xml:space="preserve">- exits the outer loop with the named label and based on a condition, verifying the two optional clauses can be combined</w:t>
            </w:r>
          </w:p>
        </w:tc>
      </w:tr>
      <w:tr>
        <w:tc>
          <w:p>
            <w:pPr>
              <w:pStyle w:val="Compact"/>
              <w:jc w:val="left"/>
            </w:pPr>
            <w:r>
              <w:t xml:space="preserve">TC_EXIT_STATEMENT_SYN_005.vhd</w:t>
            </w:r>
          </w:p>
        </w:tc>
        <w:tc>
          <w:p>
            <w:pPr>
              <w:pStyle w:val="Compact"/>
              <w:jc w:val="left"/>
            </w:pPr>
            <w:r>
              <w:t xml:space="preserve">With statement label:</w:t>
            </w:r>
            <w:r>
              <w:t xml:space="preserve"> </w:t>
            </w:r>
            <w:r>
              <w:rPr>
                <w:rStyle w:val="VerbatimChar"/>
              </w:rPr>
              <w:t xml:space="preserve">stmt_label: exit;</w:t>
            </w:r>
            <w:r>
              <w:t xml:space="preserve"> </w:t>
            </w:r>
            <w:r>
              <w:t xml:space="preserve">- verifying the exit statement itself can carry an optional label prefix</w:t>
            </w:r>
          </w:p>
        </w:tc>
      </w:tr>
    </w:tbl>
    <w:p>
      <w:pPr>
        <w:pStyle w:val="Heading4"/>
      </w:pPr>
      <w:bookmarkStart w:id="965" w:name="snn-negative-syntax-tests-5-files-87"/>
      <w:r>
        <w:t xml:space="preserve">SNN — Negative syntax tests (5 files)</w:t>
      </w:r>
      <w:bookmarkEnd w:id="9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TC_EXIT_STATEMENT_SNN_001.vhd</w:t>
            </w:r>
          </w:p>
        </w:tc>
        <w:tc>
          <w:p>
            <w:pPr>
              <w:pStyle w:val="Compact"/>
              <w:jc w:val="left"/>
            </w:pPr>
            <w:r>
              <w:t xml:space="preserve">SNN: missing semicolon - newline directly after</w:t>
            </w:r>
            <w:r>
              <w:t xml:space="preserve"> </w:t>
            </w:r>
            <w:r>
              <w:rPr>
                <w:rStyle w:val="VerbatimChar"/>
              </w:rPr>
              <w:t xml:space="preserve">exit</w:t>
            </w:r>
            <w:r>
              <w:t xml:space="preserve"> </w:t>
            </w:r>
            <w:r>
              <w:t xml:space="preserve">with no semicolon, verifying exit_statement must end with a terminating semicolon</w:t>
            </w:r>
          </w:p>
        </w:tc>
      </w:tr>
      <w:tr>
        <w:tc>
          <w:p>
            <w:pPr>
              <w:pStyle w:val="Compact"/>
              <w:jc w:val="left"/>
            </w:pPr>
            <w:r>
              <w:t xml:space="preserve">TC_EXIT_STATEMENT_SNN_002.vhd</w:t>
            </w:r>
          </w:p>
        </w:tc>
        <w:tc>
          <w:p>
            <w:pPr>
              <w:pStyle w:val="Compact"/>
              <w:jc w:val="left"/>
            </w:pPr>
            <w:r>
              <w:t xml:space="preserve">SNN: condition missing after when -</w:t>
            </w:r>
            <w:r>
              <w:t xml:space="preserve"> </w:t>
            </w:r>
            <w:r>
              <w:rPr>
                <w:rStyle w:val="VerbatimChar"/>
              </w:rPr>
              <w:t xml:space="preserve">exit when ;</w:t>
            </w:r>
            <w:r>
              <w:t xml:space="preserve"> </w:t>
            </w:r>
            <w:r>
              <w:t xml:space="preserve">follows the when keyword directly with a semicolon, missing the required condition expression</w:t>
            </w:r>
          </w:p>
        </w:tc>
      </w:tr>
      <w:tr>
        <w:tc>
          <w:p>
            <w:pPr>
              <w:pStyle w:val="Compact"/>
              <w:jc w:val="left"/>
            </w:pPr>
            <w:r>
              <w:t xml:space="preserve">TC_EXIT_STATEMENT_SNN_003.vhd</w:t>
            </w:r>
          </w:p>
        </w:tc>
        <w:tc>
          <w:p>
            <w:pPr>
              <w:pStyle w:val="Compact"/>
              <w:jc w:val="left"/>
            </w:pPr>
            <w:r>
              <w:t xml:space="preserve">SNN: wrong clause order -</w:t>
            </w:r>
            <w:r>
              <w:t xml:space="preserve"> </w:t>
            </w:r>
            <w:r>
              <w:rPr>
                <w:rStyle w:val="VerbatimChar"/>
              </w:rPr>
              <w:t xml:space="preserve">exit when cond loop_label;</w:t>
            </w:r>
            <w:r>
              <w:t xml:space="preserve"> </w:t>
            </w:r>
            <w:r>
              <w:t xml:space="preserve">puts when before loop_label, violating the BNF order that loop_label must precede when</w:t>
            </w:r>
          </w:p>
        </w:tc>
      </w:tr>
      <w:tr>
        <w:tc>
          <w:p>
            <w:pPr>
              <w:pStyle w:val="Compact"/>
              <w:jc w:val="left"/>
            </w:pPr>
            <w:r>
              <w:t xml:space="preserve">TC_EXIT_STATEMENT_SNN_004.vhd</w:t>
            </w:r>
          </w:p>
        </w:tc>
        <w:tc>
          <w:p>
            <w:pPr>
              <w:pStyle w:val="Compact"/>
              <w:jc w:val="left"/>
            </w:pPr>
            <w:r>
              <w:t xml:space="preserve">SNN: exit not inside a loop - the</w:t>
            </w:r>
            <w:r>
              <w:t xml:space="preserve"> </w:t>
            </w:r>
            <w:r>
              <w:rPr>
                <w:rStyle w:val="VerbatimChar"/>
              </w:rPr>
              <w:t xml:space="preserve">exit;</w:t>
            </w:r>
            <w:r>
              <w:t xml:space="preserve"> </w:t>
            </w:r>
            <w:r>
              <w:t xml:space="preserve">statement appears among ordinary sequential statements of the process instead of inside a loop body</w:t>
            </w:r>
          </w:p>
        </w:tc>
      </w:tr>
      <w:tr>
        <w:tc>
          <w:p>
            <w:pPr>
              <w:pStyle w:val="Compact"/>
              <w:jc w:val="left"/>
            </w:pPr>
            <w:r>
              <w:t xml:space="preserve">TC_EXIT_STATEMENT_SNN_005.vhd</w:t>
            </w:r>
          </w:p>
        </w:tc>
        <w:tc>
          <w:p>
            <w:pPr>
              <w:pStyle w:val="Compact"/>
              <w:jc w:val="left"/>
            </w:pPr>
            <w:r>
              <w:t xml:space="preserve">SNN: no exit after the label colon - the label is written as</w:t>
            </w:r>
            <w:r>
              <w:t xml:space="preserve"> </w:t>
            </w:r>
            <w:r>
              <w:rPr>
                <w:rStyle w:val="VerbatimChar"/>
              </w:rPr>
              <w:t xml:space="preserve">lbl: ;</w:t>
            </w:r>
            <w:r>
              <w:t xml:space="preserve"> </w:t>
            </w:r>
            <w:r>
              <w:t xml:space="preserve">lacking a complete exit statement body, verifying the exit keyword is required after a label</w:t>
            </w:r>
          </w:p>
        </w:tc>
      </w:tr>
    </w:tbl>
    <w:p>
      <w:pPr>
        <w:pStyle w:val="Heading4"/>
      </w:pPr>
      <w:bookmarkStart w:id="966" w:name="semsmn-semantic-tests-4-files-47"/>
      <w:r>
        <w:t xml:space="preserve">SEM/SMN — Semantic tests (4 files)</w:t>
      </w:r>
      <w:bookmarkEnd w:id="96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SEM_SEQ_020</w:t>
            </w:r>
          </w:p>
        </w:tc>
        <w:tc>
          <w:p>
            <w:pPr>
              <w:pStyle w:val="Compact"/>
              <w:jc w:val="left"/>
            </w:pPr>
            <w:r>
              <w:t xml:space="preserve">TC_EXIT_STATEMENT_SMN_001.vhd</w:t>
            </w:r>
          </w:p>
        </w:tc>
        <w:tc>
          <w:p>
            <w:pPr>
              <w:pStyle w:val="Compact"/>
              <w:jc w:val="left"/>
            </w:pPr>
            <w:r>
              <w:t xml:space="preserve">SMN: exit references a signal name instead of a loop_label - loop_label must be a label, not a signal/variable identifier</w:t>
            </w:r>
          </w:p>
        </w:tc>
      </w:tr>
      <w:tr>
        <w:tc>
          <w:p>
            <w:pPr>
              <w:pStyle w:val="Compact"/>
              <w:jc w:val="left"/>
            </w:pPr>
            <w:r>
              <w:t xml:space="preserve">SEM_SEQ_022</w:t>
            </w:r>
          </w:p>
        </w:tc>
        <w:tc>
          <w:p>
            <w:pPr>
              <w:pStyle w:val="Compact"/>
              <w:jc w:val="left"/>
            </w:pPr>
            <w:r>
              <w:t xml:space="preserve">TC_EXIT_STATEMENT_SMN_002.vhd</w:t>
            </w:r>
          </w:p>
        </w:tc>
        <w:tc>
          <w:p>
            <w:pPr>
              <w:pStyle w:val="Compact"/>
              <w:jc w:val="left"/>
            </w:pPr>
            <w:r>
              <w:t xml:space="preserve">SMN: exit when uses an integer literal as the condition - in exit when 5 the condition is integer type, not convertible to boolean</w:t>
            </w:r>
          </w:p>
        </w:tc>
      </w:tr>
      <w:tr>
        <w:tc>
          <w:p>
            <w:pPr>
              <w:pStyle w:val="Compact"/>
              <w:jc w:val="left"/>
            </w:pPr>
            <w:r>
              <w:t xml:space="preserve">SEM_SEQ_020</w:t>
            </w:r>
          </w:p>
        </w:tc>
        <w:tc>
          <w:p>
            <w:pPr>
              <w:pStyle w:val="Compact"/>
              <w:jc w:val="left"/>
            </w:pPr>
            <w:r>
              <w:t xml:space="preserve">TC_EXIT_STATEMENT_SMN_2.vhd</w:t>
            </w:r>
          </w:p>
        </w:tc>
        <w:tc>
          <w:p>
            <w:pPr>
              <w:pStyle w:val="Compact"/>
              <w:jc w:val="left"/>
            </w:pPr>
            <w:r>
              <w:t xml:space="preserve">SEM: exit references the nonexistent loop_label</w:t>
            </w:r>
            <w:r>
              <w:t xml:space="preserve"> </w:t>
            </w:r>
            <w:r>
              <w:t xml:space="preserve">“</w:t>
            </w:r>
            <w:r>
              <w:t xml:space="preserve">not_exist</w:t>
            </w:r>
            <w:r>
              <w:t xml:space="preserve">”</w:t>
            </w:r>
            <w:r>
              <w:t xml:space="preserve"> </w:t>
            </w:r>
            <w:r>
              <w:t xml:space="preserve">- loop_label must reference an enclosing loop that exists in the current scope</w:t>
            </w:r>
          </w:p>
        </w:tc>
      </w:tr>
      <w:tr>
        <w:tc>
          <w:p>
            <w:pPr>
              <w:pStyle w:val="Compact"/>
              <w:jc w:val="left"/>
            </w:pPr>
            <w:r>
              <w:t xml:space="preserve">SEM_SEQ_022</w:t>
            </w:r>
          </w:p>
        </w:tc>
        <w:tc>
          <w:p>
            <w:pPr>
              <w:pStyle w:val="Compact"/>
              <w:jc w:val="left"/>
            </w:pPr>
            <w:r>
              <w:t xml:space="preserve">TC_EXIT_STATEMENT_SMN_3.vhd</w:t>
            </w:r>
          </w:p>
        </w:tc>
        <w:tc>
          <w:p>
            <w:pPr>
              <w:pStyle w:val="Compact"/>
              <w:jc w:val="left"/>
            </w:pPr>
            <w:r>
              <w:t xml:space="preserve">SEM: condition of exit when uses an integer expression instead of BOOLEAN - violates SEM_SEQ_022</w:t>
            </w:r>
          </w:p>
        </w:tc>
      </w:tr>
    </w:tbl>
    <w:p>
      <w:r>
        <w:pict>
          <v:rect style="width:0;height:1.5pt" o:hralign="center" o:hrstd="t" o:hr="t"/>
        </w:pict>
      </w:r>
    </w:p>
    <w:p>
      <w:pPr>
        <w:pStyle w:val="Heading3"/>
      </w:pPr>
      <w:bookmarkStart w:id="967" w:name="force_assignment-ch.10-sequential-statements"/>
      <w:r>
        <w:t xml:space="preserve">9.237 force_assignment (Ch.10, Sequential Statements)</w:t>
      </w:r>
      <w:bookmarkEnd w:id="967"/>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968" w:name="syn-positive-syntax-tests-8-files-80"/>
      <w:r>
        <w:t xml:space="preserve">SYN — Positive syntax tests (8 files)</w:t>
      </w:r>
      <w:bookmarkEnd w:id="9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TC_FORCE_ASSIGNMENT_SYN_001.vhd</w:t>
            </w:r>
          </w:p>
        </w:tc>
        <w:tc>
          <w:p>
            <w:pPr>
              <w:pStyle w:val="Compact"/>
              <w:jc w:val="left"/>
            </w:pPr>
            <w:r>
              <w:t xml:space="preserve">Minimal force assignment – simple form</w:t>
            </w:r>
            <w:r>
              <w:t xml:space="preserve"> </w:t>
            </w:r>
            <w:r>
              <w:rPr>
                <w:rStyle w:val="VerbatimChar"/>
              </w:rPr>
              <w:t xml:space="preserve">target &lt;= force expr</w:t>
            </w:r>
            <w:r>
              <w:t xml:space="preserve"> </w:t>
            </w:r>
            <w:r>
              <w:t xml:space="preserve">with no force_mode and no condition, single bare expression</w:t>
            </w:r>
          </w:p>
        </w:tc>
      </w:tr>
      <w:tr>
        <w:tc>
          <w:p>
            <w:pPr>
              <w:pStyle w:val="Compact"/>
              <w:jc w:val="left"/>
            </w:pPr>
            <w:r>
              <w:t xml:space="preserve">TC_FORCE_ASSIGNMENT_SYN_002.vhd</w:t>
            </w:r>
          </w:p>
        </w:tc>
        <w:tc>
          <w:p>
            <w:pPr>
              <w:pStyle w:val="Compact"/>
              <w:jc w:val="left"/>
            </w:pPr>
            <w:r>
              <w:t xml:space="preserve">Force with in mode and simple expression – tests</w:t>
            </w:r>
            <w:r>
              <w:t xml:space="preserve"> </w:t>
            </w:r>
            <w:r>
              <w:rPr>
                <w:rStyle w:val="VerbatimChar"/>
              </w:rPr>
              <w:t xml:space="preserve">force in expr</w:t>
            </w:r>
            <w:r>
              <w:t xml:space="preserve"> </w:t>
            </w:r>
            <w:r>
              <w:t xml:space="preserve">as the basic force_mode form</w:t>
            </w:r>
          </w:p>
        </w:tc>
      </w:tr>
      <w:tr>
        <w:tc>
          <w:p>
            <w:pPr>
              <w:pStyle w:val="Compact"/>
              <w:jc w:val="left"/>
            </w:pPr>
            <w:r>
              <w:t xml:space="preserve">TC_FORCE_ASSIGNMENT_SYN_003.vhd</w:t>
            </w:r>
          </w:p>
        </w:tc>
        <w:tc>
          <w:p>
            <w:pPr>
              <w:pStyle w:val="Compact"/>
              <w:jc w:val="left"/>
            </w:pPr>
            <w:r>
              <w:t xml:space="preserve">Force with one conditional when clause – tests</w:t>
            </w:r>
            <w:r>
              <w:t xml:space="preserve"> </w:t>
            </w:r>
            <w:r>
              <w:rPr>
                <w:rStyle w:val="VerbatimChar"/>
              </w:rPr>
              <w:t xml:space="preserve">force expr when cond</w:t>
            </w:r>
            <w:r>
              <w:t xml:space="preserve"> </w:t>
            </w:r>
            <w:r>
              <w:t xml:space="preserve">form with single condition branch</w:t>
            </w:r>
          </w:p>
        </w:tc>
      </w:tr>
      <w:tr>
        <w:tc>
          <w:p>
            <w:pPr>
              <w:pStyle w:val="Compact"/>
              <w:jc w:val="left"/>
            </w:pPr>
            <w:r>
              <w:t xml:space="preserve">TC_FORCE_ASSIGNMENT_SYN_004.vhd</w:t>
            </w:r>
          </w:p>
        </w:tc>
        <w:tc>
          <w:p>
            <w:pPr>
              <w:pStyle w:val="Compact"/>
              <w:jc w:val="left"/>
            </w:pPr>
            <w:r>
              <w:t xml:space="preserve">Force with conditional when and else clause – tests full</w:t>
            </w:r>
            <w:r>
              <w:t xml:space="preserve"> </w:t>
            </w:r>
            <w:r>
              <w:rPr>
                <w:rStyle w:val="VerbatimChar"/>
              </w:rPr>
              <w:t xml:space="preserve">force expr when cond else expr</w:t>
            </w:r>
            <w:r>
              <w:t xml:space="preserve"> </w:t>
            </w:r>
            <w:r>
              <w:t xml:space="preserve">two-branch form</w:t>
            </w:r>
          </w:p>
        </w:tc>
      </w:tr>
      <w:tr>
        <w:tc>
          <w:p>
            <w:pPr>
              <w:pStyle w:val="Compact"/>
              <w:jc w:val="left"/>
            </w:pPr>
            <w:r>
              <w:t xml:space="preserve">TC_FORCE_ASSIGNMENT_SYN_005.vhd</w:t>
            </w:r>
          </w:p>
        </w:tc>
        <w:tc>
          <w:p>
            <w:pPr>
              <w:pStyle w:val="Compact"/>
              <w:jc w:val="left"/>
            </w:pPr>
            <w:r>
              <w:t xml:space="preserve">Force with out mode combined with conditional when/else – tests</w:t>
            </w:r>
            <w:r>
              <w:t xml:space="preserve"> </w:t>
            </w:r>
            <w:r>
              <w:rPr>
                <w:rStyle w:val="VerbatimChar"/>
              </w:rPr>
              <w:t xml:space="preserve">force out expr when cond else expr</w:t>
            </w:r>
            <w:r>
              <w:t xml:space="preserve"> </w:t>
            </w:r>
            <w:r>
              <w:t xml:space="preserve">on an output port</w:t>
            </w:r>
          </w:p>
        </w:tc>
      </w:tr>
      <w:tr>
        <w:tc>
          <w:p>
            <w:pPr>
              <w:pStyle w:val="Compact"/>
              <w:jc w:val="left"/>
            </w:pPr>
            <w:r>
              <w:t xml:space="preserve">TC_FORCE_ASSIGNMENT_SYN_006.vhd</w:t>
            </w:r>
          </w:p>
        </w:tc>
        <w:tc>
          <w:p>
            <w:pPr>
              <w:pStyle w:val="Compact"/>
              <w:jc w:val="left"/>
            </w:pPr>
            <w:r>
              <w:t xml:space="preserve">Force in a clocked process driven by rising_edge – tests force assignment in synchronous sequential context</w:t>
            </w:r>
          </w:p>
        </w:tc>
      </w:tr>
      <w:tr>
        <w:tc>
          <w:p>
            <w:pPr>
              <w:pStyle w:val="Compact"/>
              <w:jc w:val="left"/>
            </w:pPr>
            <w:r>
              <w:t xml:space="preserve">TC_FORCE_ASSIGNMENT_SYN_007.vhd</w:t>
            </w:r>
          </w:p>
        </w:tc>
        <w:tc>
          <w:p>
            <w:pPr>
              <w:pStyle w:val="Compact"/>
              <w:jc w:val="left"/>
            </w:pPr>
            <w:r>
              <w:t xml:space="preserve">Force on std_logic_vector with chain of when/else conditionals – tests multiple condition branches in one force statement</w:t>
            </w:r>
          </w:p>
        </w:tc>
      </w:tr>
      <w:tr>
        <w:tc>
          <w:p>
            <w:pPr>
              <w:pStyle w:val="Compact"/>
              <w:jc w:val="left"/>
            </w:pPr>
            <w:r>
              <w:t xml:space="preserve">TC_FORCE_ASSIGNMENT_SYN_008.vhd</w:t>
            </w:r>
          </w:p>
        </w:tc>
        <w:tc>
          <w:p>
            <w:pPr>
              <w:pStyle w:val="Compact"/>
              <w:jc w:val="left"/>
            </w:pPr>
            <w:r>
              <w:t xml:space="preserve">Force in a procedure body with in mode – tests force assignment inside a subprogram (not just process)</w:t>
            </w:r>
          </w:p>
        </w:tc>
      </w:tr>
    </w:tbl>
    <w:p>
      <w:pPr>
        <w:pStyle w:val="Heading4"/>
      </w:pPr>
      <w:bookmarkStart w:id="969" w:name="snn-negative-syntax-tests-6-files-29"/>
      <w:r>
        <w:t xml:space="preserve">SNN — Negative syntax tests (6 files)</w:t>
      </w:r>
      <w:bookmarkEnd w:id="9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TC_FORCE_ASSIGNMENT_SNN_001.vhd</w:t>
            </w:r>
          </w:p>
        </w:tc>
        <w:tc>
          <w:p>
            <w:pPr>
              <w:pStyle w:val="Compact"/>
              <w:jc w:val="left"/>
            </w:pPr>
            <w:r>
              <w:t xml:space="preserve">Missing the mandatory</w:t>
            </w:r>
            <w:r>
              <w:t xml:space="preserve"> </w:t>
            </w:r>
            <w:r>
              <w:rPr>
                <w:rStyle w:val="VerbatimChar"/>
              </w:rPr>
              <w:t xml:space="preserve">force</w:t>
            </w:r>
            <w:r>
              <w:t xml:space="preserve"> </w:t>
            </w:r>
            <w:r>
              <w:t xml:space="preserve">keyword – tests that</w:t>
            </w:r>
            <w:r>
              <w:t xml:space="preserve"> </w:t>
            </w:r>
            <w:r>
              <w:rPr>
                <w:rStyle w:val="VerbatimChar"/>
              </w:rPr>
              <w:t xml:space="preserve">target &lt;= expr</w:t>
            </w:r>
            <w:r>
              <w:t xml:space="preserve"> </w:t>
            </w:r>
            <w:r>
              <w:t xml:space="preserve">without force is a regular signal assignment, not force</w:t>
            </w:r>
          </w:p>
        </w:tc>
      </w:tr>
      <w:tr>
        <w:tc>
          <w:p>
            <w:pPr>
              <w:pStyle w:val="Compact"/>
              <w:jc w:val="left"/>
            </w:pPr>
            <w:r>
              <w:t xml:space="preserve">TC_FORCE_ASSIGNMENT_SNN_002.vhd</w:t>
            </w:r>
          </w:p>
        </w:tc>
        <w:tc>
          <w:p>
            <w:pPr>
              <w:pStyle w:val="Compact"/>
              <w:jc w:val="left"/>
            </w:pPr>
            <w:r>
              <w:t xml:space="preserve">Missing target before</w:t>
            </w:r>
            <w:r>
              <w:t xml:space="preserve"> </w:t>
            </w:r>
            <w:r>
              <w:rPr>
                <w:rStyle w:val="VerbatimChar"/>
              </w:rPr>
              <w:t xml:space="preserve">&lt;=</w:t>
            </w:r>
            <w:r>
              <w:t xml:space="preserve"> </w:t>
            </w:r>
            <w:r>
              <w:t xml:space="preserve">– tests that an assignment operator without a left-hand target triggers error</w:t>
            </w:r>
          </w:p>
        </w:tc>
      </w:tr>
      <w:tr>
        <w:tc>
          <w:p>
            <w:pPr>
              <w:pStyle w:val="Compact"/>
              <w:jc w:val="left"/>
            </w:pPr>
            <w:r>
              <w:t xml:space="preserve">TC_FORCE_ASSIGNMENT_SNN_003.vhd</w:t>
            </w:r>
          </w:p>
        </w:tc>
        <w:tc>
          <w:p>
            <w:pPr>
              <w:pStyle w:val="Compact"/>
              <w:jc w:val="left"/>
            </w:pPr>
            <w:r>
              <w:t xml:space="preserve">Missing the terminating semicolon in a force assignment – tests that parser demands</w:t>
            </w:r>
            <w:r>
              <w:t xml:space="preserve"> </w:t>
            </w:r>
            <w:r>
              <w:rPr>
                <w:rStyle w:val="VerbatimChar"/>
              </w:rPr>
              <w:t xml:space="preserve">;</w:t>
            </w:r>
            <w:r>
              <w:t xml:space="preserve"> </w:t>
            </w:r>
            <w:r>
              <w:t xml:space="preserve">at end of force statement</w:t>
            </w:r>
          </w:p>
        </w:tc>
      </w:tr>
      <w:tr>
        <w:tc>
          <w:p>
            <w:pPr>
              <w:pStyle w:val="Compact"/>
              <w:jc w:val="left"/>
            </w:pPr>
            <w:r>
              <w:t xml:space="preserve">TC_FORCE_ASSIGNMENT_SNN_004.vhd</w:t>
            </w:r>
          </w:p>
        </w:tc>
        <w:tc>
          <w:p>
            <w:pPr>
              <w:pStyle w:val="Compact"/>
              <w:jc w:val="left"/>
            </w:pPr>
            <w:r>
              <w:t xml:space="preserve">Wrong operator</w:t>
            </w:r>
            <w:r>
              <w:t xml:space="preserve"> </w:t>
            </w:r>
            <w:r>
              <w:rPr>
                <w:rStyle w:val="VerbatimChar"/>
              </w:rPr>
              <w:t xml:space="preserve">=&gt;</w:t>
            </w:r>
            <w:r>
              <w:t xml:space="preserve"> </w:t>
            </w:r>
            <w:r>
              <w:t xml:space="preserve">used instead of</w:t>
            </w:r>
            <w:r>
              <w:t xml:space="preserve"> </w:t>
            </w:r>
            <w:r>
              <w:rPr>
                <w:rStyle w:val="VerbatimChar"/>
              </w:rPr>
              <w:t xml:space="preserve">&lt;=</w:t>
            </w:r>
            <w:r>
              <w:t xml:space="preserve"> </w:t>
            </w:r>
            <w:r>
              <w:t xml:space="preserve">for force assignment – tests that</w:t>
            </w:r>
            <w:r>
              <w:t xml:space="preserve"> </w:t>
            </w:r>
            <w:r>
              <w:rPr>
                <w:rStyle w:val="VerbatimChar"/>
              </w:rPr>
              <w:t xml:space="preserve">=&gt;</w:t>
            </w:r>
            <w:r>
              <w:t xml:space="preserve"> </w:t>
            </w:r>
            <w:r>
              <w:t xml:space="preserve">is rejected in this context</w:t>
            </w:r>
          </w:p>
        </w:tc>
      </w:tr>
      <w:tr>
        <w:tc>
          <w:p>
            <w:pPr>
              <w:pStyle w:val="Compact"/>
              <w:jc w:val="left"/>
            </w:pPr>
            <w:r>
              <w:t xml:space="preserve">TC_FORCE_ASSIGNMENT_SNN_005.vhd</w:t>
            </w:r>
          </w:p>
        </w:tc>
        <w:tc>
          <w:p>
            <w:pPr>
              <w:pStyle w:val="Compact"/>
              <w:jc w:val="left"/>
            </w:pPr>
            <w:r>
              <w:t xml:space="preserve">Invalid force_mode –</w:t>
            </w:r>
            <w:r>
              <w:t xml:space="preserve"> </w:t>
            </w:r>
            <w:r>
              <w:rPr>
                <w:rStyle w:val="VerbatimChar"/>
              </w:rPr>
              <w:t xml:space="preserve">force input</w:t>
            </w:r>
            <w:r>
              <w:t xml:space="preserve"> </w:t>
            </w:r>
            <w:r>
              <w:t xml:space="preserve">is not a valid force_mode (only</w:t>
            </w:r>
            <w:r>
              <w:t xml:space="preserve"> </w:t>
            </w:r>
            <w:r>
              <w:rPr>
                <w:rStyle w:val="VerbatimChar"/>
              </w:rPr>
              <w:t xml:space="preserve">in</w:t>
            </w:r>
            <w:r>
              <w:t xml:space="preserve"> </w:t>
            </w:r>
            <w:r>
              <w:t xml:space="preserve">or</w:t>
            </w:r>
            <w:r>
              <w:t xml:space="preserve"> </w:t>
            </w:r>
            <w:r>
              <w:rPr>
                <w:rStyle w:val="VerbatimChar"/>
              </w:rPr>
              <w:t xml:space="preserve">out</w:t>
            </w:r>
            <w:r>
              <w:t xml:space="preserve"> </w:t>
            </w:r>
            <w:r>
              <w:t xml:space="preserve">are allowed)</w:t>
            </w:r>
          </w:p>
        </w:tc>
      </w:tr>
      <w:tr>
        <w:tc>
          <w:p>
            <w:pPr>
              <w:pStyle w:val="Compact"/>
              <w:jc w:val="left"/>
            </w:pPr>
            <w:r>
              <w:t xml:space="preserve">TC_FORCE_ASSIGNMENT_SNN_006.vhd</w:t>
            </w:r>
          </w:p>
        </w:tc>
        <w:tc>
          <w:p>
            <w:pPr>
              <w:pStyle w:val="Compact"/>
              <w:jc w:val="left"/>
            </w:pPr>
            <w:r>
              <w:t xml:space="preserve">Missing expression after</w:t>
            </w:r>
            <w:r>
              <w:t xml:space="preserve"> </w:t>
            </w:r>
            <w:r>
              <w:rPr>
                <w:rStyle w:val="VerbatimChar"/>
              </w:rPr>
              <w:t xml:space="preserve">&lt;= force</w:t>
            </w:r>
            <w:r>
              <w:t xml:space="preserve"> </w:t>
            </w:r>
            <w:r>
              <w:t xml:space="preserve">– bare</w:t>
            </w:r>
            <w:r>
              <w:t xml:space="preserve"> </w:t>
            </w:r>
            <w:r>
              <w:rPr>
                <w:rStyle w:val="VerbatimChar"/>
              </w:rPr>
              <w:t xml:space="preserve">force</w:t>
            </w:r>
            <w:r>
              <w:t xml:space="preserve"> </w:t>
            </w:r>
            <w:r>
              <w:t xml:space="preserve">keyword with nothing after it violates conditional_expressions requirement</w:t>
            </w:r>
          </w:p>
        </w:tc>
      </w:tr>
    </w:tbl>
    <w:p>
      <w:pPr>
        <w:pStyle w:val="Heading4"/>
      </w:pPr>
      <w:bookmarkStart w:id="970" w:name="semsmn-semantic-tests-4-files-48"/>
      <w:r>
        <w:t xml:space="preserve">SEM/SMN — Semantic tests (4 files)</w:t>
      </w:r>
      <w:bookmarkEnd w:id="97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SEM_SEQ_025</w:t>
            </w:r>
          </w:p>
        </w:tc>
        <w:tc>
          <w:p>
            <w:pPr>
              <w:pStyle w:val="Compact"/>
              <w:jc w:val="left"/>
            </w:pPr>
            <w:r>
              <w:t xml:space="preserve">TC_FORCE_ASSIGNMENT_SEM_001.vhd</w:t>
            </w:r>
          </w:p>
        </w:tc>
        <w:tc>
          <w:p>
            <w:pPr>
              <w:pStyle w:val="Compact"/>
              <w:jc w:val="left"/>
            </w:pPr>
            <w:r>
              <w:t xml:space="preserve">Valid force with in mode on integer signal in a process – tests basic force in semantic correctness</w:t>
            </w:r>
          </w:p>
        </w:tc>
      </w:tr>
      <w:tr>
        <w:tc>
          <w:p>
            <w:pPr>
              <w:pStyle w:val="Compact"/>
              <w:jc w:val="left"/>
            </w:pPr>
            <w:r>
              <w:t xml:space="preserve">SEM_SEQ_025</w:t>
            </w:r>
          </w:p>
        </w:tc>
        <w:tc>
          <w:p>
            <w:pPr>
              <w:pStyle w:val="Compact"/>
              <w:jc w:val="left"/>
            </w:pPr>
            <w:r>
              <w:t xml:space="preserve">TC_FORCE_ASSIGNMENT_SEM_002.vhd</w:t>
            </w:r>
          </w:p>
        </w:tc>
        <w:tc>
          <w:p>
            <w:pPr>
              <w:pStyle w:val="Compact"/>
              <w:jc w:val="left"/>
            </w:pPr>
            <w:r>
              <w:t xml:space="preserve">Valid force with conditional when/else in process driving std_logic_vector – tests force conditional semantic correctness</w:t>
            </w:r>
          </w:p>
        </w:tc>
      </w:tr>
      <w:tr>
        <w:tc>
          <w:p>
            <w:pPr>
              <w:pStyle w:val="Compact"/>
              <w:jc w:val="left"/>
            </w:pPr>
            <w:r>
              <w:t xml:space="preserve">SEM_SEQ_025</w:t>
            </w:r>
          </w:p>
        </w:tc>
        <w:tc>
          <w:p>
            <w:pPr>
              <w:pStyle w:val="Compact"/>
              <w:jc w:val="left"/>
            </w:pPr>
            <w:r>
              <w:t xml:space="preserve">TC_FORCE_ASSIGNMENT_SMN_001.vhd</w:t>
            </w:r>
          </w:p>
        </w:tc>
        <w:tc>
          <w:p>
            <w:pPr>
              <w:pStyle w:val="Compact"/>
              <w:jc w:val="left"/>
            </w:pPr>
            <w:r>
              <w:t xml:space="preserve">Force used as a concurrent statement outside any process – tests that force in concurrent context triggers error</w:t>
            </w:r>
          </w:p>
        </w:tc>
      </w:tr>
      <w:tr>
        <w:tc>
          <w:p>
            <w:pPr>
              <w:pStyle w:val="Compact"/>
              <w:jc w:val="left"/>
            </w:pPr>
            <w:r>
              <w:t xml:space="preserve">SEM_SEQ_025</w:t>
            </w:r>
          </w:p>
        </w:tc>
        <w:tc>
          <w:p>
            <w:pPr>
              <w:pStyle w:val="Compact"/>
              <w:jc w:val="left"/>
            </w:pPr>
            <w:r>
              <w:t xml:space="preserve">TC_FORCE_ASSIGNMENT_SMN_002.vhd</w:t>
            </w:r>
          </w:p>
        </w:tc>
        <w:tc>
          <w:p>
            <w:pPr>
              <w:pStyle w:val="Compact"/>
              <w:jc w:val="left"/>
            </w:pPr>
            <w:r>
              <w:t xml:space="preserve">Attempting to force in on an input port signal – input ports should not receive force in within the entity</w:t>
            </w:r>
          </w:p>
        </w:tc>
      </w:tr>
    </w:tbl>
    <w:p>
      <w:r>
        <w:pict>
          <v:rect style="width:0;height:1.5pt" o:hralign="center" o:hrstd="t" o:hr="t"/>
        </w:pict>
      </w:r>
    </w:p>
    <w:p>
      <w:pPr>
        <w:pStyle w:val="Heading3"/>
      </w:pPr>
      <w:bookmarkStart w:id="971" w:name="force_mode-ch.10-sequential-statements"/>
      <w:r>
        <w:t xml:space="preserve">9.238 force_mode (Ch.10, Sequential Statements)</w:t>
      </w:r>
      <w:bookmarkEnd w:id="971"/>
    </w:p>
    <w:p>
      <w:pPr>
        <w:pStyle w:val="FirstParagraph"/>
      </w:pPr>
      <w:r>
        <w:rPr>
          <w:b/>
        </w:rPr>
        <w:t xml:space="preserve">Category</w:t>
      </w:r>
      <w:r>
        <w:t xml:space="preserve">: Category C (structures/containers) |</w:t>
      </w:r>
      <w:r>
        <w:t xml:space="preserve"> </w:t>
      </w:r>
      <w:r>
        <w:rPr>
          <w:b/>
        </w:rPr>
        <w:t xml:space="preserve">Total files</w:t>
      </w:r>
      <w:r>
        <w:t xml:space="preserve">: 14</w:t>
      </w:r>
    </w:p>
    <w:p>
      <w:pPr>
        <w:pStyle w:val="Heading4"/>
      </w:pPr>
      <w:bookmarkStart w:id="972" w:name="syn-positive-syntax-tests-6-files-32"/>
      <w:r>
        <w:t xml:space="preserve">SYN — Positive syntax tests (6 files)</w:t>
      </w:r>
      <w:bookmarkEnd w:id="9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TC_FORCE_MODE_SYN_001.vhd</w:t>
            </w:r>
          </w:p>
        </w:tc>
        <w:tc>
          <w:p>
            <w:pPr>
              <w:pStyle w:val="Compact"/>
              <w:jc w:val="left"/>
            </w:pPr>
            <w:r>
              <w:rPr>
                <w:rStyle w:val="VerbatimChar"/>
              </w:rPr>
              <w:t xml:space="preserve">in</w:t>
            </w:r>
            <w:r>
              <w:t xml:space="preserve"> </w:t>
            </w:r>
            <w:r>
              <w:t xml:space="preserve">used in simple force assignment – tests basic</w:t>
            </w:r>
            <w:r>
              <w:t xml:space="preserve"> </w:t>
            </w:r>
            <w:r>
              <w:rPr>
                <w:rStyle w:val="VerbatimChar"/>
              </w:rPr>
              <w:t xml:space="preserve">force in</w:t>
            </w:r>
            <w:r>
              <w:t xml:space="preserve"> </w:t>
            </w:r>
            <w:r>
              <w:t xml:space="preserve">on an integer signal in a process</w:t>
            </w:r>
          </w:p>
        </w:tc>
      </w:tr>
      <w:tr>
        <w:tc>
          <w:p>
            <w:pPr>
              <w:pStyle w:val="Compact"/>
              <w:jc w:val="left"/>
            </w:pPr>
            <w:r>
              <w:t xml:space="preserve">TC_FORCE_MODE_SYN_002.vhd</w:t>
            </w:r>
          </w:p>
        </w:tc>
        <w:tc>
          <w:p>
            <w:pPr>
              <w:pStyle w:val="Compact"/>
              <w:jc w:val="left"/>
            </w:pPr>
            <w:r>
              <w:rPr>
                <w:rStyle w:val="VerbatimChar"/>
              </w:rPr>
              <w:t xml:space="preserve">out</w:t>
            </w:r>
            <w:r>
              <w:t xml:space="preserve"> </w:t>
            </w:r>
            <w:r>
              <w:t xml:space="preserve">used in simple force assignment – tests basic</w:t>
            </w:r>
            <w:r>
              <w:t xml:space="preserve"> </w:t>
            </w:r>
            <w:r>
              <w:rPr>
                <w:rStyle w:val="VerbatimChar"/>
              </w:rPr>
              <w:t xml:space="preserve">force out</w:t>
            </w:r>
            <w:r>
              <w:t xml:space="preserve"> </w:t>
            </w:r>
            <w:r>
              <w:t xml:space="preserve">on an output port in a process</w:t>
            </w:r>
          </w:p>
        </w:tc>
      </w:tr>
      <w:tr>
        <w:tc>
          <w:p>
            <w:pPr>
              <w:pStyle w:val="Compact"/>
              <w:jc w:val="left"/>
            </w:pPr>
            <w:r>
              <w:t xml:space="preserve">TC_FORCE_MODE_SYN_003.vhd</w:t>
            </w:r>
          </w:p>
        </w:tc>
        <w:tc>
          <w:p>
            <w:pPr>
              <w:pStyle w:val="Compact"/>
              <w:jc w:val="left"/>
            </w:pPr>
            <w:r>
              <w:rPr>
                <w:rStyle w:val="VerbatimChar"/>
              </w:rPr>
              <w:t xml:space="preserve">in</w:t>
            </w:r>
            <w:r>
              <w:t xml:space="preserve"> </w:t>
            </w:r>
            <w:r>
              <w:t xml:space="preserve">used in conditional force with when/else – tests</w:t>
            </w:r>
            <w:r>
              <w:t xml:space="preserve"> </w:t>
            </w:r>
            <w:r>
              <w:rPr>
                <w:rStyle w:val="VerbatimChar"/>
              </w:rPr>
              <w:t xml:space="preserve">force in</w:t>
            </w:r>
            <w:r>
              <w:t xml:space="preserve"> </w:t>
            </w:r>
            <w:r>
              <w:t xml:space="preserve">combined with conditional_expressions on std_logic</w:t>
            </w:r>
          </w:p>
        </w:tc>
      </w:tr>
      <w:tr>
        <w:tc>
          <w:p>
            <w:pPr>
              <w:pStyle w:val="Compact"/>
              <w:jc w:val="left"/>
            </w:pPr>
            <w:r>
              <w:t xml:space="preserve">TC_FORCE_MODE_SYN_004.vhd</w:t>
            </w:r>
          </w:p>
        </w:tc>
        <w:tc>
          <w:p>
            <w:pPr>
              <w:pStyle w:val="Compact"/>
              <w:jc w:val="left"/>
            </w:pPr>
            <w:r>
              <w:rPr>
                <w:rStyle w:val="VerbatimChar"/>
              </w:rPr>
              <w:t xml:space="preserve">out</w:t>
            </w:r>
            <w:r>
              <w:t xml:space="preserve"> </w:t>
            </w:r>
            <w:r>
              <w:t xml:space="preserve">used in release statement – tests</w:t>
            </w:r>
            <w:r>
              <w:t xml:space="preserve"> </w:t>
            </w:r>
            <w:r>
              <w:rPr>
                <w:rStyle w:val="VerbatimChar"/>
              </w:rPr>
              <w:t xml:space="preserve">release out</w:t>
            </w:r>
            <w:r>
              <w:t xml:space="preserve"> </w:t>
            </w:r>
            <w:r>
              <w:t xml:space="preserve">on an output port after force out</w:t>
            </w:r>
          </w:p>
        </w:tc>
      </w:tr>
      <w:tr>
        <w:tc>
          <w:p>
            <w:pPr>
              <w:pStyle w:val="Compact"/>
              <w:jc w:val="left"/>
            </w:pPr>
            <w:r>
              <w:t xml:space="preserve">TC_FORCE_MODE_SYN_005.vhd</w:t>
            </w:r>
          </w:p>
        </w:tc>
        <w:tc>
          <w:p>
            <w:pPr>
              <w:pStyle w:val="Compact"/>
              <w:jc w:val="left"/>
            </w:pPr>
            <w:r>
              <w:rPr>
                <w:rStyle w:val="VerbatimChar"/>
              </w:rPr>
              <w:t xml:space="preserve">in</w:t>
            </w:r>
            <w:r>
              <w:t xml:space="preserve"> </w:t>
            </w:r>
            <w:r>
              <w:t xml:space="preserve">used with selected force assignment – tests</w:t>
            </w:r>
            <w:r>
              <w:t xml:space="preserve"> </w:t>
            </w:r>
            <w:r>
              <w:rPr>
                <w:rStyle w:val="VerbatimChar"/>
              </w:rPr>
              <w:t xml:space="preserve">force in</w:t>
            </w:r>
            <w:r>
              <w:t xml:space="preserve"> </w:t>
            </w:r>
            <w:r>
              <w:t xml:space="preserve">inside</w:t>
            </w:r>
            <w:r>
              <w:t xml:space="preserve"> </w:t>
            </w:r>
            <w:r>
              <w:rPr>
                <w:rStyle w:val="VerbatimChar"/>
              </w:rPr>
              <w:t xml:space="preserve">with expr select target &lt;= force in</w:t>
            </w:r>
            <w:r>
              <w:t xml:space="preserve"> </w:t>
            </w:r>
            <w:r>
              <w:t xml:space="preserve">form</w:t>
            </w:r>
          </w:p>
        </w:tc>
      </w:tr>
      <w:tr>
        <w:tc>
          <w:p>
            <w:pPr>
              <w:pStyle w:val="Compact"/>
              <w:jc w:val="left"/>
            </w:pPr>
            <w:r>
              <w:t xml:space="preserve">TC_FORCE_MODE_SYN_006.vhd</w:t>
            </w:r>
          </w:p>
        </w:tc>
        <w:tc>
          <w:p>
            <w:pPr>
              <w:pStyle w:val="Compact"/>
              <w:jc w:val="left"/>
            </w:pPr>
            <w:r>
              <w:t xml:space="preserve">Both</w:t>
            </w:r>
            <w:r>
              <w:t xml:space="preserve"> </w:t>
            </w:r>
            <w:r>
              <w:rPr>
                <w:rStyle w:val="VerbatimChar"/>
              </w:rPr>
              <w:t xml:space="preserve">in</w:t>
            </w:r>
            <w:r>
              <w:t xml:space="preserve"> </w:t>
            </w:r>
            <w:r>
              <w:t xml:space="preserve">and</w:t>
            </w:r>
            <w:r>
              <w:t xml:space="preserve"> </w:t>
            </w:r>
            <w:r>
              <w:rPr>
                <w:rStyle w:val="VerbatimChar"/>
              </w:rPr>
              <w:t xml:space="preserve">out</w:t>
            </w:r>
            <w:r>
              <w:t xml:space="preserve"> </w:t>
            </w:r>
            <w:r>
              <w:t xml:space="preserve">force_mode used in the same process on different signals – tests that</w:t>
            </w:r>
            <w:r>
              <w:t xml:space="preserve"> </w:t>
            </w:r>
            <w:r>
              <w:rPr>
                <w:rStyle w:val="VerbatimChar"/>
              </w:rPr>
              <w:t xml:space="preserve">force in</w:t>
            </w:r>
            <w:r>
              <w:t xml:space="preserve"> </w:t>
            </w:r>
            <w:r>
              <w:t xml:space="preserve">and</w:t>
            </w:r>
            <w:r>
              <w:t xml:space="preserve"> </w:t>
            </w:r>
            <w:r>
              <w:rPr>
                <w:rStyle w:val="VerbatimChar"/>
              </w:rPr>
              <w:t xml:space="preserve">force out</w:t>
            </w:r>
            <w:r>
              <w:t xml:space="preserve"> </w:t>
            </w:r>
            <w:r>
              <w:t xml:space="preserve">coexist</w:t>
            </w:r>
          </w:p>
        </w:tc>
      </w:tr>
    </w:tbl>
    <w:p>
      <w:pPr>
        <w:pStyle w:val="Heading4"/>
      </w:pPr>
      <w:bookmarkStart w:id="973" w:name="snn-negative-syntax-tests-4-files-70"/>
      <w:r>
        <w:t xml:space="preserve">SNN — Negative syntax tests (4 files)</w:t>
      </w:r>
      <w:bookmarkEnd w:id="9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TC_FORCE_MODE_SNN_001.vhd</w:t>
            </w:r>
          </w:p>
        </w:tc>
        <w:tc>
          <w:p>
            <w:pPr>
              <w:pStyle w:val="Compact"/>
              <w:jc w:val="left"/>
            </w:pPr>
            <w:r>
              <w:rPr>
                <w:rStyle w:val="VerbatimChar"/>
              </w:rPr>
              <w:t xml:space="preserve">input</w:t>
            </w:r>
            <w:r>
              <w:t xml:space="preserve"> </w:t>
            </w:r>
            <w:r>
              <w:t xml:space="preserve">used instead of valid</w:t>
            </w:r>
            <w:r>
              <w:t xml:space="preserve"> </w:t>
            </w:r>
            <w:r>
              <w:rPr>
                <w:rStyle w:val="VerbatimChar"/>
              </w:rPr>
              <w:t xml:space="preserve">in</w:t>
            </w:r>
            <w:r>
              <w:t xml:space="preserve"> </w:t>
            </w:r>
            <w:r>
              <w:t xml:space="preserve">as force_mode – tests that the full word</w:t>
            </w:r>
            <w:r>
              <w:t xml:space="preserve"> </w:t>
            </w:r>
            <w:r>
              <w:rPr>
                <w:rStyle w:val="VerbatimChar"/>
              </w:rPr>
              <w:t xml:space="preserve">input</w:t>
            </w:r>
            <w:r>
              <w:t xml:space="preserve"> </w:t>
            </w:r>
            <w:r>
              <w:t xml:space="preserve">is rejected as force_mode keyword</w:t>
            </w:r>
          </w:p>
        </w:tc>
      </w:tr>
      <w:tr>
        <w:tc>
          <w:p>
            <w:pPr>
              <w:pStyle w:val="Compact"/>
              <w:jc w:val="left"/>
            </w:pPr>
            <w:r>
              <w:t xml:space="preserve">TC_FORCE_MODE_SNN_002.vhd</w:t>
            </w:r>
          </w:p>
        </w:tc>
        <w:tc>
          <w:p>
            <w:pPr>
              <w:pStyle w:val="Compact"/>
              <w:jc w:val="left"/>
            </w:pPr>
            <w:r>
              <w:rPr>
                <w:rStyle w:val="VerbatimChar"/>
              </w:rPr>
              <w:t xml:space="preserve">output</w:t>
            </w:r>
            <w:r>
              <w:t xml:space="preserve"> </w:t>
            </w:r>
            <w:r>
              <w:t xml:space="preserve">used instead of valid</w:t>
            </w:r>
            <w:r>
              <w:t xml:space="preserve"> </w:t>
            </w:r>
            <w:r>
              <w:rPr>
                <w:rStyle w:val="VerbatimChar"/>
              </w:rPr>
              <w:t xml:space="preserve">out</w:t>
            </w:r>
            <w:r>
              <w:t xml:space="preserve"> </w:t>
            </w:r>
            <w:r>
              <w:t xml:space="preserve">as force_mode – tests that the full word</w:t>
            </w:r>
            <w:r>
              <w:t xml:space="preserve"> </w:t>
            </w:r>
            <w:r>
              <w:rPr>
                <w:rStyle w:val="VerbatimChar"/>
              </w:rPr>
              <w:t xml:space="preserve">output</w:t>
            </w:r>
            <w:r>
              <w:t xml:space="preserve"> </w:t>
            </w:r>
            <w:r>
              <w:t xml:space="preserve">is rejected as force_mode keyword</w:t>
            </w:r>
          </w:p>
        </w:tc>
      </w:tr>
      <w:tr>
        <w:tc>
          <w:p>
            <w:pPr>
              <w:pStyle w:val="Compact"/>
              <w:jc w:val="left"/>
            </w:pPr>
            <w:r>
              <w:t xml:space="preserve">TC_FORCE_MODE_SNN_003.vhd</w:t>
            </w:r>
          </w:p>
        </w:tc>
        <w:tc>
          <w:p>
            <w:pPr>
              <w:pStyle w:val="Compact"/>
              <w:jc w:val="left"/>
            </w:pPr>
            <w:r>
              <w:rPr>
                <w:rStyle w:val="VerbatimChar"/>
              </w:rPr>
              <w:t xml:space="preserve">inout</w:t>
            </w:r>
            <w:r>
              <w:t xml:space="preserve"> </w:t>
            </w:r>
            <w:r>
              <w:t xml:space="preserve">used as force_mode – tests that the port mode keyword</w:t>
            </w:r>
            <w:r>
              <w:t xml:space="preserve"> </w:t>
            </w:r>
            <w:r>
              <w:rPr>
                <w:rStyle w:val="VerbatimChar"/>
              </w:rPr>
              <w:t xml:space="preserve">inout</w:t>
            </w:r>
            <w:r>
              <w:t xml:space="preserve"> </w:t>
            </w:r>
            <w:r>
              <w:t xml:space="preserve">is not valid as force_mode (only</w:t>
            </w:r>
            <w:r>
              <w:t xml:space="preserve"> </w:t>
            </w:r>
            <w:r>
              <w:rPr>
                <w:rStyle w:val="VerbatimChar"/>
              </w:rPr>
              <w:t xml:space="preserve">in</w:t>
            </w:r>
            <w:r>
              <w:t xml:space="preserve"> </w:t>
            </w:r>
            <w:r>
              <w:t xml:space="preserve">or</w:t>
            </w:r>
            <w:r>
              <w:t xml:space="preserve"> </w:t>
            </w:r>
            <w:r>
              <w:rPr>
                <w:rStyle w:val="VerbatimChar"/>
              </w:rPr>
              <w:t xml:space="preserve">out</w:t>
            </w:r>
            <w:r>
              <w:t xml:space="preserve">)</w:t>
            </w:r>
          </w:p>
        </w:tc>
      </w:tr>
      <w:tr>
        <w:tc>
          <w:p>
            <w:pPr>
              <w:pStyle w:val="Compact"/>
              <w:jc w:val="left"/>
            </w:pPr>
            <w:r>
              <w:t xml:space="preserve">TC_FORCE_MODE_SNN_004.vhd</w:t>
            </w:r>
          </w:p>
        </w:tc>
        <w:tc>
          <w:p>
            <w:pPr>
              <w:pStyle w:val="Compact"/>
              <w:jc w:val="left"/>
            </w:pPr>
            <w:r>
              <w:t xml:space="preserve">Force with no mode but release with invalid mode</w:t>
            </w:r>
            <w:r>
              <w:t xml:space="preserve"> </w:t>
            </w:r>
            <w:r>
              <w:rPr>
                <w:rStyle w:val="VerbatimChar"/>
              </w:rPr>
              <w:t xml:space="preserve">release input</w:t>
            </w:r>
            <w:r>
              <w:t xml:space="preserve"> </w:t>
            </w:r>
            <w:r>
              <w:t xml:space="preserve">– tests that release with bad mode is caught even when force had no mode</w:t>
            </w:r>
          </w:p>
        </w:tc>
      </w:tr>
    </w:tbl>
    <w:p>
      <w:pPr>
        <w:pStyle w:val="Heading4"/>
      </w:pPr>
      <w:bookmarkStart w:id="974" w:name="semsmn-semantic-tests-4-files-49"/>
      <w:r>
        <w:t xml:space="preserve">SEM/SMN — Semantic tests (4 files)</w:t>
      </w:r>
      <w:bookmarkEnd w:id="97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SEM_SEQ_025</w:t>
            </w:r>
          </w:p>
        </w:tc>
        <w:tc>
          <w:p>
            <w:pPr>
              <w:pStyle w:val="Compact"/>
              <w:jc w:val="left"/>
            </w:pPr>
            <w:r>
              <w:t xml:space="preserve">TC_FORCE_MODE_SEM_001.vhd</w:t>
            </w:r>
          </w:p>
        </w:tc>
        <w:tc>
          <w:p>
            <w:pPr>
              <w:pStyle w:val="Compact"/>
              <w:jc w:val="left"/>
            </w:pPr>
            <w:r>
              <w:t xml:space="preserve">Valid force out on output port bit_vector – tests that</w:t>
            </w:r>
            <w:r>
              <w:t xml:space="preserve"> </w:t>
            </w:r>
            <w:r>
              <w:rPr>
                <w:rStyle w:val="VerbatimChar"/>
              </w:rPr>
              <w:t xml:space="preserve">force out</w:t>
            </w:r>
            <w:r>
              <w:t xml:space="preserve"> </w:t>
            </w:r>
            <w:r>
              <w:t xml:space="preserve">correctly matches port direction semantics</w:t>
            </w:r>
          </w:p>
        </w:tc>
      </w:tr>
      <w:tr>
        <w:tc>
          <w:p>
            <w:pPr>
              <w:pStyle w:val="Compact"/>
              <w:jc w:val="left"/>
            </w:pPr>
            <w:r>
              <w:t xml:space="preserve">SEM_SEQ_025</w:t>
            </w:r>
          </w:p>
        </w:tc>
        <w:tc>
          <w:p>
            <w:pPr>
              <w:pStyle w:val="Compact"/>
              <w:jc w:val="left"/>
            </w:pPr>
            <w:r>
              <w:t xml:space="preserve">TC_FORCE_MODE_SEM_002.vhd</w:t>
            </w:r>
          </w:p>
        </w:tc>
        <w:tc>
          <w:p>
            <w:pPr>
              <w:pStyle w:val="Compact"/>
              <w:jc w:val="left"/>
            </w:pPr>
            <w:r>
              <w:t xml:space="preserve">Valid force in on internal std_logic_vector signal with when/else conditional – tests force in semantic validity for internal signals</w:t>
            </w:r>
          </w:p>
        </w:tc>
      </w:tr>
      <w:tr>
        <w:tc>
          <w:p>
            <w:pPr>
              <w:pStyle w:val="Compact"/>
              <w:jc w:val="left"/>
            </w:pPr>
            <w:r>
              <w:t xml:space="preserve">SEM_SEQ_025</w:t>
            </w:r>
          </w:p>
        </w:tc>
        <w:tc>
          <w:p>
            <w:pPr>
              <w:pStyle w:val="Compact"/>
              <w:jc w:val="left"/>
            </w:pPr>
            <w:r>
              <w:t xml:space="preserve">TC_FORCE_MODE_SMN_001.vhd</w:t>
            </w:r>
          </w:p>
        </w:tc>
        <w:tc>
          <w:p>
            <w:pPr>
              <w:pStyle w:val="Compact"/>
              <w:jc w:val="left"/>
            </w:pPr>
            <w:r>
              <w:t xml:space="preserve">Attempting</w:t>
            </w:r>
            <w:r>
              <w:t xml:space="preserve"> </w:t>
            </w:r>
            <w:r>
              <w:rPr>
                <w:rStyle w:val="VerbatimChar"/>
              </w:rPr>
              <w:t xml:space="preserve">force in</w:t>
            </w:r>
            <w:r>
              <w:t xml:space="preserve"> </w:t>
            </w:r>
            <w:r>
              <w:t xml:space="preserve">on an input port – semantically invalid because input ports should be driven externally</w:t>
            </w:r>
          </w:p>
        </w:tc>
      </w:tr>
      <w:tr>
        <w:tc>
          <w:p>
            <w:pPr>
              <w:pStyle w:val="Compact"/>
              <w:jc w:val="left"/>
            </w:pPr>
            <w:r>
              <w:t xml:space="preserve">SEM_SEQ_025</w:t>
            </w:r>
          </w:p>
        </w:tc>
        <w:tc>
          <w:p>
            <w:pPr>
              <w:pStyle w:val="Compact"/>
              <w:jc w:val="left"/>
            </w:pPr>
            <w:r>
              <w:t xml:space="preserve">TC_FORCE_MODE_SMN_002.vhd</w:t>
            </w:r>
          </w:p>
        </w:tc>
        <w:tc>
          <w:p>
            <w:pPr>
              <w:pStyle w:val="Compact"/>
              <w:jc w:val="left"/>
            </w:pPr>
            <w:r>
              <w:t xml:space="preserve">Attempting</w:t>
            </w:r>
            <w:r>
              <w:t xml:space="preserve"> </w:t>
            </w:r>
            <w:r>
              <w:rPr>
                <w:rStyle w:val="VerbatimChar"/>
              </w:rPr>
              <w:t xml:space="preserve">force out</w:t>
            </w:r>
            <w:r>
              <w:t xml:space="preserve"> </w:t>
            </w:r>
            <w:r>
              <w:t xml:space="preserve">on a constant declaration – constants are immutable and cannot be forced</w:t>
            </w:r>
          </w:p>
        </w:tc>
      </w:tr>
    </w:tbl>
    <w:p>
      <w:r>
        <w:pict>
          <v:rect style="width:0;height:1.5pt" o:hralign="center" o:hrstd="t" o:hr="t"/>
        </w:pict>
      </w:r>
    </w:p>
    <w:p>
      <w:pPr>
        <w:pStyle w:val="Heading3"/>
      </w:pPr>
      <w:bookmarkStart w:id="975" w:name="if_statement-ch.10-sequential-statements"/>
      <w:r>
        <w:t xml:space="preserve">9.239 if_statement (Ch.10, Sequential Statements)</w:t>
      </w:r>
      <w:bookmarkEnd w:id="975"/>
    </w:p>
    <w:p>
      <w:pPr>
        <w:pStyle w:val="FirstParagraph"/>
      </w:pPr>
      <w:r>
        <w:rPr>
          <w:b/>
        </w:rPr>
        <w:t xml:space="preserve">Category</w:t>
      </w:r>
      <w:r>
        <w:t xml:space="preserve">: Category C (structures/containers) |</w:t>
      </w:r>
      <w:r>
        <w:t xml:space="preserve"> </w:t>
      </w:r>
      <w:r>
        <w:rPr>
          <w:b/>
        </w:rPr>
        <w:t xml:space="preserve">Total files</w:t>
      </w:r>
      <w:r>
        <w:t xml:space="preserve">: 22</w:t>
      </w:r>
    </w:p>
    <w:p>
      <w:pPr>
        <w:pStyle w:val="Heading4"/>
      </w:pPr>
      <w:bookmarkStart w:id="976" w:name="syn-positive-syntax-tests-9-files-14"/>
      <w:r>
        <w:t xml:space="preserve">SYN — Positive syntax tests (9 files)</w:t>
      </w:r>
      <w:bookmarkEnd w:id="9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TC_IF_STATEMENT_SYN_001.vhd</w:t>
            </w:r>
          </w:p>
        </w:tc>
        <w:tc>
          <w:p>
            <w:pPr>
              <w:pStyle w:val="Compact"/>
              <w:jc w:val="left"/>
            </w:pPr>
            <w:r>
              <w:t xml:space="preserve">minimal if-then: no label, single condition (bit comparison s_en=</w:t>
            </w:r>
            <w:r>
              <w:t xml:space="preserve">‘</w:t>
            </w:r>
            <w:r>
              <w:t xml:space="preserve">1</w:t>
            </w:r>
            <w:r>
              <w:t xml:space="preserve">’</w:t>
            </w:r>
            <w:r>
              <w:t xml:space="preserve">), then body with single assignment, no elsif/else, end if without label, verifies the minimal form of if_statement — all optional clauses omitted</w:t>
            </w:r>
          </w:p>
        </w:tc>
      </w:tr>
      <w:tr>
        <w:tc>
          <w:p>
            <w:pPr>
              <w:pStyle w:val="Compact"/>
              <w:jc w:val="left"/>
            </w:pPr>
            <w:r>
              <w:t xml:space="preserve">TC_IF_STATEMENT_SYN_002.vhd</w:t>
            </w:r>
          </w:p>
        </w:tc>
        <w:tc>
          <w:p>
            <w:pPr>
              <w:pStyle w:val="Compact"/>
              <w:jc w:val="left"/>
            </w:pPr>
            <w:r>
              <w:t xml:space="preserve">complete if-elsif-else chain with label: contains if_label</w:t>
            </w:r>
            <w:r>
              <w:t xml:space="preserve"> </w:t>
            </w:r>
            <w:r>
              <w:t xml:space="preserve">“</w:t>
            </w:r>
            <w:r>
              <w:t xml:space="preserve">l_pri</w:t>
            </w:r>
            <w:r>
              <w:t xml:space="preserve">”</w:t>
            </w:r>
            <w:r>
              <w:t xml:space="preserve">, 4 branches (1 if + 2 elsif + 1 else), condition contains relational operators (&gt;=/&lt;=) and logical operator (and), then body contains multiple statements (signal assignment+report), end if contains matching label, verifies all branches+label+complex condition</w:t>
            </w:r>
          </w:p>
        </w:tc>
      </w:tr>
      <w:tr>
        <w:tc>
          <w:p>
            <w:pPr>
              <w:pStyle w:val="Compact"/>
              <w:jc w:val="left"/>
            </w:pPr>
            <w:r>
              <w:t xml:space="preserve">TC_IF_STATEMENT_SYN_003.vhd</w:t>
            </w:r>
          </w:p>
        </w:tc>
        <w:tc>
          <w:p>
            <w:pPr>
              <w:pStyle w:val="Compact"/>
              <w:jc w:val="left"/>
            </w:pPr>
            <w:r>
              <w:t xml:space="preserve">nested if: outer if (sel=0~3) contains an if-elsif-else chain, each then body contains an inner if-then-else (checking val parity), verifies if_statement can nest another complete if_statement in its own body — labels of the two if levels are independent</w:t>
            </w:r>
          </w:p>
        </w:tc>
      </w:tr>
      <w:tr>
        <w:tc>
          <w:p>
            <w:pPr>
              <w:pStyle w:val="Compact"/>
              <w:jc w:val="left"/>
            </w:pPr>
            <w:r>
              <w:t xml:space="preserve">TC_IF_STATEMENT_SYN_004.vhd</w:t>
            </w:r>
          </w:p>
        </w:tc>
        <w:tc>
          <w:p>
            <w:pPr>
              <w:pStyle w:val="Compact"/>
              <w:jc w:val="left"/>
            </w:pPr>
            <w:r>
              <w:t xml:space="preserve">Simple if-then-else with distinct then and else branches each containing a single assignment — condition</w:t>
            </w:r>
            <w:r>
              <w:t xml:space="preserve"> </w:t>
            </w:r>
            <w:r>
              <w:rPr>
                <w:rStyle w:val="VerbatimChar"/>
              </w:rPr>
              <w:t xml:space="preserve">ready='1'</w:t>
            </w:r>
            <w:r>
              <w:t xml:space="preserve"> </w:t>
            </w:r>
            <w:r>
              <w:t xml:space="preserve">gates data_in to data_out, else branch zeroes output; no label, no elsif, exercsing the minimal if-then-else form with std_logic ports demonstrating a transparent latch/mux pattern in data-flow style</w:t>
            </w:r>
          </w:p>
        </w:tc>
      </w:tr>
      <w:tr>
        <w:tc>
          <w:p>
            <w:pPr>
              <w:pStyle w:val="Compact"/>
              <w:jc w:val="left"/>
            </w:pPr>
            <w:r>
              <w:t xml:space="preserve">TC_IF_STATEMENT_SYN_005.vhd</w:t>
            </w:r>
          </w:p>
        </w:tc>
        <w:tc>
          <w:p>
            <w:pPr>
              <w:pStyle w:val="Compact"/>
              <w:jc w:val="left"/>
            </w:pPr>
            <w:r>
              <w:t xml:space="preserve">If-statement as body of a for-loop iterating over integer range 0 to 7 — each iteration checks loop index parity with if-then-else assigning corresponding bit in an 8-bit std_logic_vector accumulator; demonstrates if_statement embedded inside loop_statement context where condition depends on loop variable, producing per-iteration branching without dead declarations</w:t>
            </w:r>
          </w:p>
        </w:tc>
      </w:tr>
      <w:tr>
        <w:tc>
          <w:p>
            <w:pPr>
              <w:pStyle w:val="Compact"/>
              <w:jc w:val="left"/>
            </w:pPr>
            <w:r>
              <w:t xml:space="preserve">TC_IF_STATEMENT_SYN_006.vhd</w:t>
            </w:r>
          </w:p>
        </w:tc>
        <w:tc>
          <w:p>
            <w:pPr>
              <w:pStyle w:val="Compact"/>
              <w:jc w:val="left"/>
            </w:pPr>
            <w:r>
              <w:t xml:space="preserve">If-statement inside a pure function body that computes absolute difference via if-then-else — the function</w:t>
            </w:r>
            <w:r>
              <w:t xml:space="preserve"> </w:t>
            </w:r>
            <w:r>
              <w:rPr>
                <w:rStyle w:val="VerbatimChar"/>
              </w:rPr>
              <w:t xml:space="preserve">abs_diff</w:t>
            </w:r>
            <w:r>
              <w:t xml:space="preserve"> </w:t>
            </w:r>
            <w:r>
              <w:t xml:space="preserve">takes two integer arguments and the if compares them, returning (a-b) or (b-a) accordingly; demonstrates if_statement as the sole control-flow construct within a subprogram body, exercising condition-dependent return value selection without any signal/port side effects</w:t>
            </w:r>
          </w:p>
        </w:tc>
      </w:tr>
      <w:tr>
        <w:tc>
          <w:p>
            <w:pPr>
              <w:pStyle w:val="Compact"/>
              <w:jc w:val="left"/>
            </w:pPr>
            <w:r>
              <w:t xml:space="preserve">TC_IF_STATEMENT_SYN_007.vhd</w:t>
            </w:r>
          </w:p>
        </w:tc>
        <w:tc>
          <w:p>
            <w:pPr>
              <w:pStyle w:val="Compact"/>
              <w:jc w:val="left"/>
            </w:pPr>
            <w:r>
              <w:t xml:space="preserve">If-statement with compound boolean condition combining and, or, not operators across three boolean inputs — condition</w:t>
            </w:r>
            <w:r>
              <w:t xml:space="preserve"> </w:t>
            </w:r>
            <w:r>
              <w:rPr>
                <w:rStyle w:val="VerbatimChar"/>
              </w:rPr>
              <w:t xml:space="preserve">(a and not b) or (c and b)</w:t>
            </w:r>
            <w:r>
              <w:t xml:space="preserve"> </w:t>
            </w:r>
            <w:r>
              <w:t xml:space="preserve">selects output value based on truth-table logic; exercises if_statement where the condition expression is a non-trivial logical formula with parentheses grouping, relational operators absent, pure boolean algebraic expression gating a mux-style assignment</w:t>
            </w:r>
          </w:p>
        </w:tc>
      </w:tr>
      <w:tr>
        <w:tc>
          <w:p>
            <w:pPr>
              <w:pStyle w:val="Compact"/>
              <w:jc w:val="left"/>
            </w:pPr>
            <w:r>
              <w:t xml:space="preserve">TC_IF_STATEMENT_SYN_008.vhd</w:t>
            </w:r>
          </w:p>
        </w:tc>
        <w:tc>
          <w:p>
            <w:pPr>
              <w:pStyle w:val="Compact"/>
              <w:jc w:val="left"/>
            </w:pPr>
            <w:r>
              <w:t xml:space="preserve">Labeled if-statement with three elsif branches where each then body contains multiple sequential statements — condition checks a 2-bit opcode</w:t>
            </w:r>
            <w:r>
              <w:t xml:space="preserve"> </w:t>
            </w:r>
            <w:r>
              <w:rPr>
                <w:rStyle w:val="VerbatimChar"/>
              </w:rPr>
              <w:t xml:space="preserve">cmd</w:t>
            </w:r>
            <w:r>
              <w:t xml:space="preserve"> </w:t>
            </w:r>
            <w:r>
              <w:t xml:space="preserve">via equality; each branch assigns</w:t>
            </w:r>
            <w:r>
              <w:t xml:space="preserve"> </w:t>
            </w:r>
            <w:r>
              <w:rPr>
                <w:rStyle w:val="VerbatimChar"/>
              </w:rPr>
              <w:t xml:space="preserve">val_a</w:t>
            </w:r>
            <w:r>
              <w:t xml:space="preserve">,</w:t>
            </w:r>
            <w:r>
              <w:t xml:space="preserve"> </w:t>
            </w:r>
            <w:r>
              <w:rPr>
                <w:rStyle w:val="VerbatimChar"/>
              </w:rPr>
              <w:t xml:space="preserve">val_b</w:t>
            </w:r>
            <w:r>
              <w:t xml:space="preserve">, and issues a</w:t>
            </w:r>
            <w:r>
              <w:t xml:space="preserve"> </w:t>
            </w:r>
            <w:r>
              <w:rPr>
                <w:rStyle w:val="VerbatimChar"/>
              </w:rPr>
              <w:t xml:space="preserve">report</w:t>
            </w:r>
            <w:r>
              <w:t xml:space="preserve">; the</w:t>
            </w:r>
            <w:r>
              <w:t xml:space="preserve"> </w:t>
            </w:r>
            <w:r>
              <w:rPr>
                <w:rStyle w:val="VerbatimChar"/>
              </w:rPr>
              <w:t xml:space="preserve">end if</w:t>
            </w:r>
            <w:r>
              <w:t xml:space="preserve"> </w:t>
            </w:r>
            <w:r>
              <w:t xml:space="preserve">repeats the label</w:t>
            </w:r>
            <w:r>
              <w:t xml:space="preserve"> </w:t>
            </w:r>
            <w:r>
              <w:rPr>
                <w:rStyle w:val="VerbatimChar"/>
              </w:rPr>
              <w:t xml:space="preserve">L_decode</w:t>
            </w:r>
            <w:r>
              <w:t xml:space="preserve"> </w:t>
            </w:r>
            <w:r>
              <w:t xml:space="preserve">verifying label-match syntax; demonstrates multi-statement branch bodies driven by a discrete opcode with all conditional arms producing side effects</w:t>
            </w:r>
          </w:p>
        </w:tc>
      </w:tr>
      <w:tr>
        <w:tc>
          <w:p>
            <w:pPr>
              <w:pStyle w:val="Compact"/>
              <w:jc w:val="left"/>
            </w:pPr>
            <w:r>
              <w:t xml:space="preserve">TC_IF_STATEMENT_SYN_009.vhd</w:t>
            </w:r>
          </w:p>
        </w:tc>
        <w:tc>
          <w:p>
            <w:pPr>
              <w:pStyle w:val="Compact"/>
              <w:jc w:val="left"/>
            </w:pPr>
            <w:r>
              <w:t xml:space="preserve">If-statement inside clocked process with async reset using rising_edge — outer if checks reset (async, highest priority), inner if-then-else computes next state based on increment enable; demonstrates if_statement hierarchy: async-reset-priority if wrapping a synchronous if, each with distinct condition semantics (edge vs level), producing a counter with enable in real RTL style</w:t>
            </w:r>
          </w:p>
        </w:tc>
      </w:tr>
    </w:tbl>
    <w:p>
      <w:pPr>
        <w:pStyle w:val="Heading4"/>
      </w:pPr>
      <w:bookmarkStart w:id="977" w:name="snn-negative-syntax-tests-7-files-5"/>
      <w:r>
        <w:t xml:space="preserve">SNN — Negative syntax tests (7 files)</w:t>
      </w:r>
      <w:bookmarkEnd w:id="9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TC_IF_STATEMENT_SNN_001.vhd</w:t>
            </w:r>
          </w:p>
        </w:tc>
        <w:tc>
          <w:p>
            <w:pPr>
              <w:pStyle w:val="Compact"/>
              <w:jc w:val="left"/>
            </w:pPr>
            <w:r>
              <w:t xml:space="preserve">SNN: missing</w:t>
            </w:r>
            <w:r>
              <w:t xml:space="preserve"> </w:t>
            </w:r>
            <w:r>
              <w:t xml:space="preserve">“</w:t>
            </w:r>
            <w:r>
              <w:t xml:space="preserve">then</w:t>
            </w:r>
            <w:r>
              <w:t xml:space="preserve">”</w:t>
            </w:r>
            <w:r>
              <w:t xml:space="preserve"> </w:t>
            </w:r>
            <w:r>
              <w:t xml:space="preserve">—</w:t>
            </w:r>
            <w:r>
              <w:t xml:space="preserve"> </w:t>
            </w:r>
            <w:r>
              <w:rPr>
                <w:rStyle w:val="VerbatimChar"/>
              </w:rPr>
              <w:t xml:space="preserve">if en='1' y&lt;=a; end if;</w:t>
            </w:r>
            <w:r>
              <w:t xml:space="preserve">, an assignment statement appears directly after the condition, the</w:t>
            </w:r>
            <w:r>
              <w:t xml:space="preserve"> </w:t>
            </w:r>
            <w:r>
              <w:t xml:space="preserve">“</w:t>
            </w:r>
            <w:r>
              <w:t xml:space="preserve">then</w:t>
            </w:r>
            <w:r>
              <w:t xml:space="preserve">”</w:t>
            </w:r>
            <w:r>
              <w:t xml:space="preserve"> </w:t>
            </w:r>
            <w:r>
              <w:t xml:space="preserve">keyword is missing, verifies the then keyword of if is a mandatory delimiter</w:t>
            </w:r>
          </w:p>
        </w:tc>
      </w:tr>
      <w:tr>
        <w:tc>
          <w:p>
            <w:pPr>
              <w:pStyle w:val="Compact"/>
              <w:jc w:val="left"/>
            </w:pPr>
            <w:r>
              <w:t xml:space="preserve">TC_IF_STATEMENT_SNN_002.vhd</w:t>
            </w:r>
          </w:p>
        </w:tc>
        <w:tc>
          <w:p>
            <w:pPr>
              <w:pStyle w:val="Compact"/>
              <w:jc w:val="left"/>
            </w:pPr>
            <w:r>
              <w:t xml:space="preserve">SNN: missing</w:t>
            </w:r>
            <w:r>
              <w:t xml:space="preserve"> </w:t>
            </w:r>
            <w:r>
              <w:t xml:space="preserve">“</w:t>
            </w:r>
            <w:r>
              <w:t xml:space="preserve">end if</w:t>
            </w:r>
            <w:r>
              <w:t xml:space="preserve">”</w:t>
            </w:r>
            <w:r>
              <w:t xml:space="preserve"> </w:t>
            </w:r>
            <w:r>
              <w:t xml:space="preserve">— the if-then-else chain ends with process directly after the last else body, end if is missing, verifies the if construct must be explicitly closed with end if</w:t>
            </w:r>
          </w:p>
        </w:tc>
      </w:tr>
      <w:tr>
        <w:tc>
          <w:p>
            <w:pPr>
              <w:pStyle w:val="Compact"/>
              <w:jc w:val="left"/>
            </w:pPr>
            <w:r>
              <w:t xml:space="preserve">TC_IF_STATEMENT_SNN_003.vhd</w:t>
            </w:r>
          </w:p>
        </w:tc>
        <w:tc>
          <w:p>
            <w:pPr>
              <w:pStyle w:val="Compact"/>
              <w:jc w:val="left"/>
            </w:pPr>
            <w:r>
              <w:t xml:space="preserve">SNN: elsif missing</w:t>
            </w:r>
            <w:r>
              <w:t xml:space="preserve"> </w:t>
            </w:r>
            <w:r>
              <w:t xml:space="preserve">“</w:t>
            </w:r>
            <w:r>
              <w:t xml:space="preserve">then</w:t>
            </w:r>
            <w:r>
              <w:t xml:space="preserve">”</w:t>
            </w:r>
            <w:r>
              <w:t xml:space="preserve"> </w:t>
            </w:r>
            <w:r>
              <w:t xml:space="preserve">—</w:t>
            </w:r>
            <w:r>
              <w:t xml:space="preserve"> </w:t>
            </w:r>
            <w:r>
              <w:rPr>
                <w:rStyle w:val="VerbatimChar"/>
              </w:rPr>
              <w:t xml:space="preserve">elsif a&gt;10 y&lt;=10;</w:t>
            </w:r>
            <w:r>
              <w:t xml:space="preserve">, after the elsif condition the then keyword is missing and an assignment follows directly, verifies the elsif branch equally requires the then keyword</w:t>
            </w:r>
          </w:p>
        </w:tc>
      </w:tr>
      <w:tr>
        <w:tc>
          <w:p>
            <w:pPr>
              <w:pStyle w:val="Compact"/>
              <w:jc w:val="left"/>
            </w:pPr>
            <w:r>
              <w:t xml:space="preserve">TC_IF_STATEMENT_SNN_004.vhd</w:t>
            </w:r>
          </w:p>
        </w:tc>
        <w:tc>
          <w:p>
            <w:pPr>
              <w:pStyle w:val="Compact"/>
              <w:jc w:val="left"/>
            </w:pPr>
            <w:r>
              <w:t xml:space="preserve">SNN: Label mismatch between opening if_label</w:t>
            </w:r>
            <w:r>
              <w:t xml:space="preserve"> </w:t>
            </w:r>
            <w:r>
              <w:t xml:space="preserve">“</w:t>
            </w:r>
            <w:r>
              <w:t xml:space="preserve">L_outer</w:t>
            </w:r>
            <w:r>
              <w:t xml:space="preserve">”</w:t>
            </w:r>
            <w:r>
              <w:t xml:space="preserve"> </w:t>
            </w:r>
            <w:r>
              <w:t xml:space="preserve">and closing end if label</w:t>
            </w:r>
            <w:r>
              <w:t xml:space="preserve"> </w:t>
            </w:r>
            <w:r>
              <w:t xml:space="preserve">“</w:t>
            </w:r>
            <w:r>
              <w:t xml:space="preserve">L_wrong</w:t>
            </w:r>
            <w:r>
              <w:t xml:space="preserve">”</w:t>
            </w:r>
            <w:r>
              <w:t xml:space="preserve"> </w:t>
            </w:r>
            <w:r>
              <w:t xml:space="preserve">— the BNF requires that the optional end-if label match the opening if_label exactly; here</w:t>
            </w:r>
            <w:r>
              <w:t xml:space="preserve"> </w:t>
            </w:r>
            <w:r>
              <w:rPr>
                <w:rStyle w:val="VerbatimChar"/>
              </w:rPr>
              <w:t xml:space="preserve">L_outer: if ... then ... end if L_wrong;</w:t>
            </w:r>
            <w:r>
              <w:t xml:space="preserve"> </w:t>
            </w:r>
            <w:r>
              <w:t xml:space="preserve">uses a different identifier at close, violating the syntactic constraint that [if_label] tokens must be identical when both are present</w:t>
            </w:r>
          </w:p>
        </w:tc>
      </w:tr>
      <w:tr>
        <w:tc>
          <w:p>
            <w:pPr>
              <w:pStyle w:val="Compact"/>
              <w:jc w:val="left"/>
            </w:pPr>
            <w:r>
              <w:t xml:space="preserve">TC_IF_STATEMENT_SNN_005.vhd</w:t>
            </w:r>
          </w:p>
        </w:tc>
        <w:tc>
          <w:p>
            <w:pPr>
              <w:pStyle w:val="Compact"/>
              <w:jc w:val="left"/>
            </w:pPr>
            <w:r>
              <w:t xml:space="preserve">SNN: Condition is an integer signal used directly without a relational operator —</w:t>
            </w:r>
            <w:r>
              <w:t xml:space="preserve"> </w:t>
            </w:r>
            <w:r>
              <w:rPr>
                <w:rStyle w:val="VerbatimChar"/>
              </w:rPr>
              <w:t xml:space="preserve">if s_val then</w:t>
            </w:r>
            <w:r>
              <w:t xml:space="preserve"> </w:t>
            </w:r>
            <w:r>
              <w:t xml:space="preserve">where s_val is of type integer, not boolean; the BNF production requires</w:t>
            </w:r>
            <w:r>
              <w:t xml:space="preserve"> </w:t>
            </w:r>
            <w:r>
              <w:rPr>
                <w:rStyle w:val="VerbatimChar"/>
              </w:rPr>
              <w:t xml:space="preserve">condition</w:t>
            </w:r>
            <w:r>
              <w:t xml:space="preserve"> </w:t>
            </w:r>
            <w:r>
              <w:t xml:space="preserve">which must evaluate to type boolean; an integer is not a boolean expression and violates the type requirement for the if keyword’s condition operand</w:t>
            </w:r>
          </w:p>
        </w:tc>
      </w:tr>
      <w:tr>
        <w:tc>
          <w:p>
            <w:pPr>
              <w:pStyle w:val="Compact"/>
              <w:jc w:val="left"/>
            </w:pPr>
            <w:r>
              <w:t xml:space="preserve">TC_IF_STATEMENT_SNN_006.vhd</w:t>
            </w:r>
          </w:p>
        </w:tc>
        <w:tc>
          <w:p>
            <w:pPr>
              <w:pStyle w:val="Compact"/>
              <w:jc w:val="left"/>
            </w:pPr>
            <w:r>
              <w:t xml:space="preserve">SNN: Multiple elsif branches where the second elsif is missing the</w:t>
            </w:r>
            <w:r>
              <w:t xml:space="preserve"> </w:t>
            </w:r>
            <w:r>
              <w:t xml:space="preserve">“</w:t>
            </w:r>
            <w:r>
              <w:t xml:space="preserve">then</w:t>
            </w:r>
            <w:r>
              <w:t xml:space="preserve">”</w:t>
            </w:r>
            <w:r>
              <w:t xml:space="preserve"> </w:t>
            </w:r>
            <w:r>
              <w:t xml:space="preserve">keyword —</w:t>
            </w:r>
            <w:r>
              <w:t xml:space="preserve"> </w:t>
            </w:r>
            <w:r>
              <w:rPr>
                <w:rStyle w:val="VerbatimChar"/>
              </w:rPr>
              <w:t xml:space="preserve">elsif val &gt; 60</w:t>
            </w:r>
            <w:r>
              <w:t xml:space="preserve"> </w:t>
            </w:r>
            <w:r>
              <w:t xml:space="preserve">is directly followed by assignment without</w:t>
            </w:r>
            <w:r>
              <w:t xml:space="preserve"> </w:t>
            </w:r>
            <w:r>
              <w:rPr>
                <w:rStyle w:val="VerbatimChar"/>
              </w:rPr>
              <w:t xml:space="preserve">then</w:t>
            </w:r>
            <w:r>
              <w:t xml:space="preserve">; the BNF production requires</w:t>
            </w:r>
            <w:r>
              <w:t xml:space="preserve"> </w:t>
            </w:r>
            <w:r>
              <w:rPr>
                <w:rStyle w:val="VerbatimChar"/>
              </w:rPr>
              <w:t xml:space="preserve">elsif condition then</w:t>
            </w:r>
            <w:r>
              <w:t xml:space="preserve">, making</w:t>
            </w:r>
            <w:r>
              <w:t xml:space="preserve"> </w:t>
            </w:r>
            <w:r>
              <w:rPr>
                <w:rStyle w:val="VerbatimChar"/>
              </w:rPr>
              <w:t xml:space="preserve">then</w:t>
            </w:r>
            <w:r>
              <w:t xml:space="preserve"> </w:t>
            </w:r>
            <w:r>
              <w:t xml:space="preserve">a mandatory separator between each elsif condition and its sequence_of_statements; the first elsif is correctly formed to ensure parsing reaches the error point</w:t>
            </w:r>
          </w:p>
        </w:tc>
      </w:tr>
      <w:tr>
        <w:tc>
          <w:p>
            <w:pPr>
              <w:pStyle w:val="Compact"/>
              <w:jc w:val="left"/>
            </w:pPr>
            <w:r>
              <w:t xml:space="preserve">TC_IF_STATEMENT_SNN_007.vhd</w:t>
            </w:r>
          </w:p>
        </w:tc>
        <w:tc>
          <w:p>
            <w:pPr>
              <w:pStyle w:val="Compact"/>
              <w:jc w:val="left"/>
            </w:pPr>
            <w:r>
              <w:t xml:space="preserve">SNN: Inner nested if-statement missing its closing</w:t>
            </w:r>
            <w:r>
              <w:t xml:space="preserve"> </w:t>
            </w:r>
            <w:r>
              <w:rPr>
                <w:rStyle w:val="VerbatimChar"/>
              </w:rPr>
              <w:t xml:space="preserve">end if</w:t>
            </w:r>
            <w:r>
              <w:t xml:space="preserve"> </w:t>
            </w:r>
            <w:r>
              <w:t xml:space="preserve">— the outer if-then-else contains an inner if-then-else that is never terminated; after the inner else branch’s assignment, the outer elsif immediately follows, leaving the inner if_statement unclosed; the BNF requires each if_statement in a nesting to have its own</w:t>
            </w:r>
            <w:r>
              <w:t xml:space="preserve"> </w:t>
            </w:r>
            <w:r>
              <w:rPr>
                <w:rStyle w:val="VerbatimChar"/>
              </w:rPr>
              <w:t xml:space="preserve">end if</w:t>
            </w:r>
            <w:r>
              <w:t xml:space="preserve"> </w:t>
            </w:r>
            <w:r>
              <w:t xml:space="preserve">terminating keyword</w:t>
            </w:r>
          </w:p>
        </w:tc>
      </w:tr>
    </w:tbl>
    <w:p>
      <w:pPr>
        <w:pStyle w:val="Heading4"/>
      </w:pPr>
      <w:bookmarkStart w:id="978" w:name="semsmn-semantic-tests-3-files-42"/>
      <w:r>
        <w:t xml:space="preserve">SEM/SMN — Semantic tests (3 files)</w:t>
      </w:r>
      <w:bookmarkEnd w:id="9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BNF_IF_STATEMENT</w:t>
            </w:r>
          </w:p>
        </w:tc>
        <w:tc>
          <w:p>
            <w:pPr>
              <w:pStyle w:val="Compact"/>
              <w:jc w:val="left"/>
            </w:pPr>
            <w:r>
              <w:t xml:space="preserve">TC_IF_STATEMENT_SEM_001.vhd</w:t>
            </w:r>
          </w:p>
        </w:tc>
        <w:tc>
          <w:p>
            <w:pPr>
              <w:pStyle w:val="Compact"/>
              <w:jc w:val="left"/>
            </w:pPr>
            <w:r>
              <w:t xml:space="preserve">SEM: Mutually exclusive if-elsif-else branches form exhaustive coverage over a discrete type — the condition checks an enumerated type</w:t>
            </w:r>
            <w:r>
              <w:t xml:space="preserve"> </w:t>
            </w:r>
            <w:r>
              <w:rPr>
                <w:rStyle w:val="VerbatimChar"/>
              </w:rPr>
              <w:t xml:space="preserve">t_op</w:t>
            </w:r>
            <w:r>
              <w:t xml:space="preserve"> </w:t>
            </w:r>
            <w:r>
              <w:t xml:space="preserve">with exactly four values (IDLE, READ, WRITE, FLUSH); each branch maps one value with else covering any remaining; the semantic check verifies that for every possible value of</w:t>
            </w:r>
            <w:r>
              <w:t xml:space="preserve"> </w:t>
            </w:r>
            <w:r>
              <w:rPr>
                <w:rStyle w:val="VerbatimChar"/>
              </w:rPr>
              <w:t xml:space="preserve">t_op</w:t>
            </w:r>
            <w:r>
              <w:t xml:space="preserve"> </w:t>
            </w:r>
            <w:r>
              <w:t xml:space="preserve">exactly one branch executes, leaving no value unhandled and no overlapping conditions; output is a 2-bit encoded result derived from the operand</w:t>
            </w:r>
          </w:p>
        </w:tc>
      </w:tr>
      <w:tr>
        <w:tc>
          <w:p>
            <w:pPr>
              <w:pStyle w:val="Compact"/>
              <w:jc w:val="left"/>
            </w:pPr>
            <w:r>
              <w:t xml:space="preserve">BNF_IF_STATEMENT</w:t>
            </w:r>
          </w:p>
        </w:tc>
        <w:tc>
          <w:p>
            <w:pPr>
              <w:pStyle w:val="Compact"/>
              <w:jc w:val="left"/>
            </w:pPr>
            <w:r>
              <w:t xml:space="preserve">TC_IF_STATEMENT_SEM_002.vhd</w:t>
            </w:r>
          </w:p>
        </w:tc>
        <w:tc>
          <w:p>
            <w:pPr>
              <w:pStyle w:val="Compact"/>
              <w:jc w:val="left"/>
            </w:pPr>
            <w:r>
              <w:t xml:space="preserve">SEM: If-statement inside a function must assign the return value on all possible execution paths — function</w:t>
            </w:r>
            <w:r>
              <w:t xml:space="preserve"> </w:t>
            </w:r>
            <w:r>
              <w:rPr>
                <w:rStyle w:val="VerbatimChar"/>
              </w:rPr>
              <w:t xml:space="preserve">clamp</w:t>
            </w:r>
            <w:r>
              <w:t xml:space="preserve"> </w:t>
            </w:r>
            <w:r>
              <w:t xml:space="preserve">uses if-then-else to bound an integer to [lo, hi] range; the then branch returns hi when val&gt;hi, the elsif branch returns lo when val&lt;lo, and the else branch returns val for the middle case; semantically this guarantees the function always produces a defined return, verifying that the if_statement’s three-branch structure covers the entire input space without a missing-return path</w:t>
            </w:r>
          </w:p>
        </w:tc>
      </w:tr>
      <w:tr>
        <w:tc>
          <w:p>
            <w:pPr>
              <w:pStyle w:val="Compact"/>
              <w:jc w:val="left"/>
            </w:pPr>
            <w:r>
              <w:t xml:space="preserve">BNF_IF_STATEMENT</w:t>
            </w:r>
          </w:p>
        </w:tc>
        <w:tc>
          <w:p>
            <w:pPr>
              <w:pStyle w:val="Compact"/>
              <w:jc w:val="left"/>
            </w:pPr>
            <w:r>
              <w:t xml:space="preserve">TC_IF_STATEMENT_SMN_001.vhd</w:t>
            </w:r>
          </w:p>
        </w:tc>
        <w:tc>
          <w:p>
            <w:pPr>
              <w:pStyle w:val="Compact"/>
              <w:jc w:val="left"/>
            </w:pPr>
            <w:r>
              <w:t xml:space="preserve">SMN: the if condition uses an integer literal — in</w:t>
            </w:r>
            <w:r>
              <w:t xml:space="preserve"> </w:t>
            </w:r>
            <w:r>
              <w:rPr>
                <w:rStyle w:val="VerbatimChar"/>
              </w:rPr>
              <w:t xml:space="preserve">if 1 then</w:t>
            </w:r>
            <w:r>
              <w:t xml:space="preserve"> </w:t>
            </w:r>
            <w:r>
              <w:t xml:space="preserve">the condition is of integer type and cannot be converted to boolean</w:t>
            </w:r>
          </w:p>
        </w:tc>
      </w:tr>
    </w:tbl>
    <w:p>
      <w:r>
        <w:pict>
          <v:rect style="width:0;height:1.5pt" o:hralign="center" o:hrstd="t" o:hr="t"/>
        </w:pict>
      </w:r>
    </w:p>
    <w:p>
      <w:pPr>
        <w:pStyle w:val="Heading3"/>
      </w:pPr>
      <w:bookmarkStart w:id="979" w:name="iteration_scheme-ch.10-sequential-statements"/>
      <w:r>
        <w:t xml:space="preserve">9.240 iteration_scheme (Ch.10, Sequential Statements)</w:t>
      </w:r>
      <w:bookmarkEnd w:id="979"/>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980" w:name="syn-positive-syntax-tests-7-files-26"/>
      <w:r>
        <w:t xml:space="preserve">SYN — Positive syntax tests (7 files)</w:t>
      </w:r>
      <w:bookmarkEnd w:id="9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TC_ITERATION_SCHEME_SYN_001.vhd</w:t>
            </w:r>
          </w:p>
        </w:tc>
        <w:tc>
          <w:p>
            <w:pPr>
              <w:pStyle w:val="Compact"/>
              <w:jc w:val="left"/>
            </w:pPr>
            <w:r>
              <w:t xml:space="preserve">two forms of iteration scheme coexist: for-loop (integer range enumeration) + while-loop (boolean condition with variable decrement), in the same process the two loops each use a different iteration_scheme, verifies both for and while can serve as the loop’s iteration control</w:t>
            </w:r>
          </w:p>
        </w:tc>
      </w:tr>
      <w:tr>
        <w:tc>
          <w:p>
            <w:pPr>
              <w:pStyle w:val="Compact"/>
              <w:jc w:val="left"/>
            </w:pPr>
            <w:r>
              <w:t xml:space="preserve">TC_ITERATION_SCHEME_SYN_002.vhd</w:t>
            </w:r>
          </w:p>
        </w:tc>
        <w:tc>
          <w:p>
            <w:pPr>
              <w:pStyle w:val="Compact"/>
              <w:jc w:val="left"/>
            </w:pPr>
            <w:r>
              <w:t xml:space="preserve">minimal while condition: while cnt &lt; 10 loop — a standalone while iteration_scheme controls a simple counting loop</w:t>
            </w:r>
          </w:p>
        </w:tc>
      </w:tr>
      <w:tr>
        <w:tc>
          <w:p>
            <w:pPr>
              <w:pStyle w:val="Compact"/>
              <w:jc w:val="left"/>
            </w:pPr>
            <w:r>
              <w:t xml:space="preserve">TC_ITERATION_SCHEME_SYN_003.vhd</w:t>
            </w:r>
          </w:p>
        </w:tc>
        <w:tc>
          <w:p>
            <w:pPr>
              <w:pStyle w:val="Compact"/>
              <w:jc w:val="left"/>
            </w:pPr>
            <w:r>
              <w:t xml:space="preserve">for loop with parameter_specification: for i in 0 to 7 loop — a simple for iteration with discrete_range as integer 0 to 7</w:t>
            </w:r>
          </w:p>
        </w:tc>
      </w:tr>
      <w:tr>
        <w:tc>
          <w:p>
            <w:pPr>
              <w:pStyle w:val="Compact"/>
              <w:jc w:val="left"/>
            </w:pPr>
            <w:r>
              <w:t xml:space="preserve">TC_ITERATION_SCHEME_SYN_004.vhd</w:t>
            </w:r>
          </w:p>
        </w:tc>
        <w:tc>
          <w:p>
            <w:pPr>
              <w:pStyle w:val="Compact"/>
              <w:jc w:val="left"/>
            </w:pPr>
            <w:r>
              <w:t xml:space="preserve">for loop descending range: for i in 7 downto 0 loop — discrete_range uses the downto direction for descending traversal</w:t>
            </w:r>
          </w:p>
        </w:tc>
      </w:tr>
      <w:tr>
        <w:tc>
          <w:p>
            <w:pPr>
              <w:pStyle w:val="Compact"/>
              <w:jc w:val="left"/>
            </w:pPr>
            <w:r>
              <w:t xml:space="preserve">TC_ITERATION_SCHEME_SYN_005.vhd</w:t>
            </w:r>
          </w:p>
        </w:tc>
        <w:tc>
          <w:p>
            <w:pPr>
              <w:pStyle w:val="Compact"/>
              <w:jc w:val="left"/>
            </w:pPr>
            <w:r>
              <w:t xml:space="preserve">while condition with logical operations: while (a &gt; 0) and (b &lt; 100) loop — a compound boolean expression as the while condition</w:t>
            </w:r>
          </w:p>
        </w:tc>
      </w:tr>
      <w:tr>
        <w:tc>
          <w:p>
            <w:pPr>
              <w:pStyle w:val="Compact"/>
              <w:jc w:val="left"/>
            </w:pPr>
            <w:r>
              <w:t xml:space="preserve">TC_ITERATION_SCHEME_SYN_006.vhd</w:t>
            </w:r>
          </w:p>
        </w:tc>
        <w:tc>
          <w:p>
            <w:pPr>
              <w:pStyle w:val="Compact"/>
              <w:jc w:val="left"/>
            </w:pPr>
            <w:r>
              <w:t xml:space="preserve">nested loops each with their own iteration_scheme: outer for i in 0 to 3 + inner while v_j &lt; 4 — verifies iteration_scheme acts independently in nested loops</w:t>
            </w:r>
          </w:p>
        </w:tc>
      </w:tr>
      <w:tr>
        <w:tc>
          <w:p>
            <w:pPr>
              <w:pStyle w:val="Compact"/>
              <w:jc w:val="left"/>
            </w:pPr>
            <w:r>
              <w:t xml:space="preserve">TC_ITERATION_SCHEME_SYN_007.vhd</w:t>
            </w:r>
          </w:p>
        </w:tc>
        <w:tc>
          <w:p>
            <w:pPr>
              <w:pStyle w:val="Compact"/>
              <w:jc w:val="left"/>
            </w:pPr>
            <w:r>
              <w:t xml:space="preserve">comprehensive example: for loop traversing an array + while loop with exit when — the two iteration_scheme forms used together in the same process, implementing array element scanning and conditional termination</w:t>
            </w:r>
          </w:p>
        </w:tc>
      </w:tr>
    </w:tbl>
    <w:p>
      <w:pPr>
        <w:pStyle w:val="Heading4"/>
      </w:pPr>
      <w:bookmarkStart w:id="981" w:name="snn-negative-syntax-tests-5-files-88"/>
      <w:r>
        <w:t xml:space="preserve">SNN — Negative syntax tests (5 files)</w:t>
      </w:r>
      <w:bookmarkEnd w:id="9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TC_ITERATION_SCHEME_SNN_001.vhd</w:t>
            </w:r>
          </w:p>
        </w:tc>
        <w:tc>
          <w:p>
            <w:pPr>
              <w:pStyle w:val="Compact"/>
              <w:jc w:val="left"/>
            </w:pPr>
            <w:r>
              <w:t xml:space="preserve">SNN: missing condition after while —</w:t>
            </w:r>
            <w:r>
              <w:t xml:space="preserve"> </w:t>
            </w:r>
            <w:r>
              <w:rPr>
                <w:rStyle w:val="VerbatimChar"/>
              </w:rPr>
              <w:t xml:space="preserve">while loop</w:t>
            </w:r>
            <w:r>
              <w:t xml:space="preserve"> </w:t>
            </w:r>
            <w:r>
              <w:t xml:space="preserve">goes directly to loop, no boolean expression</w:t>
            </w:r>
          </w:p>
        </w:tc>
      </w:tr>
      <w:tr>
        <w:tc>
          <w:p>
            <w:pPr>
              <w:pStyle w:val="Compact"/>
              <w:jc w:val="left"/>
            </w:pPr>
            <w:r>
              <w:t xml:space="preserve">TC_ITERATION_SCHEME_SNN_002.vhd</w:t>
            </w:r>
          </w:p>
        </w:tc>
        <w:tc>
          <w:p>
            <w:pPr>
              <w:pStyle w:val="Compact"/>
              <w:jc w:val="left"/>
            </w:pPr>
            <w:r>
              <w:t xml:space="preserve">SNN: missing identifier after for —</w:t>
            </w:r>
            <w:r>
              <w:t xml:space="preserve"> </w:t>
            </w:r>
            <w:r>
              <w:rPr>
                <w:rStyle w:val="VerbatimChar"/>
              </w:rPr>
              <w:t xml:space="preserve">for 0 to 7 loop</w:t>
            </w:r>
            <w:r>
              <w:t xml:space="preserve"> </w:t>
            </w:r>
            <w:r>
              <w:t xml:space="preserve">starts directly with a range without a loop variable name</w:t>
            </w:r>
          </w:p>
        </w:tc>
      </w:tr>
      <w:tr>
        <w:tc>
          <w:p>
            <w:pPr>
              <w:pStyle w:val="Compact"/>
              <w:jc w:val="left"/>
            </w:pPr>
            <w:r>
              <w:t xml:space="preserve">TC_ITERATION_SCHEME_SNN_003.vhd</w:t>
            </w:r>
          </w:p>
        </w:tc>
        <w:tc>
          <w:p>
            <w:pPr>
              <w:pStyle w:val="Compact"/>
              <w:jc w:val="left"/>
            </w:pPr>
            <w:r>
              <w:t xml:space="preserve">SNN: missing the in keyword after for —</w:t>
            </w:r>
            <w:r>
              <w:t xml:space="preserve"> </w:t>
            </w:r>
            <w:r>
              <w:rPr>
                <w:rStyle w:val="VerbatimChar"/>
              </w:rPr>
              <w:t xml:space="preserve">for i 0 to 7 loop</w:t>
            </w:r>
            <w:r>
              <w:t xml:space="preserve"> </w:t>
            </w:r>
            <w:r>
              <w:t xml:space="preserve">has identifier and range but no in</w:t>
            </w:r>
          </w:p>
        </w:tc>
      </w:tr>
      <w:tr>
        <w:tc>
          <w:p>
            <w:pPr>
              <w:pStyle w:val="Compact"/>
              <w:jc w:val="left"/>
            </w:pPr>
            <w:r>
              <w:t xml:space="preserve">TC_ITERATION_SCHEME_SNN_004.vhd</w:t>
            </w:r>
          </w:p>
        </w:tc>
        <w:tc>
          <w:p>
            <w:pPr>
              <w:pStyle w:val="Compact"/>
              <w:jc w:val="left"/>
            </w:pPr>
            <w:r>
              <w:t xml:space="preserve">SNN: for missing discrete_range —</w:t>
            </w:r>
            <w:r>
              <w:t xml:space="preserve"> </w:t>
            </w:r>
            <w:r>
              <w:rPr>
                <w:rStyle w:val="VerbatimChar"/>
              </w:rPr>
              <w:t xml:space="preserve">for i in loop</w:t>
            </w:r>
            <w:r>
              <w:t xml:space="preserve"> </w:t>
            </w:r>
            <w:r>
              <w:t xml:space="preserve">has identifier and in but no range</w:t>
            </w:r>
          </w:p>
        </w:tc>
      </w:tr>
      <w:tr>
        <w:tc>
          <w:p>
            <w:pPr>
              <w:pStyle w:val="Compact"/>
              <w:jc w:val="left"/>
            </w:pPr>
            <w:r>
              <w:t xml:space="preserve">TC_ITERATION_SCHEME_SNN_005.vhd</w:t>
            </w:r>
          </w:p>
        </w:tc>
        <w:tc>
          <w:p>
            <w:pPr>
              <w:pStyle w:val="Compact"/>
              <w:jc w:val="left"/>
            </w:pPr>
            <w:r>
              <w:t xml:space="preserve">SNN: while condition contains an illegal operator —</w:t>
            </w:r>
            <w:r>
              <w:t xml:space="preserve"> </w:t>
            </w:r>
            <w:r>
              <w:rPr>
                <w:rStyle w:val="VerbatimChar"/>
              </w:rPr>
              <w:t xml:space="preserve">while v := 0 loop</w:t>
            </w:r>
            <w:r>
              <w:t xml:space="preserve"> </w:t>
            </w:r>
            <w:r>
              <w:t xml:space="preserve">uses</w:t>
            </w:r>
            <w:r>
              <w:t xml:space="preserve"> </w:t>
            </w:r>
            <w:r>
              <w:rPr>
                <w:rStyle w:val="VerbatimChar"/>
              </w:rPr>
              <w:t xml:space="preserve">:=</w:t>
            </w:r>
            <w:r>
              <w:t xml:space="preserve"> </w:t>
            </w:r>
            <w:r>
              <w:t xml:space="preserve">(assignment) instead of</w:t>
            </w:r>
            <w:r>
              <w:t xml:space="preserve"> </w:t>
            </w:r>
            <w:r>
              <w:rPr>
                <w:rStyle w:val="VerbatimChar"/>
              </w:rPr>
              <w:t xml:space="preserve">=</w:t>
            </w:r>
            <w:r>
              <w:t xml:space="preserve"> </w:t>
            </w:r>
            <w:r>
              <w:t xml:space="preserve">(equality), in VHDL</w:t>
            </w:r>
            <w:r>
              <w:t xml:space="preserve"> </w:t>
            </w:r>
            <w:r>
              <w:rPr>
                <w:rStyle w:val="VerbatimChar"/>
              </w:rPr>
              <w:t xml:space="preserve">:=</w:t>
            </w:r>
            <w:r>
              <w:t xml:space="preserve"> </w:t>
            </w:r>
            <w:r>
              <w:t xml:space="preserve">is variable assignment, not a boolean condition</w:t>
            </w:r>
          </w:p>
        </w:tc>
      </w:tr>
    </w:tbl>
    <w:p>
      <w:pPr>
        <w:pStyle w:val="Heading4"/>
      </w:pPr>
      <w:bookmarkStart w:id="982" w:name="semsmn-semantic-tests-3-files-43"/>
      <w:r>
        <w:t xml:space="preserve">SEM/SMN — Semantic tests (3 files)</w:t>
      </w:r>
      <w:bookmarkEnd w:id="9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SEM_ITER_SCHEME_LOOP</w:t>
            </w:r>
          </w:p>
        </w:tc>
        <w:tc>
          <w:p>
            <w:pPr>
              <w:pStyle w:val="Compact"/>
              <w:jc w:val="left"/>
            </w:pPr>
            <w:r>
              <w:t xml:space="preserve">TC_ITERATION_SCHEME_SMN_001.vhd</w:t>
            </w:r>
          </w:p>
        </w:tc>
        <w:tc>
          <w:p>
            <w:pPr>
              <w:pStyle w:val="Compact"/>
              <w:jc w:val="left"/>
            </w:pPr>
            <w:r>
              <w:t xml:space="preserve">SMN: the while condition uses an integer literal — in</w:t>
            </w:r>
            <w:r>
              <w:t xml:space="preserve"> </w:t>
            </w:r>
            <w:r>
              <w:rPr>
                <w:rStyle w:val="VerbatimChar"/>
              </w:rPr>
              <w:t xml:space="preserve">while 5 loop</w:t>
            </w:r>
            <w:r>
              <w:t xml:space="preserve"> </w:t>
            </w:r>
            <w:r>
              <w:t xml:space="preserve">the condition is of integer type and cannot be converted to boolean</w:t>
            </w:r>
          </w:p>
        </w:tc>
      </w:tr>
      <w:tr>
        <w:tc>
          <w:p>
            <w:pPr>
              <w:pStyle w:val="Compact"/>
              <w:jc w:val="left"/>
            </w:pPr>
            <w:r>
              <w:t xml:space="preserve">SEM_ITER_SCHEME_LOOP</w:t>
            </w:r>
          </w:p>
        </w:tc>
        <w:tc>
          <w:p>
            <w:pPr>
              <w:pStyle w:val="Compact"/>
              <w:jc w:val="left"/>
            </w:pPr>
            <w:r>
              <w:t xml:space="preserve">TC_ITERATION_SCHEME_SMN_002.vhd</w:t>
            </w:r>
          </w:p>
        </w:tc>
        <w:tc>
          <w:p>
            <w:pPr>
              <w:pStyle w:val="Compact"/>
              <w:jc w:val="left"/>
            </w:pPr>
            <w:r>
              <w:t xml:space="preserve">SMN: while condition type is not boolean —</w:t>
            </w:r>
            <w:r>
              <w:t xml:space="preserve"> </w:t>
            </w:r>
            <w:r>
              <w:rPr>
                <w:rStyle w:val="VerbatimChar"/>
              </w:rPr>
              <w:t xml:space="preserve">while 42 loop</w:t>
            </w:r>
            <w:r>
              <w:t xml:space="preserve">, the integer 42 is not a boolean expression</w:t>
            </w:r>
          </w:p>
        </w:tc>
      </w:tr>
      <w:tr>
        <w:tc>
          <w:p>
            <w:pPr>
              <w:pStyle w:val="Compact"/>
              <w:jc w:val="left"/>
            </w:pPr>
            <w:r>
              <w:t xml:space="preserve">SEM_ITER_SCHEME_LOOP</w:t>
            </w:r>
          </w:p>
        </w:tc>
        <w:tc>
          <w:p>
            <w:pPr>
              <w:pStyle w:val="Compact"/>
              <w:jc w:val="left"/>
            </w:pPr>
            <w:r>
              <w:t xml:space="preserve">TC_ITERATION_SCHEME_SMN_2.vhd</w:t>
            </w:r>
          </w:p>
        </w:tc>
        <w:tc>
          <w:p>
            <w:pPr>
              <w:pStyle w:val="Compact"/>
              <w:jc w:val="left"/>
            </w:pPr>
            <w:r>
              <w:t xml:space="preserve">SEM: for loop parameter cannot be modified — inside the for loop an assignment to the loop variable i is attempted</w:t>
            </w:r>
            <w:r>
              <w:t xml:space="preserve"> </w:t>
            </w:r>
            <w:r>
              <w:rPr>
                <w:rStyle w:val="VerbatimChar"/>
              </w:rPr>
              <w:t xml:space="preserve">i := i+1</w:t>
            </w:r>
            <w:r>
              <w:t xml:space="preserve">, the loop parameter is an implicit constant in the loop body</w:t>
            </w:r>
          </w:p>
        </w:tc>
      </w:tr>
    </w:tbl>
    <w:p>
      <w:r>
        <w:pict>
          <v:rect style="width:0;height:1.5pt" o:hralign="center" o:hrstd="t" o:hr="t"/>
        </w:pict>
      </w:r>
    </w:p>
    <w:p>
      <w:pPr>
        <w:pStyle w:val="Heading3"/>
      </w:pPr>
      <w:bookmarkStart w:id="983" w:name="label-ch.10-sequential-statements"/>
      <w:r>
        <w:t xml:space="preserve">9.241 label (Ch.10, Sequential Statements)</w:t>
      </w:r>
      <w:bookmarkEnd w:id="983"/>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984" w:name="syn-positive-syntax-tests-5-files-27"/>
      <w:r>
        <w:t xml:space="preserve">SYN — Positive syntax tests (5 files)</w:t>
      </w:r>
      <w:bookmarkEnd w:id="9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TC_LABEL_SYN_001.vhd</w:t>
            </w:r>
          </w:p>
        </w:tc>
        <w:tc>
          <w:p>
            <w:pPr>
              <w:pStyle w:val="Compact"/>
              <w:jc w:val="left"/>
            </w:pPr>
            <w:r>
              <w:t xml:space="preserve">label: identifier labelling a for-loop statement with the loop variable controlling iteration</w:t>
            </w:r>
          </w:p>
        </w:tc>
      </w:tr>
      <w:tr>
        <w:tc>
          <w:p>
            <w:pPr>
              <w:pStyle w:val="Compact"/>
              <w:jc w:val="left"/>
            </w:pPr>
            <w:r>
              <w:t xml:space="preserve">TC_LABEL_SYN_002.vhd</w:t>
            </w:r>
          </w:p>
        </w:tc>
        <w:tc>
          <w:p>
            <w:pPr>
              <w:pStyle w:val="Compact"/>
              <w:jc w:val="left"/>
            </w:pPr>
            <w:r>
              <w:t xml:space="preserve">label: identifier on while-loop with exit statement referencing the label for early termination</w:t>
            </w:r>
          </w:p>
        </w:tc>
      </w:tr>
      <w:tr>
        <w:tc>
          <w:p>
            <w:pPr>
              <w:pStyle w:val="Compact"/>
              <w:jc w:val="left"/>
            </w:pPr>
            <w:r>
              <w:t xml:space="preserve">TC_LABEL_SYN_003.vhd</w:t>
            </w:r>
          </w:p>
        </w:tc>
        <w:tc>
          <w:p>
            <w:pPr>
              <w:pStyle w:val="Compact"/>
              <w:jc w:val="left"/>
            </w:pPr>
            <w:r>
              <w:t xml:space="preserve">label: identifier on assertion statement for error checking</w:t>
            </w:r>
          </w:p>
        </w:tc>
      </w:tr>
      <w:tr>
        <w:tc>
          <w:p>
            <w:pPr>
              <w:pStyle w:val="Compact"/>
              <w:jc w:val="left"/>
            </w:pPr>
            <w:r>
              <w:t xml:space="preserve">TC_LABEL_SYN_004.vhd</w:t>
            </w:r>
          </w:p>
        </w:tc>
        <w:tc>
          <w:p>
            <w:pPr>
              <w:pStyle w:val="Compact"/>
              <w:jc w:val="left"/>
            </w:pPr>
            <w:r>
              <w:t xml:space="preserve">label: identifier on variable assignment statement inside process</w:t>
            </w:r>
          </w:p>
        </w:tc>
      </w:tr>
      <w:tr>
        <w:tc>
          <w:p>
            <w:pPr>
              <w:pStyle w:val="Compact"/>
              <w:jc w:val="left"/>
            </w:pPr>
            <w:r>
              <w:t xml:space="preserve">TC_LABEL_SYN_005.vhd</w:t>
            </w:r>
          </w:p>
        </w:tc>
        <w:tc>
          <w:p>
            <w:pPr>
              <w:pStyle w:val="Compact"/>
              <w:jc w:val="left"/>
            </w:pPr>
            <w:r>
              <w:t xml:space="preserve">label: identifier on null statement and report statement in same process</w:t>
            </w:r>
          </w:p>
        </w:tc>
      </w:tr>
    </w:tbl>
    <w:p>
      <w:pPr>
        <w:pStyle w:val="Heading4"/>
      </w:pPr>
      <w:bookmarkStart w:id="985" w:name="snn-negative-syntax-tests-3-files-17"/>
      <w:r>
        <w:t xml:space="preserve">SNN — Negative syntax tests (3 files)</w:t>
      </w:r>
      <w:bookmarkEnd w:id="9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TC_LABEL_SNN_001.vhd</w:t>
            </w:r>
          </w:p>
        </w:tc>
        <w:tc>
          <w:p>
            <w:pPr>
              <w:pStyle w:val="Compact"/>
              <w:jc w:val="left"/>
            </w:pPr>
            <w:r>
              <w:t xml:space="preserve">SNN: label contains illegal special character — @ symbol embedded in label identifier</w:t>
            </w:r>
          </w:p>
        </w:tc>
      </w:tr>
      <w:tr>
        <w:tc>
          <w:p>
            <w:pPr>
              <w:pStyle w:val="Compact"/>
              <w:jc w:val="left"/>
            </w:pPr>
            <w:r>
              <w:t xml:space="preserve">TC_LABEL_SNN_002.vhd</w:t>
            </w:r>
          </w:p>
        </w:tc>
        <w:tc>
          <w:p>
            <w:pPr>
              <w:pStyle w:val="Compact"/>
              <w:jc w:val="left"/>
            </w:pPr>
            <w:r>
              <w:t xml:space="preserve">SNN: label starts with digit —</w:t>
            </w:r>
            <w:r>
              <w:t xml:space="preserve"> </w:t>
            </w:r>
            <w:r>
              <w:t xml:space="preserve">‘</w:t>
            </w:r>
            <w:r>
              <w:t xml:space="preserve">2loop</w:t>
            </w:r>
            <w:r>
              <w:t xml:space="preserve">’</w:t>
            </w:r>
            <w:r>
              <w:t xml:space="preserve"> </w:t>
            </w:r>
            <w:r>
              <w:t xml:space="preserve">is not a valid identifier for a label</w:t>
            </w:r>
          </w:p>
        </w:tc>
      </w:tr>
      <w:tr>
        <w:tc>
          <w:p>
            <w:pPr>
              <w:pStyle w:val="Compact"/>
              <w:jc w:val="left"/>
            </w:pPr>
            <w:r>
              <w:t xml:space="preserve">TC_LABEL_SNN_003.vhd</w:t>
            </w:r>
          </w:p>
        </w:tc>
        <w:tc>
          <w:p>
            <w:pPr>
              <w:pStyle w:val="Compact"/>
              <w:jc w:val="left"/>
            </w:pPr>
            <w:r>
              <w:t xml:space="preserve">SNN: label is a VHDL reserved word —</w:t>
            </w:r>
            <w:r>
              <w:t xml:space="preserve"> </w:t>
            </w:r>
            <w:r>
              <w:t xml:space="preserve">‘</w:t>
            </w:r>
            <w:r>
              <w:t xml:space="preserve">signal</w:t>
            </w:r>
            <w:r>
              <w:t xml:space="preserve">’</w:t>
            </w:r>
            <w:r>
              <w:t xml:space="preserve"> </w:t>
            </w:r>
            <w:r>
              <w:t xml:space="preserve">used as label identifier</w:t>
            </w:r>
          </w:p>
        </w:tc>
      </w:tr>
    </w:tbl>
    <w:p>
      <w:pPr>
        <w:pStyle w:val="Heading4"/>
      </w:pPr>
      <w:bookmarkStart w:id="986" w:name="semsmn-semantic-tests-3-files-44"/>
      <w:r>
        <w:t xml:space="preserve">SEM/SMN — Semantic tests (3 files)</w:t>
      </w:r>
      <w:bookmarkEnd w:id="9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SMN_LABEL_DUPLICATE</w:t>
            </w:r>
          </w:p>
        </w:tc>
        <w:tc>
          <w:p>
            <w:pPr>
              <w:pStyle w:val="Compact"/>
              <w:jc w:val="left"/>
            </w:pPr>
            <w:r>
              <w:t xml:space="preserve">TC_LABEL_SMN_001.vhd</w:t>
            </w:r>
          </w:p>
        </w:tc>
        <w:tc>
          <w:p>
            <w:pPr>
              <w:pStyle w:val="Compact"/>
              <w:jc w:val="left"/>
            </w:pPr>
            <w:r>
              <w:t xml:space="preserve">SMN: duplicate statement label used in the same process — L1: null; appears twice, statement labels must be unique within the same declarative region</w:t>
            </w:r>
          </w:p>
        </w:tc>
      </w:tr>
      <w:tr>
        <w:tc>
          <w:p>
            <w:pPr>
              <w:pStyle w:val="Compact"/>
              <w:jc w:val="left"/>
            </w:pPr>
            <w:r>
              <w:t xml:space="preserve">SEM_LABEL_SCOPE</w:t>
            </w:r>
          </w:p>
        </w:tc>
        <w:tc>
          <w:p>
            <w:pPr>
              <w:pStyle w:val="Compact"/>
              <w:jc w:val="left"/>
            </w:pPr>
            <w:r>
              <w:t xml:space="preserve">TC_LABEL_SMN_002.vhd</w:t>
            </w:r>
          </w:p>
        </w:tc>
        <w:tc>
          <w:p>
            <w:pPr>
              <w:pStyle w:val="Compact"/>
              <w:jc w:val="left"/>
            </w:pPr>
            <w:r>
              <w:t xml:space="preserve">SEM: label conflicts with signal name in same declarative region</w:t>
            </w:r>
          </w:p>
        </w:tc>
      </w:tr>
      <w:tr>
        <w:tc>
          <w:p>
            <w:pPr>
              <w:pStyle w:val="Compact"/>
              <w:jc w:val="left"/>
            </w:pPr>
            <w:r>
              <w:t xml:space="preserve">SEM_LABEL_DUPLICATE</w:t>
            </w:r>
          </w:p>
        </w:tc>
        <w:tc>
          <w:p>
            <w:pPr>
              <w:pStyle w:val="Compact"/>
              <w:jc w:val="left"/>
            </w:pPr>
            <w:r>
              <w:t xml:space="preserve">TC_LABEL_SMN_2.vhd</w:t>
            </w:r>
          </w:p>
        </w:tc>
        <w:tc>
          <w:p>
            <w:pPr>
              <w:pStyle w:val="Compact"/>
              <w:jc w:val="left"/>
            </w:pPr>
            <w:r>
              <w:t xml:space="preserve">SEM: duplicate loop labels in same process</w:t>
            </w:r>
          </w:p>
        </w:tc>
      </w:tr>
    </w:tbl>
    <w:p>
      <w:r>
        <w:pict>
          <v:rect style="width:0;height:1.5pt" o:hralign="center" o:hrstd="t" o:hr="t"/>
        </w:pict>
      </w:r>
    </w:p>
    <w:p>
      <w:pPr>
        <w:pStyle w:val="Heading3"/>
      </w:pPr>
      <w:bookmarkStart w:id="987" w:name="literal-ch.10-sequential-statements"/>
      <w:r>
        <w:t xml:space="preserve">9.242 literal (Ch.10, Sequential Statements)</w:t>
      </w:r>
      <w:bookmarkEnd w:id="987"/>
    </w:p>
    <w:p>
      <w:pPr>
        <w:pStyle w:val="FirstParagraph"/>
      </w:pPr>
      <w:r>
        <w:rPr>
          <w:b/>
        </w:rPr>
        <w:t xml:space="preserve">Category</w:t>
      </w:r>
      <w:r>
        <w:t xml:space="preserve">: Category C (structures/containers) |</w:t>
      </w:r>
      <w:r>
        <w:t xml:space="preserve"> </w:t>
      </w:r>
      <w:r>
        <w:rPr>
          <w:b/>
        </w:rPr>
        <w:t xml:space="preserve">Total files</w:t>
      </w:r>
      <w:r>
        <w:t xml:space="preserve">: 12 | Also in:</w:t>
      </w:r>
      <w:r>
        <w:t xml:space="preserve"> </w:t>
      </w:r>
      <w:hyperlink w:anchor="9-201-literal">
        <w:r>
          <w:rPr>
            <w:rStyle w:val="Hyperlink"/>
          </w:rPr>
          <w:t xml:space="preserve">§9.201</w:t>
        </w:r>
      </w:hyperlink>
    </w:p>
    <w:p>
      <w:pPr>
        <w:pStyle w:val="Heading4"/>
      </w:pPr>
      <w:bookmarkStart w:id="988" w:name="syn-positive-syntax-tests-7-files-27"/>
      <w:r>
        <w:t xml:space="preserve">SYN — Positive syntax tests (7 files)</w:t>
      </w:r>
      <w:bookmarkEnd w:id="9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TC_LITERAL_SYN_001.vhd</w:t>
            </w:r>
          </w:p>
        </w:tc>
        <w:tc>
          <w:p>
            <w:pPr>
              <w:pStyle w:val="Compact"/>
              <w:jc w:val="left"/>
            </w:pPr>
            <w:r>
              <w:t xml:space="preserve">literal: numeric_literal (integer and real) in signal assignments</w:t>
            </w:r>
          </w:p>
        </w:tc>
      </w:tr>
      <w:tr>
        <w:tc>
          <w:p>
            <w:pPr>
              <w:pStyle w:val="Compact"/>
              <w:jc w:val="left"/>
            </w:pPr>
            <w:r>
              <w:t xml:space="preserve">TC_LITERAL_SYN_002.vhd</w:t>
            </w:r>
          </w:p>
        </w:tc>
        <w:tc>
          <w:p>
            <w:pPr>
              <w:pStyle w:val="Compact"/>
              <w:jc w:val="left"/>
            </w:pPr>
            <w:r>
              <w:t xml:space="preserve">literal: enumeration_literal (bit</w:t>
            </w:r>
            <w:r>
              <w:t xml:space="preserve"> </w:t>
            </w:r>
            <w:r>
              <w:t xml:space="preserve">‘</w:t>
            </w:r>
            <w:r>
              <w:t xml:space="preserve">1</w:t>
            </w:r>
            <w:r>
              <w:t xml:space="preserve">’</w:t>
            </w:r>
            <w:r>
              <w:t xml:space="preserve">/</w:t>
            </w:r>
            <w:r>
              <w:t xml:space="preserve">‘</w:t>
            </w:r>
            <w:r>
              <w:t xml:space="preserve">0</w:t>
            </w:r>
            <w:r>
              <w:t xml:space="preserve">’</w:t>
            </w:r>
            <w:r>
              <w:t xml:space="preserve">) and string_literal in conditional context</w:t>
            </w:r>
          </w:p>
        </w:tc>
      </w:tr>
      <w:tr>
        <w:tc>
          <w:p>
            <w:pPr>
              <w:pStyle w:val="Compact"/>
              <w:jc w:val="left"/>
            </w:pPr>
            <w:r>
              <w:t xml:space="preserve">TC_LITERAL_SYN_003.vhd</w:t>
            </w:r>
          </w:p>
        </w:tc>
        <w:tc>
          <w:p>
            <w:pPr>
              <w:pStyle w:val="Compact"/>
              <w:jc w:val="left"/>
            </w:pPr>
            <w:r>
              <w:t xml:space="preserve">literal: bit_string_literal (binary) and hex bit string literal</w:t>
            </w:r>
          </w:p>
        </w:tc>
      </w:tr>
      <w:tr>
        <w:tc>
          <w:p>
            <w:pPr>
              <w:pStyle w:val="Compact"/>
              <w:jc w:val="left"/>
            </w:pPr>
            <w:r>
              <w:t xml:space="preserve">TC_LITERAL_SYN_004.vhd</w:t>
            </w:r>
          </w:p>
        </w:tc>
        <w:tc>
          <w:p>
            <w:pPr>
              <w:pStyle w:val="Compact"/>
              <w:jc w:val="left"/>
            </w:pPr>
            <w:r>
              <w:t xml:space="preserve">literal: physical literal (time) and based literal (octal) in varied contexts</w:t>
            </w:r>
          </w:p>
        </w:tc>
      </w:tr>
      <w:tr>
        <w:tc>
          <w:p>
            <w:pPr>
              <w:pStyle w:val="Compact"/>
              <w:jc w:val="left"/>
            </w:pPr>
            <w:r>
              <w:t xml:space="preserve">TC_LITERAL_SYN_005.vhd</w:t>
            </w:r>
          </w:p>
        </w:tc>
        <w:tc>
          <w:p>
            <w:pPr>
              <w:pStyle w:val="Compact"/>
              <w:jc w:val="left"/>
            </w:pPr>
            <w:r>
              <w:t xml:space="preserve">literal: null literal assigned to access type variable for empty pointer initialization</w:t>
            </w:r>
          </w:p>
        </w:tc>
      </w:tr>
      <w:tr>
        <w:tc>
          <w:p>
            <w:pPr>
              <w:pStyle w:val="Compact"/>
              <w:jc w:val="left"/>
            </w:pPr>
            <w:r>
              <w:t xml:space="preserve">TC_LITERAL_SYN_006.vhd</w:t>
            </w:r>
          </w:p>
        </w:tc>
        <w:tc>
          <w:p>
            <w:pPr>
              <w:pStyle w:val="Compact"/>
              <w:jc w:val="left"/>
            </w:pPr>
            <w:r>
              <w:t xml:space="preserve">literal: character literal as enumeration_literal used in case statement and comparison</w:t>
            </w:r>
          </w:p>
        </w:tc>
      </w:tr>
      <w:tr>
        <w:tc>
          <w:p>
            <w:pPr>
              <w:pStyle w:val="Compact"/>
              <w:jc w:val="left"/>
            </w:pPr>
            <w:r>
              <w:t xml:space="preserve">TC_LITERAL_SYN_007.vhd</w:t>
            </w:r>
          </w:p>
        </w:tc>
        <w:tc>
          <w:p>
            <w:pPr>
              <w:pStyle w:val="Compact"/>
              <w:jc w:val="left"/>
            </w:pPr>
            <w:r>
              <w:t xml:space="preserve">literal: all five literal forms (numeric, enumeration, string, bit_string, null) in a single architecture</w:t>
            </w:r>
          </w:p>
        </w:tc>
      </w:tr>
    </w:tbl>
    <w:p>
      <w:pPr>
        <w:pStyle w:val="Heading4"/>
      </w:pPr>
      <w:bookmarkStart w:id="989" w:name="snn-negative-syntax-tests-3-files-18"/>
      <w:r>
        <w:t xml:space="preserve">SNN — Negative syntax tests (3 files)</w:t>
      </w:r>
      <w:bookmarkEnd w:id="98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TC_LITERAL_SNN_001.vhd</w:t>
            </w:r>
          </w:p>
        </w:tc>
        <w:tc>
          <w:p>
            <w:pPr>
              <w:pStyle w:val="Compact"/>
              <w:jc w:val="left"/>
            </w:pPr>
            <w:r>
              <w:t xml:space="preserve">SNN: malformed based literal - missing # delimiters</w:t>
            </w:r>
          </w:p>
        </w:tc>
      </w:tr>
      <w:tr>
        <w:tc>
          <w:p>
            <w:pPr>
              <w:pStyle w:val="Compact"/>
              <w:jc w:val="left"/>
            </w:pPr>
            <w:r>
              <w:t xml:space="preserve">TC_LITERAL_SNN_002.vhd</w:t>
            </w:r>
          </w:p>
        </w:tc>
        <w:tc>
          <w:p>
            <w:pPr>
              <w:pStyle w:val="Compact"/>
              <w:jc w:val="left"/>
            </w:pPr>
            <w:r>
              <w:t xml:space="preserve">SNN: malformed string literal - unclosed quotes</w:t>
            </w:r>
          </w:p>
        </w:tc>
      </w:tr>
      <w:tr>
        <w:tc>
          <w:p>
            <w:pPr>
              <w:pStyle w:val="Compact"/>
              <w:jc w:val="left"/>
            </w:pPr>
            <w:r>
              <w:t xml:space="preserve">TC_LITERAL_SNN_003.vhd</w:t>
            </w:r>
          </w:p>
        </w:tc>
        <w:tc>
          <w:p>
            <w:pPr>
              <w:pStyle w:val="Compact"/>
              <w:jc w:val="left"/>
            </w:pPr>
            <w:r>
              <w:t xml:space="preserve">SNN: an illegal hexadecimal digit in bit_string_literal — the G in X</w:t>
            </w:r>
            <w:r>
              <w:t xml:space="preserve">“</w:t>
            </w:r>
            <w:r>
              <w:t xml:space="preserve">1G</w:t>
            </w:r>
            <w:r>
              <w:t xml:space="preserve">”</w:t>
            </w:r>
            <w:r>
              <w:t xml:space="preserve"> </w:t>
            </w:r>
            <w:r>
              <w:t xml:space="preserve">is not a legal hexadecimal digit, the extended digits of bit_string_literal must match the base</w:t>
            </w:r>
          </w:p>
        </w:tc>
      </w:tr>
    </w:tbl>
    <w:p>
      <w:pPr>
        <w:pStyle w:val="Heading4"/>
      </w:pPr>
      <w:bookmarkStart w:id="990" w:name="semsmn-semantic-tests-2-files-50"/>
      <w:r>
        <w:t xml:space="preserve">SEM/SMN — Semantic tests (2 files)</w:t>
      </w:r>
      <w:bookmarkEnd w:id="9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SEM_LITERAL_RANGE</w:t>
            </w:r>
          </w:p>
        </w:tc>
        <w:tc>
          <w:p>
            <w:pPr>
              <w:pStyle w:val="Compact"/>
              <w:jc w:val="left"/>
            </w:pPr>
            <w:r>
              <w:t xml:space="preserve">TC_LITERAL_SMN_001.vhd</w:t>
            </w:r>
          </w:p>
        </w:tc>
        <w:tc>
          <w:p>
            <w:pPr>
              <w:pStyle w:val="Compact"/>
              <w:jc w:val="left"/>
            </w:pPr>
            <w:r>
              <w:t xml:space="preserve">SEM: integer literal out of range for constrained subtype (1000 &gt; 255)</w:t>
            </w:r>
          </w:p>
        </w:tc>
      </w:tr>
      <w:tr>
        <w:tc>
          <w:p>
            <w:pPr>
              <w:pStyle w:val="Compact"/>
              <w:jc w:val="left"/>
            </w:pPr>
            <w:r>
              <w:t xml:space="preserve">SEM_LITERAL_OVERFLOW</w:t>
            </w:r>
          </w:p>
        </w:tc>
        <w:tc>
          <w:p>
            <w:pPr>
              <w:pStyle w:val="Compact"/>
              <w:jc w:val="left"/>
            </w:pPr>
            <w:r>
              <w:t xml:space="preserve">TC_LITERAL_SMN_002.vhd</w:t>
            </w:r>
          </w:p>
        </w:tc>
        <w:tc>
          <w:p>
            <w:pPr>
              <w:pStyle w:val="Compact"/>
              <w:jc w:val="left"/>
            </w:pPr>
            <w:r>
              <w:t xml:space="preserve">SEM: real literal assigned to integer signal without conversion — type mismatch between real literal and integer target</w:t>
            </w:r>
          </w:p>
        </w:tc>
      </w:tr>
    </w:tbl>
    <w:p>
      <w:r>
        <w:pict>
          <v:rect style="width:0;height:1.5pt" o:hralign="center" o:hrstd="t" o:hr="t"/>
        </w:pict>
      </w:r>
    </w:p>
    <w:p>
      <w:pPr>
        <w:pStyle w:val="Heading3"/>
      </w:pPr>
      <w:bookmarkStart w:id="991" w:name="loop_statement-ch.10-sequential-statements"/>
      <w:r>
        <w:t xml:space="preserve">9.243 loop_statement (Ch.10, Sequential Statements)</w:t>
      </w:r>
      <w:bookmarkEnd w:id="991"/>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992" w:name="syn-positive-syntax-tests-8-files-81"/>
      <w:r>
        <w:t xml:space="preserve">SYN — Positive syntax tests (8 files)</w:t>
      </w:r>
      <w:bookmarkEnd w:id="9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TC_LOOP_STATEMENT_SYN_001.vhd</w:t>
            </w:r>
          </w:p>
        </w:tc>
        <w:tc>
          <w:p>
            <w:pPr>
              <w:pStyle w:val="Compact"/>
              <w:jc w:val="left"/>
            </w:pPr>
            <w:r>
              <w:t xml:space="preserve">minimal infinite loop: no label, no iteration_scheme, the loop body contains only a wait statement (wait on clk), verifies the infinite loop syntax of plain</w:t>
            </w:r>
            <w:r>
              <w:t xml:space="preserve"> </w:t>
            </w:r>
            <w:r>
              <w:rPr>
                <w:rStyle w:val="VerbatimChar"/>
              </w:rPr>
              <w:t xml:space="preserve">loop ... end loop</w:t>
            </w:r>
            <w:r>
              <w:t xml:space="preserve"> </w:t>
            </w:r>
            <w:r>
              <w:t xml:space="preserve">without iteration scheme — the most common testbench clock pattern</w:t>
            </w:r>
          </w:p>
        </w:tc>
      </w:tr>
      <w:tr>
        <w:tc>
          <w:p>
            <w:pPr>
              <w:pStyle w:val="Compact"/>
              <w:jc w:val="left"/>
            </w:pPr>
            <w:r>
              <w:t xml:space="preserve">TC_LOOP_STATEMENT_SYN_002.vhd</w:t>
            </w:r>
          </w:p>
        </w:tc>
        <w:tc>
          <w:p>
            <w:pPr>
              <w:pStyle w:val="Compact"/>
              <w:jc w:val="left"/>
            </w:pPr>
            <w:r>
              <w:t xml:space="preserve">For-loop ascending + descending + labeled: 3 for-loops respectively using ascending range (0 to 7) / descending range (7 downto 0) / labeled loop (l_sum), verifies the identifier in discrete_range form of parameter_specification and loop_label syntax</w:t>
            </w:r>
          </w:p>
        </w:tc>
      </w:tr>
      <w:tr>
        <w:tc>
          <w:p>
            <w:pPr>
              <w:pStyle w:val="Compact"/>
              <w:jc w:val="left"/>
            </w:pPr>
            <w:r>
              <w:t xml:space="preserve">TC_LOOP_STATEMENT_SYN_003.vhd</w:t>
            </w:r>
          </w:p>
        </w:tc>
        <w:tc>
          <w:p>
            <w:pPr>
              <w:pStyle w:val="Compact"/>
              <w:jc w:val="left"/>
            </w:pPr>
            <w:r>
              <w:t xml:space="preserve">While-loop + exit/next: the while loop contains loop_label</w:t>
            </w:r>
            <w:r>
              <w:t xml:space="preserve"> </w:t>
            </w:r>
            <w:r>
              <w:t xml:space="preserve">“</w:t>
            </w:r>
            <w:r>
              <w:t xml:space="preserve">l_while</w:t>
            </w:r>
            <w:r>
              <w:t xml:space="preserve">”</w:t>
            </w:r>
            <w:r>
              <w:t xml:space="preserve">, the body contains exit when for conditional break + next when for conditional skip, verifies the complete interaction of while iteration_scheme + exit_statement + next_statement in the loop body</w:t>
            </w:r>
          </w:p>
        </w:tc>
      </w:tr>
      <w:tr>
        <w:tc>
          <w:p>
            <w:pPr>
              <w:pStyle w:val="Compact"/>
              <w:jc w:val="left"/>
            </w:pPr>
            <w:r>
              <w:t xml:space="preserve">TC_LOOP_STATEMENT_SYN_004.vhd</w:t>
            </w:r>
          </w:p>
        </w:tc>
        <w:tc>
          <w:p>
            <w:pPr>
              <w:pStyle w:val="Compact"/>
              <w:jc w:val="left"/>
            </w:pPr>
            <w:r>
              <w:t xml:space="preserve">For-loop iterating an enumeration type: uses</w:t>
            </w:r>
            <w:r>
              <w:t xml:space="preserve"> </w:t>
            </w:r>
            <w:r>
              <w:rPr>
                <w:rStyle w:val="VerbatimChar"/>
              </w:rPr>
              <w:t xml:space="preserve">for st in t_state loop</w:t>
            </w:r>
            <w:r>
              <w:t xml:space="preserve"> </w:t>
            </w:r>
            <w:r>
              <w:t xml:space="preserve">to directly iterate the custom enumeration type t_state (IDLE, RUN, WAIT_S, DONE), verifies discrete_range can be an enumeration type name as subtype_indication — iterates all 4 enumeration values and accumulates the weights corresponding to the case branches</w:t>
            </w:r>
          </w:p>
        </w:tc>
      </w:tr>
      <w:tr>
        <w:tc>
          <w:p>
            <w:pPr>
              <w:pStyle w:val="Compact"/>
              <w:jc w:val="left"/>
            </w:pPr>
            <w:r>
              <w:t xml:space="preserve">TC_LOOP_STATEMENT_SYN_005.vhd</w:t>
            </w:r>
          </w:p>
        </w:tc>
        <w:tc>
          <w:p>
            <w:pPr>
              <w:pStyle w:val="Compact"/>
              <w:jc w:val="left"/>
            </w:pPr>
            <w:r>
              <w:t xml:space="preserve">For-loop iterating a physical type: uses the custom physical type t_delay (three-level units ps/ns/us), verifies discrete_range accepts a range in the form</w:t>
            </w:r>
            <w:r>
              <w:t xml:space="preserve"> </w:t>
            </w:r>
            <w:r>
              <w:rPr>
                <w:rStyle w:val="VerbatimChar"/>
              </w:rPr>
              <w:t xml:space="preserve">0 ns to 5 ns</w:t>
            </w:r>
            <w:r>
              <w:t xml:space="preserve"> </w:t>
            </w:r>
            <w:r>
              <w:t xml:space="preserve">of a physical type, the loop parameter f is a physical type variable, physical division</w:t>
            </w:r>
            <w:r>
              <w:t xml:space="preserve"> </w:t>
            </w:r>
            <w:r>
              <w:rPr>
                <w:rStyle w:val="VerbatimChar"/>
              </w:rPr>
              <w:t xml:space="preserve">f / 1 ns</w:t>
            </w:r>
            <w:r>
              <w:t xml:space="preserve"> </w:t>
            </w:r>
            <w:r>
              <w:t xml:space="preserve">inside the loop body yields universal_integer accumulation</w:t>
            </w:r>
          </w:p>
        </w:tc>
      </w:tr>
      <w:tr>
        <w:tc>
          <w:p>
            <w:pPr>
              <w:pStyle w:val="Compact"/>
              <w:jc w:val="left"/>
            </w:pPr>
            <w:r>
              <w:t xml:space="preserve">TC_LOOP_STATEMENT_SYN_006.vhd</w:t>
            </w:r>
          </w:p>
        </w:tc>
        <w:tc>
          <w:p>
            <w:pPr>
              <w:pStyle w:val="Compact"/>
              <w:jc w:val="left"/>
            </w:pPr>
            <w:r>
              <w:t xml:space="preserve">For-loop using the ’range and ’reverse_range attributes: for the two signals s_asc and s_desc respectively use</w:t>
            </w:r>
            <w:r>
              <w:t xml:space="preserve"> </w:t>
            </w:r>
            <w:r>
              <w:rPr>
                <w:rStyle w:val="VerbatimChar"/>
              </w:rPr>
              <w:t xml:space="preserve">for i in s_data'range</w:t>
            </w:r>
            <w:r>
              <w:t xml:space="preserve"> </w:t>
            </w:r>
            <w:r>
              <w:t xml:space="preserve">(ascending) and</w:t>
            </w:r>
            <w:r>
              <w:t xml:space="preserve"> </w:t>
            </w:r>
            <w:r>
              <w:rPr>
                <w:rStyle w:val="VerbatimChar"/>
              </w:rPr>
              <w:t xml:space="preserve">for i in s_data'reverse_range</w:t>
            </w:r>
            <w:r>
              <w:t xml:space="preserve"> </w:t>
            </w:r>
            <w:r>
              <w:t xml:space="preserve">(descending) to iterate the same array, verifies complete syntax coverage of range attributes as discrete_range</w:t>
            </w:r>
          </w:p>
        </w:tc>
      </w:tr>
      <w:tr>
        <w:tc>
          <w:p>
            <w:pPr>
              <w:pStyle w:val="Compact"/>
              <w:jc w:val="left"/>
            </w:pPr>
            <w:r>
              <w:t xml:space="preserve">TC_LOOP_STATEMENT_SYN_007.vhd</w:t>
            </w:r>
          </w:p>
        </w:tc>
        <w:tc>
          <w:p>
            <w:pPr>
              <w:pStyle w:val="Compact"/>
              <w:jc w:val="left"/>
            </w:pPr>
            <w:r>
              <w:t xml:space="preserve">While-loop compound boolean condition: the while condition is</w:t>
            </w:r>
            <w:r>
              <w:t xml:space="preserve"> </w:t>
            </w:r>
            <w:r>
              <w:rPr>
                <w:rStyle w:val="VerbatimChar"/>
              </w:rPr>
              <w:t xml:space="preserve">(v_lo &lt; 16) and (v_hi &gt;= 0) and (v_sum &lt; 1000)</w:t>
            </w:r>
            <w:r>
              <w:t xml:space="preserve">, an AND combination of three conditions, two counters inside the loop body approach from both directions (lo incrementing/hi decrementing), exit when additional condition breaks out — verifies condition can be any arbitrarily complex boolean expression</w:t>
            </w:r>
          </w:p>
        </w:tc>
      </w:tr>
      <w:tr>
        <w:tc>
          <w:p>
            <w:pPr>
              <w:pStyle w:val="Compact"/>
              <w:jc w:val="left"/>
            </w:pPr>
            <w:r>
              <w:t xml:space="preserve">TC_LOOP_STATEMENT_SYN_008.vhd</w:t>
            </w:r>
          </w:p>
        </w:tc>
        <w:tc>
          <w:p>
            <w:pPr>
              <w:pStyle w:val="Compact"/>
              <w:jc w:val="left"/>
            </w:pPr>
            <w:r>
              <w:t xml:space="preserve">For-loop iterating std_logic_vector indices + priority encoder: scans the 8-bit std_logic_vector from high bit (7) toward low bit (0), outputs the encoding when the first</w:t>
            </w:r>
            <w:r>
              <w:t xml:space="preserve"> </w:t>
            </w:r>
            <w:r>
              <w:t xml:space="preserve">‘</w:t>
            </w:r>
            <w:r>
              <w:t xml:space="preserve">1</w:t>
            </w:r>
            <w:r>
              <w:t xml:space="preserve">’</w:t>
            </w:r>
            <w:r>
              <w:t xml:space="preserve"> </w:t>
            </w:r>
            <w:r>
              <w:t xml:space="preserve">is found — verifies the practical hardware pattern (priority encoder) of for-loop descending traversal of an integer subtype range combined with signal indices</w:t>
            </w:r>
          </w:p>
        </w:tc>
      </w:tr>
    </w:tbl>
    <w:p>
      <w:pPr>
        <w:pStyle w:val="Heading4"/>
      </w:pPr>
      <w:bookmarkStart w:id="993" w:name="snn-negative-syntax-tests-5-files-89"/>
      <w:r>
        <w:t xml:space="preserve">SNN — Negative syntax tests (5 files)</w:t>
      </w:r>
      <w:bookmarkEnd w:id="9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TC_LOOP_STATEMENT_SNN_001.vhd</w:t>
            </w:r>
          </w:p>
        </w:tc>
        <w:tc>
          <w:p>
            <w:pPr>
              <w:pStyle w:val="Compact"/>
              <w:jc w:val="left"/>
            </w:pPr>
            <w:r>
              <w:t xml:space="preserve">SNN: missing</w:t>
            </w:r>
            <w:r>
              <w:t xml:space="preserve"> </w:t>
            </w:r>
            <w:r>
              <w:t xml:space="preserve">“</w:t>
            </w:r>
            <w:r>
              <w:t xml:space="preserve">loop</w:t>
            </w:r>
            <w:r>
              <w:t xml:space="preserve">”</w:t>
            </w:r>
            <w:r>
              <w:t xml:space="preserve"> </w:t>
            </w:r>
            <w:r>
              <w:t xml:space="preserve">keyword —</w:t>
            </w:r>
            <w:r>
              <w:t xml:space="preserve"> </w:t>
            </w:r>
            <w:r>
              <w:rPr>
                <w:rStyle w:val="VerbatimChar"/>
              </w:rPr>
              <w:t xml:space="preserve">for i in 0 to 7 s_arr(i)&lt;=i; end loop;</w:t>
            </w:r>
            <w:r>
              <w:t xml:space="preserve">, a statement appears directly after parameter_specification, the</w:t>
            </w:r>
            <w:r>
              <w:t xml:space="preserve"> </w:t>
            </w:r>
            <w:r>
              <w:t xml:space="preserve">“</w:t>
            </w:r>
            <w:r>
              <w:t xml:space="preserve">loop</w:t>
            </w:r>
            <w:r>
              <w:t xml:space="preserve">”</w:t>
            </w:r>
            <w:r>
              <w:t xml:space="preserve"> </w:t>
            </w:r>
            <w:r>
              <w:t xml:space="preserve">keyword is missing</w:t>
            </w:r>
          </w:p>
        </w:tc>
      </w:tr>
      <w:tr>
        <w:tc>
          <w:p>
            <w:pPr>
              <w:pStyle w:val="Compact"/>
              <w:jc w:val="left"/>
            </w:pPr>
            <w:r>
              <w:t xml:space="preserve">TC_LOOP_STATEMENT_SNN_002.vhd</w:t>
            </w:r>
          </w:p>
        </w:tc>
        <w:tc>
          <w:p>
            <w:pPr>
              <w:pStyle w:val="Compact"/>
              <w:jc w:val="left"/>
            </w:pPr>
            <w:r>
              <w:t xml:space="preserve">SNN: missing</w:t>
            </w:r>
            <w:r>
              <w:t xml:space="preserve"> </w:t>
            </w:r>
            <w:r>
              <w:t xml:space="preserve">“</w:t>
            </w:r>
            <w:r>
              <w:t xml:space="preserve">end loop</w:t>
            </w:r>
            <w:r>
              <w:t xml:space="preserve">”</w:t>
            </w:r>
            <w:r>
              <w:t xml:space="preserve"> </w:t>
            </w:r>
            <w:r>
              <w:t xml:space="preserve">keyword —</w:t>
            </w:r>
            <w:r>
              <w:t xml:space="preserve"> </w:t>
            </w:r>
            <w:r>
              <w:t xml:space="preserve">“</w:t>
            </w:r>
            <w:r>
              <w:t xml:space="preserve">end process</w:t>
            </w:r>
            <w:r>
              <w:t xml:space="preserve">”</w:t>
            </w:r>
            <w:r>
              <w:t xml:space="preserve"> </w:t>
            </w:r>
            <w:r>
              <w:t xml:space="preserve">appears directly after the sequence_of_statements of the for loop ends, the loop body is not closed, the</w:t>
            </w:r>
            <w:r>
              <w:t xml:space="preserve"> </w:t>
            </w:r>
            <w:r>
              <w:t xml:space="preserve">“</w:t>
            </w:r>
            <w:r>
              <w:t xml:space="preserve">end loop</w:t>
            </w:r>
            <w:r>
              <w:t xml:space="preserve">”</w:t>
            </w:r>
            <w:r>
              <w:t xml:space="preserve"> </w:t>
            </w:r>
            <w:r>
              <w:t xml:space="preserve">keyword is missing, the parser detects the loop is not properly terminated when it encounters end process</w:t>
            </w:r>
          </w:p>
        </w:tc>
      </w:tr>
      <w:tr>
        <w:tc>
          <w:p>
            <w:pPr>
              <w:pStyle w:val="Compact"/>
              <w:jc w:val="left"/>
            </w:pPr>
            <w:r>
              <w:t xml:space="preserve">TC_LOOP_STATEMENT_SNN_003.vhd</w:t>
            </w:r>
          </w:p>
        </w:tc>
        <w:tc>
          <w:p>
            <w:pPr>
              <w:pStyle w:val="Compact"/>
              <w:jc w:val="left"/>
            </w:pPr>
            <w:r>
              <w:t xml:space="preserve">SNN: loop_label mismatch — the for loop labeled</w:t>
            </w:r>
            <w:r>
              <w:t xml:space="preserve"> </w:t>
            </w:r>
            <w:r>
              <w:t xml:space="preserve">“</w:t>
            </w:r>
            <w:r>
              <w:t xml:space="preserve">l_outer</w:t>
            </w:r>
            <w:r>
              <w:t xml:space="preserve">”</w:t>
            </w:r>
            <w:r>
              <w:t xml:space="preserve"> </w:t>
            </w:r>
            <w:r>
              <w:t xml:space="preserve">has</w:t>
            </w:r>
            <w:r>
              <w:t xml:space="preserve"> </w:t>
            </w:r>
            <w:r>
              <w:t xml:space="preserve">“</w:t>
            </w:r>
            <w:r>
              <w:t xml:space="preserve">l_wrong</w:t>
            </w:r>
            <w:r>
              <w:t xml:space="preserve">”</w:t>
            </w:r>
            <w:r>
              <w:t xml:space="preserve"> </w:t>
            </w:r>
            <w:r>
              <w:t xml:space="preserve">labeled after its end loop, the label names are inconsistent, verifies loop_label must be consistent at the loop start and after end loop</w:t>
            </w:r>
          </w:p>
        </w:tc>
      </w:tr>
      <w:tr>
        <w:tc>
          <w:p>
            <w:pPr>
              <w:pStyle w:val="Compact"/>
              <w:jc w:val="left"/>
            </w:pPr>
            <w:r>
              <w:t xml:space="preserve">TC_LOOP_STATEMENT_SNN_004.vhd</w:t>
            </w:r>
          </w:p>
        </w:tc>
        <w:tc>
          <w:p>
            <w:pPr>
              <w:pStyle w:val="Compact"/>
              <w:jc w:val="left"/>
            </w:pPr>
            <w:r>
              <w:t xml:space="preserve">SNN: exit statement appears outside loop context —</w:t>
            </w:r>
            <w:r>
              <w:t xml:space="preserve"> </w:t>
            </w:r>
            <w:r>
              <w:rPr>
                <w:rStyle w:val="VerbatimChar"/>
              </w:rPr>
              <w:t xml:space="preserve">exit when true;</w:t>
            </w:r>
            <w:r>
              <w:t xml:space="preserve"> </w:t>
            </w:r>
            <w:r>
              <w:t xml:space="preserve">appears directly after process begin and before the loop statement, exit_statement can only be used inside a loop, appearing outside a loop triggers a syntax/semantic error</w:t>
            </w:r>
          </w:p>
        </w:tc>
      </w:tr>
      <w:tr>
        <w:tc>
          <w:p>
            <w:pPr>
              <w:pStyle w:val="Compact"/>
              <w:jc w:val="left"/>
            </w:pPr>
            <w:r>
              <w:t xml:space="preserve">TC_LOOP_STATEMENT_SNN_005.vhd</w:t>
            </w:r>
          </w:p>
        </w:tc>
        <w:tc>
          <w:p>
            <w:pPr>
              <w:pStyle w:val="Compact"/>
              <w:jc w:val="left"/>
            </w:pPr>
            <w:r>
              <w:t xml:space="preserve">SNN: missing</w:t>
            </w:r>
            <w:r>
              <w:t xml:space="preserve"> </w:t>
            </w:r>
            <w:r>
              <w:t xml:space="preserve">“</w:t>
            </w:r>
            <w:r>
              <w:t xml:space="preserve">loop</w:t>
            </w:r>
            <w:r>
              <w:t xml:space="preserve">”</w:t>
            </w:r>
            <w:r>
              <w:t xml:space="preserve"> </w:t>
            </w:r>
            <w:r>
              <w:t xml:space="preserve">keyword after the while condition —</w:t>
            </w:r>
            <w:r>
              <w:t xml:space="preserve"> </w:t>
            </w:r>
            <w:r>
              <w:rPr>
                <w:rStyle w:val="VerbatimChar"/>
              </w:rPr>
              <w:t xml:space="preserve">while v&lt;10</w:t>
            </w:r>
            <w:r>
              <w:t xml:space="preserve"> </w:t>
            </w:r>
            <w:r>
              <w:t xml:space="preserve">is directly followed by</w:t>
            </w:r>
            <w:r>
              <w:t xml:space="preserve"> </w:t>
            </w:r>
            <w:r>
              <w:rPr>
                <w:rStyle w:val="VerbatimChar"/>
              </w:rPr>
              <w:t xml:space="preserve">v:=v+1;</w:t>
            </w:r>
            <w:r>
              <w:t xml:space="preserve"> </w:t>
            </w:r>
            <w:r>
              <w:t xml:space="preserve">(i.e., the first statement of sequence_of_statements appears), the required</w:t>
            </w:r>
            <w:r>
              <w:t xml:space="preserve"> </w:t>
            </w:r>
            <w:r>
              <w:t xml:space="preserve">“</w:t>
            </w:r>
            <w:r>
              <w:t xml:space="preserve">loop</w:t>
            </w:r>
            <w:r>
              <w:t xml:space="preserve">”</w:t>
            </w:r>
            <w:r>
              <w:t xml:space="preserve"> </w:t>
            </w:r>
            <w:r>
              <w:t xml:space="preserve">delimiter is missing, verifies the while iteration_scheme must be followed by the</w:t>
            </w:r>
            <w:r>
              <w:t xml:space="preserve"> </w:t>
            </w:r>
            <w:r>
              <w:t xml:space="preserve">“</w:t>
            </w:r>
            <w:r>
              <w:t xml:space="preserve">loop</w:t>
            </w:r>
            <w:r>
              <w:t xml:space="preserve">”</w:t>
            </w:r>
            <w:r>
              <w:t xml:space="preserve"> </w:t>
            </w:r>
            <w:r>
              <w:t xml:space="preserve">keyword</w:t>
            </w:r>
          </w:p>
        </w:tc>
      </w:tr>
    </w:tbl>
    <w:p>
      <w:pPr>
        <w:pStyle w:val="Heading4"/>
      </w:pPr>
      <w:bookmarkStart w:id="994" w:name="semsmn-semantic-tests-2-files-51"/>
      <w:r>
        <w:t xml:space="preserve">SEM/SMN — Semantic tests (2 files)</w:t>
      </w:r>
      <w:bookmarkEnd w:id="99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SEM_SEQ_010</w:t>
            </w:r>
          </w:p>
        </w:tc>
        <w:tc>
          <w:p>
            <w:pPr>
              <w:pStyle w:val="Compact"/>
              <w:jc w:val="left"/>
            </w:pPr>
            <w:r>
              <w:t xml:space="preserve">TC_LOOP_STATEMENT_SMN_001.vhd</w:t>
            </w:r>
          </w:p>
        </w:tc>
        <w:tc>
          <w:p>
            <w:pPr>
              <w:pStyle w:val="Compact"/>
              <w:jc w:val="left"/>
            </w:pPr>
            <w:r>
              <w:t xml:space="preserve">negative case: the for-loop parameter</w:t>
            </w:r>
            <w:r>
              <w:t xml:space="preserve"> </w:t>
            </w:r>
            <w:r>
              <w:rPr>
                <w:rStyle w:val="VerbatimChar"/>
              </w:rPr>
              <w:t xml:space="preserve">i</w:t>
            </w:r>
            <w:r>
              <w:t xml:space="preserve"> </w:t>
            </w:r>
            <w:r>
              <w:t xml:space="preserve">is assigned</w:t>
            </w:r>
            <w:r>
              <w:t xml:space="preserve"> </w:t>
            </w:r>
            <w:r>
              <w:rPr>
                <w:rStyle w:val="VerbatimChar"/>
              </w:rPr>
              <w:t xml:space="preserve">i:=i+1;</w:t>
            </w:r>
            <w:r>
              <w:t xml:space="preserve"> </w:t>
            </w:r>
            <w:r>
              <w:t xml:space="preserve">inside the loop body, violating the semantic constraint that the loop parameter is immutable — the loop parameter is an implicit constant and cannot be an assignment target</w:t>
            </w:r>
          </w:p>
        </w:tc>
      </w:tr>
      <w:tr>
        <w:tc>
          <w:p>
            <w:pPr>
              <w:pStyle w:val="Compact"/>
              <w:jc w:val="left"/>
            </w:pPr>
            <w:r>
              <w:t xml:space="preserve">SEM_SEQ_011</w:t>
            </w:r>
          </w:p>
        </w:tc>
        <w:tc>
          <w:p>
            <w:pPr>
              <w:pStyle w:val="Compact"/>
              <w:jc w:val="left"/>
            </w:pPr>
            <w:r>
              <w:t xml:space="preserve">TC_LOOP_STATEMENT_SMN_002.vhd</w:t>
            </w:r>
          </w:p>
        </w:tc>
        <w:tc>
          <w:p>
            <w:pPr>
              <w:pStyle w:val="Compact"/>
              <w:jc w:val="left"/>
            </w:pPr>
            <w:r>
              <w:t xml:space="preserve">negative case: the while condition is an integer literal</w:t>
            </w:r>
            <w:r>
              <w:t xml:space="preserve"> </w:t>
            </w:r>
            <w:r>
              <w:rPr>
                <w:rStyle w:val="VerbatimChar"/>
              </w:rPr>
              <w:t xml:space="preserve">42</w:t>
            </w:r>
            <w:r>
              <w:t xml:space="preserve"> </w:t>
            </w:r>
            <w:r>
              <w:t xml:space="preserve">instead of a boolean expression, verifies the while condition must be of boolean type, integer cannot be implicitly converted to boolean</w:t>
            </w:r>
          </w:p>
        </w:tc>
      </w:tr>
    </w:tbl>
    <w:p>
      <w:r>
        <w:pict>
          <v:rect style="width:0;height:1.5pt" o:hralign="center" o:hrstd="t" o:hr="t"/>
        </w:pict>
      </w:r>
    </w:p>
    <w:p>
      <w:pPr>
        <w:pStyle w:val="Heading3"/>
      </w:pPr>
      <w:bookmarkStart w:id="995" w:name="matching_case_statement-ch.10-sequential-statements"/>
      <w:r>
        <w:t xml:space="preserve">9.244 matching_case_statement (Ch.10, Sequential Statements)</w:t>
      </w:r>
      <w:bookmarkEnd w:id="995"/>
    </w:p>
    <w:p>
      <w:pPr>
        <w:pStyle w:val="FirstParagraph"/>
      </w:pPr>
      <w:r>
        <w:rPr>
          <w:b/>
        </w:rPr>
        <w:t xml:space="preserve">Category</w:t>
      </w:r>
      <w:r>
        <w:t xml:space="preserve">: Category C (structures/containers) |</w:t>
      </w:r>
      <w:r>
        <w:t xml:space="preserve"> </w:t>
      </w:r>
      <w:r>
        <w:rPr>
          <w:b/>
        </w:rPr>
        <w:t xml:space="preserve">Total files</w:t>
      </w:r>
      <w:r>
        <w:t xml:space="preserve">: 19</w:t>
      </w:r>
    </w:p>
    <w:p>
      <w:pPr>
        <w:pStyle w:val="Heading4"/>
      </w:pPr>
      <w:bookmarkStart w:id="996" w:name="syn-positive-syntax-tests-8-files-82"/>
      <w:r>
        <w:t xml:space="preserve">SYN — Positive syntax tests (8 files)</w:t>
      </w:r>
      <w:bookmarkEnd w:id="9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TC_MATCHING_CASE_STATEMENT_SYN_001.vhd</w:t>
            </w:r>
          </w:p>
        </w:tc>
        <w:tc>
          <w:p>
            <w:pPr>
              <w:pStyle w:val="Compact"/>
              <w:jc w:val="left"/>
            </w:pPr>
            <w:r>
              <w:t xml:space="preserve">Minimal matching case?: enum expression (t_state IDLE/RUN/DONE) + 3 branches exactly covering all values, verifying VHDL 2008 matching case? exact coverage syntax — no OTHERS needed, each value covered by exactly one choice</w:t>
            </w:r>
          </w:p>
        </w:tc>
      </w:tr>
      <w:tr>
        <w:tc>
          <w:p>
            <w:pPr>
              <w:pStyle w:val="Compact"/>
              <w:jc w:val="left"/>
            </w:pPr>
            <w:r>
              <w:t xml:space="preserve">TC_MATCHING_CASE_STATEMENT_SYN_002.vhd</w:t>
            </w:r>
          </w:p>
        </w:tc>
        <w:tc>
          <w:p>
            <w:pPr>
              <w:pStyle w:val="Compact"/>
              <w:jc w:val="left"/>
            </w:pPr>
            <w:r>
              <w:t xml:space="preserve">Minimal matching case? with bit_vector: case? sel is when</w:t>
            </w:r>
            <w:r>
              <w:t xml:space="preserve"> </w:t>
            </w:r>
            <w:r>
              <w:t xml:space="preserve">“</w:t>
            </w:r>
            <w:r>
              <w:t xml:space="preserve">00</w:t>
            </w:r>
            <w:r>
              <w:t xml:space="preserve">”</w:t>
            </w:r>
            <w:r>
              <w:t xml:space="preserve">=&gt;… when</w:t>
            </w:r>
            <w:r>
              <w:t xml:space="preserve"> </w:t>
            </w:r>
            <w:r>
              <w:t xml:space="preserve">“</w:t>
            </w:r>
            <w:r>
              <w:t xml:space="preserve">01</w:t>
            </w:r>
            <w:r>
              <w:t xml:space="preserve">”</w:t>
            </w:r>
            <w:r>
              <w:t xml:space="preserve">=&gt;… — VHDL 2008 matching case used for bit_vector selector, two branches exactly covering</w:t>
            </w:r>
          </w:p>
        </w:tc>
      </w:tr>
      <w:tr>
        <w:tc>
          <w:p>
            <w:pPr>
              <w:pStyle w:val="Compact"/>
              <w:jc w:val="left"/>
            </w:pPr>
            <w:r>
              <w:t xml:space="preserve">TC_MATCHING_CASE_STATEMENT_SYN_003.vhd</w:t>
            </w:r>
          </w:p>
        </w:tc>
        <w:tc>
          <w:p>
            <w:pPr>
              <w:pStyle w:val="Compact"/>
              <w:jc w:val="left"/>
            </w:pPr>
            <w:r>
              <w:t xml:space="preserve">matching case? with don’t-care: case? sel is when</w:t>
            </w:r>
            <w:r>
              <w:t xml:space="preserve"> </w:t>
            </w:r>
            <w:r>
              <w:t xml:space="preserve">“</w:t>
            </w:r>
            <w:r>
              <w:t xml:space="preserve">0-</w:t>
            </w:r>
            <w:r>
              <w:t xml:space="preserve">”</w:t>
            </w:r>
            <w:r>
              <w:t xml:space="preserve"> </w:t>
            </w:r>
            <w:r>
              <w:t xml:space="preserve">=&gt;… when</w:t>
            </w:r>
            <w:r>
              <w:t xml:space="preserve"> </w:t>
            </w:r>
            <w:r>
              <w:t xml:space="preserve">“</w:t>
            </w:r>
            <w:r>
              <w:t xml:space="preserve">1-</w:t>
            </w:r>
            <w:r>
              <w:t xml:space="preserve">”</w:t>
            </w:r>
            <w:r>
              <w:t xml:space="preserve"> </w:t>
            </w:r>
            <w:r>
              <w:t xml:space="preserve">=&gt;… —</w:t>
            </w:r>
            <w:r>
              <w:t xml:space="preserve"> </w:t>
            </w:r>
            <w:r>
              <w:rPr>
                <w:rStyle w:val="VerbatimChar"/>
              </w:rPr>
              <w:t xml:space="preserve">-</w:t>
            </w:r>
            <w:r>
              <w:t xml:space="preserve"> </w:t>
            </w:r>
            <w:r>
              <w:t xml:space="preserve">matches any value, two branches cover all 2-bit combinations</w:t>
            </w:r>
          </w:p>
        </w:tc>
      </w:tr>
      <w:tr>
        <w:tc>
          <w:p>
            <w:pPr>
              <w:pStyle w:val="Compact"/>
              <w:jc w:val="left"/>
            </w:pPr>
            <w:r>
              <w:t xml:space="preserve">TC_MATCHING_CASE_STATEMENT_SYN_004.vhd</w:t>
            </w:r>
          </w:p>
        </w:tc>
        <w:tc>
          <w:p>
            <w:pPr>
              <w:pStyle w:val="Compact"/>
              <w:jc w:val="left"/>
            </w:pPr>
            <w:r>
              <w:t xml:space="preserve">matching case? with label: l_mux: case? sel is … end case? l_mux; — case label is optional at both the beginning and the end, here label is added at both ends</w:t>
            </w:r>
          </w:p>
        </w:tc>
      </w:tr>
      <w:tr>
        <w:tc>
          <w:p>
            <w:pPr>
              <w:pStyle w:val="Compact"/>
              <w:jc w:val="left"/>
            </w:pPr>
            <w:r>
              <w:t xml:space="preserve">TC_MATCHING_CASE_STATEMENT_SYN_005.vhd</w:t>
            </w:r>
          </w:p>
        </w:tc>
        <w:tc>
          <w:p>
            <w:pPr>
              <w:pStyle w:val="Compact"/>
              <w:jc w:val="left"/>
            </w:pPr>
            <w:r>
              <w:t xml:space="preserve">matching case? with std_logic_vector: case? sig is when</w:t>
            </w:r>
            <w:r>
              <w:t xml:space="preserve"> </w:t>
            </w:r>
            <w:r>
              <w:t xml:space="preserve">“</w:t>
            </w:r>
            <w:r>
              <w:t xml:space="preserve">00–</w:t>
            </w:r>
            <w:r>
              <w:t xml:space="preserve">”</w:t>
            </w:r>
            <w:r>
              <w:t xml:space="preserve"> </w:t>
            </w:r>
            <w:r>
              <w:t xml:space="preserve">=&gt;… — std_logic_vector contains don’t-care bit</w:t>
            </w:r>
            <w:r>
              <w:t xml:space="preserve"> </w:t>
            </w:r>
            <w:r>
              <w:rPr>
                <w:rStyle w:val="VerbatimChar"/>
              </w:rPr>
              <w:t xml:space="preserve">-</w:t>
            </w:r>
            <w:r>
              <w:t xml:space="preserve"> </w:t>
            </w:r>
            <w:r>
              <w:t xml:space="preserve">for pattern matching, verifying the std_logic type scenario</w:t>
            </w:r>
          </w:p>
        </w:tc>
      </w:tr>
      <w:tr>
        <w:tc>
          <w:p>
            <w:pPr>
              <w:pStyle w:val="Compact"/>
              <w:jc w:val="left"/>
            </w:pPr>
            <w:r>
              <w:t xml:space="preserve">TC_MATCHING_CASE_STATEMENT_SYN_006.vhd</w:t>
            </w:r>
          </w:p>
        </w:tc>
        <w:tc>
          <w:p>
            <w:pPr>
              <w:pStyle w:val="Compact"/>
              <w:jc w:val="left"/>
            </w:pPr>
            <w:r>
              <w:t xml:space="preserve">matching case? 4-bit all don’t-care coverage: case? addr is when</w:t>
            </w:r>
            <w:r>
              <w:t xml:space="preserve"> </w:t>
            </w:r>
            <w:r>
              <w:t xml:space="preserve">“</w:t>
            </w:r>
            <w:r>
              <w:t xml:space="preserve">00–</w:t>
            </w:r>
            <w:r>
              <w:t xml:space="preserve">”</w:t>
            </w:r>
            <w:r>
              <w:t xml:space="preserve">=&gt;… when</w:t>
            </w:r>
            <w:r>
              <w:t xml:space="preserve"> </w:t>
            </w:r>
            <w:r>
              <w:t xml:space="preserve">“</w:t>
            </w:r>
            <w:r>
              <w:t xml:space="preserve">01–</w:t>
            </w:r>
            <w:r>
              <w:t xml:space="preserve">”</w:t>
            </w:r>
            <w:r>
              <w:t xml:space="preserve">=&gt;… when</w:t>
            </w:r>
            <w:r>
              <w:t xml:space="preserve"> </w:t>
            </w:r>
            <w:r>
              <w:t xml:space="preserve">“</w:t>
            </w:r>
            <w:r>
              <w:t xml:space="preserve">10–</w:t>
            </w:r>
            <w:r>
              <w:t xml:space="preserve">”</w:t>
            </w:r>
            <w:r>
              <w:t xml:space="preserve">=&gt;… when</w:t>
            </w:r>
            <w:r>
              <w:t xml:space="preserve"> </w:t>
            </w:r>
            <w:r>
              <w:t xml:space="preserve">“</w:t>
            </w:r>
            <w:r>
              <w:t xml:space="preserve">11–</w:t>
            </w:r>
            <w:r>
              <w:t xml:space="preserve">”</w:t>
            </w:r>
            <w:r>
              <w:t xml:space="preserve">=&gt;… — 4 branches cover all 16 4-bit values with don’t-care</w:t>
            </w:r>
          </w:p>
        </w:tc>
      </w:tr>
      <w:tr>
        <w:tc>
          <w:p>
            <w:pPr>
              <w:pStyle w:val="Compact"/>
              <w:jc w:val="left"/>
            </w:pPr>
            <w:r>
              <w:t xml:space="preserve">TC_MATCHING_CASE_STATEMENT_SYN_007.vhd</w:t>
            </w:r>
          </w:p>
        </w:tc>
        <w:tc>
          <w:p>
            <w:pPr>
              <w:pStyle w:val="Compact"/>
              <w:jc w:val="left"/>
            </w:pPr>
            <w:r>
              <w:t xml:space="preserve">matching case? multi-statement alternative: when</w:t>
            </w:r>
            <w:r>
              <w:t xml:space="preserve"> </w:t>
            </w:r>
            <w:r>
              <w:t xml:space="preserve">“</w:t>
            </w:r>
            <w:r>
              <w:t xml:space="preserve">00</w:t>
            </w:r>
            <w:r>
              <w:t xml:space="preserve">”</w:t>
            </w:r>
            <w:r>
              <w:t xml:space="preserve">=&gt;body contains signal assignment + variable assignment + if-statement — verifying that a matching case alternative body can contain multiple sequential statements</w:t>
            </w:r>
          </w:p>
        </w:tc>
      </w:tr>
      <w:tr>
        <w:tc>
          <w:p>
            <w:pPr>
              <w:pStyle w:val="Compact"/>
              <w:jc w:val="left"/>
            </w:pPr>
            <w:r>
              <w:t xml:space="preserve">TC_MATCHING_CASE_STATEMENT_SYN_008.vhd</w:t>
            </w:r>
          </w:p>
        </w:tc>
        <w:tc>
          <w:p>
            <w:pPr>
              <w:pStyle w:val="Compact"/>
              <w:jc w:val="left"/>
            </w:pPr>
            <w:r>
              <w:t xml:space="preserve">matching case? with null branch: when</w:t>
            </w:r>
            <w:r>
              <w:t xml:space="preserve"> </w:t>
            </w:r>
            <w:r>
              <w:t xml:space="preserve">“</w:t>
            </w:r>
            <w:r>
              <w:t xml:space="preserve">–</w:t>
            </w:r>
            <w:r>
              <w:t xml:space="preserve">”</w:t>
            </w:r>
            <w:r>
              <w:t xml:space="preserve"> </w:t>
            </w:r>
            <w:r>
              <w:t xml:space="preserve">=&gt; null — execute null operation when don’t-care matches all, verifying the validity of null in a matching case alternative</w:t>
            </w:r>
          </w:p>
        </w:tc>
      </w:tr>
    </w:tbl>
    <w:p>
      <w:pPr>
        <w:pStyle w:val="Heading4"/>
      </w:pPr>
      <w:bookmarkStart w:id="997" w:name="snn-negative-syntax-tests-6-files-30"/>
      <w:r>
        <w:t xml:space="preserve">SNN — Negative syntax tests (6 files)</w:t>
      </w:r>
      <w:bookmarkEnd w:id="9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TC_MATCHING_CASE_STATEMENT_SNN_001.vhd</w:t>
            </w:r>
          </w:p>
        </w:tc>
        <w:tc>
          <w:p>
            <w:pPr>
              <w:pStyle w:val="Compact"/>
              <w:jc w:val="left"/>
            </w:pPr>
            <w:r>
              <w:t xml:space="preserve">SNN: missing ? of case? —</w:t>
            </w:r>
            <w:r>
              <w:t xml:space="preserve"> </w:t>
            </w:r>
            <w:r>
              <w:rPr>
                <w:rStyle w:val="VerbatimChar"/>
              </w:rPr>
              <w:t xml:space="preserve">case sel is ... end case?;</w:t>
            </w:r>
            <w:r>
              <w:t xml:space="preserve"> </w:t>
            </w:r>
            <w:r>
              <w:t xml:space="preserve">starts with case instead of case?, but ends with end case?, mismatched</w:t>
            </w:r>
          </w:p>
        </w:tc>
      </w:tr>
      <w:tr>
        <w:tc>
          <w:p>
            <w:pPr>
              <w:pStyle w:val="Compact"/>
              <w:jc w:val="left"/>
            </w:pPr>
            <w:r>
              <w:t xml:space="preserve">TC_MATCHING_CASE_STATEMENT_SNN_002.vhd</w:t>
            </w:r>
          </w:p>
        </w:tc>
        <w:tc>
          <w:p>
            <w:pPr>
              <w:pStyle w:val="Compact"/>
              <w:jc w:val="left"/>
            </w:pPr>
            <w:r>
              <w:t xml:space="preserve">SNN: missing ? of end case? —</w:t>
            </w:r>
            <w:r>
              <w:t xml:space="preserve"> </w:t>
            </w:r>
            <w:r>
              <w:rPr>
                <w:rStyle w:val="VerbatimChar"/>
              </w:rPr>
              <w:t xml:space="preserve">case? sel is ... end case;</w:t>
            </w:r>
            <w:r>
              <w:t xml:space="preserve"> </w:t>
            </w:r>
            <w:r>
              <w:t xml:space="preserve">starts with case? but ends with end case instead of end case?</w:t>
            </w:r>
          </w:p>
        </w:tc>
      </w:tr>
      <w:tr>
        <w:tc>
          <w:p>
            <w:pPr>
              <w:pStyle w:val="Compact"/>
              <w:jc w:val="left"/>
            </w:pPr>
            <w:r>
              <w:t xml:space="preserve">TC_MATCHING_CASE_STATEMENT_SNN_003.vhd</w:t>
            </w:r>
          </w:p>
        </w:tc>
        <w:tc>
          <w:p>
            <w:pPr>
              <w:pStyle w:val="Compact"/>
              <w:jc w:val="left"/>
            </w:pPr>
            <w:r>
              <w:t xml:space="preserve">SNN: missing is keyword —</w:t>
            </w:r>
            <w:r>
              <w:t xml:space="preserve"> </w:t>
            </w:r>
            <w:r>
              <w:rPr>
                <w:rStyle w:val="VerbatimChar"/>
              </w:rPr>
              <w:t xml:space="preserve">case? sel when "00"=&gt;...</w:t>
            </w:r>
            <w:r>
              <w:t xml:space="preserve"> </w:t>
            </w:r>
            <w:r>
              <w:t xml:space="preserve">has expression and when but no is separator</w:t>
            </w:r>
          </w:p>
        </w:tc>
      </w:tr>
      <w:tr>
        <w:tc>
          <w:p>
            <w:pPr>
              <w:pStyle w:val="Compact"/>
              <w:jc w:val="left"/>
            </w:pPr>
            <w:r>
              <w:t xml:space="preserve">TC_MATCHING_CASE_STATEMENT_SNN_004.vhd</w:t>
            </w:r>
          </w:p>
        </w:tc>
        <w:tc>
          <w:p>
            <w:pPr>
              <w:pStyle w:val="Compact"/>
              <w:jc w:val="left"/>
            </w:pPr>
            <w:r>
              <w:t xml:space="preserve">SNN: missing expression —</w:t>
            </w:r>
            <w:r>
              <w:t xml:space="preserve"> </w:t>
            </w:r>
            <w:r>
              <w:rPr>
                <w:rStyle w:val="VerbatimChar"/>
              </w:rPr>
              <w:t xml:space="preserve">case? is ... end case?;</w:t>
            </w:r>
            <w:r>
              <w:t xml:space="preserve"> </w:t>
            </w:r>
            <w:r>
              <w:t xml:space="preserve">case? is directly followed by is, no selection expression</w:t>
            </w:r>
          </w:p>
        </w:tc>
      </w:tr>
      <w:tr>
        <w:tc>
          <w:p>
            <w:pPr>
              <w:pStyle w:val="Compact"/>
              <w:jc w:val="left"/>
            </w:pPr>
            <w:r>
              <w:t xml:space="preserve">TC_MATCHING_CASE_STATEMENT_SNN_005.vhd</w:t>
            </w:r>
          </w:p>
        </w:tc>
        <w:tc>
          <w:p>
            <w:pPr>
              <w:pStyle w:val="Compact"/>
              <w:jc w:val="left"/>
            </w:pPr>
            <w:r>
              <w:t xml:space="preserve">SNN: EOF truncation —</w:t>
            </w:r>
            <w:r>
              <w:t xml:space="preserve"> </w:t>
            </w:r>
            <w:r>
              <w:rPr>
                <w:rStyle w:val="VerbatimChar"/>
              </w:rPr>
              <w:t xml:space="preserve">case? sel is when "00"=&gt;y&lt;=0;</w:t>
            </w:r>
            <w:r>
              <w:t xml:space="preserve"> </w:t>
            </w:r>
            <w:r>
              <w:t xml:space="preserve">has no end case? closure</w:t>
            </w:r>
          </w:p>
        </w:tc>
      </w:tr>
      <w:tr>
        <w:tc>
          <w:p>
            <w:pPr>
              <w:pStyle w:val="Compact"/>
              <w:jc w:val="left"/>
            </w:pPr>
            <w:r>
              <w:t xml:space="preserve">TC_MATCHING_CASE_STATEMENT_SNN_006.vhd</w:t>
            </w:r>
          </w:p>
        </w:tc>
        <w:tc>
          <w:p>
            <w:pPr>
              <w:pStyle w:val="Compact"/>
              <w:jc w:val="left"/>
            </w:pPr>
            <w:r>
              <w:t xml:space="preserve">SNN: no alternative at all —</w:t>
            </w:r>
            <w:r>
              <w:t xml:space="preserve"> </w:t>
            </w:r>
            <w:r>
              <w:rPr>
                <w:rStyle w:val="VerbatimChar"/>
              </w:rPr>
              <w:t xml:space="preserve">case? sel is end case?;</w:t>
            </w:r>
            <w:r>
              <w:t xml:space="preserve"> </w:t>
            </w:r>
            <w:r>
              <w:t xml:space="preserve">end case? directly after is, no when branch</w:t>
            </w:r>
          </w:p>
        </w:tc>
      </w:tr>
    </w:tbl>
    <w:p>
      <w:pPr>
        <w:pStyle w:val="Heading4"/>
      </w:pPr>
      <w:bookmarkStart w:id="998" w:name="semsmn-semantic-tests-4-files-50"/>
      <w:r>
        <w:t xml:space="preserve">SEM/SMN — Semantic tests (4 files)</w:t>
      </w:r>
      <w:bookmarkEnd w:id="99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SMN_MCS_TYPE</w:t>
            </w:r>
          </w:p>
        </w:tc>
        <w:tc>
          <w:p>
            <w:pPr>
              <w:pStyle w:val="Compact"/>
              <w:jc w:val="left"/>
            </w:pPr>
            <w:r>
              <w:t xml:space="preserve">TC_MATCHING_CASE_STATEMENT_SMN_001.vhd</w:t>
            </w:r>
          </w:p>
        </w:tc>
        <w:tc>
          <w:p>
            <w:pPr>
              <w:pStyle w:val="Compact"/>
              <w:jc w:val="left"/>
            </w:pPr>
            <w:r>
              <w:t xml:space="preserve">SMN: choice type mismatches the case expression type in matching case — in case? bv is when 0 =&gt;, bv is bit_vector while choice 0 is integer, the choice type must match the case expression type</w:t>
            </w:r>
          </w:p>
        </w:tc>
      </w:tr>
      <w:tr>
        <w:tc>
          <w:p>
            <w:pPr>
              <w:pStyle w:val="Compact"/>
              <w:jc w:val="left"/>
            </w:pPr>
            <w:r>
              <w:t xml:space="preserve">SMN_MCS_OVERLAP</w:t>
            </w:r>
          </w:p>
        </w:tc>
        <w:tc>
          <w:p>
            <w:pPr>
              <w:pStyle w:val="Compact"/>
              <w:jc w:val="left"/>
            </w:pPr>
            <w:r>
              <w:t xml:space="preserve">TC_MATCHING_CASE_STATEMENT_SMN_002.vhd</w:t>
            </w:r>
          </w:p>
        </w:tc>
        <w:tc>
          <w:p>
            <w:pPr>
              <w:pStyle w:val="Compact"/>
              <w:jc w:val="left"/>
            </w:pPr>
            <w:r>
              <w:t xml:space="preserve">SMN: matching case choices overlap — when</w:t>
            </w:r>
            <w:r>
              <w:t xml:space="preserve"> </w:t>
            </w:r>
            <w:r>
              <w:t xml:space="preserve">“</w:t>
            </w:r>
            <w:r>
              <w:t xml:space="preserve">00</w:t>
            </w:r>
            <w:r>
              <w:t xml:space="preserve">”</w:t>
            </w:r>
            <w:r>
              <w:t xml:space="preserve"> </w:t>
            </w:r>
            <w:r>
              <w:t xml:space="preserve">and when</w:t>
            </w:r>
            <w:r>
              <w:t xml:space="preserve"> </w:t>
            </w:r>
            <w:r>
              <w:t xml:space="preserve">“</w:t>
            </w:r>
            <w:r>
              <w:t xml:space="preserve">0-</w:t>
            </w:r>
            <w:r>
              <w:t xml:space="preserve">”</w:t>
            </w:r>
            <w:r>
              <w:t xml:space="preserve"> </w:t>
            </w:r>
            <w:r>
              <w:t xml:space="preserve">overlap,</w:t>
            </w:r>
            <w:r>
              <w:t xml:space="preserve"> </w:t>
            </w:r>
            <w:r>
              <w:t xml:space="preserve">“</w:t>
            </w:r>
            <w:r>
              <w:t xml:space="preserve">00</w:t>
            </w:r>
            <w:r>
              <w:t xml:space="preserve">”</w:t>
            </w:r>
            <w:r>
              <w:t xml:space="preserve"> </w:t>
            </w:r>
            <w:r>
              <w:t xml:space="preserve">matches both choices at the same time</w:t>
            </w:r>
          </w:p>
        </w:tc>
      </w:tr>
      <w:tr>
        <w:tc>
          <w:p>
            <w:pPr>
              <w:pStyle w:val="Compact"/>
              <w:jc w:val="left"/>
            </w:pPr>
            <w:r>
              <w:t xml:space="preserve">SMN_MCS_INCOMPLETE</w:t>
            </w:r>
          </w:p>
        </w:tc>
        <w:tc>
          <w:p>
            <w:pPr>
              <w:pStyle w:val="Compact"/>
              <w:jc w:val="left"/>
            </w:pPr>
            <w:r>
              <w:t xml:space="preserve">TC_MATCHING_CASE_STATEMENT_SMN_003.vhd</w:t>
            </w:r>
          </w:p>
        </w:tc>
        <w:tc>
          <w:p>
            <w:pPr>
              <w:pStyle w:val="Compact"/>
              <w:jc w:val="left"/>
            </w:pPr>
            <w:r>
              <w:t xml:space="preserve">SMN: matching case incomplete coverage — case? 2-bit expression, only when</w:t>
            </w:r>
            <w:r>
              <w:t xml:space="preserve"> </w:t>
            </w:r>
            <w:r>
              <w:t xml:space="preserve">“</w:t>
            </w:r>
            <w:r>
              <w:t xml:space="preserve">00</w:t>
            </w:r>
            <w:r>
              <w:t xml:space="preserve">”</w:t>
            </w:r>
            <w:r>
              <w:t xml:space="preserve"> </w:t>
            </w:r>
            <w:r>
              <w:t xml:space="preserve">and when</w:t>
            </w:r>
            <w:r>
              <w:t xml:space="preserve"> </w:t>
            </w:r>
            <w:r>
              <w:t xml:space="preserve">“</w:t>
            </w:r>
            <w:r>
              <w:t xml:space="preserve">01</w:t>
            </w:r>
            <w:r>
              <w:t xml:space="preserve">”</w:t>
            </w:r>
            <w:r>
              <w:t xml:space="preserve"> </w:t>
            </w:r>
            <w:r>
              <w:t xml:space="preserve">two branches, missing</w:t>
            </w:r>
            <w:r>
              <w:t xml:space="preserve"> </w:t>
            </w:r>
            <w:r>
              <w:t xml:space="preserve">“</w:t>
            </w:r>
            <w:r>
              <w:t xml:space="preserve">10</w:t>
            </w:r>
            <w:r>
              <w:t xml:space="preserve">”</w:t>
            </w:r>
            <w:r>
              <w:t xml:space="preserve"> </w:t>
            </w:r>
            <w:r>
              <w:t xml:space="preserve">“</w:t>
            </w:r>
            <w:r>
              <w:t xml:space="preserve">11</w:t>
            </w:r>
            <w:r>
              <w:t xml:space="preserve">”</w:t>
            </w:r>
            <w:r>
              <w:t xml:space="preserve"> </w:t>
            </w:r>
            <w:r>
              <w:t xml:space="preserve">and no others</w:t>
            </w:r>
          </w:p>
        </w:tc>
      </w:tr>
      <w:tr>
        <w:tc>
          <w:p>
            <w:pPr>
              <w:pStyle w:val="Compact"/>
              <w:jc w:val="left"/>
            </w:pPr>
            <w:r>
              <w:t xml:space="preserve">SEM_MCS_OVERLAP</w:t>
            </w:r>
          </w:p>
        </w:tc>
        <w:tc>
          <w:p>
            <w:pPr>
              <w:pStyle w:val="Compact"/>
              <w:jc w:val="left"/>
            </w:pPr>
            <w:r>
              <w:t xml:space="preserve">TC_MATCHING_CASE_STATEMENT_SMN_2.vhd</w:t>
            </w:r>
          </w:p>
        </w:tc>
        <w:tc>
          <w:p>
            <w:pPr>
              <w:pStyle w:val="Compact"/>
              <w:jc w:val="left"/>
            </w:pPr>
            <w:r>
              <w:t xml:space="preserve">SEM: overlapping choices in matching case statement</w:t>
            </w:r>
          </w:p>
        </w:tc>
      </w:tr>
    </w:tbl>
    <w:p>
      <w:r>
        <w:pict>
          <v:rect style="width:0;height:1.5pt" o:hralign="center" o:hrstd="t" o:hr="t"/>
        </w:pict>
      </w:r>
    </w:p>
    <w:p>
      <w:pPr>
        <w:pStyle w:val="Heading3"/>
      </w:pPr>
      <w:bookmarkStart w:id="999" w:name="next_statement-ch.10-sequential-statements"/>
      <w:r>
        <w:t xml:space="preserve">9.245 next_statement (Ch.10, Sequential Statements)</w:t>
      </w:r>
      <w:bookmarkEnd w:id="999"/>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000" w:name="syn-positive-syntax-tests-5-files-28"/>
      <w:r>
        <w:t xml:space="preserve">SYN — Positive syntax tests (5 files)</w:t>
      </w:r>
      <w:bookmarkEnd w:id="10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TC_NEXT_STATEMENT_SYN_001.vhd</w:t>
            </w:r>
          </w:p>
        </w:tc>
        <w:tc>
          <w:p>
            <w:pPr>
              <w:pStyle w:val="Compact"/>
              <w:jc w:val="left"/>
            </w:pPr>
            <w:r>
              <w:t xml:space="preserve">Minimal form: only</w:t>
            </w:r>
            <w:r>
              <w:t xml:space="preserve"> </w:t>
            </w:r>
            <w:r>
              <w:rPr>
                <w:rStyle w:val="VerbatimChar"/>
              </w:rPr>
              <w:t xml:space="preserve">next;</w:t>
            </w:r>
            <w:r>
              <w:t xml:space="preserve"> </w:t>
            </w:r>
            <w:r>
              <w:t xml:space="preserve">keyword + semicolon, no label, no loop_label, no when condition — skips the rest of the current iteration</w:t>
            </w:r>
          </w:p>
        </w:tc>
      </w:tr>
      <w:tr>
        <w:tc>
          <w:p>
            <w:pPr>
              <w:pStyle w:val="Compact"/>
              <w:jc w:val="left"/>
            </w:pPr>
            <w:r>
              <w:t xml:space="preserve">TC_NEXT_STATEMENT_SYN_002.vhd</w:t>
            </w:r>
          </w:p>
        </w:tc>
        <w:tc>
          <w:p>
            <w:pPr>
              <w:pStyle w:val="Compact"/>
              <w:jc w:val="left"/>
            </w:pPr>
            <w:r>
              <w:t xml:space="preserve">with when condition:</w:t>
            </w:r>
            <w:r>
              <w:t xml:space="preserve"> </w:t>
            </w:r>
            <w:r>
              <w:rPr>
                <w:rStyle w:val="VerbatimChar"/>
              </w:rPr>
              <w:t xml:space="preserve">next when cond;</w:t>
            </w:r>
            <w:r>
              <w:t xml:space="preserve"> </w:t>
            </w:r>
            <w:r>
              <w:t xml:space="preserve">— verifying that next can carry a when condition clause to conditionally skip an iteration</w:t>
            </w:r>
          </w:p>
        </w:tc>
      </w:tr>
      <w:tr>
        <w:tc>
          <w:p>
            <w:pPr>
              <w:pStyle w:val="Compact"/>
              <w:jc w:val="left"/>
            </w:pPr>
            <w:r>
              <w:t xml:space="preserve">TC_NEXT_STATEMENT_SYN_003.vhd</w:t>
            </w:r>
          </w:p>
        </w:tc>
        <w:tc>
          <w:p>
            <w:pPr>
              <w:pStyle w:val="Compact"/>
              <w:jc w:val="left"/>
            </w:pPr>
            <w:r>
              <w:t xml:space="preserve">with loop_label:</w:t>
            </w:r>
            <w:r>
              <w:t xml:space="preserve"> </w:t>
            </w:r>
            <w:r>
              <w:rPr>
                <w:rStyle w:val="VerbatimChar"/>
              </w:rPr>
              <w:t xml:space="preserve">next outer_loop;</w:t>
            </w:r>
            <w:r>
              <w:t xml:space="preserve"> </w:t>
            </w:r>
            <w:r>
              <w:t xml:space="preserve">— specifies the outer loop label, verifying that next can skip an iteration of the outer loop</w:t>
            </w:r>
          </w:p>
        </w:tc>
      </w:tr>
      <w:tr>
        <w:tc>
          <w:p>
            <w:pPr>
              <w:pStyle w:val="Compact"/>
              <w:jc w:val="left"/>
            </w:pPr>
            <w:r>
              <w:t xml:space="preserve">TC_NEXT_STATEMENT_SYN_004.vhd</w:t>
            </w:r>
          </w:p>
        </w:tc>
        <w:tc>
          <w:p>
            <w:pPr>
              <w:pStyle w:val="Compact"/>
              <w:jc w:val="left"/>
            </w:pPr>
            <w:r>
              <w:t xml:space="preserve">with loop_label + when:</w:t>
            </w:r>
            <w:r>
              <w:t xml:space="preserve"> </w:t>
            </w:r>
            <w:r>
              <w:rPr>
                <w:rStyle w:val="VerbatimChar"/>
              </w:rPr>
              <w:t xml:space="preserve">next outer when cond;</w:t>
            </w:r>
            <w:r>
              <w:t xml:space="preserve"> </w:t>
            </w:r>
            <w:r>
              <w:t xml:space="preserve">— combines loop_label and when condition, verifying that both optional clauses can be used together</w:t>
            </w:r>
          </w:p>
        </w:tc>
      </w:tr>
      <w:tr>
        <w:tc>
          <w:p>
            <w:pPr>
              <w:pStyle w:val="Compact"/>
              <w:jc w:val="left"/>
            </w:pPr>
            <w:r>
              <w:t xml:space="preserve">TC_NEXT_STATEMENT_SYN_005.vhd</w:t>
            </w:r>
          </w:p>
        </w:tc>
        <w:tc>
          <w:p>
            <w:pPr>
              <w:pStyle w:val="Compact"/>
              <w:jc w:val="left"/>
            </w:pPr>
            <w:r>
              <w:t xml:space="preserve">with statement label:</w:t>
            </w:r>
            <w:r>
              <w:t xml:space="preserve"> </w:t>
            </w:r>
            <w:r>
              <w:rPr>
                <w:rStyle w:val="VerbatimChar"/>
              </w:rPr>
              <w:t xml:space="preserve">stmt_label: next when cond;</w:t>
            </w:r>
            <w:r>
              <w:t xml:space="preserve"> </w:t>
            </w:r>
            <w:r>
              <w:t xml:space="preserve">— verifying that the next statement itself can carry an optional label prefix</w:t>
            </w:r>
          </w:p>
        </w:tc>
      </w:tr>
    </w:tbl>
    <w:p>
      <w:pPr>
        <w:pStyle w:val="Heading4"/>
      </w:pPr>
      <w:bookmarkStart w:id="1001" w:name="snn-negative-syntax-tests-5-files-90"/>
      <w:r>
        <w:t xml:space="preserve">SNN — Negative syntax tests (5 files)</w:t>
      </w:r>
      <w:bookmarkEnd w:id="100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TC_NEXT_STATEMENT_SNN_001.vhd</w:t>
            </w:r>
          </w:p>
        </w:tc>
        <w:tc>
          <w:p>
            <w:pPr>
              <w:pStyle w:val="Compact"/>
              <w:jc w:val="left"/>
            </w:pPr>
            <w:r>
              <w:t xml:space="preserve">SNN: missing semicolon — newline directly after</w:t>
            </w:r>
            <w:r>
              <w:t xml:space="preserve"> </w:t>
            </w:r>
            <w:r>
              <w:rPr>
                <w:rStyle w:val="VerbatimChar"/>
              </w:rPr>
              <w:t xml:space="preserve">next</w:t>
            </w:r>
            <w:r>
              <w:t xml:space="preserve"> </w:t>
            </w:r>
            <w:r>
              <w:t xml:space="preserve">with no semicolon, verifying that a next_statement must be terminated by a semicolon</w:t>
            </w:r>
          </w:p>
        </w:tc>
      </w:tr>
      <w:tr>
        <w:tc>
          <w:p>
            <w:pPr>
              <w:pStyle w:val="Compact"/>
              <w:jc w:val="left"/>
            </w:pPr>
            <w:r>
              <w:t xml:space="preserve">TC_NEXT_STATEMENT_SNN_002.vhd</w:t>
            </w:r>
          </w:p>
        </w:tc>
        <w:tc>
          <w:p>
            <w:pPr>
              <w:pStyle w:val="Compact"/>
              <w:jc w:val="left"/>
            </w:pPr>
            <w:r>
              <w:t xml:space="preserve">SNN: missing condition after when —</w:t>
            </w:r>
            <w:r>
              <w:t xml:space="preserve"> </w:t>
            </w:r>
            <w:r>
              <w:rPr>
                <w:rStyle w:val="VerbatimChar"/>
              </w:rPr>
              <w:t xml:space="preserve">next when ;</w:t>
            </w:r>
            <w:r>
              <w:t xml:space="preserve"> </w:t>
            </w:r>
            <w:r>
              <w:t xml:space="preserve">is missing the required condition expression after the when keyword</w:t>
            </w:r>
          </w:p>
        </w:tc>
      </w:tr>
      <w:tr>
        <w:tc>
          <w:p>
            <w:pPr>
              <w:pStyle w:val="Compact"/>
              <w:jc w:val="left"/>
            </w:pPr>
            <w:r>
              <w:t xml:space="preserve">TC_NEXT_STATEMENT_SNN_003.vhd</w:t>
            </w:r>
          </w:p>
        </w:tc>
        <w:tc>
          <w:p>
            <w:pPr>
              <w:pStyle w:val="Compact"/>
              <w:jc w:val="left"/>
            </w:pPr>
            <w:r>
              <w:t xml:space="preserve">SNN: clause order error —</w:t>
            </w:r>
            <w:r>
              <w:t xml:space="preserve"> </w:t>
            </w:r>
            <w:r>
              <w:rPr>
                <w:rStyle w:val="VerbatimChar"/>
              </w:rPr>
              <w:t xml:space="preserve">next when cond loop_label;</w:t>
            </w:r>
            <w:r>
              <w:t xml:space="preserve"> </w:t>
            </w:r>
            <w:r>
              <w:t xml:space="preserve">when appears before loop_label, violating the BNF order that loop_label must precede when</w:t>
            </w:r>
          </w:p>
        </w:tc>
      </w:tr>
      <w:tr>
        <w:tc>
          <w:p>
            <w:pPr>
              <w:pStyle w:val="Compact"/>
              <w:jc w:val="left"/>
            </w:pPr>
            <w:r>
              <w:t xml:space="preserve">TC_NEXT_STATEMENT_SNN_004.vhd</w:t>
            </w:r>
          </w:p>
        </w:tc>
        <w:tc>
          <w:p>
            <w:pPr>
              <w:pStyle w:val="Compact"/>
              <w:jc w:val="left"/>
            </w:pPr>
            <w:r>
              <w:t xml:space="preserve">SNN: next not inside a loop —</w:t>
            </w:r>
            <w:r>
              <w:t xml:space="preserve"> </w:t>
            </w:r>
            <w:r>
              <w:rPr>
                <w:rStyle w:val="VerbatimChar"/>
              </w:rPr>
              <w:t xml:space="preserve">next;</w:t>
            </w:r>
            <w:r>
              <w:t xml:space="preserve"> </w:t>
            </w:r>
            <w:r>
              <w:t xml:space="preserve">appears among the ordinary sequential statements of a process instead of inside a loop body</w:t>
            </w:r>
          </w:p>
        </w:tc>
      </w:tr>
      <w:tr>
        <w:tc>
          <w:p>
            <w:pPr>
              <w:pStyle w:val="Compact"/>
              <w:jc w:val="left"/>
            </w:pPr>
            <w:r>
              <w:t xml:space="preserve">TC_NEXT_STATEMENT_SNN_005.vhd</w:t>
            </w:r>
          </w:p>
        </w:tc>
        <w:tc>
          <w:p>
            <w:pPr>
              <w:pStyle w:val="Compact"/>
              <w:jc w:val="left"/>
            </w:pPr>
            <w:r>
              <w:t xml:space="preserve">SNN: no next after label colon — label written as</w:t>
            </w:r>
            <w:r>
              <w:t xml:space="preserve"> </w:t>
            </w:r>
            <w:r>
              <w:rPr>
                <w:rStyle w:val="VerbatimChar"/>
              </w:rPr>
              <w:t xml:space="preserve">lbl: ;</w:t>
            </w:r>
            <w:r>
              <w:t xml:space="preserve"> </w:t>
            </w:r>
            <w:r>
              <w:t xml:space="preserve">missing the complete next statement body, verifying that the next keyword must follow the label colon</w:t>
            </w:r>
          </w:p>
        </w:tc>
      </w:tr>
    </w:tbl>
    <w:p>
      <w:pPr>
        <w:pStyle w:val="Heading4"/>
      </w:pPr>
      <w:bookmarkStart w:id="1002" w:name="semsmn-semantic-tests-4-files-51"/>
      <w:r>
        <w:t xml:space="preserve">SEM/SMN — Semantic tests (4 files)</w:t>
      </w:r>
      <w:bookmarkEnd w:id="10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SEM_SEQ_019</w:t>
            </w:r>
          </w:p>
        </w:tc>
        <w:tc>
          <w:p>
            <w:pPr>
              <w:pStyle w:val="Compact"/>
              <w:jc w:val="left"/>
            </w:pPr>
            <w:r>
              <w:t xml:space="preserve">TC_NEXT_STATEMENT_SMN_001.vhd</w:t>
            </w:r>
          </w:p>
        </w:tc>
        <w:tc>
          <w:p>
            <w:pPr>
              <w:pStyle w:val="Compact"/>
              <w:jc w:val="left"/>
            </w:pPr>
            <w:r>
              <w:t xml:space="preserve">SMN: next references a constant name instead of a loop_label — loop_label must be a label, not a constant identifier</w:t>
            </w:r>
          </w:p>
        </w:tc>
      </w:tr>
      <w:tr>
        <w:tc>
          <w:p>
            <w:pPr>
              <w:pStyle w:val="Compact"/>
              <w:jc w:val="left"/>
            </w:pPr>
            <w:r>
              <w:t xml:space="preserve">SEM_SEQ_021</w:t>
            </w:r>
          </w:p>
        </w:tc>
        <w:tc>
          <w:p>
            <w:pPr>
              <w:pStyle w:val="Compact"/>
              <w:jc w:val="left"/>
            </w:pPr>
            <w:r>
              <w:t xml:space="preserve">TC_NEXT_STATEMENT_SMN_002.vhd</w:t>
            </w:r>
          </w:p>
        </w:tc>
        <w:tc>
          <w:p>
            <w:pPr>
              <w:pStyle w:val="Compact"/>
              <w:jc w:val="left"/>
            </w:pPr>
            <w:r>
              <w:t xml:space="preserve">SMN: next when uses an integer literal as condition — in next when 5 the condition is of integer type and cannot be converted to boolean</w:t>
            </w:r>
          </w:p>
        </w:tc>
      </w:tr>
      <w:tr>
        <w:tc>
          <w:p>
            <w:pPr>
              <w:pStyle w:val="Compact"/>
              <w:jc w:val="left"/>
            </w:pPr>
            <w:r>
              <w:t xml:space="preserve">SEM_SEQ_019</w:t>
            </w:r>
          </w:p>
        </w:tc>
        <w:tc>
          <w:p>
            <w:pPr>
              <w:pStyle w:val="Compact"/>
              <w:jc w:val="left"/>
            </w:pPr>
            <w:r>
              <w:t xml:space="preserve">TC_NEXT_STATEMENT_SMN_2.vhd</w:t>
            </w:r>
          </w:p>
        </w:tc>
        <w:tc>
          <w:p>
            <w:pPr>
              <w:pStyle w:val="Compact"/>
              <w:jc w:val="left"/>
            </w:pPr>
            <w:r>
              <w:t xml:space="preserve">SEM: next references nonexistent loop_label</w:t>
            </w:r>
            <w:r>
              <w:t xml:space="preserve"> </w:t>
            </w:r>
            <w:r>
              <w:t xml:space="preserve">“</w:t>
            </w:r>
            <w:r>
              <w:t xml:space="preserve">ghost_loop</w:t>
            </w:r>
            <w:r>
              <w:t xml:space="preserve">”</w:t>
            </w:r>
            <w:r>
              <w:t xml:space="preserve"> </w:t>
            </w:r>
            <w:r>
              <w:t xml:space="preserve">— loop_label must reference an enclosing loop that exists in the current scope</w:t>
            </w:r>
          </w:p>
        </w:tc>
      </w:tr>
      <w:tr>
        <w:tc>
          <w:p>
            <w:pPr>
              <w:pStyle w:val="Compact"/>
              <w:jc w:val="left"/>
            </w:pPr>
            <w:r>
              <w:t xml:space="preserve">SEM_SEQ_021</w:t>
            </w:r>
          </w:p>
        </w:tc>
        <w:tc>
          <w:p>
            <w:pPr>
              <w:pStyle w:val="Compact"/>
              <w:jc w:val="left"/>
            </w:pPr>
            <w:r>
              <w:t xml:space="preserve">TC_NEXT_STATEMENT_SMN_3.vhd</w:t>
            </w:r>
          </w:p>
        </w:tc>
        <w:tc>
          <w:p>
            <w:pPr>
              <w:pStyle w:val="Compact"/>
              <w:jc w:val="left"/>
            </w:pPr>
            <w:r>
              <w:t xml:space="preserve">SEM: the condition of next when uses an integer expression instead of BOOLEAN — violating SEM_SEQ_021</w:t>
            </w:r>
          </w:p>
        </w:tc>
      </w:tr>
    </w:tbl>
    <w:p>
      <w:r>
        <w:pict>
          <v:rect style="width:0;height:1.5pt" o:hralign="center" o:hrstd="t" o:hr="t"/>
        </w:pict>
      </w:r>
    </w:p>
    <w:p>
      <w:pPr>
        <w:pStyle w:val="Heading3"/>
      </w:pPr>
      <w:bookmarkStart w:id="1003" w:name="null_statement-ch.10-sequential-statements"/>
      <w:r>
        <w:t xml:space="preserve">9.246 null_statement (Ch.10, Sequential Statements)</w:t>
      </w:r>
      <w:bookmarkEnd w:id="1003"/>
    </w:p>
    <w:p>
      <w:pPr>
        <w:pStyle w:val="FirstParagraph"/>
      </w:pPr>
      <w:r>
        <w:rPr>
          <w:b/>
        </w:rPr>
        <w:t xml:space="preserve">Category</w:t>
      </w:r>
      <w:r>
        <w:t xml:space="preserve">: Category C (structures/containers) |</w:t>
      </w:r>
      <w:r>
        <w:t xml:space="preserve"> </w:t>
      </w:r>
      <w:r>
        <w:rPr>
          <w:b/>
        </w:rPr>
        <w:t xml:space="preserve">Total files</w:t>
      </w:r>
      <w:r>
        <w:t xml:space="preserve">: 10</w:t>
      </w:r>
    </w:p>
    <w:p>
      <w:pPr>
        <w:pStyle w:val="Heading4"/>
      </w:pPr>
      <w:bookmarkStart w:id="1004" w:name="syn-positive-syntax-tests-5-files-29"/>
      <w:r>
        <w:t xml:space="preserve">SYN — Positive syntax tests (5 files)</w:t>
      </w:r>
      <w:bookmarkEnd w:id="10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TC_NULL_STATEMENT_SYN_001.vhd</w:t>
            </w:r>
          </w:p>
        </w:tc>
        <w:tc>
          <w:p>
            <w:pPr>
              <w:pStyle w:val="Compact"/>
              <w:jc w:val="left"/>
            </w:pPr>
            <w:r>
              <w:t xml:space="preserve">Minimal form: only</w:t>
            </w:r>
            <w:r>
              <w:t xml:space="preserve"> </w:t>
            </w:r>
            <w:r>
              <w:rPr>
                <w:rStyle w:val="VerbatimChar"/>
              </w:rPr>
              <w:t xml:space="preserve">null;</w:t>
            </w:r>
            <w:r>
              <w:t xml:space="preserve"> </w:t>
            </w:r>
            <w:r>
              <w:t xml:space="preserve">keyword + semicolon, no label — verifying the minimal syntactic form of a null statement</w:t>
            </w:r>
          </w:p>
        </w:tc>
      </w:tr>
      <w:tr>
        <w:tc>
          <w:p>
            <w:pPr>
              <w:pStyle w:val="Compact"/>
              <w:jc w:val="left"/>
            </w:pPr>
            <w:r>
              <w:t xml:space="preserve">TC_NULL_STATEMENT_SYN_002.vhd</w:t>
            </w:r>
          </w:p>
        </w:tc>
        <w:tc>
          <w:p>
            <w:pPr>
              <w:pStyle w:val="Compact"/>
              <w:jc w:val="left"/>
            </w:pPr>
            <w:r>
              <w:t xml:space="preserve">with label:</w:t>
            </w:r>
            <w:r>
              <w:t xml:space="preserve"> </w:t>
            </w:r>
            <w:r>
              <w:rPr>
                <w:rStyle w:val="VerbatimChar"/>
              </w:rPr>
              <w:t xml:space="preserve">do_nothing: null;</w:t>
            </w:r>
            <w:r>
              <w:t xml:space="preserve"> </w:t>
            </w:r>
            <w:r>
              <w:t xml:space="preserve">— verifying that a null statement can carry an optional label prefix</w:t>
            </w:r>
          </w:p>
        </w:tc>
      </w:tr>
      <w:tr>
        <w:tc>
          <w:p>
            <w:pPr>
              <w:pStyle w:val="Compact"/>
              <w:jc w:val="left"/>
            </w:pPr>
            <w:r>
              <w:t xml:space="preserve">TC_NULL_STATEMENT_SYN_003.vhd</w:t>
            </w:r>
          </w:p>
        </w:tc>
        <w:tc>
          <w:p>
            <w:pPr>
              <w:pStyle w:val="Compact"/>
              <w:jc w:val="left"/>
            </w:pPr>
            <w:r>
              <w:t xml:space="preserve">as the others branch in a case:</w:t>
            </w:r>
            <w:r>
              <w:t xml:space="preserve"> </w:t>
            </w:r>
            <w:r>
              <w:rPr>
                <w:rStyle w:val="VerbatimChar"/>
              </w:rPr>
              <w:t xml:space="preserve">when others =&gt; null;</w:t>
            </w:r>
            <w:r>
              <w:t xml:space="preserve"> </w:t>
            </w:r>
            <w:r>
              <w:t xml:space="preserve">— verifying that null is often used as the default no-operation branch in a case statement</w:t>
            </w:r>
          </w:p>
        </w:tc>
      </w:tr>
      <w:tr>
        <w:tc>
          <w:p>
            <w:pPr>
              <w:pStyle w:val="Compact"/>
              <w:jc w:val="left"/>
            </w:pPr>
            <w:r>
              <w:t xml:space="preserve">TC_NULL_STATEMENT_SYN_004.vhd</w:t>
            </w:r>
          </w:p>
        </w:tc>
        <w:tc>
          <w:p>
            <w:pPr>
              <w:pStyle w:val="Compact"/>
              <w:jc w:val="left"/>
            </w:pPr>
            <w:r>
              <w:t xml:space="preserve">null in an FSM state machine: null in different state branches means no operation, verifying null as a placeholder wait in state machine design</w:t>
            </w:r>
          </w:p>
        </w:tc>
      </w:tr>
      <w:tr>
        <w:tc>
          <w:p>
            <w:pPr>
              <w:pStyle w:val="Compact"/>
              <w:jc w:val="left"/>
            </w:pPr>
            <w:r>
              <w:t xml:space="preserve">TC_NULL_STATEMENT_SYN_005.vhd</w:t>
            </w:r>
          </w:p>
        </w:tc>
        <w:tc>
          <w:p>
            <w:pPr>
              <w:pStyle w:val="Compact"/>
              <w:jc w:val="left"/>
            </w:pPr>
            <w:r>
              <w:t xml:space="preserve">multiple null in an if-elsif chain: different conditional branches use multiple null placeholders, verifying the reusability of null in complex control flow</w:t>
            </w:r>
          </w:p>
        </w:tc>
      </w:tr>
    </w:tbl>
    <w:p>
      <w:pPr>
        <w:pStyle w:val="Heading4"/>
      </w:pPr>
      <w:bookmarkStart w:id="1005" w:name="snn-negative-syntax-tests-4-files-71"/>
      <w:r>
        <w:t xml:space="preserve">SNN — Negative syntax tests (4 files)</w:t>
      </w:r>
      <w:bookmarkEnd w:id="10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TC_NULL_STATEMENT_SNN_001.vhd</w:t>
            </w:r>
          </w:p>
        </w:tc>
        <w:tc>
          <w:p>
            <w:pPr>
              <w:pStyle w:val="Compact"/>
              <w:jc w:val="left"/>
            </w:pPr>
            <w:r>
              <w:t xml:space="preserve">SNN: missing semicolon — newline directly after</w:t>
            </w:r>
            <w:r>
              <w:t xml:space="preserve"> </w:t>
            </w:r>
            <w:r>
              <w:rPr>
                <w:rStyle w:val="VerbatimChar"/>
              </w:rPr>
              <w:t xml:space="preserve">null</w:t>
            </w:r>
            <w:r>
              <w:t xml:space="preserve"> </w:t>
            </w:r>
            <w:r>
              <w:t xml:space="preserve">with no semicolon, verifying that a null_statement must be terminated by a semicolon</w:t>
            </w:r>
          </w:p>
        </w:tc>
      </w:tr>
      <w:tr>
        <w:tc>
          <w:p>
            <w:pPr>
              <w:pStyle w:val="Compact"/>
              <w:jc w:val="left"/>
            </w:pPr>
            <w:r>
              <w:t xml:space="preserve">TC_NULL_STATEMENT_SNN_002.vhd</w:t>
            </w:r>
          </w:p>
        </w:tc>
        <w:tc>
          <w:p>
            <w:pPr>
              <w:pStyle w:val="Compact"/>
              <w:jc w:val="left"/>
            </w:pPr>
            <w:r>
              <w:t xml:space="preserve">SNN: spelling error —</w:t>
            </w:r>
            <w:r>
              <w:t xml:space="preserve"> </w:t>
            </w:r>
            <w:r>
              <w:rPr>
                <w:rStyle w:val="VerbatimChar"/>
              </w:rPr>
              <w:t xml:space="preserve">null</w:t>
            </w:r>
            <w:r>
              <w:t xml:space="preserve"> </w:t>
            </w:r>
            <w:r>
              <w:t xml:space="preserve">misspelled as</w:t>
            </w:r>
            <w:r>
              <w:t xml:space="preserve"> </w:t>
            </w:r>
            <w:r>
              <w:rPr>
                <w:rStyle w:val="VerbatimChar"/>
              </w:rPr>
              <w:t xml:space="preserve">nul</w:t>
            </w:r>
            <w:r>
              <w:t xml:space="preserve">, verifying that the null keyword must be fully spelled</w:t>
            </w:r>
          </w:p>
        </w:tc>
      </w:tr>
      <w:tr>
        <w:tc>
          <w:p>
            <w:pPr>
              <w:pStyle w:val="Compact"/>
              <w:jc w:val="left"/>
            </w:pPr>
            <w:r>
              <w:t xml:space="preserve">TC_NULL_STATEMENT_SNN_003.vhd</w:t>
            </w:r>
          </w:p>
        </w:tc>
        <w:tc>
          <w:p>
            <w:pPr>
              <w:pStyle w:val="Compact"/>
              <w:jc w:val="left"/>
            </w:pPr>
            <w:r>
              <w:t xml:space="preserve">SNN: no null after label colon — label written as</w:t>
            </w:r>
            <w:r>
              <w:t xml:space="preserve"> </w:t>
            </w:r>
            <w:r>
              <w:rPr>
                <w:rStyle w:val="VerbatimChar"/>
              </w:rPr>
              <w:t xml:space="preserve">lbl: ;</w:t>
            </w:r>
            <w:r>
              <w:t xml:space="preserve"> </w:t>
            </w:r>
            <w:r>
              <w:t xml:space="preserve">missing the null statement body, verifying that the null keyword must follow the label colon</w:t>
            </w:r>
          </w:p>
        </w:tc>
      </w:tr>
      <w:tr>
        <w:tc>
          <w:p>
            <w:pPr>
              <w:pStyle w:val="Compact"/>
              <w:jc w:val="left"/>
            </w:pPr>
            <w:r>
              <w:t xml:space="preserve">TC_NULL_STATEMENT_SNN_004.vhd</w:t>
            </w:r>
          </w:p>
        </w:tc>
        <w:tc>
          <w:p>
            <w:pPr>
              <w:pStyle w:val="Compact"/>
              <w:jc w:val="left"/>
            </w:pPr>
            <w:r>
              <w:t xml:space="preserve">SNN: extra tokens after null —</w:t>
            </w:r>
            <w:r>
              <w:t xml:space="preserve"> </w:t>
            </w:r>
            <w:r>
              <w:rPr>
                <w:rStyle w:val="VerbatimChar"/>
              </w:rPr>
              <w:t xml:space="preserve">null something;</w:t>
            </w:r>
            <w:r>
              <w:t xml:space="preserve"> </w:t>
            </w:r>
            <w:r>
              <w:t xml:space="preserve">has an illegal identifier after the null keyword, a null statement must contain only</w:t>
            </w:r>
            <w:r>
              <w:t xml:space="preserve"> </w:t>
            </w:r>
            <w:r>
              <w:rPr>
                <w:rStyle w:val="VerbatimChar"/>
              </w:rPr>
              <w:t xml:space="preserve">null;</w:t>
            </w:r>
          </w:p>
        </w:tc>
      </w:tr>
    </w:tbl>
    <w:p>
      <w:r>
        <w:pict>
          <v:rect style="width:0;height:1.5pt" o:hralign="center" o:hrstd="t" o:hr="t"/>
        </w:pict>
      </w:r>
    </w:p>
    <w:p>
      <w:pPr>
        <w:pStyle w:val="Heading3"/>
      </w:pPr>
      <w:bookmarkStart w:id="1006" w:name="parameter_specification-ch.10-sequential-statements"/>
      <w:r>
        <w:t xml:space="preserve">9.247 parameter_specification (Ch.10, Sequential Statements)</w:t>
      </w:r>
      <w:bookmarkEnd w:id="1006"/>
    </w:p>
    <w:p>
      <w:pPr>
        <w:pStyle w:val="FirstParagraph"/>
      </w:pPr>
      <w:r>
        <w:rPr>
          <w:b/>
        </w:rPr>
        <w:t xml:space="preserve">Category</w:t>
      </w:r>
      <w:r>
        <w:t xml:space="preserve">: Category C (structures/containers) |</w:t>
      </w:r>
      <w:r>
        <w:t xml:space="preserve"> </w:t>
      </w:r>
      <w:r>
        <w:rPr>
          <w:b/>
        </w:rPr>
        <w:t xml:space="preserve">Total files</w:t>
      </w:r>
      <w:r>
        <w:t xml:space="preserve">: 13</w:t>
      </w:r>
    </w:p>
    <w:p>
      <w:pPr>
        <w:pStyle w:val="Heading4"/>
      </w:pPr>
      <w:bookmarkStart w:id="1007" w:name="syn-positive-syntax-tests-5-files-30"/>
      <w:r>
        <w:t xml:space="preserve">SYN — Positive syntax tests (5 files)</w:t>
      </w:r>
      <w:bookmarkEnd w:id="10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TC_PARAMETER_SPECIFICATION_SYN_001.vhd</w:t>
            </w:r>
          </w:p>
        </w:tc>
        <w:tc>
          <w:p>
            <w:pPr>
              <w:pStyle w:val="Compact"/>
              <w:jc w:val="left"/>
            </w:pPr>
            <w:r>
              <w:t xml:space="preserve">Minimal parameter_specification:</w:t>
            </w:r>
            <w:r>
              <w:t xml:space="preserve"> </w:t>
            </w:r>
            <w:r>
              <w:rPr>
                <w:rStyle w:val="VerbatimChar"/>
              </w:rPr>
              <w:t xml:space="preserve">for i in 0 to 7 loop</w:t>
            </w:r>
            <w:r>
              <w:t xml:space="preserve"> </w:t>
            </w:r>
            <w:r>
              <w:t xml:space="preserve">— identifier</w:t>
            </w:r>
            <w:r>
              <w:t xml:space="preserve"> </w:t>
            </w:r>
            <w:r>
              <w:rPr>
                <w:rStyle w:val="VerbatimChar"/>
              </w:rPr>
              <w:t xml:space="preserve">i</w:t>
            </w:r>
            <w:r>
              <w:t xml:space="preserve"> </w:t>
            </w:r>
            <w:r>
              <w:t xml:space="preserve">iterates over integer range 0 to 7</w:t>
            </w:r>
          </w:p>
        </w:tc>
      </w:tr>
      <w:tr>
        <w:tc>
          <w:p>
            <w:pPr>
              <w:pStyle w:val="Compact"/>
              <w:jc w:val="left"/>
            </w:pPr>
            <w:r>
              <w:t xml:space="preserve">TC_PARAMETER_SPECIFICATION_SYN_002.vhd</w:t>
            </w:r>
          </w:p>
        </w:tc>
        <w:tc>
          <w:p>
            <w:pPr>
              <w:pStyle w:val="Compact"/>
              <w:jc w:val="left"/>
            </w:pPr>
            <w:r>
              <w:t xml:space="preserve">descending discrete_range:</w:t>
            </w:r>
            <w:r>
              <w:t xml:space="preserve"> </w:t>
            </w:r>
            <w:r>
              <w:rPr>
                <w:rStyle w:val="VerbatimChar"/>
              </w:rPr>
              <w:t xml:space="preserve">for i in 7 downto 0 loop</w:t>
            </w:r>
            <w:r>
              <w:t xml:space="preserve"> </w:t>
            </w:r>
            <w:r>
              <w:t xml:space="preserve">— identifier+in+downto range iterates in descending order</w:t>
            </w:r>
          </w:p>
        </w:tc>
      </w:tr>
      <w:tr>
        <w:tc>
          <w:p>
            <w:pPr>
              <w:pStyle w:val="Compact"/>
              <w:jc w:val="left"/>
            </w:pPr>
            <w:r>
              <w:t xml:space="preserve">TC_PARAMETER_SPECIFICATION_SYN_003.vhd</w:t>
            </w:r>
          </w:p>
        </w:tc>
        <w:tc>
          <w:p>
            <w:pPr>
              <w:pStyle w:val="Compact"/>
              <w:jc w:val="left"/>
            </w:pPr>
            <w:r>
              <w:t xml:space="preserve">enumeration type as discrete_range:</w:t>
            </w:r>
            <w:r>
              <w:t xml:space="preserve"> </w:t>
            </w:r>
            <w:r>
              <w:rPr>
                <w:rStyle w:val="VerbatimChar"/>
              </w:rPr>
              <w:t xml:space="preserve">for c in t_color loop</w:t>
            </w:r>
            <w:r>
              <w:t xml:space="preserve"> </w:t>
            </w:r>
            <w:r>
              <w:t xml:space="preserve">— identifier</w:t>
            </w:r>
            <w:r>
              <w:t xml:space="preserve"> </w:t>
            </w:r>
            <w:r>
              <w:rPr>
                <w:rStyle w:val="VerbatimChar"/>
              </w:rPr>
              <w:t xml:space="preserve">c</w:t>
            </w:r>
            <w:r>
              <w:t xml:space="preserve"> </w:t>
            </w:r>
            <w:r>
              <w:t xml:space="preserve">iterates over all values of the enumeration type</w:t>
            </w:r>
          </w:p>
        </w:tc>
      </w:tr>
      <w:tr>
        <w:tc>
          <w:p>
            <w:pPr>
              <w:pStyle w:val="Compact"/>
              <w:jc w:val="left"/>
            </w:pPr>
            <w:r>
              <w:t xml:space="preserve">TC_PARAMETER_SPECIFICATION_SYN_004.vhd</w:t>
            </w:r>
          </w:p>
        </w:tc>
        <w:tc>
          <w:p>
            <w:pPr>
              <w:pStyle w:val="Compact"/>
              <w:jc w:val="left"/>
            </w:pPr>
            <w:r>
              <w:t xml:space="preserve">nested for loops each with a parameter_specification: outer for i + inner for j, verifying the two parameter_specifications act independently</w:t>
            </w:r>
          </w:p>
        </w:tc>
      </w:tr>
      <w:tr>
        <w:tc>
          <w:p>
            <w:pPr>
              <w:pStyle w:val="Compact"/>
              <w:jc w:val="left"/>
            </w:pPr>
            <w:r>
              <w:t xml:space="preserve">TC_PARAMETER_SPECIFICATION_SYN_005.vhd</w:t>
            </w:r>
          </w:p>
        </w:tc>
        <w:tc>
          <w:p>
            <w:pPr>
              <w:pStyle w:val="Compact"/>
              <w:jc w:val="left"/>
            </w:pPr>
            <w:r>
              <w:t xml:space="preserve">discrete_range using attribute:</w:t>
            </w:r>
            <w:r>
              <w:t xml:space="preserve"> </w:t>
            </w:r>
            <w:r>
              <w:rPr>
                <w:rStyle w:val="VerbatimChar"/>
              </w:rPr>
              <w:t xml:space="preserve">for i in data'range loop</w:t>
            </w:r>
            <w:r>
              <w:t xml:space="preserve"> </w:t>
            </w:r>
            <w:r>
              <w:t xml:space="preserve">— using array attribute range as the discrete_range</w:t>
            </w:r>
          </w:p>
        </w:tc>
      </w:tr>
    </w:tbl>
    <w:p>
      <w:pPr>
        <w:pStyle w:val="Heading4"/>
      </w:pPr>
      <w:bookmarkStart w:id="1008" w:name="snn-negative-syntax-tests-4-files-72"/>
      <w:r>
        <w:t xml:space="preserve">SNN — Negative syntax tests (4 files)</w:t>
      </w:r>
      <w:bookmarkEnd w:id="10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TC_PARAMETER_SPECIFICATION_SNN_001.vhd</w:t>
            </w:r>
          </w:p>
        </w:tc>
        <w:tc>
          <w:p>
            <w:pPr>
              <w:pStyle w:val="Compact"/>
              <w:jc w:val="left"/>
            </w:pPr>
            <w:r>
              <w:t xml:space="preserve">SNN: missing identifier after for —</w:t>
            </w:r>
            <w:r>
              <w:t xml:space="preserve"> </w:t>
            </w:r>
            <w:r>
              <w:rPr>
                <w:rStyle w:val="VerbatimChar"/>
              </w:rPr>
              <w:t xml:space="preserve">for in 0 to 7 loop</w:t>
            </w:r>
            <w:r>
              <w:t xml:space="preserve"> </w:t>
            </w:r>
            <w:r>
              <w:t xml:space="preserve">has in and range but no loop parameter identifier</w:t>
            </w:r>
          </w:p>
        </w:tc>
      </w:tr>
      <w:tr>
        <w:tc>
          <w:p>
            <w:pPr>
              <w:pStyle w:val="Compact"/>
              <w:jc w:val="left"/>
            </w:pPr>
            <w:r>
              <w:t xml:space="preserve">TC_PARAMETER_SPECIFICATION_SNN_002.vhd</w:t>
            </w:r>
          </w:p>
        </w:tc>
        <w:tc>
          <w:p>
            <w:pPr>
              <w:pStyle w:val="Compact"/>
              <w:jc w:val="left"/>
            </w:pPr>
            <w:r>
              <w:t xml:space="preserve">SNN: missing</w:t>
            </w:r>
            <w:r>
              <w:t xml:space="preserve"> </w:t>
            </w:r>
            <w:r>
              <w:t xml:space="preserve">‘</w:t>
            </w:r>
            <w:r>
              <w:t xml:space="preserve">in</w:t>
            </w:r>
            <w:r>
              <w:t xml:space="preserve">’</w:t>
            </w:r>
            <w:r>
              <w:t xml:space="preserve"> </w:t>
            </w:r>
            <w:r>
              <w:t xml:space="preserve">keyword after for —</w:t>
            </w:r>
            <w:r>
              <w:t xml:space="preserve"> </w:t>
            </w:r>
            <w:r>
              <w:rPr>
                <w:rStyle w:val="VerbatimChar"/>
              </w:rPr>
              <w:t xml:space="preserve">for i 0 to 7 loop</w:t>
            </w:r>
            <w:r>
              <w:t xml:space="preserve"> </w:t>
            </w:r>
            <w:r>
              <w:t xml:space="preserve">has identifier and range but is missing</w:t>
            </w:r>
            <w:r>
              <w:t xml:space="preserve"> </w:t>
            </w:r>
            <w:r>
              <w:t xml:space="preserve">‘</w:t>
            </w:r>
            <w:r>
              <w:t xml:space="preserve">in</w:t>
            </w:r>
            <w:r>
              <w:t xml:space="preserve">’</w:t>
            </w:r>
          </w:p>
        </w:tc>
      </w:tr>
      <w:tr>
        <w:tc>
          <w:p>
            <w:pPr>
              <w:pStyle w:val="Compact"/>
              <w:jc w:val="left"/>
            </w:pPr>
            <w:r>
              <w:t xml:space="preserve">TC_PARAMETER_SPECIFICATION_SNN_003.vhd</w:t>
            </w:r>
          </w:p>
        </w:tc>
        <w:tc>
          <w:p>
            <w:pPr>
              <w:pStyle w:val="Compact"/>
              <w:jc w:val="left"/>
            </w:pPr>
            <w:r>
              <w:t xml:space="preserve">SNN: missing discrete_range —</w:t>
            </w:r>
            <w:r>
              <w:t xml:space="preserve"> </w:t>
            </w:r>
            <w:r>
              <w:rPr>
                <w:rStyle w:val="VerbatimChar"/>
              </w:rPr>
              <w:t xml:space="preserve">for i in loop</w:t>
            </w:r>
            <w:r>
              <w:t xml:space="preserve"> </w:t>
            </w:r>
            <w:r>
              <w:t xml:space="preserve">has identifier and in but no range</w:t>
            </w:r>
          </w:p>
        </w:tc>
      </w:tr>
      <w:tr>
        <w:tc>
          <w:p>
            <w:pPr>
              <w:pStyle w:val="Compact"/>
              <w:jc w:val="left"/>
            </w:pPr>
            <w:r>
              <w:t xml:space="preserve">TC_PARAMETER_SPECIFICATION_SNN_004.vhd</w:t>
            </w:r>
          </w:p>
        </w:tc>
        <w:tc>
          <w:p>
            <w:pPr>
              <w:pStyle w:val="Compact"/>
              <w:jc w:val="left"/>
            </w:pPr>
            <w:r>
              <w:t xml:space="preserve">SNN: range bound mismatch —</w:t>
            </w:r>
            <w:r>
              <w:t xml:space="preserve"> </w:t>
            </w:r>
            <w:r>
              <w:rPr>
                <w:rStyle w:val="VerbatimChar"/>
              </w:rPr>
              <w:t xml:space="preserve">for i in 0 to '1' loop</w:t>
            </w:r>
            <w:r>
              <w:t xml:space="preserve"> </w:t>
            </w:r>
            <w:r>
              <w:t xml:space="preserve">— integer low and bit high types are incompatible</w:t>
            </w:r>
          </w:p>
        </w:tc>
      </w:tr>
    </w:tbl>
    <w:p>
      <w:pPr>
        <w:pStyle w:val="Heading4"/>
      </w:pPr>
      <w:bookmarkStart w:id="1009" w:name="semsmn-semantic-tests-3-files-45"/>
      <w:r>
        <w:t xml:space="preserve">SEM/SMN — Semantic tests (3 files)</w:t>
      </w:r>
      <w:bookmarkEnd w:id="100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SMN_PARAM_SPEC_RANGE</w:t>
            </w:r>
          </w:p>
        </w:tc>
        <w:tc>
          <w:p>
            <w:pPr>
              <w:pStyle w:val="Compact"/>
              <w:jc w:val="left"/>
            </w:pPr>
            <w:r>
              <w:t xml:space="preserve">TC_PARAMETER_SPECIFICATION_SMN_001.vhd</w:t>
            </w:r>
          </w:p>
        </w:tc>
        <w:tc>
          <w:p>
            <w:pPr>
              <w:pStyle w:val="Compact"/>
              <w:jc w:val="left"/>
            </w:pPr>
            <w:r>
              <w:t xml:space="preserve">SMN: for loop with mixed range types (integer low, bit_vector high)</w:t>
            </w:r>
          </w:p>
        </w:tc>
      </w:tr>
      <w:tr>
        <w:tc>
          <w:p>
            <w:pPr>
              <w:pStyle w:val="Compact"/>
              <w:jc w:val="left"/>
            </w:pPr>
            <w:r>
              <w:t xml:space="preserve">SMN_PARAM_SPEC_HIDDEN</w:t>
            </w:r>
          </w:p>
        </w:tc>
        <w:tc>
          <w:p>
            <w:pPr>
              <w:pStyle w:val="Compact"/>
              <w:jc w:val="left"/>
            </w:pPr>
            <w:r>
              <w:t xml:space="preserve">TC_PARAMETER_SPECIFICATION_SMN_002.vhd</w:t>
            </w:r>
          </w:p>
        </w:tc>
        <w:tc>
          <w:p>
            <w:pPr>
              <w:pStyle w:val="Compact"/>
              <w:jc w:val="left"/>
            </w:pPr>
            <w:r>
              <w:t xml:space="preserve">SMN: loop parameter hides outer variable of the same name — outer declares variable i, inner for i hides outer i, making outer i invisible</w:t>
            </w:r>
          </w:p>
        </w:tc>
      </w:tr>
      <w:tr>
        <w:tc>
          <w:p>
            <w:pPr>
              <w:pStyle w:val="Compact"/>
              <w:jc w:val="left"/>
            </w:pPr>
            <w:r>
              <w:t xml:space="preserve">SEM_PARAM_SPEC_IMMUTABLE</w:t>
            </w:r>
          </w:p>
        </w:tc>
        <w:tc>
          <w:p>
            <w:pPr>
              <w:pStyle w:val="Compact"/>
              <w:jc w:val="left"/>
            </w:pPr>
            <w:r>
              <w:t xml:space="preserve">TC_PARAMETER_SPECIFICATION_SMN_2.vhd</w:t>
            </w:r>
          </w:p>
        </w:tc>
        <w:tc>
          <w:p>
            <w:pPr>
              <w:pStyle w:val="Compact"/>
              <w:jc w:val="left"/>
            </w:pPr>
            <w:r>
              <w:t xml:space="preserve">SEM: assignment to loop parameter inside for loop</w:t>
            </w:r>
          </w:p>
        </w:tc>
      </w:tr>
    </w:tbl>
    <w:p>
      <w:r>
        <w:pict>
          <v:rect style="width:0;height:1.5pt" o:hralign="center" o:hrstd="t" o:hr="t"/>
        </w:pict>
      </w:r>
    </w:p>
    <w:p>
      <w:pPr>
        <w:pStyle w:val="Heading3"/>
      </w:pPr>
      <w:bookmarkStart w:id="1010" w:name="procedure_call-ch.10-sequential-statements"/>
      <w:r>
        <w:t xml:space="preserve">9.248 procedure_call (Ch.10, Sequential Statements)</w:t>
      </w:r>
      <w:bookmarkEnd w:id="1010"/>
    </w:p>
    <w:p>
      <w:pPr>
        <w:pStyle w:val="FirstParagraph"/>
      </w:pPr>
      <w:r>
        <w:rPr>
          <w:b/>
        </w:rPr>
        <w:t xml:space="preserve">Category</w:t>
      </w:r>
      <w:r>
        <w:t xml:space="preserve">: Category C (structures/containers) |</w:t>
      </w:r>
      <w:r>
        <w:t xml:space="preserve"> </w:t>
      </w:r>
      <w:r>
        <w:rPr>
          <w:b/>
        </w:rPr>
        <w:t xml:space="preserve">Total files</w:t>
      </w:r>
      <w:r>
        <w:t xml:space="preserve">: 13</w:t>
      </w:r>
    </w:p>
    <w:p>
      <w:pPr>
        <w:pStyle w:val="Heading4"/>
      </w:pPr>
      <w:bookmarkStart w:id="1011" w:name="syn-positive-syntax-tests-5-files-31"/>
      <w:r>
        <w:t xml:space="preserve">SYN — Positive syntax tests (5 files)</w:t>
      </w:r>
      <w:bookmarkEnd w:id="10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TC_PROCEDURE_CALL_SYN_001.vhd</w:t>
            </w:r>
          </w:p>
        </w:tc>
        <w:tc>
          <w:p>
            <w:pPr>
              <w:pStyle w:val="Compact"/>
              <w:jc w:val="left"/>
            </w:pPr>
            <w:r>
              <w:t xml:space="preserve">Procedure call mixed named/positional association + no parameters: p_set(signal=&gt;s_val,n) named+positional mix / p_reset parameterless call, verifying that named and positional association in actual_parameter_part can be mixed and empty parameters are also supported</w:t>
            </w:r>
          </w:p>
        </w:tc>
      </w:tr>
      <w:tr>
        <w:tc>
          <w:p>
            <w:pPr>
              <w:pStyle w:val="Compact"/>
              <w:jc w:val="left"/>
            </w:pPr>
            <w:r>
              <w:t xml:space="preserve">TC_PROCEDURE_CALL_SYN_002.vhd</w:t>
            </w:r>
          </w:p>
        </w:tc>
        <w:tc>
          <w:p>
            <w:pPr>
              <w:pStyle w:val="Compact"/>
              <w:jc w:val="left"/>
            </w:pPr>
            <w:r>
              <w:t xml:space="preserve">positional association call:</w:t>
            </w:r>
            <w:r>
              <w:t xml:space="preserve"> </w:t>
            </w:r>
            <w:r>
              <w:rPr>
                <w:rStyle w:val="VerbatimChar"/>
              </w:rPr>
              <w:t xml:space="preserve">write_fifo(data, addr);</w:t>
            </w:r>
            <w:r>
              <w:t xml:space="preserve"> </w:t>
            </w:r>
            <w:r>
              <w:t xml:space="preserve">— mapping actuals to formals in positional order, verifying parameter passing via positional association</w:t>
            </w:r>
          </w:p>
        </w:tc>
      </w:tr>
      <w:tr>
        <w:tc>
          <w:p>
            <w:pPr>
              <w:pStyle w:val="Compact"/>
              <w:jc w:val="left"/>
            </w:pPr>
            <w:r>
              <w:t xml:space="preserve">TC_PROCEDURE_CALL_SYN_003.vhd</w:t>
            </w:r>
          </w:p>
        </w:tc>
        <w:tc>
          <w:p>
            <w:pPr>
              <w:pStyle w:val="Compact"/>
              <w:jc w:val="left"/>
            </w:pPr>
            <w:r>
              <w:t xml:space="preserve">named association call:</w:t>
            </w:r>
            <w:r>
              <w:t xml:space="preserve"> </w:t>
            </w:r>
            <w:r>
              <w:rPr>
                <w:rStyle w:val="VerbatimChar"/>
              </w:rPr>
              <w:t xml:space="preserve">set_color(red =&gt; 255, green =&gt; 128, blue =&gt; 0);</w:t>
            </w:r>
            <w:r>
              <w:t xml:space="preserve"> </w:t>
            </w:r>
            <w:r>
              <w:t xml:space="preserve">— named association using formal name =&gt; actual</w:t>
            </w:r>
          </w:p>
        </w:tc>
      </w:tr>
      <w:tr>
        <w:tc>
          <w:p>
            <w:pPr>
              <w:pStyle w:val="Compact"/>
              <w:jc w:val="left"/>
            </w:pPr>
            <w:r>
              <w:t xml:space="preserve">TC_PROCEDURE_CALL_SYN_004.vhd</w:t>
            </w:r>
          </w:p>
        </w:tc>
        <w:tc>
          <w:p>
            <w:pPr>
              <w:pStyle w:val="Compact"/>
              <w:jc w:val="left"/>
            </w:pPr>
            <w:r>
              <w:t xml:space="preserve">parameterless call:</w:t>
            </w:r>
            <w:r>
              <w:t xml:space="preserve"> </w:t>
            </w:r>
            <w:r>
              <w:rPr>
                <w:rStyle w:val="VerbatimChar"/>
              </w:rPr>
              <w:t xml:space="preserve">initialize;</w:t>
            </w:r>
            <w:r>
              <w:t xml:space="preserve"> </w:t>
            </w:r>
            <w:r>
              <w:t xml:space="preserve">— calling a procedure with no formal parameters, verifying that procedure_call may have no actual_parameter_part</w:t>
            </w:r>
          </w:p>
        </w:tc>
      </w:tr>
      <w:tr>
        <w:tc>
          <w:p>
            <w:pPr>
              <w:pStyle w:val="Compact"/>
              <w:jc w:val="left"/>
            </w:pPr>
            <w:r>
              <w:t xml:space="preserve">TC_PROCEDURE_CALL_SYN_005.vhd</w:t>
            </w:r>
          </w:p>
        </w:tc>
        <w:tc>
          <w:p>
            <w:pPr>
              <w:pStyle w:val="Compact"/>
              <w:jc w:val="left"/>
            </w:pPr>
            <w:r>
              <w:t xml:space="preserve">mixed association call:</w:t>
            </w:r>
            <w:r>
              <w:t xml:space="preserve"> </w:t>
            </w:r>
            <w:r>
              <w:rPr>
                <w:rStyle w:val="VerbatimChar"/>
              </w:rPr>
              <w:t xml:space="preserve">calc(p1, p2 =&gt; val);</w:t>
            </w:r>
            <w:r>
              <w:t xml:space="preserve"> </w:t>
            </w:r>
            <w:r>
              <w:t xml:space="preserve">— mixed usage where the first parameter is positional and the second parameter is named</w:t>
            </w:r>
          </w:p>
        </w:tc>
      </w:tr>
    </w:tbl>
    <w:p>
      <w:pPr>
        <w:pStyle w:val="Heading4"/>
      </w:pPr>
      <w:bookmarkStart w:id="1012" w:name="snn-negative-syntax-tests-4-files-73"/>
      <w:r>
        <w:t xml:space="preserve">SNN — Negative syntax tests (4 files)</w:t>
      </w:r>
      <w:bookmarkEnd w:id="10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TC_PROCEDURE_CALL_SNN_001.vhd</w:t>
            </w:r>
          </w:p>
        </w:tc>
        <w:tc>
          <w:p>
            <w:pPr>
              <w:pStyle w:val="Compact"/>
              <w:jc w:val="left"/>
            </w:pPr>
            <w:r>
              <w:t xml:space="preserve">SNN: missing closing parenthesis —</w:t>
            </w:r>
            <w:r>
              <w:t xml:space="preserve"> </w:t>
            </w:r>
            <w:r>
              <w:rPr>
                <w:rStyle w:val="VerbatimChar"/>
              </w:rPr>
              <w:t xml:space="preserve">proc_name(val, val2;</w:t>
            </w:r>
            <w:r>
              <w:t xml:space="preserve"> </w:t>
            </w:r>
            <w:r>
              <w:t xml:space="preserve">is missing the right parenthesis, verifying that actual_parameter_part of a procedure_call must be closed with a right parenthesis</w:t>
            </w:r>
          </w:p>
        </w:tc>
      </w:tr>
      <w:tr>
        <w:tc>
          <w:p>
            <w:pPr>
              <w:pStyle w:val="Compact"/>
              <w:jc w:val="left"/>
            </w:pPr>
            <w:r>
              <w:t xml:space="preserve">TC_PROCEDURE_CALL_SNN_002.vhd</w:t>
            </w:r>
          </w:p>
        </w:tc>
        <w:tc>
          <w:p>
            <w:pPr>
              <w:pStyle w:val="Compact"/>
              <w:jc w:val="left"/>
            </w:pPr>
            <w:r>
              <w:t xml:space="preserve">procedure_call: invalid syntax element</w:t>
            </w:r>
          </w:p>
        </w:tc>
      </w:tr>
      <w:tr>
        <w:tc>
          <w:p>
            <w:pPr>
              <w:pStyle w:val="Compact"/>
              <w:jc w:val="left"/>
            </w:pPr>
            <w:r>
              <w:t xml:space="preserve">TC_PROCEDURE_CALL_SNN_003.vhd</w:t>
            </w:r>
          </w:p>
        </w:tc>
        <w:tc>
          <w:p>
            <w:pPr>
              <w:pStyle w:val="Compact"/>
              <w:jc w:val="left"/>
            </w:pPr>
            <w:r>
              <w:t xml:space="preserve">procedure_call: type mismatch in declaration</w:t>
            </w:r>
          </w:p>
        </w:tc>
      </w:tr>
      <w:tr>
        <w:tc>
          <w:p>
            <w:pPr>
              <w:pStyle w:val="Compact"/>
              <w:jc w:val="left"/>
            </w:pPr>
            <w:r>
              <w:t xml:space="preserve">TC_PROCEDURE_CALL_SNN_004.vhd</w:t>
            </w:r>
          </w:p>
        </w:tc>
        <w:tc>
          <w:p>
            <w:pPr>
              <w:pStyle w:val="Compact"/>
              <w:jc w:val="left"/>
            </w:pPr>
            <w:r>
              <w:t xml:space="preserve">SNN: wrong parameter delimiter —</w:t>
            </w:r>
            <w:r>
              <w:t xml:space="preserve"> </w:t>
            </w:r>
            <w:r>
              <w:rPr>
                <w:rStyle w:val="VerbatimChar"/>
              </w:rPr>
              <w:t xml:space="preserve">proc(a; b);</w:t>
            </w:r>
            <w:r>
              <w:t xml:space="preserve"> </w:t>
            </w:r>
            <w:r>
              <w:t xml:space="preserve">uses a semicolon instead of a comma to separate actual parameters, verifying that actual parameters must be separated by commas</w:t>
            </w:r>
          </w:p>
        </w:tc>
      </w:tr>
    </w:tbl>
    <w:p>
      <w:pPr>
        <w:pStyle w:val="Heading4"/>
      </w:pPr>
      <w:bookmarkStart w:id="1013" w:name="semsmn-semantic-tests-3-files-46"/>
      <w:r>
        <w:t xml:space="preserve">SEM/SMN — Semantic tests (3 files)</w:t>
      </w:r>
      <w:bookmarkEnd w:id="101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SEM_SEQ_023</w:t>
            </w:r>
          </w:p>
        </w:tc>
        <w:tc>
          <w:p>
            <w:pPr>
              <w:pStyle w:val="Compact"/>
              <w:jc w:val="left"/>
            </w:pPr>
            <w:r>
              <w:t xml:space="preserve">TC_PROCEDURE_CALL_SMN_001.vhd</w:t>
            </w:r>
          </w:p>
        </w:tc>
        <w:tc>
          <w:p>
            <w:pPr>
              <w:pStyle w:val="Compact"/>
              <w:jc w:val="left"/>
            </w:pPr>
            <w:r>
              <w:t xml:space="preserve">SEM: actual parameter count mismatch — 3 actuals passed at the call site but the procedure has only 2 formal parameters, violating SEM_SEQ_023</w:t>
            </w:r>
          </w:p>
        </w:tc>
      </w:tr>
      <w:tr>
        <w:tc>
          <w:p>
            <w:pPr>
              <w:pStyle w:val="Compact"/>
              <w:jc w:val="left"/>
            </w:pPr>
            <w:r>
              <w:t xml:space="preserve">SEM_SEQ_024</w:t>
            </w:r>
          </w:p>
        </w:tc>
        <w:tc>
          <w:p>
            <w:pPr>
              <w:pStyle w:val="Compact"/>
              <w:jc w:val="left"/>
            </w:pPr>
            <w:r>
              <w:t xml:space="preserve">TC_PROCEDURE_CALL_SMN_002.vhd</w:t>
            </w:r>
          </w:p>
        </w:tc>
        <w:tc>
          <w:p>
            <w:pPr>
              <w:pStyle w:val="Compact"/>
              <w:jc w:val="left"/>
            </w:pPr>
            <w:r>
              <w:t xml:space="preserve">SEM: actual parameter type incompatible — the procedure expects an integer formal but a bit_vector actual is passed, violating SEM_SEQ_024</w:t>
            </w:r>
          </w:p>
        </w:tc>
      </w:tr>
      <w:tr>
        <w:tc>
          <w:p>
            <w:pPr>
              <w:pStyle w:val="Compact"/>
              <w:jc w:val="left"/>
            </w:pPr>
            <w:r>
              <w:t xml:space="preserve">SEM_SEQ_023</w:t>
            </w:r>
          </w:p>
        </w:tc>
        <w:tc>
          <w:p>
            <w:pPr>
              <w:pStyle w:val="Compact"/>
              <w:jc w:val="left"/>
            </w:pPr>
            <w:r>
              <w:t xml:space="preserve">TC_SEM_SEQ_023_SMN_002.vhd</w:t>
            </w:r>
          </w:p>
        </w:tc>
        <w:tc>
          <w:p>
            <w:pPr>
              <w:pStyle w:val="Compact"/>
              <w:jc w:val="left"/>
            </w:pPr>
            <w:r>
              <w:t xml:space="preserve">reading from output port</w:t>
            </w:r>
          </w:p>
        </w:tc>
      </w:tr>
    </w:tbl>
    <w:p>
      <w:r>
        <w:pict>
          <v:rect style="width:0;height:1.5pt" o:hralign="center" o:hrstd="t" o:hr="t"/>
        </w:pict>
      </w:r>
    </w:p>
    <w:p>
      <w:pPr>
        <w:pStyle w:val="Heading3"/>
      </w:pPr>
      <w:bookmarkStart w:id="1014" w:name="procedure_call_statement-ch.10-sequential-statements"/>
      <w:r>
        <w:t xml:space="preserve">9.249 procedure_call_statement (Ch.10, Sequential Statements)</w:t>
      </w:r>
      <w:bookmarkEnd w:id="1014"/>
    </w:p>
    <w:p>
      <w:pPr>
        <w:pStyle w:val="FirstParagraph"/>
      </w:pPr>
      <w:r>
        <w:rPr>
          <w:b/>
        </w:rPr>
        <w:t xml:space="preserve">Category</w:t>
      </w:r>
      <w:r>
        <w:t xml:space="preserve">: Category C (structures/containers) |</w:t>
      </w:r>
      <w:r>
        <w:t xml:space="preserve"> </w:t>
      </w:r>
      <w:r>
        <w:rPr>
          <w:b/>
        </w:rPr>
        <w:t xml:space="preserve">Total files</w:t>
      </w:r>
      <w:r>
        <w:t xml:space="preserve">: 14</w:t>
      </w:r>
    </w:p>
    <w:p>
      <w:pPr>
        <w:pStyle w:val="Heading4"/>
      </w:pPr>
      <w:bookmarkStart w:id="1015" w:name="syn-positive-syntax-tests-5-files-32"/>
      <w:r>
        <w:t xml:space="preserve">SYN — Positive syntax tests (5 files)</w:t>
      </w:r>
      <w:bookmarkEnd w:id="10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TC_PROCEDURE_CALL_STATEMENT_SYN_001.vhd</w:t>
            </w:r>
          </w:p>
        </w:tc>
        <w:tc>
          <w:p>
            <w:pPr>
              <w:pStyle w:val="Compact"/>
              <w:jc w:val="left"/>
            </w:pPr>
            <w:r>
              <w:t xml:space="preserve">Labeled procedure call with named + positional params: with label</w:t>
            </w:r>
            <w:r>
              <w:t xml:space="preserve"> </w:t>
            </w:r>
            <w:r>
              <w:t xml:space="preserve">“</w:t>
            </w:r>
            <w:r>
              <w:t xml:space="preserve">p_log</w:t>
            </w:r>
            <w:r>
              <w:t xml:space="preserve">”</w:t>
            </w:r>
            <w:r>
              <w:t xml:space="preserve">, calling procedure p_report using named association (signal=&gt;s_val) + positional association mixed, verifying the label of the procedure_call and mixed association in actual_parameter_part</w:t>
            </w:r>
          </w:p>
        </w:tc>
      </w:tr>
      <w:tr>
        <w:tc>
          <w:p>
            <w:pPr>
              <w:pStyle w:val="Compact"/>
              <w:jc w:val="left"/>
            </w:pPr>
            <w:r>
              <w:t xml:space="preserve">TC_PROCEDURE_CALL_STATEMENT_SYN_002.vhd</w:t>
            </w:r>
          </w:p>
        </w:tc>
        <w:tc>
          <w:p>
            <w:pPr>
              <w:pStyle w:val="Compact"/>
              <w:jc w:val="left"/>
            </w:pPr>
            <w:r>
              <w:t xml:space="preserve">minimal form without label:</w:t>
            </w:r>
            <w:r>
              <w:t xml:space="preserve"> </w:t>
            </w:r>
            <w:r>
              <w:rPr>
                <w:rStyle w:val="VerbatimChar"/>
              </w:rPr>
              <w:t xml:space="preserve">proc_name(args);</w:t>
            </w:r>
            <w:r>
              <w:t xml:space="preserve"> </w:t>
            </w:r>
            <w:r>
              <w:t xml:space="preserve">— an unlabeled procedure_call as a complete statement, verifying the minimal syntactic form of procedure_call_statement</w:t>
            </w:r>
          </w:p>
        </w:tc>
      </w:tr>
      <w:tr>
        <w:tc>
          <w:p>
            <w:pPr>
              <w:pStyle w:val="Compact"/>
              <w:jc w:val="left"/>
            </w:pPr>
            <w:r>
              <w:t xml:space="preserve">TC_PROCEDURE_CALL_STATEMENT_SYN_003.vhd</w:t>
            </w:r>
          </w:p>
        </w:tc>
        <w:tc>
          <w:p>
            <w:pPr>
              <w:pStyle w:val="Compact"/>
              <w:jc w:val="left"/>
            </w:pPr>
            <w:r>
              <w:t xml:space="preserve">with label:</w:t>
            </w:r>
            <w:r>
              <w:t xml:space="preserve"> </w:t>
            </w:r>
            <w:r>
              <w:rPr>
                <w:rStyle w:val="VerbatimChar"/>
              </w:rPr>
              <w:t xml:space="preserve">do_write: write_fifo(data);</w:t>
            </w:r>
            <w:r>
              <w:t xml:space="preserve"> </w:t>
            </w:r>
            <w:r>
              <w:t xml:space="preserve">— verifying that a procedure_call_statement may carry an optional label prefix</w:t>
            </w:r>
          </w:p>
        </w:tc>
      </w:tr>
      <w:tr>
        <w:tc>
          <w:p>
            <w:pPr>
              <w:pStyle w:val="Compact"/>
              <w:jc w:val="left"/>
            </w:pPr>
            <w:r>
              <w:t xml:space="preserve">TC_PROCEDURE_CALL_STATEMENT_SYN_004.vhd</w:t>
            </w:r>
          </w:p>
        </w:tc>
        <w:tc>
          <w:p>
            <w:pPr>
              <w:pStyle w:val="Compact"/>
              <w:jc w:val="left"/>
            </w:pPr>
            <w:r>
              <w:t xml:space="preserve">multiple parameters without label:</w:t>
            </w:r>
            <w:r>
              <w:t xml:space="preserve"> </w:t>
            </w:r>
            <w:r>
              <w:rPr>
                <w:rStyle w:val="VerbatimChar"/>
              </w:rPr>
              <w:t xml:space="preserve">pwm_set(duty =&gt; 75, period =&gt; 100);</w:t>
            </w:r>
            <w:r>
              <w:t xml:space="preserve"> </w:t>
            </w:r>
            <w:r>
              <w:t xml:space="preserve">— a procedure_call with multiple named parameters used as a statement</w:t>
            </w:r>
          </w:p>
        </w:tc>
      </w:tr>
      <w:tr>
        <w:tc>
          <w:p>
            <w:pPr>
              <w:pStyle w:val="Compact"/>
              <w:jc w:val="left"/>
            </w:pPr>
            <w:r>
              <w:t xml:space="preserve">TC_PROCEDURE_CALL_STATEMENT_SYN_005.vhd</w:t>
            </w:r>
          </w:p>
        </w:tc>
        <w:tc>
          <w:p>
            <w:pPr>
              <w:pStyle w:val="Compact"/>
              <w:jc w:val="left"/>
            </w:pPr>
            <w:r>
              <w:t xml:space="preserve">multiple procedure_call statements executed in sequence: two labeled procedure calls used consecutively in a process, verifying that multiple procedure_call_statements can coexist</w:t>
            </w:r>
          </w:p>
        </w:tc>
      </w:tr>
    </w:tbl>
    <w:p>
      <w:pPr>
        <w:pStyle w:val="Heading4"/>
      </w:pPr>
      <w:bookmarkStart w:id="1016" w:name="snn-negative-syntax-tests-5-files-91"/>
      <w:r>
        <w:t xml:space="preserve">SNN — Negative syntax tests (5 files)</w:t>
      </w:r>
      <w:bookmarkEnd w:id="10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TC_PROCEDURE_CALL_STATEMENT_SNN_001.vhd</w:t>
            </w:r>
          </w:p>
        </w:tc>
        <w:tc>
          <w:p>
            <w:pPr>
              <w:pStyle w:val="Compact"/>
              <w:jc w:val="left"/>
            </w:pPr>
            <w:r>
              <w:t xml:space="preserve">SNN: missing semicolon —</w:t>
            </w:r>
            <w:r>
              <w:t xml:space="preserve"> </w:t>
            </w:r>
            <w:r>
              <w:rPr>
                <w:rStyle w:val="VerbatimChar"/>
              </w:rPr>
              <w:t xml:space="preserve">proc_name(args)</w:t>
            </w:r>
            <w:r>
              <w:t xml:space="preserve"> </w:t>
            </w:r>
            <w:r>
              <w:t xml:space="preserve">is followed directly by a newline with no semicolon, verifying that a procedure_call_statement must be terminated by a semicolon</w:t>
            </w:r>
          </w:p>
        </w:tc>
      </w:tr>
      <w:tr>
        <w:tc>
          <w:p>
            <w:pPr>
              <w:pStyle w:val="Compact"/>
              <w:jc w:val="left"/>
            </w:pPr>
            <w:r>
              <w:t xml:space="preserve">TC_PROCEDURE_CALL_STATEMENT_SNN_002.vhd</w:t>
            </w:r>
          </w:p>
        </w:tc>
        <w:tc>
          <w:p>
            <w:pPr>
              <w:pStyle w:val="Compact"/>
              <w:jc w:val="left"/>
            </w:pPr>
            <w:r>
              <w:t xml:space="preserve">procedure_call_statement: invalid syntax element</w:t>
            </w:r>
          </w:p>
        </w:tc>
      </w:tr>
      <w:tr>
        <w:tc>
          <w:p>
            <w:pPr>
              <w:pStyle w:val="Compact"/>
              <w:jc w:val="left"/>
            </w:pPr>
            <w:r>
              <w:t xml:space="preserve">TC_PROCEDURE_CALL_STATEMENT_SNN_003.vhd</w:t>
            </w:r>
          </w:p>
        </w:tc>
        <w:tc>
          <w:p>
            <w:pPr>
              <w:pStyle w:val="Compact"/>
              <w:jc w:val="left"/>
            </w:pPr>
            <w:r>
              <w:t xml:space="preserve">procedure_call_statement: type mismatch in declaration</w:t>
            </w:r>
          </w:p>
        </w:tc>
      </w:tr>
      <w:tr>
        <w:tc>
          <w:p>
            <w:pPr>
              <w:pStyle w:val="Compact"/>
              <w:jc w:val="left"/>
            </w:pPr>
            <w:r>
              <w:t xml:space="preserve">TC_PROCEDURE_CALL_STATEMENT_SNN_004.vhd</w:t>
            </w:r>
          </w:p>
        </w:tc>
        <w:tc>
          <w:p>
            <w:pPr>
              <w:pStyle w:val="Compact"/>
              <w:jc w:val="left"/>
            </w:pPr>
            <w:r>
              <w:t xml:space="preserve">SNN: no procedure_call after label —</w:t>
            </w:r>
            <w:r>
              <w:t xml:space="preserve"> </w:t>
            </w:r>
            <w:r>
              <w:rPr>
                <w:rStyle w:val="VerbatimChar"/>
              </w:rPr>
              <w:t xml:space="preserve">lbl: ;</w:t>
            </w:r>
            <w:r>
              <w:t xml:space="preserve"> </w:t>
            </w:r>
            <w:r>
              <w:t xml:space="preserve">has a null statement after the label colon, verifying that a valid procedure_call must follow the label</w:t>
            </w:r>
          </w:p>
        </w:tc>
      </w:tr>
      <w:tr>
        <w:tc>
          <w:p>
            <w:pPr>
              <w:pStyle w:val="Compact"/>
              <w:jc w:val="left"/>
            </w:pPr>
            <w:r>
              <w:t xml:space="preserve">TC_PROCEDURE_CALL_STATEMENT_SNN_005.vhd</w:t>
            </w:r>
          </w:p>
        </w:tc>
        <w:tc>
          <w:p>
            <w:pPr>
              <w:pStyle w:val="Compact"/>
              <w:jc w:val="left"/>
            </w:pPr>
            <w:r>
              <w:t xml:space="preserve">SNN: procedure_name misspelled —</w:t>
            </w:r>
            <w:r>
              <w:t xml:space="preserve"> </w:t>
            </w:r>
            <w:r>
              <w:rPr>
                <w:rStyle w:val="VerbatimChar"/>
              </w:rPr>
              <w:t xml:space="preserve">writ_fifo(data);</w:t>
            </w:r>
            <w:r>
              <w:t xml:space="preserve"> </w:t>
            </w:r>
            <w:r>
              <w:t xml:space="preserve">uses a nonexistent procedure name, verifying that the name in a procedure_call must reference a declared procedure</w:t>
            </w:r>
          </w:p>
        </w:tc>
      </w:tr>
    </w:tbl>
    <w:p>
      <w:pPr>
        <w:pStyle w:val="Heading4"/>
      </w:pPr>
      <w:bookmarkStart w:id="1017" w:name="semsmn-semantic-tests-2-files-52"/>
      <w:r>
        <w:t xml:space="preserve">SEM/SMN — Semantic tests (2 files)</w:t>
      </w:r>
      <w:bookmarkEnd w:id="101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SEM_SEQ_024</w:t>
            </w:r>
          </w:p>
        </w:tc>
        <w:tc>
          <w:p>
            <w:pPr>
              <w:pStyle w:val="Compact"/>
              <w:jc w:val="left"/>
            </w:pPr>
            <w:r>
              <w:t xml:space="preserve">TC_PROCEDURE_CALL_STATEMENT_SMN_001.vhd</w:t>
            </w:r>
          </w:p>
        </w:tc>
        <w:tc>
          <w:p>
            <w:pPr>
              <w:pStyle w:val="Compact"/>
              <w:jc w:val="left"/>
            </w:pPr>
            <w:r>
              <w:t xml:space="preserve">SMN: boolean actual passed to integer formal — parameter passing with completely incompatible types, violating SEM_SEQ_024</w:t>
            </w:r>
          </w:p>
        </w:tc>
      </w:tr>
      <w:tr>
        <w:tc>
          <w:p>
            <w:pPr>
              <w:pStyle w:val="Compact"/>
              <w:jc w:val="left"/>
            </w:pPr>
            <w:r>
              <w:t xml:space="preserve">SEM_SEQ_023</w:t>
            </w:r>
          </w:p>
        </w:tc>
        <w:tc>
          <w:p>
            <w:pPr>
              <w:pStyle w:val="Compact"/>
              <w:jc w:val="left"/>
            </w:pPr>
            <w:r>
              <w:t xml:space="preserve">TC_PROCEDURE_CALL_STATEMENT_SMN_2.vhd</w:t>
            </w:r>
          </w:p>
        </w:tc>
        <w:tc>
          <w:p>
            <w:pPr>
              <w:pStyle w:val="Compact"/>
              <w:jc w:val="left"/>
            </w:pPr>
            <w:r>
              <w:t xml:space="preserve">SEM: procedure_call_statement call passes 1 fewer actual parameter than the formals — violating SEM_SEQ_023</w:t>
            </w:r>
          </w:p>
        </w:tc>
      </w:tr>
    </w:tbl>
    <w:p>
      <w:r>
        <w:pict>
          <v:rect style="width:0;height:1.5pt" o:hralign="center" o:hrstd="t" o:hr="t"/>
        </w:pict>
      </w:r>
    </w:p>
    <w:p>
      <w:pPr>
        <w:pStyle w:val="Heading3"/>
      </w:pPr>
      <w:bookmarkStart w:id="1018" w:name="qualified_expression-ch.10-sequential-statements"/>
      <w:r>
        <w:t xml:space="preserve">9.250 qualified_expression (Ch.10, Sequential Statements)</w:t>
      </w:r>
      <w:bookmarkEnd w:id="1018"/>
    </w:p>
    <w:p>
      <w:pPr>
        <w:pStyle w:val="FirstParagraph"/>
      </w:pPr>
      <w:r>
        <w:rPr>
          <w:b/>
        </w:rPr>
        <w:t xml:space="preserve">Category</w:t>
      </w:r>
      <w:r>
        <w:t xml:space="preserve">: Category C (structures/containers) |</w:t>
      </w:r>
      <w:r>
        <w:t xml:space="preserve"> </w:t>
      </w:r>
      <w:r>
        <w:rPr>
          <w:b/>
        </w:rPr>
        <w:t xml:space="preserve">Total files</w:t>
      </w:r>
      <w:r>
        <w:t xml:space="preserve">: 13 | Also in:</w:t>
      </w:r>
      <w:r>
        <w:t xml:space="preserve"> </w:t>
      </w:r>
      <w:hyperlink w:anchor="9-209-qualified-expression">
        <w:r>
          <w:rPr>
            <w:rStyle w:val="Hyperlink"/>
          </w:rPr>
          <w:t xml:space="preserve">§9.209</w:t>
        </w:r>
      </w:hyperlink>
    </w:p>
    <w:p>
      <w:pPr>
        <w:pStyle w:val="Heading4"/>
      </w:pPr>
      <w:bookmarkStart w:id="1019" w:name="syn-positive-syntax-tests-7-files-28"/>
      <w:r>
        <w:t xml:space="preserve">SYN — Positive syntax tests (7 files)</w:t>
      </w:r>
      <w:bookmarkEnd w:id="10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TC_QUALIFIED_EXPRESSION_SYN_001.vhd</w:t>
            </w:r>
          </w:p>
        </w:tc>
        <w:tc>
          <w:p>
            <w:pPr>
              <w:pStyle w:val="Compact"/>
              <w:jc w:val="left"/>
            </w:pPr>
            <w:r>
              <w:t xml:space="preserve">qualified_expression: type_mark’(expression) with integer subtype</w:t>
            </w:r>
          </w:p>
        </w:tc>
      </w:tr>
      <w:tr>
        <w:tc>
          <w:p>
            <w:pPr>
              <w:pStyle w:val="Compact"/>
              <w:jc w:val="left"/>
            </w:pPr>
            <w:r>
              <w:t xml:space="preserve">TC_QUALIFIED_EXPRESSION_SYN_002.vhd</w:t>
            </w:r>
          </w:p>
        </w:tc>
        <w:tc>
          <w:p>
            <w:pPr>
              <w:pStyle w:val="Compact"/>
              <w:jc w:val="left"/>
            </w:pPr>
            <w:r>
              <w:t xml:space="preserve">qualified_expression: type_mark’aggregate with array type</w:t>
            </w:r>
          </w:p>
        </w:tc>
      </w:tr>
      <w:tr>
        <w:tc>
          <w:p>
            <w:pPr>
              <w:pStyle w:val="Compact"/>
              <w:jc w:val="left"/>
            </w:pPr>
            <w:r>
              <w:t xml:space="preserve">TC_QUALIFIED_EXPRESSION_SYN_003.vhd</w:t>
            </w:r>
          </w:p>
        </w:tc>
        <w:tc>
          <w:p>
            <w:pPr>
              <w:pStyle w:val="Compact"/>
              <w:jc w:val="left"/>
            </w:pPr>
            <w:r>
              <w:t xml:space="preserve">qualified_expression: resolving overloaded subprogram call via qualification</w:t>
            </w:r>
          </w:p>
        </w:tc>
      </w:tr>
      <w:tr>
        <w:tc>
          <w:p>
            <w:pPr>
              <w:pStyle w:val="Compact"/>
              <w:jc w:val="left"/>
            </w:pPr>
            <w:r>
              <w:t xml:space="preserve">TC_QUALIFIED_EXPRESSION_SYN_004.vhd</w:t>
            </w:r>
          </w:p>
        </w:tc>
        <w:tc>
          <w:p>
            <w:pPr>
              <w:pStyle w:val="Compact"/>
              <w:jc w:val="left"/>
            </w:pPr>
            <w:r>
              <w:t xml:space="preserve">qualified_expression: type_mark’aggregate with record type for disambiguation in overloaded context</w:t>
            </w:r>
          </w:p>
        </w:tc>
      </w:tr>
      <w:tr>
        <w:tc>
          <w:p>
            <w:pPr>
              <w:pStyle w:val="Compact"/>
              <w:jc w:val="left"/>
            </w:pPr>
            <w:r>
              <w:t xml:space="preserve">TC_QUALIFIED_EXPRESSION_SYN_005.vhd</w:t>
            </w:r>
          </w:p>
        </w:tc>
        <w:tc>
          <w:p>
            <w:pPr>
              <w:pStyle w:val="Compact"/>
              <w:jc w:val="left"/>
            </w:pPr>
            <w:r>
              <w:t xml:space="preserve">qualified_expression: type_mark’(expression) used to resolve overloaded enumeration literal in case expression</w:t>
            </w:r>
          </w:p>
        </w:tc>
      </w:tr>
      <w:tr>
        <w:tc>
          <w:p>
            <w:pPr>
              <w:pStyle w:val="Compact"/>
              <w:jc w:val="left"/>
            </w:pPr>
            <w:r>
              <w:t xml:space="preserve">TC_QUALIFIED_EXPRESSION_SYN_006.vhd</w:t>
            </w:r>
          </w:p>
        </w:tc>
        <w:tc>
          <w:p>
            <w:pPr>
              <w:pStyle w:val="Compact"/>
              <w:jc w:val="left"/>
            </w:pPr>
            <w:r>
              <w:t xml:space="preserve">qualified_expression: type_mark’(expression) with real type to disambiguate integer vs real literals in overloaded function call context</w:t>
            </w:r>
          </w:p>
        </w:tc>
      </w:tr>
      <w:tr>
        <w:tc>
          <w:p>
            <w:pPr>
              <w:pStyle w:val="Compact"/>
              <w:jc w:val="left"/>
            </w:pPr>
            <w:r>
              <w:t xml:space="preserve">TC_QUALIFIED_EXPRESSION_SYN_007.vhd</w:t>
            </w:r>
          </w:p>
        </w:tc>
        <w:tc>
          <w:p>
            <w:pPr>
              <w:pStyle w:val="Compact"/>
              <w:jc w:val="left"/>
            </w:pPr>
            <w:r>
              <w:t xml:space="preserve">qualified_expression: type_mark’(expression) with complex arithmetic expression inside parentheses</w:t>
            </w:r>
          </w:p>
        </w:tc>
      </w:tr>
    </w:tbl>
    <w:p>
      <w:pPr>
        <w:pStyle w:val="Heading4"/>
      </w:pPr>
      <w:bookmarkStart w:id="1020" w:name="snn-negative-syntax-tests-4-files-74"/>
      <w:r>
        <w:t xml:space="preserve">SNN — Negative syntax tests (4 files)</w:t>
      </w:r>
      <w:bookmarkEnd w:id="10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TC_QUALIFIED_EXPRESSION_SNN_001.vhd</w:t>
            </w:r>
          </w:p>
        </w:tc>
        <w:tc>
          <w:p>
            <w:pPr>
              <w:pStyle w:val="Compact"/>
              <w:jc w:val="left"/>
            </w:pPr>
            <w:r>
              <w:t xml:space="preserve">SNN: missing tick before expression - type_mark without ’ qualifier</w:t>
            </w:r>
          </w:p>
        </w:tc>
      </w:tr>
      <w:tr>
        <w:tc>
          <w:p>
            <w:pPr>
              <w:pStyle w:val="Compact"/>
              <w:jc w:val="left"/>
            </w:pPr>
            <w:r>
              <w:t xml:space="preserve">TC_QUALIFIED_EXPRESSION_SNN_002.vhd</w:t>
            </w:r>
          </w:p>
        </w:tc>
        <w:tc>
          <w:p>
            <w:pPr>
              <w:pStyle w:val="Compact"/>
              <w:jc w:val="left"/>
            </w:pPr>
            <w:r>
              <w:t xml:space="preserve">SNN: tick without following expression - dangling tick</w:t>
            </w:r>
          </w:p>
        </w:tc>
      </w:tr>
      <w:tr>
        <w:tc>
          <w:p>
            <w:pPr>
              <w:pStyle w:val="Compact"/>
              <w:jc w:val="left"/>
            </w:pPr>
            <w:r>
              <w:t xml:space="preserve">TC_QUALIFIED_EXPRESSION_SNN_003.vhd</w:t>
            </w:r>
          </w:p>
        </w:tc>
        <w:tc>
          <w:p>
            <w:pPr>
              <w:pStyle w:val="Compact"/>
              <w:jc w:val="left"/>
            </w:pPr>
            <w:r>
              <w:t xml:space="preserve">SNN: qualified expression with missing closing parenthesis — type_mark’(expr without )</w:t>
            </w:r>
          </w:p>
        </w:tc>
      </w:tr>
      <w:tr>
        <w:tc>
          <w:p>
            <w:pPr>
              <w:pStyle w:val="Compact"/>
              <w:jc w:val="left"/>
            </w:pPr>
            <w:r>
              <w:t xml:space="preserve">TC_QUALIFIED_EXPRESSION_SNN_004.vhd</w:t>
            </w:r>
          </w:p>
        </w:tc>
        <w:tc>
          <w:p>
            <w:pPr>
              <w:pStyle w:val="Compact"/>
              <w:jc w:val="left"/>
            </w:pPr>
            <w:r>
              <w:t xml:space="preserve">SNN: qualified expression with invalid type_mark — undefined type name used before tick</w:t>
            </w:r>
          </w:p>
        </w:tc>
      </w:tr>
    </w:tbl>
    <w:p>
      <w:pPr>
        <w:pStyle w:val="Heading4"/>
      </w:pPr>
      <w:bookmarkStart w:id="1021" w:name="semsmn-semantic-tests-2-files-53"/>
      <w:r>
        <w:t xml:space="preserve">SEM/SMN — Semantic tests (2 files)</w:t>
      </w:r>
      <w:bookmarkEnd w:id="10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SEM_QUAL_EXPR_TYPE</w:t>
            </w:r>
          </w:p>
        </w:tc>
        <w:tc>
          <w:p>
            <w:pPr>
              <w:pStyle w:val="Compact"/>
              <w:jc w:val="left"/>
            </w:pPr>
            <w:r>
              <w:t xml:space="preserve">TC_QUALIFIED_EXPRESSION_SMN_001.vhd</w:t>
            </w:r>
          </w:p>
        </w:tc>
        <w:tc>
          <w:p>
            <w:pPr>
              <w:pStyle w:val="Compact"/>
              <w:jc w:val="left"/>
            </w:pPr>
            <w:r>
              <w:t xml:space="preserve">SEM: type_mark and expression type mismatch - real qualified as integer type</w:t>
            </w:r>
          </w:p>
        </w:tc>
      </w:tr>
      <w:tr>
        <w:tc>
          <w:p>
            <w:pPr>
              <w:pStyle w:val="Compact"/>
              <w:jc w:val="left"/>
            </w:pPr>
            <w:r>
              <w:t xml:space="preserve">SEM_QUAL_EXPR_RANGE</w:t>
            </w:r>
          </w:p>
        </w:tc>
        <w:tc>
          <w:p>
            <w:pPr>
              <w:pStyle w:val="Compact"/>
              <w:jc w:val="left"/>
            </w:pPr>
            <w:r>
              <w:t xml:space="preserve">TC_QUALIFIED_EXPRESSION_SMN_002.vhd</w:t>
            </w:r>
          </w:p>
        </w:tc>
        <w:tc>
          <w:p>
            <w:pPr>
              <w:pStyle w:val="Compact"/>
              <w:jc w:val="left"/>
            </w:pPr>
            <w:r>
              <w:t xml:space="preserve">SEM: qualified expression value out of range — expression value 300 exceeds subtype range 0 to 255</w:t>
            </w:r>
          </w:p>
        </w:tc>
      </w:tr>
    </w:tbl>
    <w:p>
      <w:r>
        <w:pict>
          <v:rect style="width:0;height:1.5pt" o:hralign="center" o:hrstd="t" o:hr="t"/>
        </w:pict>
      </w:r>
    </w:p>
    <w:p>
      <w:pPr>
        <w:pStyle w:val="Heading3"/>
      </w:pPr>
      <w:bookmarkStart w:id="1022" w:name="report_statement-ch.10-sequential-statements"/>
      <w:r>
        <w:t xml:space="preserve">9.251 report_statement (Ch.10, Sequential Statements)</w:t>
      </w:r>
      <w:bookmarkEnd w:id="102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023" w:name="syn-positive-syntax-tests-5-files-33"/>
      <w:r>
        <w:t xml:space="preserve">SYN — Positive syntax tests (5 files)</w:t>
      </w:r>
      <w:bookmarkEnd w:id="10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TC_REPORT_STATEMENT_SYN_001.vhd</w:t>
            </w:r>
          </w:p>
        </w:tc>
        <w:tc>
          <w:p>
            <w:pPr>
              <w:pStyle w:val="Compact"/>
              <w:jc w:val="left"/>
            </w:pPr>
            <w:r>
              <w:t xml:space="preserve">minimal form: only</w:t>
            </w:r>
            <w:r>
              <w:t xml:space="preserve"> </w:t>
            </w:r>
            <w:r>
              <w:rPr>
                <w:rStyle w:val="VerbatimChar"/>
              </w:rPr>
              <w:t xml:space="preserve">report "msg";</w:t>
            </w:r>
            <w:r>
              <w:t xml:space="preserve"> </w:t>
            </w:r>
            <w:r>
              <w:t xml:space="preserve">keyword + string + semicolon, no label, no severity — verifying the minimal syntactic form of the report statement</w:t>
            </w:r>
          </w:p>
        </w:tc>
      </w:tr>
      <w:tr>
        <w:tc>
          <w:p>
            <w:pPr>
              <w:pStyle w:val="Compact"/>
              <w:jc w:val="left"/>
            </w:pPr>
            <w:r>
              <w:t xml:space="preserve">TC_REPORT_STATEMENT_SYN_002.vhd</w:t>
            </w:r>
          </w:p>
        </w:tc>
        <w:tc>
          <w:p>
            <w:pPr>
              <w:pStyle w:val="Compact"/>
              <w:jc w:val="left"/>
            </w:pPr>
            <w:r>
              <w:t xml:space="preserve">with severity:</w:t>
            </w:r>
            <w:r>
              <w:t xml:space="preserve"> </w:t>
            </w:r>
            <w:r>
              <w:rPr>
                <w:rStyle w:val="VerbatimChar"/>
              </w:rPr>
              <w:t xml:space="preserve">report "msg" severity note;</w:t>
            </w:r>
            <w:r>
              <w:t xml:space="preserve"> </w:t>
            </w:r>
            <w:r>
              <w:t xml:space="preserve">— verifying that report may carry a severity clause to specify the message level</w:t>
            </w:r>
          </w:p>
        </w:tc>
      </w:tr>
      <w:tr>
        <w:tc>
          <w:p>
            <w:pPr>
              <w:pStyle w:val="Compact"/>
              <w:jc w:val="left"/>
            </w:pPr>
            <w:r>
              <w:t xml:space="preserve">TC_REPORT_STATEMENT_SYN_003.vhd</w:t>
            </w:r>
          </w:p>
        </w:tc>
        <w:tc>
          <w:p>
            <w:pPr>
              <w:pStyle w:val="Compact"/>
              <w:jc w:val="left"/>
            </w:pPr>
            <w:r>
              <w:t xml:space="preserve">with label:</w:t>
            </w:r>
            <w:r>
              <w:t xml:space="preserve"> </w:t>
            </w:r>
            <w:r>
              <w:rPr>
                <w:rStyle w:val="VerbatimChar"/>
              </w:rPr>
              <w:t xml:space="preserve">log_msg: report "msg";</w:t>
            </w:r>
            <w:r>
              <w:t xml:space="preserve"> </w:t>
            </w:r>
            <w:r>
              <w:t xml:space="preserve">— verifying that the report statement may carry an optional label prefix</w:t>
            </w:r>
          </w:p>
        </w:tc>
      </w:tr>
      <w:tr>
        <w:tc>
          <w:p>
            <w:pPr>
              <w:pStyle w:val="Compact"/>
              <w:jc w:val="left"/>
            </w:pPr>
            <w:r>
              <w:t xml:space="preserve">TC_REPORT_STATEMENT_SYN_004.vhd</w:t>
            </w:r>
          </w:p>
        </w:tc>
        <w:tc>
          <w:p>
            <w:pPr>
              <w:pStyle w:val="Compact"/>
              <w:jc w:val="left"/>
            </w:pPr>
            <w:r>
              <w:t xml:space="preserve">label + severity with all elements:</w:t>
            </w:r>
            <w:r>
              <w:t xml:space="preserve"> </w:t>
            </w:r>
            <w:r>
              <w:rPr>
                <w:rStyle w:val="VerbatimChar"/>
              </w:rPr>
              <w:t xml:space="preserve">log: report "msg" severity warning;</w:t>
            </w:r>
            <w:r>
              <w:t xml:space="preserve"> </w:t>
            </w:r>
            <w:r>
              <w:t xml:space="preserve">with label and severity — verifying that both optional clauses of report can be used at the same time</w:t>
            </w:r>
          </w:p>
        </w:tc>
      </w:tr>
      <w:tr>
        <w:tc>
          <w:p>
            <w:pPr>
              <w:pStyle w:val="Compact"/>
              <w:jc w:val="left"/>
            </w:pPr>
            <w:r>
              <w:t xml:space="preserve">TC_REPORT_STATEMENT_SYN_005.vhd</w:t>
            </w:r>
          </w:p>
        </w:tc>
        <w:tc>
          <w:p>
            <w:pPr>
              <w:pStyle w:val="Compact"/>
              <w:jc w:val="left"/>
            </w:pPr>
            <w:r>
              <w:t xml:space="preserve">complex string expression: the report message is built from string concatenation + a function call to form a dynamic message, verifying that expression may be any expression returning STRING</w:t>
            </w:r>
          </w:p>
        </w:tc>
      </w:tr>
    </w:tbl>
    <w:p>
      <w:pPr>
        <w:pStyle w:val="Heading4"/>
      </w:pPr>
      <w:bookmarkStart w:id="1024" w:name="snn-negative-syntax-tests-5-files-92"/>
      <w:r>
        <w:t xml:space="preserve">SNN — Negative syntax tests (5 files)</w:t>
      </w:r>
      <w:bookmarkEnd w:id="10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TC_REPORT_STATEMENT_SNN_001.vhd</w:t>
            </w:r>
          </w:p>
        </w:tc>
        <w:tc>
          <w:p>
            <w:pPr>
              <w:pStyle w:val="Compact"/>
              <w:jc w:val="left"/>
            </w:pPr>
            <w:r>
              <w:t xml:space="preserve">SNN: missing semicolon —</w:t>
            </w:r>
            <w:r>
              <w:t xml:space="preserve"> </w:t>
            </w:r>
            <w:r>
              <w:rPr>
                <w:rStyle w:val="VerbatimChar"/>
              </w:rPr>
              <w:t xml:space="preserve">report "msg"</w:t>
            </w:r>
            <w:r>
              <w:t xml:space="preserve"> </w:t>
            </w:r>
            <w:r>
              <w:t xml:space="preserve">is followed directly by a newline with no semicolon, verifying that a report_statement must be terminated by a semicolon at the end</w:t>
            </w:r>
          </w:p>
        </w:tc>
      </w:tr>
      <w:tr>
        <w:tc>
          <w:p>
            <w:pPr>
              <w:pStyle w:val="Compact"/>
              <w:jc w:val="left"/>
            </w:pPr>
            <w:r>
              <w:t xml:space="preserve">TC_REPORT_STATEMENT_SNN_002.vhd</w:t>
            </w:r>
          </w:p>
        </w:tc>
        <w:tc>
          <w:p>
            <w:pPr>
              <w:pStyle w:val="Compact"/>
              <w:jc w:val="left"/>
            </w:pPr>
            <w:r>
              <w:t xml:space="preserve">SNN: missing expression —</w:t>
            </w:r>
            <w:r>
              <w:t xml:space="preserve"> </w:t>
            </w:r>
            <w:r>
              <w:rPr>
                <w:rStyle w:val="VerbatimChar"/>
              </w:rPr>
              <w:t xml:space="preserve">report ;</w:t>
            </w:r>
            <w:r>
              <w:t xml:space="preserve"> </w:t>
            </w:r>
            <w:r>
              <w:t xml:space="preserve">keyword followed directly by a semicolon, missing the required STRING expression</w:t>
            </w:r>
          </w:p>
        </w:tc>
      </w:tr>
      <w:tr>
        <w:tc>
          <w:p>
            <w:pPr>
              <w:pStyle w:val="Compact"/>
              <w:jc w:val="left"/>
            </w:pPr>
            <w:r>
              <w:t xml:space="preserve">TC_REPORT_STATEMENT_SNN_003.vhd</w:t>
            </w:r>
          </w:p>
        </w:tc>
        <w:tc>
          <w:p>
            <w:pPr>
              <w:pStyle w:val="Compact"/>
              <w:jc w:val="left"/>
            </w:pPr>
            <w:r>
              <w:t xml:space="preserve">SNN: misspelling —</w:t>
            </w:r>
            <w:r>
              <w:t xml:space="preserve"> </w:t>
            </w:r>
            <w:r>
              <w:rPr>
                <w:rStyle w:val="VerbatimChar"/>
              </w:rPr>
              <w:t xml:space="preserve">report</w:t>
            </w:r>
            <w:r>
              <w:t xml:space="preserve"> </w:t>
            </w:r>
            <w:r>
              <w:t xml:space="preserve">is misspelled as</w:t>
            </w:r>
            <w:r>
              <w:t xml:space="preserve"> </w:t>
            </w:r>
            <w:r>
              <w:rPr>
                <w:rStyle w:val="VerbatimChar"/>
              </w:rPr>
              <w:t xml:space="preserve">repor</w:t>
            </w:r>
            <w:r>
              <w:t xml:space="preserve">, verifying that the report keyword must be spelled completely and correctly</w:t>
            </w:r>
          </w:p>
        </w:tc>
      </w:tr>
      <w:tr>
        <w:tc>
          <w:p>
            <w:pPr>
              <w:pStyle w:val="Compact"/>
              <w:jc w:val="left"/>
            </w:pPr>
            <w:r>
              <w:t xml:space="preserve">TC_REPORT_STATEMENT_SNN_004.vhd</w:t>
            </w:r>
          </w:p>
        </w:tc>
        <w:tc>
          <w:p>
            <w:pPr>
              <w:pStyle w:val="Compact"/>
              <w:jc w:val="left"/>
            </w:pPr>
            <w:r>
              <w:t xml:space="preserve">SNN: expression missing after severity —</w:t>
            </w:r>
            <w:r>
              <w:t xml:space="preserve"> </w:t>
            </w:r>
            <w:r>
              <w:rPr>
                <w:rStyle w:val="VerbatimChar"/>
              </w:rPr>
              <w:t xml:space="preserve">report "msg" severity ;</w:t>
            </w:r>
            <w:r>
              <w:t xml:space="preserve"> </w:t>
            </w:r>
            <w:r>
              <w:t xml:space="preserve">the severity_level expression is missing after the severity keyword</w:t>
            </w:r>
          </w:p>
        </w:tc>
      </w:tr>
      <w:tr>
        <w:tc>
          <w:p>
            <w:pPr>
              <w:pStyle w:val="Compact"/>
              <w:jc w:val="left"/>
            </w:pPr>
            <w:r>
              <w:t xml:space="preserve">TC_REPORT_STATEMENT_SNN_005.vhd</w:t>
            </w:r>
          </w:p>
        </w:tc>
        <w:tc>
          <w:p>
            <w:pPr>
              <w:pStyle w:val="Compact"/>
              <w:jc w:val="left"/>
            </w:pPr>
            <w:r>
              <w:t xml:space="preserve">SNN: no report after label colon — the label is written as</w:t>
            </w:r>
            <w:r>
              <w:t xml:space="preserve"> </w:t>
            </w:r>
            <w:r>
              <w:rPr>
                <w:rStyle w:val="VerbatimChar"/>
              </w:rPr>
              <w:t xml:space="preserve">lbl: "msg";</w:t>
            </w:r>
            <w:r>
              <w:t xml:space="preserve"> </w:t>
            </w:r>
            <w:r>
              <w:t xml:space="preserve">missing the report keyword, verifying that the report keyword must follow the label</w:t>
            </w:r>
          </w:p>
        </w:tc>
      </w:tr>
    </w:tbl>
    <w:p>
      <w:pPr>
        <w:pStyle w:val="Heading4"/>
      </w:pPr>
      <w:bookmarkStart w:id="1025" w:name="semsmn-semantic-tests-4-files-52"/>
      <w:r>
        <w:t xml:space="preserve">SEM/SMN — Semantic tests (4 files)</w:t>
      </w:r>
      <w:bookmarkEnd w:id="10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SMN_REPORT_EXPRESSION</w:t>
            </w:r>
          </w:p>
        </w:tc>
        <w:tc>
          <w:p>
            <w:pPr>
              <w:pStyle w:val="Compact"/>
              <w:jc w:val="left"/>
            </w:pPr>
            <w:r>
              <w:t xml:space="preserve">TC_REPORT_STATEMENT_SMN_001.vhd</w:t>
            </w:r>
          </w:p>
        </w:tc>
        <w:tc>
          <w:p>
            <w:pPr>
              <w:pStyle w:val="Compact"/>
              <w:jc w:val="left"/>
            </w:pPr>
            <w:r>
              <w:t xml:space="preserve">SMN: report uses character instead of STRING — character cannot be implicitly converted to STRING</w:t>
            </w:r>
          </w:p>
        </w:tc>
      </w:tr>
      <w:tr>
        <w:tc>
          <w:p>
            <w:pPr>
              <w:pStyle w:val="Compact"/>
              <w:jc w:val="left"/>
            </w:pPr>
            <w:r>
              <w:t xml:space="preserve">SMN_REPORT_SEVERITY</w:t>
            </w:r>
          </w:p>
        </w:tc>
        <w:tc>
          <w:p>
            <w:pPr>
              <w:pStyle w:val="Compact"/>
              <w:jc w:val="left"/>
            </w:pPr>
            <w:r>
              <w:t xml:space="preserve">TC_REPORT_STATEMENT_SMN_002.vhd</w:t>
            </w:r>
          </w:p>
        </w:tc>
        <w:tc>
          <w:p>
            <w:pPr>
              <w:pStyle w:val="Compact"/>
              <w:jc w:val="left"/>
            </w:pPr>
            <w:r>
              <w:t xml:space="preserve">SMN: severity uses TIME type</w:t>
            </w:r>
            <w:r>
              <w:t xml:space="preserve"> </w:t>
            </w:r>
            <w:r>
              <w:t xml:space="preserve">“</w:t>
            </w:r>
            <w:r>
              <w:t xml:space="preserve">5 ns</w:t>
            </w:r>
            <w:r>
              <w:t xml:space="preserve">”</w:t>
            </w:r>
            <w:r>
              <w:t xml:space="preserve"> </w:t>
            </w:r>
            <w:r>
              <w:t xml:space="preserve">instead of SEVERITY_LEVEL</w:t>
            </w:r>
          </w:p>
        </w:tc>
      </w:tr>
      <w:tr>
        <w:tc>
          <w:p>
            <w:pPr>
              <w:pStyle w:val="Compact"/>
              <w:jc w:val="left"/>
            </w:pPr>
            <w:r>
              <w:t xml:space="preserve">SEM_REPORT_EXPRESSION</w:t>
            </w:r>
          </w:p>
        </w:tc>
        <w:tc>
          <w:p>
            <w:pPr>
              <w:pStyle w:val="Compact"/>
              <w:jc w:val="left"/>
            </w:pPr>
            <w:r>
              <w:t xml:space="preserve">TC_REPORT_STATEMENT_SMN_2.vhd</w:t>
            </w:r>
          </w:p>
        </w:tc>
        <w:tc>
          <w:p>
            <w:pPr>
              <w:pStyle w:val="Compact"/>
              <w:jc w:val="left"/>
            </w:pPr>
            <w:r>
              <w:t xml:space="preserve">SEM: report expression uses integer instead of STRING — the expression after report must be of type STRING</w:t>
            </w:r>
          </w:p>
        </w:tc>
      </w:tr>
      <w:tr>
        <w:tc>
          <w:p>
            <w:pPr>
              <w:pStyle w:val="Compact"/>
              <w:jc w:val="left"/>
            </w:pPr>
            <w:r>
              <w:t xml:space="preserve">SEM_REPORT_SEVERITY</w:t>
            </w:r>
          </w:p>
        </w:tc>
        <w:tc>
          <w:p>
            <w:pPr>
              <w:pStyle w:val="Compact"/>
              <w:jc w:val="left"/>
            </w:pPr>
            <w:r>
              <w:t xml:space="preserve">TC_REPORT_STATEMENT_SMN_3.vhd</w:t>
            </w:r>
          </w:p>
        </w:tc>
        <w:tc>
          <w:p>
            <w:pPr>
              <w:pStyle w:val="Compact"/>
              <w:jc w:val="left"/>
            </w:pPr>
            <w:r>
              <w:t xml:space="preserve">SEM: severity uses boolean instead of SEVERITY_LEVEL — severity must be of the SEVERITY_LEVEL enumeration type</w:t>
            </w:r>
          </w:p>
        </w:tc>
      </w:tr>
    </w:tbl>
    <w:p>
      <w:r>
        <w:pict>
          <v:rect style="width:0;height:1.5pt" o:hralign="center" o:hrstd="t" o:hr="t"/>
        </w:pict>
      </w:r>
    </w:p>
    <w:p>
      <w:pPr>
        <w:pStyle w:val="Heading3"/>
      </w:pPr>
      <w:bookmarkStart w:id="1026" w:name="return_statement-ch.10-sequential-statements"/>
      <w:r>
        <w:t xml:space="preserve">9.252 return_statement (Ch.10, Sequential Statements)</w:t>
      </w:r>
      <w:bookmarkEnd w:id="1026"/>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027" w:name="syn-positive-syntax-tests-4-files-5"/>
      <w:r>
        <w:t xml:space="preserve">SYN — Positive syntax tests (4 files)</w:t>
      </w:r>
      <w:bookmarkEnd w:id="10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TC_RETURN_STATEMENT_SYN_001.vhd</w:t>
            </w:r>
          </w:p>
        </w:tc>
        <w:tc>
          <w:p>
            <w:pPr>
              <w:pStyle w:val="Compact"/>
              <w:jc w:val="left"/>
            </w:pPr>
            <w:r>
              <w:t xml:space="preserve">Return in function (with expression) + return in procedure (without expression):</w:t>
            </w:r>
            <w:r>
              <w:t xml:space="preserve"> </w:t>
            </w:r>
            <w:r>
              <w:rPr>
                <w:rStyle w:val="VerbatimChar"/>
              </w:rPr>
              <w:t xml:space="preserve">return v_sum</w:t>
            </w:r>
            <w:r>
              <w:t xml:space="preserve"> </w:t>
            </w:r>
            <w:r>
              <w:t xml:space="preserve">in function f_sum includes an expression,</w:t>
            </w:r>
            <w:r>
              <w:t xml:space="preserve"> </w:t>
            </w:r>
            <w:r>
              <w:rPr>
                <w:rStyle w:val="VerbatimChar"/>
              </w:rPr>
              <w:t xml:space="preserve">return</w:t>
            </w:r>
            <w:r>
              <w:t xml:space="preserve"> </w:t>
            </w:r>
            <w:r>
              <w:t xml:space="preserve">in procedure p_set has no expression, verifying the two legal forms of return in a function (must include an expression) and in a procedure (must not include an expression)</w:t>
            </w:r>
          </w:p>
        </w:tc>
      </w:tr>
      <w:tr>
        <w:tc>
          <w:p>
            <w:pPr>
              <w:pStyle w:val="Compact"/>
              <w:jc w:val="left"/>
            </w:pPr>
            <w:r>
              <w:t xml:space="preserve">TC_RETURN_STATEMENT_SYN_002.vhd</w:t>
            </w:r>
          </w:p>
        </w:tc>
        <w:tc>
          <w:p>
            <w:pPr>
              <w:pStyle w:val="Compact"/>
              <w:jc w:val="left"/>
            </w:pPr>
            <w:r>
              <w:t xml:space="preserve">With expression in function:</w:t>
            </w:r>
            <w:r>
              <w:t xml:space="preserve"> </w:t>
            </w:r>
            <w:r>
              <w:rPr>
                <w:rStyle w:val="VerbatimChar"/>
              </w:rPr>
              <w:t xml:space="preserve">return a + b;</w:t>
            </w:r>
            <w:r>
              <w:t xml:space="preserve"> </w:t>
            </w:r>
            <w:r>
              <w:t xml:space="preserve">returns the computed result of the expression, verifying that return in a function carries the return expression</w:t>
            </w:r>
          </w:p>
        </w:tc>
      </w:tr>
      <w:tr>
        <w:tc>
          <w:p>
            <w:pPr>
              <w:pStyle w:val="Compact"/>
              <w:jc w:val="left"/>
            </w:pPr>
            <w:r>
              <w:t xml:space="preserve">TC_RETURN_STATEMENT_SYN_004.vhd</w:t>
            </w:r>
          </w:p>
        </w:tc>
        <w:tc>
          <w:p>
            <w:pPr>
              <w:pStyle w:val="Compact"/>
              <w:jc w:val="left"/>
            </w:pPr>
            <w:r>
              <w:t xml:space="preserve">No expression in procedure:</w:t>
            </w:r>
            <w:r>
              <w:t xml:space="preserve"> </w:t>
            </w:r>
            <w:r>
              <w:rPr>
                <w:rStyle w:val="VerbatimChar"/>
              </w:rPr>
              <w:t xml:space="preserve">return;</w:t>
            </w:r>
            <w:r>
              <w:t xml:space="preserve"> </w:t>
            </w:r>
            <w:r>
              <w:t xml:space="preserve">is only the return keyword plus a semicolon, verifying the correct form of return without an expression in a procedure</w:t>
            </w:r>
          </w:p>
        </w:tc>
      </w:tr>
      <w:tr>
        <w:tc>
          <w:p>
            <w:pPr>
              <w:pStyle w:val="Compact"/>
              <w:jc w:val="left"/>
            </w:pPr>
            <w:r>
              <w:t xml:space="preserve">TC_RETURN_STATEMENT_SYN_005.vhd</w:t>
            </w:r>
          </w:p>
        </w:tc>
        <w:tc>
          <w:p>
            <w:pPr>
              <w:pStyle w:val="Compact"/>
              <w:jc w:val="left"/>
            </w:pPr>
            <w:r>
              <w:t xml:space="preserve">With label:</w:t>
            </w:r>
            <w:r>
              <w:t xml:space="preserve"> </w:t>
            </w:r>
            <w:r>
              <w:rPr>
                <w:rStyle w:val="VerbatimChar"/>
              </w:rPr>
              <w:t xml:space="preserve">done_return: return result;</w:t>
            </w:r>
            <w:r>
              <w:t xml:space="preserve"> </w:t>
            </w:r>
            <w:r>
              <w:t xml:space="preserve">— verifying that a return statement may carry an optional label prefix</w:t>
            </w:r>
          </w:p>
        </w:tc>
      </w:tr>
    </w:tbl>
    <w:p>
      <w:pPr>
        <w:pStyle w:val="Heading4"/>
      </w:pPr>
      <w:bookmarkStart w:id="1028" w:name="snn-negative-syntax-tests-3-files-19"/>
      <w:r>
        <w:t xml:space="preserve">SNN — Negative syntax tests (3 files)</w:t>
      </w:r>
      <w:bookmarkEnd w:id="10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TC_RETURN_STATEMENT_SNN_001.vhd</w:t>
            </w:r>
          </w:p>
        </w:tc>
        <w:tc>
          <w:p>
            <w:pPr>
              <w:pStyle w:val="Compact"/>
              <w:jc w:val="left"/>
            </w:pPr>
            <w:r>
              <w:t xml:space="preserve">SNN: Function return missing expression —</w:t>
            </w:r>
            <w:r>
              <w:t xml:space="preserve"> </w:t>
            </w:r>
            <w:r>
              <w:rPr>
                <w:rStyle w:val="VerbatimChar"/>
              </w:rPr>
              <w:t xml:space="preserve">return;</w:t>
            </w:r>
            <w:r>
              <w:t xml:space="preserve"> </w:t>
            </w:r>
            <w:r>
              <w:t xml:space="preserve">(without expression) appearing in a function body; a function return must include an expression (unless the return type is void/none), verifying that return in a function context requires an expression</w:t>
            </w:r>
          </w:p>
        </w:tc>
      </w:tr>
      <w:tr>
        <w:tc>
          <w:p>
            <w:pPr>
              <w:pStyle w:val="Compact"/>
              <w:jc w:val="left"/>
            </w:pPr>
            <w:r>
              <w:t xml:space="preserve">TC_RETURN_STATEMENT_SNN_002.vhd</w:t>
            </w:r>
          </w:p>
        </w:tc>
        <w:tc>
          <w:p>
            <w:pPr>
              <w:pStyle w:val="Compact"/>
              <w:jc w:val="left"/>
            </w:pPr>
            <w:r>
              <w:t xml:space="preserve">return_statement: invalid syntax element</w:t>
            </w:r>
          </w:p>
        </w:tc>
      </w:tr>
      <w:tr>
        <w:tc>
          <w:p>
            <w:pPr>
              <w:pStyle w:val="Compact"/>
              <w:jc w:val="left"/>
            </w:pPr>
            <w:r>
              <w:t xml:space="preserve">TC_RETURN_STATEMENT_SNN_003.vhd</w:t>
            </w:r>
          </w:p>
        </w:tc>
        <w:tc>
          <w:p>
            <w:pPr>
              <w:pStyle w:val="Compact"/>
              <w:jc w:val="left"/>
            </w:pPr>
            <w:r>
              <w:t xml:space="preserve">return_statement: type mismatch in declaration</w:t>
            </w:r>
          </w:p>
        </w:tc>
      </w:tr>
    </w:tbl>
    <w:p>
      <w:pPr>
        <w:pStyle w:val="Heading4"/>
      </w:pPr>
      <w:bookmarkStart w:id="1029" w:name="semsmn-semantic-tests-5-files-12"/>
      <w:r>
        <w:t xml:space="preserve">SEM/SMN — Semantic tests (5 files)</w:t>
      </w:r>
      <w:bookmarkEnd w:id="10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SEM_SEQ_017</w:t>
            </w:r>
          </w:p>
        </w:tc>
        <w:tc>
          <w:p>
            <w:pPr>
              <w:pStyle w:val="Compact"/>
              <w:jc w:val="left"/>
            </w:pPr>
            <w:r>
              <w:t xml:space="preserve">TC_RETURN_STATEMENT_SMN_001.vhd</w:t>
            </w:r>
          </w:p>
        </w:tc>
        <w:tc>
          <w:p>
            <w:pPr>
              <w:pStyle w:val="Compact"/>
              <w:jc w:val="left"/>
            </w:pPr>
            <w:r>
              <w:t xml:space="preserve">SMN: function returns bit_vector but a string is returned — return type mismatch across different type families</w:t>
            </w:r>
          </w:p>
        </w:tc>
      </w:tr>
      <w:tr>
        <w:tc>
          <w:p>
            <w:pPr>
              <w:pStyle w:val="Compact"/>
              <w:jc w:val="left"/>
            </w:pPr>
            <w:r>
              <w:t xml:space="preserve">SEM_SEQ_018</w:t>
            </w:r>
          </w:p>
        </w:tc>
        <w:tc>
          <w:p>
            <w:pPr>
              <w:pStyle w:val="Compact"/>
              <w:jc w:val="left"/>
            </w:pPr>
            <w:r>
              <w:t xml:space="preserve">TC_RETURN_STATEMENT_SMN_002.vhd</w:t>
            </w:r>
          </w:p>
        </w:tc>
        <w:tc>
          <w:p>
            <w:pPr>
              <w:pStyle w:val="Compact"/>
              <w:jc w:val="left"/>
            </w:pPr>
            <w:r>
              <w:t xml:space="preserve">SMN: return in a procedure carrying a bit literal, a procedure cannot have any return value expression</w:t>
            </w:r>
          </w:p>
        </w:tc>
      </w:tr>
      <w:tr>
        <w:tc>
          <w:p>
            <w:pPr>
              <w:pStyle w:val="Compact"/>
              <w:jc w:val="left"/>
            </w:pPr>
            <w:r>
              <w:t xml:space="preserve">SEM_SEQ_017</w:t>
            </w:r>
          </w:p>
        </w:tc>
        <w:tc>
          <w:p>
            <w:pPr>
              <w:pStyle w:val="Compact"/>
              <w:jc w:val="left"/>
            </w:pPr>
            <w:r>
              <w:t xml:space="preserve">TC_RETURN_STATEMENT_SMN_2.vhd</w:t>
            </w:r>
          </w:p>
        </w:tc>
        <w:tc>
          <w:p>
            <w:pPr>
              <w:pStyle w:val="Compact"/>
              <w:jc w:val="left"/>
            </w:pPr>
            <w:r>
              <w:t xml:space="preserve">SEM: function returns integer but a boolean is returned — violates SEM_SEQ_017 return type mismatch</w:t>
            </w:r>
          </w:p>
        </w:tc>
      </w:tr>
      <w:tr>
        <w:tc>
          <w:p>
            <w:pPr>
              <w:pStyle w:val="Compact"/>
              <w:jc w:val="left"/>
            </w:pPr>
            <w:r>
              <w:t xml:space="preserve">SEM_SEQ_018</w:t>
            </w:r>
          </w:p>
        </w:tc>
        <w:tc>
          <w:p>
            <w:pPr>
              <w:pStyle w:val="Compact"/>
              <w:jc w:val="left"/>
            </w:pPr>
            <w:r>
              <w:t xml:space="preserve">TC_RETURN_STATEMENT_SMN_3.vhd</w:t>
            </w:r>
          </w:p>
        </w:tc>
        <w:tc>
          <w:p>
            <w:pPr>
              <w:pStyle w:val="Compact"/>
              <w:jc w:val="left"/>
            </w:pPr>
            <w:r>
              <w:t xml:space="preserve">SEM: return in a procedure carrying an expression — violates SEM_SEQ_018, a procedure return must not carry a return value</w:t>
            </w:r>
          </w:p>
        </w:tc>
      </w:tr>
      <w:tr>
        <w:tc>
          <w:p>
            <w:pPr>
              <w:pStyle w:val="Compact"/>
              <w:jc w:val="left"/>
            </w:pPr>
            <w:r>
              <w:t xml:space="preserve">SEM_SEQ_018</w:t>
            </w:r>
          </w:p>
        </w:tc>
        <w:tc>
          <w:p>
            <w:pPr>
              <w:pStyle w:val="Compact"/>
              <w:jc w:val="left"/>
            </w:pPr>
            <w:r>
              <w:t xml:space="preserve">TC_SEM_SEQ_018_SMN_004.vhd</w:t>
            </w:r>
          </w:p>
        </w:tc>
        <w:tc>
          <w:p>
            <w:pPr>
              <w:pStyle w:val="Compact"/>
              <w:jc w:val="left"/>
            </w:pPr>
            <w:r>
              <w:t xml:space="preserve">reading from output port</w:t>
            </w:r>
          </w:p>
        </w:tc>
      </w:tr>
    </w:tbl>
    <w:p>
      <w:r>
        <w:pict>
          <v:rect style="width:0;height:1.5pt" o:hralign="center" o:hrstd="t" o:hr="t"/>
        </w:pict>
      </w:r>
    </w:p>
    <w:p>
      <w:pPr>
        <w:pStyle w:val="Heading3"/>
      </w:pPr>
      <w:bookmarkStart w:id="1030" w:name="selected_expressions-ch.10-sequential-statements"/>
      <w:r>
        <w:t xml:space="preserve">9.253 selected_expressions (Ch.10, Sequential Statements)</w:t>
      </w:r>
      <w:bookmarkEnd w:id="1030"/>
    </w:p>
    <w:p>
      <w:pPr>
        <w:pStyle w:val="FirstParagraph"/>
      </w:pPr>
      <w:r>
        <w:rPr>
          <w:b/>
        </w:rPr>
        <w:t xml:space="preserve">Category</w:t>
      </w:r>
      <w:r>
        <w:t xml:space="preserve">: Category C (structures/containers) |</w:t>
      </w:r>
      <w:r>
        <w:t xml:space="preserve"> </w:t>
      </w:r>
      <w:r>
        <w:rPr>
          <w:b/>
        </w:rPr>
        <w:t xml:space="preserve">Total files</w:t>
      </w:r>
      <w:r>
        <w:t xml:space="preserve">: 15 | Also in:</w:t>
      </w:r>
      <w:r>
        <w:t xml:space="preserve"> </w:t>
      </w:r>
      <w:hyperlink w:anchor="9-212-selected-expressions">
        <w:r>
          <w:rPr>
            <w:rStyle w:val="Hyperlink"/>
          </w:rPr>
          <w:t xml:space="preserve">§9.212</w:t>
        </w:r>
      </w:hyperlink>
    </w:p>
    <w:p>
      <w:pPr>
        <w:pStyle w:val="Heading4"/>
      </w:pPr>
      <w:bookmarkStart w:id="1031" w:name="syn-positive-syntax-tests-8-files-83"/>
      <w:r>
        <w:t xml:space="preserve">SYN — Positive syntax tests (8 files)</w:t>
      </w:r>
      <w:bookmarkEnd w:id="10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TC_SELECTED_EXPRESSIONS_SYN_001.vhd</w:t>
            </w:r>
          </w:p>
        </w:tc>
        <w:tc>
          <w:p>
            <w:pPr>
              <w:pStyle w:val="Compact"/>
              <w:jc w:val="left"/>
            </w:pPr>
            <w:r>
              <w:t xml:space="preserve">selected_expressions: single expression when choices per branch in selected variable assignment</w:t>
            </w:r>
          </w:p>
        </w:tc>
      </w:tr>
      <w:tr>
        <w:tc>
          <w:p>
            <w:pPr>
              <w:pStyle w:val="Compact"/>
              <w:jc w:val="left"/>
            </w:pPr>
            <w:r>
              <w:t xml:space="preserve">TC_SELECTED_EXPRESSIONS_SYN_002.vhd</w:t>
            </w:r>
          </w:p>
        </w:tc>
        <w:tc>
          <w:p>
            <w:pPr>
              <w:pStyle w:val="Compact"/>
              <w:jc w:val="left"/>
            </w:pPr>
            <w:r>
              <w:t xml:space="preserve">selected_expressions: multiple expression when choices with pipe-separated ranges</w:t>
            </w:r>
          </w:p>
        </w:tc>
      </w:tr>
      <w:tr>
        <w:tc>
          <w:p>
            <w:pPr>
              <w:pStyle w:val="Compact"/>
              <w:jc w:val="left"/>
            </w:pPr>
            <w:r>
              <w:t xml:space="preserve">TC_SELECTED_EXPRESSIONS_SYN_003.vhd</w:t>
            </w:r>
          </w:p>
        </w:tc>
        <w:tc>
          <w:p>
            <w:pPr>
              <w:pStyle w:val="Compact"/>
              <w:jc w:val="left"/>
            </w:pPr>
            <w:r>
              <w:t xml:space="preserve">selected_expressions: in selected force assignment with arithmetic expressions</w:t>
            </w:r>
          </w:p>
        </w:tc>
      </w:tr>
      <w:tr>
        <w:tc>
          <w:p>
            <w:pPr>
              <w:pStyle w:val="Compact"/>
              <w:jc w:val="left"/>
            </w:pPr>
            <w:r>
              <w:t xml:space="preserve">TC_SELECTED_EXPRESSIONS_SYN_004.vhd</w:t>
            </w:r>
          </w:p>
        </w:tc>
        <w:tc>
          <w:p>
            <w:pPr>
              <w:pStyle w:val="Compact"/>
              <w:jc w:val="left"/>
            </w:pPr>
            <w:r>
              <w:t xml:space="preserve">selected_expressions: with enumeration type selection expression using element names as choices in selected signal assignment</w:t>
            </w:r>
          </w:p>
        </w:tc>
      </w:tr>
      <w:tr>
        <w:tc>
          <w:p>
            <w:pPr>
              <w:pStyle w:val="Compact"/>
              <w:jc w:val="left"/>
            </w:pPr>
            <w:r>
              <w:t xml:space="preserve">TC_SELECTED_EXPRESSIONS_SYN_005.vhd</w:t>
            </w:r>
          </w:p>
        </w:tc>
        <w:tc>
          <w:p>
            <w:pPr>
              <w:pStyle w:val="Compact"/>
              <w:jc w:val="left"/>
            </w:pPr>
            <w:r>
              <w:t xml:space="preserve">selected_expressions: with aggregate choices (pipe-separated values and range) covering full bit_vector(1 downto 0) type</w:t>
            </w:r>
          </w:p>
        </w:tc>
      </w:tr>
      <w:tr>
        <w:tc>
          <w:p>
            <w:pPr>
              <w:pStyle w:val="Compact"/>
              <w:jc w:val="left"/>
            </w:pPr>
            <w:r>
              <w:t xml:space="preserve">TC_SELECTED_EXPRESSIONS_SYN_006.vhd</w:t>
            </w:r>
          </w:p>
        </w:tc>
        <w:tc>
          <w:p>
            <w:pPr>
              <w:pStyle w:val="Compact"/>
              <w:jc w:val="left"/>
            </w:pPr>
            <w:r>
              <w:t xml:space="preserve">selected_expressions: with computed expression (not just literal) on each when branch — arithmetic operations per branch</w:t>
            </w:r>
          </w:p>
        </w:tc>
      </w:tr>
      <w:tr>
        <w:tc>
          <w:p>
            <w:pPr>
              <w:pStyle w:val="Compact"/>
              <w:jc w:val="left"/>
            </w:pPr>
            <w:r>
              <w:t xml:space="preserve">TC_SELECTED_EXPRESSIONS_SYN_007.vhd</w:t>
            </w:r>
          </w:p>
        </w:tc>
        <w:tc>
          <w:p>
            <w:pPr>
              <w:pStyle w:val="Compact"/>
              <w:jc w:val="left"/>
            </w:pPr>
            <w:r>
              <w:t xml:space="preserve">selected_expressions: with OTHERS as catch-all choices using when others syntax</w:t>
            </w:r>
          </w:p>
        </w:tc>
      </w:tr>
      <w:tr>
        <w:tc>
          <w:p>
            <w:pPr>
              <w:pStyle w:val="Compact"/>
              <w:jc w:val="left"/>
            </w:pPr>
            <w:r>
              <w:t xml:space="preserve">TC_SELECTED_EXPRESSIONS_SYN_008.vhd</w:t>
            </w:r>
          </w:p>
        </w:tc>
        <w:tc>
          <w:p>
            <w:pPr>
              <w:pStyle w:val="Compact"/>
              <w:jc w:val="left"/>
            </w:pPr>
            <w:r>
              <w:t xml:space="preserve">selected_expressions: with boolean type selection in selected variable assignment using boolean choices</w:t>
            </w:r>
          </w:p>
        </w:tc>
      </w:tr>
    </w:tbl>
    <w:p>
      <w:pPr>
        <w:pStyle w:val="Heading4"/>
      </w:pPr>
      <w:bookmarkStart w:id="1032" w:name="snn-negative-syntax-tests-4-files-75"/>
      <w:r>
        <w:t xml:space="preserve">SNN — Negative syntax tests (4 files)</w:t>
      </w:r>
      <w:bookmarkEnd w:id="10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TC_SELECTED_EXPRESSIONS_SNN_001.vhd</w:t>
            </w:r>
          </w:p>
        </w:tc>
        <w:tc>
          <w:p>
            <w:pPr>
              <w:pStyle w:val="Compact"/>
              <w:jc w:val="left"/>
            </w:pPr>
            <w:r>
              <w:t xml:space="preserve">SNN: missing when keyword - expression without when in selected assignment</w:t>
            </w:r>
          </w:p>
        </w:tc>
      </w:tr>
      <w:tr>
        <w:tc>
          <w:p>
            <w:pPr>
              <w:pStyle w:val="Compact"/>
              <w:jc w:val="left"/>
            </w:pPr>
            <w:r>
              <w:t xml:space="preserve">TC_SELECTED_EXPRESSIONS_SNN_002.vhd</w:t>
            </w:r>
          </w:p>
        </w:tc>
        <w:tc>
          <w:p>
            <w:pPr>
              <w:pStyle w:val="Compact"/>
              <w:jc w:val="left"/>
            </w:pPr>
            <w:r>
              <w:t xml:space="preserve">SNN: trailing comma without following expression-when-choices</w:t>
            </w:r>
          </w:p>
        </w:tc>
      </w:tr>
      <w:tr>
        <w:tc>
          <w:p>
            <w:pPr>
              <w:pStyle w:val="Compact"/>
              <w:jc w:val="left"/>
            </w:pPr>
            <w:r>
              <w:t xml:space="preserve">TC_SELECTED_EXPRESSIONS_SNN_003.vhd</w:t>
            </w:r>
          </w:p>
        </w:tc>
        <w:tc>
          <w:p>
            <w:pPr>
              <w:pStyle w:val="Compact"/>
              <w:jc w:val="left"/>
            </w:pPr>
            <w:r>
              <w:t xml:space="preserve">SNN: missing comma separator between expression-when-choices entries in selected assignment</w:t>
            </w:r>
          </w:p>
        </w:tc>
      </w:tr>
      <w:tr>
        <w:tc>
          <w:p>
            <w:pPr>
              <w:pStyle w:val="Compact"/>
              <w:jc w:val="left"/>
            </w:pPr>
            <w:r>
              <w:t xml:space="preserve">TC_SELECTED_EXPRESSIONS_SNN_004.vhd</w:t>
            </w:r>
          </w:p>
        </w:tc>
        <w:tc>
          <w:p>
            <w:pPr>
              <w:pStyle w:val="Compact"/>
              <w:jc w:val="left"/>
            </w:pPr>
            <w:r>
              <w:t xml:space="preserve">SNN: orphaned choices without preceding expression — choices directly after comma without expression-when</w:t>
            </w:r>
          </w:p>
        </w:tc>
      </w:tr>
    </w:tbl>
    <w:p>
      <w:pPr>
        <w:pStyle w:val="Heading4"/>
      </w:pPr>
      <w:bookmarkStart w:id="1033" w:name="semsmn-semantic-tests-3-files-47"/>
      <w:r>
        <w:t xml:space="preserve">SEM/SMN — Semantic tests (3 files)</w:t>
      </w:r>
      <w:bookmarkEnd w:id="10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SMN_SEL_EXPR_OVERLAP</w:t>
            </w:r>
          </w:p>
        </w:tc>
        <w:tc>
          <w:p>
            <w:pPr>
              <w:pStyle w:val="Compact"/>
              <w:jc w:val="left"/>
            </w:pPr>
            <w:r>
              <w:t xml:space="preserve">TC_SELECTED_EXPRESSIONS_SMN_001.vhd</w:t>
            </w:r>
          </w:p>
        </w:tc>
        <w:tc>
          <w:p>
            <w:pPr>
              <w:pStyle w:val="Compact"/>
              <w:jc w:val="left"/>
            </w:pPr>
            <w:r>
              <w:t xml:space="preserve">SMN: overlapping choices — value 0 appears in both when 0 and when 0｜1 branches</w:t>
            </w:r>
          </w:p>
        </w:tc>
      </w:tr>
      <w:tr>
        <w:tc>
          <w:p>
            <w:pPr>
              <w:pStyle w:val="Compact"/>
              <w:jc w:val="left"/>
            </w:pPr>
            <w:r>
              <w:t xml:space="preserve">SEM_SEL_EXPR_TYPE</w:t>
            </w:r>
          </w:p>
        </w:tc>
        <w:tc>
          <w:p>
            <w:pPr>
              <w:pStyle w:val="Compact"/>
              <w:jc w:val="left"/>
            </w:pPr>
            <w:r>
              <w:t xml:space="preserve">TC_SELECTED_EXPRESSIONS_SMN_002.vhd</w:t>
            </w:r>
          </w:p>
        </w:tc>
        <w:tc>
          <w:p>
            <w:pPr>
              <w:pStyle w:val="Compact"/>
              <w:jc w:val="left"/>
            </w:pPr>
            <w:r>
              <w:t xml:space="preserve">SEM: expression types across branches mismatch — integer vs bit_vector in different when branches</w:t>
            </w:r>
          </w:p>
        </w:tc>
      </w:tr>
      <w:tr>
        <w:tc>
          <w:p>
            <w:pPr>
              <w:pStyle w:val="Compact"/>
              <w:jc w:val="left"/>
            </w:pPr>
            <w:r>
              <w:t xml:space="preserve">SEM_SEL_EXPR_COVERAGE</w:t>
            </w:r>
          </w:p>
        </w:tc>
        <w:tc>
          <w:p>
            <w:pPr>
              <w:pStyle w:val="Compact"/>
              <w:jc w:val="left"/>
            </w:pPr>
            <w:r>
              <w:t xml:space="preserve">TC_SELECTED_EXPRESSIONS_SMN_2.vhd</w:t>
            </w:r>
          </w:p>
        </w:tc>
        <w:tc>
          <w:p>
            <w:pPr>
              <w:pStyle w:val="Compact"/>
              <w:jc w:val="left"/>
            </w:pPr>
            <w:r>
              <w:t xml:space="preserve">SEM: missing value coverage - only 0,1,2 covered for range 0 to 3 (missing 3, no others)</w:t>
            </w:r>
          </w:p>
        </w:tc>
      </w:tr>
    </w:tbl>
    <w:p>
      <w:r>
        <w:pict>
          <v:rect style="width:0;height:1.5pt" o:hralign="center" o:hrstd="t" o:hr="t"/>
        </w:pict>
      </w:r>
    </w:p>
    <w:p>
      <w:pPr>
        <w:pStyle w:val="Heading3"/>
      </w:pPr>
      <w:bookmarkStart w:id="1034" w:name="selected_force_assignment-ch.10-sequential-statements"/>
      <w:r>
        <w:t xml:space="preserve">9.254 selected_force_assignment (Ch.10, Sequential Statements)</w:t>
      </w:r>
      <w:bookmarkEnd w:id="1034"/>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035" w:name="syn-positive-syntax-tests-8-files-84"/>
      <w:r>
        <w:t xml:space="preserve">SYN — Positive syntax tests (8 files)</w:t>
      </w:r>
      <w:bookmarkEnd w:id="10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TC_SELECTED_FORCE_ASSIGNMENT_SYN_001.vhd</w:t>
            </w:r>
          </w:p>
        </w:tc>
        <w:tc>
          <w:p>
            <w:pPr>
              <w:pStyle w:val="Compact"/>
              <w:jc w:val="left"/>
            </w:pPr>
            <w:r>
              <w:t xml:space="preserve">Minimal selected force – tests bare</w:t>
            </w:r>
            <w:r>
              <w:t xml:space="preserve"> </w:t>
            </w:r>
            <w:r>
              <w:rPr>
                <w:rStyle w:val="VerbatimChar"/>
              </w:rPr>
              <w:t xml:space="preserve">with sig select target &lt;= force expr when choice</w:t>
            </w:r>
            <w:r>
              <w:t xml:space="preserve"> </w:t>
            </w:r>
            <w:r>
              <w:t xml:space="preserve">without ? or force_mode</w:t>
            </w:r>
          </w:p>
        </w:tc>
      </w:tr>
      <w:tr>
        <w:tc>
          <w:p>
            <w:pPr>
              <w:pStyle w:val="Compact"/>
              <w:jc w:val="left"/>
            </w:pPr>
            <w:r>
              <w:t xml:space="preserve">TC_SELECTED_FORCE_ASSIGNMENT_SYN_002.vhd</w:t>
            </w:r>
          </w:p>
        </w:tc>
        <w:tc>
          <w:p>
            <w:pPr>
              <w:pStyle w:val="Compact"/>
              <w:jc w:val="left"/>
            </w:pPr>
            <w:r>
              <w:t xml:space="preserve">Selected force with matching select</w:t>
            </w:r>
            <w:r>
              <w:t xml:space="preserve"> </w:t>
            </w:r>
            <w:r>
              <w:rPr>
                <w:rStyle w:val="VerbatimChar"/>
              </w:rPr>
              <w:t xml:space="preserve">?</w:t>
            </w:r>
            <w:r>
              <w:t xml:space="preserve"> </w:t>
            </w:r>
            <w:r>
              <w:t xml:space="preserve">and in force_mode – tests</w:t>
            </w:r>
            <w:r>
              <w:t xml:space="preserve"> </w:t>
            </w:r>
            <w:r>
              <w:rPr>
                <w:rStyle w:val="VerbatimChar"/>
              </w:rPr>
              <w:t xml:space="preserve">with expr select ? target &lt;= force in</w:t>
            </w:r>
            <w:r>
              <w:t xml:space="preserve"> </w:t>
            </w:r>
            <w:r>
              <w:t xml:space="preserve">in same statement</w:t>
            </w:r>
          </w:p>
        </w:tc>
      </w:tr>
      <w:tr>
        <w:tc>
          <w:p>
            <w:pPr>
              <w:pStyle w:val="Compact"/>
              <w:jc w:val="left"/>
            </w:pPr>
            <w:r>
              <w:t xml:space="preserve">TC_SELECTED_FORCE_ASSIGNMENT_SYN_003.vhd</w:t>
            </w:r>
          </w:p>
        </w:tc>
        <w:tc>
          <w:p>
            <w:pPr>
              <w:pStyle w:val="Compact"/>
              <w:jc w:val="left"/>
            </w:pPr>
            <w:r>
              <w:t xml:space="preserve">Selected force with out mode and multiple non-others choices on an output port signal – tests force out in selected form</w:t>
            </w:r>
          </w:p>
        </w:tc>
      </w:tr>
      <w:tr>
        <w:tc>
          <w:p>
            <w:pPr>
              <w:pStyle w:val="Compact"/>
              <w:jc w:val="left"/>
            </w:pPr>
            <w:r>
              <w:t xml:space="preserve">TC_SELECTED_FORCE_ASSIGNMENT_SYN_004.vhd</w:t>
            </w:r>
          </w:p>
        </w:tc>
        <w:tc>
          <w:p>
            <w:pPr>
              <w:pStyle w:val="Compact"/>
              <w:jc w:val="left"/>
            </w:pPr>
            <w:r>
              <w:t xml:space="preserve">Selected force with enumerated type select expression and three named choices – tests user-defined enum driving force selection</w:t>
            </w:r>
          </w:p>
        </w:tc>
      </w:tr>
      <w:tr>
        <w:tc>
          <w:p>
            <w:pPr>
              <w:pStyle w:val="Compact"/>
              <w:jc w:val="left"/>
            </w:pPr>
            <w:r>
              <w:t xml:space="preserve">TC_SELECTED_FORCE_ASSIGNMENT_SYN_005.vhd</w:t>
            </w:r>
          </w:p>
        </w:tc>
        <w:tc>
          <w:p>
            <w:pPr>
              <w:pStyle w:val="Compact"/>
              <w:jc w:val="left"/>
            </w:pPr>
            <w:r>
              <w:t xml:space="preserve">Selected force with std_logic select expression covering all 9 values using force in mode – tests std_logic_1164 type in select</w:t>
            </w:r>
          </w:p>
        </w:tc>
      </w:tr>
      <w:tr>
        <w:tc>
          <w:p>
            <w:pPr>
              <w:pStyle w:val="Compact"/>
              <w:jc w:val="left"/>
            </w:pPr>
            <w:r>
              <w:t xml:space="preserve">TC_SELECTED_FORCE_ASSIGNMENT_SYN_006.vhd</w:t>
            </w:r>
          </w:p>
        </w:tc>
        <w:tc>
          <w:p>
            <w:pPr>
              <w:pStyle w:val="Compact"/>
              <w:jc w:val="left"/>
            </w:pPr>
            <w:r>
              <w:t xml:space="preserve">Selected force with bit_vector select expression – tests composite bit_vector as the driving select expression</w:t>
            </w:r>
          </w:p>
        </w:tc>
      </w:tr>
      <w:tr>
        <w:tc>
          <w:p>
            <w:pPr>
              <w:pStyle w:val="Compact"/>
              <w:jc w:val="left"/>
            </w:pPr>
            <w:r>
              <w:t xml:space="preserve">TC_SELECTED_FORCE_ASSIGNMENT_SYN_007.vhd</w:t>
            </w:r>
          </w:p>
        </w:tc>
        <w:tc>
          <w:p>
            <w:pPr>
              <w:pStyle w:val="Compact"/>
              <w:jc w:val="left"/>
            </w:pPr>
            <w:r>
              <w:t xml:space="preserve">Selected force inside a clocked process driven by rising_edge(clk) – tests selected force in synchronous context</w:t>
            </w:r>
          </w:p>
        </w:tc>
      </w:tr>
      <w:tr>
        <w:tc>
          <w:p>
            <w:pPr>
              <w:pStyle w:val="Compact"/>
              <w:jc w:val="left"/>
            </w:pPr>
            <w:r>
              <w:t xml:space="preserve">TC_SELECTED_FORCE_ASSIGNMENT_SYN_008.vhd</w:t>
            </w:r>
          </w:p>
        </w:tc>
        <w:tc>
          <w:p>
            <w:pPr>
              <w:pStyle w:val="Compact"/>
              <w:jc w:val="left"/>
            </w:pPr>
            <w:r>
              <w:t xml:space="preserve">Selected force with out mode and others choice covering all unlisted cases – tests force out with when others as final alternative</w:t>
            </w:r>
          </w:p>
        </w:tc>
      </w:tr>
    </w:tbl>
    <w:p>
      <w:pPr>
        <w:pStyle w:val="Heading4"/>
      </w:pPr>
      <w:bookmarkStart w:id="1036" w:name="snn-negative-syntax-tests-6-files-31"/>
      <w:r>
        <w:t xml:space="preserve">SNN — Negative syntax tests (6 files)</w:t>
      </w:r>
      <w:bookmarkEnd w:id="10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TC_SELECTED_FORCE_ASSIGNMENT_SNN_001.vhd</w:t>
            </w:r>
          </w:p>
        </w:tc>
        <w:tc>
          <w:p>
            <w:pPr>
              <w:pStyle w:val="Compact"/>
              <w:jc w:val="left"/>
            </w:pPr>
            <w:r>
              <w:t xml:space="preserve">Missing the mandatory</w:t>
            </w:r>
            <w:r>
              <w:t xml:space="preserve"> </w:t>
            </w:r>
            <w:r>
              <w:rPr>
                <w:rStyle w:val="VerbatimChar"/>
              </w:rPr>
              <w:t xml:space="preserve">with</w:t>
            </w:r>
            <w:r>
              <w:t xml:space="preserve"> </w:t>
            </w:r>
            <w:r>
              <w:t xml:space="preserve">keyword at the start of a selected force assignment – select expression without leading with</w:t>
            </w:r>
          </w:p>
        </w:tc>
      </w:tr>
      <w:tr>
        <w:tc>
          <w:p>
            <w:pPr>
              <w:pStyle w:val="Compact"/>
              <w:jc w:val="left"/>
            </w:pPr>
            <w:r>
              <w:t xml:space="preserve">TC_SELECTED_FORCE_ASSIGNMENT_SNN_002.vhd</w:t>
            </w:r>
          </w:p>
        </w:tc>
        <w:tc>
          <w:p>
            <w:pPr>
              <w:pStyle w:val="Compact"/>
              <w:jc w:val="left"/>
            </w:pPr>
            <w:r>
              <w:t xml:space="preserve">Missing the mandatory</w:t>
            </w:r>
            <w:r>
              <w:t xml:space="preserve"> </w:t>
            </w:r>
            <w:r>
              <w:rPr>
                <w:rStyle w:val="VerbatimChar"/>
              </w:rPr>
              <w:t xml:space="preserve">select</w:t>
            </w:r>
            <w:r>
              <w:t xml:space="preserve"> </w:t>
            </w:r>
            <w:r>
              <w:t xml:space="preserve">keyword after the select expression – tests</w:t>
            </w:r>
            <w:r>
              <w:t xml:space="preserve"> </w:t>
            </w:r>
            <w:r>
              <w:rPr>
                <w:rStyle w:val="VerbatimChar"/>
              </w:rPr>
              <w:t xml:space="preserve">with expr target &lt;=</w:t>
            </w:r>
            <w:r>
              <w:t xml:space="preserve"> </w:t>
            </w:r>
            <w:r>
              <w:t xml:space="preserve">without select</w:t>
            </w:r>
          </w:p>
        </w:tc>
      </w:tr>
      <w:tr>
        <w:tc>
          <w:p>
            <w:pPr>
              <w:pStyle w:val="Compact"/>
              <w:jc w:val="left"/>
            </w:pPr>
            <w:r>
              <w:t xml:space="preserve">TC_SELECTED_FORCE_ASSIGNMENT_SNN_003.vhd</w:t>
            </w:r>
          </w:p>
        </w:tc>
        <w:tc>
          <w:p>
            <w:pPr>
              <w:pStyle w:val="Compact"/>
              <w:jc w:val="left"/>
            </w:pPr>
            <w:r>
              <w:t xml:space="preserve">Missing the mandatory</w:t>
            </w:r>
            <w:r>
              <w:t xml:space="preserve"> </w:t>
            </w:r>
            <w:r>
              <w:rPr>
                <w:rStyle w:val="VerbatimChar"/>
              </w:rPr>
              <w:t xml:space="preserve">force</w:t>
            </w:r>
            <w:r>
              <w:t xml:space="preserve"> </w:t>
            </w:r>
            <w:r>
              <w:t xml:space="preserve">keyword after the assignment operator – tests</w:t>
            </w:r>
            <w:r>
              <w:t xml:space="preserve"> </w:t>
            </w:r>
            <w:r>
              <w:rPr>
                <w:rStyle w:val="VerbatimChar"/>
              </w:rPr>
              <w:t xml:space="preserve">&lt;= expr when</w:t>
            </w:r>
            <w:r>
              <w:t xml:space="preserve"> </w:t>
            </w:r>
            <w:r>
              <w:t xml:space="preserve">without force</w:t>
            </w:r>
          </w:p>
        </w:tc>
      </w:tr>
      <w:tr>
        <w:tc>
          <w:p>
            <w:pPr>
              <w:pStyle w:val="Compact"/>
              <w:jc w:val="left"/>
            </w:pPr>
            <w:r>
              <w:t xml:space="preserve">TC_SELECTED_FORCE_ASSIGNMENT_SNN_004.vhd</w:t>
            </w:r>
          </w:p>
        </w:tc>
        <w:tc>
          <w:p>
            <w:pPr>
              <w:pStyle w:val="Compact"/>
              <w:jc w:val="left"/>
            </w:pPr>
            <w:r>
              <w:t xml:space="preserve">Missing the terminating semicolon after a complete selected force assignment – tests that parser demands</w:t>
            </w:r>
            <w:r>
              <w:t xml:space="preserve"> </w:t>
            </w:r>
            <w:r>
              <w:rPr>
                <w:rStyle w:val="VerbatimChar"/>
              </w:rPr>
              <w:t xml:space="preserve">;</w:t>
            </w:r>
            <w:r>
              <w:t xml:space="preserve"> </w:t>
            </w:r>
            <w:r>
              <w:t xml:space="preserve">after selected_expressions</w:t>
            </w:r>
          </w:p>
        </w:tc>
      </w:tr>
      <w:tr>
        <w:tc>
          <w:p>
            <w:pPr>
              <w:pStyle w:val="Compact"/>
              <w:jc w:val="left"/>
            </w:pPr>
            <w:r>
              <w:t xml:space="preserve">TC_SELECTED_FORCE_ASSIGNMENT_SNN_005.vhd</w:t>
            </w:r>
          </w:p>
        </w:tc>
        <w:tc>
          <w:p>
            <w:pPr>
              <w:pStyle w:val="Compact"/>
              <w:jc w:val="left"/>
            </w:pPr>
            <w:r>
              <w:t xml:space="preserve">Wrong operator</w:t>
            </w:r>
            <w:r>
              <w:t xml:space="preserve"> </w:t>
            </w:r>
            <w:r>
              <w:rPr>
                <w:rStyle w:val="VerbatimChar"/>
              </w:rPr>
              <w:t xml:space="preserve">=&gt;</w:t>
            </w:r>
            <w:r>
              <w:t xml:space="preserve"> </w:t>
            </w:r>
            <w:r>
              <w:t xml:space="preserve">used as assignment operator instead of</w:t>
            </w:r>
            <w:r>
              <w:t xml:space="preserve"> </w:t>
            </w:r>
            <w:r>
              <w:rPr>
                <w:rStyle w:val="VerbatimChar"/>
              </w:rPr>
              <w:t xml:space="preserve">&lt;=</w:t>
            </w:r>
            <w:r>
              <w:t xml:space="preserve"> </w:t>
            </w:r>
            <w:r>
              <w:t xml:space="preserve">– tests that</w:t>
            </w:r>
            <w:r>
              <w:t xml:space="preserve"> </w:t>
            </w:r>
            <w:r>
              <w:rPr>
                <w:rStyle w:val="VerbatimChar"/>
              </w:rPr>
              <w:t xml:space="preserve">=&gt;</w:t>
            </w:r>
            <w:r>
              <w:t xml:space="preserve"> </w:t>
            </w:r>
            <w:r>
              <w:t xml:space="preserve">is rejected in force assignment context</w:t>
            </w:r>
          </w:p>
        </w:tc>
      </w:tr>
      <w:tr>
        <w:tc>
          <w:p>
            <w:pPr>
              <w:pStyle w:val="Compact"/>
              <w:jc w:val="left"/>
            </w:pPr>
            <w:r>
              <w:t xml:space="preserve">TC_SELECTED_FORCE_ASSIGNMENT_SNN_006.vhd</w:t>
            </w:r>
          </w:p>
        </w:tc>
        <w:tc>
          <w:p>
            <w:pPr>
              <w:pStyle w:val="Compact"/>
              <w:jc w:val="left"/>
            </w:pPr>
            <w:r>
              <w:t xml:space="preserve">Missing choices after a</w:t>
            </w:r>
            <w:r>
              <w:t xml:space="preserve"> </w:t>
            </w:r>
            <w:r>
              <w:rPr>
                <w:rStyle w:val="VerbatimChar"/>
              </w:rPr>
              <w:t xml:space="preserve">when</w:t>
            </w:r>
            <w:r>
              <w:t xml:space="preserve"> </w:t>
            </w:r>
            <w:r>
              <w:t xml:space="preserve">keyword in selected expressions – tests that bare</w:t>
            </w:r>
            <w:r>
              <w:t xml:space="preserve"> </w:t>
            </w:r>
            <w:r>
              <w:rPr>
                <w:rStyle w:val="VerbatimChar"/>
              </w:rPr>
              <w:t xml:space="preserve">when</w:t>
            </w:r>
            <w:r>
              <w:t xml:space="preserve"> </w:t>
            </w:r>
            <w:r>
              <w:t xml:space="preserve">without any choice is rejected</w:t>
            </w:r>
          </w:p>
        </w:tc>
      </w:tr>
    </w:tbl>
    <w:p>
      <w:pPr>
        <w:pStyle w:val="Heading4"/>
      </w:pPr>
      <w:bookmarkStart w:id="1037" w:name="semsmn-semantic-tests-4-files-53"/>
      <w:r>
        <w:t xml:space="preserve">SEM/SMN — Semantic tests (4 files)</w:t>
      </w:r>
      <w:bookmarkEnd w:id="10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SEM_SEQ_025</w:t>
            </w:r>
          </w:p>
        </w:tc>
        <w:tc>
          <w:p>
            <w:pPr>
              <w:pStyle w:val="Compact"/>
              <w:jc w:val="left"/>
            </w:pPr>
            <w:r>
              <w:t xml:space="preserve">TC_SELECTED_FORCE_ASSIGNMENT_SEM_001.vhd</w:t>
            </w:r>
          </w:p>
        </w:tc>
        <w:tc>
          <w:p>
            <w:pPr>
              <w:pStyle w:val="Compact"/>
              <w:jc w:val="left"/>
            </w:pPr>
            <w:r>
              <w:t xml:space="preserve">Valid selected force with in mode forcing integer values onto internal signal based on bit_vector select</w:t>
            </w:r>
          </w:p>
        </w:tc>
      </w:tr>
      <w:tr>
        <w:tc>
          <w:p>
            <w:pPr>
              <w:pStyle w:val="Compact"/>
              <w:jc w:val="left"/>
            </w:pPr>
            <w:r>
              <w:t xml:space="preserve">SEM_SEQ_025</w:t>
            </w:r>
          </w:p>
        </w:tc>
        <w:tc>
          <w:p>
            <w:pPr>
              <w:pStyle w:val="Compact"/>
              <w:jc w:val="left"/>
            </w:pPr>
            <w:r>
              <w:t xml:space="preserve">TC_SELECTED_FORCE_ASSIGNMENT_SEM_002.vhd</w:t>
            </w:r>
          </w:p>
        </w:tc>
        <w:tc>
          <w:p>
            <w:pPr>
              <w:pStyle w:val="Compact"/>
              <w:jc w:val="left"/>
            </w:pPr>
            <w:r>
              <w:t xml:space="preserve">Valid selected force with matching select ? using out mode on std_logic_vector – tests force out matched-select form</w:t>
            </w:r>
          </w:p>
        </w:tc>
      </w:tr>
      <w:tr>
        <w:tc>
          <w:p>
            <w:pPr>
              <w:pStyle w:val="Compact"/>
              <w:jc w:val="left"/>
            </w:pPr>
            <w:r>
              <w:t xml:space="preserve">SEM_SEQ_025</w:t>
            </w:r>
          </w:p>
        </w:tc>
        <w:tc>
          <w:p>
            <w:pPr>
              <w:pStyle w:val="Compact"/>
              <w:jc w:val="left"/>
            </w:pPr>
            <w:r>
              <w:t xml:space="preserve">TC_SELECTED_FORCE_ASSIGNMENT_SMN_001.vhd</w:t>
            </w:r>
          </w:p>
        </w:tc>
        <w:tc>
          <w:p>
            <w:pPr>
              <w:pStyle w:val="Compact"/>
              <w:jc w:val="left"/>
            </w:pPr>
            <w:r>
              <w:t xml:space="preserve">Selected force used as a concurrent statement outside any process – tests that force in concurrent context triggers error</w:t>
            </w:r>
          </w:p>
        </w:tc>
      </w:tr>
      <w:tr>
        <w:tc>
          <w:p>
            <w:pPr>
              <w:pStyle w:val="Compact"/>
              <w:jc w:val="left"/>
            </w:pPr>
            <w:r>
              <w:t xml:space="preserve">SEM_SEQ_025</w:t>
            </w:r>
          </w:p>
        </w:tc>
        <w:tc>
          <w:p>
            <w:pPr>
              <w:pStyle w:val="Compact"/>
              <w:jc w:val="left"/>
            </w:pPr>
            <w:r>
              <w:t xml:space="preserve">TC_SELECTED_FORCE_ASSIGNMENT_SMN_002.vhd</w:t>
            </w:r>
          </w:p>
        </w:tc>
        <w:tc>
          <w:p>
            <w:pPr>
              <w:pStyle w:val="Compact"/>
              <w:jc w:val="left"/>
            </w:pPr>
            <w:r>
              <w:t xml:space="preserve">Type mismatch – integer select expression with character choices in when clauses should fail type check</w:t>
            </w:r>
          </w:p>
        </w:tc>
      </w:tr>
    </w:tbl>
    <w:p>
      <w:r>
        <w:pict>
          <v:rect style="width:0;height:1.5pt" o:hralign="center" o:hrstd="t" o:hr="t"/>
        </w:pict>
      </w:r>
    </w:p>
    <w:p>
      <w:pPr>
        <w:pStyle w:val="Heading3"/>
      </w:pPr>
      <w:bookmarkStart w:id="1038" w:name="selected_signal_assignment-ch.10-sequential-statements"/>
      <w:r>
        <w:t xml:space="preserve">9.255 selected_signal_assignment (Ch.10, Sequential Statements)</w:t>
      </w:r>
      <w:bookmarkEnd w:id="1038"/>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039" w:name="syn-positive-syntax-tests-5-files-34"/>
      <w:r>
        <w:t xml:space="preserve">SYN — Positive syntax tests (5 files)</w:t>
      </w:r>
      <w:bookmarkEnd w:id="10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TC_SELECTED_SIGNAL_ASSIGNMENT_SYN_001.vhd</w:t>
            </w:r>
          </w:p>
        </w:tc>
        <w:tc>
          <w:p>
            <w:pPr>
              <w:pStyle w:val="Compact"/>
              <w:jc w:val="left"/>
            </w:pPr>
            <w:r>
              <w:t xml:space="preserve">Selected signal assignment with select? matching: ordinary with-select (integer exact match) + VHDL 2008 with-select? (matching with OTHERS fallback), verifying the matching select form of select? combined with delay_mechanism</w:t>
            </w:r>
          </w:p>
        </w:tc>
      </w:tr>
      <w:tr>
        <w:tc>
          <w:p>
            <w:pPr>
              <w:pStyle w:val="Compact"/>
              <w:jc w:val="left"/>
            </w:pPr>
            <w:r>
              <w:t xml:space="preserve">TC_SELECTED_SIGNAL_ASSIGNMENT_SYN_002.vhd</w:t>
            </w:r>
          </w:p>
        </w:tc>
        <w:tc>
          <w:p>
            <w:pPr>
              <w:pStyle w:val="Compact"/>
              <w:jc w:val="left"/>
            </w:pPr>
            <w:r>
              <w:t xml:space="preserve">Minimal form of selected signal assignment: target s_mux selects a or b with-select based on sel, only 2 branches with no label and no delay, verifying the minimal with-select syntax of selected_signal_assignment</w:t>
            </w:r>
          </w:p>
        </w:tc>
      </w:tr>
      <w:tr>
        <w:tc>
          <w:p>
            <w:pPr>
              <w:pStyle w:val="Compact"/>
              <w:jc w:val="left"/>
            </w:pPr>
            <w:r>
              <w:t xml:space="preserve">TC_SELECTED_SIGNAL_ASSIGNMENT_SYN_003.vhd</w:t>
            </w:r>
          </w:p>
        </w:tc>
        <w:tc>
          <w:p>
            <w:pPr>
              <w:pStyle w:val="Compact"/>
              <w:jc w:val="left"/>
            </w:pPr>
            <w:r>
              <w:t xml:space="preserve">Selected signal assignment with delay: target s_out selects 4 different values via with-select, each branch has an inertial delay of 2 ns, verifying the combination of delay_mechanism and selected_waveforms in selected_signal_assignment</w:t>
            </w:r>
          </w:p>
        </w:tc>
      </w:tr>
      <w:tr>
        <w:tc>
          <w:p>
            <w:pPr>
              <w:pStyle w:val="Compact"/>
              <w:jc w:val="left"/>
            </w:pPr>
            <w:r>
              <w:t xml:space="preserve">TC_SELECTED_SIGNAL_ASSIGNMENT_SYN_004.vhd</w:t>
            </w:r>
          </w:p>
        </w:tc>
        <w:tc>
          <w:p>
            <w:pPr>
              <w:pStyle w:val="Compact"/>
              <w:jc w:val="left"/>
            </w:pPr>
            <w:r>
              <w:t xml:space="preserve">Selected signal assignment with label + transport delay: label</w:t>
            </w:r>
            <w:r>
              <w:t xml:space="preserve"> </w:t>
            </w:r>
            <w:r>
              <w:t xml:space="preserve">“</w:t>
            </w:r>
            <w:r>
              <w:t xml:space="preserve">l_sel</w:t>
            </w:r>
            <w:r>
              <w:t xml:space="preserve">”</w:t>
            </w:r>
            <w:r>
              <w:t xml:space="preserve"> </w:t>
            </w:r>
            <w:r>
              <w:t xml:space="preserve">+ target s_alu + 4-branch with-select + transport delay, verifying the combination of label, transport delay_mechanism and multiple waveforms in selected_signal_assignment</w:t>
            </w:r>
          </w:p>
        </w:tc>
      </w:tr>
      <w:tr>
        <w:tc>
          <w:p>
            <w:pPr>
              <w:pStyle w:val="Compact"/>
              <w:jc w:val="left"/>
            </w:pPr>
            <w:r>
              <w:t xml:space="preserve">TC_SELECTED_SIGNAL_ASSIGNMENT_SYN_005.vhd</w:t>
            </w:r>
          </w:p>
        </w:tc>
        <w:tc>
          <w:p>
            <w:pPr>
              <w:pStyle w:val="Compact"/>
              <w:jc w:val="left"/>
            </w:pPr>
            <w:r>
              <w:t xml:space="preserve">VHDL 2008 matching selected signal assignment: with-select? uses the matching select form, with a selector of type bit_vector, verifying the matching select</w:t>
            </w:r>
            <w:r>
              <w:t xml:space="preserve"> </w:t>
            </w:r>
            <w:r>
              <w:rPr>
                <w:rStyle w:val="VerbatimChar"/>
              </w:rPr>
              <w:t xml:space="preserve">?</w:t>
            </w:r>
            <w:r>
              <w:t xml:space="preserve"> </w:t>
            </w:r>
            <w:r>
              <w:t xml:space="preserve">form of selected_signal_assignment</w:t>
            </w:r>
          </w:p>
        </w:tc>
      </w:tr>
    </w:tbl>
    <w:p>
      <w:pPr>
        <w:pStyle w:val="Heading4"/>
      </w:pPr>
      <w:bookmarkStart w:id="1040" w:name="snn-negative-syntax-tests-4-files-76"/>
      <w:r>
        <w:t xml:space="preserve">SNN — Negative syntax tests (4 files)</w:t>
      </w:r>
      <w:bookmarkEnd w:id="10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TC_SELECTED_SIGNAL_ASSIGNMENT_SNN_001.vhd</w:t>
            </w:r>
          </w:p>
        </w:tc>
        <w:tc>
          <w:p>
            <w:pPr>
              <w:pStyle w:val="Compact"/>
              <w:jc w:val="left"/>
            </w:pPr>
            <w:r>
              <w:t xml:space="preserve">SNN: Missing</w:t>
            </w:r>
            <w:r>
              <w:t xml:space="preserve"> </w:t>
            </w:r>
            <w:r>
              <w:rPr>
                <w:rStyle w:val="VerbatimChar"/>
              </w:rPr>
              <w:t xml:space="preserve">select</w:t>
            </w:r>
            <w:r>
              <w:t xml:space="preserve"> </w:t>
            </w:r>
            <w:r>
              <w:t xml:space="preserve">— in</w:t>
            </w:r>
            <w:r>
              <w:t xml:space="preserve"> </w:t>
            </w:r>
            <w:r>
              <w:rPr>
                <w:rStyle w:val="VerbatimChar"/>
              </w:rPr>
              <w:t xml:space="preserve">with sel s_mux &lt;= a when 0, b when 1;</w:t>
            </w:r>
            <w:r>
              <w:t xml:space="preserve"> </w:t>
            </w:r>
            <w:r>
              <w:t xml:space="preserve">a signal name directly follows with, skipping the select keyword, verifying that selected_signal_assignment requires the select keyword</w:t>
            </w:r>
          </w:p>
        </w:tc>
      </w:tr>
      <w:tr>
        <w:tc>
          <w:p>
            <w:pPr>
              <w:pStyle w:val="Compact"/>
              <w:jc w:val="left"/>
            </w:pPr>
            <w:r>
              <w:t xml:space="preserve">TC_SELECTED_SIGNAL_ASSIGNMENT_SNN_002.vhd</w:t>
            </w:r>
          </w:p>
        </w:tc>
        <w:tc>
          <w:p>
            <w:pPr>
              <w:pStyle w:val="Compact"/>
              <w:jc w:val="left"/>
            </w:pPr>
            <w:r>
              <w:t xml:space="preserve">SNN: Missing</w:t>
            </w:r>
            <w:r>
              <w:t xml:space="preserve"> </w:t>
            </w:r>
            <w:r>
              <w:rPr>
                <w:rStyle w:val="VerbatimChar"/>
              </w:rPr>
              <w:t xml:space="preserve">with</w:t>
            </w:r>
            <w:r>
              <w:t xml:space="preserve"> </w:t>
            </w:r>
            <w:r>
              <w:t xml:space="preserve">—</w:t>
            </w:r>
            <w:r>
              <w:t xml:space="preserve"> </w:t>
            </w:r>
            <w:r>
              <w:rPr>
                <w:rStyle w:val="VerbatimChar"/>
              </w:rPr>
              <w:t xml:space="preserve">sel select s_mux &lt;= a when 0, b when 1;</w:t>
            </w:r>
            <w:r>
              <w:t xml:space="preserve"> </w:t>
            </w:r>
            <w:r>
              <w:t xml:space="preserve">starts directly with the selector, skipping the with keyword, verifying that selected_signal_assignment requires the with keyword</w:t>
            </w:r>
          </w:p>
        </w:tc>
      </w:tr>
      <w:tr>
        <w:tc>
          <w:p>
            <w:pPr>
              <w:pStyle w:val="Compact"/>
              <w:jc w:val="left"/>
            </w:pPr>
            <w:r>
              <w:t xml:space="preserve">TC_SELECTED_SIGNAL_ASSIGNMENT_SNN_003.vhd</w:t>
            </w:r>
          </w:p>
        </w:tc>
        <w:tc>
          <w:p>
            <w:pPr>
              <w:pStyle w:val="Compact"/>
              <w:jc w:val="left"/>
            </w:pPr>
            <w:r>
              <w:t xml:space="preserve">SNN: Missing</w:t>
            </w:r>
            <w:r>
              <w:t xml:space="preserve"> </w:t>
            </w:r>
            <w:r>
              <w:rPr>
                <w:rStyle w:val="VerbatimChar"/>
              </w:rPr>
              <w:t xml:space="preserve">when</w:t>
            </w:r>
            <w:r>
              <w:t xml:space="preserve"> </w:t>
            </w:r>
            <w:r>
              <w:t xml:space="preserve">— in</w:t>
            </w:r>
            <w:r>
              <w:t xml:space="preserve"> </w:t>
            </w:r>
            <w:r>
              <w:rPr>
                <w:rStyle w:val="VerbatimChar"/>
              </w:rPr>
              <w:t xml:space="preserve">with sel select s_mux &lt;= a 0, b 1;</w:t>
            </w:r>
            <w:r>
              <w:t xml:space="preserve"> </w:t>
            </w:r>
            <w:r>
              <w:t xml:space="preserve">a choice value directly follows the waveform, skipping when, verifying that the waveform selection of selected_signal_assignment requires the when keyword</w:t>
            </w:r>
          </w:p>
        </w:tc>
      </w:tr>
      <w:tr>
        <w:tc>
          <w:p>
            <w:pPr>
              <w:pStyle w:val="Compact"/>
              <w:jc w:val="left"/>
            </w:pPr>
            <w:r>
              <w:t xml:space="preserve">TC_SELECTED_SIGNAL_ASSIGNMENT_SNN_004.vhd</w:t>
            </w:r>
          </w:p>
        </w:tc>
        <w:tc>
          <w:p>
            <w:pPr>
              <w:pStyle w:val="Compact"/>
              <w:jc w:val="left"/>
            </w:pPr>
            <w:r>
              <w:t xml:space="preserve">SNN: Missing terminating semicolon —</w:t>
            </w:r>
            <w:r>
              <w:t xml:space="preserve"> </w:t>
            </w:r>
            <w:r>
              <w:rPr>
                <w:rStyle w:val="VerbatimChar"/>
              </w:rPr>
              <w:t xml:space="preserve">with sel select s_mux &lt;= a when '0', b when '1'</w:t>
            </w:r>
            <w:r>
              <w:t xml:space="preserve">, a complete with-select followed directly by</w:t>
            </w:r>
            <w:r>
              <w:t xml:space="preserve"> </w:t>
            </w:r>
            <w:r>
              <w:rPr>
                <w:rStyle w:val="VerbatimChar"/>
              </w:rPr>
              <w:t xml:space="preserve">y &lt;= s_mux;</w:t>
            </w:r>
            <w:r>
              <w:t xml:space="preserve"> </w:t>
            </w:r>
            <w:r>
              <w:t xml:space="preserve">without</w:t>
            </w:r>
            <w:r>
              <w:t xml:space="preserve"> </w:t>
            </w:r>
            <w:r>
              <w:rPr>
                <w:rStyle w:val="VerbatimChar"/>
              </w:rPr>
              <w:t xml:space="preserve">;</w:t>
            </w:r>
            <w:r>
              <w:t xml:space="preserve">, verifying that selected_signal_assignment requires semicolon termination</w:t>
            </w:r>
          </w:p>
        </w:tc>
      </w:tr>
    </w:tbl>
    <w:p>
      <w:pPr>
        <w:pStyle w:val="Heading4"/>
      </w:pPr>
      <w:bookmarkStart w:id="1041" w:name="semsmn-semantic-tests-3-files-48"/>
      <w:r>
        <w:t xml:space="preserve">SEM/SMN — Semantic tests (3 files)</w:t>
      </w:r>
      <w:bookmarkEnd w:id="10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SEM_DRV_003</w:t>
            </w:r>
          </w:p>
        </w:tc>
        <w:tc>
          <w:p>
            <w:pPr>
              <w:pStyle w:val="Compact"/>
              <w:jc w:val="left"/>
            </w:pPr>
            <w:r>
              <w:t xml:space="preserve">TC_SELECTED_SIGNAL_ASSIGNMENT_SEM_DRV_003_001.vhd</w:t>
            </w:r>
          </w:p>
        </w:tc>
        <w:tc>
          <w:p>
            <w:pPr>
              <w:pStyle w:val="Compact"/>
              <w:jc w:val="left"/>
            </w:pPr>
            <w:r>
              <w:t xml:space="preserve">Counterexample: with-select covers only sel=0 and sel=1, but sel is integer range 0 to 3 with 4 values in total, the choices for sel=2 and sel=3 are missing, verifying that the analyzer detects that choices do not cover all values</w:t>
            </w:r>
          </w:p>
        </w:tc>
      </w:tr>
      <w:tr>
        <w:tc>
          <w:p>
            <w:pPr>
              <w:pStyle w:val="Compact"/>
              <w:jc w:val="left"/>
            </w:pPr>
            <w:r>
              <w:t xml:space="preserve">SEM_DRV_003</w:t>
            </w:r>
          </w:p>
        </w:tc>
        <w:tc>
          <w:p>
            <w:pPr>
              <w:pStyle w:val="Compact"/>
              <w:jc w:val="left"/>
            </w:pPr>
            <w:r>
              <w:t xml:space="preserve">TC_SEM_DRV_003_SMN_001.vhd</w:t>
            </w:r>
          </w:p>
        </w:tc>
        <w:tc>
          <w:p>
            <w:pPr>
              <w:pStyle w:val="Compact"/>
              <w:jc w:val="left"/>
            </w:pPr>
            <w:r>
              <w:t xml:space="preserve">Selected signal assignment with incomplete enumeration coverage</w:t>
            </w:r>
          </w:p>
        </w:tc>
      </w:tr>
      <w:tr>
        <w:tc>
          <w:p>
            <w:pPr>
              <w:pStyle w:val="Compact"/>
              <w:jc w:val="left"/>
            </w:pPr>
            <w:r>
              <w:t xml:space="preserve">SEM_DRV_003</w:t>
            </w:r>
          </w:p>
        </w:tc>
        <w:tc>
          <w:p>
            <w:pPr>
              <w:pStyle w:val="Compact"/>
              <w:jc w:val="left"/>
            </w:pPr>
            <w:r>
              <w:t xml:space="preserve">TC_SEM_DRV_003_SMN_002.vhd</w:t>
            </w:r>
          </w:p>
        </w:tc>
        <w:tc>
          <w:p>
            <w:pPr>
              <w:pStyle w:val="Compact"/>
              <w:jc w:val="left"/>
            </w:pPr>
            <w:r>
              <w:t xml:space="preserve">Selected signal assignment with integer select, only partial range</w:t>
            </w:r>
          </w:p>
        </w:tc>
      </w:tr>
    </w:tbl>
    <w:p>
      <w:r>
        <w:pict>
          <v:rect style="width:0;height:1.5pt" o:hralign="center" o:hrstd="t" o:hr="t"/>
        </w:pict>
      </w:r>
    </w:p>
    <w:p>
      <w:pPr>
        <w:pStyle w:val="Heading3"/>
      </w:pPr>
      <w:bookmarkStart w:id="1042" w:name="selected_variable_assignment-ch.10-sequential-statements"/>
      <w:r>
        <w:t xml:space="preserve">9.256 selected_variable_assignment (Ch.10, Sequential Statements)</w:t>
      </w:r>
      <w:bookmarkEnd w:id="1042"/>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043" w:name="syn-positive-syntax-tests-5-files-35"/>
      <w:r>
        <w:t xml:space="preserve">SYN — Positive syntax tests (5 files)</w:t>
      </w:r>
      <w:bookmarkEnd w:id="10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TC_SELECTED_VARIABLE_ASSIGNMENT_SYN_001.vhd</w:t>
            </w:r>
          </w:p>
        </w:tc>
        <w:tc>
          <w:p>
            <w:pPr>
              <w:pStyle w:val="Compact"/>
              <w:jc w:val="left"/>
            </w:pPr>
            <w:r>
              <w:t xml:space="preserve">Minimal form of selected variable assignment: target v_mux assigns a or b via with-select based on the bit selector sel, only 2 branches, verifying the minimal syntax of VHDL 2008 selected_variable_assignment</w:t>
            </w:r>
          </w:p>
        </w:tc>
      </w:tr>
      <w:tr>
        <w:tc>
          <w:p>
            <w:pPr>
              <w:pStyle w:val="Compact"/>
              <w:jc w:val="left"/>
            </w:pPr>
            <w:r>
              <w:t xml:space="preserve">TC_SELECTED_VARIABLE_ASSIGNMENT_SYN_002.vhd</w:t>
            </w:r>
          </w:p>
        </w:tc>
        <w:tc>
          <w:p>
            <w:pPr>
              <w:pStyle w:val="Compact"/>
              <w:jc w:val="left"/>
            </w:pPr>
            <w:r>
              <w:t xml:space="preserve">Selected variable assignment with 4 branches: target v_op selects among 4 operation results via with-select based on opcode, verifying the multi-branch selected_expressions of selected_variable_assignment</w:t>
            </w:r>
          </w:p>
        </w:tc>
      </w:tr>
      <w:tr>
        <w:tc>
          <w:p>
            <w:pPr>
              <w:pStyle w:val="Compact"/>
              <w:jc w:val="left"/>
            </w:pPr>
            <w:r>
              <w:t xml:space="preserve">TC_SELECTED_VARIABLE_ASSIGNMENT_SYN_003.vhd</w:t>
            </w:r>
          </w:p>
        </w:tc>
        <w:tc>
          <w:p>
            <w:pPr>
              <w:pStyle w:val="Compact"/>
              <w:jc w:val="left"/>
            </w:pPr>
            <w:r>
              <w:t xml:space="preserve">Selected variable assignment with label + enumerated type: label</w:t>
            </w:r>
            <w:r>
              <w:t xml:space="preserve"> </w:t>
            </w:r>
            <w:r>
              <w:t xml:space="preserve">“</w:t>
            </w:r>
            <w:r>
              <w:t xml:space="preserve">l_fsm</w:t>
            </w:r>
            <w:r>
              <w:t xml:space="preserve">”</w:t>
            </w:r>
            <w:r>
              <w:t xml:space="preserve"> </w:t>
            </w:r>
            <w:r>
              <w:t xml:space="preserve">+ selector of enumerated type t_fsm_state + target v_next selects different integer values via with-select based on 3 states, verifying the label and enumerated selector of selected_variable_assignment</w:t>
            </w:r>
          </w:p>
        </w:tc>
      </w:tr>
      <w:tr>
        <w:tc>
          <w:p>
            <w:pPr>
              <w:pStyle w:val="Compact"/>
              <w:jc w:val="left"/>
            </w:pPr>
            <w:r>
              <w:t xml:space="preserve">TC_SELECTED_VARIABLE_ASSIGNMENT_SYN_004.vhd</w:t>
            </w:r>
          </w:p>
        </w:tc>
        <w:tc>
          <w:p>
            <w:pPr>
              <w:pStyle w:val="Compact"/>
              <w:jc w:val="left"/>
            </w:pPr>
            <w:r>
              <w:t xml:space="preserve">VHDL 2008 matching selected variable assignment: with-select? uses the matching select form, the selector is bit_vector(1 downto 0), target v_mux selects 4 values through matching, verifying the matching select</w:t>
            </w:r>
            <w:r>
              <w:t xml:space="preserve"> </w:t>
            </w:r>
            <w:r>
              <w:rPr>
                <w:rStyle w:val="VerbatimChar"/>
              </w:rPr>
              <w:t xml:space="preserve">?</w:t>
            </w:r>
            <w:r>
              <w:t xml:space="preserve"> </w:t>
            </w:r>
            <w:r>
              <w:t xml:space="preserve">form of selected_variable_assignment</w:t>
            </w:r>
          </w:p>
        </w:tc>
      </w:tr>
      <w:tr>
        <w:tc>
          <w:p>
            <w:pPr>
              <w:pStyle w:val="Compact"/>
              <w:jc w:val="left"/>
            </w:pPr>
            <w:r>
              <w:t xml:space="preserve">TC_SELECTED_VARIABLE_ASSIGNMENT_SYN_005.vhd</w:t>
            </w:r>
          </w:p>
        </w:tc>
        <w:tc>
          <w:p>
            <w:pPr>
              <w:pStyle w:val="Compact"/>
              <w:jc w:val="left"/>
            </w:pPr>
            <w:r>
              <w:t xml:space="preserve">Selected variable assignment in a MUX register: on the rising clock edge, with-select selects the input channel based on sel and writes v_reg, verifying the use of selected_variable_assignment in a real hardware multiplexing register</w:t>
            </w:r>
          </w:p>
        </w:tc>
      </w:tr>
    </w:tbl>
    <w:p>
      <w:pPr>
        <w:pStyle w:val="Heading4"/>
      </w:pPr>
      <w:bookmarkStart w:id="1044" w:name="snn-negative-syntax-tests-4-files-77"/>
      <w:r>
        <w:t xml:space="preserve">SNN — Negative syntax tests (4 files)</w:t>
      </w:r>
      <w:bookmarkEnd w:id="10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TC_SELECTED_VARIABLE_ASSIGNMENT_SNN_001.vhd</w:t>
            </w:r>
          </w:p>
        </w:tc>
        <w:tc>
          <w:p>
            <w:pPr>
              <w:pStyle w:val="Compact"/>
              <w:jc w:val="left"/>
            </w:pPr>
            <w:r>
              <w:t xml:space="preserve">SNN: Missing</w:t>
            </w:r>
            <w:r>
              <w:t xml:space="preserve"> </w:t>
            </w:r>
            <w:r>
              <w:rPr>
                <w:rStyle w:val="VerbatimChar"/>
              </w:rPr>
              <w:t xml:space="preserve">select</w:t>
            </w:r>
            <w:r>
              <w:t xml:space="preserve"> </w:t>
            </w:r>
            <w:r>
              <w:t xml:space="preserve">— in</w:t>
            </w:r>
            <w:r>
              <w:t xml:space="preserve"> </w:t>
            </w:r>
            <w:r>
              <w:rPr>
                <w:rStyle w:val="VerbatimChar"/>
              </w:rPr>
              <w:t xml:space="preserve">with sel v_mux := a when 0, b when 1;</w:t>
            </w:r>
            <w:r>
              <w:t xml:space="preserve"> </w:t>
            </w:r>
            <w:r>
              <w:t xml:space="preserve">a signal name directly follows with, skipping select, verifying that selected_variable_assignment requires the select keyword</w:t>
            </w:r>
          </w:p>
        </w:tc>
      </w:tr>
      <w:tr>
        <w:tc>
          <w:p>
            <w:pPr>
              <w:pStyle w:val="Compact"/>
              <w:jc w:val="left"/>
            </w:pPr>
            <w:r>
              <w:t xml:space="preserve">TC_SELECTED_VARIABLE_ASSIGNMENT_SNN_002.vhd</w:t>
            </w:r>
          </w:p>
        </w:tc>
        <w:tc>
          <w:p>
            <w:pPr>
              <w:pStyle w:val="Compact"/>
              <w:jc w:val="left"/>
            </w:pPr>
            <w:r>
              <w:t xml:space="preserve">selected_variable_assignment: invalid syntax element</w:t>
            </w:r>
          </w:p>
        </w:tc>
      </w:tr>
      <w:tr>
        <w:tc>
          <w:p>
            <w:pPr>
              <w:pStyle w:val="Compact"/>
              <w:jc w:val="left"/>
            </w:pPr>
            <w:r>
              <w:t xml:space="preserve">TC_SELECTED_VARIABLE_ASSIGNMENT_SNN_003.vhd</w:t>
            </w:r>
          </w:p>
        </w:tc>
        <w:tc>
          <w:p>
            <w:pPr>
              <w:pStyle w:val="Compact"/>
              <w:jc w:val="left"/>
            </w:pPr>
            <w:r>
              <w:t xml:space="preserve">selected_variable_assignment: type mismatch in declaration</w:t>
            </w:r>
          </w:p>
        </w:tc>
      </w:tr>
      <w:tr>
        <w:tc>
          <w:p>
            <w:pPr>
              <w:pStyle w:val="Compact"/>
              <w:jc w:val="left"/>
            </w:pPr>
            <w:r>
              <w:t xml:space="preserve">TC_SELECTED_VARIABLE_ASSIGNMENT_SNN_004.vhd</w:t>
            </w:r>
          </w:p>
        </w:tc>
        <w:tc>
          <w:p>
            <w:pPr>
              <w:pStyle w:val="Compact"/>
              <w:jc w:val="left"/>
            </w:pPr>
            <w:r>
              <w:t xml:space="preserve">SNN: Missing terminating semicolon —</w:t>
            </w:r>
            <w:r>
              <w:t xml:space="preserve"> </w:t>
            </w:r>
            <w:r>
              <w:rPr>
                <w:rStyle w:val="VerbatimChar"/>
              </w:rPr>
              <w:t xml:space="preserve">with sel select v_mux := a when '0', b when '1'</w:t>
            </w:r>
            <w:r>
              <w:t xml:space="preserve">, a complete expression followed directly by</w:t>
            </w:r>
            <w:r>
              <w:t xml:space="preserve"> </w:t>
            </w:r>
            <w:r>
              <w:rPr>
                <w:rStyle w:val="VerbatimChar"/>
              </w:rPr>
              <w:t xml:space="preserve">s_res &lt;= v_mux;</w:t>
            </w:r>
            <w:r>
              <w:t xml:space="preserve"> </w:t>
            </w:r>
            <w:r>
              <w:t xml:space="preserve">without</w:t>
            </w:r>
            <w:r>
              <w:t xml:space="preserve"> </w:t>
            </w:r>
            <w:r>
              <w:rPr>
                <w:rStyle w:val="VerbatimChar"/>
              </w:rPr>
              <w:t xml:space="preserve">;</w:t>
            </w:r>
            <w:r>
              <w:t xml:space="preserve">, verifying that selected_variable_assignment requires semicolon termination</w:t>
            </w:r>
          </w:p>
        </w:tc>
      </w:tr>
    </w:tbl>
    <w:p>
      <w:pPr>
        <w:pStyle w:val="Heading4"/>
      </w:pPr>
      <w:bookmarkStart w:id="1045" w:name="semsmn-semantic-tests-3-files-49"/>
      <w:r>
        <w:t xml:space="preserve">SEM/SMN — Semantic tests (3 files)</w:t>
      </w:r>
      <w:bookmarkEnd w:id="10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SEM_DRV_005</w:t>
            </w:r>
          </w:p>
        </w:tc>
        <w:tc>
          <w:p>
            <w:pPr>
              <w:pStyle w:val="Compact"/>
              <w:jc w:val="left"/>
            </w:pPr>
            <w:r>
              <w:t xml:space="preserve">TC_SELECTED_VARIABLE_ASSIGNMENT_SEM_DRV_005_001.vhd</w:t>
            </w:r>
          </w:p>
        </w:tc>
        <w:tc>
          <w:p>
            <w:pPr>
              <w:pStyle w:val="Compact"/>
              <w:jc w:val="left"/>
            </w:pPr>
            <w:r>
              <w:t xml:space="preserve">Counterexample: with-select covers only op=0 and op=1, but op is integer range 0 to 2 with 3 values in total, the choice for op=2 is missing, verifying that the analyzer detects that choices do not cover all values</w:t>
            </w:r>
          </w:p>
        </w:tc>
      </w:tr>
      <w:tr>
        <w:tc>
          <w:p>
            <w:pPr>
              <w:pStyle w:val="Compact"/>
              <w:jc w:val="left"/>
            </w:pPr>
            <w:r>
              <w:t xml:space="preserve">SEM_DRV_005</w:t>
            </w:r>
          </w:p>
        </w:tc>
        <w:tc>
          <w:p>
            <w:pPr>
              <w:pStyle w:val="Compact"/>
              <w:jc w:val="left"/>
            </w:pPr>
            <w:r>
              <w:t xml:space="preserve">TC_SEM_DRV_005_SMN_001.vhd</w:t>
            </w:r>
          </w:p>
        </w:tc>
        <w:tc>
          <w:p>
            <w:pPr>
              <w:pStyle w:val="Compact"/>
              <w:jc w:val="left"/>
            </w:pPr>
            <w:r>
              <w:t xml:space="preserve">Selected variable assignment with incomplete coverage</w:t>
            </w:r>
          </w:p>
        </w:tc>
      </w:tr>
      <w:tr>
        <w:tc>
          <w:p>
            <w:pPr>
              <w:pStyle w:val="Compact"/>
              <w:jc w:val="left"/>
            </w:pPr>
            <w:r>
              <w:t xml:space="preserve">SEM_DRV_005</w:t>
            </w:r>
          </w:p>
        </w:tc>
        <w:tc>
          <w:p>
            <w:pPr>
              <w:pStyle w:val="Compact"/>
              <w:jc w:val="left"/>
            </w:pPr>
            <w:r>
              <w:t xml:space="preserve">TC_SEM_DRV_005_SMN_002.vhd</w:t>
            </w:r>
          </w:p>
        </w:tc>
        <w:tc>
          <w:p>
            <w:pPr>
              <w:pStyle w:val="Compact"/>
              <w:jc w:val="left"/>
            </w:pPr>
            <w:r>
              <w:t xml:space="preserve">Selected variable assignment: duplicate choice value</w:t>
            </w:r>
          </w:p>
        </w:tc>
      </w:tr>
    </w:tbl>
    <w:p>
      <w:r>
        <w:pict>
          <v:rect style="width:0;height:1.5pt" o:hralign="center" o:hrstd="t" o:hr="t"/>
        </w:pict>
      </w:r>
    </w:p>
    <w:p>
      <w:pPr>
        <w:pStyle w:val="Heading3"/>
      </w:pPr>
      <w:bookmarkStart w:id="1046" w:name="selected_waveform_assignment-ch.10-sequential-statements"/>
      <w:r>
        <w:t xml:space="preserve">9.257 selected_waveform_assignment (Ch.10, Sequential Statements)</w:t>
      </w:r>
      <w:bookmarkEnd w:id="1046"/>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047" w:name="syn-positive-syntax-tests-8-files-85"/>
      <w:r>
        <w:t xml:space="preserve">SYN — Positive syntax tests (8 files)</w:t>
      </w:r>
      <w:bookmarkEnd w:id="10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TC_SELECTED_WAVEFORM_ASSIGNMENT_SYN_001.vhd</w:t>
            </w:r>
          </w:p>
        </w:tc>
        <w:tc>
          <w:p>
            <w:pPr>
              <w:pStyle w:val="Compact"/>
              <w:jc w:val="left"/>
            </w:pPr>
            <w:r>
              <w:t xml:space="preserve">Minimal selected waveform – no</w:t>
            </w:r>
            <w:r>
              <w:t xml:space="preserve"> </w:t>
            </w:r>
            <w:r>
              <w:rPr>
                <w:rStyle w:val="VerbatimChar"/>
              </w:rPr>
              <w:t xml:space="preserve">?</w:t>
            </w:r>
            <w:r>
              <w:t xml:space="preserve">, no delay_mechanism, single when choice with simple expression</w:t>
            </w:r>
          </w:p>
        </w:tc>
      </w:tr>
      <w:tr>
        <w:tc>
          <w:p>
            <w:pPr>
              <w:pStyle w:val="Compact"/>
              <w:jc w:val="left"/>
            </w:pPr>
            <w:r>
              <w:t xml:space="preserve">TC_SELECTED_WAVEFORM_ASSIGNMENT_SYN_002.vhd</w:t>
            </w:r>
          </w:p>
        </w:tc>
        <w:tc>
          <w:p>
            <w:pPr>
              <w:pStyle w:val="Compact"/>
              <w:jc w:val="left"/>
            </w:pPr>
            <w:r>
              <w:t xml:space="preserve">Selected waveform with</w:t>
            </w:r>
            <w:r>
              <w:t xml:space="preserve"> </w:t>
            </w:r>
            <w:r>
              <w:rPr>
                <w:rStyle w:val="VerbatimChar"/>
              </w:rPr>
              <w:t xml:space="preserve">?</w:t>
            </w:r>
            <w:r>
              <w:t xml:space="preserve"> </w:t>
            </w:r>
            <w:r>
              <w:t xml:space="preserve">matching select and no delay_mechanism – tests</w:t>
            </w:r>
            <w:r>
              <w:t xml:space="preserve"> </w:t>
            </w:r>
            <w:r>
              <w:rPr>
                <w:rStyle w:val="VerbatimChar"/>
              </w:rPr>
              <w:t xml:space="preserve">with expr select ? target &lt;= waveform</w:t>
            </w:r>
            <w:r>
              <w:t xml:space="preserve"> </w:t>
            </w:r>
            <w:r>
              <w:t xml:space="preserve">form</w:t>
            </w:r>
          </w:p>
        </w:tc>
      </w:tr>
      <w:tr>
        <w:tc>
          <w:p>
            <w:pPr>
              <w:pStyle w:val="Compact"/>
              <w:jc w:val="left"/>
            </w:pPr>
            <w:r>
              <w:t xml:space="preserve">TC_SELECTED_WAVEFORM_ASSIGNMENT_SYN_003.vhd</w:t>
            </w:r>
          </w:p>
        </w:tc>
        <w:tc>
          <w:p>
            <w:pPr>
              <w:pStyle w:val="Compact"/>
              <w:jc w:val="left"/>
            </w:pPr>
            <w:r>
              <w:t xml:space="preserve">Selected waveform with</w:t>
            </w:r>
            <w:r>
              <w:t xml:space="preserve"> </w:t>
            </w:r>
            <w:r>
              <w:rPr>
                <w:rStyle w:val="VerbatimChar"/>
              </w:rPr>
              <w:t xml:space="preserve">transport</w:t>
            </w:r>
            <w:r>
              <w:t xml:space="preserve"> </w:t>
            </w:r>
            <w:r>
              <w:t xml:space="preserve">delay_mechanism – tests transport inertial model in selected waveform context</w:t>
            </w:r>
          </w:p>
        </w:tc>
      </w:tr>
      <w:tr>
        <w:tc>
          <w:p>
            <w:pPr>
              <w:pStyle w:val="Compact"/>
              <w:jc w:val="left"/>
            </w:pPr>
            <w:r>
              <w:t xml:space="preserve">TC_SELECTED_WAVEFORM_ASSIGNMENT_SYN_004.vhd</w:t>
            </w:r>
          </w:p>
        </w:tc>
        <w:tc>
          <w:p>
            <w:pPr>
              <w:pStyle w:val="Compact"/>
              <w:jc w:val="left"/>
            </w:pPr>
            <w:r>
              <w:t xml:space="preserve">Selected waveform with explicit</w:t>
            </w:r>
            <w:r>
              <w:t xml:space="preserve"> </w:t>
            </w:r>
            <w:r>
              <w:rPr>
                <w:rStyle w:val="VerbatimChar"/>
              </w:rPr>
              <w:t xml:space="preserve">inertial</w:t>
            </w:r>
            <w:r>
              <w:t xml:space="preserve"> </w:t>
            </w:r>
            <w:r>
              <w:t xml:space="preserve">delay_mechanism – tests that</w:t>
            </w:r>
            <w:r>
              <w:t xml:space="preserve"> </w:t>
            </w:r>
            <w:r>
              <w:rPr>
                <w:rStyle w:val="VerbatimChar"/>
              </w:rPr>
              <w:t xml:space="preserve">inertial</w:t>
            </w:r>
            <w:r>
              <w:t xml:space="preserve"> </w:t>
            </w:r>
            <w:r>
              <w:t xml:space="preserve">keyword is accepted as explicit delay_mechanism</w:t>
            </w:r>
          </w:p>
        </w:tc>
      </w:tr>
      <w:tr>
        <w:tc>
          <w:p>
            <w:pPr>
              <w:pStyle w:val="Compact"/>
              <w:jc w:val="left"/>
            </w:pPr>
            <w:r>
              <w:t xml:space="preserve">TC_SELECTED_WAVEFORM_ASSIGNMENT_SYN_005.vhd</w:t>
            </w:r>
          </w:p>
        </w:tc>
        <w:tc>
          <w:p>
            <w:pPr>
              <w:pStyle w:val="Compact"/>
              <w:jc w:val="left"/>
            </w:pPr>
            <w:r>
              <w:t xml:space="preserve">Selected waveform with</w:t>
            </w:r>
            <w:r>
              <w:t xml:space="preserve"> </w:t>
            </w:r>
            <w:r>
              <w:rPr>
                <w:rStyle w:val="VerbatimChar"/>
              </w:rPr>
              <w:t xml:space="preserve">?</w:t>
            </w:r>
            <w:r>
              <w:t xml:space="preserve"> </w:t>
            </w:r>
            <w:r>
              <w:t xml:space="preserve">matching select AND transport delay – tests both optional elements combined in one statement</w:t>
            </w:r>
          </w:p>
        </w:tc>
      </w:tr>
      <w:tr>
        <w:tc>
          <w:p>
            <w:pPr>
              <w:pStyle w:val="Compact"/>
              <w:jc w:val="left"/>
            </w:pPr>
            <w:r>
              <w:t xml:space="preserve">TC_SELECTED_WAVEFORM_ASSIGNMENT_SYN_006.vhd</w:t>
            </w:r>
          </w:p>
        </w:tc>
        <w:tc>
          <w:p>
            <w:pPr>
              <w:pStyle w:val="Compact"/>
              <w:jc w:val="left"/>
            </w:pPr>
            <w:r>
              <w:t xml:space="preserve">Selected waveform with enumerated type select expression, no delay mechanism – tests user-defined enum driving waveform selection</w:t>
            </w:r>
          </w:p>
        </w:tc>
      </w:tr>
      <w:tr>
        <w:tc>
          <w:p>
            <w:pPr>
              <w:pStyle w:val="Compact"/>
              <w:jc w:val="left"/>
            </w:pPr>
            <w:r>
              <w:t xml:space="preserve">TC_SELECTED_WAVEFORM_ASSIGNMENT_SYN_007.vhd</w:t>
            </w:r>
          </w:p>
        </w:tc>
        <w:tc>
          <w:p>
            <w:pPr>
              <w:pStyle w:val="Compact"/>
              <w:jc w:val="left"/>
            </w:pPr>
            <w:r>
              <w:t xml:space="preserve">Selected waveform with std_logic select and after clauses in waveforms – tests selected_waveforms containing</w:t>
            </w:r>
            <w:r>
              <w:t xml:space="preserve"> </w:t>
            </w:r>
            <w:r>
              <w:rPr>
                <w:rStyle w:val="VerbatimChar"/>
              </w:rPr>
              <w:t xml:space="preserve">expr after time</w:t>
            </w:r>
            <w:r>
              <w:t xml:space="preserve"> </w:t>
            </w:r>
            <w:r>
              <w:t xml:space="preserve">delay elements</w:t>
            </w:r>
          </w:p>
        </w:tc>
      </w:tr>
      <w:tr>
        <w:tc>
          <w:p>
            <w:pPr>
              <w:pStyle w:val="Compact"/>
              <w:jc w:val="left"/>
            </w:pPr>
            <w:r>
              <w:t xml:space="preserve">TC_SELECTED_WAVEFORM_ASSIGNMENT_SYN_008.vhd</w:t>
            </w:r>
          </w:p>
        </w:tc>
        <w:tc>
          <w:p>
            <w:pPr>
              <w:pStyle w:val="Compact"/>
              <w:jc w:val="left"/>
            </w:pPr>
            <w:r>
              <w:t xml:space="preserve">Complex selected waveform with transport and multiple waveforms using after clauses – test full BNF coverage with delay_mechanism and waveform after clauses</w:t>
            </w:r>
          </w:p>
        </w:tc>
      </w:tr>
    </w:tbl>
    <w:p>
      <w:pPr>
        <w:pStyle w:val="Heading4"/>
      </w:pPr>
      <w:bookmarkStart w:id="1048" w:name="snn-negative-syntax-tests-6-files-32"/>
      <w:r>
        <w:t xml:space="preserve">SNN — Negative syntax tests (6 files)</w:t>
      </w:r>
      <w:bookmarkEnd w:id="10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TC_SELECTED_WAVEFORM_ASSIGNMENT_SNN_001.vhd</w:t>
            </w:r>
          </w:p>
        </w:tc>
        <w:tc>
          <w:p>
            <w:pPr>
              <w:pStyle w:val="Compact"/>
              <w:jc w:val="left"/>
            </w:pPr>
            <w:r>
              <w:t xml:space="preserve">Missing the mandatory</w:t>
            </w:r>
            <w:r>
              <w:t xml:space="preserve"> </w:t>
            </w:r>
            <w:r>
              <w:rPr>
                <w:rStyle w:val="VerbatimChar"/>
              </w:rPr>
              <w:t xml:space="preserve">with</w:t>
            </w:r>
            <w:r>
              <w:t xml:space="preserve"> </w:t>
            </w:r>
            <w:r>
              <w:t xml:space="preserve">keyword at the start – tests that</w:t>
            </w:r>
            <w:r>
              <w:t xml:space="preserve"> </w:t>
            </w:r>
            <w:r>
              <w:rPr>
                <w:rStyle w:val="VerbatimChar"/>
              </w:rPr>
              <w:t xml:space="preserve">expr select target &lt;=</w:t>
            </w:r>
            <w:r>
              <w:t xml:space="preserve"> </w:t>
            </w:r>
            <w:r>
              <w:t xml:space="preserve">without leading</w:t>
            </w:r>
            <w:r>
              <w:t xml:space="preserve"> </w:t>
            </w:r>
            <w:r>
              <w:rPr>
                <w:rStyle w:val="VerbatimChar"/>
              </w:rPr>
              <w:t xml:space="preserve">with</w:t>
            </w:r>
            <w:r>
              <w:t xml:space="preserve"> </w:t>
            </w:r>
            <w:r>
              <w:t xml:space="preserve">triggers error</w:t>
            </w:r>
          </w:p>
        </w:tc>
      </w:tr>
      <w:tr>
        <w:tc>
          <w:p>
            <w:pPr>
              <w:pStyle w:val="Compact"/>
              <w:jc w:val="left"/>
            </w:pPr>
            <w:r>
              <w:t xml:space="preserve">TC_SELECTED_WAVEFORM_ASSIGNMENT_SNN_002.vhd</w:t>
            </w:r>
          </w:p>
        </w:tc>
        <w:tc>
          <w:p>
            <w:pPr>
              <w:pStyle w:val="Compact"/>
              <w:jc w:val="left"/>
            </w:pPr>
            <w:r>
              <w:t xml:space="preserve">Missing the mandatory</w:t>
            </w:r>
            <w:r>
              <w:t xml:space="preserve"> </w:t>
            </w:r>
            <w:r>
              <w:rPr>
                <w:rStyle w:val="VerbatimChar"/>
              </w:rPr>
              <w:t xml:space="preserve">select</w:t>
            </w:r>
            <w:r>
              <w:t xml:space="preserve"> </w:t>
            </w:r>
            <w:r>
              <w:t xml:space="preserve">keyword – tests</w:t>
            </w:r>
            <w:r>
              <w:t xml:space="preserve"> </w:t>
            </w:r>
            <w:r>
              <w:rPr>
                <w:rStyle w:val="VerbatimChar"/>
              </w:rPr>
              <w:t xml:space="preserve">with expr target &lt;=</w:t>
            </w:r>
            <w:r>
              <w:t xml:space="preserve"> </w:t>
            </w:r>
            <w:r>
              <w:t xml:space="preserve">without the</w:t>
            </w:r>
            <w:r>
              <w:t xml:space="preserve"> </w:t>
            </w:r>
            <w:r>
              <w:rPr>
                <w:rStyle w:val="VerbatimChar"/>
              </w:rPr>
              <w:t xml:space="preserve">select</w:t>
            </w:r>
            <w:r>
              <w:t xml:space="preserve"> </w:t>
            </w:r>
            <w:r>
              <w:t xml:space="preserve">keyword is rejected</w:t>
            </w:r>
          </w:p>
        </w:tc>
      </w:tr>
      <w:tr>
        <w:tc>
          <w:p>
            <w:pPr>
              <w:pStyle w:val="Compact"/>
              <w:jc w:val="left"/>
            </w:pPr>
            <w:r>
              <w:t xml:space="preserve">TC_SELECTED_WAVEFORM_ASSIGNMENT_SNN_003.vhd</w:t>
            </w:r>
          </w:p>
        </w:tc>
        <w:tc>
          <w:p>
            <w:pPr>
              <w:pStyle w:val="Compact"/>
              <w:jc w:val="left"/>
            </w:pPr>
            <w:r>
              <w:t xml:space="preserve">Missing target before</w:t>
            </w:r>
            <w:r>
              <w:t xml:space="preserve"> </w:t>
            </w:r>
            <w:r>
              <w:rPr>
                <w:rStyle w:val="VerbatimChar"/>
              </w:rPr>
              <w:t xml:space="preserve">&lt;=</w:t>
            </w:r>
            <w:r>
              <w:t xml:space="preserve"> </w:t>
            </w:r>
            <w:r>
              <w:t xml:space="preserve">–</w:t>
            </w:r>
            <w:r>
              <w:t xml:space="preserve"> </w:t>
            </w:r>
            <w:r>
              <w:rPr>
                <w:rStyle w:val="VerbatimChar"/>
              </w:rPr>
              <w:t xml:space="preserve">with expr select &lt;= waveform</w:t>
            </w:r>
            <w:r>
              <w:t xml:space="preserve"> </w:t>
            </w:r>
            <w:r>
              <w:t xml:space="preserve">without a target signal triggers error</w:t>
            </w:r>
          </w:p>
        </w:tc>
      </w:tr>
      <w:tr>
        <w:tc>
          <w:p>
            <w:pPr>
              <w:pStyle w:val="Compact"/>
              <w:jc w:val="left"/>
            </w:pPr>
            <w:r>
              <w:t xml:space="preserve">TC_SELECTED_WAVEFORM_ASSIGNMENT_SNN_004.vhd</w:t>
            </w:r>
          </w:p>
        </w:tc>
        <w:tc>
          <w:p>
            <w:pPr>
              <w:pStyle w:val="Compact"/>
              <w:jc w:val="left"/>
            </w:pPr>
            <w:r>
              <w:t xml:space="preserve">Missing the terminating semicolon after a complete selected waveform assignment – tests parser demands</w:t>
            </w:r>
            <w:r>
              <w:t xml:space="preserve"> </w:t>
            </w:r>
            <w:r>
              <w:rPr>
                <w:rStyle w:val="VerbatimChar"/>
              </w:rPr>
              <w:t xml:space="preserve">;</w:t>
            </w:r>
            <w:r>
              <w:t xml:space="preserve"> </w:t>
            </w:r>
            <w:r>
              <w:t xml:space="preserve">at end</w:t>
            </w:r>
          </w:p>
        </w:tc>
      </w:tr>
      <w:tr>
        <w:tc>
          <w:p>
            <w:pPr>
              <w:pStyle w:val="Compact"/>
              <w:jc w:val="left"/>
            </w:pPr>
            <w:r>
              <w:t xml:space="preserve">TC_SELECTED_WAVEFORM_ASSIGNMENT_SNN_005.vhd</w:t>
            </w:r>
          </w:p>
        </w:tc>
        <w:tc>
          <w:p>
            <w:pPr>
              <w:pStyle w:val="Compact"/>
              <w:jc w:val="left"/>
            </w:pPr>
            <w:r>
              <w:t xml:space="preserve">Invalid delay_mechanism keyword</w:t>
            </w:r>
            <w:r>
              <w:t xml:space="preserve"> </w:t>
            </w:r>
            <w:r>
              <w:rPr>
                <w:rStyle w:val="VerbatimChar"/>
              </w:rPr>
              <w:t xml:space="preserve">delay</w:t>
            </w:r>
            <w:r>
              <w:t xml:space="preserve"> </w:t>
            </w:r>
            <w:r>
              <w:t xml:space="preserve">– only</w:t>
            </w:r>
            <w:r>
              <w:t xml:space="preserve"> </w:t>
            </w:r>
            <w:r>
              <w:rPr>
                <w:rStyle w:val="VerbatimChar"/>
              </w:rPr>
              <w:t xml:space="preserve">transport</w:t>
            </w:r>
            <w:r>
              <w:t xml:space="preserve"> </w:t>
            </w:r>
            <w:r>
              <w:t xml:space="preserve">or</w:t>
            </w:r>
            <w:r>
              <w:t xml:space="preserve"> </w:t>
            </w:r>
            <w:r>
              <w:rPr>
                <w:rStyle w:val="VerbatimChar"/>
              </w:rPr>
              <w:t xml:space="preserve">inertial</w:t>
            </w:r>
            <w:r>
              <w:t xml:space="preserve"> </w:t>
            </w:r>
            <w:r>
              <w:t xml:space="preserve">are valid delay mechanisms in VHDL</w:t>
            </w:r>
          </w:p>
        </w:tc>
      </w:tr>
      <w:tr>
        <w:tc>
          <w:p>
            <w:pPr>
              <w:pStyle w:val="Compact"/>
              <w:jc w:val="left"/>
            </w:pPr>
            <w:r>
              <w:t xml:space="preserve">TC_SELECTED_WAVEFORM_ASSIGNMENT_SNN_006.vhd</w:t>
            </w:r>
          </w:p>
        </w:tc>
        <w:tc>
          <w:p>
            <w:pPr>
              <w:pStyle w:val="Compact"/>
              <w:jc w:val="left"/>
            </w:pPr>
            <w:r>
              <w:t xml:space="preserve">Wrong operator</w:t>
            </w:r>
            <w:r>
              <w:t xml:space="preserve"> </w:t>
            </w:r>
            <w:r>
              <w:rPr>
                <w:rStyle w:val="VerbatimChar"/>
              </w:rPr>
              <w:t xml:space="preserve">=&gt;</w:t>
            </w:r>
            <w:r>
              <w:t xml:space="preserve"> </w:t>
            </w:r>
            <w:r>
              <w:t xml:space="preserve">used instead of</w:t>
            </w:r>
            <w:r>
              <w:t xml:space="preserve"> </w:t>
            </w:r>
            <w:r>
              <w:rPr>
                <w:rStyle w:val="VerbatimChar"/>
              </w:rPr>
              <w:t xml:space="preserve">&lt;=</w:t>
            </w:r>
            <w:r>
              <w:t xml:space="preserve"> </w:t>
            </w:r>
            <w:r>
              <w:t xml:space="preserve">as assignment operator in selected waveform context</w:t>
            </w:r>
          </w:p>
        </w:tc>
      </w:tr>
    </w:tbl>
    <w:p>
      <w:pPr>
        <w:pStyle w:val="Heading4"/>
      </w:pPr>
      <w:bookmarkStart w:id="1049" w:name="semsmn-semantic-tests-4-files-54"/>
      <w:r>
        <w:t xml:space="preserve">SEM/SMN — Semantic tests (4 files)</w:t>
      </w:r>
      <w:bookmarkEnd w:id="10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SEM_SEQ_025</w:t>
            </w:r>
          </w:p>
        </w:tc>
        <w:tc>
          <w:p>
            <w:pPr>
              <w:pStyle w:val="Compact"/>
              <w:jc w:val="left"/>
            </w:pPr>
            <w:r>
              <w:t xml:space="preserve">TC_SELECTED_WAVEFORM_ASSIGNMENT_SEM_001.vhd</w:t>
            </w:r>
          </w:p>
        </w:tc>
        <w:tc>
          <w:p>
            <w:pPr>
              <w:pStyle w:val="Compact"/>
              <w:jc w:val="left"/>
            </w:pPr>
            <w:r>
              <w:t xml:space="preserve">Valid selected waveform in process with bit_vector select and transport delay – tests full selected waveform semantic correctness</w:t>
            </w:r>
          </w:p>
        </w:tc>
      </w:tr>
      <w:tr>
        <w:tc>
          <w:p>
            <w:pPr>
              <w:pStyle w:val="Compact"/>
              <w:jc w:val="left"/>
            </w:pPr>
            <w:r>
              <w:t xml:space="preserve">SEM_SEQ_025</w:t>
            </w:r>
          </w:p>
        </w:tc>
        <w:tc>
          <w:p>
            <w:pPr>
              <w:pStyle w:val="Compact"/>
              <w:jc w:val="left"/>
            </w:pPr>
            <w:r>
              <w:t xml:space="preserve">TC_SELECTED_WAVEFORM_ASSIGNMENT_SEM_002.vhd</w:t>
            </w:r>
          </w:p>
        </w:tc>
        <w:tc>
          <w:p>
            <w:pPr>
              <w:pStyle w:val="Compact"/>
              <w:jc w:val="left"/>
            </w:pPr>
            <w:r>
              <w:t xml:space="preserve">Valid selected waveform with matching select ? and inertial delay in a process driving std_logic_vector</w:t>
            </w:r>
          </w:p>
        </w:tc>
      </w:tr>
      <w:tr>
        <w:tc>
          <w:p>
            <w:pPr>
              <w:pStyle w:val="Compact"/>
              <w:jc w:val="left"/>
            </w:pPr>
            <w:r>
              <w:t xml:space="preserve">SEM_SEQ_025</w:t>
            </w:r>
          </w:p>
        </w:tc>
        <w:tc>
          <w:p>
            <w:pPr>
              <w:pStyle w:val="Compact"/>
              <w:jc w:val="left"/>
            </w:pPr>
            <w:r>
              <w:t xml:space="preserve">TC_SELECTED_WAVEFORM_ASSIGNMENT_SMN_001.vhd</w:t>
            </w:r>
          </w:p>
        </w:tc>
        <w:tc>
          <w:p>
            <w:pPr>
              <w:pStyle w:val="Compact"/>
              <w:jc w:val="left"/>
            </w:pPr>
            <w:r>
              <w:t xml:space="preserve">Type mismatch – integer select expression with std_logic choices in when clauses should fail type check</w:t>
            </w:r>
          </w:p>
        </w:tc>
      </w:tr>
      <w:tr>
        <w:tc>
          <w:p>
            <w:pPr>
              <w:pStyle w:val="Compact"/>
              <w:jc w:val="left"/>
            </w:pPr>
            <w:r>
              <w:t xml:space="preserve">SEM_SEQ_025</w:t>
            </w:r>
          </w:p>
        </w:tc>
        <w:tc>
          <w:p>
            <w:pPr>
              <w:pStyle w:val="Compact"/>
              <w:jc w:val="left"/>
            </w:pPr>
            <w:r>
              <w:t xml:space="preserve">TC_SELECTED_WAVEFORM_ASSIGNMENT_SMN_002.vhd</w:t>
            </w:r>
          </w:p>
        </w:tc>
        <w:tc>
          <w:p>
            <w:pPr>
              <w:pStyle w:val="Compact"/>
              <w:jc w:val="left"/>
            </w:pPr>
            <w:r>
              <w:t xml:space="preserve">SMN: waveform type of the selected waveform mismatches the target — in with s_sel select s_target &lt;=</w:t>
            </w:r>
            <w:r>
              <w:t xml:space="preserve"> </w:t>
            </w:r>
            <w:r>
              <w:t xml:space="preserve">‘</w:t>
            </w:r>
            <w:r>
              <w:t xml:space="preserve">x</w:t>
            </w:r>
            <w:r>
              <w:t xml:space="preserve">’</w:t>
            </w:r>
            <w:r>
              <w:t xml:space="preserve"> </w:t>
            </w:r>
            <w:r>
              <w:t xml:space="preserve">when others the waveform is a character literal, mismatching the integer-typed target s_target</w:t>
            </w:r>
          </w:p>
        </w:tc>
      </w:tr>
    </w:tbl>
    <w:p>
      <w:r>
        <w:pict>
          <v:rect style="width:0;height:1.5pt" o:hralign="center" o:hrstd="t" o:hr="t"/>
        </w:pict>
      </w:r>
    </w:p>
    <w:p>
      <w:pPr>
        <w:pStyle w:val="Heading3"/>
      </w:pPr>
      <w:bookmarkStart w:id="1050" w:name="selected_waveforms-ch.10-sequential-statements"/>
      <w:r>
        <w:t xml:space="preserve">9.258 selected_waveforms (Ch.10, Sequential Statements)</w:t>
      </w:r>
      <w:bookmarkEnd w:id="1050"/>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051" w:name="syn-positive-syntax-tests-8-files-86"/>
      <w:r>
        <w:t xml:space="preserve">SYN — Positive syntax tests (8 files)</w:t>
      </w:r>
      <w:bookmarkEnd w:id="10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TC_SELECTED_WAVEFORMS_SYN_001.vhd</w:t>
            </w:r>
          </w:p>
        </w:tc>
        <w:tc>
          <w:p>
            <w:pPr>
              <w:pStyle w:val="Compact"/>
              <w:jc w:val="left"/>
            </w:pPr>
            <w:r>
              <w:t xml:space="preserve">Minimal selected waveforms — single waveform with single choice clause, no trailing comma</w:t>
            </w:r>
          </w:p>
        </w:tc>
      </w:tr>
      <w:tr>
        <w:tc>
          <w:p>
            <w:pPr>
              <w:pStyle w:val="Compact"/>
              <w:jc w:val="left"/>
            </w:pPr>
            <w:r>
              <w:t xml:space="preserve">TC_SELECTED_WAVEFORMS_SYN_002.vhd</w:t>
            </w:r>
          </w:p>
        </w:tc>
        <w:tc>
          <w:p>
            <w:pPr>
              <w:pStyle w:val="Compact"/>
              <w:jc w:val="left"/>
            </w:pPr>
            <w:r>
              <w:t xml:space="preserve">Selected waveforms with two waveform alternatives for an enumerated type select expression</w:t>
            </w:r>
          </w:p>
        </w:tc>
      </w:tr>
      <w:tr>
        <w:tc>
          <w:p>
            <w:pPr>
              <w:pStyle w:val="Compact"/>
              <w:jc w:val="left"/>
            </w:pPr>
            <w:r>
              <w:t xml:space="preserve">TC_SELECTED_WAVEFORMS_SYN_003.vhd</w:t>
            </w:r>
          </w:p>
        </w:tc>
        <w:tc>
          <w:p>
            <w:pPr>
              <w:pStyle w:val="Compact"/>
              <w:jc w:val="left"/>
            </w:pPr>
            <w:r>
              <w:t xml:space="preserve">Selected waveforms with four waveform alternatives covering all states of a 2-bit select</w:t>
            </w:r>
          </w:p>
        </w:tc>
      </w:tr>
      <w:tr>
        <w:tc>
          <w:p>
            <w:pPr>
              <w:pStyle w:val="Compact"/>
              <w:jc w:val="left"/>
            </w:pPr>
            <w:r>
              <w:t xml:space="preserve">TC_SELECTED_WAVEFORMS_SYN_004.vhd</w:t>
            </w:r>
          </w:p>
        </w:tc>
        <w:tc>
          <w:p>
            <w:pPr>
              <w:pStyle w:val="Compact"/>
              <w:jc w:val="left"/>
            </w:pPr>
            <w:r>
              <w:t xml:space="preserve">Selected waveforms with after time clauses on each waveform alternative</w:t>
            </w:r>
          </w:p>
        </w:tc>
      </w:tr>
      <w:tr>
        <w:tc>
          <w:p>
            <w:pPr>
              <w:pStyle w:val="Compact"/>
              <w:jc w:val="left"/>
            </w:pPr>
            <w:r>
              <w:t xml:space="preserve">TC_SELECTED_WAVEFORMS_SYN_005.vhd</w:t>
            </w:r>
          </w:p>
        </w:tc>
        <w:tc>
          <w:p>
            <w:pPr>
              <w:pStyle w:val="Compact"/>
              <w:jc w:val="left"/>
            </w:pPr>
            <w:r>
              <w:t xml:space="preserve">Selected waveforms using</w:t>
            </w:r>
            <w:r>
              <w:t xml:space="preserve"> </w:t>
            </w:r>
            <w:r>
              <w:rPr>
                <w:rStyle w:val="VerbatimChar"/>
              </w:rPr>
              <w:t xml:space="preserve">unaffected</w:t>
            </w:r>
            <w:r>
              <w:t xml:space="preserve"> </w:t>
            </w:r>
            <w:r>
              <w:t xml:space="preserve">keyword as a waveform for specific choices</w:t>
            </w:r>
          </w:p>
        </w:tc>
      </w:tr>
      <w:tr>
        <w:tc>
          <w:p>
            <w:pPr>
              <w:pStyle w:val="Compact"/>
              <w:jc w:val="left"/>
            </w:pPr>
            <w:r>
              <w:t xml:space="preserve">TC_SELECTED_WAVEFORMS_SYN_006.vhd</w:t>
            </w:r>
          </w:p>
        </w:tc>
        <w:tc>
          <w:p>
            <w:pPr>
              <w:pStyle w:val="Compact"/>
              <w:jc w:val="left"/>
            </w:pPr>
            <w:r>
              <w:t xml:space="preserve">Selected waveforms with multiple choices per branch using vertical bar separator (｜)</w:t>
            </w:r>
          </w:p>
        </w:tc>
      </w:tr>
      <w:tr>
        <w:tc>
          <w:p>
            <w:pPr>
              <w:pStyle w:val="Compact"/>
              <w:jc w:val="left"/>
            </w:pPr>
            <w:r>
              <w:t xml:space="preserve">TC_SELECTED_WAVEFORMS_SYN_007.vhd</w:t>
            </w:r>
          </w:p>
        </w:tc>
        <w:tc>
          <w:p>
            <w:pPr>
              <w:pStyle w:val="Compact"/>
              <w:jc w:val="left"/>
            </w:pPr>
            <w:r>
              <w:t xml:space="preserve">Selected waveforms with range choices (0 to 3) and specific value choices combined</w:t>
            </w:r>
          </w:p>
        </w:tc>
      </w:tr>
      <w:tr>
        <w:tc>
          <w:p>
            <w:pPr>
              <w:pStyle w:val="Compact"/>
              <w:jc w:val="left"/>
            </w:pPr>
            <w:r>
              <w:t xml:space="preserve">TC_SELECTED_WAVEFORMS_SYN_008.vhd</w:t>
            </w:r>
          </w:p>
        </w:tc>
        <w:tc>
          <w:p>
            <w:pPr>
              <w:pStyle w:val="Compact"/>
              <w:jc w:val="left"/>
            </w:pPr>
            <w:r>
              <w:t xml:space="preserve">Comprehensive selected waveforms with</w:t>
            </w:r>
            <w:r>
              <w:t xml:space="preserve"> </w:t>
            </w:r>
            <w:r>
              <w:rPr>
                <w:rStyle w:val="VerbatimChar"/>
              </w:rPr>
              <w:t xml:space="preserve">others</w:t>
            </w:r>
            <w:r>
              <w:t xml:space="preserve"> </w:t>
            </w:r>
            <w:r>
              <w:t xml:space="preserve">choice to cover all unlisted cases</w:t>
            </w:r>
          </w:p>
        </w:tc>
      </w:tr>
    </w:tbl>
    <w:p>
      <w:pPr>
        <w:pStyle w:val="Heading4"/>
      </w:pPr>
      <w:bookmarkStart w:id="1052" w:name="snn-negative-syntax-tests-6-files-33"/>
      <w:r>
        <w:t xml:space="preserve">SNN — Negative syntax tests (6 files)</w:t>
      </w:r>
      <w:bookmarkEnd w:id="10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TC_SELECTED_WAVEFORMS_SNN_001.vhd</w:t>
            </w:r>
          </w:p>
        </w:tc>
        <w:tc>
          <w:p>
            <w:pPr>
              <w:pStyle w:val="Compact"/>
              <w:jc w:val="left"/>
            </w:pPr>
            <w:r>
              <w:t xml:space="preserve">Missing comma separator between two waveform alternatives in selected waveforms list</w:t>
            </w:r>
          </w:p>
        </w:tc>
      </w:tr>
      <w:tr>
        <w:tc>
          <w:p>
            <w:pPr>
              <w:pStyle w:val="Compact"/>
              <w:jc w:val="left"/>
            </w:pPr>
            <w:r>
              <w:t xml:space="preserve">TC_SELECTED_WAVEFORMS_SNN_002.vhd</w:t>
            </w:r>
          </w:p>
        </w:tc>
        <w:tc>
          <w:p>
            <w:pPr>
              <w:pStyle w:val="Compact"/>
              <w:jc w:val="left"/>
            </w:pPr>
            <w:r>
              <w:t xml:space="preserve">Missing the mandatory</w:t>
            </w:r>
            <w:r>
              <w:t xml:space="preserve"> </w:t>
            </w:r>
            <w:r>
              <w:rPr>
                <w:rStyle w:val="VerbatimChar"/>
              </w:rPr>
              <w:t xml:space="preserve">when</w:t>
            </w:r>
            <w:r>
              <w:t xml:space="preserve"> </w:t>
            </w:r>
            <w:r>
              <w:t xml:space="preserve">keyword between waveform value and choices</w:t>
            </w:r>
          </w:p>
        </w:tc>
      </w:tr>
      <w:tr>
        <w:tc>
          <w:p>
            <w:pPr>
              <w:pStyle w:val="Compact"/>
              <w:jc w:val="left"/>
            </w:pPr>
            <w:r>
              <w:t xml:space="preserve">TC_SELECTED_WAVEFORMS_SNN_003.vhd</w:t>
            </w:r>
          </w:p>
        </w:tc>
        <w:tc>
          <w:p>
            <w:pPr>
              <w:pStyle w:val="Compact"/>
              <w:jc w:val="left"/>
            </w:pPr>
            <w:r>
              <w:t xml:space="preserve">Missing choices expression after the</w:t>
            </w:r>
            <w:r>
              <w:t xml:space="preserve"> </w:t>
            </w:r>
            <w:r>
              <w:rPr>
                <w:rStyle w:val="VerbatimChar"/>
              </w:rPr>
              <w:t xml:space="preserve">when</w:t>
            </w:r>
            <w:r>
              <w:t xml:space="preserve"> </w:t>
            </w:r>
            <w:r>
              <w:t xml:space="preserve">keyword in a waveform alternative</w:t>
            </w:r>
          </w:p>
        </w:tc>
      </w:tr>
      <w:tr>
        <w:tc>
          <w:p>
            <w:pPr>
              <w:pStyle w:val="Compact"/>
              <w:jc w:val="left"/>
            </w:pPr>
            <w:r>
              <w:t xml:space="preserve">TC_SELECTED_WAVEFORMS_SNN_004.vhd</w:t>
            </w:r>
          </w:p>
        </w:tc>
        <w:tc>
          <w:p>
            <w:pPr>
              <w:pStyle w:val="Compact"/>
              <w:jc w:val="left"/>
            </w:pPr>
            <w:r>
              <w:t xml:space="preserve">Missing the waveform value before the</w:t>
            </w:r>
            <w:r>
              <w:t xml:space="preserve"> </w:t>
            </w:r>
            <w:r>
              <w:rPr>
                <w:rStyle w:val="VerbatimChar"/>
              </w:rPr>
              <w:t xml:space="preserve">when</w:t>
            </w:r>
            <w:r>
              <w:t xml:space="preserve"> </w:t>
            </w:r>
            <w:r>
              <w:t xml:space="preserve">keyword in a selected waveform alternative</w:t>
            </w:r>
          </w:p>
        </w:tc>
      </w:tr>
      <w:tr>
        <w:tc>
          <w:p>
            <w:pPr>
              <w:pStyle w:val="Compact"/>
              <w:jc w:val="left"/>
            </w:pPr>
            <w:r>
              <w:t xml:space="preserve">TC_SELECTED_WAVEFORMS_SNN_005.vhd</w:t>
            </w:r>
          </w:p>
        </w:tc>
        <w:tc>
          <w:p>
            <w:pPr>
              <w:pStyle w:val="Compact"/>
              <w:jc w:val="left"/>
            </w:pPr>
            <w:r>
              <w:t xml:space="preserve">Using</w:t>
            </w:r>
            <w:r>
              <w:t xml:space="preserve"> </w:t>
            </w:r>
            <w:r>
              <w:rPr>
                <w:rStyle w:val="VerbatimChar"/>
              </w:rPr>
              <w:t xml:space="preserve">else</w:t>
            </w:r>
            <w:r>
              <w:t xml:space="preserve"> </w:t>
            </w:r>
            <w:r>
              <w:t xml:space="preserve">keyword instead of</w:t>
            </w:r>
            <w:r>
              <w:t xml:space="preserve"> </w:t>
            </w:r>
            <w:r>
              <w:rPr>
                <w:rStyle w:val="VerbatimChar"/>
              </w:rPr>
              <w:t xml:space="preserve">when</w:t>
            </w:r>
            <w:r>
              <w:t xml:space="preserve"> </w:t>
            </w:r>
            <w:r>
              <w:t xml:space="preserve">in selected waveforms context (confusing with conditional form)</w:t>
            </w:r>
          </w:p>
        </w:tc>
      </w:tr>
      <w:tr>
        <w:tc>
          <w:p>
            <w:pPr>
              <w:pStyle w:val="Compact"/>
              <w:jc w:val="left"/>
            </w:pPr>
            <w:r>
              <w:t xml:space="preserve">TC_SELECTED_WAVEFORMS_SNN_006.vhd</w:t>
            </w:r>
          </w:p>
        </w:tc>
        <w:tc>
          <w:p>
            <w:pPr>
              <w:pStyle w:val="Compact"/>
              <w:jc w:val="left"/>
            </w:pPr>
            <w:r>
              <w:t xml:space="preserve">Trailing comma after the last waveform alternative (not allowed in selected waveforms)</w:t>
            </w:r>
          </w:p>
        </w:tc>
      </w:tr>
    </w:tbl>
    <w:p>
      <w:pPr>
        <w:pStyle w:val="Heading4"/>
      </w:pPr>
      <w:bookmarkStart w:id="1053" w:name="semsmn-semantic-tests-4-files-55"/>
      <w:r>
        <w:t xml:space="preserve">SEM/SMN — Semantic tests (4 files)</w:t>
      </w:r>
      <w:bookmarkEnd w:id="10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SEM_SELECTED_WAVEFORMS</w:t>
            </w:r>
          </w:p>
        </w:tc>
        <w:tc>
          <w:p>
            <w:pPr>
              <w:pStyle w:val="Compact"/>
              <w:jc w:val="left"/>
            </w:pPr>
            <w:r>
              <w:t xml:space="preserve">TC_SELECTED_WAVEFORMS_SEM_001.vhd</w:t>
            </w:r>
          </w:p>
        </w:tc>
        <w:tc>
          <w:p>
            <w:pPr>
              <w:pStyle w:val="Compact"/>
              <w:jc w:val="left"/>
            </w:pPr>
            <w:r>
              <w:t xml:space="preserve">Valid selected waveforms in a signal assignment covering all std_logic values with others choice</w:t>
            </w:r>
          </w:p>
        </w:tc>
      </w:tr>
      <w:tr>
        <w:tc>
          <w:p>
            <w:pPr>
              <w:pStyle w:val="Compact"/>
              <w:jc w:val="left"/>
            </w:pPr>
            <w:r>
              <w:t xml:space="preserve">SEM_SELECTED_WAVEFORMS</w:t>
            </w:r>
          </w:p>
        </w:tc>
        <w:tc>
          <w:p>
            <w:pPr>
              <w:pStyle w:val="Compact"/>
              <w:jc w:val="left"/>
            </w:pPr>
            <w:r>
              <w:t xml:space="preserve">TC_SELECTED_WAVEFORMS_SEM_002.vhd</w:t>
            </w:r>
          </w:p>
        </w:tc>
        <w:tc>
          <w:p>
            <w:pPr>
              <w:pStyle w:val="Compact"/>
              <w:jc w:val="left"/>
            </w:pPr>
            <w:r>
              <w:t xml:space="preserve">Selected waveforms with</w:t>
            </w:r>
            <w:r>
              <w:t xml:space="preserve"> </w:t>
            </w:r>
            <w:r>
              <w:rPr>
                <w:rStyle w:val="VerbatimChar"/>
              </w:rPr>
              <w:t xml:space="preserve">unaffected</w:t>
            </w:r>
            <w:r>
              <w:t xml:space="preserve"> </w:t>
            </w:r>
            <w:r>
              <w:t xml:space="preserve">preserving previous signal state for specific choices</w:t>
            </w:r>
          </w:p>
        </w:tc>
      </w:tr>
      <w:tr>
        <w:tc>
          <w:p>
            <w:pPr>
              <w:pStyle w:val="Compact"/>
              <w:jc w:val="left"/>
            </w:pPr>
            <w:r>
              <w:t xml:space="preserve">SMN_SELECTED_WAVEFORMS</w:t>
            </w:r>
          </w:p>
        </w:tc>
        <w:tc>
          <w:p>
            <w:pPr>
              <w:pStyle w:val="Compact"/>
              <w:jc w:val="left"/>
            </w:pPr>
            <w:r>
              <w:t xml:space="preserve">TC_SELECTED_WAVEFORMS_SMN_001.vhd</w:t>
            </w:r>
          </w:p>
        </w:tc>
        <w:tc>
          <w:p>
            <w:pPr>
              <w:pStyle w:val="Compact"/>
              <w:jc w:val="left"/>
            </w:pPr>
            <w:r>
              <w:t xml:space="preserve">Duplicate choice values covering the same select expression value in two different branches</w:t>
            </w:r>
          </w:p>
        </w:tc>
      </w:tr>
      <w:tr>
        <w:tc>
          <w:p>
            <w:pPr>
              <w:pStyle w:val="Compact"/>
              <w:jc w:val="left"/>
            </w:pPr>
            <w:r>
              <w:t xml:space="preserve">SMN_SELECTED_WAVEFORMS</w:t>
            </w:r>
          </w:p>
        </w:tc>
        <w:tc>
          <w:p>
            <w:pPr>
              <w:pStyle w:val="Compact"/>
              <w:jc w:val="left"/>
            </w:pPr>
            <w:r>
              <w:t xml:space="preserve">TC_SELECTED_WAVEFORMS_SMN_002.vhd</w:t>
            </w:r>
          </w:p>
        </w:tc>
        <w:tc>
          <w:p>
            <w:pPr>
              <w:pStyle w:val="Compact"/>
              <w:jc w:val="left"/>
            </w:pPr>
            <w:r>
              <w:t xml:space="preserve">Type mismatch between select expression (std_logic) and waveform choices (integer values)</w:t>
            </w:r>
          </w:p>
        </w:tc>
      </w:tr>
    </w:tbl>
    <w:p>
      <w:r>
        <w:pict>
          <v:rect style="width:0;height:1.5pt" o:hralign="center" o:hrstd="t" o:hr="t"/>
        </w:pict>
      </w:r>
    </w:p>
    <w:p>
      <w:pPr>
        <w:pStyle w:val="Heading3"/>
      </w:pPr>
      <w:bookmarkStart w:id="1054" w:name="sensitivity_clause-ch.10-sequential-statements"/>
      <w:r>
        <w:t xml:space="preserve">9.259 sensitivity_clause (Ch.10, Sequential Statements)</w:t>
      </w:r>
      <w:bookmarkEnd w:id="1054"/>
    </w:p>
    <w:p>
      <w:pPr>
        <w:pStyle w:val="FirstParagraph"/>
      </w:pPr>
      <w:r>
        <w:rPr>
          <w:b/>
        </w:rPr>
        <w:t xml:space="preserve">Category</w:t>
      </w:r>
      <w:r>
        <w:t xml:space="preserve">: Category C (structures/containers) |</w:t>
      </w:r>
      <w:r>
        <w:t xml:space="preserve"> </w:t>
      </w:r>
      <w:r>
        <w:rPr>
          <w:b/>
        </w:rPr>
        <w:t xml:space="preserve">Total files</w:t>
      </w:r>
      <w:r>
        <w:t xml:space="preserve">: 13</w:t>
      </w:r>
    </w:p>
    <w:p>
      <w:pPr>
        <w:pStyle w:val="Heading4"/>
      </w:pPr>
      <w:bookmarkStart w:id="1055" w:name="syn-positive-syntax-tests-5-files-36"/>
      <w:r>
        <w:t xml:space="preserve">SYN — Positive syntax tests (5 files)</w:t>
      </w:r>
      <w:bookmarkEnd w:id="10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TC_SENSITIVITY_CLAUSE_SYN_001.vhd</w:t>
            </w:r>
          </w:p>
        </w:tc>
        <w:tc>
          <w:p>
            <w:pPr>
              <w:pStyle w:val="Compact"/>
              <w:jc w:val="left"/>
            </w:pPr>
            <w:r>
              <w:t xml:space="preserve">Sensitivity clause wait on single signal + multiple signals: wait on clk (single signal) + wait on a,b (multiple signals comma-separated), verifying the two forms of sensitivity_clause in a wait statement</w:t>
            </w:r>
          </w:p>
        </w:tc>
      </w:tr>
      <w:tr>
        <w:tc>
          <w:p>
            <w:pPr>
              <w:pStyle w:val="Compact"/>
              <w:jc w:val="left"/>
            </w:pPr>
            <w:r>
              <w:t xml:space="preserve">TC_SENSITIVITY_CLAUSE_SYN_002.vhd</w:t>
            </w:r>
          </w:p>
        </w:tc>
        <w:tc>
          <w:p>
            <w:pPr>
              <w:pStyle w:val="Compact"/>
              <w:jc w:val="left"/>
            </w:pPr>
            <w:r>
              <w:t xml:space="preserve">Minimal wait on —</w:t>
            </w:r>
            <w:r>
              <w:t xml:space="preserve"> </w:t>
            </w:r>
            <w:r>
              <w:rPr>
                <w:rStyle w:val="VerbatimChar"/>
              </w:rPr>
              <w:t xml:space="preserve">wait on clk</w:t>
            </w:r>
            <w:r>
              <w:t xml:space="preserve"> </w:t>
            </w:r>
            <w:r>
              <w:t xml:space="preserve">— a wait statement using a sensitivity_clause to monitor a single clock signal</w:t>
            </w:r>
          </w:p>
        </w:tc>
      </w:tr>
      <w:tr>
        <w:tc>
          <w:p>
            <w:pPr>
              <w:pStyle w:val="Compact"/>
              <w:jc w:val="left"/>
            </w:pPr>
            <w:r>
              <w:t xml:space="preserve">TC_SENSITIVITY_CLAUSE_SYN_003.vhd</w:t>
            </w:r>
          </w:p>
        </w:tc>
        <w:tc>
          <w:p>
            <w:pPr>
              <w:pStyle w:val="Compact"/>
              <w:jc w:val="left"/>
            </w:pPr>
            <w:r>
              <w:t xml:space="preserve">wait on with multiple signals —</w:t>
            </w:r>
            <w:r>
              <w:t xml:space="preserve"> </w:t>
            </w:r>
            <w:r>
              <w:rPr>
                <w:rStyle w:val="VerbatimChar"/>
              </w:rPr>
              <w:t xml:space="preserve">wait on a, b, c</w:t>
            </w:r>
            <w:r>
              <w:t xml:space="preserve"> </w:t>
            </w:r>
            <w:r>
              <w:t xml:space="preserve">— the sensitivity_clause monitors three signals, comma-separated, any change wakes the process</w:t>
            </w:r>
          </w:p>
        </w:tc>
      </w:tr>
      <w:tr>
        <w:tc>
          <w:p>
            <w:pPr>
              <w:pStyle w:val="Compact"/>
              <w:jc w:val="left"/>
            </w:pPr>
            <w:r>
              <w:t xml:space="preserve">TC_SENSITIVITY_CLAUSE_SYN_004.vhd</w:t>
            </w:r>
          </w:p>
        </w:tc>
        <w:tc>
          <w:p>
            <w:pPr>
              <w:pStyle w:val="Compact"/>
              <w:jc w:val="left"/>
            </w:pPr>
            <w:r>
              <w:t xml:space="preserve">wait on followed by loop —</w:t>
            </w:r>
            <w:r>
              <w:t xml:space="preserve"> </w:t>
            </w:r>
            <w:r>
              <w:rPr>
                <w:rStyle w:val="VerbatimChar"/>
              </w:rPr>
              <w:t xml:space="preserve">wait on rst until rst='1'</w:t>
            </w:r>
            <w:r>
              <w:t xml:space="preserve"> </w:t>
            </w:r>
            <w:r>
              <w:t xml:space="preserve">— a wait statement containing sensitivity_clause + condition_clause, the two clauses coexisting</w:t>
            </w:r>
          </w:p>
        </w:tc>
      </w:tr>
      <w:tr>
        <w:tc>
          <w:p>
            <w:pPr>
              <w:pStyle w:val="Compact"/>
              <w:jc w:val="left"/>
            </w:pPr>
            <w:r>
              <w:t xml:space="preserve">TC_SENSITIVITY_CLAUSE_SYN_005.vhd</w:t>
            </w:r>
          </w:p>
        </w:tc>
        <w:tc>
          <w:p>
            <w:pPr>
              <w:pStyle w:val="Compact"/>
              <w:jc w:val="left"/>
            </w:pPr>
            <w:r>
              <w:t xml:space="preserve">wait on + timeout_clause coexisting —</w:t>
            </w:r>
            <w:r>
              <w:t xml:space="preserve"> </w:t>
            </w:r>
            <w:r>
              <w:rPr>
                <w:rStyle w:val="VerbatimChar"/>
              </w:rPr>
              <w:t xml:space="preserve">wait on req for 100 ns</w:t>
            </w:r>
            <w:r>
              <w:t xml:space="preserve"> </w:t>
            </w:r>
            <w:r>
              <w:t xml:space="preserve">— sensitivity_clause + timeout_clause, either the request signal or a timeout wakes the process</w:t>
            </w:r>
          </w:p>
        </w:tc>
      </w:tr>
    </w:tbl>
    <w:p>
      <w:pPr>
        <w:pStyle w:val="Heading4"/>
      </w:pPr>
      <w:bookmarkStart w:id="1056" w:name="snn-negative-syntax-tests-4-files-78"/>
      <w:r>
        <w:t xml:space="preserve">SNN — Negative syntax tests (4 files)</w:t>
      </w:r>
      <w:bookmarkEnd w:id="10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TC_SENSITIVITY_CLAUSE_SNN_001.vhd</w:t>
            </w:r>
          </w:p>
        </w:tc>
        <w:tc>
          <w:p>
            <w:pPr>
              <w:pStyle w:val="Compact"/>
              <w:jc w:val="left"/>
            </w:pPr>
            <w:r>
              <w:t xml:space="preserve">SNN: Missing on keyword —</w:t>
            </w:r>
            <w:r>
              <w:t xml:space="preserve"> </w:t>
            </w:r>
            <w:r>
              <w:rPr>
                <w:rStyle w:val="VerbatimChar"/>
              </w:rPr>
              <w:t xml:space="preserve">wait clk</w:t>
            </w:r>
            <w:r>
              <w:t xml:space="preserve"> </w:t>
            </w:r>
            <w:r>
              <w:t xml:space="preserve">places a signal name directly after wait, with no on prefix</w:t>
            </w:r>
          </w:p>
        </w:tc>
      </w:tr>
      <w:tr>
        <w:tc>
          <w:p>
            <w:pPr>
              <w:pStyle w:val="Compact"/>
              <w:jc w:val="left"/>
            </w:pPr>
            <w:r>
              <w:t xml:space="preserve">TC_SENSITIVITY_CLAUSE_SNN_002.vhd</w:t>
            </w:r>
          </w:p>
        </w:tc>
        <w:tc>
          <w:p>
            <w:pPr>
              <w:pStyle w:val="Compact"/>
              <w:jc w:val="left"/>
            </w:pPr>
            <w:r>
              <w:t xml:space="preserve">SNN: on present but sensitivity_list missing — after</w:t>
            </w:r>
            <w:r>
              <w:t xml:space="preserve"> </w:t>
            </w:r>
            <w:r>
              <w:rPr>
                <w:rStyle w:val="VerbatimChar"/>
              </w:rPr>
              <w:t xml:space="preserve">wait on</w:t>
            </w:r>
            <w:r>
              <w:t xml:space="preserve"> </w:t>
            </w:r>
            <w:r>
              <w:t xml:space="preserve">a semicolon or another clause follows directly, with no signal at all</w:t>
            </w:r>
          </w:p>
        </w:tc>
      </w:tr>
      <w:tr>
        <w:tc>
          <w:p>
            <w:pPr>
              <w:pStyle w:val="Compact"/>
              <w:jc w:val="left"/>
            </w:pPr>
            <w:r>
              <w:t xml:space="preserve">TC_SENSITIVITY_CLAUSE_SNN_003.vhd</w:t>
            </w:r>
          </w:p>
        </w:tc>
        <w:tc>
          <w:p>
            <w:pPr>
              <w:pStyle w:val="Compact"/>
              <w:jc w:val="left"/>
            </w:pPr>
            <w:r>
              <w:t xml:space="preserve">SNN: wrong separator used in sensitivity_list —</w:t>
            </w:r>
            <w:r>
              <w:t xml:space="preserve"> </w:t>
            </w:r>
            <w:r>
              <w:rPr>
                <w:rStyle w:val="VerbatimChar"/>
              </w:rPr>
              <w:t xml:space="preserve">wait on a;b</w:t>
            </w:r>
            <w:r>
              <w:t xml:space="preserve"> </w:t>
            </w:r>
            <w:r>
              <w:t xml:space="preserve">uses a semicolon instead of a comma to separate the signals</w:t>
            </w:r>
          </w:p>
        </w:tc>
      </w:tr>
      <w:tr>
        <w:tc>
          <w:p>
            <w:pPr>
              <w:pStyle w:val="Compact"/>
              <w:jc w:val="left"/>
            </w:pPr>
            <w:r>
              <w:t xml:space="preserve">TC_SENSITIVITY_CLAUSE_SNN_004.vhd</w:t>
            </w:r>
          </w:p>
        </w:tc>
        <w:tc>
          <w:p>
            <w:pPr>
              <w:pStyle w:val="Compact"/>
              <w:jc w:val="left"/>
            </w:pPr>
            <w:r>
              <w:t xml:space="preserve">SNN: illegal identifier used as a signal —</w:t>
            </w:r>
            <w:r>
              <w:t xml:space="preserve"> </w:t>
            </w:r>
            <w:r>
              <w:rPr>
                <w:rStyle w:val="VerbatimChar"/>
              </w:rPr>
              <w:t xml:space="preserve">wait on 123</w:t>
            </w:r>
            <w:r>
              <w:t xml:space="preserve"> </w:t>
            </w:r>
            <w:r>
              <w:t xml:space="preserve">uses a numeric literal as an item in the sensitivity_list</w:t>
            </w:r>
          </w:p>
        </w:tc>
      </w:tr>
    </w:tbl>
    <w:p>
      <w:pPr>
        <w:pStyle w:val="Heading4"/>
      </w:pPr>
      <w:bookmarkStart w:id="1057" w:name="semsmn-semantic-tests-3-files-50"/>
      <w:r>
        <w:t xml:space="preserve">SEM/SMN — Semantic tests (3 files)</w:t>
      </w:r>
      <w:bookmarkEnd w:id="10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SMN_SENS_CLAUSE_NOT_SIGNAL</w:t>
            </w:r>
          </w:p>
        </w:tc>
        <w:tc>
          <w:p>
            <w:pPr>
              <w:pStyle w:val="Compact"/>
              <w:jc w:val="left"/>
            </w:pPr>
            <w:r>
              <w:t xml:space="preserve">TC_SENSITIVITY_CLAUSE_SMN_001.vhd</w:t>
            </w:r>
          </w:p>
        </w:tc>
        <w:tc>
          <w:p>
            <w:pPr>
              <w:pStyle w:val="Compact"/>
              <w:jc w:val="left"/>
            </w:pPr>
            <w:r>
              <w:t xml:space="preserve">SMN: an integer literal appears in the sensitivity_clause of wait on — in wait on 5 the 5 is not a signal name, every element of a sensitivity_clause must be a signal_name</w:t>
            </w:r>
          </w:p>
        </w:tc>
      </w:tr>
      <w:tr>
        <w:tc>
          <w:p>
            <w:pPr>
              <w:pStyle w:val="Compact"/>
              <w:jc w:val="left"/>
            </w:pPr>
            <w:r>
              <w:t xml:space="preserve">SMN_SENS_CLAUSE_SIGNAL</w:t>
            </w:r>
          </w:p>
        </w:tc>
        <w:tc>
          <w:p>
            <w:pPr>
              <w:pStyle w:val="Compact"/>
              <w:jc w:val="left"/>
            </w:pPr>
            <w:r>
              <w:t xml:space="preserve">TC_SENSITIVITY_CLAUSE_SMN_002.vhd</w:t>
            </w:r>
          </w:p>
        </w:tc>
        <w:tc>
          <w:p>
            <w:pPr>
              <w:pStyle w:val="Compact"/>
              <w:jc w:val="left"/>
            </w:pPr>
            <w:r>
              <w:t xml:space="preserve">SMN: a constant used in the sensitivity_list instead of a signal —</w:t>
            </w:r>
            <w:r>
              <w:t xml:space="preserve"> </w:t>
            </w:r>
            <w:r>
              <w:rPr>
                <w:rStyle w:val="VerbatimChar"/>
              </w:rPr>
              <w:t xml:space="preserve">wait on c_const</w:t>
            </w:r>
            <w:r>
              <w:t xml:space="preserve">, c_const is a constant rather than a signal</w:t>
            </w:r>
          </w:p>
        </w:tc>
      </w:tr>
      <w:tr>
        <w:tc>
          <w:p>
            <w:pPr>
              <w:pStyle w:val="Compact"/>
              <w:jc w:val="left"/>
            </w:pPr>
            <w:r>
              <w:t xml:space="preserve">SEM_SENS_CLAUSE_TYPE</w:t>
            </w:r>
          </w:p>
        </w:tc>
        <w:tc>
          <w:p>
            <w:pPr>
              <w:pStyle w:val="Compact"/>
              <w:jc w:val="left"/>
            </w:pPr>
            <w:r>
              <w:t xml:space="preserve">TC_SENSITIVITY_CLAUSE_SMN_2.vhd</w:t>
            </w:r>
          </w:p>
        </w:tc>
        <w:tc>
          <w:p>
            <w:pPr>
              <w:pStyle w:val="Compact"/>
              <w:jc w:val="left"/>
            </w:pPr>
            <w:r>
              <w:t xml:space="preserve">SEM: variable used in sensitivity list instead of signal</w:t>
            </w:r>
          </w:p>
        </w:tc>
      </w:tr>
    </w:tbl>
    <w:p>
      <w:r>
        <w:pict>
          <v:rect style="width:0;height:1.5pt" o:hralign="center" o:hrstd="t" o:hr="t"/>
        </w:pict>
      </w:r>
    </w:p>
    <w:p>
      <w:pPr>
        <w:pStyle w:val="Heading3"/>
      </w:pPr>
      <w:bookmarkStart w:id="1058" w:name="sensitivity_list-ch.10-sequential-statements"/>
      <w:r>
        <w:t xml:space="preserve">9.260 sensitivity_list (Ch.10, Sequential Statements)</w:t>
      </w:r>
      <w:bookmarkEnd w:id="1058"/>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059" w:name="syn-positive-syntax-tests-5-files-37"/>
      <w:r>
        <w:t xml:space="preserve">SYN — Positive syntax tests (5 files)</w:t>
      </w:r>
      <w:bookmarkEnd w:id="10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TC_SENSITIVITY_LIST_SYN_001.vhd</w:t>
            </w:r>
          </w:p>
        </w:tc>
        <w:tc>
          <w:p>
            <w:pPr>
              <w:pStyle w:val="Compact"/>
              <w:jc w:val="left"/>
            </w:pPr>
            <w:r>
              <w:t xml:space="preserve">Sensitivity list multi-signal + process(all): process with 3-signal sensitivity list (clk, rst, enable) + another process using the VHDL 2008</w:t>
            </w:r>
            <w:r>
              <w:t xml:space="preserve"> </w:t>
            </w:r>
            <w:r>
              <w:rPr>
                <w:rStyle w:val="VerbatimChar"/>
              </w:rPr>
              <w:t xml:space="preserve">all</w:t>
            </w:r>
            <w:r>
              <w:t xml:space="preserve"> </w:t>
            </w:r>
            <w:r>
              <w:t xml:space="preserve">keyword as implicit sensitivity, verifying the comma-separated multi-signal form of sensitivity_list and the all keyword</w:t>
            </w:r>
          </w:p>
        </w:tc>
      </w:tr>
      <w:tr>
        <w:tc>
          <w:p>
            <w:pPr>
              <w:pStyle w:val="Compact"/>
              <w:jc w:val="left"/>
            </w:pPr>
            <w:r>
              <w:t xml:space="preserve">TC_SENSITIVITY_LIST_SYN_002.vhd</w:t>
            </w:r>
          </w:p>
        </w:tc>
        <w:tc>
          <w:p>
            <w:pPr>
              <w:pStyle w:val="Compact"/>
              <w:jc w:val="left"/>
            </w:pPr>
            <w:r>
              <w:t xml:space="preserve">Minimal single-signal sensitivity_list — process(clk) contains only one signal name clk</w:t>
            </w:r>
          </w:p>
        </w:tc>
      </w:tr>
      <w:tr>
        <w:tc>
          <w:p>
            <w:pPr>
              <w:pStyle w:val="Compact"/>
              <w:jc w:val="left"/>
            </w:pPr>
            <w:r>
              <w:t xml:space="preserve">TC_SENSITIVITY_LIST_SYN_003.vhd</w:t>
            </w:r>
          </w:p>
        </w:tc>
        <w:tc>
          <w:p>
            <w:pPr>
              <w:pStyle w:val="Compact"/>
              <w:jc w:val="left"/>
            </w:pPr>
            <w:r>
              <w:t xml:space="preserve">process with two signals — process(rst, clk) separates the two signals with a comma</w:t>
            </w:r>
          </w:p>
        </w:tc>
      </w:tr>
      <w:tr>
        <w:tc>
          <w:p>
            <w:pPr>
              <w:pStyle w:val="Compact"/>
              <w:jc w:val="left"/>
            </w:pPr>
            <w:r>
              <w:t xml:space="preserve">TC_SENSITIVITY_LIST_SYN_004.vhd</w:t>
            </w:r>
          </w:p>
        </w:tc>
        <w:tc>
          <w:p>
            <w:pPr>
              <w:pStyle w:val="Compact"/>
              <w:jc w:val="left"/>
            </w:pPr>
            <w:r>
              <w:t xml:space="preserve">process with three-signal sensitivity_list — process(a, b, sel) three signals comma-separated, covering the multi-input combinational logic scenario</w:t>
            </w:r>
          </w:p>
        </w:tc>
      </w:tr>
      <w:tr>
        <w:tc>
          <w:p>
            <w:pPr>
              <w:pStyle w:val="Compact"/>
              <w:jc w:val="left"/>
            </w:pPr>
            <w:r>
              <w:t xml:space="preserve">TC_SENSITIVITY_LIST_SYN_005.vhd</w:t>
            </w:r>
          </w:p>
        </w:tc>
        <w:tc>
          <w:p>
            <w:pPr>
              <w:pStyle w:val="Compact"/>
              <w:jc w:val="left"/>
            </w:pPr>
            <w:r>
              <w:t xml:space="preserve">VHDL 2008 process(all) — using the all keyword instead of an explicit sensitivity_list, verifying all as the alternative form of sensitivity_list</w:t>
            </w:r>
          </w:p>
        </w:tc>
      </w:tr>
    </w:tbl>
    <w:p>
      <w:pPr>
        <w:pStyle w:val="Heading4"/>
      </w:pPr>
      <w:bookmarkStart w:id="1060" w:name="snn-negative-syntax-tests-4-files-79"/>
      <w:r>
        <w:t xml:space="preserve">SNN — Negative syntax tests (4 files)</w:t>
      </w:r>
      <w:bookmarkEnd w:id="10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TC_SENSITIVITY_LIST_SNN_001.vhd</w:t>
            </w:r>
          </w:p>
        </w:tc>
        <w:tc>
          <w:p>
            <w:pPr>
              <w:pStyle w:val="Compact"/>
              <w:jc w:val="left"/>
            </w:pPr>
            <w:r>
              <w:t xml:space="preserve">SNN: empty sensitivity_list —</w:t>
            </w:r>
            <w:r>
              <w:t xml:space="preserve"> </w:t>
            </w:r>
            <w:r>
              <w:rPr>
                <w:rStyle w:val="VerbatimChar"/>
              </w:rPr>
              <w:t xml:space="preserve">process()</w:t>
            </w:r>
            <w:r>
              <w:t xml:space="preserve"> </w:t>
            </w:r>
            <w:r>
              <w:t xml:space="preserve">has no signal name inside the parentheses, at least one signal_name is required</w:t>
            </w:r>
          </w:p>
        </w:tc>
      </w:tr>
      <w:tr>
        <w:tc>
          <w:p>
            <w:pPr>
              <w:pStyle w:val="Compact"/>
              <w:jc w:val="left"/>
            </w:pPr>
            <w:r>
              <w:t xml:space="preserve">TC_SENSITIVITY_LIST_SNN_002.vhd</w:t>
            </w:r>
          </w:p>
        </w:tc>
        <w:tc>
          <w:p>
            <w:pPr>
              <w:pStyle w:val="Compact"/>
              <w:jc w:val="left"/>
            </w:pPr>
            <w:r>
              <w:t xml:space="preserve">SNN: wrong separator —</w:t>
            </w:r>
            <w:r>
              <w:t xml:space="preserve"> </w:t>
            </w:r>
            <w:r>
              <w:rPr>
                <w:rStyle w:val="VerbatimChar"/>
              </w:rPr>
              <w:t xml:space="preserve">process(a b)</w:t>
            </w:r>
            <w:r>
              <w:t xml:space="preserve"> </w:t>
            </w:r>
            <w:r>
              <w:t xml:space="preserve">missing comma between the two signals, separated by a space</w:t>
            </w:r>
          </w:p>
        </w:tc>
      </w:tr>
      <w:tr>
        <w:tc>
          <w:p>
            <w:pPr>
              <w:pStyle w:val="Compact"/>
              <w:jc w:val="left"/>
            </w:pPr>
            <w:r>
              <w:t xml:space="preserve">TC_SENSITIVITY_LIST_SNN_003.vhd</w:t>
            </w:r>
          </w:p>
        </w:tc>
        <w:tc>
          <w:p>
            <w:pPr>
              <w:pStyle w:val="Compact"/>
              <w:jc w:val="left"/>
            </w:pPr>
            <w:r>
              <w:t xml:space="preserve">SNN: trailing comma —</w:t>
            </w:r>
            <w:r>
              <w:t xml:space="preserve"> </w:t>
            </w:r>
            <w:r>
              <w:rPr>
                <w:rStyle w:val="VerbatimChar"/>
              </w:rPr>
              <w:t xml:space="preserve">process(a,)</w:t>
            </w:r>
            <w:r>
              <w:t xml:space="preserve"> </w:t>
            </w:r>
            <w:r>
              <w:t xml:space="preserve">extra comma at the end, another signal_name should follow the comma</w:t>
            </w:r>
          </w:p>
        </w:tc>
      </w:tr>
      <w:tr>
        <w:tc>
          <w:p>
            <w:pPr>
              <w:pStyle w:val="Compact"/>
              <w:jc w:val="left"/>
            </w:pPr>
            <w:r>
              <w:t xml:space="preserve">TC_SENSITIVITY_LIST_SNN_004.vhd</w:t>
            </w:r>
          </w:p>
        </w:tc>
        <w:tc>
          <w:p>
            <w:pPr>
              <w:pStyle w:val="Compact"/>
              <w:jc w:val="left"/>
            </w:pPr>
            <w:r>
              <w:t xml:space="preserve">SNN: numeric literal used as signal name —</w:t>
            </w:r>
            <w:r>
              <w:t xml:space="preserve"> </w:t>
            </w:r>
            <w:r>
              <w:rPr>
                <w:rStyle w:val="VerbatimChar"/>
              </w:rPr>
              <w:t xml:space="preserve">process(123)</w:t>
            </w:r>
            <w:r>
              <w:t xml:space="preserve"> </w:t>
            </w:r>
            <w:r>
              <w:t xml:space="preserve">a number is not a valid identifier</w:t>
            </w:r>
          </w:p>
        </w:tc>
      </w:tr>
    </w:tbl>
    <w:p>
      <w:pPr>
        <w:pStyle w:val="Heading4"/>
      </w:pPr>
      <w:bookmarkStart w:id="1061" w:name="semsmn-semantic-tests-2-files-54"/>
      <w:r>
        <w:t xml:space="preserve">SEM/SMN — Semantic tests (2 files)</w:t>
      </w:r>
      <w:bookmarkEnd w:id="10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SMN_SENS_LIST_NOT_SIGNAL</w:t>
            </w:r>
          </w:p>
        </w:tc>
        <w:tc>
          <w:p>
            <w:pPr>
              <w:pStyle w:val="Compact"/>
              <w:jc w:val="left"/>
            </w:pPr>
            <w:r>
              <w:t xml:space="preserve">TC_SENSITIVITY_LIST_SMN_001.vhd</w:t>
            </w:r>
          </w:p>
        </w:tc>
        <w:tc>
          <w:p>
            <w:pPr>
              <w:pStyle w:val="Compact"/>
              <w:jc w:val="left"/>
            </w:pPr>
            <w:r>
              <w:t xml:space="preserve">SMN: integer literal appears in the sensitivity_list of a process — in process(5), 5 is not a signal name, every element of sensitivity_list must be a signal_name</w:t>
            </w:r>
          </w:p>
        </w:tc>
      </w:tr>
      <w:tr>
        <w:tc>
          <w:p>
            <w:pPr>
              <w:pStyle w:val="Compact"/>
              <w:jc w:val="left"/>
            </w:pPr>
            <w:r>
              <w:t xml:space="preserve">SEM_SENS_LIST_SIGNAL</w:t>
            </w:r>
          </w:p>
        </w:tc>
        <w:tc>
          <w:p>
            <w:pPr>
              <w:pStyle w:val="Compact"/>
              <w:jc w:val="left"/>
            </w:pPr>
            <w:r>
              <w:t xml:space="preserve">TC_SENSITIVITY_LIST_SMN_2.vhd</w:t>
            </w:r>
          </w:p>
        </w:tc>
        <w:tc>
          <w:p>
            <w:pPr>
              <w:pStyle w:val="Compact"/>
              <w:jc w:val="left"/>
            </w:pPr>
            <w:r>
              <w:t xml:space="preserve">SEM: sensitivity_list contains a variable name instead of a signal — in process(v), v is a variable not a signal</w:t>
            </w:r>
          </w:p>
        </w:tc>
      </w:tr>
    </w:tbl>
    <w:p>
      <w:r>
        <w:pict>
          <v:rect style="width:0;height:1.5pt" o:hralign="center" o:hrstd="t" o:hr="t"/>
        </w:pict>
      </w:r>
    </w:p>
    <w:p>
      <w:pPr>
        <w:pStyle w:val="Heading3"/>
      </w:pPr>
      <w:bookmarkStart w:id="1062" w:name="sequence_of_statements-ch.10-sequential-statements"/>
      <w:r>
        <w:t xml:space="preserve">9.261 sequence_of_statements (Ch.10, Sequential Statements)</w:t>
      </w:r>
      <w:bookmarkEnd w:id="106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063" w:name="syn-positive-syntax-tests-6-files-33"/>
      <w:r>
        <w:t xml:space="preserve">SYN — Positive syntax tests (6 files)</w:t>
      </w:r>
      <w:bookmarkEnd w:id="10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TC_SEQUENCE_OF_STATEMENTS_SYN_001.vhd</w:t>
            </w:r>
          </w:p>
        </w:tc>
        <w:tc>
          <w:p>
            <w:pPr>
              <w:pStyle w:val="Compact"/>
              <w:jc w:val="left"/>
            </w:pPr>
            <w:r>
              <w:t xml:space="preserve">Empty sequence_of_statements: process body is empty (no statements), verifying that zero sequential_statements is legal</w:t>
            </w:r>
          </w:p>
        </w:tc>
      </w:tr>
      <w:tr>
        <w:tc>
          <w:p>
            <w:pPr>
              <w:pStyle w:val="Compact"/>
              <w:jc w:val="left"/>
            </w:pPr>
            <w:r>
              <w:t xml:space="preserve">TC_SEQUENCE_OF_STATEMENTS_SYN_002.vhd</w:t>
            </w:r>
          </w:p>
        </w:tc>
        <w:tc>
          <w:p>
            <w:pPr>
              <w:pStyle w:val="Compact"/>
              <w:jc w:val="left"/>
            </w:pPr>
            <w:r>
              <w:t xml:space="preserve">Single sequential_statement: only one signal assignment</w:t>
            </w:r>
            <w:r>
              <w:t xml:space="preserve"> </w:t>
            </w:r>
            <w:r>
              <w:rPr>
                <w:rStyle w:val="VerbatimChar"/>
              </w:rPr>
              <w:t xml:space="preserve">y&lt;=a</w:t>
            </w:r>
            <w:r>
              <w:t xml:space="preserve"> </w:t>
            </w:r>
            <w:r>
              <w:t xml:space="preserve">in the process body, verifying that a single-statement sequence is legal</w:t>
            </w:r>
          </w:p>
        </w:tc>
      </w:tr>
      <w:tr>
        <w:tc>
          <w:p>
            <w:pPr>
              <w:pStyle w:val="Compact"/>
              <w:jc w:val="left"/>
            </w:pPr>
            <w:r>
              <w:t xml:space="preserve">TC_SEQUENCE_OF_STATEMENTS_SYN_003.vhd</w:t>
            </w:r>
          </w:p>
        </w:tc>
        <w:tc>
          <w:p>
            <w:pPr>
              <w:pStyle w:val="Compact"/>
              <w:jc w:val="left"/>
            </w:pPr>
            <w:r>
              <w:t xml:space="preserve">Two-statement seq with variable assignment + signal assignment: first the variable assignment computes a temporary value, then the signal assignment outputs, verifying sequential execution</w:t>
            </w:r>
          </w:p>
        </w:tc>
      </w:tr>
      <w:tr>
        <w:tc>
          <w:p>
            <w:pPr>
              <w:pStyle w:val="Compact"/>
              <w:jc w:val="left"/>
            </w:pPr>
            <w:r>
              <w:t xml:space="preserve">TC_SEQUENCE_OF_STATEMENTS_SYN_004.vhd</w:t>
            </w:r>
          </w:p>
        </w:tc>
        <w:tc>
          <w:p>
            <w:pPr>
              <w:pStyle w:val="Compact"/>
              <w:jc w:val="left"/>
            </w:pPr>
            <w:r>
              <w:t xml:space="preserve">Three statements including an if-statement: variable assignment -&gt; if conditional -&gt; signal assignment, verifying if as a sequential_statement in a seq</w:t>
            </w:r>
          </w:p>
        </w:tc>
      </w:tr>
      <w:tr>
        <w:tc>
          <w:p>
            <w:pPr>
              <w:pStyle w:val="Compact"/>
              <w:jc w:val="left"/>
            </w:pPr>
            <w:r>
              <w:t xml:space="preserve">TC_SEQUENCE_OF_STATEMENTS_SYN_005.vhd</w:t>
            </w:r>
          </w:p>
        </w:tc>
        <w:tc>
          <w:p>
            <w:pPr>
              <w:pStyle w:val="Compact"/>
              <w:jc w:val="left"/>
            </w:pPr>
            <w:r>
              <w:t xml:space="preserve">Multiple statements including a loop: variable initialization -&gt; for-loop accumulation -&gt; signal assignment output, verifying loop as a single sequential_statement in a seq</w:t>
            </w:r>
          </w:p>
        </w:tc>
      </w:tr>
      <w:tr>
        <w:tc>
          <w:p>
            <w:pPr>
              <w:pStyle w:val="Compact"/>
              <w:jc w:val="left"/>
            </w:pPr>
            <w:r>
              <w:t xml:space="preserve">TC_SEQUENCE_OF_STATEMENTS_SYN_006.vhd</w:t>
            </w:r>
          </w:p>
        </w:tc>
        <w:tc>
          <w:p>
            <w:pPr>
              <w:pStyle w:val="Compact"/>
              <w:jc w:val="left"/>
            </w:pPr>
            <w:r>
              <w:t xml:space="preserve">Sequence mixing multiple statement types: signal assign -&gt; variable assign -&gt; if -&gt; case -&gt; null -&gt; signal assign, verifying a seq holds 6 of the 13 sequential_statement subtypes</w:t>
            </w:r>
          </w:p>
        </w:tc>
      </w:tr>
    </w:tbl>
    <w:p>
      <w:pPr>
        <w:pStyle w:val="Heading4"/>
      </w:pPr>
      <w:bookmarkStart w:id="1064" w:name="snn-negative-syntax-tests-5-files-93"/>
      <w:r>
        <w:t xml:space="preserve">SNN — Negative syntax tests (5 files)</w:t>
      </w:r>
      <w:bookmarkEnd w:id="10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TC_SEQUENCE_OF_STATEMENTS_SNN_001.vhd</w:t>
            </w:r>
          </w:p>
        </w:tc>
        <w:tc>
          <w:p>
            <w:pPr>
              <w:pStyle w:val="Compact"/>
              <w:jc w:val="left"/>
            </w:pPr>
            <w:r>
              <w:t xml:space="preserve">SNN: missing semicolon between statements —</w:t>
            </w:r>
            <w:r>
              <w:t xml:space="preserve"> </w:t>
            </w:r>
            <w:r>
              <w:rPr>
                <w:rStyle w:val="VerbatimChar"/>
              </w:rPr>
              <w:t xml:space="preserve">s_a&lt;=a s_b&lt;=b</w:t>
            </w:r>
            <w:r>
              <w:t xml:space="preserve"> </w:t>
            </w:r>
            <w:r>
              <w:t xml:space="preserve">two signal assignments with no semicolon separating them</w:t>
            </w:r>
          </w:p>
        </w:tc>
      </w:tr>
      <w:tr>
        <w:tc>
          <w:p>
            <w:pPr>
              <w:pStyle w:val="Compact"/>
              <w:jc w:val="left"/>
            </w:pPr>
            <w:r>
              <w:t xml:space="preserve">TC_SEQUENCE_OF_STATEMENTS_SNN_002.vhd</w:t>
            </w:r>
          </w:p>
        </w:tc>
        <w:tc>
          <w:p>
            <w:pPr>
              <w:pStyle w:val="Compact"/>
              <w:jc w:val="left"/>
            </w:pPr>
            <w:r>
              <w:t xml:space="preserve">SNN: illegal statement in a sequence —</w:t>
            </w:r>
            <w:r>
              <w:t xml:space="preserve"> </w:t>
            </w:r>
            <w:r>
              <w:rPr>
                <w:rStyle w:val="VerbatimChar"/>
              </w:rPr>
              <w:t xml:space="preserve">123;</w:t>
            </w:r>
            <w:r>
              <w:t xml:space="preserve"> </w:t>
            </w:r>
            <w:r>
              <w:t xml:space="preserve">a numeric literal is not a valid sequential_statement</w:t>
            </w:r>
          </w:p>
        </w:tc>
      </w:tr>
      <w:tr>
        <w:tc>
          <w:p>
            <w:pPr>
              <w:pStyle w:val="Compact"/>
              <w:jc w:val="left"/>
            </w:pPr>
            <w:r>
              <w:t xml:space="preserve">TC_SEQUENCE_OF_STATEMENTS_SNN_003.vhd</w:t>
            </w:r>
          </w:p>
        </w:tc>
        <w:tc>
          <w:p>
            <w:pPr>
              <w:pStyle w:val="Compact"/>
              <w:jc w:val="left"/>
            </w:pPr>
            <w:r>
              <w:t xml:space="preserve">SNN: concurrent statement inside a process —</w:t>
            </w:r>
            <w:r>
              <w:t xml:space="preserve"> </w:t>
            </w:r>
            <w:r>
              <w:rPr>
                <w:rStyle w:val="VerbatimChar"/>
              </w:rPr>
              <w:t xml:space="preserve">s_a &lt;= s_b;</w:t>
            </w:r>
            <w:r>
              <w:t xml:space="preserve"> </w:t>
            </w:r>
            <w:r>
              <w:t xml:space="preserve">is concurrent outside a process, but inside a process</w:t>
            </w:r>
            <w:r>
              <w:t xml:space="preserve"> </w:t>
            </w:r>
            <w:r>
              <w:rPr>
                <w:rStyle w:val="VerbatimChar"/>
              </w:rPr>
              <w:t xml:space="preserve">&lt;=</w:t>
            </w:r>
            <w:r>
              <w:t xml:space="preserve"> </w:t>
            </w:r>
            <w:r>
              <w:t xml:space="preserve">would be treated as a signal assignment, and</w:t>
            </w:r>
            <w:r>
              <w:t xml:space="preserve"> </w:t>
            </w:r>
            <w:r>
              <w:rPr>
                <w:rStyle w:val="VerbatimChar"/>
              </w:rPr>
              <w:t xml:space="preserve">s_a &lt;= s_b;</w:t>
            </w:r>
            <w:r>
              <w:t xml:space="preserve"> </w:t>
            </w:r>
            <w:r>
              <w:t xml:space="preserve">is valid by itself. Changed to an inout parameter context error</w:t>
            </w:r>
          </w:p>
        </w:tc>
      </w:tr>
      <w:tr>
        <w:tc>
          <w:p>
            <w:pPr>
              <w:pStyle w:val="Compact"/>
              <w:jc w:val="left"/>
            </w:pPr>
            <w:r>
              <w:t xml:space="preserve">TC_SEQUENCE_OF_STATEMENTS_SNN_004.vhd</w:t>
            </w:r>
          </w:p>
        </w:tc>
        <w:tc>
          <w:p>
            <w:pPr>
              <w:pStyle w:val="Compact"/>
              <w:jc w:val="left"/>
            </w:pPr>
            <w:r>
              <w:t xml:space="preserve">SNN: declaration statement in the executable part — in a process body</w:t>
            </w:r>
            <w:r>
              <w:t xml:space="preserve"> </w:t>
            </w:r>
            <w:r>
              <w:rPr>
                <w:rStyle w:val="VerbatimChar"/>
              </w:rPr>
              <w:t xml:space="preserve">type t is range 0 to 7;</w:t>
            </w:r>
            <w:r>
              <w:t xml:space="preserve"> </w:t>
            </w:r>
            <w:r>
              <w:t xml:space="preserve">cannot declare a type in the statement part</w:t>
            </w:r>
          </w:p>
        </w:tc>
      </w:tr>
      <w:tr>
        <w:tc>
          <w:p>
            <w:pPr>
              <w:pStyle w:val="Compact"/>
              <w:jc w:val="left"/>
            </w:pPr>
            <w:r>
              <w:t xml:space="preserve">TC_SEQUENCE_OF_STATEMENTS_SNN_005.vhd</w:t>
            </w:r>
          </w:p>
        </w:tc>
        <w:tc>
          <w:p>
            <w:pPr>
              <w:pStyle w:val="Compact"/>
              <w:jc w:val="left"/>
            </w:pPr>
            <w:r>
              <w:t xml:space="preserve">SNN: EOF-truncated sequence — after</w:t>
            </w:r>
            <w:r>
              <w:t xml:space="preserve"> </w:t>
            </w:r>
            <w:r>
              <w:rPr>
                <w:rStyle w:val="VerbatimChar"/>
              </w:rPr>
              <w:t xml:space="preserve">v:=a+b;</w:t>
            </w:r>
            <w:r>
              <w:t xml:space="preserve"> </w:t>
            </w:r>
            <w:r>
              <w:t xml:space="preserve">missing semicolon going straight to end process, the trailing statement is not properly terminated</w:t>
            </w:r>
          </w:p>
        </w:tc>
      </w:tr>
    </w:tbl>
    <w:p>
      <w:pPr>
        <w:pStyle w:val="Heading4"/>
      </w:pPr>
      <w:bookmarkStart w:id="1065" w:name="semsmn-semantic-tests-3-files-51"/>
      <w:r>
        <w:t xml:space="preserve">SEM/SMN — Semantic tests (3 files)</w:t>
      </w:r>
      <w:bookmarkEnd w:id="10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SMN_SOS_STMT_OP</w:t>
            </w:r>
          </w:p>
        </w:tc>
        <w:tc>
          <w:p>
            <w:pPr>
              <w:pStyle w:val="Compact"/>
              <w:jc w:val="left"/>
            </w:pPr>
            <w:r>
              <w:t xml:space="preserve">TC_SEQUENCE_OF_STATEMENTS_SMN_001.vhd</w:t>
            </w:r>
          </w:p>
        </w:tc>
        <w:tc>
          <w:p>
            <w:pPr>
              <w:pStyle w:val="Compact"/>
              <w:jc w:val="left"/>
            </w:pPr>
            <w:r>
              <w:t xml:space="preserve">SMN: operator type mismatch in the statement sequence — in s_a &lt;= s_a + true, + has integer on the left and boolean on the right, no matching overload exists</w:t>
            </w:r>
          </w:p>
        </w:tc>
      </w:tr>
      <w:tr>
        <w:tc>
          <w:p>
            <w:pPr>
              <w:pStyle w:val="Compact"/>
              <w:jc w:val="left"/>
            </w:pPr>
            <w:r>
              <w:t xml:space="preserve">SMN_SOS_VAR_OP</w:t>
            </w:r>
          </w:p>
        </w:tc>
        <w:tc>
          <w:p>
            <w:pPr>
              <w:pStyle w:val="Compact"/>
              <w:jc w:val="left"/>
            </w:pPr>
            <w:r>
              <w:t xml:space="preserve">TC_SEQUENCE_OF_STATEMENTS_SMN_002.vhd</w:t>
            </w:r>
          </w:p>
        </w:tc>
        <w:tc>
          <w:p>
            <w:pPr>
              <w:pStyle w:val="Compact"/>
              <w:jc w:val="left"/>
            </w:pPr>
            <w:r>
              <w:t xml:space="preserve">SMN: operator type mismatch in a variable assignment in the statement sequence — in v := a + true, + has integer on the left and boolean on the right, no matching overload exists</w:t>
            </w:r>
          </w:p>
        </w:tc>
      </w:tr>
      <w:tr>
        <w:tc>
          <w:p>
            <w:pPr>
              <w:pStyle w:val="Compact"/>
              <w:jc w:val="left"/>
            </w:pPr>
            <w:r>
              <w:t xml:space="preserve">SEM_SOS_STMT_TYPE</w:t>
            </w:r>
          </w:p>
        </w:tc>
        <w:tc>
          <w:p>
            <w:pPr>
              <w:pStyle w:val="Compact"/>
              <w:jc w:val="left"/>
            </w:pPr>
            <w:r>
              <w:t xml:space="preserve">TC_SEQUENCE_OF_STATEMENTS_SMN_2.vhd</w:t>
            </w:r>
          </w:p>
        </w:tc>
        <w:tc>
          <w:p>
            <w:pPr>
              <w:pStyle w:val="Compact"/>
              <w:jc w:val="left"/>
            </w:pPr>
            <w:r>
              <w:t xml:space="preserve">SEM: signal assignment type mismatch in the statement sequence — in s_a &lt;= true, true is of boolean type, mismatching the integer signal s_a</w:t>
            </w:r>
          </w:p>
        </w:tc>
      </w:tr>
    </w:tbl>
    <w:p>
      <w:r>
        <w:pict>
          <v:rect style="width:0;height:1.5pt" o:hralign="center" o:hrstd="t" o:hr="t"/>
        </w:pict>
      </w:r>
    </w:p>
    <w:p>
      <w:pPr>
        <w:pStyle w:val="Heading3"/>
      </w:pPr>
      <w:bookmarkStart w:id="1066" w:name="sequential_statement-ch.10-sequential-statements"/>
      <w:r>
        <w:t xml:space="preserve">9.262 sequential_statement (Ch.10, Sequential Statements)</w:t>
      </w:r>
      <w:bookmarkEnd w:id="1066"/>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067" w:name="syn-positive-syntax-tests-10-files-28"/>
      <w:r>
        <w:t xml:space="preserve">SYN — Positive syntax tests (10 files)</w:t>
      </w:r>
      <w:bookmarkEnd w:id="10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TC_SEQUENTIAL_STATEMENT_SYN_001.vhd</w:t>
            </w:r>
          </w:p>
        </w:tc>
        <w:tc>
          <w:p>
            <w:pPr>
              <w:pStyle w:val="Compact"/>
              <w:jc w:val="left"/>
            </w:pPr>
            <w:r>
              <w:t xml:space="preserve">signal_assignment_statement as a sequential_statement —</w:t>
            </w:r>
            <w:r>
              <w:t xml:space="preserve"> </w:t>
            </w:r>
            <w:r>
              <w:rPr>
                <w:rStyle w:val="VerbatimChar"/>
              </w:rPr>
              <w:t xml:space="preserve">s&lt;=a</w:t>
            </w:r>
            <w:r>
              <w:t xml:space="preserve"> </w:t>
            </w:r>
            <w:r>
              <w:t xml:space="preserve">inside a process, verifying the signal assignment is a valid sequential_statement</w:t>
            </w:r>
          </w:p>
        </w:tc>
      </w:tr>
      <w:tr>
        <w:tc>
          <w:p>
            <w:pPr>
              <w:pStyle w:val="Compact"/>
              <w:jc w:val="left"/>
            </w:pPr>
            <w:r>
              <w:t xml:space="preserve">TC_SEQUENTIAL_STATEMENT_SYN_002.vhd</w:t>
            </w:r>
          </w:p>
        </w:tc>
        <w:tc>
          <w:p>
            <w:pPr>
              <w:pStyle w:val="Compact"/>
              <w:jc w:val="left"/>
            </w:pPr>
            <w:r>
              <w:t xml:space="preserve">variable_assignment_statement as a sequential_statement — variable assignment</w:t>
            </w:r>
            <w:r>
              <w:t xml:space="preserve"> </w:t>
            </w:r>
            <w:r>
              <w:rPr>
                <w:rStyle w:val="VerbatimChar"/>
              </w:rPr>
              <w:t xml:space="preserve">v:=a+b</w:t>
            </w:r>
            <w:r>
              <w:t xml:space="preserve"> </w:t>
            </w:r>
            <w:r>
              <w:t xml:space="preserve">inside a process</w:t>
            </w:r>
          </w:p>
        </w:tc>
      </w:tr>
      <w:tr>
        <w:tc>
          <w:p>
            <w:pPr>
              <w:pStyle w:val="Compact"/>
              <w:jc w:val="left"/>
            </w:pPr>
            <w:r>
              <w:t xml:space="preserve">TC_SEQUENTIAL_STATEMENT_SYN_003.vhd</w:t>
            </w:r>
          </w:p>
        </w:tc>
        <w:tc>
          <w:p>
            <w:pPr>
              <w:pStyle w:val="Compact"/>
              <w:jc w:val="left"/>
            </w:pPr>
            <w:r>
              <w:t xml:space="preserve">if_statement + null_statement as sequential_statement —</w:t>
            </w:r>
            <w:r>
              <w:t xml:space="preserve"> </w:t>
            </w:r>
            <w:r>
              <w:rPr>
                <w:rStyle w:val="VerbatimChar"/>
              </w:rPr>
              <w:t xml:space="preserve">if sel='1' then y&lt;=a; else null; end if</w:t>
            </w:r>
            <w:r>
              <w:t xml:space="preserve"> </w:t>
            </w:r>
            <w:r>
              <w:t xml:space="preserve">inside a process verifying if and null</w:t>
            </w:r>
          </w:p>
        </w:tc>
      </w:tr>
      <w:tr>
        <w:tc>
          <w:p>
            <w:pPr>
              <w:pStyle w:val="Compact"/>
              <w:jc w:val="left"/>
            </w:pPr>
            <w:r>
              <w:t xml:space="preserve">TC_SEQUENTIAL_STATEMENT_SYN_004.vhd</w:t>
            </w:r>
          </w:p>
        </w:tc>
        <w:tc>
          <w:p>
            <w:pPr>
              <w:pStyle w:val="Compact"/>
              <w:jc w:val="left"/>
            </w:pPr>
            <w:r>
              <w:t xml:space="preserve">case_statement as a sequential_statement — case sel is when 0=&gt;… end case inside a process</w:t>
            </w:r>
          </w:p>
        </w:tc>
      </w:tr>
      <w:tr>
        <w:tc>
          <w:p>
            <w:pPr>
              <w:pStyle w:val="Compact"/>
              <w:jc w:val="left"/>
            </w:pPr>
            <w:r>
              <w:t xml:space="preserve">TC_SEQUENTIAL_STATEMENT_SYN_005.vhd</w:t>
            </w:r>
          </w:p>
        </w:tc>
        <w:tc>
          <w:p>
            <w:pPr>
              <w:pStyle w:val="Compact"/>
              <w:jc w:val="left"/>
            </w:pPr>
            <w:r>
              <w:t xml:space="preserve">loop_statement + exit_statement + next_statement as sequential_statement — a for loop containing exit when and next when</w:t>
            </w:r>
          </w:p>
        </w:tc>
      </w:tr>
      <w:tr>
        <w:tc>
          <w:p>
            <w:pPr>
              <w:pStyle w:val="Compact"/>
              <w:jc w:val="left"/>
            </w:pPr>
            <w:r>
              <w:t xml:space="preserve">TC_SEQUENTIAL_STATEMENT_SYN_006.vhd</w:t>
            </w:r>
          </w:p>
        </w:tc>
        <w:tc>
          <w:p>
            <w:pPr>
              <w:pStyle w:val="Compact"/>
              <w:jc w:val="left"/>
            </w:pPr>
            <w:r>
              <w:t xml:space="preserve">wait_statement as a sequential_statement —</w:t>
            </w:r>
            <w:r>
              <w:t xml:space="preserve"> </w:t>
            </w:r>
            <w:r>
              <w:rPr>
                <w:rStyle w:val="VerbatimChar"/>
              </w:rPr>
              <w:t xml:space="preserve">wait on clk</w:t>
            </w:r>
            <w:r>
              <w:t xml:space="preserve"> </w:t>
            </w:r>
            <w:r>
              <w:t xml:space="preserve">inside a process uses wait to control process suspension</w:t>
            </w:r>
          </w:p>
        </w:tc>
      </w:tr>
      <w:tr>
        <w:tc>
          <w:p>
            <w:pPr>
              <w:pStyle w:val="Compact"/>
              <w:jc w:val="left"/>
            </w:pPr>
            <w:r>
              <w:t xml:space="preserve">TC_SEQUENTIAL_STATEMENT_SYN_007.vhd</w:t>
            </w:r>
          </w:p>
        </w:tc>
        <w:tc>
          <w:p>
            <w:pPr>
              <w:pStyle w:val="Compact"/>
              <w:jc w:val="left"/>
            </w:pPr>
            <w:r>
              <w:t xml:space="preserve">assertion_statement + report_statement as sequential_statement — assert and report statements inside a process</w:t>
            </w:r>
          </w:p>
        </w:tc>
      </w:tr>
      <w:tr>
        <w:tc>
          <w:p>
            <w:pPr>
              <w:pStyle w:val="Compact"/>
              <w:jc w:val="left"/>
            </w:pPr>
            <w:r>
              <w:t xml:space="preserve">TC_SEQUENTIAL_STATEMENT_SYN_008.vhd</w:t>
            </w:r>
          </w:p>
        </w:tc>
        <w:tc>
          <w:p>
            <w:pPr>
              <w:pStyle w:val="Compact"/>
              <w:jc w:val="left"/>
            </w:pPr>
            <w:r>
              <w:t xml:space="preserve">procedure_call_statement as a sequential_statement — calling procedure p_swap inside a process to swap variable values</w:t>
            </w:r>
          </w:p>
        </w:tc>
      </w:tr>
      <w:tr>
        <w:tc>
          <w:p>
            <w:pPr>
              <w:pStyle w:val="Compact"/>
              <w:jc w:val="left"/>
            </w:pPr>
            <w:r>
              <w:t xml:space="preserve">TC_SEQUENTIAL_STATEMENT_SYN_009.vhd</w:t>
            </w:r>
          </w:p>
        </w:tc>
        <w:tc>
          <w:p>
            <w:pPr>
              <w:pStyle w:val="Compact"/>
              <w:jc w:val="left"/>
            </w:pPr>
            <w:r>
              <w:t xml:space="preserve">return_statement as a sequential_statement — returning a value inside a function body, verifying return is a valid sequential_statement</w:t>
            </w:r>
          </w:p>
        </w:tc>
      </w:tr>
      <w:tr>
        <w:tc>
          <w:p>
            <w:pPr>
              <w:pStyle w:val="Compact"/>
              <w:jc w:val="left"/>
            </w:pPr>
            <w:r>
              <w:t xml:space="preserve">TC_SEQUENTIAL_STATEMENT_SYN_010.vhd</w:t>
            </w:r>
          </w:p>
        </w:tc>
        <w:tc>
          <w:p>
            <w:pPr>
              <w:pStyle w:val="Compact"/>
              <w:jc w:val="left"/>
            </w:pPr>
            <w:r>
              <w:t xml:space="preserve">7 kinds of sequential_statement in one process: signal assign + var assign + if + case + loop + null + report, verifying the multi-type mix is a valid sequential_statement list</w:t>
            </w:r>
          </w:p>
        </w:tc>
      </w:tr>
    </w:tbl>
    <w:p>
      <w:pPr>
        <w:pStyle w:val="Heading4"/>
      </w:pPr>
      <w:bookmarkStart w:id="1068" w:name="snn-negative-syntax-tests-6-files-34"/>
      <w:r>
        <w:t xml:space="preserve">SNN — Negative syntax tests (6 files)</w:t>
      </w:r>
      <w:bookmarkEnd w:id="10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TC_SEQUENTIAL_STATEMENT_SNN_001.vhd</w:t>
            </w:r>
          </w:p>
        </w:tc>
        <w:tc>
          <w:p>
            <w:pPr>
              <w:pStyle w:val="Compact"/>
              <w:jc w:val="left"/>
            </w:pPr>
            <w:r>
              <w:t xml:space="preserve">SNN: entity instantiation statement inside a process —</w:t>
            </w:r>
            <w:r>
              <w:t xml:space="preserve"> </w:t>
            </w:r>
            <w:r>
              <w:rPr>
                <w:rStyle w:val="VerbatimChar"/>
              </w:rPr>
              <w:t xml:space="preserve">u:entity work.X</w:t>
            </w:r>
            <w:r>
              <w:t xml:space="preserve"> </w:t>
            </w:r>
            <w:r>
              <w:t xml:space="preserve">is a concurrent statement and cannot be a sequential_statement</w:t>
            </w:r>
          </w:p>
        </w:tc>
      </w:tr>
      <w:tr>
        <w:tc>
          <w:p>
            <w:pPr>
              <w:pStyle w:val="Compact"/>
              <w:jc w:val="left"/>
            </w:pPr>
            <w:r>
              <w:t xml:space="preserve">TC_SEQUENTIAL_STATEMENT_SNN_002.vhd</w:t>
            </w:r>
          </w:p>
        </w:tc>
        <w:tc>
          <w:p>
            <w:pPr>
              <w:pStyle w:val="Compact"/>
              <w:jc w:val="left"/>
            </w:pPr>
            <w:r>
              <w:t xml:space="preserve">SNN: signal declaration in statement position — in a process body</w:t>
            </w:r>
            <w:r>
              <w:t xml:space="preserve"> </w:t>
            </w:r>
            <w:r>
              <w:rPr>
                <w:rStyle w:val="VerbatimChar"/>
              </w:rPr>
              <w:t xml:space="preserve">signal s:bit;</w:t>
            </w:r>
            <w:r>
              <w:t xml:space="preserve"> </w:t>
            </w:r>
            <w:r>
              <w:t xml:space="preserve">the declaration is not allowed in the statement part</w:t>
            </w:r>
          </w:p>
        </w:tc>
      </w:tr>
      <w:tr>
        <w:tc>
          <w:p>
            <w:pPr>
              <w:pStyle w:val="Compact"/>
              <w:jc w:val="left"/>
            </w:pPr>
            <w:r>
              <w:t xml:space="preserve">TC_SEQUENTIAL_STATEMENT_SNN_003.vhd</w:t>
            </w:r>
          </w:p>
        </w:tc>
        <w:tc>
          <w:p>
            <w:pPr>
              <w:pStyle w:val="Compact"/>
              <w:jc w:val="left"/>
            </w:pPr>
            <w:r>
              <w:t xml:space="preserve">SNN: incomplete if statement missing end if — the if lacks the closing end if, causing subsequent statements to be misparsed as part of the if</w:t>
            </w:r>
          </w:p>
        </w:tc>
      </w:tr>
      <w:tr>
        <w:tc>
          <w:p>
            <w:pPr>
              <w:pStyle w:val="Compact"/>
              <w:jc w:val="left"/>
            </w:pPr>
            <w:r>
              <w:t xml:space="preserve">TC_SEQUENTIAL_STATEMENT_SNN_004.vhd</w:t>
            </w:r>
          </w:p>
        </w:tc>
        <w:tc>
          <w:p>
            <w:pPr>
              <w:pStyle w:val="Compact"/>
              <w:jc w:val="left"/>
            </w:pPr>
            <w:r>
              <w:t xml:space="preserve">SNN: wait statement in a process with a sensitivity_list — process(clk) has a sensitivity list but the body also contains wait</w:t>
            </w:r>
          </w:p>
        </w:tc>
      </w:tr>
      <w:tr>
        <w:tc>
          <w:p>
            <w:pPr>
              <w:pStyle w:val="Compact"/>
              <w:jc w:val="left"/>
            </w:pPr>
            <w:r>
              <w:t xml:space="preserve">TC_SEQUENTIAL_STATEMENT_SNN_005.vhd</w:t>
            </w:r>
          </w:p>
        </w:tc>
        <w:tc>
          <w:p>
            <w:pPr>
              <w:pStyle w:val="Compact"/>
              <w:jc w:val="left"/>
            </w:pPr>
            <w:r>
              <w:t xml:space="preserve">SNN: illegal keyword as a statement — a bare</w:t>
            </w:r>
            <w:r>
              <w:t xml:space="preserve"> </w:t>
            </w:r>
            <w:r>
              <w:rPr>
                <w:rStyle w:val="VerbatimChar"/>
              </w:rPr>
              <w:t xml:space="preserve">entity;</w:t>
            </w:r>
            <w:r>
              <w:t xml:space="preserve"> </w:t>
            </w:r>
            <w:r>
              <w:t xml:space="preserve">in a process body is not any valid sequential_statement</w:t>
            </w:r>
          </w:p>
        </w:tc>
      </w:tr>
      <w:tr>
        <w:tc>
          <w:p>
            <w:pPr>
              <w:pStyle w:val="Compact"/>
              <w:jc w:val="left"/>
            </w:pPr>
            <w:r>
              <w:t xml:space="preserve">TC_SEQUENTIAL_STATEMENT_SNN_006.vhd</w:t>
            </w:r>
          </w:p>
        </w:tc>
        <w:tc>
          <w:p>
            <w:pPr>
              <w:pStyle w:val="Compact"/>
              <w:jc w:val="left"/>
            </w:pPr>
            <w:r>
              <w:t xml:space="preserve">SNN: process statement inside a process — nested process is not allowed</w:t>
            </w:r>
          </w:p>
        </w:tc>
      </w:tr>
    </w:tbl>
    <w:p>
      <w:pPr>
        <w:pStyle w:val="Heading4"/>
      </w:pPr>
      <w:bookmarkStart w:id="1069" w:name="semsmn-semantic-tests-2-files-55"/>
      <w:r>
        <w:t xml:space="preserve">SEM/SMN — Semantic tests (2 files)</w:t>
      </w:r>
      <w:bookmarkEnd w:id="106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SMN_SEQ_STMT_RETURN</w:t>
            </w:r>
          </w:p>
        </w:tc>
        <w:tc>
          <w:p>
            <w:pPr>
              <w:pStyle w:val="Compact"/>
              <w:jc w:val="left"/>
            </w:pPr>
            <w:r>
              <w:t xml:space="preserve">TC_SEQUENTIAL_STATEMENT_SMN_001.vhd</w:t>
            </w:r>
          </w:p>
        </w:tc>
        <w:tc>
          <w:p>
            <w:pPr>
              <w:pStyle w:val="Compact"/>
              <w:jc w:val="left"/>
            </w:pPr>
            <w:r>
              <w:t xml:space="preserve">SMN: return with expression in procedure</w:t>
            </w:r>
          </w:p>
        </w:tc>
      </w:tr>
      <w:tr>
        <w:tc>
          <w:p>
            <w:pPr>
              <w:pStyle w:val="Compact"/>
              <w:jc w:val="left"/>
            </w:pPr>
            <w:r>
              <w:t xml:space="preserve">SEM_SEQ_STMT_CONTEXT</w:t>
            </w:r>
          </w:p>
        </w:tc>
        <w:tc>
          <w:p>
            <w:pPr>
              <w:pStyle w:val="Compact"/>
              <w:jc w:val="left"/>
            </w:pPr>
            <w:r>
              <w:t xml:space="preserve">TC_SEQUENTIAL_STATEMENT_SMN_2.vhd</w:t>
            </w:r>
          </w:p>
        </w:tc>
        <w:tc>
          <w:p>
            <w:pPr>
              <w:pStyle w:val="Compact"/>
              <w:jc w:val="left"/>
            </w:pPr>
            <w:r>
              <w:t xml:space="preserve">SEM: wait statement inside function body</w:t>
            </w:r>
          </w:p>
        </w:tc>
      </w:tr>
    </w:tbl>
    <w:p>
      <w:r>
        <w:pict>
          <v:rect style="width:0;height:1.5pt" o:hralign="center" o:hrstd="t" o:hr="t"/>
        </w:pict>
      </w:r>
    </w:p>
    <w:p>
      <w:pPr>
        <w:pStyle w:val="Heading3"/>
      </w:pPr>
      <w:bookmarkStart w:id="1070" w:name="signal_assignment_statement-ch.10-sequential-statements"/>
      <w:r>
        <w:t xml:space="preserve">9.263 signal_assignment_statement (Ch.10, Sequential Statements)</w:t>
      </w:r>
      <w:bookmarkEnd w:id="1070"/>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071" w:name="syn-positive-syntax-tests-9-files-15"/>
      <w:r>
        <w:t xml:space="preserve">SYN — Positive syntax tests (9 files)</w:t>
      </w:r>
      <w:bookmarkEnd w:id="10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TC_SIGNAL_ASSIGNMENT_STATEMENT_SYN_001.vhd</w:t>
            </w:r>
          </w:p>
        </w:tc>
        <w:tc>
          <w:p>
            <w:pPr>
              <w:pStyle w:val="Compact"/>
              <w:jc w:val="left"/>
            </w:pPr>
            <w:r>
              <w:t xml:space="preserve">Minimal signal assignment: no label, target is simple signal name s_val, no delay_mechanism, waveform is a single integer literal</w:t>
            </w:r>
            <w:r>
              <w:t xml:space="preserve"> </w:t>
            </w:r>
            <w:r>
              <w:rPr>
                <w:rStyle w:val="VerbatimChar"/>
              </w:rPr>
              <w:t xml:space="preserve">42</w:t>
            </w:r>
            <w:r>
              <w:t xml:space="preserve">, verifying that the minimal signal_assignment with only target&lt;=value compiles</w:t>
            </w:r>
          </w:p>
        </w:tc>
      </w:tr>
      <w:tr>
        <w:tc>
          <w:p>
            <w:pPr>
              <w:pStyle w:val="Compact"/>
              <w:jc w:val="left"/>
            </w:pPr>
            <w:r>
              <w:t xml:space="preserve">TC_SIGNAL_ASSIGNMENT_STATEMENT_SYN_002.vhd</w:t>
            </w:r>
          </w:p>
        </w:tc>
        <w:tc>
          <w:p>
            <w:pPr>
              <w:pStyle w:val="Compact"/>
              <w:jc w:val="left"/>
            </w:pPr>
            <w:r>
              <w:t xml:space="preserve">Signal assignment with label: label</w:t>
            </w:r>
            <w:r>
              <w:t xml:space="preserve"> </w:t>
            </w:r>
            <w:r>
              <w:t xml:space="preserve">“</w:t>
            </w:r>
            <w:r>
              <w:t xml:space="preserve">l_drive</w:t>
            </w:r>
            <w:r>
              <w:t xml:space="preserve">”</w:t>
            </w:r>
            <w:r>
              <w:t xml:space="preserve"> </w:t>
            </w:r>
            <w:r>
              <w:t xml:space="preserve">+ target is indexed signal s_arr(idx) + waveform is expression a+b, verifying the label syntax of signal_assignment and indexed_name as target</w:t>
            </w:r>
          </w:p>
        </w:tc>
      </w:tr>
      <w:tr>
        <w:tc>
          <w:p>
            <w:pPr>
              <w:pStyle w:val="Compact"/>
              <w:jc w:val="left"/>
            </w:pPr>
            <w:r>
              <w:t xml:space="preserve">TC_SIGNAL_ASSIGNMENT_STATEMENT_SYN_003.vhd</w:t>
            </w:r>
          </w:p>
        </w:tc>
        <w:tc>
          <w:p>
            <w:pPr>
              <w:pStyle w:val="Compact"/>
              <w:jc w:val="left"/>
            </w:pPr>
            <w:r>
              <w:t xml:space="preserve">Aggregate target signal assignment: target (s_a,s_b) aggregate receives record fields returned by a function, verifying that the aggregate form of target can use multiple signals as assignment destinations</w:t>
            </w:r>
          </w:p>
        </w:tc>
      </w:tr>
      <w:tr>
        <w:tc>
          <w:p>
            <w:pPr>
              <w:pStyle w:val="Compact"/>
              <w:jc w:val="left"/>
            </w:pPr>
            <w:r>
              <w:t xml:space="preserve">TC_SIGNAL_ASSIGNMENT_STATEMENT_SYN_004.vhd</w:t>
            </w:r>
          </w:p>
        </w:tc>
        <w:tc>
          <w:p>
            <w:pPr>
              <w:pStyle w:val="Compact"/>
              <w:jc w:val="left"/>
            </w:pPr>
            <w:r>
              <w:t xml:space="preserve">Transport delay signal assignment: delay_mechanism is transport + waveform with multi-value chain</w:t>
            </w:r>
            <w:r>
              <w:t xml:space="preserve"> </w:t>
            </w:r>
            <w:r>
              <w:rPr>
                <w:rStyle w:val="VerbatimChar"/>
              </w:rPr>
              <w:t xml:space="preserve">1 after 5ns, 2 after 10ns, 3 after 15ns</w:t>
            </w:r>
            <w:r>
              <w:t xml:space="preserve">, verifying the multi-value waveform under transport delay mode</w:t>
            </w:r>
          </w:p>
        </w:tc>
      </w:tr>
      <w:tr>
        <w:tc>
          <w:p>
            <w:pPr>
              <w:pStyle w:val="Compact"/>
              <w:jc w:val="left"/>
            </w:pPr>
            <w:r>
              <w:t xml:space="preserve">TC_SIGNAL_ASSIGNMENT_STATEMENT_SYN_005.vhd</w:t>
            </w:r>
          </w:p>
        </w:tc>
        <w:tc>
          <w:p>
            <w:pPr>
              <w:pStyle w:val="Compact"/>
              <w:jc w:val="left"/>
            </w:pPr>
            <w:r>
              <w:t xml:space="preserve">Reject+inertial delay: delay_mechanism is</w:t>
            </w:r>
            <w:r>
              <w:t xml:space="preserve"> </w:t>
            </w:r>
            <w:r>
              <w:rPr>
                <w:rStyle w:val="VerbatimChar"/>
              </w:rPr>
              <w:t xml:space="preserve">reject 2 ns inertial</w:t>
            </w:r>
            <w:r>
              <w:t xml:space="preserve"> </w:t>
            </w:r>
            <w:r>
              <w:t xml:space="preserve">+ waveform with after time, verifying the inertial delay syntax where the reject keyword specifies the pulse rejection threshold</w:t>
            </w:r>
          </w:p>
        </w:tc>
      </w:tr>
      <w:tr>
        <w:tc>
          <w:p>
            <w:pPr>
              <w:pStyle w:val="Compact"/>
              <w:jc w:val="left"/>
            </w:pPr>
            <w:r>
              <w:t xml:space="preserve">TC_SIGNAL_ASSIGNMENT_STATEMENT_SYN_006.vhd</w:t>
            </w:r>
          </w:p>
        </w:tc>
        <w:tc>
          <w:p>
            <w:pPr>
              <w:pStyle w:val="Compact"/>
              <w:jc w:val="left"/>
            </w:pPr>
            <w:r>
              <w:t xml:space="preserve">Slice name target: target is slice s_vec(7 downto 4) as the destination + waveform is a 4-bit literal, verifying that target accepts a slice_name form assignment destination</w:t>
            </w:r>
          </w:p>
        </w:tc>
      </w:tr>
      <w:tr>
        <w:tc>
          <w:p>
            <w:pPr>
              <w:pStyle w:val="Compact"/>
              <w:jc w:val="left"/>
            </w:pPr>
            <w:r>
              <w:t xml:space="preserve">TC_SIGNAL_ASSIGNMENT_STATEMENT_SYN_007.vhd</w:t>
            </w:r>
          </w:p>
        </w:tc>
        <w:tc>
          <w:p>
            <w:pPr>
              <w:pStyle w:val="Compact"/>
              <w:jc w:val="left"/>
            </w:pPr>
            <w:r>
              <w:t xml:space="preserve">Record field target: target is selected_name s_rec.data assignment + another target s_rec.flag, verifying that target accepts a record field selected_name</w:t>
            </w:r>
          </w:p>
        </w:tc>
      </w:tr>
      <w:tr>
        <w:tc>
          <w:p>
            <w:pPr>
              <w:pStyle w:val="Compact"/>
              <w:jc w:val="left"/>
            </w:pPr>
            <w:r>
              <w:t xml:space="preserve">TC_SIGNAL_ASSIGNMENT_STATEMENT_SYN_008.vhd</w:t>
            </w:r>
          </w:p>
        </w:tc>
        <w:tc>
          <w:p>
            <w:pPr>
              <w:pStyle w:val="Compact"/>
              <w:jc w:val="left"/>
            </w:pPr>
            <w:r>
              <w:t xml:space="preserve">Conditional signal assignment form: conditional signal assignment as a sequential statement, with label</w:t>
            </w:r>
            <w:r>
              <w:t xml:space="preserve"> </w:t>
            </w:r>
            <w:r>
              <w:t xml:space="preserve">“</w:t>
            </w:r>
            <w:r>
              <w:t xml:space="preserve">l_cond</w:t>
            </w:r>
            <w:r>
              <w:t xml:space="preserve">”</w:t>
            </w:r>
            <w:r>
              <w:t xml:space="preserve">, target s_res, selecting different values via a when-else chain, verifying the conditional_signal_assignment branch of signal_assignment_statement</w:t>
            </w:r>
          </w:p>
        </w:tc>
      </w:tr>
      <w:tr>
        <w:tc>
          <w:p>
            <w:pPr>
              <w:pStyle w:val="Compact"/>
              <w:jc w:val="left"/>
            </w:pPr>
            <w:r>
              <w:t xml:space="preserve">TC_SIGNAL_ASSIGNMENT_STATEMENT_SYN_009.vhd</w:t>
            </w:r>
          </w:p>
        </w:tc>
        <w:tc>
          <w:p>
            <w:pPr>
              <w:pStyle w:val="Compact"/>
              <w:jc w:val="left"/>
            </w:pPr>
            <w:r>
              <w:t xml:space="preserve">Selected signal assignment form: with-select as a sequential statement, with label</w:t>
            </w:r>
            <w:r>
              <w:t xml:space="preserve"> </w:t>
            </w:r>
            <w:r>
              <w:t xml:space="preserve">“</w:t>
            </w:r>
            <w:r>
              <w:t xml:space="preserve">l_sel</w:t>
            </w:r>
            <w:r>
              <w:t xml:space="preserve">”</w:t>
            </w:r>
            <w:r>
              <w:t xml:space="preserve">, target s_mux, selecting different waveform values based on signal sel, verifying the selected_signal_assignment branch of signal_assignment_statement</w:t>
            </w:r>
          </w:p>
        </w:tc>
      </w:tr>
    </w:tbl>
    <w:p>
      <w:pPr>
        <w:pStyle w:val="Heading4"/>
      </w:pPr>
      <w:bookmarkStart w:id="1072" w:name="snn-negative-syntax-tests-3-files-20"/>
      <w:r>
        <w:t xml:space="preserve">SNN — Negative syntax tests (3 files)</w:t>
      </w:r>
      <w:bookmarkEnd w:id="10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TC_SIGNAL_ASSIGNMENT_STATEMENT_SNN_001.vhd</w:t>
            </w:r>
          </w:p>
        </w:tc>
        <w:tc>
          <w:p>
            <w:pPr>
              <w:pStyle w:val="Compact"/>
              <w:jc w:val="left"/>
            </w:pPr>
            <w:r>
              <w:t xml:space="preserve">SNN: missing</w:t>
            </w:r>
            <w:r>
              <w:t xml:space="preserve"> </w:t>
            </w:r>
            <w:r>
              <w:rPr>
                <w:rStyle w:val="VerbatimChar"/>
              </w:rPr>
              <w:t xml:space="preserve">&lt;=</w:t>
            </w:r>
            <w:r>
              <w:t xml:space="preserve"> </w:t>
            </w:r>
            <w:r>
              <w:t xml:space="preserve">—</w:t>
            </w:r>
            <w:r>
              <w:t xml:space="preserve"> </w:t>
            </w:r>
            <w:r>
              <w:rPr>
                <w:rStyle w:val="VerbatimChar"/>
              </w:rPr>
              <w:t xml:space="preserve">s_val 42;</w:t>
            </w:r>
            <w:r>
              <w:t xml:space="preserve"> </w:t>
            </w:r>
            <w:r>
              <w:t xml:space="preserve">uses a space instead of the assignment arrow, verifying that signal_assignment requires</w:t>
            </w:r>
            <w:r>
              <w:t xml:space="preserve"> </w:t>
            </w:r>
            <w:r>
              <w:rPr>
                <w:rStyle w:val="VerbatimChar"/>
              </w:rPr>
              <w:t xml:space="preserve">&lt;=</w:t>
            </w:r>
            <w:r>
              <w:t xml:space="preserve"> </w:t>
            </w:r>
            <w:r>
              <w:t xml:space="preserve">as the mandatory separator between target and waveform</w:t>
            </w:r>
          </w:p>
        </w:tc>
      </w:tr>
      <w:tr>
        <w:tc>
          <w:p>
            <w:pPr>
              <w:pStyle w:val="Compact"/>
              <w:jc w:val="left"/>
            </w:pPr>
            <w:r>
              <w:t xml:space="preserve">TC_SIGNAL_ASSIGNMENT_STATEMENT_SNN_002.vhd</w:t>
            </w:r>
          </w:p>
        </w:tc>
        <w:tc>
          <w:p>
            <w:pPr>
              <w:pStyle w:val="Compact"/>
              <w:jc w:val="left"/>
            </w:pPr>
            <w:r>
              <w:t xml:space="preserve">SNN: target is a literal —</w:t>
            </w:r>
            <w:r>
              <w:t xml:space="preserve"> </w:t>
            </w:r>
            <w:r>
              <w:rPr>
                <w:rStyle w:val="VerbatimChar"/>
              </w:rPr>
              <w:t xml:space="preserve">42&lt;=s_val;</w:t>
            </w:r>
            <w:r>
              <w:t xml:space="preserve"> </w:t>
            </w:r>
            <w:r>
              <w:t xml:space="preserve">a numeric literal cannot be an assignment destination, verifying that target must be a signal name or aggregate, not a literal/expression</w:t>
            </w:r>
          </w:p>
        </w:tc>
      </w:tr>
      <w:tr>
        <w:tc>
          <w:p>
            <w:pPr>
              <w:pStyle w:val="Compact"/>
              <w:jc w:val="left"/>
            </w:pPr>
            <w:r>
              <w:t xml:space="preserve">TC_SIGNAL_ASSIGNMENT_STATEMENT_SNN_003.vhd</w:t>
            </w:r>
          </w:p>
        </w:tc>
        <w:tc>
          <w:p>
            <w:pPr>
              <w:pStyle w:val="Compact"/>
              <w:jc w:val="left"/>
            </w:pPr>
            <w:r>
              <w:t xml:space="preserve">SNN: delay_mechanism keyword misspelled —</w:t>
            </w:r>
            <w:r>
              <w:t xml:space="preserve"> </w:t>
            </w:r>
            <w:r>
              <w:rPr>
                <w:rStyle w:val="VerbatimChar"/>
              </w:rPr>
              <w:t xml:space="preserve">transportt</w:t>
            </w:r>
            <w:r>
              <w:t xml:space="preserve"> </w:t>
            </w:r>
            <w:r>
              <w:t xml:space="preserve">has an extra character, verifying that the transport keyword must be spelled exactly</w:t>
            </w:r>
          </w:p>
        </w:tc>
      </w:tr>
    </w:tbl>
    <w:p>
      <w:pPr>
        <w:pStyle w:val="Heading4"/>
      </w:pPr>
      <w:bookmarkStart w:id="1073" w:name="semsmn-semantic-tests-3-files-52"/>
      <w:r>
        <w:t xml:space="preserve">SEM/SMN — Semantic tests (3 files)</w:t>
      </w:r>
      <w:bookmarkEnd w:id="107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SEM_SAS_001</w:t>
            </w:r>
          </w:p>
        </w:tc>
        <w:tc>
          <w:p>
            <w:pPr>
              <w:pStyle w:val="Compact"/>
              <w:jc w:val="left"/>
            </w:pPr>
            <w:r>
              <w:t xml:space="preserve">TC_SEM_SAS_001_SMN_001.vhd</w:t>
            </w:r>
          </w:p>
        </w:tc>
        <w:tc>
          <w:p>
            <w:pPr>
              <w:pStyle w:val="Compact"/>
              <w:jc w:val="left"/>
            </w:pPr>
            <w:r>
              <w:t xml:space="preserve">Negative example: target is integer signal s_val, but the waveform assigns a bit_vector literal</w:t>
            </w:r>
            <w:r>
              <w:t xml:space="preserve"> </w:t>
            </w:r>
            <w:r>
              <w:rPr>
                <w:rStyle w:val="VerbatimChar"/>
              </w:rPr>
              <w:t xml:space="preserve">X"FF"</w:t>
            </w:r>
            <w:r>
              <w:t xml:space="preserve">, verifying that the analyzer detects the waveform expression type as incompatible with the signal subtype_indication</w:t>
            </w:r>
          </w:p>
        </w:tc>
      </w:tr>
      <w:tr>
        <w:tc>
          <w:p>
            <w:pPr>
              <w:pStyle w:val="Compact"/>
              <w:jc w:val="left"/>
            </w:pPr>
            <w:r>
              <w:t xml:space="preserve">SEM_SEQ_001</w:t>
            </w:r>
          </w:p>
        </w:tc>
        <w:tc>
          <w:p>
            <w:pPr>
              <w:pStyle w:val="Compact"/>
              <w:jc w:val="left"/>
            </w:pPr>
            <w:r>
              <w:t xml:space="preserve">TC_SEM_SEQ_001_SMN_001.vhd</w:t>
            </w:r>
          </w:p>
        </w:tc>
        <w:tc>
          <w:p>
            <w:pPr>
              <w:pStyle w:val="Compact"/>
              <w:jc w:val="left"/>
            </w:pPr>
            <w:r>
              <w:t xml:space="preserve">signal assignment to constant</w:t>
            </w:r>
          </w:p>
        </w:tc>
      </w:tr>
      <w:tr>
        <w:tc>
          <w:p>
            <w:pPr>
              <w:pStyle w:val="Compact"/>
              <w:jc w:val="left"/>
            </w:pPr>
            <w:r>
              <w:t xml:space="preserve">SEM_SEQ_001</w:t>
            </w:r>
          </w:p>
        </w:tc>
        <w:tc>
          <w:p>
            <w:pPr>
              <w:pStyle w:val="Compact"/>
              <w:jc w:val="left"/>
            </w:pPr>
            <w:r>
              <w:t xml:space="preserve">TC_SEM_SEQ_001_SMN_002.vhd</w:t>
            </w:r>
          </w:p>
        </w:tc>
        <w:tc>
          <w:p>
            <w:pPr>
              <w:pStyle w:val="Compact"/>
              <w:jc w:val="left"/>
            </w:pPr>
            <w:r>
              <w:t xml:space="preserve">variable assignment using &lt;=</w:t>
            </w:r>
          </w:p>
        </w:tc>
      </w:tr>
    </w:tbl>
    <w:p>
      <w:r>
        <w:pict>
          <v:rect style="width:0;height:1.5pt" o:hralign="center" o:hrstd="t" o:hr="t"/>
        </w:pict>
      </w:r>
    </w:p>
    <w:p>
      <w:pPr>
        <w:pStyle w:val="Heading3"/>
      </w:pPr>
      <w:bookmarkStart w:id="1074" w:name="simple_force_assignment-ch.10-sequential-statements"/>
      <w:r>
        <w:t xml:space="preserve">9.264 simple_force_assignment (Ch.10, Sequential Statements)</w:t>
      </w:r>
      <w:bookmarkEnd w:id="1074"/>
    </w:p>
    <w:p>
      <w:pPr>
        <w:pStyle w:val="FirstParagraph"/>
      </w:pPr>
      <w:r>
        <w:rPr>
          <w:b/>
        </w:rPr>
        <w:t xml:space="preserve">Category</w:t>
      </w:r>
      <w:r>
        <w:t xml:space="preserve">: Category C (structures/containers) |</w:t>
      </w:r>
      <w:r>
        <w:t xml:space="preserve"> </w:t>
      </w:r>
      <w:r>
        <w:rPr>
          <w:b/>
        </w:rPr>
        <w:t xml:space="preserve">Total files</w:t>
      </w:r>
      <w:r>
        <w:t xml:space="preserve">: 21</w:t>
      </w:r>
    </w:p>
    <w:p>
      <w:pPr>
        <w:pStyle w:val="Heading4"/>
      </w:pPr>
      <w:bookmarkStart w:id="1075" w:name="syn-positive-syntax-tests-8-files-87"/>
      <w:r>
        <w:t xml:space="preserve">SYN — Positive syntax tests (8 files)</w:t>
      </w:r>
      <w:bookmarkEnd w:id="10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TC_SIMPLE_FORCE_ASSIGNMENT_SYN_001.vhd</w:t>
            </w:r>
          </w:p>
        </w:tc>
        <w:tc>
          <w:p>
            <w:pPr>
              <w:pStyle w:val="Compact"/>
              <w:jc w:val="left"/>
            </w:pPr>
            <w:r>
              <w:t xml:space="preserve">Minimal simple force assignment without explicit force_mode, defaulting to in mode</w:t>
            </w:r>
          </w:p>
        </w:tc>
      </w:tr>
      <w:tr>
        <w:tc>
          <w:p>
            <w:pPr>
              <w:pStyle w:val="Compact"/>
              <w:jc w:val="left"/>
            </w:pPr>
            <w:r>
              <w:t xml:space="preserve">TC_SIMPLE_FORCE_ASSIGNMENT_SYN_002.vhd</w:t>
            </w:r>
          </w:p>
        </w:tc>
        <w:tc>
          <w:p>
            <w:pPr>
              <w:pStyle w:val="Compact"/>
              <w:jc w:val="left"/>
            </w:pPr>
            <w:r>
              <w:t xml:space="preserve">Simple force assignment with explicit force in mode targeting a std_logic signal with a literal value</w:t>
            </w:r>
          </w:p>
        </w:tc>
      </w:tr>
      <w:tr>
        <w:tc>
          <w:p>
            <w:pPr>
              <w:pStyle w:val="Compact"/>
              <w:jc w:val="left"/>
            </w:pPr>
            <w:r>
              <w:t xml:space="preserve">TC_SIMPLE_FORCE_ASSIGNMENT_SYN_003.vhd</w:t>
            </w:r>
          </w:p>
        </w:tc>
        <w:tc>
          <w:p>
            <w:pPr>
              <w:pStyle w:val="Compact"/>
              <w:jc w:val="left"/>
            </w:pPr>
            <w:r>
              <w:t xml:space="preserve">Simple force assignment with explicit force out mode to drive a port signal from within a process</w:t>
            </w:r>
          </w:p>
        </w:tc>
      </w:tr>
      <w:tr>
        <w:tc>
          <w:p>
            <w:pPr>
              <w:pStyle w:val="Compact"/>
              <w:jc w:val="left"/>
            </w:pPr>
            <w:r>
              <w:t xml:space="preserve">TC_SIMPLE_FORCE_ASSIGNMENT_SYN_004.vhd</w:t>
            </w:r>
          </w:p>
        </w:tc>
        <w:tc>
          <w:p>
            <w:pPr>
              <w:pStyle w:val="Compact"/>
              <w:jc w:val="left"/>
            </w:pPr>
            <w:r>
              <w:t xml:space="preserve">Simple force assignment targeting an integer signal with a computed arithmetic expression on the RHS</w:t>
            </w:r>
          </w:p>
        </w:tc>
      </w:tr>
      <w:tr>
        <w:tc>
          <w:p>
            <w:pPr>
              <w:pStyle w:val="Compact"/>
              <w:jc w:val="left"/>
            </w:pPr>
            <w:r>
              <w:t xml:space="preserve">TC_SIMPLE_FORCE_ASSIGNMENT_SYN_005.vhd</w:t>
            </w:r>
          </w:p>
        </w:tc>
        <w:tc>
          <w:p>
            <w:pPr>
              <w:pStyle w:val="Compact"/>
              <w:jc w:val="left"/>
            </w:pPr>
            <w:r>
              <w:t xml:space="preserve">Simple force assignment with in mode targeting a bit_vector signal using an aggregate expression</w:t>
            </w:r>
          </w:p>
        </w:tc>
      </w:tr>
      <w:tr>
        <w:tc>
          <w:p>
            <w:pPr>
              <w:pStyle w:val="Compact"/>
              <w:jc w:val="left"/>
            </w:pPr>
            <w:r>
              <w:t xml:space="preserve">TC_SIMPLE_FORCE_ASSIGNMENT_SYN_006.vhd</w:t>
            </w:r>
          </w:p>
        </w:tc>
        <w:tc>
          <w:p>
            <w:pPr>
              <w:pStyle w:val="Compact"/>
              <w:jc w:val="left"/>
            </w:pPr>
            <w:r>
              <w:t xml:space="preserve">Simple force assignment inside a procedure body, testing force in subprogram context</w:t>
            </w:r>
          </w:p>
        </w:tc>
      </w:tr>
      <w:tr>
        <w:tc>
          <w:p>
            <w:pPr>
              <w:pStyle w:val="Compact"/>
              <w:jc w:val="left"/>
            </w:pPr>
            <w:r>
              <w:t xml:space="preserve">TC_SIMPLE_FORCE_ASSIGNMENT_SYN_007.vhd</w:t>
            </w:r>
          </w:p>
        </w:tc>
        <w:tc>
          <w:p>
            <w:pPr>
              <w:pStyle w:val="Compact"/>
              <w:jc w:val="left"/>
            </w:pPr>
            <w:r>
              <w:t xml:space="preserve">Force with out mode targeting a resolved std_logic signal driven by multiple processes, then release</w:t>
            </w:r>
          </w:p>
        </w:tc>
      </w:tr>
      <w:tr>
        <w:tc>
          <w:p>
            <w:pPr>
              <w:pStyle w:val="Compact"/>
              <w:jc w:val="left"/>
            </w:pPr>
            <w:r>
              <w:t xml:space="preserve">TC_SIMPLE_FORCE_ASSIGNMENT_SYN_008.vhd</w:t>
            </w:r>
          </w:p>
        </w:tc>
        <w:tc>
          <w:p>
            <w:pPr>
              <w:pStyle w:val="Compact"/>
              <w:jc w:val="left"/>
            </w:pPr>
            <w:r>
              <w:t xml:space="preserve">Multiple sequential force/release cycles on same target demonstrating force as overriding driver</w:t>
            </w:r>
          </w:p>
        </w:tc>
      </w:tr>
    </w:tbl>
    <w:p>
      <w:pPr>
        <w:pStyle w:val="Heading4"/>
      </w:pPr>
      <w:bookmarkStart w:id="1076" w:name="snn-negative-syntax-tests-6-files-35"/>
      <w:r>
        <w:t xml:space="preserve">SNN — Negative syntax tests (6 files)</w:t>
      </w:r>
      <w:bookmarkEnd w:id="10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TC_SIMPLE_FORCE_ASSIGNMENT_SNN_001.vhd</w:t>
            </w:r>
          </w:p>
        </w:tc>
        <w:tc>
          <w:p>
            <w:pPr>
              <w:pStyle w:val="Compact"/>
              <w:jc w:val="left"/>
            </w:pPr>
            <w:r>
              <w:t xml:space="preserve">Missing the mandatory</w:t>
            </w:r>
            <w:r>
              <w:t xml:space="preserve"> </w:t>
            </w:r>
            <w:r>
              <w:rPr>
                <w:rStyle w:val="VerbatimChar"/>
              </w:rPr>
              <w:t xml:space="preserve">force</w:t>
            </w:r>
            <w:r>
              <w:t xml:space="preserve"> </w:t>
            </w:r>
            <w:r>
              <w:t xml:space="preserve">keyword between</w:t>
            </w:r>
            <w:r>
              <w:t xml:space="preserve"> </w:t>
            </w:r>
            <w:r>
              <w:rPr>
                <w:rStyle w:val="VerbatimChar"/>
              </w:rPr>
              <w:t xml:space="preserve">&lt;=</w:t>
            </w:r>
            <w:r>
              <w:t xml:space="preserve"> </w:t>
            </w:r>
            <w:r>
              <w:t xml:space="preserve">and the expression</w:t>
            </w:r>
          </w:p>
        </w:tc>
      </w:tr>
      <w:tr>
        <w:tc>
          <w:p>
            <w:pPr>
              <w:pStyle w:val="Compact"/>
              <w:jc w:val="left"/>
            </w:pPr>
            <w:r>
              <w:t xml:space="preserve">TC_SIMPLE_FORCE_ASSIGNMENT_SNN_002.vhd</w:t>
            </w:r>
          </w:p>
        </w:tc>
        <w:tc>
          <w:p>
            <w:pPr>
              <w:pStyle w:val="Compact"/>
              <w:jc w:val="left"/>
            </w:pPr>
            <w:r>
              <w:t xml:space="preserve">Missing the target signal (left-hand side) in a force assignment, starting directly with</w:t>
            </w:r>
            <w:r>
              <w:t xml:space="preserve"> </w:t>
            </w:r>
            <w:r>
              <w:rPr>
                <w:rStyle w:val="VerbatimChar"/>
              </w:rPr>
              <w:t xml:space="preserve">&lt;= force</w:t>
            </w:r>
          </w:p>
        </w:tc>
      </w:tr>
      <w:tr>
        <w:tc>
          <w:p>
            <w:pPr>
              <w:pStyle w:val="Compact"/>
              <w:jc w:val="left"/>
            </w:pPr>
            <w:r>
              <w:t xml:space="preserve">TC_SIMPLE_FORCE_ASSIGNMENT_SNN_003.vhd</w:t>
            </w:r>
          </w:p>
        </w:tc>
        <w:tc>
          <w:p>
            <w:pPr>
              <w:pStyle w:val="Compact"/>
              <w:jc w:val="left"/>
            </w:pPr>
            <w:r>
              <w:t xml:space="preserve">Missing the terminating semicolon after the expression in a force assignment</w:t>
            </w:r>
          </w:p>
        </w:tc>
      </w:tr>
      <w:tr>
        <w:tc>
          <w:p>
            <w:pPr>
              <w:pStyle w:val="Compact"/>
              <w:jc w:val="left"/>
            </w:pPr>
            <w:r>
              <w:t xml:space="preserve">TC_SIMPLE_FORCE_ASSIGNMENT_SNN_004.vhd</w:t>
            </w:r>
          </w:p>
        </w:tc>
        <w:tc>
          <w:p>
            <w:pPr>
              <w:pStyle w:val="Compact"/>
              <w:jc w:val="left"/>
            </w:pPr>
            <w:r>
              <w:t xml:space="preserve">Using wrong assignment operator</w:t>
            </w:r>
            <w:r>
              <w:t xml:space="preserve"> </w:t>
            </w:r>
            <w:r>
              <w:rPr>
                <w:rStyle w:val="VerbatimChar"/>
              </w:rPr>
              <w:t xml:space="preserve">=&gt;</w:t>
            </w:r>
            <w:r>
              <w:t xml:space="preserve"> </w:t>
            </w:r>
            <w:r>
              <w:t xml:space="preserve">instead of</w:t>
            </w:r>
            <w:r>
              <w:t xml:space="preserve"> </w:t>
            </w:r>
            <w:r>
              <w:rPr>
                <w:rStyle w:val="VerbatimChar"/>
              </w:rPr>
              <w:t xml:space="preserve">&lt;=</w:t>
            </w:r>
            <w:r>
              <w:t xml:space="preserve"> </w:t>
            </w:r>
            <w:r>
              <w:t xml:space="preserve">in a force assignment statement</w:t>
            </w:r>
          </w:p>
        </w:tc>
      </w:tr>
      <w:tr>
        <w:tc>
          <w:p>
            <w:pPr>
              <w:pStyle w:val="Compact"/>
              <w:jc w:val="left"/>
            </w:pPr>
            <w:r>
              <w:t xml:space="preserve">TC_SIMPLE_FORCE_ASSIGNMENT_SNN_005.vhd</w:t>
            </w:r>
          </w:p>
        </w:tc>
        <w:tc>
          <w:p>
            <w:pPr>
              <w:pStyle w:val="Compact"/>
              <w:jc w:val="left"/>
            </w:pPr>
            <w:r>
              <w:t xml:space="preserve">Missing the mandatory expression after the force keyword (and optional force_mode)</w:t>
            </w:r>
          </w:p>
        </w:tc>
      </w:tr>
      <w:tr>
        <w:tc>
          <w:p>
            <w:pPr>
              <w:pStyle w:val="Compact"/>
              <w:jc w:val="left"/>
            </w:pPr>
            <w:r>
              <w:t xml:space="preserve">TC_SIMPLE_FORCE_ASSIGNMENT_SNN_006.vhd</w:t>
            </w:r>
          </w:p>
        </w:tc>
        <w:tc>
          <w:p>
            <w:pPr>
              <w:pStyle w:val="Compact"/>
              <w:jc w:val="left"/>
            </w:pPr>
            <w:r>
              <w:t xml:space="preserve">Invalid force_mode keyword (using</w:t>
            </w:r>
            <w:r>
              <w:t xml:space="preserve"> </w:t>
            </w:r>
            <w:r>
              <w:rPr>
                <w:rStyle w:val="VerbatimChar"/>
              </w:rPr>
              <w:t xml:space="preserve">input</w:t>
            </w:r>
            <w:r>
              <w:t xml:space="preserve"> </w:t>
            </w:r>
            <w:r>
              <w:t xml:space="preserve">instead of</w:t>
            </w:r>
            <w:r>
              <w:t xml:space="preserve"> </w:t>
            </w:r>
            <w:r>
              <w:rPr>
                <w:rStyle w:val="VerbatimChar"/>
              </w:rPr>
              <w:t xml:space="preserve">in</w:t>
            </w:r>
            <w:r>
              <w:t xml:space="preserve">) in a force assignment</w:t>
            </w:r>
          </w:p>
        </w:tc>
      </w:tr>
    </w:tbl>
    <w:p>
      <w:pPr>
        <w:pStyle w:val="Heading4"/>
      </w:pPr>
      <w:bookmarkStart w:id="1077" w:name="semsmn-semantic-tests-7-files"/>
      <w:r>
        <w:t xml:space="preserve">SEM/SMN — Semantic tests (7 files)</w:t>
      </w:r>
      <w:bookmarkEnd w:id="107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SEM_2008_006</w:t>
            </w:r>
          </w:p>
        </w:tc>
        <w:tc>
          <w:p>
            <w:pPr>
              <w:pStyle w:val="Compact"/>
              <w:jc w:val="left"/>
            </w:pPr>
            <w:r>
              <w:t xml:space="preserve">TC_SEM_2008_006_SMN_002.vhd</w:t>
            </w:r>
          </w:p>
        </w:tc>
        <w:tc>
          <w:p>
            <w:pPr>
              <w:pStyle w:val="Compact"/>
              <w:jc w:val="left"/>
            </w:pPr>
            <w:r>
              <w:t xml:space="preserve">reading from output port</w:t>
            </w:r>
          </w:p>
        </w:tc>
      </w:tr>
      <w:tr>
        <w:tc>
          <w:p>
            <w:pPr>
              <w:pStyle w:val="Compact"/>
              <w:jc w:val="left"/>
            </w:pPr>
            <w:r>
              <w:t xml:space="preserve">SEM_SEQ_025</w:t>
            </w:r>
          </w:p>
        </w:tc>
        <w:tc>
          <w:p>
            <w:pPr>
              <w:pStyle w:val="Compact"/>
              <w:jc w:val="left"/>
            </w:pPr>
            <w:r>
              <w:t xml:space="preserve">TC_SEM_SEQ_025_SMN_003.vhd</w:t>
            </w:r>
          </w:p>
        </w:tc>
        <w:tc>
          <w:p>
            <w:pPr>
              <w:pStyle w:val="Compact"/>
              <w:jc w:val="left"/>
            </w:pPr>
            <w:r>
              <w:t xml:space="preserve">Force signal assignment used concurrently (outside process)</w:t>
            </w:r>
          </w:p>
        </w:tc>
      </w:tr>
      <w:tr>
        <w:tc>
          <w:p>
            <w:pPr>
              <w:pStyle w:val="Compact"/>
              <w:jc w:val="left"/>
            </w:pPr>
            <w:r>
              <w:t xml:space="preserve">SEM_SEQ_025</w:t>
            </w:r>
          </w:p>
        </w:tc>
        <w:tc>
          <w:p>
            <w:pPr>
              <w:pStyle w:val="Compact"/>
              <w:jc w:val="left"/>
            </w:pPr>
            <w:r>
              <w:t xml:space="preserve">TC_SEM_SEQ_025_SMN_004.vhd</w:t>
            </w:r>
          </w:p>
        </w:tc>
        <w:tc>
          <w:p>
            <w:pPr>
              <w:pStyle w:val="Compact"/>
              <w:jc w:val="left"/>
            </w:pPr>
            <w:r>
              <w:t xml:space="preserve">Release signal used concurrently (outside process)</w:t>
            </w:r>
          </w:p>
        </w:tc>
      </w:tr>
      <w:tr>
        <w:tc>
          <w:p>
            <w:pPr>
              <w:pStyle w:val="Compact"/>
              <w:jc w:val="left"/>
            </w:pPr>
            <w:r>
              <w:t xml:space="preserve">SEM_SEQ_025</w:t>
            </w:r>
          </w:p>
        </w:tc>
        <w:tc>
          <w:p>
            <w:pPr>
              <w:pStyle w:val="Compact"/>
              <w:jc w:val="left"/>
            </w:pPr>
            <w:r>
              <w:t xml:space="preserve">TC_SIMPLE_FORCE_ASSIGNMENT_SEM_001.vhd</w:t>
            </w:r>
          </w:p>
        </w:tc>
        <w:tc>
          <w:p>
            <w:pPr>
              <w:pStyle w:val="Compact"/>
              <w:jc w:val="left"/>
            </w:pPr>
            <w:r>
              <w:t xml:space="preserve">Force in mode within a clocked process drives a std_logic_vector signal with a hex literal</w:t>
            </w:r>
          </w:p>
        </w:tc>
      </w:tr>
      <w:tr>
        <w:tc>
          <w:p>
            <w:pPr>
              <w:pStyle w:val="Compact"/>
              <w:jc w:val="left"/>
            </w:pPr>
            <w:r>
              <w:t xml:space="preserve">SEM_2008_006</w:t>
            </w:r>
          </w:p>
        </w:tc>
        <w:tc>
          <w:p>
            <w:pPr>
              <w:pStyle w:val="Compact"/>
              <w:jc w:val="left"/>
            </w:pPr>
            <w:r>
              <w:t xml:space="preserve">TC_SIMPLE_FORCE_ASSIGNMENT_SEM_002.vhd</w:t>
            </w:r>
          </w:p>
        </w:tc>
        <w:tc>
          <w:p>
            <w:pPr>
              <w:pStyle w:val="Compact"/>
              <w:jc w:val="left"/>
            </w:pPr>
            <w:r>
              <w:t xml:space="preserve">Force out mode used correctly on an output port to override its driver from within process</w:t>
            </w:r>
          </w:p>
        </w:tc>
      </w:tr>
      <w:tr>
        <w:tc>
          <w:p>
            <w:pPr>
              <w:pStyle w:val="Compact"/>
              <w:jc w:val="left"/>
            </w:pPr>
            <w:r>
              <w:t xml:space="preserve">SEM_SEQ_025</w:t>
            </w:r>
          </w:p>
        </w:tc>
        <w:tc>
          <w:p>
            <w:pPr>
              <w:pStyle w:val="Compact"/>
              <w:jc w:val="left"/>
            </w:pPr>
            <w:r>
              <w:t xml:space="preserve">TC_SIMPLE_FORCE_ASSIGNMENT_SMN_001.vhd</w:t>
            </w:r>
          </w:p>
        </w:tc>
        <w:tc>
          <w:p>
            <w:pPr>
              <w:pStyle w:val="Compact"/>
              <w:jc w:val="left"/>
            </w:pPr>
            <w:r>
              <w:t xml:space="preserve">Force assignment placed outside any process as a concurrent statement should fail</w:t>
            </w:r>
          </w:p>
        </w:tc>
      </w:tr>
      <w:tr>
        <w:tc>
          <w:p>
            <w:pPr>
              <w:pStyle w:val="Compact"/>
              <w:jc w:val="left"/>
            </w:pPr>
            <w:r>
              <w:t xml:space="preserve">SEM_2008_006</w:t>
            </w:r>
          </w:p>
        </w:tc>
        <w:tc>
          <w:p>
            <w:pPr>
              <w:pStyle w:val="Compact"/>
              <w:jc w:val="left"/>
            </w:pPr>
            <w:r>
              <w:t xml:space="preserve">TC_SIMPLE_FORCE_ASSIGNMENT_SMN_002.vhd</w:t>
            </w:r>
          </w:p>
        </w:tc>
        <w:tc>
          <w:p>
            <w:pPr>
              <w:pStyle w:val="Compact"/>
              <w:jc w:val="left"/>
            </w:pPr>
            <w:r>
              <w:t xml:space="preserve">Force in mode on an input port (input ports are sources, cannot be forced in)</w:t>
            </w:r>
          </w:p>
        </w:tc>
      </w:tr>
    </w:tbl>
    <w:p>
      <w:r>
        <w:pict>
          <v:rect style="width:0;height:1.5pt" o:hralign="center" o:hrstd="t" o:hr="t"/>
        </w:pict>
      </w:r>
    </w:p>
    <w:p>
      <w:pPr>
        <w:pStyle w:val="Heading3"/>
      </w:pPr>
      <w:bookmarkStart w:id="1078" w:name="simple_release_assignment-ch.10-sequential-statements"/>
      <w:r>
        <w:t xml:space="preserve">9.265 simple_release_assignment (Ch.10, Sequential Statements)</w:t>
      </w:r>
      <w:bookmarkEnd w:id="1078"/>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079" w:name="syn-positive-syntax-tests-8-files-88"/>
      <w:r>
        <w:t xml:space="preserve">SYN — Positive syntax tests (8 files)</w:t>
      </w:r>
      <w:bookmarkEnd w:id="10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TC_SIMPLE_RELEASE_ASSIGNMENT_SYN_001.vhd</w:t>
            </w:r>
          </w:p>
        </w:tc>
        <w:tc>
          <w:p>
            <w:pPr>
              <w:pStyle w:val="Compact"/>
              <w:jc w:val="left"/>
            </w:pPr>
            <w:r>
              <w:t xml:space="preserve">Minimal simple release without force_mode — releases a previously forced signal</w:t>
            </w:r>
          </w:p>
        </w:tc>
      </w:tr>
      <w:tr>
        <w:tc>
          <w:p>
            <w:pPr>
              <w:pStyle w:val="Compact"/>
              <w:jc w:val="left"/>
            </w:pPr>
            <w:r>
              <w:t xml:space="preserve">TC_SIMPLE_RELEASE_ASSIGNMENT_SYN_002.vhd</w:t>
            </w:r>
          </w:p>
        </w:tc>
        <w:tc>
          <w:p>
            <w:pPr>
              <w:pStyle w:val="Compact"/>
              <w:jc w:val="left"/>
            </w:pPr>
            <w:r>
              <w:t xml:space="preserve">Simple release with explicit</w:t>
            </w:r>
            <w:r>
              <w:t xml:space="preserve"> </w:t>
            </w:r>
            <w:r>
              <w:rPr>
                <w:rStyle w:val="VerbatimChar"/>
              </w:rPr>
              <w:t xml:space="preserve">release in</w:t>
            </w:r>
            <w:r>
              <w:t xml:space="preserve"> </w:t>
            </w:r>
            <w:r>
              <w:t xml:space="preserve">mode to match a prior</w:t>
            </w:r>
            <w:r>
              <w:t xml:space="preserve"> </w:t>
            </w:r>
            <w:r>
              <w:rPr>
                <w:rStyle w:val="VerbatimChar"/>
              </w:rPr>
              <w:t xml:space="preserve">force in</w:t>
            </w:r>
            <w:r>
              <w:t xml:space="preserve"> </w:t>
            </w:r>
            <w:r>
              <w:t xml:space="preserve">assignment</w:t>
            </w:r>
          </w:p>
        </w:tc>
      </w:tr>
      <w:tr>
        <w:tc>
          <w:p>
            <w:pPr>
              <w:pStyle w:val="Compact"/>
              <w:jc w:val="left"/>
            </w:pPr>
            <w:r>
              <w:t xml:space="preserve">TC_SIMPLE_RELEASE_ASSIGNMENT_SYN_003.vhd</w:t>
            </w:r>
          </w:p>
        </w:tc>
        <w:tc>
          <w:p>
            <w:pPr>
              <w:pStyle w:val="Compact"/>
              <w:jc w:val="left"/>
            </w:pPr>
            <w:r>
              <w:t xml:space="preserve">Simple release with explicit</w:t>
            </w:r>
            <w:r>
              <w:t xml:space="preserve"> </w:t>
            </w:r>
            <w:r>
              <w:rPr>
                <w:rStyle w:val="VerbatimChar"/>
              </w:rPr>
              <w:t xml:space="preserve">release out</w:t>
            </w:r>
            <w:r>
              <w:t xml:space="preserve"> </w:t>
            </w:r>
            <w:r>
              <w:t xml:space="preserve">mode on an output port to stop overriding its driver</w:t>
            </w:r>
          </w:p>
        </w:tc>
      </w:tr>
      <w:tr>
        <w:tc>
          <w:p>
            <w:pPr>
              <w:pStyle w:val="Compact"/>
              <w:jc w:val="left"/>
            </w:pPr>
            <w:r>
              <w:t xml:space="preserve">TC_SIMPLE_RELEASE_ASSIGNMENT_SYN_004.vhd</w:t>
            </w:r>
          </w:p>
        </w:tc>
        <w:tc>
          <w:p>
            <w:pPr>
              <w:pStyle w:val="Compact"/>
              <w:jc w:val="left"/>
            </w:pPr>
            <w:r>
              <w:t xml:space="preserve">Force/release cycle on an integer signal — release restores the original driver value</w:t>
            </w:r>
          </w:p>
        </w:tc>
      </w:tr>
      <w:tr>
        <w:tc>
          <w:p>
            <w:pPr>
              <w:pStyle w:val="Compact"/>
              <w:jc w:val="left"/>
            </w:pPr>
            <w:r>
              <w:t xml:space="preserve">TC_SIMPLE_RELEASE_ASSIGNMENT_SYN_005.vhd</w:t>
            </w:r>
          </w:p>
        </w:tc>
        <w:tc>
          <w:p>
            <w:pPr>
              <w:pStyle w:val="Compact"/>
              <w:jc w:val="left"/>
            </w:pPr>
            <w:r>
              <w:t xml:space="preserve">Release after force out on std_logic_vector signal — release with matching out mode</w:t>
            </w:r>
          </w:p>
        </w:tc>
      </w:tr>
      <w:tr>
        <w:tc>
          <w:p>
            <w:pPr>
              <w:pStyle w:val="Compact"/>
              <w:jc w:val="left"/>
            </w:pPr>
            <w:r>
              <w:t xml:space="preserve">TC_SIMPLE_RELEASE_ASSIGNMENT_SYN_006.vhd</w:t>
            </w:r>
          </w:p>
        </w:tc>
        <w:tc>
          <w:p>
            <w:pPr>
              <w:pStyle w:val="Compact"/>
              <w:jc w:val="left"/>
            </w:pPr>
            <w:r>
              <w:t xml:space="preserve">Release statement issued from within a procedure body — tests release in subprogram context</w:t>
            </w:r>
          </w:p>
        </w:tc>
      </w:tr>
      <w:tr>
        <w:tc>
          <w:p>
            <w:pPr>
              <w:pStyle w:val="Compact"/>
              <w:jc w:val="left"/>
            </w:pPr>
            <w:r>
              <w:t xml:space="preserve">TC_SIMPLE_RELEASE_ASSIGNMENT_SYN_007.vhd</w:t>
            </w:r>
          </w:p>
        </w:tc>
        <w:tc>
          <w:p>
            <w:pPr>
              <w:pStyle w:val="Compact"/>
              <w:jc w:val="left"/>
            </w:pPr>
            <w:r>
              <w:t xml:space="preserve">Multiple force/release cycles on same signal — verify release can be called repeatedly</w:t>
            </w:r>
          </w:p>
        </w:tc>
      </w:tr>
      <w:tr>
        <w:tc>
          <w:p>
            <w:pPr>
              <w:pStyle w:val="Compact"/>
              <w:jc w:val="left"/>
            </w:pPr>
            <w:r>
              <w:t xml:space="preserve">TC_SIMPLE_RELEASE_ASSIGNMENT_SYN_008.vhd</w:t>
            </w:r>
          </w:p>
        </w:tc>
        <w:tc>
          <w:p>
            <w:pPr>
              <w:pStyle w:val="Compact"/>
              <w:jc w:val="left"/>
            </w:pPr>
            <w:r>
              <w:t xml:space="preserve">Release on a resolved std_logic signal with multiple drivers — release restores resolution</w:t>
            </w:r>
          </w:p>
        </w:tc>
      </w:tr>
    </w:tbl>
    <w:p>
      <w:pPr>
        <w:pStyle w:val="Heading4"/>
      </w:pPr>
      <w:bookmarkStart w:id="1080" w:name="snn-negative-syntax-tests-6-files-36"/>
      <w:r>
        <w:t xml:space="preserve">SNN — Negative syntax tests (6 files)</w:t>
      </w:r>
      <w:bookmarkEnd w:id="10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TC_SIMPLE_RELEASE_ASSIGNMENT_SNN_001.vhd</w:t>
            </w:r>
          </w:p>
        </w:tc>
        <w:tc>
          <w:p>
            <w:pPr>
              <w:pStyle w:val="Compact"/>
              <w:jc w:val="left"/>
            </w:pPr>
            <w:r>
              <w:t xml:space="preserve">Missing the mandatory</w:t>
            </w:r>
            <w:r>
              <w:t xml:space="preserve"> </w:t>
            </w:r>
            <w:r>
              <w:rPr>
                <w:rStyle w:val="VerbatimChar"/>
              </w:rPr>
              <w:t xml:space="preserve">release</w:t>
            </w:r>
            <w:r>
              <w:t xml:space="preserve"> </w:t>
            </w:r>
            <w:r>
              <w:t xml:space="preserve">keyword between</w:t>
            </w:r>
            <w:r>
              <w:t xml:space="preserve"> </w:t>
            </w:r>
            <w:r>
              <w:rPr>
                <w:rStyle w:val="VerbatimChar"/>
              </w:rPr>
              <w:t xml:space="preserve">&lt;=</w:t>
            </w:r>
            <w:r>
              <w:t xml:space="preserve"> </w:t>
            </w:r>
            <w:r>
              <w:t xml:space="preserve">and</w:t>
            </w:r>
            <w:r>
              <w:t xml:space="preserve"> </w:t>
            </w:r>
            <w:r>
              <w:rPr>
                <w:rStyle w:val="VerbatimChar"/>
              </w:rPr>
              <w:t xml:space="preserve">;</w:t>
            </w:r>
            <w:r>
              <w:t xml:space="preserve"> </w:t>
            </w:r>
            <w:r>
              <w:t xml:space="preserve">— parser expects release</w:t>
            </w:r>
          </w:p>
        </w:tc>
      </w:tr>
      <w:tr>
        <w:tc>
          <w:p>
            <w:pPr>
              <w:pStyle w:val="Compact"/>
              <w:jc w:val="left"/>
            </w:pPr>
            <w:r>
              <w:t xml:space="preserve">TC_SIMPLE_RELEASE_ASSIGNMENT_SNN_002.vhd</w:t>
            </w:r>
          </w:p>
        </w:tc>
        <w:tc>
          <w:p>
            <w:pPr>
              <w:pStyle w:val="Compact"/>
              <w:jc w:val="left"/>
            </w:pPr>
            <w:r>
              <w:t xml:space="preserve">Missing the terminating semicolon after</w:t>
            </w:r>
            <w:r>
              <w:t xml:space="preserve"> </w:t>
            </w:r>
            <w:r>
              <w:rPr>
                <w:rStyle w:val="VerbatimChar"/>
              </w:rPr>
              <w:t xml:space="preserve">release</w:t>
            </w:r>
            <w:r>
              <w:t xml:space="preserve"> </w:t>
            </w:r>
            <w:r>
              <w:t xml:space="preserve">in a release assignment</w:t>
            </w:r>
          </w:p>
        </w:tc>
      </w:tr>
      <w:tr>
        <w:tc>
          <w:p>
            <w:pPr>
              <w:pStyle w:val="Compact"/>
              <w:jc w:val="left"/>
            </w:pPr>
            <w:r>
              <w:t xml:space="preserve">TC_SIMPLE_RELEASE_ASSIGNMENT_SNN_003.vhd</w:t>
            </w:r>
          </w:p>
        </w:tc>
        <w:tc>
          <w:p>
            <w:pPr>
              <w:pStyle w:val="Compact"/>
              <w:jc w:val="left"/>
            </w:pPr>
            <w:r>
              <w:t xml:space="preserve">Using</w:t>
            </w:r>
            <w:r>
              <w:t xml:space="preserve"> </w:t>
            </w:r>
            <w:r>
              <w:rPr>
                <w:rStyle w:val="VerbatimChar"/>
              </w:rPr>
              <w:t xml:space="preserve">=&gt;</w:t>
            </w:r>
            <w:r>
              <w:t xml:space="preserve"> </w:t>
            </w:r>
            <w:r>
              <w:t xml:space="preserve">instead of</w:t>
            </w:r>
            <w:r>
              <w:t xml:space="preserve"> </w:t>
            </w:r>
            <w:r>
              <w:rPr>
                <w:rStyle w:val="VerbatimChar"/>
              </w:rPr>
              <w:t xml:space="preserve">&lt;=</w:t>
            </w:r>
            <w:r>
              <w:t xml:space="preserve"> </w:t>
            </w:r>
            <w:r>
              <w:t xml:space="preserve">as the assignment operator in a release statement</w:t>
            </w:r>
          </w:p>
        </w:tc>
      </w:tr>
      <w:tr>
        <w:tc>
          <w:p>
            <w:pPr>
              <w:pStyle w:val="Compact"/>
              <w:jc w:val="left"/>
            </w:pPr>
            <w:r>
              <w:t xml:space="preserve">TC_SIMPLE_RELEASE_ASSIGNMENT_SNN_004.vhd</w:t>
            </w:r>
          </w:p>
        </w:tc>
        <w:tc>
          <w:p>
            <w:pPr>
              <w:pStyle w:val="Compact"/>
              <w:jc w:val="left"/>
            </w:pPr>
            <w:r>
              <w:t xml:space="preserve">Missing the target signal on the left-hand side of the release assignment</w:t>
            </w:r>
          </w:p>
        </w:tc>
      </w:tr>
      <w:tr>
        <w:tc>
          <w:p>
            <w:pPr>
              <w:pStyle w:val="Compact"/>
              <w:jc w:val="left"/>
            </w:pPr>
            <w:r>
              <w:t xml:space="preserve">TC_SIMPLE_RELEASE_ASSIGNMENT_SNN_005.vhd</w:t>
            </w:r>
          </w:p>
        </w:tc>
        <w:tc>
          <w:p>
            <w:pPr>
              <w:pStyle w:val="Compact"/>
              <w:jc w:val="left"/>
            </w:pPr>
            <w:r>
              <w:t xml:space="preserve">Invalid force_mode keyword</w:t>
            </w:r>
            <w:r>
              <w:t xml:space="preserve"> </w:t>
            </w:r>
            <w:r>
              <w:rPr>
                <w:rStyle w:val="VerbatimChar"/>
              </w:rPr>
              <w:t xml:space="preserve">output</w:t>
            </w:r>
            <w:r>
              <w:t xml:space="preserve"> </w:t>
            </w:r>
            <w:r>
              <w:t xml:space="preserve">used instead of</w:t>
            </w:r>
            <w:r>
              <w:t xml:space="preserve"> </w:t>
            </w:r>
            <w:r>
              <w:rPr>
                <w:rStyle w:val="VerbatimChar"/>
              </w:rPr>
              <w:t xml:space="preserve">out</w:t>
            </w:r>
            <w:r>
              <w:t xml:space="preserve"> </w:t>
            </w:r>
            <w:r>
              <w:t xml:space="preserve">in a release statement</w:t>
            </w:r>
          </w:p>
        </w:tc>
      </w:tr>
      <w:tr>
        <w:tc>
          <w:p>
            <w:pPr>
              <w:pStyle w:val="Compact"/>
              <w:jc w:val="left"/>
            </w:pPr>
            <w:r>
              <w:t xml:space="preserve">TC_SIMPLE_RELEASE_ASSIGNMENT_SNN_006.vhd</w:t>
            </w:r>
          </w:p>
        </w:tc>
        <w:tc>
          <w:p>
            <w:pPr>
              <w:pStyle w:val="Compact"/>
              <w:jc w:val="left"/>
            </w:pPr>
            <w:r>
              <w:t xml:space="preserve">Trailing expression after release/force_mode — release statement should not have an expression</w:t>
            </w:r>
          </w:p>
        </w:tc>
      </w:tr>
    </w:tbl>
    <w:p>
      <w:pPr>
        <w:pStyle w:val="Heading4"/>
      </w:pPr>
      <w:bookmarkStart w:id="1081" w:name="semsmn-semantic-tests-4-files-56"/>
      <w:r>
        <w:t xml:space="preserve">SEM/SMN — Semantic tests (4 files)</w:t>
      </w:r>
      <w:bookmarkEnd w:id="108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SEM_SEQ_026</w:t>
            </w:r>
          </w:p>
        </w:tc>
        <w:tc>
          <w:p>
            <w:pPr>
              <w:pStyle w:val="Compact"/>
              <w:jc w:val="left"/>
            </w:pPr>
            <w:r>
              <w:t xml:space="preserve">TC_SIMPLE_RELEASE_ASSIGNMENT_SEM_001.vhd</w:t>
            </w:r>
          </w:p>
        </w:tc>
        <w:tc>
          <w:p>
            <w:pPr>
              <w:pStyle w:val="Compact"/>
              <w:jc w:val="left"/>
            </w:pPr>
            <w:r>
              <w:t xml:space="preserve">Release in mode within a clocked process after force — semantically correct force/release pair</w:t>
            </w:r>
          </w:p>
        </w:tc>
      </w:tr>
      <w:tr>
        <w:tc>
          <w:p>
            <w:pPr>
              <w:pStyle w:val="Compact"/>
              <w:jc w:val="left"/>
            </w:pPr>
            <w:r>
              <w:t xml:space="preserve">SEM_SEQ_026</w:t>
            </w:r>
          </w:p>
        </w:tc>
        <w:tc>
          <w:p>
            <w:pPr>
              <w:pStyle w:val="Compact"/>
              <w:jc w:val="left"/>
            </w:pPr>
            <w:r>
              <w:t xml:space="preserve">TC_SIMPLE_RELEASE_ASSIGNMENT_SEM_002.vhd</w:t>
            </w:r>
          </w:p>
        </w:tc>
        <w:tc>
          <w:p>
            <w:pPr>
              <w:pStyle w:val="Compact"/>
              <w:jc w:val="left"/>
            </w:pPr>
            <w:r>
              <w:t xml:space="preserve">Release out correctly applied on output port — valid force mode and target compatibility</w:t>
            </w:r>
          </w:p>
        </w:tc>
      </w:tr>
      <w:tr>
        <w:tc>
          <w:p>
            <w:pPr>
              <w:pStyle w:val="Compact"/>
              <w:jc w:val="left"/>
            </w:pPr>
            <w:r>
              <w:t xml:space="preserve">SEM_SEQ_026</w:t>
            </w:r>
          </w:p>
        </w:tc>
        <w:tc>
          <w:p>
            <w:pPr>
              <w:pStyle w:val="Compact"/>
              <w:jc w:val="left"/>
            </w:pPr>
            <w:r>
              <w:t xml:space="preserve">TC_SIMPLE_RELEASE_ASSIGNMENT_SMN_001.vhd</w:t>
            </w:r>
          </w:p>
        </w:tc>
        <w:tc>
          <w:p>
            <w:pPr>
              <w:pStyle w:val="Compact"/>
              <w:jc w:val="left"/>
            </w:pPr>
            <w:r>
              <w:t xml:space="preserve">Release statement used as a concurrent signal assignment outside any process should fail</w:t>
            </w:r>
          </w:p>
        </w:tc>
      </w:tr>
      <w:tr>
        <w:tc>
          <w:p>
            <w:pPr>
              <w:pStyle w:val="Compact"/>
              <w:jc w:val="left"/>
            </w:pPr>
            <w:r>
              <w:t xml:space="preserve">SEM_SEQ_026</w:t>
            </w:r>
          </w:p>
        </w:tc>
        <w:tc>
          <w:p>
            <w:pPr>
              <w:pStyle w:val="Compact"/>
              <w:jc w:val="left"/>
            </w:pPr>
            <w:r>
              <w:t xml:space="preserve">TC_SIMPLE_RELEASE_ASSIGNMENT_SMN_002.vhd</w:t>
            </w:r>
          </w:p>
        </w:tc>
        <w:tc>
          <w:p>
            <w:pPr>
              <w:pStyle w:val="Compact"/>
              <w:jc w:val="left"/>
            </w:pPr>
            <w:r>
              <w:t xml:space="preserve">Attempting to release a constant object — constants have no driver to release</w:t>
            </w:r>
          </w:p>
        </w:tc>
      </w:tr>
    </w:tbl>
    <w:p>
      <w:r>
        <w:pict>
          <v:rect style="width:0;height:1.5pt" o:hralign="center" o:hrstd="t" o:hr="t"/>
        </w:pict>
      </w:r>
    </w:p>
    <w:p>
      <w:pPr>
        <w:pStyle w:val="Heading3"/>
      </w:pPr>
      <w:bookmarkStart w:id="1082" w:name="simple_signal_assignment-ch.10-sequential-statements"/>
      <w:r>
        <w:t xml:space="preserve">9.266 simple_signal_assignment (Ch.10, Sequential Statements)</w:t>
      </w:r>
      <w:bookmarkEnd w:id="1082"/>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083" w:name="syn-positive-syntax-tests-6-files-34"/>
      <w:r>
        <w:t xml:space="preserve">SYN — Positive syntax tests (6 files)</w:t>
      </w:r>
      <w:bookmarkEnd w:id="10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TC_SIMPLE_SIGNAL_ASSIGNMENT_SYN_001.vhd</w:t>
            </w:r>
          </w:p>
        </w:tc>
        <w:tc>
          <w:p>
            <w:pPr>
              <w:pStyle w:val="Compact"/>
              <w:jc w:val="left"/>
            </w:pPr>
            <w:r>
              <w:t xml:space="preserve">Minimal form of simple signal assignment: target s_res directly assigned a, no label no delay, verifying the minimal simple_waveform_assignment branch of simple_signal_assignment — only target &lt;= value</w:t>
            </w:r>
          </w:p>
        </w:tc>
      </w:tr>
      <w:tr>
        <w:tc>
          <w:p>
            <w:pPr>
              <w:pStyle w:val="Compact"/>
              <w:jc w:val="left"/>
            </w:pPr>
            <w:r>
              <w:t xml:space="preserve">TC_SIMPLE_SIGNAL_ASSIGNMENT_SYN_002.vhd</w:t>
            </w:r>
          </w:p>
        </w:tc>
        <w:tc>
          <w:p>
            <w:pPr>
              <w:pStyle w:val="Compact"/>
              <w:jc w:val="left"/>
            </w:pPr>
            <w:r>
              <w:t xml:space="preserve">Simple signal assignment with inertial delay: target s_out assigned din with inertial after 5ns, verifying the delay_mechanism inertial form of simple_signal_assignment</w:t>
            </w:r>
          </w:p>
        </w:tc>
      </w:tr>
      <w:tr>
        <w:tc>
          <w:p>
            <w:pPr>
              <w:pStyle w:val="Compact"/>
              <w:jc w:val="left"/>
            </w:pPr>
            <w:r>
              <w:t xml:space="preserve">TC_SIMPLE_SIGNAL_ASSIGNMENT_SYN_003.vhd</w:t>
            </w:r>
          </w:p>
        </w:tc>
        <w:tc>
          <w:p>
            <w:pPr>
              <w:pStyle w:val="Compact"/>
              <w:jc w:val="left"/>
            </w:pPr>
            <w:r>
              <w:t xml:space="preserve">Simple signal assignment with label + transport delay: label</w:t>
            </w:r>
            <w:r>
              <w:t xml:space="preserve"> </w:t>
            </w:r>
            <w:r>
              <w:t xml:space="preserve">“</w:t>
            </w:r>
            <w:r>
              <w:t xml:space="preserve">l_drv</w:t>
            </w:r>
            <w:r>
              <w:t xml:space="preserve">”</w:t>
            </w:r>
            <w:r>
              <w:t xml:space="preserve"> </w:t>
            </w:r>
            <w:r>
              <w:t xml:space="preserve">+ target s_drv + transport after 3ns, verifying the combination of label and transport delay_mechanism of simple_signal_assignment</w:t>
            </w:r>
          </w:p>
        </w:tc>
      </w:tr>
      <w:tr>
        <w:tc>
          <w:p>
            <w:pPr>
              <w:pStyle w:val="Compact"/>
              <w:jc w:val="left"/>
            </w:pPr>
            <w:r>
              <w:t xml:space="preserve">TC_SIMPLE_SIGNAL_ASSIGNMENT_SYN_004.vhd</w:t>
            </w:r>
          </w:p>
        </w:tc>
        <w:tc>
          <w:p>
            <w:pPr>
              <w:pStyle w:val="Compact"/>
              <w:jc w:val="left"/>
            </w:pPr>
            <w:r>
              <w:t xml:space="preserve">Simple signal assignment with multi-element waveform: target s_wave assigned a 2-element waveform</w:t>
            </w:r>
            <w:r>
              <w:t xml:space="preserve"> </w:t>
            </w:r>
            <w:r>
              <w:rPr>
                <w:rStyle w:val="VerbatimChar"/>
              </w:rPr>
              <w:t xml:space="preserve">1 after 2ns, 2 after 5ns</w:t>
            </w:r>
            <w:r>
              <w:t xml:space="preserve">, verifying the multi-element list form of the waveform of simple_signal_assignment</w:t>
            </w:r>
          </w:p>
        </w:tc>
      </w:tr>
      <w:tr>
        <w:tc>
          <w:p>
            <w:pPr>
              <w:pStyle w:val="Compact"/>
              <w:jc w:val="left"/>
            </w:pPr>
            <w:r>
              <w:t xml:space="preserve">TC_SIMPLE_SIGNAL_ASSIGNMENT_SYN_005.vhd</w:t>
            </w:r>
          </w:p>
        </w:tc>
        <w:tc>
          <w:p>
            <w:pPr>
              <w:pStyle w:val="Compact"/>
              <w:jc w:val="left"/>
            </w:pPr>
            <w:r>
              <w:t xml:space="preserve">Indexed target simple signal assignment: target s_arr(idx) is an array index, assigned the expression a+b, verifying the indexed_name of simple_signal_assignment as target</w:t>
            </w:r>
          </w:p>
        </w:tc>
      </w:tr>
      <w:tr>
        <w:tc>
          <w:p>
            <w:pPr>
              <w:pStyle w:val="Compact"/>
              <w:jc w:val="left"/>
            </w:pPr>
            <w:r>
              <w:t xml:space="preserve">TC_SIMPLE_SIGNAL_ASSIGNMENT_SYN_006.vhd</w:t>
            </w:r>
          </w:p>
        </w:tc>
        <w:tc>
          <w:p>
            <w:pPr>
              <w:pStyle w:val="Compact"/>
              <w:jc w:val="left"/>
            </w:pPr>
            <w:r>
              <w:t xml:space="preserve">Record field target simple signal assignment: target s_rec.data is a record field selected_name + delay_mechanism inertial 1ns, verifying the selected_name target of simple_signal_assignment with a record field</w:t>
            </w:r>
          </w:p>
        </w:tc>
      </w:tr>
    </w:tbl>
    <w:p>
      <w:pPr>
        <w:pStyle w:val="Heading4"/>
      </w:pPr>
      <w:bookmarkStart w:id="1084" w:name="snn-negative-syntax-tests-3-files-21"/>
      <w:r>
        <w:t xml:space="preserve">SNN — Negative syntax tests (3 files)</w:t>
      </w:r>
      <w:bookmarkEnd w:id="108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TC_SIMPLE_SIGNAL_ASSIGNMENT_SNN_001.vhd</w:t>
            </w:r>
          </w:p>
        </w:tc>
        <w:tc>
          <w:p>
            <w:pPr>
              <w:pStyle w:val="Compact"/>
              <w:jc w:val="left"/>
            </w:pPr>
            <w:r>
              <w:t xml:space="preserve">SNN: missing</w:t>
            </w:r>
            <w:r>
              <w:t xml:space="preserve"> </w:t>
            </w:r>
            <w:r>
              <w:rPr>
                <w:rStyle w:val="VerbatimChar"/>
              </w:rPr>
              <w:t xml:space="preserve">&lt;=</w:t>
            </w:r>
            <w:r>
              <w:t xml:space="preserve"> </w:t>
            </w:r>
            <w:r>
              <w:t xml:space="preserve">— in</w:t>
            </w:r>
            <w:r>
              <w:t xml:space="preserve"> </w:t>
            </w:r>
            <w:r>
              <w:rPr>
                <w:rStyle w:val="VerbatimChar"/>
              </w:rPr>
              <w:t xml:space="preserve">s_res a;</w:t>
            </w:r>
            <w:r>
              <w:t xml:space="preserve"> </w:t>
            </w:r>
            <w:r>
              <w:t xml:space="preserve">there is no assignment arrow between target and waveform, verifying that simple_signal_assignment requires</w:t>
            </w:r>
            <w:r>
              <w:t xml:space="preserve"> </w:t>
            </w:r>
            <w:r>
              <w:rPr>
                <w:rStyle w:val="VerbatimChar"/>
              </w:rPr>
              <w:t xml:space="preserve">&lt;=</w:t>
            </w:r>
            <w:r>
              <w:t xml:space="preserve"> </w:t>
            </w:r>
            <w:r>
              <w:t xml:space="preserve">as the mandatory separator between target and waveform</w:t>
            </w:r>
          </w:p>
        </w:tc>
      </w:tr>
      <w:tr>
        <w:tc>
          <w:p>
            <w:pPr>
              <w:pStyle w:val="Compact"/>
              <w:jc w:val="left"/>
            </w:pPr>
            <w:r>
              <w:t xml:space="preserve">TC_SIMPLE_SIGNAL_ASSIGNMENT_SNN_002.vhd</w:t>
            </w:r>
          </w:p>
        </w:tc>
        <w:tc>
          <w:p>
            <w:pPr>
              <w:pStyle w:val="Compact"/>
              <w:jc w:val="left"/>
            </w:pPr>
            <w:r>
              <w:t xml:space="preserve">simple_signal_assignment: invalid syntax element</w:t>
            </w:r>
          </w:p>
        </w:tc>
      </w:tr>
      <w:tr>
        <w:tc>
          <w:p>
            <w:pPr>
              <w:pStyle w:val="Compact"/>
              <w:jc w:val="left"/>
            </w:pPr>
            <w:r>
              <w:t xml:space="preserve">TC_SIMPLE_SIGNAL_ASSIGNMENT_SNN_003.vhd</w:t>
            </w:r>
          </w:p>
        </w:tc>
        <w:tc>
          <w:p>
            <w:pPr>
              <w:pStyle w:val="Compact"/>
              <w:jc w:val="left"/>
            </w:pPr>
            <w:r>
              <w:t xml:space="preserve">simple_signal_assignment: type mismatch in declaration</w:t>
            </w:r>
          </w:p>
        </w:tc>
      </w:tr>
    </w:tbl>
    <w:p>
      <w:pPr>
        <w:pStyle w:val="Heading4"/>
      </w:pPr>
      <w:bookmarkStart w:id="1085" w:name="semsmn-semantic-tests-2-files-56"/>
      <w:r>
        <w:t xml:space="preserve">SEM/SMN — Semantic tests (2 files)</w:t>
      </w:r>
      <w:bookmarkEnd w:id="10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SMN_SSA_TYPE_MISMATCH</w:t>
            </w:r>
          </w:p>
        </w:tc>
        <w:tc>
          <w:p>
            <w:pPr>
              <w:pStyle w:val="Compact"/>
              <w:jc w:val="left"/>
            </w:pPr>
            <w:r>
              <w:t xml:space="preserve">TC_SIMPLE_SIGNAL_ASSIGNMENT_SMN_001.vhd</w:t>
            </w:r>
          </w:p>
        </w:tc>
        <w:tc>
          <w:p>
            <w:pPr>
              <w:pStyle w:val="Compact"/>
              <w:jc w:val="left"/>
            </w:pPr>
            <w:r>
              <w:t xml:space="preserve">SMN: simple_signal_assignment waveform type mismatches the target — in s_x &lt;= true, true is boolean type, mismatching the integer type signal s_x</w:t>
            </w:r>
          </w:p>
        </w:tc>
      </w:tr>
      <w:tr>
        <w:tc>
          <w:p>
            <w:pPr>
              <w:pStyle w:val="Compact"/>
              <w:jc w:val="left"/>
            </w:pPr>
            <w:r>
              <w:t xml:space="preserve">SEM_SSA_TYPE</w:t>
            </w:r>
          </w:p>
        </w:tc>
        <w:tc>
          <w:p>
            <w:pPr>
              <w:pStyle w:val="Compact"/>
              <w:jc w:val="left"/>
            </w:pPr>
            <w:r>
              <w:t xml:space="preserve">TC_SIMPLE_SIGNAL_ASSIGNMENT_SMN_2.vhd</w:t>
            </w:r>
          </w:p>
        </w:tc>
        <w:tc>
          <w:p>
            <w:pPr>
              <w:pStyle w:val="Compact"/>
              <w:jc w:val="left"/>
            </w:pPr>
            <w:r>
              <w:t xml:space="preserve">SEM: assigning integer literal to bit_vector signal</w:t>
            </w:r>
          </w:p>
        </w:tc>
      </w:tr>
    </w:tbl>
    <w:p>
      <w:r>
        <w:pict>
          <v:rect style="width:0;height:1.5pt" o:hralign="center" o:hrstd="t" o:hr="t"/>
        </w:pict>
      </w:r>
    </w:p>
    <w:p>
      <w:pPr>
        <w:pStyle w:val="Heading3"/>
      </w:pPr>
      <w:bookmarkStart w:id="1086" w:name="simple_variable_assignment-ch.10-sequential-statements"/>
      <w:r>
        <w:t xml:space="preserve">9.267 simple_variable_assignment (Ch.10, Sequential Statements)</w:t>
      </w:r>
      <w:bookmarkEnd w:id="1086"/>
    </w:p>
    <w:p>
      <w:pPr>
        <w:pStyle w:val="FirstParagraph"/>
      </w:pPr>
      <w:r>
        <w:rPr>
          <w:b/>
        </w:rPr>
        <w:t xml:space="preserve">Category</w:t>
      </w:r>
      <w:r>
        <w:t xml:space="preserve">: Category C (structures/containers) |</w:t>
      </w:r>
      <w:r>
        <w:t xml:space="preserve"> </w:t>
      </w:r>
      <w:r>
        <w:rPr>
          <w:b/>
        </w:rPr>
        <w:t xml:space="preserve">Total files</w:t>
      </w:r>
      <w:r>
        <w:t xml:space="preserve">: 11</w:t>
      </w:r>
    </w:p>
    <w:p>
      <w:pPr>
        <w:pStyle w:val="Heading4"/>
      </w:pPr>
      <w:bookmarkStart w:id="1087" w:name="syn-positive-syntax-tests-6-files-35"/>
      <w:r>
        <w:t xml:space="preserve">SYN — Positive syntax tests (6 files)</w:t>
      </w:r>
      <w:bookmarkEnd w:id="10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TC_SIMPLE_VARIABLE_ASSIGNMENT_SYN_001.vhd</w:t>
            </w:r>
          </w:p>
        </w:tc>
        <w:tc>
          <w:p>
            <w:pPr>
              <w:pStyle w:val="Compact"/>
              <w:jc w:val="left"/>
            </w:pPr>
            <w:r>
              <w:t xml:space="preserve">Minimal simple_variable_assignment: assign integer literal to integer variable within a process</w:t>
            </w:r>
          </w:p>
        </w:tc>
      </w:tr>
      <w:tr>
        <w:tc>
          <w:p>
            <w:pPr>
              <w:pStyle w:val="Compact"/>
              <w:jc w:val="left"/>
            </w:pPr>
            <w:r>
              <w:t xml:space="preserve">TC_SIMPLE_VARIABLE_ASSIGNMENT_SYN_002.vhd</w:t>
            </w:r>
          </w:p>
        </w:tc>
        <w:tc>
          <w:p>
            <w:pPr>
              <w:pStyle w:val="Compact"/>
              <w:jc w:val="left"/>
            </w:pPr>
            <w:r>
              <w:t xml:space="preserve">Variable assignment with arithmetic expression on RHS, exercising operator precedence in expression subtree</w:t>
            </w:r>
          </w:p>
        </w:tc>
      </w:tr>
      <w:tr>
        <w:tc>
          <w:p>
            <w:pPr>
              <w:pStyle w:val="Compact"/>
              <w:jc w:val="left"/>
            </w:pPr>
            <w:r>
              <w:t xml:space="preserve">TC_SIMPLE_VARIABLE_ASSIGNMENT_SYN_003.vhd</w:t>
            </w:r>
          </w:p>
        </w:tc>
        <w:tc>
          <w:p>
            <w:pPr>
              <w:pStyle w:val="Compact"/>
              <w:jc w:val="left"/>
            </w:pPr>
            <w:r>
              <w:t xml:space="preserve">Labeled variable assignment with function call expression on RHS, exercising label + function_call in expression</w:t>
            </w:r>
          </w:p>
        </w:tc>
      </w:tr>
      <w:tr>
        <w:tc>
          <w:p>
            <w:pPr>
              <w:pStyle w:val="Compact"/>
              <w:jc w:val="left"/>
            </w:pPr>
            <w:r>
              <w:t xml:space="preserve">TC_SIMPLE_VARIABLE_ASSIGNMENT_SYN_004.vhd</w:t>
            </w:r>
          </w:p>
        </w:tc>
        <w:tc>
          <w:p>
            <w:pPr>
              <w:pStyle w:val="Compact"/>
              <w:jc w:val="left"/>
            </w:pPr>
            <w:r>
              <w:t xml:space="preserve">Variable assignment with slice name as target and slice of another variable as expression, exercising slice targets</w:t>
            </w:r>
          </w:p>
        </w:tc>
      </w:tr>
      <w:tr>
        <w:tc>
          <w:p>
            <w:pPr>
              <w:pStyle w:val="Compact"/>
              <w:jc w:val="left"/>
            </w:pPr>
            <w:r>
              <w:t xml:space="preserve">TC_SIMPLE_VARIABLE_ASSIGNMENT_SYN_005.vhd</w:t>
            </w:r>
          </w:p>
        </w:tc>
        <w:tc>
          <w:p>
            <w:pPr>
              <w:pStyle w:val="Compact"/>
              <w:jc w:val="left"/>
            </w:pPr>
            <w:r>
              <w:t xml:space="preserve">Variable assignment with type conversion as RHS expression, exercising type_conversion in expression subtree</w:t>
            </w:r>
          </w:p>
        </w:tc>
      </w:tr>
      <w:tr>
        <w:tc>
          <w:p>
            <w:pPr>
              <w:pStyle w:val="Compact"/>
              <w:jc w:val="left"/>
            </w:pPr>
            <w:r>
              <w:t xml:space="preserve">TC_SIMPLE_VARIABLE_ASSIGNMENT_SYN_006.vhd</w:t>
            </w:r>
          </w:p>
        </w:tc>
        <w:tc>
          <w:p>
            <w:pPr>
              <w:pStyle w:val="Compact"/>
              <w:jc w:val="left"/>
            </w:pPr>
            <w:r>
              <w:t xml:space="preserve">Variable assignment inside subprogram body, exercising simple_variable_assignment in subprogram context rather than process</w:t>
            </w:r>
          </w:p>
        </w:tc>
      </w:tr>
    </w:tbl>
    <w:p>
      <w:pPr>
        <w:pStyle w:val="Heading4"/>
      </w:pPr>
      <w:bookmarkStart w:id="1088" w:name="snn-negative-syntax-tests-3-files-22"/>
      <w:r>
        <w:t xml:space="preserve">SNN — Negative syntax tests (3 files)</w:t>
      </w:r>
      <w:bookmarkEnd w:id="10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TC_SIMPLE_VARIABLE_ASSIGNMENT_SNN_001.vhd</w:t>
            </w:r>
          </w:p>
        </w:tc>
        <w:tc>
          <w:p>
            <w:pPr>
              <w:pStyle w:val="Compact"/>
              <w:jc w:val="left"/>
            </w:pPr>
            <w:r>
              <w:t xml:space="preserve">Missing</w:t>
            </w:r>
            <w:r>
              <w:t xml:space="preserve"> </w:t>
            </w:r>
            <w:r>
              <w:rPr>
                <w:rStyle w:val="VerbatimChar"/>
              </w:rPr>
              <w:t xml:space="preserve">:=</w:t>
            </w:r>
            <w:r>
              <w:t xml:space="preserve"> </w:t>
            </w:r>
            <w:r>
              <w:t xml:space="preserve">operator in simple_variable_assignment — target directly followed by expression without assignment operator</w:t>
            </w:r>
          </w:p>
        </w:tc>
      </w:tr>
      <w:tr>
        <w:tc>
          <w:p>
            <w:pPr>
              <w:pStyle w:val="Compact"/>
              <w:jc w:val="left"/>
            </w:pPr>
            <w:r>
              <w:t xml:space="preserve">TC_SIMPLE_VARIABLE_ASSIGNMENT_SNN_002.vhd</w:t>
            </w:r>
          </w:p>
        </w:tc>
        <w:tc>
          <w:p>
            <w:pPr>
              <w:pStyle w:val="Compact"/>
              <w:jc w:val="left"/>
            </w:pPr>
            <w:r>
              <w:t xml:space="preserve">Missing semicolon terminator in simple_variable_assignment — target := expression present but semicolon omitted, targeting the</w:t>
            </w:r>
            <w:r>
              <w:t xml:space="preserve"> </w:t>
            </w:r>
            <w:r>
              <w:rPr>
                <w:rStyle w:val="VerbatimChar"/>
              </w:rPr>
              <w:t xml:space="preserve">;</w:t>
            </w:r>
            <w:r>
              <w:t xml:space="preserve"> </w:t>
            </w:r>
            <w:r>
              <w:t xml:space="preserve">token from the BNF</w:t>
            </w:r>
          </w:p>
        </w:tc>
      </w:tr>
      <w:tr>
        <w:tc>
          <w:p>
            <w:pPr>
              <w:pStyle w:val="Compact"/>
              <w:jc w:val="left"/>
            </w:pPr>
            <w:r>
              <w:t xml:space="preserve">TC_SIMPLE_VARIABLE_ASSIGNMENT_SNN_004.vhd</w:t>
            </w:r>
          </w:p>
        </w:tc>
        <w:tc>
          <w:p>
            <w:pPr>
              <w:pStyle w:val="Compact"/>
              <w:jc w:val="left"/>
            </w:pPr>
            <w:r>
              <w:t xml:space="preserve">Single colon instead of</w:t>
            </w:r>
            <w:r>
              <w:t xml:space="preserve"> </w:t>
            </w:r>
            <w:r>
              <w:rPr>
                <w:rStyle w:val="VerbatimChar"/>
              </w:rPr>
              <w:t xml:space="preserve">:=</w:t>
            </w:r>
            <w:r>
              <w:t xml:space="preserve"> </w:t>
            </w:r>
            <w:r>
              <w:t xml:space="preserve">operator — target : expression, targeting the compound assignment operator token</w:t>
            </w:r>
          </w:p>
        </w:tc>
      </w:tr>
    </w:tbl>
    <w:p>
      <w:pPr>
        <w:pStyle w:val="Heading4"/>
      </w:pPr>
      <w:bookmarkStart w:id="1089" w:name="semsmn-semantic-tests-2-files-57"/>
      <w:r>
        <w:t xml:space="preserve">SEM/SMN — Semantic tests (2 files)</w:t>
      </w:r>
      <w:bookmarkEnd w:id="108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SMN_SVA_RANGE</w:t>
            </w:r>
          </w:p>
        </w:tc>
        <w:tc>
          <w:p>
            <w:pPr>
              <w:pStyle w:val="Compact"/>
              <w:jc w:val="left"/>
            </w:pPr>
            <w:r>
              <w:t xml:space="preserve">TC_SIMPLE_VARIABLE_ASSIGNMENT_SMN_001.vhd</w:t>
            </w:r>
          </w:p>
        </w:tc>
        <w:tc>
          <w:p>
            <w:pPr>
              <w:pStyle w:val="Compact"/>
              <w:jc w:val="left"/>
            </w:pPr>
            <w:r>
              <w:t xml:space="preserve">Assign 100 to variable constrained to 0..10, exceeding subtype range in simple_variable_assignment</w:t>
            </w:r>
          </w:p>
        </w:tc>
      </w:tr>
      <w:tr>
        <w:tc>
          <w:p>
            <w:pPr>
              <w:pStyle w:val="Compact"/>
              <w:jc w:val="left"/>
            </w:pPr>
            <w:r>
              <w:t xml:space="preserve">SEM_SVA_TYPE</w:t>
            </w:r>
          </w:p>
        </w:tc>
        <w:tc>
          <w:p>
            <w:pPr>
              <w:pStyle w:val="Compact"/>
              <w:jc w:val="left"/>
            </w:pPr>
            <w:r>
              <w:t xml:space="preserve">TC_SIMPLE_VARIABLE_ASSIGNMENT_SMN_2.vhd</w:t>
            </w:r>
          </w:p>
        </w:tc>
        <w:tc>
          <w:p>
            <w:pPr>
              <w:pStyle w:val="Compact"/>
              <w:jc w:val="left"/>
            </w:pPr>
            <w:r>
              <w:t xml:space="preserve">Assign bit_vector literal to integer variable, triggering type mismatch in simple_variable_assignment</w:t>
            </w:r>
          </w:p>
        </w:tc>
      </w:tr>
    </w:tbl>
    <w:p>
      <w:r>
        <w:pict>
          <v:rect style="width:0;height:1.5pt" o:hralign="center" o:hrstd="t" o:hr="t"/>
        </w:pict>
      </w:r>
    </w:p>
    <w:p>
      <w:pPr>
        <w:pStyle w:val="Heading3"/>
      </w:pPr>
      <w:bookmarkStart w:id="1090" w:name="simple_waveform_assignment-ch.10-sequential-statements"/>
      <w:r>
        <w:t xml:space="preserve">9.268 simple_waveform_assignment (Ch.10, Sequential Statements)</w:t>
      </w:r>
      <w:bookmarkEnd w:id="1090"/>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091" w:name="syn-positive-syntax-tests-7-files-29"/>
      <w:r>
        <w:t xml:space="preserve">SYN — Positive syntax tests (7 files)</w:t>
      </w:r>
      <w:bookmarkEnd w:id="10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TC_SIMPLE_WAVEFORM_ASSIGNMENT_SYN_001.vhd</w:t>
            </w:r>
          </w:p>
        </w:tc>
        <w:tc>
          <w:p>
            <w:pPr>
              <w:pStyle w:val="Compact"/>
              <w:jc w:val="left"/>
            </w:pPr>
            <w:r>
              <w:t xml:space="preserve">Minimal simple_waveform_assignment: target signal &lt;= expression without delay_mechanism, the simplest form of the production</w:t>
            </w:r>
          </w:p>
        </w:tc>
      </w:tr>
      <w:tr>
        <w:tc>
          <w:p>
            <w:pPr>
              <w:pStyle w:val="Compact"/>
              <w:jc w:val="left"/>
            </w:pPr>
            <w:r>
              <w:t xml:space="preserve">TC_SIMPLE_WAVEFORM_ASSIGNMENT_SYN_002.vhd</w:t>
            </w:r>
          </w:p>
        </w:tc>
        <w:tc>
          <w:p>
            <w:pPr>
              <w:pStyle w:val="Compact"/>
              <w:jc w:val="left"/>
            </w:pPr>
            <w:r>
              <w:t xml:space="preserve">Waveform assignment with default inertial delay (after clause without transport/reject), exercising single waveform_element with time</w:t>
            </w:r>
          </w:p>
        </w:tc>
      </w:tr>
      <w:tr>
        <w:tc>
          <w:p>
            <w:pPr>
              <w:pStyle w:val="Compact"/>
              <w:jc w:val="left"/>
            </w:pPr>
            <w:r>
              <w:t xml:space="preserve">TC_SIMPLE_WAVEFORM_ASSIGNMENT_SYN_003.vhd</w:t>
            </w:r>
          </w:p>
        </w:tc>
        <w:tc>
          <w:p>
            <w:pPr>
              <w:pStyle w:val="Compact"/>
              <w:jc w:val="left"/>
            </w:pPr>
            <w:r>
              <w:t xml:space="preserve">Waveform assignment with transport delay_mechanism, exercising the</w:t>
            </w:r>
            <w:r>
              <w:t xml:space="preserve"> </w:t>
            </w:r>
            <w:r>
              <w:rPr>
                <w:rStyle w:val="VerbatimChar"/>
              </w:rPr>
              <w:t xml:space="preserve">transport</w:t>
            </w:r>
            <w:r>
              <w:t xml:space="preserve"> </w:t>
            </w:r>
            <w:r>
              <w:t xml:space="preserve">keyword preceding</w:t>
            </w:r>
            <w:r>
              <w:t xml:space="preserve"> </w:t>
            </w:r>
            <w:r>
              <w:rPr>
                <w:rStyle w:val="VerbatimChar"/>
              </w:rPr>
              <w:t xml:space="preserve">after</w:t>
            </w:r>
            <w:r>
              <w:t xml:space="preserve"> </w:t>
            </w:r>
            <w:r>
              <w:t xml:space="preserve">clause</w:t>
            </w:r>
          </w:p>
        </w:tc>
      </w:tr>
      <w:tr>
        <w:tc>
          <w:p>
            <w:pPr>
              <w:pStyle w:val="Compact"/>
              <w:jc w:val="left"/>
            </w:pPr>
            <w:r>
              <w:t xml:space="preserve">TC_SIMPLE_WAVEFORM_ASSIGNMENT_SYN_004.vhd</w:t>
            </w:r>
          </w:p>
        </w:tc>
        <w:tc>
          <w:p>
            <w:pPr>
              <w:pStyle w:val="Compact"/>
              <w:jc w:val="left"/>
            </w:pPr>
            <w:r>
              <w:t xml:space="preserve">Labeled waveform assignment with two waveform elements (value1 after T1, value2 after T2), exercising label + multi-element waveform</w:t>
            </w:r>
          </w:p>
        </w:tc>
      </w:tr>
      <w:tr>
        <w:tc>
          <w:p>
            <w:pPr>
              <w:pStyle w:val="Compact"/>
              <w:jc w:val="left"/>
            </w:pPr>
            <w:r>
              <w:t xml:space="preserve">TC_SIMPLE_WAVEFORM_ASSIGNMENT_SYN_005.vhd</w:t>
            </w:r>
          </w:p>
        </w:tc>
        <w:tc>
          <w:p>
            <w:pPr>
              <w:pStyle w:val="Compact"/>
              <w:jc w:val="left"/>
            </w:pPr>
            <w:r>
              <w:t xml:space="preserve">Indexed slice target with inertial delay, exercising both slice name as target and delay_mechanism in the same assignment</w:t>
            </w:r>
          </w:p>
        </w:tc>
      </w:tr>
      <w:tr>
        <w:tc>
          <w:p>
            <w:pPr>
              <w:pStyle w:val="Compact"/>
              <w:jc w:val="left"/>
            </w:pPr>
            <w:r>
              <w:t xml:space="preserve">TC_SIMPLE_WAVEFORM_ASSIGNMENT_SYN_006.vhd</w:t>
            </w:r>
          </w:p>
        </w:tc>
        <w:tc>
          <w:p>
            <w:pPr>
              <w:pStyle w:val="Compact"/>
              <w:jc w:val="left"/>
            </w:pPr>
            <w:r>
              <w:t xml:space="preserve">Aggregate target in waveform assignment — named association aggregate on LHS receives record-typed waveform expression</w:t>
            </w:r>
          </w:p>
        </w:tc>
      </w:tr>
      <w:tr>
        <w:tc>
          <w:p>
            <w:pPr>
              <w:pStyle w:val="Compact"/>
              <w:jc w:val="left"/>
            </w:pPr>
            <w:r>
              <w:t xml:space="preserve">TC_SIMPLE_WAVEFORM_ASSIGNMENT_SYN_007.vhd</w:t>
            </w:r>
          </w:p>
        </w:tc>
        <w:tc>
          <w:p>
            <w:pPr>
              <w:pStyle w:val="Compact"/>
              <w:jc w:val="left"/>
            </w:pPr>
            <w:r>
              <w:t xml:space="preserve">Waveform assignment with 3-element waveform (value1 after T1, value2 after T2, value3 after T3) simulating multi-step signal transition</w:t>
            </w:r>
          </w:p>
        </w:tc>
      </w:tr>
    </w:tbl>
    <w:p>
      <w:pPr>
        <w:pStyle w:val="Heading4"/>
      </w:pPr>
      <w:bookmarkStart w:id="1092" w:name="snn-negative-syntax-tests-3-files-23"/>
      <w:r>
        <w:t xml:space="preserve">SNN — Negative syntax tests (3 files)</w:t>
      </w:r>
      <w:bookmarkEnd w:id="10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TC_SIMPLE_WAVEFORM_ASSIGNMENT_SNN_001.vhd</w:t>
            </w:r>
          </w:p>
        </w:tc>
        <w:tc>
          <w:p>
            <w:pPr>
              <w:pStyle w:val="Compact"/>
              <w:jc w:val="left"/>
            </w:pPr>
            <w:r>
              <w:t xml:space="preserve">Missing</w:t>
            </w:r>
            <w:r>
              <w:t xml:space="preserve"> </w:t>
            </w:r>
            <w:r>
              <w:rPr>
                <w:rStyle w:val="VerbatimChar"/>
              </w:rPr>
              <w:t xml:space="preserve">&lt;=</w:t>
            </w:r>
            <w:r>
              <w:t xml:space="preserve"> </w:t>
            </w:r>
            <w:r>
              <w:t xml:space="preserve">signal assignment operator — target directly followed by waveform expression without the compound assignment arrow</w:t>
            </w:r>
          </w:p>
        </w:tc>
      </w:tr>
      <w:tr>
        <w:tc>
          <w:p>
            <w:pPr>
              <w:pStyle w:val="Compact"/>
              <w:jc w:val="left"/>
            </w:pPr>
            <w:r>
              <w:t xml:space="preserve">TC_SIMPLE_WAVEFORM_ASSIGNMENT_SNN_002.vhd</w:t>
            </w:r>
          </w:p>
        </w:tc>
        <w:tc>
          <w:p>
            <w:pPr>
              <w:pStyle w:val="Compact"/>
              <w:jc w:val="left"/>
            </w:pPr>
            <w:r>
              <w:t xml:space="preserve">Missing semicolon terminator in waveform assignment — complete target &lt;= waveform present but terminating semicolon omitted</w:t>
            </w:r>
          </w:p>
        </w:tc>
      </w:tr>
      <w:tr>
        <w:tc>
          <w:p>
            <w:pPr>
              <w:pStyle w:val="Compact"/>
              <w:jc w:val="left"/>
            </w:pPr>
            <w:r>
              <w:t xml:space="preserve">TC_SIMPLE_WAVEFORM_ASSIGNMENT_SNN_004.vhd</w:t>
            </w:r>
          </w:p>
        </w:tc>
        <w:tc>
          <w:p>
            <w:pPr>
              <w:pStyle w:val="Compact"/>
              <w:jc w:val="left"/>
            </w:pPr>
            <w:r>
              <w:t xml:space="preserve">Invalid delay_mechanism syntax —</w:t>
            </w:r>
            <w:r>
              <w:t xml:space="preserve"> </w:t>
            </w:r>
            <w:r>
              <w:rPr>
                <w:rStyle w:val="VerbatimChar"/>
              </w:rPr>
              <w:t xml:space="preserve">after</w:t>
            </w:r>
            <w:r>
              <w:t xml:space="preserve"> </w:t>
            </w:r>
            <w:r>
              <w:t xml:space="preserve">keyword used without preceding time value, breaking the waveform_element grammar</w:t>
            </w:r>
          </w:p>
        </w:tc>
      </w:tr>
    </w:tbl>
    <w:p>
      <w:pPr>
        <w:pStyle w:val="Heading4"/>
      </w:pPr>
      <w:bookmarkStart w:id="1093" w:name="semsmn-semantic-tests-2-files-58"/>
      <w:r>
        <w:t xml:space="preserve">SEM/SMN — Semantic tests (2 files)</w:t>
      </w:r>
      <w:bookmarkEnd w:id="109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SMN_SIMP_WF_TYPE</w:t>
            </w:r>
          </w:p>
        </w:tc>
        <w:tc>
          <w:p>
            <w:pPr>
              <w:pStyle w:val="Compact"/>
              <w:jc w:val="left"/>
            </w:pPr>
            <w:r>
              <w:t xml:space="preserve">TC_SIMPLE_WAVEFORM_ASSIGNMENT_SMN_001.vhd</w:t>
            </w:r>
          </w:p>
        </w:tc>
        <w:tc>
          <w:p>
            <w:pPr>
              <w:pStyle w:val="Compact"/>
              <w:jc w:val="left"/>
            </w:pPr>
            <w:r>
              <w:t xml:space="preserve">SMN: transport waveform type mismatches the target — in transport</w:t>
            </w:r>
            <w:r>
              <w:t xml:space="preserve"> </w:t>
            </w:r>
            <w:r>
              <w:t xml:space="preserve">‘</w:t>
            </w:r>
            <w:r>
              <w:t xml:space="preserve">x</w:t>
            </w:r>
            <w:r>
              <w:t xml:space="preserve">’</w:t>
            </w:r>
            <w:r>
              <w:t xml:space="preserve"> </w:t>
            </w:r>
            <w:r>
              <w:t xml:space="preserve">after 1 ns the waveform is a character literal, mismatching the integer type target s_targ</w:t>
            </w:r>
          </w:p>
        </w:tc>
      </w:tr>
      <w:tr>
        <w:tc>
          <w:p>
            <w:pPr>
              <w:pStyle w:val="Compact"/>
              <w:jc w:val="left"/>
            </w:pPr>
            <w:r>
              <w:t xml:space="preserve">SEM_SIMP_WF_TYPE</w:t>
            </w:r>
          </w:p>
        </w:tc>
        <w:tc>
          <w:p>
            <w:pPr>
              <w:pStyle w:val="Compact"/>
              <w:jc w:val="left"/>
            </w:pPr>
            <w:r>
              <w:t xml:space="preserve">TC_SIMPLE_WAVEFORM_ASSIGNMENT_SMN_2.vhd</w:t>
            </w:r>
          </w:p>
        </w:tc>
        <w:tc>
          <w:p>
            <w:pPr>
              <w:pStyle w:val="Compact"/>
              <w:jc w:val="left"/>
            </w:pPr>
            <w:r>
              <w:t xml:space="preserve">Assign character literal</w:t>
            </w:r>
            <w:r>
              <w:t xml:space="preserve"> </w:t>
            </w:r>
            <w:r>
              <w:t xml:space="preserve">‘</w:t>
            </w:r>
            <w:r>
              <w:t xml:space="preserve">1</w:t>
            </w:r>
            <w:r>
              <w:t xml:space="preserve">’</w:t>
            </w:r>
            <w:r>
              <w:t xml:space="preserve"> </w:t>
            </w:r>
            <w:r>
              <w:t xml:space="preserve">to integer signal via simple_waveform_assignment with after clause, triggering type mismatch on waveform element</w:t>
            </w:r>
          </w:p>
        </w:tc>
      </w:tr>
    </w:tbl>
    <w:p>
      <w:r>
        <w:pict>
          <v:rect style="width:0;height:1.5pt" o:hralign="center" o:hrstd="t" o:hr="t"/>
        </w:pict>
      </w:r>
    </w:p>
    <w:p>
      <w:pPr>
        <w:pStyle w:val="Heading3"/>
      </w:pPr>
      <w:bookmarkStart w:id="1094" w:name="target-ch.10-sequential-statements"/>
      <w:r>
        <w:t xml:space="preserve">9.269 target (Ch.10, Sequential Statements)</w:t>
      </w:r>
      <w:bookmarkEnd w:id="1094"/>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095" w:name="syn-positive-syntax-tests-7-files-30"/>
      <w:r>
        <w:t xml:space="preserve">SYN — Positive syntax tests (7 files)</w:t>
      </w:r>
      <w:bookmarkEnd w:id="10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TC_TARGET_SYN_001.vhd</w:t>
            </w:r>
          </w:p>
        </w:tc>
        <w:tc>
          <w:p>
            <w:pPr>
              <w:pStyle w:val="Compact"/>
              <w:jc w:val="left"/>
            </w:pPr>
            <w:r>
              <w:t xml:space="preserve">Target all forms: simple name (s_val) / indexed name (s_arr(0)) / slice name (s_vec(3..0)) / record field (s_rec.x) / aggregate ((a,b,c)), verifying all name forms and aggregate forms of assignment target</w:t>
            </w:r>
          </w:p>
        </w:tc>
      </w:tr>
      <w:tr>
        <w:tc>
          <w:p>
            <w:pPr>
              <w:pStyle w:val="Compact"/>
              <w:jc w:val="left"/>
            </w:pPr>
            <w:r>
              <w:t xml:space="preserve">TC_TARGET_SYN_002.vhd</w:t>
            </w:r>
          </w:p>
        </w:tc>
        <w:tc>
          <w:p>
            <w:pPr>
              <w:pStyle w:val="Compact"/>
              <w:jc w:val="left"/>
            </w:pPr>
            <w:r>
              <w:t xml:space="preserve">target: simple signal name as target in variable assignment with arithmetic right-hand side</w:t>
            </w:r>
          </w:p>
        </w:tc>
      </w:tr>
      <w:tr>
        <w:tc>
          <w:p>
            <w:pPr>
              <w:pStyle w:val="Compact"/>
              <w:jc w:val="left"/>
            </w:pPr>
            <w:r>
              <w:t xml:space="preserve">TC_TARGET_SYN_003.vhd</w:t>
            </w:r>
          </w:p>
        </w:tc>
        <w:tc>
          <w:p>
            <w:pPr>
              <w:pStyle w:val="Compact"/>
              <w:jc w:val="left"/>
            </w:pPr>
            <w:r>
              <w:t xml:space="preserve">target: indexed name target — array element s_mem(addr) as signal assignment target</w:t>
            </w:r>
          </w:p>
        </w:tc>
      </w:tr>
      <w:tr>
        <w:tc>
          <w:p>
            <w:pPr>
              <w:pStyle w:val="Compact"/>
              <w:jc w:val="left"/>
            </w:pPr>
            <w:r>
              <w:t xml:space="preserve">TC_TARGET_SYN_004.vhd</w:t>
            </w:r>
          </w:p>
        </w:tc>
        <w:tc>
          <w:p>
            <w:pPr>
              <w:pStyle w:val="Compact"/>
              <w:jc w:val="left"/>
            </w:pPr>
            <w:r>
              <w:t xml:space="preserve">target: aggregate target with two signals — (s_hi, s_lo) receives split bus assignment</w:t>
            </w:r>
          </w:p>
        </w:tc>
      </w:tr>
      <w:tr>
        <w:tc>
          <w:p>
            <w:pPr>
              <w:pStyle w:val="Compact"/>
              <w:jc w:val="left"/>
            </w:pPr>
            <w:r>
              <w:t xml:space="preserve">TC_TARGET_SYN_005.vhd</w:t>
            </w:r>
          </w:p>
        </w:tc>
        <w:tc>
          <w:p>
            <w:pPr>
              <w:pStyle w:val="Compact"/>
              <w:jc w:val="left"/>
            </w:pPr>
            <w:r>
              <w:t xml:space="preserve">target: slice name target — bit_vector slice s_vec(7 downto 4) as assignment target</w:t>
            </w:r>
          </w:p>
        </w:tc>
      </w:tr>
      <w:tr>
        <w:tc>
          <w:p>
            <w:pPr>
              <w:pStyle w:val="Compact"/>
              <w:jc w:val="left"/>
            </w:pPr>
            <w:r>
              <w:t xml:space="preserve">TC_TARGET_SYN_006.vhd</w:t>
            </w:r>
          </w:p>
        </w:tc>
        <w:tc>
          <w:p>
            <w:pPr>
              <w:pStyle w:val="Compact"/>
              <w:jc w:val="left"/>
            </w:pPr>
            <w:r>
              <w:t xml:space="preserve">target: record field target — s_rec.field_name as signal assignment target</w:t>
            </w:r>
          </w:p>
        </w:tc>
      </w:tr>
      <w:tr>
        <w:tc>
          <w:p>
            <w:pPr>
              <w:pStyle w:val="Compact"/>
              <w:jc w:val="left"/>
            </w:pPr>
            <w:r>
              <w:t xml:space="preserve">TC_TARGET_SYN_007.vhd</w:t>
            </w:r>
          </w:p>
        </w:tc>
        <w:tc>
          <w:p>
            <w:pPr>
              <w:pStyle w:val="Compact"/>
              <w:jc w:val="left"/>
            </w:pPr>
            <w:r>
              <w:t xml:space="preserve">target: port signal as target — output port y directly assigned in process</w:t>
            </w:r>
          </w:p>
        </w:tc>
      </w:tr>
    </w:tbl>
    <w:p>
      <w:pPr>
        <w:pStyle w:val="Heading4"/>
      </w:pPr>
      <w:bookmarkStart w:id="1096" w:name="snn-negative-syntax-tests-2-files-24"/>
      <w:r>
        <w:t xml:space="preserve">SNN — Negative syntax tests (2 files)</w:t>
      </w:r>
      <w:bookmarkEnd w:id="10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TC_TARGET_SNN_001.vhd</w:t>
            </w:r>
          </w:p>
        </w:tc>
        <w:tc>
          <w:p>
            <w:pPr>
              <w:pStyle w:val="Compact"/>
              <w:jc w:val="left"/>
            </w:pPr>
            <w:r>
              <w:t xml:space="preserve">SNN: aggregate target with mismatched element count — 3-element aggregate assigned to 2-element signal tuple</w:t>
            </w:r>
          </w:p>
        </w:tc>
      </w:tr>
      <w:tr>
        <w:tc>
          <w:p>
            <w:pPr>
              <w:pStyle w:val="Compact"/>
              <w:jc w:val="left"/>
            </w:pPr>
            <w:r>
              <w:t xml:space="preserve">TC_TARGET_SNN_002.vhd</w:t>
            </w:r>
          </w:p>
        </w:tc>
        <w:tc>
          <w:p>
            <w:pPr>
              <w:pStyle w:val="Compact"/>
              <w:jc w:val="left"/>
            </w:pPr>
            <w:r>
              <w:t xml:space="preserve">SNN: expression used as assignment target — literal on left side of signal assignment</w:t>
            </w:r>
          </w:p>
        </w:tc>
      </w:tr>
    </w:tbl>
    <w:p>
      <w:pPr>
        <w:pStyle w:val="Heading4"/>
      </w:pPr>
      <w:bookmarkStart w:id="1097" w:name="semsmn-semantic-tests-2-files-59"/>
      <w:r>
        <w:t xml:space="preserve">SEM/SMN — Semantic tests (2 files)</w:t>
      </w:r>
      <w:bookmarkEnd w:id="109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SMN_TARGET_AGGREGATE_TYPE</w:t>
            </w:r>
          </w:p>
        </w:tc>
        <w:tc>
          <w:p>
            <w:pPr>
              <w:pStyle w:val="Compact"/>
              <w:jc w:val="left"/>
            </w:pPr>
            <w:r>
              <w:t xml:space="preserve">TC_TARGET_SMN_001.vhd</w:t>
            </w:r>
          </w:p>
        </w:tc>
        <w:tc>
          <w:p>
            <w:pPr>
              <w:pStyle w:val="Compact"/>
              <w:jc w:val="left"/>
            </w:pPr>
            <w:r>
              <w:t xml:space="preserve">SMN: aggregate target element type mismatch — integer signal in aggregate receives bit value</w:t>
            </w:r>
          </w:p>
        </w:tc>
      </w:tr>
      <w:tr>
        <w:tc>
          <w:p>
            <w:pPr>
              <w:pStyle w:val="Compact"/>
              <w:jc w:val="left"/>
            </w:pPr>
            <w:r>
              <w:t xml:space="preserve">SEM_TARGET_MODE</w:t>
            </w:r>
          </w:p>
        </w:tc>
        <w:tc>
          <w:p>
            <w:pPr>
              <w:pStyle w:val="Compact"/>
              <w:jc w:val="left"/>
            </w:pPr>
            <w:r>
              <w:t xml:space="preserve">TC_TARGET_SMN_2.vhd</w:t>
            </w:r>
          </w:p>
        </w:tc>
        <w:tc>
          <w:p>
            <w:pPr>
              <w:pStyle w:val="Compact"/>
              <w:jc w:val="left"/>
            </w:pPr>
            <w:r>
              <w:t xml:space="preserve">SEM: input port used as target — cannot assign to IN mode port</w:t>
            </w:r>
          </w:p>
        </w:tc>
      </w:tr>
    </w:tbl>
    <w:p>
      <w:r>
        <w:pict>
          <v:rect style="width:0;height:1.5pt" o:hralign="center" o:hrstd="t" o:hr="t"/>
        </w:pict>
      </w:r>
    </w:p>
    <w:p>
      <w:pPr>
        <w:pStyle w:val="Heading3"/>
      </w:pPr>
      <w:bookmarkStart w:id="1098" w:name="timeout_clause-ch.10-sequential-statements"/>
      <w:r>
        <w:t xml:space="preserve">9.270 timeout_clause (Ch.10, Sequential Statements)</w:t>
      </w:r>
      <w:bookmarkEnd w:id="1098"/>
    </w:p>
    <w:p>
      <w:pPr>
        <w:pStyle w:val="FirstParagraph"/>
      </w:pPr>
      <w:r>
        <w:rPr>
          <w:b/>
        </w:rPr>
        <w:t xml:space="preserve">Category</w:t>
      </w:r>
      <w:r>
        <w:t xml:space="preserve">: Category C (structures/containers) |</w:t>
      </w:r>
      <w:r>
        <w:t xml:space="preserve"> </w:t>
      </w:r>
      <w:r>
        <w:rPr>
          <w:b/>
        </w:rPr>
        <w:t xml:space="preserve">Total files</w:t>
      </w:r>
      <w:r>
        <w:t xml:space="preserve">: 11</w:t>
      </w:r>
    </w:p>
    <w:p>
      <w:pPr>
        <w:pStyle w:val="Heading4"/>
      </w:pPr>
      <w:bookmarkStart w:id="1099" w:name="syn-positive-syntax-tests-4-files-6"/>
      <w:r>
        <w:t xml:space="preserve">SYN — Positive syntax tests (4 files)</w:t>
      </w:r>
      <w:bookmarkEnd w:id="10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TC_TIMEOUT_CLAUSE_SYN_001.vhd</w:t>
            </w:r>
          </w:p>
        </w:tc>
        <w:tc>
          <w:p>
            <w:pPr>
              <w:pStyle w:val="Compact"/>
              <w:jc w:val="left"/>
            </w:pPr>
            <w:r>
              <w:t xml:space="preserve">Timeout clause with constant + expression + physical literal: wait for C_TO + wait for 10 ns + wait for G_DLY (via generic), verifying that the time_expression of timeout_clause can use a constant, a literal, and a generic</w:t>
            </w:r>
          </w:p>
        </w:tc>
      </w:tr>
      <w:tr>
        <w:tc>
          <w:p>
            <w:pPr>
              <w:pStyle w:val="Compact"/>
              <w:jc w:val="left"/>
            </w:pPr>
            <w:r>
              <w:t xml:space="preserve">TC_TIMEOUT_CLAUSE_SYN_002.vhd</w:t>
            </w:r>
          </w:p>
        </w:tc>
        <w:tc>
          <w:p>
            <w:pPr>
              <w:pStyle w:val="Compact"/>
              <w:jc w:val="left"/>
            </w:pPr>
            <w:r>
              <w:t xml:space="preserve">Minimal wait for physical literal:</w:t>
            </w:r>
            <w:r>
              <w:t xml:space="preserve"> </w:t>
            </w:r>
            <w:r>
              <w:rPr>
                <w:rStyle w:val="VerbatimChar"/>
              </w:rPr>
              <w:t xml:space="preserve">wait for 10 ns</w:t>
            </w:r>
            <w:r>
              <w:t xml:space="preserve"> </w:t>
            </w:r>
            <w:r>
              <w:t xml:space="preserve">— timeout_clause uses a literal time value</w:t>
            </w:r>
          </w:p>
        </w:tc>
      </w:tr>
      <w:tr>
        <w:tc>
          <w:p>
            <w:pPr>
              <w:pStyle w:val="Compact"/>
              <w:jc w:val="left"/>
            </w:pPr>
            <w:r>
              <w:t xml:space="preserve">TC_TIMEOUT_CLAUSE_SYN_003.vhd</w:t>
            </w:r>
          </w:p>
        </w:tc>
        <w:tc>
          <w:p>
            <w:pPr>
              <w:pStyle w:val="Compact"/>
              <w:jc w:val="left"/>
            </w:pPr>
            <w:r>
              <w:t xml:space="preserve">wait for with constant time_expression:</w:t>
            </w:r>
            <w:r>
              <w:t xml:space="preserve"> </w:t>
            </w:r>
            <w:r>
              <w:rPr>
                <w:rStyle w:val="VerbatimChar"/>
              </w:rPr>
              <w:t xml:space="preserve">wait for C_WAIT</w:t>
            </w:r>
            <w:r>
              <w:t xml:space="preserve"> </w:t>
            </w:r>
            <w:r>
              <w:t xml:space="preserve">— timeout_clause uses a constant as the time_expression</w:t>
            </w:r>
          </w:p>
        </w:tc>
      </w:tr>
      <w:tr>
        <w:tc>
          <w:p>
            <w:pPr>
              <w:pStyle w:val="Compact"/>
              <w:jc w:val="left"/>
            </w:pPr>
            <w:r>
              <w:t xml:space="preserve">TC_TIMEOUT_CLAUSE_SYN_004.vhd</w:t>
            </w:r>
          </w:p>
        </w:tc>
        <w:tc>
          <w:p>
            <w:pPr>
              <w:pStyle w:val="Compact"/>
              <w:jc w:val="left"/>
            </w:pPr>
            <w:r>
              <w:t xml:space="preserve">wait for with expression:</w:t>
            </w:r>
            <w:r>
              <w:t xml:space="preserve"> </w:t>
            </w:r>
            <w:r>
              <w:rPr>
                <w:rStyle w:val="VerbatimChar"/>
              </w:rPr>
              <w:t xml:space="preserve">wait for dly_val * 2</w:t>
            </w:r>
            <w:r>
              <w:t xml:space="preserve"> </w:t>
            </w:r>
            <w:r>
              <w:t xml:space="preserve">— the time_expression of timeout_clause uses an arithmetic expression to compute the time value</w:t>
            </w:r>
          </w:p>
        </w:tc>
      </w:tr>
    </w:tbl>
    <w:p>
      <w:pPr>
        <w:pStyle w:val="Heading4"/>
      </w:pPr>
      <w:bookmarkStart w:id="1100" w:name="snn-negative-syntax-tests-4-files-80"/>
      <w:r>
        <w:t xml:space="preserve">SNN — Negative syntax tests (4 files)</w:t>
      </w:r>
      <w:bookmarkEnd w:id="110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TC_TIMEOUT_CLAUSE_SNN_001.vhd</w:t>
            </w:r>
          </w:p>
        </w:tc>
        <w:tc>
          <w:p>
            <w:pPr>
              <w:pStyle w:val="Compact"/>
              <w:jc w:val="left"/>
            </w:pPr>
            <w:r>
              <w:t xml:space="preserve">SNN: missing time_expression after for —</w:t>
            </w:r>
            <w:r>
              <w:t xml:space="preserve"> </w:t>
            </w:r>
            <w:r>
              <w:rPr>
                <w:rStyle w:val="VerbatimChar"/>
              </w:rPr>
              <w:t xml:space="preserve">wait for</w:t>
            </w:r>
            <w:r>
              <w:t xml:space="preserve"> </w:t>
            </w:r>
            <w:r>
              <w:t xml:space="preserve">directly followed by a semicolon, no time value</w:t>
            </w:r>
          </w:p>
        </w:tc>
      </w:tr>
      <w:tr>
        <w:tc>
          <w:p>
            <w:pPr>
              <w:pStyle w:val="Compact"/>
              <w:jc w:val="left"/>
            </w:pPr>
            <w:r>
              <w:t xml:space="preserve">TC_TIMEOUT_CLAUSE_SNN_002.vhd</w:t>
            </w:r>
          </w:p>
        </w:tc>
        <w:tc>
          <w:p>
            <w:pPr>
              <w:pStyle w:val="Compact"/>
              <w:jc w:val="left"/>
            </w:pPr>
            <w:r>
              <w:t xml:space="preserve">SNN: non-time type expression —</w:t>
            </w:r>
            <w:r>
              <w:t xml:space="preserve"> </w:t>
            </w:r>
            <w:r>
              <w:rPr>
                <w:rStyle w:val="VerbatimChar"/>
              </w:rPr>
              <w:t xml:space="preserve">wait for 5</w:t>
            </w:r>
            <w:r>
              <w:t xml:space="preserve"> </w:t>
            </w:r>
            <w:r>
              <w:t xml:space="preserve">integer 5 is not a time type value, missing the time unit</w:t>
            </w:r>
          </w:p>
        </w:tc>
      </w:tr>
      <w:tr>
        <w:tc>
          <w:p>
            <w:pPr>
              <w:pStyle w:val="Compact"/>
              <w:jc w:val="left"/>
            </w:pPr>
            <w:r>
              <w:t xml:space="preserve">TC_TIMEOUT_CLAUSE_SNN_003.vhd</w:t>
            </w:r>
          </w:p>
        </w:tc>
        <w:tc>
          <w:p>
            <w:pPr>
              <w:pStyle w:val="Compact"/>
              <w:jc w:val="left"/>
            </w:pPr>
            <w:r>
              <w:t xml:space="preserve">SNN: wrong keyword —</w:t>
            </w:r>
            <w:r>
              <w:t xml:space="preserve"> </w:t>
            </w:r>
            <w:r>
              <w:rPr>
                <w:rStyle w:val="VerbatimChar"/>
              </w:rPr>
              <w:t xml:space="preserve">wait fro 10 ns</w:t>
            </w:r>
            <w:r>
              <w:t xml:space="preserve"> </w:t>
            </w:r>
            <w:r>
              <w:t xml:space="preserve">misspelled fro instead of for</w:t>
            </w:r>
          </w:p>
        </w:tc>
      </w:tr>
      <w:tr>
        <w:tc>
          <w:p>
            <w:pPr>
              <w:pStyle w:val="Compact"/>
              <w:jc w:val="left"/>
            </w:pPr>
            <w:r>
              <w:t xml:space="preserve">TC_TIMEOUT_CLAUSE_SNN_004.vhd</w:t>
            </w:r>
          </w:p>
        </w:tc>
        <w:tc>
          <w:p>
            <w:pPr>
              <w:pStyle w:val="Compact"/>
              <w:jc w:val="left"/>
            </w:pPr>
            <w:r>
              <w:t xml:space="preserve">SNN: missing semicolon —</w:t>
            </w:r>
            <w:r>
              <w:t xml:space="preserve"> </w:t>
            </w:r>
            <w:r>
              <w:rPr>
                <w:rStyle w:val="VerbatimChar"/>
              </w:rPr>
              <w:t xml:space="preserve">wait for 10 ns</w:t>
            </w:r>
            <w:r>
              <w:t xml:space="preserve"> </w:t>
            </w:r>
            <w:r>
              <w:t xml:space="preserve">directly followed by end process, the wait statement is not closed with a semicolon</w:t>
            </w:r>
          </w:p>
        </w:tc>
      </w:tr>
    </w:tbl>
    <w:p>
      <w:pPr>
        <w:pStyle w:val="Heading4"/>
      </w:pPr>
      <w:bookmarkStart w:id="1101" w:name="semsmn-semantic-tests-2-files-60"/>
      <w:r>
        <w:t xml:space="preserve">SEM/SMN — Semantic tests (2 files)</w:t>
      </w:r>
      <w:bookmarkEnd w:id="110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SMN_TIMEOUT_TYPE</w:t>
            </w:r>
          </w:p>
        </w:tc>
        <w:tc>
          <w:p>
            <w:pPr>
              <w:pStyle w:val="Compact"/>
              <w:jc w:val="left"/>
            </w:pPr>
            <w:r>
              <w:t xml:space="preserve">TC_TIMEOUT_CLAUSE_SMN_001.vhd</w:t>
            </w:r>
          </w:p>
        </w:tc>
        <w:tc>
          <w:p>
            <w:pPr>
              <w:pStyle w:val="Compact"/>
              <w:jc w:val="left"/>
            </w:pPr>
            <w:r>
              <w:t xml:space="preserve">SMN: the time expression of timeout_clause has a type error — in wait for 10 the time expression is an integer literal, the time_expression of timeout_clause must be of type time</w:t>
            </w:r>
          </w:p>
        </w:tc>
      </w:tr>
      <w:tr>
        <w:tc>
          <w:p>
            <w:pPr>
              <w:pStyle w:val="Compact"/>
              <w:jc w:val="left"/>
            </w:pPr>
            <w:r>
              <w:t xml:space="preserve">SEM_TIMEOUT_TYPE</w:t>
            </w:r>
          </w:p>
        </w:tc>
        <w:tc>
          <w:p>
            <w:pPr>
              <w:pStyle w:val="Compact"/>
              <w:jc w:val="left"/>
            </w:pPr>
            <w:r>
              <w:t xml:space="preserve">TC_TIMEOUT_CLAUSE_SMN_2.vhd</w:t>
            </w:r>
          </w:p>
        </w:tc>
        <w:tc>
          <w:p>
            <w:pPr>
              <w:pStyle w:val="Compact"/>
              <w:jc w:val="left"/>
            </w:pPr>
            <w:r>
              <w:t xml:space="preserve">SEM: timeout clause with integer instead of time</w:t>
            </w:r>
          </w:p>
        </w:tc>
      </w:tr>
    </w:tbl>
    <w:p>
      <w:r>
        <w:pict>
          <v:rect style="width:0;height:1.5pt" o:hralign="center" o:hrstd="t" o:hr="t"/>
        </w:pict>
      </w:r>
    </w:p>
    <w:p>
      <w:pPr>
        <w:pStyle w:val="Heading3"/>
      </w:pPr>
      <w:bookmarkStart w:id="1102" w:name="variable_assignment_statement-ch.10-sequential-statements"/>
      <w:r>
        <w:t xml:space="preserve">9.271 variable_assignment_statement (Ch.10, Sequential Statements)</w:t>
      </w:r>
      <w:bookmarkEnd w:id="1102"/>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103" w:name="syn-positive-syntax-tests-8-files-89"/>
      <w:r>
        <w:t xml:space="preserve">SYN — Positive syntax tests (8 files)</w:t>
      </w:r>
      <w:bookmarkEnd w:id="11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TC_VARIABLE_ASSIGNMENT_STATEMENT_SYN_001.vhd</w:t>
            </w:r>
          </w:p>
        </w:tc>
        <w:tc>
          <w:p>
            <w:pPr>
              <w:pStyle w:val="Compact"/>
              <w:jc w:val="left"/>
            </w:pPr>
            <w:r>
              <w:t xml:space="preserve">Variable assignment with label + composite target: a labeled variable assignment whose aggregate target</w:t>
            </w:r>
            <w:r>
              <w:t xml:space="preserve"> </w:t>
            </w:r>
            <w:r>
              <w:rPr>
                <w:rStyle w:val="VerbatimChar"/>
              </w:rPr>
              <w:t xml:space="preserve">(v_a,v_b)</w:t>
            </w:r>
            <w:r>
              <w:t xml:space="preserve"> </w:t>
            </w:r>
            <w:r>
              <w:t xml:space="preserve">receives the record decomposition returned by a function, verifying the label, aggregate target, and function-call expression of variable_assignment</w:t>
            </w:r>
          </w:p>
        </w:tc>
      </w:tr>
      <w:tr>
        <w:tc>
          <w:p>
            <w:pPr>
              <w:pStyle w:val="Compact"/>
              <w:jc w:val="left"/>
            </w:pPr>
            <w:r>
              <w:t xml:space="preserve">TC_VARIABLE_ASSIGNMENT_STATEMENT_SYN_002.vhd</w:t>
            </w:r>
          </w:p>
        </w:tc>
        <w:tc>
          <w:p>
            <w:pPr>
              <w:pStyle w:val="Compact"/>
              <w:jc w:val="left"/>
            </w:pPr>
            <w:r>
              <w:t xml:space="preserve">Labeled variable assignment + self-referencing expression: label</w:t>
            </w:r>
            <w:r>
              <w:t xml:space="preserve"> </w:t>
            </w:r>
            <w:r>
              <w:t xml:space="preserve">“</w:t>
            </w:r>
            <w:r>
              <w:t xml:space="preserve">l_acc</w:t>
            </w:r>
            <w:r>
              <w:t xml:space="preserve">”</w:t>
            </w:r>
            <w:r>
              <w:t xml:space="preserve"> </w:t>
            </w:r>
            <w:r>
              <w:t xml:space="preserve">+ target is variable v_acc + expression is v_acc+a (self-referencing accumulation), verifying the label and the variable’s self-referencing computation in variable_assignment</w:t>
            </w:r>
          </w:p>
        </w:tc>
      </w:tr>
      <w:tr>
        <w:tc>
          <w:p>
            <w:pPr>
              <w:pStyle w:val="Compact"/>
              <w:jc w:val="left"/>
            </w:pPr>
            <w:r>
              <w:t xml:space="preserve">TC_VARIABLE_ASSIGNMENT_STATEMENT_SYN_003.vhd</w:t>
            </w:r>
          </w:p>
        </w:tc>
        <w:tc>
          <w:p>
            <w:pPr>
              <w:pStyle w:val="Compact"/>
              <w:jc w:val="left"/>
            </w:pPr>
            <w:r>
              <w:t xml:space="preserve">Aggregate target variable assignment: target is the (v_a,v_b) aggregate receiving record decomposition, the expression is a record returned by a function, verifying the aggregate target syntax of variable_assignment</w:t>
            </w:r>
          </w:p>
        </w:tc>
      </w:tr>
      <w:tr>
        <w:tc>
          <w:p>
            <w:pPr>
              <w:pStyle w:val="Compact"/>
              <w:jc w:val="left"/>
            </w:pPr>
            <w:r>
              <w:t xml:space="preserve">TC_VARIABLE_ASSIGNMENT_STATEMENT_SYN_004.vhd</w:t>
            </w:r>
          </w:p>
        </w:tc>
        <w:tc>
          <w:p>
            <w:pPr>
              <w:pStyle w:val="Compact"/>
              <w:jc w:val="left"/>
            </w:pPr>
            <w:r>
              <w:t xml:space="preserve">Conditional variable assignment form: VHDL 2008 conditional_variable_assignment, target is v_res, a when-else chain selects different expressions to assign based on comparing a with b, verifying the conditional branch of variable_assignment_statement</w:t>
            </w:r>
          </w:p>
        </w:tc>
      </w:tr>
      <w:tr>
        <w:tc>
          <w:p>
            <w:pPr>
              <w:pStyle w:val="Compact"/>
              <w:jc w:val="left"/>
            </w:pPr>
            <w:r>
              <w:t xml:space="preserve">TC_VARIABLE_ASSIGNMENT_STATEMENT_SYN_005.vhd</w:t>
            </w:r>
          </w:p>
        </w:tc>
        <w:tc>
          <w:p>
            <w:pPr>
              <w:pStyle w:val="Compact"/>
              <w:jc w:val="left"/>
            </w:pPr>
            <w:r>
              <w:t xml:space="preserve">Selected variable assignment form: VHDL 2008 selected_variable_assignment, target is v_mux, uses with-select to assign different input variables based on the sel signal, verifying the selected branch of variable_assignment_statement</w:t>
            </w:r>
          </w:p>
        </w:tc>
      </w:tr>
      <w:tr>
        <w:tc>
          <w:p>
            <w:pPr>
              <w:pStyle w:val="Compact"/>
              <w:jc w:val="left"/>
            </w:pPr>
            <w:r>
              <w:t xml:space="preserve">TC_VARIABLE_ASSIGNMENT_STATEMENT_SYN_006.vhd</w:t>
            </w:r>
          </w:p>
        </w:tc>
        <w:tc>
          <w:p>
            <w:pPr>
              <w:pStyle w:val="Compact"/>
              <w:jc w:val="left"/>
            </w:pPr>
            <w:r>
              <w:t xml:space="preserve">Simple variable assignment with type conversion: target is v_slv (std_logic_vector variable), the expression contains the type conversion to_unsigned(din,8), verifying an expression containing a function call in the simple_variable_assignment branch</w:t>
            </w:r>
          </w:p>
        </w:tc>
      </w:tr>
      <w:tr>
        <w:tc>
          <w:p>
            <w:pPr>
              <w:pStyle w:val="Compact"/>
              <w:jc w:val="left"/>
            </w:pPr>
            <w:r>
              <w:t xml:space="preserve">TC_VARIABLE_ASSIGNMENT_STATEMENT_SYN_007.vhd</w:t>
            </w:r>
          </w:p>
        </w:tc>
        <w:tc>
          <w:p>
            <w:pPr>
              <w:pStyle w:val="Compact"/>
              <w:jc w:val="left"/>
            </w:pPr>
            <w:r>
              <w:t xml:space="preserve">Labeled simple variable assignment + slice expression: label</w:t>
            </w:r>
            <w:r>
              <w:t xml:space="preserve"> </w:t>
            </w:r>
            <w:r>
              <w:t xml:space="preserve">“</w:t>
            </w:r>
            <w:r>
              <w:t xml:space="preserve">l_hi</w:t>
            </w:r>
            <w:r>
              <w:t xml:space="preserve">”</w:t>
            </w:r>
            <w:r>
              <w:t xml:space="preserve">, target is v_hi, the expression assigns the slice data(15 downto 8), verifying simple_variable_assignment with a label and a slice expression</w:t>
            </w:r>
          </w:p>
        </w:tc>
      </w:tr>
      <w:tr>
        <w:tc>
          <w:p>
            <w:pPr>
              <w:pStyle w:val="Compact"/>
              <w:jc w:val="left"/>
            </w:pPr>
            <w:r>
              <w:t xml:space="preserve">TC_VARIABLE_ASSIGNMENT_STATEMENT_SYN_008.vhd</w:t>
            </w:r>
          </w:p>
        </w:tc>
        <w:tc>
          <w:p>
            <w:pPr>
              <w:pStyle w:val="Compact"/>
              <w:jc w:val="left"/>
            </w:pPr>
            <w:r>
              <w:t xml:space="preserve">Accumulator pipeline: target v_acc self-referentially accumulates v_acc + din on the clock rising edge, with label</w:t>
            </w:r>
            <w:r>
              <w:t xml:space="preserve"> </w:t>
            </w:r>
            <w:r>
              <w:t xml:space="preserve">“</w:t>
            </w:r>
            <w:r>
              <w:t xml:space="preserve">l_acc</w:t>
            </w:r>
            <w:r>
              <w:t xml:space="preserve">”</w:t>
            </w:r>
            <w:r>
              <w:t xml:space="preserve">, verifying the combined use of label, self-reference, and synchronous logic in variable_assignment within a real hardware accumulator design</w:t>
            </w:r>
          </w:p>
        </w:tc>
      </w:tr>
    </w:tbl>
    <w:p>
      <w:pPr>
        <w:pStyle w:val="Heading4"/>
      </w:pPr>
      <w:bookmarkStart w:id="1104" w:name="snn-negative-syntax-tests-3-files-24"/>
      <w:r>
        <w:t xml:space="preserve">SNN — Negative syntax tests (3 files)</w:t>
      </w:r>
      <w:bookmarkEnd w:id="110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TC_VARIABLE_ASSIGNMENT_STATEMENT_SNN_001.vhd</w:t>
            </w:r>
          </w:p>
        </w:tc>
        <w:tc>
          <w:p>
            <w:pPr>
              <w:pStyle w:val="Compact"/>
              <w:jc w:val="left"/>
            </w:pPr>
            <w:r>
              <w:t xml:space="preserve">SNN: Missing</w:t>
            </w:r>
            <w:r>
              <w:t xml:space="preserve"> </w:t>
            </w:r>
            <w:r>
              <w:rPr>
                <w:rStyle w:val="VerbatimChar"/>
              </w:rPr>
              <w:t xml:space="preserve">:=</w:t>
            </w:r>
            <w:r>
              <w:t xml:space="preserve"> </w:t>
            </w:r>
            <w:r>
              <w:t xml:space="preserve">—</w:t>
            </w:r>
            <w:r>
              <w:t xml:space="preserve"> </w:t>
            </w:r>
            <w:r>
              <w:rPr>
                <w:rStyle w:val="VerbatimChar"/>
              </w:rPr>
              <w:t xml:space="preserve">v_val 42;</w:t>
            </w:r>
            <w:r>
              <w:t xml:space="preserve"> </w:t>
            </w:r>
            <w:r>
              <w:t xml:space="preserve">lacks the assignment symbol between target and expression, verifying that variable_assignment requires</w:t>
            </w:r>
            <w:r>
              <w:t xml:space="preserve"> </w:t>
            </w:r>
            <w:r>
              <w:rPr>
                <w:rStyle w:val="VerbatimChar"/>
              </w:rPr>
              <w:t xml:space="preserve">:=</w:t>
            </w:r>
            <w:r>
              <w:t xml:space="preserve"> </w:t>
            </w:r>
            <w:r>
              <w:t xml:space="preserve">as the mandatory separator</w:t>
            </w:r>
          </w:p>
        </w:tc>
      </w:tr>
      <w:tr>
        <w:tc>
          <w:p>
            <w:pPr>
              <w:pStyle w:val="Compact"/>
              <w:jc w:val="left"/>
            </w:pPr>
            <w:r>
              <w:t xml:space="preserve">TC_VARIABLE_ASSIGNMENT_STATEMENT_SNN_002.vhd</w:t>
            </w:r>
          </w:p>
        </w:tc>
        <w:tc>
          <w:p>
            <w:pPr>
              <w:pStyle w:val="Compact"/>
              <w:jc w:val="left"/>
            </w:pPr>
            <w:r>
              <w:t xml:space="preserve">SNN: Using</w:t>
            </w:r>
            <w:r>
              <w:t xml:space="preserve"> </w:t>
            </w:r>
            <w:r>
              <w:rPr>
                <w:rStyle w:val="VerbatimChar"/>
              </w:rPr>
              <w:t xml:space="preserve">&lt;=</w:t>
            </w:r>
            <w:r>
              <w:t xml:space="preserve"> </w:t>
            </w:r>
            <w:r>
              <w:t xml:space="preserve">instead of</w:t>
            </w:r>
            <w:r>
              <w:t xml:space="preserve"> </w:t>
            </w:r>
            <w:r>
              <w:rPr>
                <w:rStyle w:val="VerbatimChar"/>
              </w:rPr>
              <w:t xml:space="preserve">:=</w:t>
            </w:r>
            <w:r>
              <w:t xml:space="preserve"> </w:t>
            </w:r>
            <w:r>
              <w:t xml:space="preserve">—</w:t>
            </w:r>
            <w:r>
              <w:t xml:space="preserve"> </w:t>
            </w:r>
            <w:r>
              <w:rPr>
                <w:rStyle w:val="VerbatimChar"/>
              </w:rPr>
              <w:t xml:space="preserve">v_val&lt;=42;</w:t>
            </w:r>
            <w:r>
              <w:t xml:space="preserve"> </w:t>
            </w:r>
            <w:r>
              <w:t xml:space="preserve">uses the signal assignment arrow on a variable, verifying that variable_assignment requires the</w:t>
            </w:r>
            <w:r>
              <w:t xml:space="preserve"> </w:t>
            </w:r>
            <w:r>
              <w:rPr>
                <w:rStyle w:val="VerbatimChar"/>
              </w:rPr>
              <w:t xml:space="preserve">:=</w:t>
            </w:r>
            <w:r>
              <w:t xml:space="preserve"> </w:t>
            </w:r>
            <w:r>
              <w:t xml:space="preserve">operator</w:t>
            </w:r>
          </w:p>
        </w:tc>
      </w:tr>
      <w:tr>
        <w:tc>
          <w:p>
            <w:pPr>
              <w:pStyle w:val="Compact"/>
              <w:jc w:val="left"/>
            </w:pPr>
            <w:r>
              <w:t xml:space="preserve">TC_VARIABLE_ASSIGNMENT_STATEMENT_SNN_004.vhd</w:t>
            </w:r>
          </w:p>
        </w:tc>
        <w:tc>
          <w:p>
            <w:pPr>
              <w:pStyle w:val="Compact"/>
              <w:jc w:val="left"/>
            </w:pPr>
            <w:r>
              <w:t xml:space="preserve">SNN: Missing trailing semicolon —</w:t>
            </w:r>
            <w:r>
              <w:t xml:space="preserve"> </w:t>
            </w:r>
            <w:r>
              <w:rPr>
                <w:rStyle w:val="VerbatimChar"/>
              </w:rPr>
              <w:t xml:space="preserve">v_val := a</w:t>
            </w:r>
            <w:r>
              <w:t xml:space="preserve"> </w:t>
            </w:r>
            <w:r>
              <w:t xml:space="preserve">lacks the terminating</w:t>
            </w:r>
            <w:r>
              <w:t xml:space="preserve"> </w:t>
            </w:r>
            <w:r>
              <w:rPr>
                <w:rStyle w:val="VerbatimChar"/>
              </w:rPr>
              <w:t xml:space="preserve">;</w:t>
            </w:r>
            <w:r>
              <w:t xml:space="preserve"> </w:t>
            </w:r>
            <w:r>
              <w:t xml:space="preserve">and is directly followed by</w:t>
            </w:r>
            <w:r>
              <w:t xml:space="preserve"> </w:t>
            </w:r>
            <w:r>
              <w:rPr>
                <w:rStyle w:val="VerbatimChar"/>
              </w:rPr>
              <w:t xml:space="preserve">s_res &lt;= v_val</w:t>
            </w:r>
            <w:r>
              <w:t xml:space="preserve">, verifying that variable_assignment requires semicolon termination</w:t>
            </w:r>
          </w:p>
        </w:tc>
      </w:tr>
    </w:tbl>
    <w:p>
      <w:pPr>
        <w:pStyle w:val="Heading4"/>
      </w:pPr>
      <w:bookmarkStart w:id="1105" w:name="semsmn-semantic-tests-5-files-13"/>
      <w:r>
        <w:t xml:space="preserve">SEM/SMN — Semantic tests (5 files)</w:t>
      </w:r>
      <w:bookmarkEnd w:id="110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SEM_SEQ_003</w:t>
            </w:r>
          </w:p>
        </w:tc>
        <w:tc>
          <w:p>
            <w:pPr>
              <w:pStyle w:val="Compact"/>
              <w:jc w:val="left"/>
            </w:pPr>
            <w:r>
              <w:t xml:space="preserve">TC_SEM_SEQ_003_SMN_001.vhd</w:t>
            </w:r>
          </w:p>
        </w:tc>
        <w:tc>
          <w:p>
            <w:pPr>
              <w:pStyle w:val="Compact"/>
              <w:jc w:val="left"/>
            </w:pPr>
            <w:r>
              <w:t xml:space="preserve">signal assignment to constant</w:t>
            </w:r>
          </w:p>
        </w:tc>
      </w:tr>
      <w:tr>
        <w:tc>
          <w:p>
            <w:pPr>
              <w:pStyle w:val="Compact"/>
              <w:jc w:val="left"/>
            </w:pPr>
            <w:r>
              <w:t xml:space="preserve">SEM_SEQ_003</w:t>
            </w:r>
          </w:p>
        </w:tc>
        <w:tc>
          <w:p>
            <w:pPr>
              <w:pStyle w:val="Compact"/>
              <w:jc w:val="left"/>
            </w:pPr>
            <w:r>
              <w:t xml:space="preserve">TC_SEM_SEQ_003_SMN_002.vhd</w:t>
            </w:r>
          </w:p>
        </w:tc>
        <w:tc>
          <w:p>
            <w:pPr>
              <w:pStyle w:val="Compact"/>
              <w:jc w:val="left"/>
            </w:pPr>
            <w:r>
              <w:t xml:space="preserve">variable assignment using &lt;=</w:t>
            </w:r>
          </w:p>
        </w:tc>
      </w:tr>
      <w:tr>
        <w:tc>
          <w:p>
            <w:pPr>
              <w:pStyle w:val="Compact"/>
              <w:jc w:val="left"/>
            </w:pPr>
            <w:r>
              <w:t xml:space="preserve">SEM_VAS_001</w:t>
            </w:r>
          </w:p>
        </w:tc>
        <w:tc>
          <w:p>
            <w:pPr>
              <w:pStyle w:val="Compact"/>
              <w:jc w:val="left"/>
            </w:pPr>
            <w:r>
              <w:t xml:space="preserve">TC_SEM_VAS_001_SMN_001.vhd</w:t>
            </w:r>
          </w:p>
        </w:tc>
        <w:tc>
          <w:p>
            <w:pPr>
              <w:pStyle w:val="Compact"/>
              <w:jc w:val="left"/>
            </w:pPr>
            <w:r>
              <w:t xml:space="preserve">Counterexample: variable v_val is integer, but the expression assigns a bit_vector literal</w:t>
            </w:r>
            <w:r>
              <w:t xml:space="preserve"> </w:t>
            </w:r>
            <w:r>
              <w:rPr>
                <w:rStyle w:val="VerbatimChar"/>
              </w:rPr>
              <w:t xml:space="preserve">X"FF"</w:t>
            </w:r>
            <w:r>
              <w:t xml:space="preserve">, verifying the analyzer detects incompatible types on the left and right sides of :=</w:t>
            </w:r>
          </w:p>
        </w:tc>
      </w:tr>
      <w:tr>
        <w:tc>
          <w:p>
            <w:pPr>
              <w:pStyle w:val="Compact"/>
              <w:jc w:val="left"/>
            </w:pPr>
            <w:r>
              <w:t xml:space="preserve">SEM_SEQ_003</w:t>
            </w:r>
          </w:p>
        </w:tc>
        <w:tc>
          <w:p>
            <w:pPr>
              <w:pStyle w:val="Compact"/>
              <w:jc w:val="left"/>
            </w:pPr>
            <w:r>
              <w:t xml:space="preserve">TC_VARIABLE_ASSIGNMENT_STATEMENT_SEM_SEQ_003_001.vhd</w:t>
            </w:r>
          </w:p>
        </w:tc>
        <w:tc>
          <w:p>
            <w:pPr>
              <w:pStyle w:val="Compact"/>
              <w:jc w:val="left"/>
            </w:pPr>
            <w:r>
              <w:t xml:space="preserve">Counterexample: target s_val is a signal (not a variable), using the := operator to perform variable assignment to a signal, verifying the analyzer raises an error when the target is not a variable</w:t>
            </w:r>
          </w:p>
        </w:tc>
      </w:tr>
      <w:tr>
        <w:tc>
          <w:p>
            <w:pPr>
              <w:pStyle w:val="Compact"/>
              <w:jc w:val="left"/>
            </w:pPr>
            <w:r>
              <w:t xml:space="preserve">SEM_SEQ_004</w:t>
            </w:r>
          </w:p>
        </w:tc>
        <w:tc>
          <w:p>
            <w:pPr>
              <w:pStyle w:val="Compact"/>
              <w:jc w:val="left"/>
            </w:pPr>
            <w:r>
              <w:t xml:space="preserve">TC_VARIABLE_ASSIGNMENT_STATEMENT_SEM_SEQ_004_001.vhd</w:t>
            </w:r>
          </w:p>
        </w:tc>
        <w:tc>
          <w:p>
            <w:pPr>
              <w:pStyle w:val="Compact"/>
              <w:jc w:val="left"/>
            </w:pPr>
            <w:r>
              <w:t xml:space="preserve">Counterexample: target v_val is an integer variable, the expression is a bit_vector literal</w:t>
            </w:r>
            <w:r>
              <w:t xml:space="preserve"> </w:t>
            </w:r>
            <w:r>
              <w:rPr>
                <w:rStyle w:val="VerbatimChar"/>
              </w:rPr>
              <w:t xml:space="preserve">X"AB"</w:t>
            </w:r>
            <w:r>
              <w:t xml:space="preserve">, the types are incompatible, verifying the analyzer detects that the := right-side expression type does not match the variable type</w:t>
            </w:r>
          </w:p>
        </w:tc>
      </w:tr>
    </w:tbl>
    <w:p>
      <w:r>
        <w:pict>
          <v:rect style="width:0;height:1.5pt" o:hralign="center" o:hrstd="t" o:hr="t"/>
        </w:pict>
      </w:r>
    </w:p>
    <w:p>
      <w:pPr>
        <w:pStyle w:val="Heading3"/>
      </w:pPr>
      <w:bookmarkStart w:id="1106" w:name="wait_statement-ch.10-sequential-statements"/>
      <w:r>
        <w:t xml:space="preserve">9.272 wait_statement (Ch.10, Sequential Statements)</w:t>
      </w:r>
      <w:bookmarkEnd w:id="1106"/>
    </w:p>
    <w:p>
      <w:pPr>
        <w:pStyle w:val="FirstParagraph"/>
      </w:pPr>
      <w:r>
        <w:rPr>
          <w:b/>
        </w:rPr>
        <w:t xml:space="preserve">Category</w:t>
      </w:r>
      <w:r>
        <w:t xml:space="preserve">: Category C (structures/containers) |</w:t>
      </w:r>
      <w:r>
        <w:t xml:space="preserve"> </w:t>
      </w:r>
      <w:r>
        <w:rPr>
          <w:b/>
        </w:rPr>
        <w:t xml:space="preserve">Total files</w:t>
      </w:r>
      <w:r>
        <w:t xml:space="preserve">: 19</w:t>
      </w:r>
    </w:p>
    <w:p>
      <w:pPr>
        <w:pStyle w:val="Heading4"/>
      </w:pPr>
      <w:bookmarkStart w:id="1107" w:name="syn-positive-syntax-tests-5-files-38"/>
      <w:r>
        <w:t xml:space="preserve">SYN — Positive syntax tests (5 files)</w:t>
      </w:r>
      <w:bookmarkEnd w:id="11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TC_WAIT_STATEMENT_SYN_001.vhd</w:t>
            </w:r>
          </w:p>
        </w:tc>
        <w:tc>
          <w:p>
            <w:pPr>
              <w:pStyle w:val="Compact"/>
              <w:jc w:val="left"/>
            </w:pPr>
            <w:r>
              <w:t xml:space="preserve">Minimal form: only the</w:t>
            </w:r>
            <w:r>
              <w:t xml:space="preserve"> </w:t>
            </w:r>
            <w:r>
              <w:rPr>
                <w:rStyle w:val="VerbatimChar"/>
              </w:rPr>
              <w:t xml:space="preserve">wait;</w:t>
            </w:r>
            <w:r>
              <w:t xml:space="preserve"> </w:t>
            </w:r>
            <w:r>
              <w:t xml:space="preserve">keyword plus semicolon with no clauses — verifying the minimal syntax form of the wait statement (infinite wait)</w:t>
            </w:r>
          </w:p>
        </w:tc>
      </w:tr>
      <w:tr>
        <w:tc>
          <w:p>
            <w:pPr>
              <w:pStyle w:val="Compact"/>
              <w:jc w:val="left"/>
            </w:pPr>
            <w:r>
              <w:t xml:space="preserve">TC_WAIT_STATEMENT_SYN_002.vhd</w:t>
            </w:r>
          </w:p>
        </w:tc>
        <w:tc>
          <w:p>
            <w:pPr>
              <w:pStyle w:val="Compact"/>
              <w:jc w:val="left"/>
            </w:pPr>
            <w:r>
              <w:t xml:space="preserve">With sensitivity_clause:</w:t>
            </w:r>
            <w:r>
              <w:t xml:space="preserve"> </w:t>
            </w:r>
            <w:r>
              <w:rPr>
                <w:rStyle w:val="VerbatimChar"/>
              </w:rPr>
              <w:t xml:space="preserve">wait on clk;</w:t>
            </w:r>
            <w:r>
              <w:t xml:space="preserve"> </w:t>
            </w:r>
            <w:r>
              <w:t xml:space="preserve">— verifying that wait can carry the on sensitivity signal list clause to achieve edge waiting</w:t>
            </w:r>
          </w:p>
        </w:tc>
      </w:tr>
      <w:tr>
        <w:tc>
          <w:p>
            <w:pPr>
              <w:pStyle w:val="Compact"/>
              <w:jc w:val="left"/>
            </w:pPr>
            <w:r>
              <w:t xml:space="preserve">TC_WAIT_STATEMENT_SYN_003.vhd</w:t>
            </w:r>
          </w:p>
        </w:tc>
        <w:tc>
          <w:p>
            <w:pPr>
              <w:pStyle w:val="Compact"/>
              <w:jc w:val="left"/>
            </w:pPr>
            <w:r>
              <w:t xml:space="preserve">With condition_clause:</w:t>
            </w:r>
            <w:r>
              <w:t xml:space="preserve"> </w:t>
            </w:r>
            <w:r>
              <w:rPr>
                <w:rStyle w:val="VerbatimChar"/>
              </w:rPr>
              <w:t xml:space="preserve">wait until ready = '1';</w:t>
            </w:r>
            <w:r>
              <w:t xml:space="preserve"> </w:t>
            </w:r>
            <w:r>
              <w:t xml:space="preserve">— verifying that wait can carry the until condition clause to achieve conditional waiting</w:t>
            </w:r>
          </w:p>
        </w:tc>
      </w:tr>
      <w:tr>
        <w:tc>
          <w:p>
            <w:pPr>
              <w:pStyle w:val="Compact"/>
              <w:jc w:val="left"/>
            </w:pPr>
            <w:r>
              <w:t xml:space="preserve">TC_WAIT_STATEMENT_SYN_004.vhd</w:t>
            </w:r>
          </w:p>
        </w:tc>
        <w:tc>
          <w:p>
            <w:pPr>
              <w:pStyle w:val="Compact"/>
              <w:jc w:val="left"/>
            </w:pPr>
            <w:r>
              <w:t xml:space="preserve">With timeout_clause:</w:t>
            </w:r>
            <w:r>
              <w:t xml:space="preserve"> </w:t>
            </w:r>
            <w:r>
              <w:rPr>
                <w:rStyle w:val="VerbatimChar"/>
              </w:rPr>
              <w:t xml:space="preserve">wait for 10 ns;</w:t>
            </w:r>
            <w:r>
              <w:t xml:space="preserve"> </w:t>
            </w:r>
            <w:r>
              <w:t xml:space="preserve">— verifying that wait can carry the for timeout clause to achieve timed waiting</w:t>
            </w:r>
          </w:p>
        </w:tc>
      </w:tr>
      <w:tr>
        <w:tc>
          <w:p>
            <w:pPr>
              <w:pStyle w:val="Compact"/>
              <w:jc w:val="left"/>
            </w:pPr>
            <w:r>
              <w:t xml:space="preserve">TC_WAIT_STATEMENT_SYN_005.vhd</w:t>
            </w:r>
          </w:p>
        </w:tc>
        <w:tc>
          <w:p>
            <w:pPr>
              <w:pStyle w:val="Compact"/>
              <w:jc w:val="left"/>
            </w:pPr>
            <w:r>
              <w:t xml:space="preserve">Full clause combination:</w:t>
            </w:r>
            <w:r>
              <w:t xml:space="preserve"> </w:t>
            </w:r>
            <w:r>
              <w:rPr>
                <w:rStyle w:val="VerbatimChar"/>
              </w:rPr>
              <w:t xml:space="preserve">wait on clk until clk='1' for 100 ns;</w:t>
            </w:r>
            <w:r>
              <w:t xml:space="preserve"> </w:t>
            </w:r>
            <w:r>
              <w:t xml:space="preserve">— verifying that the three clauses on/until/for of wait can be combined together</w:t>
            </w:r>
          </w:p>
        </w:tc>
      </w:tr>
    </w:tbl>
    <w:p>
      <w:pPr>
        <w:pStyle w:val="Heading4"/>
      </w:pPr>
      <w:bookmarkStart w:id="1108" w:name="snn-negative-syntax-tests-5-files-94"/>
      <w:r>
        <w:t xml:space="preserve">SNN — Negative syntax tests (5 files)</w:t>
      </w:r>
      <w:bookmarkEnd w:id="11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TC_WAIT_STATEMENT_SNN_001.vhd</w:t>
            </w:r>
          </w:p>
        </w:tc>
        <w:tc>
          <w:p>
            <w:pPr>
              <w:pStyle w:val="Compact"/>
              <w:jc w:val="left"/>
            </w:pPr>
            <w:r>
              <w:t xml:space="preserve">SNN: Missing semicolon —</w:t>
            </w:r>
            <w:r>
              <w:t xml:space="preserve"> </w:t>
            </w:r>
            <w:r>
              <w:rPr>
                <w:rStyle w:val="VerbatimChar"/>
              </w:rPr>
              <w:t xml:space="preserve">wait on clk</w:t>
            </w:r>
            <w:r>
              <w:t xml:space="preserve"> </w:t>
            </w:r>
            <w:r>
              <w:t xml:space="preserve">is followed directly by a newline with no semicolon, verifying that wait_statement must be terminated by a semicolon</w:t>
            </w:r>
          </w:p>
        </w:tc>
      </w:tr>
      <w:tr>
        <w:tc>
          <w:p>
            <w:pPr>
              <w:pStyle w:val="Compact"/>
              <w:jc w:val="left"/>
            </w:pPr>
            <w:r>
              <w:t xml:space="preserve">TC_WAIT_STATEMENT_SNN_002.vhd</w:t>
            </w:r>
          </w:p>
        </w:tc>
        <w:tc>
          <w:p>
            <w:pPr>
              <w:pStyle w:val="Compact"/>
              <w:jc w:val="left"/>
            </w:pPr>
            <w:r>
              <w:t xml:space="preserve">SNN: Wrong sensitivity_clause keyword —</w:t>
            </w:r>
            <w:r>
              <w:t xml:space="preserve"> </w:t>
            </w:r>
            <w:r>
              <w:rPr>
                <w:rStyle w:val="VerbatimChar"/>
              </w:rPr>
              <w:t xml:space="preserve">wait at clk;</w:t>
            </w:r>
            <w:r>
              <w:t xml:space="preserve"> </w:t>
            </w:r>
            <w:r>
              <w:t xml:space="preserve">uses</w:t>
            </w:r>
            <w:r>
              <w:t xml:space="preserve"> </w:t>
            </w:r>
            <w:r>
              <w:rPr>
                <w:rStyle w:val="VerbatimChar"/>
              </w:rPr>
              <w:t xml:space="preserve">at</w:t>
            </w:r>
            <w:r>
              <w:t xml:space="preserve"> </w:t>
            </w:r>
            <w:r>
              <w:t xml:space="preserve">instead of</w:t>
            </w:r>
            <w:r>
              <w:t xml:space="preserve"> </w:t>
            </w:r>
            <w:r>
              <w:rPr>
                <w:rStyle w:val="VerbatimChar"/>
              </w:rPr>
              <w:t xml:space="preserve">on</w:t>
            </w:r>
            <w:r>
              <w:t xml:space="preserve">, verifying that the sensitivity_clause must be in the</w:t>
            </w:r>
            <w:r>
              <w:t xml:space="preserve"> </w:t>
            </w:r>
            <w:r>
              <w:rPr>
                <w:rStyle w:val="VerbatimChar"/>
              </w:rPr>
              <w:t xml:space="preserve">on signal_list</w:t>
            </w:r>
            <w:r>
              <w:t xml:space="preserve"> </w:t>
            </w:r>
            <w:r>
              <w:t xml:space="preserve">form</w:t>
            </w:r>
          </w:p>
        </w:tc>
      </w:tr>
      <w:tr>
        <w:tc>
          <w:p>
            <w:pPr>
              <w:pStyle w:val="Compact"/>
              <w:jc w:val="left"/>
            </w:pPr>
            <w:r>
              <w:t xml:space="preserve">TC_WAIT_STATEMENT_SNN_003.vhd</w:t>
            </w:r>
          </w:p>
        </w:tc>
        <w:tc>
          <w:p>
            <w:pPr>
              <w:pStyle w:val="Compact"/>
              <w:jc w:val="left"/>
            </w:pPr>
            <w:r>
              <w:t xml:space="preserve">SNN: Wrong clause order —</w:t>
            </w:r>
            <w:r>
              <w:t xml:space="preserve"> </w:t>
            </w:r>
            <w:r>
              <w:rPr>
                <w:rStyle w:val="VerbatimChar"/>
              </w:rPr>
              <w:t xml:space="preserve">wait until cond on sig;</w:t>
            </w:r>
            <w:r>
              <w:t xml:space="preserve"> </w:t>
            </w:r>
            <w:r>
              <w:t xml:space="preserve">places until before on, violating the on -&gt; until -&gt; for order required by the BNF</w:t>
            </w:r>
          </w:p>
        </w:tc>
      </w:tr>
      <w:tr>
        <w:tc>
          <w:p>
            <w:pPr>
              <w:pStyle w:val="Compact"/>
              <w:jc w:val="left"/>
            </w:pPr>
            <w:r>
              <w:t xml:space="preserve">TC_WAIT_STATEMENT_SNN_004.vhd</w:t>
            </w:r>
          </w:p>
        </w:tc>
        <w:tc>
          <w:p>
            <w:pPr>
              <w:pStyle w:val="Compact"/>
              <w:jc w:val="left"/>
            </w:pPr>
            <w:r>
              <w:t xml:space="preserve">SNN: time expression missing after for —</w:t>
            </w:r>
            <w:r>
              <w:t xml:space="preserve"> </w:t>
            </w:r>
            <w:r>
              <w:rPr>
                <w:rStyle w:val="VerbatimChar"/>
              </w:rPr>
              <w:t xml:space="preserve">wait for ;</w:t>
            </w:r>
            <w:r>
              <w:t xml:space="preserve"> </w:t>
            </w:r>
            <w:r>
              <w:t xml:space="preserve">has no time expression after the for keyword, verifying that the time expression of the timeout_clause is mandatory</w:t>
            </w:r>
          </w:p>
        </w:tc>
      </w:tr>
      <w:tr>
        <w:tc>
          <w:p>
            <w:pPr>
              <w:pStyle w:val="Compact"/>
              <w:jc w:val="left"/>
            </w:pPr>
            <w:r>
              <w:t xml:space="preserve">TC_WAIT_STATEMENT_SNN_005.vhd</w:t>
            </w:r>
          </w:p>
        </w:tc>
        <w:tc>
          <w:p>
            <w:pPr>
              <w:pStyle w:val="Compact"/>
              <w:jc w:val="left"/>
            </w:pPr>
            <w:r>
              <w:t xml:space="preserve">SNN: No wait after label colon —</w:t>
            </w:r>
            <w:r>
              <w:t xml:space="preserve"> </w:t>
            </w:r>
            <w:r>
              <w:rPr>
                <w:rStyle w:val="VerbatimChar"/>
              </w:rPr>
              <w:t xml:space="preserve">lbl: on clk;</w:t>
            </w:r>
            <w:r>
              <w:t xml:space="preserve"> </w:t>
            </w:r>
            <w:r>
              <w:t xml:space="preserve">lacks the wait keyword, verifying that the wait keyword must follow the label</w:t>
            </w:r>
          </w:p>
        </w:tc>
      </w:tr>
    </w:tbl>
    <w:p>
      <w:pPr>
        <w:pStyle w:val="Heading4"/>
      </w:pPr>
      <w:bookmarkStart w:id="1109" w:name="semsmn-semantic-tests-6-files-6"/>
      <w:r>
        <w:t xml:space="preserve">SEM/SMN — Semantic tests (6 files)</w:t>
      </w:r>
      <w:bookmarkEnd w:id="110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SEM_SEQ_012</w:t>
            </w:r>
          </w:p>
        </w:tc>
        <w:tc>
          <w:p>
            <w:pPr>
              <w:pStyle w:val="Compact"/>
              <w:jc w:val="left"/>
            </w:pPr>
            <w:r>
              <w:t xml:space="preserve">TC_SEM_SEQ_012_SMN_001.vhd</w:t>
            </w:r>
          </w:p>
        </w:tc>
        <w:tc>
          <w:p>
            <w:pPr>
              <w:pStyle w:val="Compact"/>
              <w:jc w:val="left"/>
            </w:pPr>
            <w:r>
              <w:t xml:space="preserve">WAIT used in process that has a sensitivity list</w:t>
            </w:r>
          </w:p>
        </w:tc>
      </w:tr>
      <w:tr>
        <w:tc>
          <w:p>
            <w:pPr>
              <w:pStyle w:val="Compact"/>
              <w:jc w:val="left"/>
            </w:pPr>
            <w:r>
              <w:t xml:space="preserve">SEM_SEQ_012</w:t>
            </w:r>
          </w:p>
        </w:tc>
        <w:tc>
          <w:p>
            <w:pPr>
              <w:pStyle w:val="Compact"/>
              <w:jc w:val="left"/>
            </w:pPr>
            <w:r>
              <w:t xml:space="preserve">TC_SEM_SEQ_012_SMN_002.vhd</w:t>
            </w:r>
          </w:p>
        </w:tc>
        <w:tc>
          <w:p>
            <w:pPr>
              <w:pStyle w:val="Compact"/>
              <w:jc w:val="left"/>
            </w:pPr>
            <w:r>
              <w:t xml:space="preserve">WAIT after a sensitivity-list process definition</w:t>
            </w:r>
          </w:p>
        </w:tc>
      </w:tr>
      <w:tr>
        <w:tc>
          <w:p>
            <w:pPr>
              <w:pStyle w:val="Compact"/>
              <w:jc w:val="left"/>
            </w:pPr>
            <w:r>
              <w:t xml:space="preserve">SEM_SEQ_013</w:t>
            </w:r>
          </w:p>
        </w:tc>
        <w:tc>
          <w:p>
            <w:pPr>
              <w:pStyle w:val="Compact"/>
              <w:jc w:val="left"/>
            </w:pPr>
            <w:r>
              <w:t xml:space="preserve">TC_WAIT_STATEMENT_SMN_001.vhd</w:t>
            </w:r>
          </w:p>
        </w:tc>
        <w:tc>
          <w:p>
            <w:pPr>
              <w:pStyle w:val="Compact"/>
              <w:jc w:val="left"/>
            </w:pPr>
            <w:r>
              <w:t xml:space="preserve">SMN: wait until uses an integer literal as the condition — in wait until 7 the condition is of integer type and cannot be converted to boolean</w:t>
            </w:r>
          </w:p>
        </w:tc>
      </w:tr>
      <w:tr>
        <w:tc>
          <w:p>
            <w:pPr>
              <w:pStyle w:val="Compact"/>
              <w:jc w:val="left"/>
            </w:pPr>
            <w:r>
              <w:t xml:space="preserve">SEM_SEQ_012</w:t>
            </w:r>
          </w:p>
        </w:tc>
        <w:tc>
          <w:p>
            <w:pPr>
              <w:pStyle w:val="Compact"/>
              <w:jc w:val="left"/>
            </w:pPr>
            <w:r>
              <w:t xml:space="preserve">TC_WAIT_STATEMENT_SMN_002.vhd</w:t>
            </w:r>
          </w:p>
        </w:tc>
        <w:tc>
          <w:p>
            <w:pPr>
              <w:pStyle w:val="Compact"/>
              <w:jc w:val="left"/>
            </w:pPr>
            <w:r>
              <w:t xml:space="preserve">SMN: Using wait on inside process(clk, rst) — wait still cannot be used in a sensitivity list with multiple signals</w:t>
            </w:r>
          </w:p>
        </w:tc>
      </w:tr>
      <w:tr>
        <w:tc>
          <w:p>
            <w:pPr>
              <w:pStyle w:val="Compact"/>
              <w:jc w:val="left"/>
            </w:pPr>
            <w:r>
              <w:t xml:space="preserve">SEM_SEQ_012</w:t>
            </w:r>
          </w:p>
        </w:tc>
        <w:tc>
          <w:p>
            <w:pPr>
              <w:pStyle w:val="Compact"/>
              <w:jc w:val="left"/>
            </w:pPr>
            <w:r>
              <w:t xml:space="preserve">TC_WAIT_STATEMENT_SMN_2.vhd</w:t>
            </w:r>
          </w:p>
        </w:tc>
        <w:tc>
          <w:p>
            <w:pPr>
              <w:pStyle w:val="Compact"/>
              <w:jc w:val="left"/>
            </w:pPr>
            <w:r>
              <w:t xml:space="preserve">SEM: Using wait in a process with a sensitivity list — violates SEM_SEQ_012, a process with a signal sensitivity list must not contain a wait statement</w:t>
            </w:r>
          </w:p>
        </w:tc>
      </w:tr>
      <w:tr>
        <w:tc>
          <w:p>
            <w:pPr>
              <w:pStyle w:val="Compact"/>
              <w:jc w:val="left"/>
            </w:pPr>
            <w:r>
              <w:t xml:space="preserve">SEM_SEQ_013</w:t>
            </w:r>
          </w:p>
        </w:tc>
        <w:tc>
          <w:p>
            <w:pPr>
              <w:pStyle w:val="Compact"/>
              <w:jc w:val="left"/>
            </w:pPr>
            <w:r>
              <w:t xml:space="preserve">TC_WAIT_STATEMENT_SMN_3.vhd</w:t>
            </w:r>
          </w:p>
        </w:tc>
        <w:tc>
          <w:p>
            <w:pPr>
              <w:pStyle w:val="Compact"/>
              <w:jc w:val="left"/>
            </w:pPr>
            <w:r>
              <w:t xml:space="preserve">SEM: wait until uses an integer expression instead of BOOLEAN — violates SEM_SEQ_013</w:t>
            </w:r>
          </w:p>
        </w:tc>
      </w:tr>
    </w:tbl>
    <w:p>
      <w:r>
        <w:pict>
          <v:rect style="width:0;height:1.5pt" o:hralign="center" o:hrstd="t" o:hr="t"/>
        </w:pict>
      </w:r>
    </w:p>
    <w:p>
      <w:pPr>
        <w:pStyle w:val="Heading3"/>
      </w:pPr>
      <w:bookmarkStart w:id="1110" w:name="waveform-ch.10-sequential-statements"/>
      <w:r>
        <w:t xml:space="preserve">9.273 waveform (Ch.10, Sequential Statements)</w:t>
      </w:r>
      <w:bookmarkEnd w:id="111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111" w:name="syn-positive-syntax-tests-7-files-31"/>
      <w:r>
        <w:t xml:space="preserve">SYN — Positive syntax tests (7 files)</w:t>
      </w:r>
      <w:bookmarkEnd w:id="11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TC_WAVEFORM_SYN_001.vhd</w:t>
            </w:r>
          </w:p>
        </w:tc>
        <w:tc>
          <w:p>
            <w:pPr>
              <w:pStyle w:val="Compact"/>
              <w:jc w:val="left"/>
            </w:pPr>
            <w:r>
              <w:t xml:space="preserve">Multi-value waveform chain — three waveform_elements each with after clause, testing comma-separated repetition in a simple signal assignment. Covers the waveform_element { , waveform_element } branch of the BNF.</w:t>
            </w:r>
          </w:p>
        </w:tc>
      </w:tr>
      <w:tr>
        <w:tc>
          <w:p>
            <w:pPr>
              <w:pStyle w:val="Compact"/>
              <w:jc w:val="left"/>
            </w:pPr>
            <w:r>
              <w:t xml:space="preserve">TC_WAVEFORM_SYN_002.vhd</w:t>
            </w:r>
          </w:p>
        </w:tc>
        <w:tc>
          <w:p>
            <w:pPr>
              <w:pStyle w:val="Compact"/>
              <w:jc w:val="left"/>
            </w:pPr>
            <w:r>
              <w:t xml:space="preserve">Waveform elements with and without after clause — first element omits after (immediate assignment), subsequent elements include after time_expression. Tests the optional [ after time_expression ] inside waveform_element.</w:t>
            </w:r>
          </w:p>
        </w:tc>
      </w:tr>
      <w:tr>
        <w:tc>
          <w:p>
            <w:pPr>
              <w:pStyle w:val="Compact"/>
              <w:jc w:val="left"/>
            </w:pPr>
            <w:r>
              <w:t xml:space="preserve">TC_WAVEFORM_SYN_003.vhd</w:t>
            </w:r>
          </w:p>
        </w:tc>
        <w:tc>
          <w:p>
            <w:pPr>
              <w:pStyle w:val="Compact"/>
              <w:jc w:val="left"/>
            </w:pPr>
            <w:r>
              <w:t xml:space="preserve">unaffected keyword in selected signal assignment — the waveform can be the keyword unaffected (the second BNF alternative). Here unaffected appears in a concurrent selected signal assignment alongside normal waveform branches.</w:t>
            </w:r>
          </w:p>
        </w:tc>
      </w:tr>
      <w:tr>
        <w:tc>
          <w:p>
            <w:pPr>
              <w:pStyle w:val="Compact"/>
              <w:jc w:val="left"/>
            </w:pPr>
            <w:r>
              <w:t xml:space="preserve">TC_WAVEFORM_SYN_004.vhd</w:t>
            </w:r>
          </w:p>
        </w:tc>
        <w:tc>
          <w:p>
            <w:pPr>
              <w:pStyle w:val="Compact"/>
              <w:jc w:val="left"/>
            </w:pPr>
            <w:r>
              <w:t xml:space="preserve">Transport delay mechanism with multi-element waveform — the delay_mechanism keyword transport precedes a waveform chain of three elements. Tests waveform with transport delay_mechanism.</w:t>
            </w:r>
          </w:p>
        </w:tc>
      </w:tr>
      <w:tr>
        <w:tc>
          <w:p>
            <w:pPr>
              <w:pStyle w:val="Compact"/>
              <w:jc w:val="left"/>
            </w:pPr>
            <w:r>
              <w:t xml:space="preserve">TC_WAVEFORM_SYN_005.vhd</w:t>
            </w:r>
          </w:p>
        </w:tc>
        <w:tc>
          <w:p>
            <w:pPr>
              <w:pStyle w:val="Compact"/>
              <w:jc w:val="left"/>
            </w:pPr>
            <w:r>
              <w:t xml:space="preserve">reject + inertial delay mechanism with waveform chain — the delay_mechanism reject time_expression inertial precedes a waveform of three elements. Tests the full delay_mechanism + waveform combination.</w:t>
            </w:r>
          </w:p>
        </w:tc>
      </w:tr>
      <w:tr>
        <w:tc>
          <w:p>
            <w:pPr>
              <w:pStyle w:val="Compact"/>
              <w:jc w:val="left"/>
            </w:pPr>
            <w:r>
              <w:t xml:space="preserve">TC_WAVEFORM_SYN_006.vhd</w:t>
            </w:r>
          </w:p>
        </w:tc>
        <w:tc>
          <w:p>
            <w:pPr>
              <w:pStyle w:val="Compact"/>
              <w:jc w:val="left"/>
            </w:pPr>
            <w:r>
              <w:t xml:space="preserve">unaffected in conditional signal assignment — the waveform unaffected appears in the else branch of a concurrent conditional signal assignment. Tests the unaffected alternative of the waveform BNF in a conditional context.</w:t>
            </w:r>
          </w:p>
        </w:tc>
      </w:tr>
      <w:tr>
        <w:tc>
          <w:p>
            <w:pPr>
              <w:pStyle w:val="Compact"/>
              <w:jc w:val="left"/>
            </w:pPr>
            <w:r>
              <w:t xml:space="preserve">TC_WAVEFORM_SYN_007.vhd</w:t>
            </w:r>
          </w:p>
        </w:tc>
        <w:tc>
          <w:p>
            <w:pPr>
              <w:pStyle w:val="Compact"/>
              <w:jc w:val="left"/>
            </w:pPr>
            <w:r>
              <w:t xml:space="preserve">Long waveform chain — five waveform_elements in a single signal assignment, mixing those with and without after clauses. Tests deep repetition of the { , waveform_element } pattern.</w:t>
            </w:r>
          </w:p>
        </w:tc>
      </w:tr>
    </w:tbl>
    <w:p>
      <w:pPr>
        <w:pStyle w:val="Heading4"/>
      </w:pPr>
      <w:bookmarkStart w:id="1112" w:name="snn-negative-syntax-tests-5-files-95"/>
      <w:r>
        <w:t xml:space="preserve">SNN — Negative syntax tests (5 files)</w:t>
      </w:r>
      <w:bookmarkEnd w:id="11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TC_WAVEFORM_SNN_001.vhd</w:t>
            </w:r>
          </w:p>
        </w:tc>
        <w:tc>
          <w:p>
            <w:pPr>
              <w:pStyle w:val="Compact"/>
              <w:jc w:val="left"/>
            </w:pPr>
            <w:r>
              <w:t xml:space="preserve">Missing comma in waveform chain — two waveform_elements are not separated by a comma, violating the { , waveform_element } repetition rule. The parser expects a comma between consecutive waveform_elements.</w:t>
            </w:r>
          </w:p>
        </w:tc>
      </w:tr>
      <w:tr>
        <w:tc>
          <w:p>
            <w:pPr>
              <w:pStyle w:val="Compact"/>
              <w:jc w:val="left"/>
            </w:pPr>
            <w:r>
              <w:t xml:space="preserve">TC_WAVEFORM_SNN_002.vhd</w:t>
            </w:r>
          </w:p>
        </w:tc>
        <w:tc>
          <w:p>
            <w:pPr>
              <w:pStyle w:val="Compact"/>
              <w:jc w:val="left"/>
            </w:pPr>
            <w:r>
              <w:t xml:space="preserve">SNN: time_expression missing after after — in s &lt;= 5 after ; there is no time expression on the right side of after, the time_expression is missing from the [ after time_expression ] structure of waveform_element</w:t>
            </w:r>
          </w:p>
        </w:tc>
      </w:tr>
      <w:tr>
        <w:tc>
          <w:p>
            <w:pPr>
              <w:pStyle w:val="Compact"/>
              <w:jc w:val="left"/>
            </w:pPr>
            <w:r>
              <w:t xml:space="preserve">TC_WAVEFORM_SNN_003.vhd</w:t>
            </w:r>
          </w:p>
        </w:tc>
        <w:tc>
          <w:p>
            <w:pPr>
              <w:pStyle w:val="Compact"/>
              <w:jc w:val="left"/>
            </w:pPr>
            <w:r>
              <w:t xml:space="preserve">SNN: Two consecutive commas appear between two waveform_elements in the waveform list — in s &lt;= 5,, 6 a waveform_element is missing at the second comma, breaking the { , waveform_element } structure of waveform</w:t>
            </w:r>
          </w:p>
        </w:tc>
      </w:tr>
      <w:tr>
        <w:tc>
          <w:p>
            <w:pPr>
              <w:pStyle w:val="Compact"/>
              <w:jc w:val="left"/>
            </w:pPr>
            <w:r>
              <w:t xml:space="preserve">TC_WAVEFORM_SNN_004.vhd</w:t>
            </w:r>
          </w:p>
        </w:tc>
        <w:tc>
          <w:p>
            <w:pPr>
              <w:pStyle w:val="Compact"/>
              <w:jc w:val="left"/>
            </w:pPr>
            <w:r>
              <w:t xml:space="preserve">Dangling comma in waveform list — a trailing comma appears after the last waveform_element, implying an expected but missing subsequent element. Violates the { , waveform_element } structure where each comma must precede an actual waveform_element.</w:t>
            </w:r>
          </w:p>
        </w:tc>
      </w:tr>
      <w:tr>
        <w:tc>
          <w:p>
            <w:pPr>
              <w:pStyle w:val="Compact"/>
              <w:jc w:val="left"/>
            </w:pPr>
            <w:r>
              <w:t xml:space="preserve">TC_WAVEFORM_SNN_005.vhd</w:t>
            </w:r>
          </w:p>
        </w:tc>
        <w:tc>
          <w:p>
            <w:pPr>
              <w:pStyle w:val="Compact"/>
              <w:jc w:val="left"/>
            </w:pPr>
            <w:r>
              <w:t xml:space="preserve">Missing value_expression in waveform_element — the after keyword appears without a preceding value_expression. The waveform_element requires a value_expression before the optional after clause; using after alone violates the waveform_element ::= value_expression [ after time_expression ] structure.</w:t>
            </w:r>
          </w:p>
        </w:tc>
      </w:tr>
    </w:tbl>
    <w:p>
      <w:pPr>
        <w:pStyle w:val="Heading4"/>
      </w:pPr>
      <w:bookmarkStart w:id="1113" w:name="semsmn-semantic-tests-2-files-61"/>
      <w:r>
        <w:t xml:space="preserve">SEM/SMN — Semantic tests (2 files)</w:t>
      </w:r>
      <w:bookmarkEnd w:id="111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BNF_WAVEFORM</w:t>
            </w:r>
          </w:p>
        </w:tc>
        <w:tc>
          <w:p>
            <w:pPr>
              <w:pStyle w:val="Compact"/>
              <w:jc w:val="left"/>
            </w:pPr>
            <w:r>
              <w:t xml:space="preserve">TC_WAVEFORM_SEM_001.vhd</w:t>
            </w:r>
          </w:p>
        </w:tc>
        <w:tc>
          <w:p>
            <w:pPr>
              <w:pStyle w:val="Compact"/>
              <w:jc w:val="left"/>
            </w:pPr>
            <w:r>
              <w:t xml:space="preserve">Waveform in a process with wait statements — tests semantic correctness of waveform across multiple process iterations. Uses qualified expressions and parenthesized expressions as value_expressions in waveform_elements, verifying that arbitrary value_expressions are accepted.</w:t>
            </w:r>
          </w:p>
        </w:tc>
      </w:tr>
      <w:tr>
        <w:tc>
          <w:p>
            <w:pPr>
              <w:pStyle w:val="Compact"/>
              <w:jc w:val="left"/>
            </w:pPr>
            <w:r>
              <w:t xml:space="preserve">BNF_WAVEFORM</w:t>
            </w:r>
          </w:p>
        </w:tc>
        <w:tc>
          <w:p>
            <w:pPr>
              <w:pStyle w:val="Compact"/>
              <w:jc w:val="left"/>
            </w:pPr>
            <w:r>
              <w:t xml:space="preserve">TC_WAVEFORM_SMN_001.vhd</w:t>
            </w:r>
          </w:p>
        </w:tc>
        <w:tc>
          <w:p>
            <w:pPr>
              <w:pStyle w:val="Compact"/>
              <w:jc w:val="left"/>
            </w:pPr>
            <w:r>
              <w:t xml:space="preserve">Type mismatch in waveform element — the waveform_element value_expression is of type bit but the target signal is of type integer. Verifies semantic type-checking across waveform assignment. The waveform_element value must be assignment-compatible with the target.</w:t>
            </w:r>
          </w:p>
        </w:tc>
      </w:tr>
    </w:tbl>
    <w:p>
      <w:r>
        <w:pict>
          <v:rect style="width:0;height:1.5pt" o:hralign="center" o:hrstd="t" o:hr="t"/>
        </w:pict>
      </w:r>
    </w:p>
    <w:p>
      <w:pPr>
        <w:pStyle w:val="Heading3"/>
      </w:pPr>
      <w:bookmarkStart w:id="1114" w:name="waveform_element-ch.10-sequential-statements"/>
      <w:r>
        <w:t xml:space="preserve">9.274 waveform_element (Ch.10, Sequential Statements)</w:t>
      </w:r>
      <w:bookmarkEnd w:id="1114"/>
    </w:p>
    <w:p>
      <w:pPr>
        <w:pStyle w:val="FirstParagraph"/>
      </w:pPr>
      <w:r>
        <w:rPr>
          <w:b/>
        </w:rPr>
        <w:t xml:space="preserve">Category</w:t>
      </w:r>
      <w:r>
        <w:t xml:space="preserve">: Category C (structures/containers) |</w:t>
      </w:r>
      <w:r>
        <w:t xml:space="preserve"> </w:t>
      </w:r>
      <w:r>
        <w:rPr>
          <w:b/>
        </w:rPr>
        <w:t xml:space="preserve">Total files</w:t>
      </w:r>
      <w:r>
        <w:t xml:space="preserve">: 14</w:t>
      </w:r>
    </w:p>
    <w:p>
      <w:pPr>
        <w:pStyle w:val="Heading4"/>
      </w:pPr>
      <w:bookmarkStart w:id="1115" w:name="syn-positive-syntax-tests-8-files-90"/>
      <w:r>
        <w:t xml:space="preserve">SYN — Positive syntax tests (8 files)</w:t>
      </w:r>
      <w:bookmarkEnd w:id="11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TC_WAVEFORM_ELEMENT_SYN_001.vhd</w:t>
            </w:r>
          </w:p>
        </w:tc>
        <w:tc>
          <w:p>
            <w:pPr>
              <w:pStyle w:val="Compact"/>
              <w:jc w:val="left"/>
            </w:pPr>
            <w:r>
              <w:t xml:space="preserve">Minimal waveform element — value expression without after clause in a signal assignment</w:t>
            </w:r>
          </w:p>
        </w:tc>
      </w:tr>
      <w:tr>
        <w:tc>
          <w:p>
            <w:pPr>
              <w:pStyle w:val="Compact"/>
              <w:jc w:val="left"/>
            </w:pPr>
            <w:r>
              <w:t xml:space="preserve">TC_WAVEFORM_ELEMENT_SYN_002.vhd</w:t>
            </w:r>
          </w:p>
        </w:tc>
        <w:tc>
          <w:p>
            <w:pPr>
              <w:pStyle w:val="Compact"/>
              <w:jc w:val="left"/>
            </w:pPr>
            <w:r>
              <w:t xml:space="preserve">Waveform element with value expression and after time clause using an integer literal time value</w:t>
            </w:r>
          </w:p>
        </w:tc>
      </w:tr>
      <w:tr>
        <w:tc>
          <w:p>
            <w:pPr>
              <w:pStyle w:val="Compact"/>
              <w:jc w:val="left"/>
            </w:pPr>
            <w:r>
              <w:t xml:space="preserve">TC_WAVEFORM_ELEMENT_SYN_003.vhd</w:t>
            </w:r>
          </w:p>
        </w:tc>
        <w:tc>
          <w:p>
            <w:pPr>
              <w:pStyle w:val="Compact"/>
              <w:jc w:val="left"/>
            </w:pPr>
            <w:r>
              <w:t xml:space="preserve">Waveform element with after time using picoseconds unit — tests various time unit suffixes</w:t>
            </w:r>
          </w:p>
        </w:tc>
      </w:tr>
      <w:tr>
        <w:tc>
          <w:p>
            <w:pPr>
              <w:pStyle w:val="Compact"/>
              <w:jc w:val="left"/>
            </w:pPr>
            <w:r>
              <w:t xml:space="preserve">TC_WAVEFORM_ELEMENT_SYN_004.vhd</w:t>
            </w:r>
          </w:p>
        </w:tc>
        <w:tc>
          <w:p>
            <w:pPr>
              <w:pStyle w:val="Compact"/>
              <w:jc w:val="left"/>
            </w:pPr>
            <w:r>
              <w:t xml:space="preserve">Waveform element using</w:t>
            </w:r>
            <w:r>
              <w:t xml:space="preserve"> </w:t>
            </w:r>
            <w:r>
              <w:rPr>
                <w:rStyle w:val="VerbatimChar"/>
              </w:rPr>
              <w:t xml:space="preserve">null</w:t>
            </w:r>
            <w:r>
              <w:t xml:space="preserve"> </w:t>
            </w:r>
            <w:r>
              <w:t xml:space="preserve">keyword without after clause — represents a null transaction</w:t>
            </w:r>
          </w:p>
        </w:tc>
      </w:tr>
      <w:tr>
        <w:tc>
          <w:p>
            <w:pPr>
              <w:pStyle w:val="Compact"/>
              <w:jc w:val="left"/>
            </w:pPr>
            <w:r>
              <w:t xml:space="preserve">TC_WAVEFORM_ELEMENT_SYN_005.vhd</w:t>
            </w:r>
          </w:p>
        </w:tc>
        <w:tc>
          <w:p>
            <w:pPr>
              <w:pStyle w:val="Compact"/>
              <w:jc w:val="left"/>
            </w:pPr>
            <w:r>
              <w:t xml:space="preserve">Waveform element using</w:t>
            </w:r>
            <w:r>
              <w:t xml:space="preserve"> </w:t>
            </w:r>
            <w:r>
              <w:rPr>
                <w:rStyle w:val="VerbatimChar"/>
              </w:rPr>
              <w:t xml:space="preserve">null</w:t>
            </w:r>
            <w:r>
              <w:t xml:space="preserve"> </w:t>
            </w:r>
            <w:r>
              <w:t xml:space="preserve">with after time clause — timed null transaction</w:t>
            </w:r>
          </w:p>
        </w:tc>
      </w:tr>
      <w:tr>
        <w:tc>
          <w:p>
            <w:pPr>
              <w:pStyle w:val="Compact"/>
              <w:jc w:val="left"/>
            </w:pPr>
            <w:r>
              <w:t xml:space="preserve">TC_WAVEFORM_ELEMENT_SYN_006.vhd</w:t>
            </w:r>
          </w:p>
        </w:tc>
        <w:tc>
          <w:p>
            <w:pPr>
              <w:pStyle w:val="Compact"/>
              <w:jc w:val="left"/>
            </w:pPr>
            <w:r>
              <w:t xml:space="preserve">Waveform element with arithmetic expression as the value and computed after time</w:t>
            </w:r>
          </w:p>
        </w:tc>
      </w:tr>
      <w:tr>
        <w:tc>
          <w:p>
            <w:pPr>
              <w:pStyle w:val="Compact"/>
              <w:jc w:val="left"/>
            </w:pPr>
            <w:r>
              <w:t xml:space="preserve">TC_WAVEFORM_ELEMENT_SYN_007.vhd</w:t>
            </w:r>
          </w:p>
        </w:tc>
        <w:tc>
          <w:p>
            <w:pPr>
              <w:pStyle w:val="Compact"/>
              <w:jc w:val="left"/>
            </w:pPr>
            <w:r>
              <w:t xml:space="preserve">Waveform element with aggregate value expression and after time clause</w:t>
            </w:r>
          </w:p>
        </w:tc>
      </w:tr>
      <w:tr>
        <w:tc>
          <w:p>
            <w:pPr>
              <w:pStyle w:val="Compact"/>
              <w:jc w:val="left"/>
            </w:pPr>
            <w:r>
              <w:t xml:space="preserve">TC_WAVEFORM_ELEMENT_SYN_008.vhd</w:t>
            </w:r>
          </w:p>
        </w:tc>
        <w:tc>
          <w:p>
            <w:pPr>
              <w:pStyle w:val="Compact"/>
              <w:jc w:val="left"/>
            </w:pPr>
            <w:r>
              <w:t xml:space="preserve">Multiple waveform elements in a comma-separated waveform list with different after values</w:t>
            </w:r>
          </w:p>
        </w:tc>
      </w:tr>
    </w:tbl>
    <w:p>
      <w:pPr>
        <w:pStyle w:val="Heading4"/>
      </w:pPr>
      <w:bookmarkStart w:id="1116" w:name="snn-negative-syntax-tests-4-files-81"/>
      <w:r>
        <w:t xml:space="preserve">SNN — Negative syntax tests (4 files)</w:t>
      </w:r>
      <w:bookmarkEnd w:id="11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TC_WAVEFORM_ELEMENT_SNN_001.vhd</w:t>
            </w:r>
          </w:p>
        </w:tc>
        <w:tc>
          <w:p>
            <w:pPr>
              <w:pStyle w:val="Compact"/>
              <w:jc w:val="left"/>
            </w:pPr>
            <w:r>
              <w:t xml:space="preserve">Using</w:t>
            </w:r>
            <w:r>
              <w:t xml:space="preserve"> </w:t>
            </w:r>
            <w:r>
              <w:rPr>
                <w:rStyle w:val="VerbatimChar"/>
              </w:rPr>
              <w:t xml:space="preserve">after</w:t>
            </w:r>
            <w:r>
              <w:t xml:space="preserve"> </w:t>
            </w:r>
            <w:r>
              <w:t xml:space="preserve">keyword without a preceding value expression — missing the waveform value</w:t>
            </w:r>
          </w:p>
        </w:tc>
      </w:tr>
      <w:tr>
        <w:tc>
          <w:p>
            <w:pPr>
              <w:pStyle w:val="Compact"/>
              <w:jc w:val="left"/>
            </w:pPr>
            <w:r>
              <w:t xml:space="preserve">TC_WAVEFORM_ELEMENT_SNN_002.vhd</w:t>
            </w:r>
          </w:p>
        </w:tc>
        <w:tc>
          <w:p>
            <w:pPr>
              <w:pStyle w:val="Compact"/>
              <w:jc w:val="left"/>
            </w:pPr>
            <w:r>
              <w:rPr>
                <w:rStyle w:val="VerbatimChar"/>
              </w:rPr>
              <w:t xml:space="preserve">after</w:t>
            </w:r>
            <w:r>
              <w:t xml:space="preserve"> </w:t>
            </w:r>
            <w:r>
              <w:t xml:space="preserve">keyword present but missing the time expression that should follow it</w:t>
            </w:r>
          </w:p>
        </w:tc>
      </w:tr>
      <w:tr>
        <w:tc>
          <w:p>
            <w:pPr>
              <w:pStyle w:val="Compact"/>
              <w:jc w:val="left"/>
            </w:pPr>
            <w:r>
              <w:t xml:space="preserve">TC_WAVEFORM_ELEMENT_SNN_003.vhd</w:t>
            </w:r>
          </w:p>
        </w:tc>
        <w:tc>
          <w:p>
            <w:pPr>
              <w:pStyle w:val="Compact"/>
              <w:jc w:val="left"/>
            </w:pPr>
            <w:r>
              <w:t xml:space="preserve">Invalid time unit abbreviation in after clause — using</w:t>
            </w:r>
            <w:r>
              <w:t xml:space="preserve"> </w:t>
            </w:r>
            <w:r>
              <w:rPr>
                <w:rStyle w:val="VerbatimChar"/>
              </w:rPr>
              <w:t xml:space="preserve">nsec</w:t>
            </w:r>
            <w:r>
              <w:t xml:space="preserve"> </w:t>
            </w:r>
            <w:r>
              <w:t xml:space="preserve">instead of</w:t>
            </w:r>
            <w:r>
              <w:t xml:space="preserve"> </w:t>
            </w:r>
            <w:r>
              <w:rPr>
                <w:rStyle w:val="VerbatimChar"/>
              </w:rPr>
              <w:t xml:space="preserve">ns</w:t>
            </w:r>
          </w:p>
        </w:tc>
      </w:tr>
      <w:tr>
        <w:tc>
          <w:p>
            <w:pPr>
              <w:pStyle w:val="Compact"/>
              <w:jc w:val="left"/>
            </w:pPr>
            <w:r>
              <w:t xml:space="preserve">TC_WAVEFORM_ELEMENT_SNN_004.vhd</w:t>
            </w:r>
          </w:p>
        </w:tc>
        <w:tc>
          <w:p>
            <w:pPr>
              <w:pStyle w:val="Compact"/>
              <w:jc w:val="left"/>
            </w:pPr>
            <w:r>
              <w:t xml:space="preserve">Using</w:t>
            </w:r>
            <w:r>
              <w:t xml:space="preserve"> </w:t>
            </w:r>
            <w:r>
              <w:rPr>
                <w:rStyle w:val="VerbatimChar"/>
              </w:rPr>
              <w:t xml:space="preserve">delay</w:t>
            </w:r>
            <w:r>
              <w:t xml:space="preserve"> </w:t>
            </w:r>
            <w:r>
              <w:t xml:space="preserve">keyword instead of</w:t>
            </w:r>
            <w:r>
              <w:t xml:space="preserve"> </w:t>
            </w:r>
            <w:r>
              <w:rPr>
                <w:rStyle w:val="VerbatimChar"/>
              </w:rPr>
              <w:t xml:space="preserve">after</w:t>
            </w:r>
            <w:r>
              <w:t xml:space="preserve"> </w:t>
            </w:r>
            <w:r>
              <w:t xml:space="preserve">for waveform timing — not valid in waveform_element</w:t>
            </w:r>
          </w:p>
        </w:tc>
      </w:tr>
    </w:tbl>
    <w:p>
      <w:pPr>
        <w:pStyle w:val="Heading4"/>
      </w:pPr>
      <w:bookmarkStart w:id="1117" w:name="semsmn-semantic-tests-2-files-62"/>
      <w:r>
        <w:t xml:space="preserve">SEM/SMN — Semantic tests (2 files)</w:t>
      </w:r>
      <w:bookmarkEnd w:id="111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SEM_WAVEFORM_ELEMENT</w:t>
            </w:r>
          </w:p>
        </w:tc>
        <w:tc>
          <w:p>
            <w:pPr>
              <w:pStyle w:val="Compact"/>
              <w:jc w:val="left"/>
            </w:pPr>
            <w:r>
              <w:t xml:space="preserve">TC_WAVEFORM_ELEMENT_SEM_001.vhd</w:t>
            </w:r>
          </w:p>
        </w:tc>
        <w:tc>
          <w:p>
            <w:pPr>
              <w:pStyle w:val="Compact"/>
              <w:jc w:val="left"/>
            </w:pPr>
            <w:r>
              <w:t xml:space="preserve">Null waveform element correctly used as a guarded signal disconnection within a block</w:t>
            </w:r>
          </w:p>
        </w:tc>
      </w:tr>
      <w:tr>
        <w:tc>
          <w:p>
            <w:pPr>
              <w:pStyle w:val="Compact"/>
              <w:jc w:val="left"/>
            </w:pPr>
            <w:r>
              <w:t xml:space="preserve">SMN_WAVEFORM_ELEMENT</w:t>
            </w:r>
          </w:p>
        </w:tc>
        <w:tc>
          <w:p>
            <w:pPr>
              <w:pStyle w:val="Compact"/>
              <w:jc w:val="left"/>
            </w:pPr>
            <w:r>
              <w:t xml:space="preserve">TC_WAVEFORM_ELEMENT_SMN_001.vhd</w:t>
            </w:r>
          </w:p>
        </w:tc>
        <w:tc>
          <w:p>
            <w:pPr>
              <w:pStyle w:val="Compact"/>
              <w:jc w:val="left"/>
            </w:pPr>
            <w:r>
              <w:t xml:space="preserve">SMN: Wrong type for the after time expression of waveform_element — in</w:t>
            </w:r>
            <w:r>
              <w:t xml:space="preserve"> </w:t>
            </w:r>
            <w:r>
              <w:t xml:space="preserve">‘</w:t>
            </w:r>
            <w:r>
              <w:t xml:space="preserve">1</w:t>
            </w:r>
            <w:r>
              <w:t xml:space="preserve">’</w:t>
            </w:r>
            <w:r>
              <w:t xml:space="preserve"> </w:t>
            </w:r>
            <w:r>
              <w:t xml:space="preserve">after 5 the time expression is an integer literal, it must be of type time</w:t>
            </w:r>
          </w:p>
        </w:tc>
      </w:tr>
    </w:tbl>
    <w:p>
      <w:r>
        <w:pict>
          <v:rect style="width:0;height:1.5pt" o:hralign="center" o:hrstd="t" o:hr="t"/>
        </w:pict>
      </w:r>
    </w:p>
    <w:p>
      <w:pPr>
        <w:pStyle w:val="Heading3"/>
      </w:pPr>
      <w:bookmarkStart w:id="1118" w:name="block_statement-ch.11-concurrent-statements"/>
      <w:r>
        <w:t xml:space="preserve">9.275 block_statement (Ch.11, Concurrent Statements)</w:t>
      </w:r>
      <w:bookmarkEnd w:id="1118"/>
    </w:p>
    <w:p>
      <w:pPr>
        <w:pStyle w:val="FirstParagraph"/>
      </w:pPr>
      <w:r>
        <w:rPr>
          <w:b/>
        </w:rPr>
        <w:t xml:space="preserve">Category</w:t>
      </w:r>
      <w:r>
        <w:t xml:space="preserve">: Category A (standalone compilation units) |</w:t>
      </w:r>
      <w:r>
        <w:t xml:space="preserve"> </w:t>
      </w:r>
      <w:r>
        <w:rPr>
          <w:b/>
        </w:rPr>
        <w:t xml:space="preserve">Total files</w:t>
      </w:r>
      <w:r>
        <w:t xml:space="preserve">: 32 | Also in:</w:t>
      </w:r>
      <w:r>
        <w:t xml:space="preserve"> </w:t>
      </w:r>
      <w:hyperlink w:anchor="9-9-block-statement">
        <w:r>
          <w:rPr>
            <w:rStyle w:val="Hyperlink"/>
          </w:rPr>
          <w:t xml:space="preserve">§9.9</w:t>
        </w:r>
      </w:hyperlink>
    </w:p>
    <w:p>
      <w:pPr>
        <w:pStyle w:val="Heading4"/>
      </w:pPr>
      <w:bookmarkStart w:id="1119" w:name="syn-positive-syntax-tests-14-files"/>
      <w:r>
        <w:t xml:space="preserve">SYN — Positive syntax tests (14 files)</w:t>
      </w:r>
      <w:bookmarkEnd w:id="11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TC_BLOCK_STATEMENT_SYN_001.vhd</w:t>
            </w:r>
          </w:p>
        </w:tc>
        <w:tc>
          <w:p>
            <w:pPr>
              <w:pStyle w:val="Compact"/>
              <w:jc w:val="left"/>
            </w:pPr>
            <w:r>
              <w:t xml:space="preserve">minimal: block_label + block + begin + single concurrent assignment + end block with matching label</w:t>
            </w:r>
          </w:p>
        </w:tc>
      </w:tr>
      <w:tr>
        <w:tc>
          <w:p>
            <w:pPr>
              <w:pStyle w:val="Compact"/>
              <w:jc w:val="left"/>
            </w:pPr>
            <w:r>
              <w:t xml:space="preserve">TC_BLOCK_STATEMENT_SYN_002.vhd</w:t>
            </w:r>
          </w:p>
        </w:tc>
        <w:tc>
          <w:p>
            <w:pPr>
              <w:pStyle w:val="Compact"/>
              <w:jc w:val="left"/>
            </w:pPr>
            <w:r>
              <w:t xml:space="preserve">block with</w:t>
            </w:r>
            <w:r>
              <w:t xml:space="preserve"> </w:t>
            </w:r>
            <w:r>
              <w:t xml:space="preserve">“</w:t>
            </w:r>
            <w:r>
              <w:t xml:space="preserve">is</w:t>
            </w:r>
            <w:r>
              <w:t xml:space="preserve">”</w:t>
            </w:r>
            <w:r>
              <w:t xml:space="preserve"> </w:t>
            </w:r>
            <w:r>
              <w:t xml:space="preserve">+ declarative_part(signal declaration) + single concurrent assignment using that signal</w:t>
            </w:r>
          </w:p>
        </w:tc>
      </w:tr>
      <w:tr>
        <w:tc>
          <w:p>
            <w:pPr>
              <w:pStyle w:val="Compact"/>
              <w:jc w:val="left"/>
            </w:pPr>
            <w:r>
              <w:t xml:space="preserve">TC_BLOCK_STATEMENT_SYN_003.vhd</w:t>
            </w:r>
          </w:p>
        </w:tc>
        <w:tc>
          <w:p>
            <w:pPr>
              <w:pStyle w:val="Compact"/>
              <w:jc w:val="left"/>
            </w:pPr>
            <w:r>
              <w:t xml:space="preserve">block with guard_expression using boolean signal + guarded signal assignment to a register-kind signal</w:t>
            </w:r>
          </w:p>
        </w:tc>
      </w:tr>
      <w:tr>
        <w:tc>
          <w:p>
            <w:pPr>
              <w:pStyle w:val="Compact"/>
              <w:jc w:val="left"/>
            </w:pPr>
            <w:r>
              <w:t xml:space="preserve">TC_BLOCK_STATEMENT_SYN_004.vhd</w:t>
            </w:r>
          </w:p>
        </w:tc>
        <w:tc>
          <w:p>
            <w:pPr>
              <w:pStyle w:val="Compact"/>
              <w:jc w:val="left"/>
            </w:pPr>
            <w:r>
              <w:t xml:space="preserve">block_header with port_clause+port_map_aspect: block ports connect arch signals to block-internal logic via port map</w:t>
            </w:r>
          </w:p>
        </w:tc>
      </w:tr>
      <w:tr>
        <w:tc>
          <w:p>
            <w:pPr>
              <w:pStyle w:val="Compact"/>
              <w:jc w:val="left"/>
            </w:pPr>
            <w:r>
              <w:t xml:space="preserve">TC_BLOCK_STATEMENT_SYN_005.vhd</w:t>
            </w:r>
          </w:p>
        </w:tc>
        <w:tc>
          <w:p>
            <w:pPr>
              <w:pStyle w:val="Compact"/>
              <w:jc w:val="left"/>
            </w:pPr>
            <w:r>
              <w:t xml:space="preserve">block_header with generic_clause+generic_map_aspect: generic delay parameter propagates via generic map to block-internal assignment</w:t>
            </w:r>
          </w:p>
        </w:tc>
      </w:tr>
      <w:tr>
        <w:tc>
          <w:p>
            <w:pPr>
              <w:pStyle w:val="Compact"/>
              <w:jc w:val="left"/>
            </w:pPr>
            <w:r>
              <w:t xml:space="preserve">TC_BLOCK_STATEMENT_SYN_006.vhd</w:t>
            </w:r>
          </w:p>
        </w:tc>
        <w:tc>
          <w:p>
            <w:pPr>
              <w:pStyle w:val="Compact"/>
              <w:jc w:val="left"/>
            </w:pPr>
            <w:r>
              <w:t xml:space="preserve">block_header with both generic_clause+generic_map_aspect and port_clause+port_map_aspect: generic sizes the port width, port map connects to architecture signals</w:t>
            </w:r>
          </w:p>
        </w:tc>
      </w:tr>
      <w:tr>
        <w:tc>
          <w:p>
            <w:pPr>
              <w:pStyle w:val="Compact"/>
              <w:jc w:val="left"/>
            </w:pPr>
            <w:r>
              <w:t xml:space="preserve">TC_BLOCK_STATEMENT_SYN_007.vhd</w:t>
            </w:r>
          </w:p>
        </w:tc>
        <w:tc>
          <w:p>
            <w:pPr>
              <w:pStyle w:val="Compact"/>
              <w:jc w:val="left"/>
            </w:pPr>
            <w:r>
              <w:t xml:space="preserve">block_declarative_part with type, constant, and signal declarations + process-based FSM exercising all declared items</w:t>
            </w:r>
          </w:p>
        </w:tc>
      </w:tr>
      <w:tr>
        <w:tc>
          <w:p>
            <w:pPr>
              <w:pStyle w:val="Compact"/>
              <w:jc w:val="left"/>
            </w:pPr>
            <w:r>
              <w:t xml:space="preserve">TC_BLOCK_STATEMENT_SYN_008.vhd</w:t>
            </w:r>
          </w:p>
        </w:tc>
        <w:tc>
          <w:p>
            <w:pPr>
              <w:pStyle w:val="Compact"/>
              <w:jc w:val="left"/>
            </w:pPr>
            <w:r>
              <w:t xml:space="preserve">block_statement_part with multiple concurrent signal assignments (simple, conditional, selected) feeding output</w:t>
            </w:r>
          </w:p>
        </w:tc>
      </w:tr>
      <w:tr>
        <w:tc>
          <w:p>
            <w:pPr>
              <w:pStyle w:val="Compact"/>
              <w:jc w:val="left"/>
            </w:pPr>
            <w:r>
              <w:t xml:space="preserve">TC_BLOCK_STATEMENT_SYN_009.vhd</w:t>
            </w:r>
          </w:p>
        </w:tc>
        <w:tc>
          <w:p>
            <w:pPr>
              <w:pStyle w:val="Compact"/>
              <w:jc w:val="left"/>
            </w:pPr>
            <w:r>
              <w:t xml:space="preserve">block without optional</w:t>
            </w:r>
            <w:r>
              <w:t xml:space="preserve"> </w:t>
            </w:r>
            <w:r>
              <w:t xml:space="preserve">“</w:t>
            </w:r>
            <w:r>
              <w:t xml:space="preserve">is</w:t>
            </w:r>
            <w:r>
              <w:t xml:space="preserve">”</w:t>
            </w:r>
            <w:r>
              <w:t xml:space="preserve"> </w:t>
            </w:r>
            <w:r>
              <w:t xml:space="preserve">keyword — label+block+begin+assignment+end block, verifying [ is ] omission is valid</w:t>
            </w:r>
          </w:p>
        </w:tc>
      </w:tr>
      <w:tr>
        <w:tc>
          <w:p>
            <w:pPr>
              <w:pStyle w:val="Compact"/>
              <w:jc w:val="left"/>
            </w:pPr>
            <w:r>
              <w:t xml:space="preserve">TC_BLOCK_STATEMENT_SYN_010.vhd</w:t>
            </w:r>
          </w:p>
        </w:tc>
        <w:tc>
          <w:p>
            <w:pPr>
              <w:pStyle w:val="Compact"/>
              <w:jc w:val="left"/>
            </w:pPr>
            <w:r>
              <w:t xml:space="preserve">block with compound boolean guard_expression(en and not rst) + guarded assignment to register signal + declarative_part with internal signal</w:t>
            </w:r>
          </w:p>
        </w:tc>
      </w:tr>
      <w:tr>
        <w:tc>
          <w:p>
            <w:pPr>
              <w:pStyle w:val="Compact"/>
              <w:jc w:val="left"/>
            </w:pPr>
            <w:r>
              <w:t xml:space="preserve">TC_BLOCK_STATEMENT_SYN_011.vhd</w:t>
            </w:r>
          </w:p>
        </w:tc>
        <w:tc>
          <w:p>
            <w:pPr>
              <w:pStyle w:val="Compact"/>
              <w:jc w:val="left"/>
            </w:pPr>
            <w:r>
              <w:t xml:space="preserve">nested blocks: outer block declares signal, inner block uses that signal via a concurrent assignment, verifying block_statement can appear inside another block_statement_part</w:t>
            </w:r>
          </w:p>
        </w:tc>
      </w:tr>
      <w:tr>
        <w:tc>
          <w:p>
            <w:pPr>
              <w:pStyle w:val="Compact"/>
              <w:jc w:val="left"/>
            </w:pPr>
            <w:r>
              <w:t xml:space="preserve">TC_BLOCK_STATEMENT_SYN_012.vhd</w:t>
            </w:r>
          </w:p>
        </w:tc>
        <w:tc>
          <w:p>
            <w:pPr>
              <w:pStyle w:val="Compact"/>
              <w:jc w:val="left"/>
            </w:pPr>
            <w:r>
              <w:t xml:space="preserve">nested blocks with independent guard_expressions: outer guard controls its guarded signal, inner guard independently controls its own guarded signal</w:t>
            </w:r>
          </w:p>
        </w:tc>
      </w:tr>
      <w:tr>
        <w:tc>
          <w:p>
            <w:pPr>
              <w:pStyle w:val="Compact"/>
              <w:jc w:val="left"/>
            </w:pPr>
            <w:r>
              <w:t xml:space="preserve">TC_BLOCK_STATEMENT_SYN_013.vhd</w:t>
            </w:r>
          </w:p>
        </w:tc>
        <w:tc>
          <w:p>
            <w:pPr>
              <w:pStyle w:val="Compact"/>
              <w:jc w:val="left"/>
            </w:pPr>
            <w:r>
              <w:t xml:space="preserve">complex block combining all features: generic+port header, rich declarative part with signal+constant+subtype, guarded signal assignment, multiple concurrent statements, matching end label</w:t>
            </w:r>
          </w:p>
        </w:tc>
      </w:tr>
      <w:tr>
        <w:tc>
          <w:p>
            <w:pPr>
              <w:pStyle w:val="Compact"/>
              <w:jc w:val="left"/>
            </w:pPr>
            <w:r>
              <w:t xml:space="preserve">TC_BLOCK_STATEMENT_SYN_014.vhd</w:t>
            </w:r>
          </w:p>
        </w:tc>
        <w:tc>
          <w:p>
            <w:pPr>
              <w:pStyle w:val="Compact"/>
              <w:jc w:val="left"/>
            </w:pPr>
            <w:r>
              <w:t xml:space="preserve">two sibling blocks with different configurations: one with guard+declarative, one plain; both independently drive outputs via their own signal scopes</w:t>
            </w:r>
          </w:p>
        </w:tc>
      </w:tr>
    </w:tbl>
    <w:p>
      <w:pPr>
        <w:pStyle w:val="Heading4"/>
      </w:pPr>
      <w:bookmarkStart w:id="1120" w:name="snn-negative-syntax-tests-10-files-2"/>
      <w:r>
        <w:t xml:space="preserve">SNN — Negative syntax tests (10 files)</w:t>
      </w:r>
      <w:bookmarkEnd w:id="11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TC_BLOCK_STATEMENT_SNN_001.vhd</w:t>
            </w:r>
          </w:p>
        </w:tc>
        <w:tc>
          <w:p>
            <w:pPr>
              <w:pStyle w:val="Compact"/>
              <w:jc w:val="left"/>
            </w:pPr>
            <w:r>
              <w:t xml:space="preserve">missing block_label identifier before colon —</w:t>
            </w:r>
            <w:r>
              <w:t xml:space="preserve"> </w:t>
            </w:r>
            <w:r>
              <w:t xml:space="preserve">“</w:t>
            </w:r>
            <w:r>
              <w:t xml:space="preserve">block</w:t>
            </w:r>
            <w:r>
              <w:t xml:space="preserve">”</w:t>
            </w:r>
            <w:r>
              <w:t xml:space="preserve"> </w:t>
            </w:r>
            <w:r>
              <w:t xml:space="preserve">keyword appears without preceding label:colon, violating the mandatory block_label : prefix</w:t>
            </w:r>
          </w:p>
        </w:tc>
      </w:tr>
      <w:tr>
        <w:tc>
          <w:p>
            <w:pPr>
              <w:pStyle w:val="Compact"/>
              <w:jc w:val="left"/>
            </w:pPr>
            <w:r>
              <w:t xml:space="preserve">TC_BLOCK_STATEMENT_SNN_002.vhd</w:t>
            </w:r>
          </w:p>
        </w:tc>
        <w:tc>
          <w:p>
            <w:pPr>
              <w:pStyle w:val="Compact"/>
              <w:jc w:val="left"/>
            </w:pPr>
            <w:r>
              <w:t xml:space="preserve">missing</w:t>
            </w:r>
            <w:r>
              <w:t xml:space="preserve"> </w:t>
            </w:r>
            <w:r>
              <w:t xml:space="preserve">“</w:t>
            </w:r>
            <w:r>
              <w:t xml:space="preserve">block</w:t>
            </w:r>
            <w:r>
              <w:t xml:space="preserve">”</w:t>
            </w:r>
            <w:r>
              <w:t xml:space="preserve"> </w:t>
            </w:r>
            <w:r>
              <w:t xml:space="preserve">keyword after label:colon — a label_colon is followed directly by</w:t>
            </w:r>
            <w:r>
              <w:t xml:space="preserve"> </w:t>
            </w:r>
            <w:r>
              <w:t xml:space="preserve">“</w:t>
            </w:r>
            <w:r>
              <w:t xml:space="preserve">begin</w:t>
            </w:r>
            <w:r>
              <w:t xml:space="preserve">”</w:t>
            </w:r>
            <w:r>
              <w:t xml:space="preserve"> </w:t>
            </w:r>
            <w:r>
              <w:t xml:space="preserve">without the required</w:t>
            </w:r>
            <w:r>
              <w:t xml:space="preserve"> </w:t>
            </w:r>
            <w:r>
              <w:t xml:space="preserve">“</w:t>
            </w:r>
            <w:r>
              <w:t xml:space="preserve">block</w:t>
            </w:r>
            <w:r>
              <w:t xml:space="preserve">”</w:t>
            </w:r>
            <w:r>
              <w:t xml:space="preserve"> </w:t>
            </w:r>
            <w:r>
              <w:t xml:space="preserve">keyword</w:t>
            </w:r>
          </w:p>
        </w:tc>
      </w:tr>
      <w:tr>
        <w:tc>
          <w:p>
            <w:pPr>
              <w:pStyle w:val="Compact"/>
              <w:jc w:val="left"/>
            </w:pPr>
            <w:r>
              <w:t xml:space="preserve">TC_BLOCK_STATEMENT_SNN_003.vhd</w:t>
            </w:r>
          </w:p>
        </w:tc>
        <w:tc>
          <w:p>
            <w:pPr>
              <w:pStyle w:val="Compact"/>
              <w:jc w:val="left"/>
            </w:pPr>
            <w:r>
              <w:t xml:space="preserve">missing</w:t>
            </w:r>
            <w:r>
              <w:t xml:space="preserve"> </w:t>
            </w:r>
            <w:r>
              <w:t xml:space="preserve">“</w:t>
            </w:r>
            <w:r>
              <w:t xml:space="preserve">begin</w:t>
            </w:r>
            <w:r>
              <w:t xml:space="preserve">”</w:t>
            </w:r>
            <w:r>
              <w:t xml:space="preserve"> </w:t>
            </w:r>
            <w:r>
              <w:t xml:space="preserve">inside block body — a concurrent signal assignment appears directly in the block statement part without the required</w:t>
            </w:r>
            <w:r>
              <w:t xml:space="preserve"> </w:t>
            </w:r>
            <w:r>
              <w:t xml:space="preserve">“</w:t>
            </w:r>
            <w:r>
              <w:t xml:space="preserve">begin</w:t>
            </w:r>
            <w:r>
              <w:t xml:space="preserve">”</w:t>
            </w:r>
            <w:r>
              <w:t xml:space="preserve"> </w:t>
            </w:r>
            <w:r>
              <w:t xml:space="preserve">keyword</w:t>
            </w:r>
          </w:p>
        </w:tc>
      </w:tr>
      <w:tr>
        <w:tc>
          <w:p>
            <w:pPr>
              <w:pStyle w:val="Compact"/>
              <w:jc w:val="left"/>
            </w:pPr>
            <w:r>
              <w:t xml:space="preserve">TC_BLOCK_STATEMENT_SNN_004.vhd</w:t>
            </w:r>
          </w:p>
        </w:tc>
        <w:tc>
          <w:p>
            <w:pPr>
              <w:pStyle w:val="Compact"/>
              <w:jc w:val="left"/>
            </w:pPr>
            <w:r>
              <w:t xml:space="preserve">missing</w:t>
            </w:r>
            <w:r>
              <w:t xml:space="preserve"> </w:t>
            </w:r>
            <w:r>
              <w:t xml:space="preserve">“</w:t>
            </w:r>
            <w:r>
              <w:t xml:space="preserve">end block</w:t>
            </w:r>
            <w:r>
              <w:t xml:space="preserve">”</w:t>
            </w:r>
            <w:r>
              <w:t xml:space="preserve"> </w:t>
            </w:r>
            <w:r>
              <w:t xml:space="preserve">— block body opens with begin and has a concurrent assignment but the closing</w:t>
            </w:r>
            <w:r>
              <w:t xml:space="preserve"> </w:t>
            </w:r>
            <w:r>
              <w:t xml:space="preserve">“</w:t>
            </w:r>
            <w:r>
              <w:t xml:space="preserve">end block</w:t>
            </w:r>
            <w:r>
              <w:t xml:space="preserve">”</w:t>
            </w:r>
            <w:r>
              <w:t xml:space="preserve"> </w:t>
            </w:r>
            <w:r>
              <w:t xml:space="preserve">is omitted, leaving the block unclosed at architecture end</w:t>
            </w:r>
          </w:p>
        </w:tc>
      </w:tr>
      <w:tr>
        <w:tc>
          <w:p>
            <w:pPr>
              <w:pStyle w:val="Compact"/>
              <w:jc w:val="left"/>
            </w:pPr>
            <w:r>
              <w:t xml:space="preserve">TC_BLOCK_STATEMENT_SNN_005.vhd</w:t>
            </w:r>
          </w:p>
        </w:tc>
        <w:tc>
          <w:p>
            <w:pPr>
              <w:pStyle w:val="Compact"/>
              <w:jc w:val="left"/>
            </w:pPr>
            <w:r>
              <w:t xml:space="preserve">label mismatch at end block — opening label is</w:t>
            </w:r>
            <w:r>
              <w:t xml:space="preserve"> </w:t>
            </w:r>
            <w:r>
              <w:t xml:space="preserve">“</w:t>
            </w:r>
            <w:r>
              <w:t xml:space="preserve">blk_a</w:t>
            </w:r>
            <w:r>
              <w:t xml:space="preserve">”</w:t>
            </w:r>
            <w:r>
              <w:t xml:space="preserve"> </w:t>
            </w:r>
            <w:r>
              <w:t xml:space="preserve">but closing label at</w:t>
            </w:r>
            <w:r>
              <w:t xml:space="preserve"> </w:t>
            </w:r>
            <w:r>
              <w:t xml:space="preserve">“</w:t>
            </w:r>
            <w:r>
              <w:t xml:space="preserve">end block</w:t>
            </w:r>
            <w:r>
              <w:t xml:space="preserve">”</w:t>
            </w:r>
            <w:r>
              <w:t xml:space="preserve"> </w:t>
            </w:r>
            <w:r>
              <w:t xml:space="preserve">is</w:t>
            </w:r>
            <w:r>
              <w:t xml:space="preserve"> </w:t>
            </w:r>
            <w:r>
              <w:t xml:space="preserve">“</w:t>
            </w:r>
            <w:r>
              <w:t xml:space="preserve">blk_b</w:t>
            </w:r>
            <w:r>
              <w:t xml:space="preserve">”</w:t>
            </w:r>
            <w:r>
              <w:t xml:space="preserve">, violating the optional_label must match rule</w:t>
            </w:r>
          </w:p>
        </w:tc>
      </w:tr>
      <w:tr>
        <w:tc>
          <w:p>
            <w:pPr>
              <w:pStyle w:val="Compact"/>
              <w:jc w:val="left"/>
            </w:pPr>
            <w:r>
              <w:t xml:space="preserve">TC_BLOCK_STATEMENT_SNN_006.vhd</w:t>
            </w:r>
          </w:p>
        </w:tc>
        <w:tc>
          <w:p>
            <w:pPr>
              <w:pStyle w:val="Compact"/>
              <w:jc w:val="left"/>
            </w:pPr>
            <w:r>
              <w:t xml:space="preserve">missing closing parenthesis on guard_expression — opening paren present</w:t>
            </w:r>
            <w:r>
              <w:t xml:space="preserve"> </w:t>
            </w:r>
            <w:r>
              <w:t xml:space="preserve">“</w:t>
            </w:r>
            <w:r>
              <w:t xml:space="preserve">(en=</w:t>
            </w:r>
            <w:r>
              <w:t xml:space="preserve">‘</w:t>
            </w:r>
            <w:r>
              <w:t xml:space="preserve">1</w:t>
            </w:r>
            <w:r>
              <w:t xml:space="preserve">’</w:t>
            </w:r>
            <w:r>
              <w:t xml:space="preserve">”</w:t>
            </w:r>
            <w:r>
              <w:t xml:space="preserve"> </w:t>
            </w:r>
            <w:r>
              <w:t xml:space="preserve">but missing</w:t>
            </w:r>
            <w:r>
              <w:t xml:space="preserve"> </w:t>
            </w:r>
            <w:r>
              <w:t xml:space="preserve">“</w:t>
            </w:r>
            <w:r>
              <w:t xml:space="preserve">)</w:t>
            </w:r>
            <w:r>
              <w:t xml:space="preserve">”</w:t>
            </w:r>
            <w:r>
              <w:t xml:space="preserve">, violating the balanced-parens requirement of the optional guard_expression</w:t>
            </w:r>
          </w:p>
        </w:tc>
      </w:tr>
      <w:tr>
        <w:tc>
          <w:p>
            <w:pPr>
              <w:pStyle w:val="Compact"/>
              <w:jc w:val="left"/>
            </w:pPr>
            <w:r>
              <w:t xml:space="preserve">TC_BLOCK_STATEMENT_SNN_007.vhd</w:t>
            </w:r>
          </w:p>
        </w:tc>
        <w:tc>
          <w:p>
            <w:pPr>
              <w:pStyle w:val="Compact"/>
              <w:jc w:val="left"/>
            </w:pPr>
            <w:r>
              <w:t xml:space="preserve">missing colon after block_label — the label identifier</w:t>
            </w:r>
            <w:r>
              <w:t xml:space="preserve"> </w:t>
            </w:r>
            <w:r>
              <w:t xml:space="preserve">“</w:t>
            </w:r>
            <w:r>
              <w:t xml:space="preserve">blk_bad</w:t>
            </w:r>
            <w:r>
              <w:t xml:space="preserve">”</w:t>
            </w:r>
            <w:r>
              <w:t xml:space="preserve"> </w:t>
            </w:r>
            <w:r>
              <w:t xml:space="preserve">appears immediately before</w:t>
            </w:r>
            <w:r>
              <w:t xml:space="preserve"> </w:t>
            </w:r>
            <w:r>
              <w:t xml:space="preserve">“</w:t>
            </w:r>
            <w:r>
              <w:t xml:space="preserve">block</w:t>
            </w:r>
            <w:r>
              <w:t xml:space="preserve">”</w:t>
            </w:r>
            <w:r>
              <w:t xml:space="preserve"> </w:t>
            </w:r>
            <w:r>
              <w:t xml:space="preserve">without the required</w:t>
            </w:r>
            <w:r>
              <w:t xml:space="preserve"> </w:t>
            </w:r>
            <w:r>
              <w:t xml:space="preserve">“</w:t>
            </w:r>
            <w:r>
              <w:t xml:space="preserve">:</w:t>
            </w:r>
            <w:r>
              <w:t xml:space="preserve">”</w:t>
            </w:r>
            <w:r>
              <w:t xml:space="preserve"> </w:t>
            </w:r>
            <w:r>
              <w:t xml:space="preserve">delimiter, violating the block_label : syntax</w:t>
            </w:r>
          </w:p>
        </w:tc>
      </w:tr>
      <w:tr>
        <w:tc>
          <w:p>
            <w:pPr>
              <w:pStyle w:val="Compact"/>
              <w:jc w:val="left"/>
            </w:pPr>
            <w:r>
              <w:t xml:space="preserve">TC_BLOCK_STATEMENT_SNN_008.vhd</w:t>
            </w:r>
          </w:p>
        </w:tc>
        <w:tc>
          <w:p>
            <w:pPr>
              <w:pStyle w:val="Compact"/>
              <w:jc w:val="left"/>
            </w:pPr>
            <w:r>
              <w:t xml:space="preserve">misspelled</w:t>
            </w:r>
            <w:r>
              <w:t xml:space="preserve"> </w:t>
            </w:r>
            <w:r>
              <w:t xml:space="preserve">“</w:t>
            </w:r>
            <w:r>
              <w:t xml:space="preserve">block</w:t>
            </w:r>
            <w:r>
              <w:t xml:space="preserve">”</w:t>
            </w:r>
            <w:r>
              <w:t xml:space="preserve"> </w:t>
            </w:r>
            <w:r>
              <w:t xml:space="preserve">keyword as</w:t>
            </w:r>
            <w:r>
              <w:t xml:space="preserve"> </w:t>
            </w:r>
            <w:r>
              <w:t xml:space="preserve">“</w:t>
            </w:r>
            <w:r>
              <w:t xml:space="preserve">blok</w:t>
            </w:r>
            <w:r>
              <w:t xml:space="preserve">”</w:t>
            </w:r>
            <w:r>
              <w:t xml:space="preserve"> </w:t>
            </w:r>
            <w:r>
              <w:t xml:space="preserve">— the keyword after label:colon is not the reserved word</w:t>
            </w:r>
            <w:r>
              <w:t xml:space="preserve"> </w:t>
            </w:r>
            <w:r>
              <w:t xml:space="preserve">“</w:t>
            </w:r>
            <w:r>
              <w:t xml:space="preserve">block</w:t>
            </w:r>
            <w:r>
              <w:t xml:space="preserve">”</w:t>
            </w:r>
            <w:r>
              <w:t xml:space="preserve">, violating the required keyword token</w:t>
            </w:r>
          </w:p>
        </w:tc>
      </w:tr>
      <w:tr>
        <w:tc>
          <w:p>
            <w:pPr>
              <w:pStyle w:val="Compact"/>
              <w:jc w:val="left"/>
            </w:pPr>
            <w:r>
              <w:t xml:space="preserve">TC_BLOCK_STATEMENT_SNN_009.vhd</w:t>
            </w:r>
          </w:p>
        </w:tc>
        <w:tc>
          <w:p>
            <w:pPr>
              <w:pStyle w:val="Compact"/>
              <w:jc w:val="left"/>
            </w:pPr>
            <w:r>
              <w:t xml:space="preserve">missing</w:t>
            </w:r>
            <w:r>
              <w:t xml:space="preserve"> </w:t>
            </w:r>
            <w:r>
              <w:t xml:space="preserve">“</w:t>
            </w:r>
            <w:r>
              <w:t xml:space="preserve">end</w:t>
            </w:r>
            <w:r>
              <w:t xml:space="preserve">”</w:t>
            </w:r>
            <w:r>
              <w:t xml:space="preserve"> </w:t>
            </w:r>
            <w:r>
              <w:t xml:space="preserve">keyword — block is closed with just</w:t>
            </w:r>
            <w:r>
              <w:t xml:space="preserve"> </w:t>
            </w:r>
            <w:r>
              <w:t xml:space="preserve">“</w:t>
            </w:r>
            <w:r>
              <w:t xml:space="preserve">block blk_bad;</w:t>
            </w:r>
            <w:r>
              <w:t xml:space="preserve">”</w:t>
            </w:r>
            <w:r>
              <w:t xml:space="preserve"> </w:t>
            </w:r>
            <w:r>
              <w:t xml:space="preserve">instead of</w:t>
            </w:r>
            <w:r>
              <w:t xml:space="preserve"> </w:t>
            </w:r>
            <w:r>
              <w:t xml:space="preserve">“</w:t>
            </w:r>
            <w:r>
              <w:t xml:space="preserve">end block blk_bad;</w:t>
            </w:r>
            <w:r>
              <w:t xml:space="preserve">”</w:t>
            </w:r>
            <w:r>
              <w:t xml:space="preserve">, violating the required</w:t>
            </w:r>
            <w:r>
              <w:t xml:space="preserve"> </w:t>
            </w:r>
            <w:r>
              <w:t xml:space="preserve">“</w:t>
            </w:r>
            <w:r>
              <w:t xml:space="preserve">end block</w:t>
            </w:r>
            <w:r>
              <w:t xml:space="preserve">”</w:t>
            </w:r>
            <w:r>
              <w:t xml:space="preserve"> </w:t>
            </w:r>
            <w:r>
              <w:t xml:space="preserve">closing</w:t>
            </w:r>
          </w:p>
        </w:tc>
      </w:tr>
      <w:tr>
        <w:tc>
          <w:p>
            <w:pPr>
              <w:pStyle w:val="Compact"/>
              <w:jc w:val="left"/>
            </w:pPr>
            <w:r>
              <w:t xml:space="preserve">TC_BLOCK_STATEMENT_SNN_010.vhd</w:t>
            </w:r>
          </w:p>
        </w:tc>
        <w:tc>
          <w:p>
            <w:pPr>
              <w:pStyle w:val="Compact"/>
              <w:jc w:val="left"/>
            </w:pPr>
            <w:r>
              <w:t xml:space="preserve">reserved word</w:t>
            </w:r>
            <w:r>
              <w:t xml:space="preserve"> </w:t>
            </w:r>
            <w:r>
              <w:t xml:space="preserve">“</w:t>
            </w:r>
            <w:r>
              <w:t xml:space="preserve">begin</w:t>
            </w:r>
            <w:r>
              <w:t xml:space="preserve">”</w:t>
            </w:r>
            <w:r>
              <w:t xml:space="preserve"> </w:t>
            </w:r>
            <w:r>
              <w:t xml:space="preserve">used as block_label —</w:t>
            </w:r>
            <w:r>
              <w:t xml:space="preserve"> </w:t>
            </w:r>
            <w:r>
              <w:t xml:space="preserve">“</w:t>
            </w:r>
            <w:r>
              <w:t xml:space="preserve">begin : block</w:t>
            </w:r>
            <w:r>
              <w:t xml:space="preserve">”</w:t>
            </w:r>
            <w:r>
              <w:t xml:space="preserve"> </w:t>
            </w:r>
            <w:r>
              <w:t xml:space="preserve">uses the reserved word</w:t>
            </w:r>
            <w:r>
              <w:t xml:space="preserve"> </w:t>
            </w:r>
            <w:r>
              <w:t xml:space="preserve">“</w:t>
            </w:r>
            <w:r>
              <w:t xml:space="preserve">begin</w:t>
            </w:r>
            <w:r>
              <w:t xml:space="preserve">”</w:t>
            </w:r>
            <w:r>
              <w:t xml:space="preserve"> </w:t>
            </w:r>
            <w:r>
              <w:t xml:space="preserve">as a label identifier, which is illegal since begin is a VHDL reserved word</w:t>
            </w:r>
          </w:p>
        </w:tc>
      </w:tr>
    </w:tbl>
    <w:p>
      <w:pPr>
        <w:pStyle w:val="Heading4"/>
      </w:pPr>
      <w:bookmarkStart w:id="1121" w:name="semsmn-semantic-tests-8-files-1"/>
      <w:r>
        <w:t xml:space="preserve">SEM/SMN — Semantic tests (8 files)</w:t>
      </w:r>
      <w:bookmarkEnd w:id="11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SEM_BLOCK_GUARD</w:t>
            </w:r>
          </w:p>
        </w:tc>
        <w:tc>
          <w:p>
            <w:pPr>
              <w:pStyle w:val="Compact"/>
              <w:jc w:val="left"/>
            </w:pPr>
            <w:r>
              <w:t xml:space="preserve">TC_BLOCK_STATEMENT_SEM_001.vhd</w:t>
            </w:r>
          </w:p>
        </w:tc>
        <w:tc>
          <w:p>
            <w:pPr>
              <w:pStyle w:val="Compact"/>
              <w:jc w:val="left"/>
            </w:pPr>
            <w:r>
              <w:t xml:space="preserve">block with guard expression driving a register-kind signal through guarded assignment, verifying that guarded keyword disconnects driver when guard condition is false</w:t>
            </w:r>
          </w:p>
        </w:tc>
      </w:tr>
      <w:tr>
        <w:tc>
          <w:p>
            <w:pPr>
              <w:pStyle w:val="Compact"/>
              <w:jc w:val="left"/>
            </w:pPr>
            <w:r>
              <w:t xml:space="preserve">SEM_BLOCK_GUARD</w:t>
            </w:r>
          </w:p>
        </w:tc>
        <w:tc>
          <w:p>
            <w:pPr>
              <w:pStyle w:val="Compact"/>
              <w:jc w:val="left"/>
            </w:pPr>
            <w:r>
              <w:t xml:space="preserve">TC_BLOCK_STATEMENT_SEM_002.vhd</w:t>
            </w:r>
          </w:p>
        </w:tc>
        <w:tc>
          <w:p>
            <w:pPr>
              <w:pStyle w:val="Compact"/>
              <w:jc w:val="left"/>
            </w:pPr>
            <w:r>
              <w:t xml:space="preserve">two sibling blocks each with their own guard expression and register-kind target signal; verifies that each guard independently controls only its own guarded assignment without cross-interference</w:t>
            </w:r>
          </w:p>
        </w:tc>
      </w:tr>
      <w:tr>
        <w:tc>
          <w:p>
            <w:pPr>
              <w:pStyle w:val="Compact"/>
              <w:jc w:val="left"/>
            </w:pPr>
            <w:r>
              <w:t xml:space="preserve">SEM_BLOCK_SCOPE</w:t>
            </w:r>
          </w:p>
        </w:tc>
        <w:tc>
          <w:p>
            <w:pPr>
              <w:pStyle w:val="Compact"/>
              <w:jc w:val="left"/>
            </w:pPr>
            <w:r>
              <w:t xml:space="preserve">TC_BLOCK_STATEMENT_SEM_003.vhd</w:t>
            </w:r>
          </w:p>
        </w:tc>
        <w:tc>
          <w:p>
            <w:pPr>
              <w:pStyle w:val="Compact"/>
              <w:jc w:val="left"/>
            </w:pPr>
            <w:r>
              <w:t xml:space="preserve">outer block declares a signal; inner nested block reads and writes that signal through concurrent assignments, verifying inter-block signal visibility across nesting levels</w:t>
            </w:r>
          </w:p>
        </w:tc>
      </w:tr>
      <w:tr>
        <w:tc>
          <w:p>
            <w:pPr>
              <w:pStyle w:val="Compact"/>
              <w:jc w:val="left"/>
            </w:pPr>
            <w:r>
              <w:t xml:space="preserve">SEM_BLOCK_GENERIC</w:t>
            </w:r>
          </w:p>
        </w:tc>
        <w:tc>
          <w:p>
            <w:pPr>
              <w:pStyle w:val="Compact"/>
              <w:jc w:val="left"/>
            </w:pPr>
            <w:r>
              <w:t xml:space="preserve">TC_BLOCK_STATEMENT_SEM_004.vhd</w:t>
            </w:r>
          </w:p>
        </w:tc>
        <w:tc>
          <w:p>
            <w:pPr>
              <w:pStyle w:val="Compact"/>
              <w:jc w:val="left"/>
            </w:pPr>
            <w:r>
              <w:t xml:space="preserve">block with a positive generic delays signal propagation by g_delay ns; generic map provides a time-typed actual, verifying type-correct generic propagation in block_header</w:t>
            </w:r>
          </w:p>
        </w:tc>
      </w:tr>
      <w:tr>
        <w:tc>
          <w:p>
            <w:pPr>
              <w:pStyle w:val="Compact"/>
              <w:jc w:val="left"/>
            </w:pPr>
            <w:r>
              <w:t xml:space="preserve">SMN_BLOCK_HEADER</w:t>
            </w:r>
          </w:p>
        </w:tc>
        <w:tc>
          <w:p>
            <w:pPr>
              <w:pStyle w:val="Compact"/>
              <w:jc w:val="left"/>
            </w:pPr>
            <w:r>
              <w:t xml:space="preserve">TC_BLOCK_STATEMENT_SMN_001.vhd</w:t>
            </w:r>
          </w:p>
        </w:tc>
        <w:tc>
          <w:p>
            <w:pPr>
              <w:pStyle w:val="Compact"/>
              <w:jc w:val="left"/>
            </w:pPr>
            <w:r>
              <w:t xml:space="preserve">block_header declares a port_clause but omits port_map_aspect — a block with ports that have no connection to external signals is semantically invalid since block ports require mapping to architecture signals</w:t>
            </w:r>
          </w:p>
        </w:tc>
      </w:tr>
      <w:tr>
        <w:tc>
          <w:p>
            <w:pPr>
              <w:pStyle w:val="Compact"/>
              <w:jc w:val="left"/>
            </w:pPr>
            <w:r>
              <w:t xml:space="preserve">SMN_BLOCK_GUARD_TYPE</w:t>
            </w:r>
          </w:p>
        </w:tc>
        <w:tc>
          <w:p>
            <w:pPr>
              <w:pStyle w:val="Compact"/>
              <w:jc w:val="left"/>
            </w:pPr>
            <w:r>
              <w:t xml:space="preserve">TC_BLOCK_STATEMENT_SMN_002.vhd</w:t>
            </w:r>
          </w:p>
        </w:tc>
        <w:tc>
          <w:p>
            <w:pPr>
              <w:pStyle w:val="Compact"/>
              <w:jc w:val="left"/>
            </w:pPr>
            <w:r>
              <w:t xml:space="preserve">SMN: type error in the block guard_expression — in block (5) the guard_expression is an integer literal, but guard_expression must be of boolean type</w:t>
            </w:r>
          </w:p>
        </w:tc>
      </w:tr>
      <w:tr>
        <w:tc>
          <w:p>
            <w:pPr>
              <w:pStyle w:val="Compact"/>
              <w:jc w:val="left"/>
            </w:pPr>
            <w:r>
              <w:t xml:space="preserve">SMN_BLOCK_GUARD</w:t>
            </w:r>
          </w:p>
        </w:tc>
        <w:tc>
          <w:p>
            <w:pPr>
              <w:pStyle w:val="Compact"/>
              <w:jc w:val="left"/>
            </w:pPr>
            <w:r>
              <w:t xml:space="preserve">TC_BLOCK_STATEMENT_SMN_003.vhd</w:t>
            </w:r>
          </w:p>
        </w:tc>
        <w:tc>
          <w:p>
            <w:pPr>
              <w:pStyle w:val="Compact"/>
              <w:jc w:val="left"/>
            </w:pPr>
            <w:r>
              <w:t xml:space="preserve">guard_expression must be boolean but an integer literal is provided — block(1) uses an integer expression where the implicit GUARD signal requires a boolean, triggering a type mismatch at analysis</w:t>
            </w:r>
          </w:p>
        </w:tc>
      </w:tr>
      <w:tr>
        <w:tc>
          <w:p>
            <w:pPr>
              <w:pStyle w:val="Compact"/>
              <w:jc w:val="left"/>
            </w:pPr>
            <w:r>
              <w:t xml:space="preserve">SMN_BLOCK_LABEL</w:t>
            </w:r>
          </w:p>
        </w:tc>
        <w:tc>
          <w:p>
            <w:pPr>
              <w:pStyle w:val="Compact"/>
              <w:jc w:val="left"/>
            </w:pPr>
            <w:r>
              <w:t xml:space="preserve">TC_BLOCK_STATEMENT_SMN_004.vhd</w:t>
            </w:r>
          </w:p>
        </w:tc>
        <w:tc>
          <w:p>
            <w:pPr>
              <w:pStyle w:val="Compact"/>
              <w:jc w:val="left"/>
            </w:pPr>
            <w:r>
              <w:t xml:space="preserve">two block statements in the same architecture both use the identical label</w:t>
            </w:r>
            <w:r>
              <w:t xml:space="preserve"> </w:t>
            </w:r>
            <w:r>
              <w:t xml:space="preserve">“</w:t>
            </w:r>
            <w:r>
              <w:t xml:space="preserve">blk_dup</w:t>
            </w:r>
            <w:r>
              <w:t xml:space="preserve">”</w:t>
            </w:r>
            <w:r>
              <w:t xml:space="preserve"> </w:t>
            </w:r>
            <w:r>
              <w:t xml:space="preserve">— block labels in the same declarative region must be unique, and the second declaration conflicts with the first</w:t>
            </w:r>
          </w:p>
        </w:tc>
      </w:tr>
    </w:tbl>
    <w:p>
      <w:r>
        <w:pict>
          <v:rect style="width:0;height:1.5pt" o:hralign="center" o:hrstd="t" o:hr="t"/>
        </w:pict>
      </w:r>
    </w:p>
    <w:p>
      <w:pPr>
        <w:pStyle w:val="Heading3"/>
      </w:pPr>
      <w:bookmarkStart w:id="1122" w:name="block_statement_part-ch.11-concurrent-statements"/>
      <w:r>
        <w:t xml:space="preserve">9.276 block_statement_part (Ch.11, Concurrent Statements)</w:t>
      </w:r>
      <w:bookmarkEnd w:id="1122"/>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123" w:name="syn-positive-syntax-tests-6-files-36"/>
      <w:r>
        <w:t xml:space="preserve">SYN — Positive syntax tests (6 files)</w:t>
      </w:r>
      <w:bookmarkEnd w:id="11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TC_BLOCK_STATEMENT_PART_SYN_001.vhd</w:t>
            </w:r>
          </w:p>
        </w:tc>
        <w:tc>
          <w:p>
            <w:pPr>
              <w:pStyle w:val="Compact"/>
              <w:jc w:val="left"/>
            </w:pPr>
            <w:r>
              <w:t xml:space="preserve">minimal form: block_statement_part is empty — the block contains only begin with no concurrent statement, verifying that the statement region of a block body may be empty</w:t>
            </w:r>
          </w:p>
        </w:tc>
      </w:tr>
      <w:tr>
        <w:tc>
          <w:p>
            <w:pPr>
              <w:pStyle w:val="Compact"/>
              <w:jc w:val="left"/>
            </w:pPr>
            <w:r>
              <w:t xml:space="preserve">TC_BLOCK_STATEMENT_PART_SYN_002.vhd</w:t>
            </w:r>
          </w:p>
        </w:tc>
        <w:tc>
          <w:p>
            <w:pPr>
              <w:pStyle w:val="Compact"/>
              <w:jc w:val="left"/>
            </w:pPr>
            <w:r>
              <w:t xml:space="preserve">block_statement_part: with function and procedure declarations</w:t>
            </w:r>
          </w:p>
        </w:tc>
      </w:tr>
      <w:tr>
        <w:tc>
          <w:p>
            <w:pPr>
              <w:pStyle w:val="Compact"/>
              <w:jc w:val="left"/>
            </w:pPr>
            <w:r>
              <w:t xml:space="preserve">TC_BLOCK_STATEMENT_PART_SYN_003.vhd</w:t>
            </w:r>
          </w:p>
        </w:tc>
        <w:tc>
          <w:p>
            <w:pPr>
              <w:pStyle w:val="Compact"/>
              <w:jc w:val="left"/>
            </w:pPr>
            <w:r>
              <w:t xml:space="preserve">a block contains a single concurrent signal assignment driving an entity output port — verifying the most typical use of block_statement_part: a concurrent signal assignment inside the block drives an external port</w:t>
            </w:r>
          </w:p>
        </w:tc>
      </w:tr>
      <w:tr>
        <w:tc>
          <w:p>
            <w:pPr>
              <w:pStyle w:val="Compact"/>
              <w:jc w:val="left"/>
            </w:pPr>
            <w:r>
              <w:t xml:space="preserve">TC_BLOCK_STATEMENT_PART_SYN_004.vhd</w:t>
            </w:r>
          </w:p>
        </w:tc>
        <w:tc>
          <w:p>
            <w:pPr>
              <w:pStyle w:val="Compact"/>
              <w:jc w:val="left"/>
            </w:pPr>
            <w:r>
              <w:t xml:space="preserve">a block contains multiple kinds of concurrent statements: concurrent signal assignment + concurrent assertion + process — verifying that block_statement_part can mix several concurrent statement kinds</w:t>
            </w:r>
          </w:p>
        </w:tc>
      </w:tr>
      <w:tr>
        <w:tc>
          <w:p>
            <w:pPr>
              <w:pStyle w:val="Compact"/>
              <w:jc w:val="left"/>
            </w:pPr>
            <w:r>
              <w:t xml:space="preserve">TC_BLOCK_STATEMENT_PART_SYN_005.vhd</w:t>
            </w:r>
          </w:p>
        </w:tc>
        <w:tc>
          <w:p>
            <w:pPr>
              <w:pStyle w:val="Compact"/>
              <w:jc w:val="left"/>
            </w:pPr>
            <w:r>
              <w:t xml:space="preserve">a block contains a component instantiation — verifying that block_statement_part may include a component instantiation as a concurrent statement</w:t>
            </w:r>
          </w:p>
        </w:tc>
      </w:tr>
      <w:tr>
        <w:tc>
          <w:p>
            <w:pPr>
              <w:pStyle w:val="Compact"/>
              <w:jc w:val="left"/>
            </w:pPr>
            <w:r>
              <w:t xml:space="preserve">TC_BLOCK_STATEMENT_PART_SYN_006.vhd</w:t>
            </w:r>
          </w:p>
        </w:tc>
        <w:tc>
          <w:p>
            <w:pPr>
              <w:pStyle w:val="Compact"/>
              <w:jc w:val="left"/>
            </w:pPr>
            <w:r>
              <w:t xml:space="preserve">nested blocks: the block_statement_part of an outer block contains an inner block statement — verifying that the {concurrent_statement} of block_statement_part may contain a block_statement for hierarchical nesting</w:t>
            </w:r>
          </w:p>
        </w:tc>
      </w:tr>
    </w:tbl>
    <w:p>
      <w:pPr>
        <w:pStyle w:val="Heading4"/>
      </w:pPr>
      <w:bookmarkStart w:id="1124" w:name="snn-negative-syntax-tests-5-files-96"/>
      <w:r>
        <w:t xml:space="preserve">SNN — Negative syntax tests (5 files)</w:t>
      </w:r>
      <w:bookmarkEnd w:id="11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TC_BLOCK_STATEMENT_PART_SNN_001.vhd</w:t>
            </w:r>
          </w:p>
        </w:tc>
        <w:tc>
          <w:p>
            <w:pPr>
              <w:pStyle w:val="Compact"/>
              <w:jc w:val="left"/>
            </w:pPr>
            <w:r>
              <w:t xml:space="preserve">SNN: concurrent signal assignment in block_statement_part missing a semicolon —</w:t>
            </w:r>
            <w:r>
              <w:t xml:space="preserve"> </w:t>
            </w:r>
            <w:r>
              <w:rPr>
                <w:rStyle w:val="VerbatimChar"/>
              </w:rPr>
              <w:t xml:space="preserve">s1 &lt;= a</w:t>
            </w:r>
            <w:r>
              <w:t xml:space="preserve"> </w:t>
            </w:r>
            <w:r>
              <w:t xml:space="preserve">is followed directly by the next statement with no semicolon separator, verifying that concurrent statements must be separated by semicolons</w:t>
            </w:r>
          </w:p>
        </w:tc>
      </w:tr>
      <w:tr>
        <w:tc>
          <w:p>
            <w:pPr>
              <w:pStyle w:val="Compact"/>
              <w:jc w:val="left"/>
            </w:pPr>
            <w:r>
              <w:t xml:space="preserve">TC_BLOCK_STATEMENT_PART_SNN_002.vhd</w:t>
            </w:r>
          </w:p>
        </w:tc>
        <w:tc>
          <w:p>
            <w:pPr>
              <w:pStyle w:val="Compact"/>
              <w:jc w:val="left"/>
            </w:pPr>
            <w:r>
              <w:t xml:space="preserve">block_statement_part: invalid syntax element</w:t>
            </w:r>
          </w:p>
        </w:tc>
      </w:tr>
      <w:tr>
        <w:tc>
          <w:p>
            <w:pPr>
              <w:pStyle w:val="Compact"/>
              <w:jc w:val="left"/>
            </w:pPr>
            <w:r>
              <w:t xml:space="preserve">TC_BLOCK_STATEMENT_PART_SNN_003.vhd</w:t>
            </w:r>
          </w:p>
        </w:tc>
        <w:tc>
          <w:p>
            <w:pPr>
              <w:pStyle w:val="Compact"/>
              <w:jc w:val="left"/>
            </w:pPr>
            <w:r>
              <w:t xml:space="preserve">block_statement_part: type mismatch in declaration</w:t>
            </w:r>
          </w:p>
        </w:tc>
      </w:tr>
      <w:tr>
        <w:tc>
          <w:p>
            <w:pPr>
              <w:pStyle w:val="Compact"/>
              <w:jc w:val="left"/>
            </w:pPr>
            <w:r>
              <w:t xml:space="preserve">TC_BLOCK_STATEMENT_PART_SNN_004.vhd</w:t>
            </w:r>
          </w:p>
        </w:tc>
        <w:tc>
          <w:p>
            <w:pPr>
              <w:pStyle w:val="Compact"/>
              <w:jc w:val="left"/>
            </w:pPr>
            <w:r>
              <w:t xml:space="preserve">SNN: a sequential statement appears in block_statement_part — an</w:t>
            </w:r>
            <w:r>
              <w:t xml:space="preserve"> </w:t>
            </w:r>
            <w:r>
              <w:rPr>
                <w:rStyle w:val="VerbatimChar"/>
              </w:rPr>
              <w:t xml:space="preserve">if</w:t>
            </w:r>
            <w:r>
              <w:t xml:space="preserve"> </w:t>
            </w:r>
            <w:r>
              <w:t xml:space="preserve">statement appears directly in the block body without being wrapped in a process, verifying that the block statement part allows only concurrent statements, so sequential statements must be nested inside a process</w:t>
            </w:r>
          </w:p>
        </w:tc>
      </w:tr>
      <w:tr>
        <w:tc>
          <w:p>
            <w:pPr>
              <w:pStyle w:val="Compact"/>
              <w:jc w:val="left"/>
            </w:pPr>
            <w:r>
              <w:t xml:space="preserve">TC_BLOCK_STATEMENT_PART_SNN_005.vhd</w:t>
            </w:r>
          </w:p>
        </w:tc>
        <w:tc>
          <w:p>
            <w:pPr>
              <w:pStyle w:val="Compact"/>
              <w:jc w:val="left"/>
            </w:pPr>
            <w:r>
              <w:t xml:space="preserve">SNN: the target of a concurrent signal assignment in block_statement_part is undeclared —</w:t>
            </w:r>
            <w:r>
              <w:t xml:space="preserve"> </w:t>
            </w:r>
            <w:r>
              <w:rPr>
                <w:rStyle w:val="VerbatimChar"/>
              </w:rPr>
              <w:t xml:space="preserve">s_undef &lt;= a</w:t>
            </w:r>
            <w:r>
              <w:t xml:space="preserve"> </w:t>
            </w:r>
            <w:r>
              <w:t xml:space="preserve">references a signal declared neither in the block nor in the surrounding architecture, verifying that every signal referenced by a concurrent statement must be declared in visible scope</w:t>
            </w:r>
          </w:p>
        </w:tc>
      </w:tr>
    </w:tbl>
    <w:p>
      <w:pPr>
        <w:pStyle w:val="Heading4"/>
      </w:pPr>
      <w:bookmarkStart w:id="1125" w:name="semsmn-semantic-tests-4-files-57"/>
      <w:r>
        <w:t xml:space="preserve">SEM/SMN — Semantic tests (4 files)</w:t>
      </w:r>
      <w:bookmarkEnd w:id="11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BNF_BLOCK_STATEMENT_PART</w:t>
            </w:r>
          </w:p>
        </w:tc>
        <w:tc>
          <w:p>
            <w:pPr>
              <w:pStyle w:val="Compact"/>
              <w:jc w:val="left"/>
            </w:pPr>
            <w:r>
              <w:t xml:space="preserve">TC_BLOCK_STATEMENT_PART_SEM_002.vhd</w:t>
            </w:r>
          </w:p>
        </w:tc>
        <w:tc>
          <w:p>
            <w:pPr>
              <w:pStyle w:val="Compact"/>
              <w:jc w:val="left"/>
            </w:pPr>
            <w:r>
              <w:t xml:space="preserve">two concurrent signal assignments inside a block drive the same resolved signal s_resolved — verifying that multiple concurrent assignments in one declaration region of block_statement_part create multiple drivers, with the resolution function combining the driven values</w:t>
            </w:r>
          </w:p>
        </w:tc>
      </w:tr>
      <w:tr>
        <w:tc>
          <w:p>
            <w:pPr>
              <w:pStyle w:val="Compact"/>
              <w:jc w:val="left"/>
            </w:pPr>
            <w:r>
              <w:t xml:space="preserve">SMN_BLOCK_PART_PORT</w:t>
            </w:r>
          </w:p>
        </w:tc>
        <w:tc>
          <w:p>
            <w:pPr>
              <w:pStyle w:val="Compact"/>
              <w:jc w:val="left"/>
            </w:pPr>
            <w:r>
              <w:t xml:space="preserve">TC_BLOCK_STATEMENT_PART_SMN_001.vhd</w:t>
            </w:r>
          </w:p>
        </w:tc>
        <w:tc>
          <w:p>
            <w:pPr>
              <w:pStyle w:val="Compact"/>
              <w:jc w:val="left"/>
            </w:pPr>
            <w:r>
              <w:t xml:space="preserve">SMN: incompatible concurrent assignment types in block</w:t>
            </w:r>
          </w:p>
        </w:tc>
      </w:tr>
      <w:tr>
        <w:tc>
          <w:p>
            <w:pPr>
              <w:pStyle w:val="Compact"/>
              <w:jc w:val="left"/>
            </w:pPr>
            <w:r>
              <w:t xml:space="preserve">BNF_BLOCK_STATEMENT_PART</w:t>
            </w:r>
          </w:p>
        </w:tc>
        <w:tc>
          <w:p>
            <w:pPr>
              <w:pStyle w:val="Compact"/>
              <w:jc w:val="left"/>
            </w:pPr>
            <w:r>
              <w:t xml:space="preserve">TC_BLOCK_STATEMENT_PART_SMN_002.vhd</w:t>
            </w:r>
          </w:p>
        </w:tc>
        <w:tc>
          <w:p>
            <w:pPr>
              <w:pStyle w:val="Compact"/>
              <w:jc w:val="left"/>
            </w:pPr>
            <w:r>
              <w:t xml:space="preserve">SMN: a concurrent assignment inside a block references a signal declared only in another block — verifying that the scope of concurrent statements in block_statement_part is limited to the current block and outer regions, so signals cannot be accessed across peer block boundaries</w:t>
            </w:r>
          </w:p>
        </w:tc>
      </w:tr>
      <w:tr>
        <w:tc>
          <w:p>
            <w:pPr>
              <w:pStyle w:val="Compact"/>
              <w:jc w:val="left"/>
            </w:pPr>
            <w:r>
              <w:t xml:space="preserve">SEM_BLOCK_PART_GUARD</w:t>
            </w:r>
          </w:p>
        </w:tc>
        <w:tc>
          <w:p>
            <w:pPr>
              <w:pStyle w:val="Compact"/>
              <w:jc w:val="left"/>
            </w:pPr>
            <w:r>
              <w:t xml:space="preserve">TC_BLOCK_STATEMENT_PART_SMN_2.vhd</w:t>
            </w:r>
          </w:p>
        </w:tc>
        <w:tc>
          <w:p>
            <w:pPr>
              <w:pStyle w:val="Compact"/>
              <w:jc w:val="left"/>
            </w:pPr>
            <w:r>
              <w:t xml:space="preserve">SEM: guarded signal assignment in block without guard condition</w:t>
            </w:r>
          </w:p>
        </w:tc>
      </w:tr>
    </w:tbl>
    <w:p>
      <w:r>
        <w:pict>
          <v:rect style="width:0;height:1.5pt" o:hralign="center" o:hrstd="t" o:hr="t"/>
        </w:pict>
      </w:r>
    </w:p>
    <w:p>
      <w:pPr>
        <w:pStyle w:val="Heading3"/>
      </w:pPr>
      <w:bookmarkStart w:id="1126" w:name="case_generate_alternative-ch.11-concurrent-statements"/>
      <w:r>
        <w:t xml:space="preserve">9.277 case_generate_alternative (Ch.11, Concurrent Statements)</w:t>
      </w:r>
      <w:bookmarkEnd w:id="1126"/>
    </w:p>
    <w:p>
      <w:pPr>
        <w:pStyle w:val="FirstParagraph"/>
      </w:pPr>
      <w:r>
        <w:rPr>
          <w:b/>
        </w:rPr>
        <w:t xml:space="preserve">Category</w:t>
      </w:r>
      <w:r>
        <w:t xml:space="preserve">: Category C (structures/containers) |</w:t>
      </w:r>
      <w:r>
        <w:t xml:space="preserve"> </w:t>
      </w:r>
      <w:r>
        <w:rPr>
          <w:b/>
        </w:rPr>
        <w:t xml:space="preserve">Total files</w:t>
      </w:r>
      <w:r>
        <w:t xml:space="preserve">: 14</w:t>
      </w:r>
    </w:p>
    <w:p>
      <w:pPr>
        <w:pStyle w:val="Heading4"/>
      </w:pPr>
      <w:bookmarkStart w:id="1127" w:name="syn-positive-syntax-tests-5-files-39"/>
      <w:r>
        <w:t xml:space="preserve">SYN — Positive syntax tests (5 files)</w:t>
      </w:r>
      <w:bookmarkEnd w:id="11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TC_CASE_GENERATE_ALTERNATIVE_SYN_001.vhd</w:t>
            </w:r>
          </w:p>
        </w:tc>
        <w:tc>
          <w:p>
            <w:pPr>
              <w:pStyle w:val="Compact"/>
              <w:jc w:val="left"/>
            </w:pPr>
            <w:r>
              <w:t xml:space="preserve">minimal form: a single when branch without alternative_label —</w:t>
            </w:r>
            <w:r>
              <w:t xml:space="preserve"> </w:t>
            </w:r>
            <w:r>
              <w:rPr>
                <w:rStyle w:val="VerbatimChar"/>
              </w:rPr>
              <w:t xml:space="preserve">when 0 =&gt;</w:t>
            </w:r>
            <w:r>
              <w:t xml:space="preserve"> </w:t>
            </w:r>
            <w:r>
              <w:t xml:space="preserve">generates one concurrent signal assignment as a pipeline stage, verifying the minimal legal form of a case generate alternative</w:t>
            </w:r>
          </w:p>
        </w:tc>
      </w:tr>
      <w:tr>
        <w:tc>
          <w:p>
            <w:pPr>
              <w:pStyle w:val="Compact"/>
              <w:jc w:val="left"/>
            </w:pPr>
            <w:r>
              <w:t xml:space="preserve">TC_CASE_GENERATE_ALTERNATIVE_SYN_002.vhd</w:t>
            </w:r>
          </w:p>
        </w:tc>
        <w:tc>
          <w:p>
            <w:pPr>
              <w:pStyle w:val="Compact"/>
              <w:jc w:val="left"/>
            </w:pPr>
            <w:r>
              <w:t xml:space="preserve">case_generate_alternative: with function and procedure declarations</w:t>
            </w:r>
          </w:p>
        </w:tc>
      </w:tr>
      <w:tr>
        <w:tc>
          <w:p>
            <w:pPr>
              <w:pStyle w:val="Compact"/>
              <w:jc w:val="left"/>
            </w:pPr>
            <w:r>
              <w:t xml:space="preserve">TC_CASE_GENERATE_ALTERNATIVE_SYN_003.vhd</w:t>
            </w:r>
          </w:p>
        </w:tc>
        <w:tc>
          <w:p>
            <w:pPr>
              <w:pStyle w:val="Compact"/>
              <w:jc w:val="left"/>
            </w:pPr>
            <w:r>
              <w:t xml:space="preserve">a when branch with alternative_label —</w:t>
            </w:r>
            <w:r>
              <w:t xml:space="preserve"> </w:t>
            </w:r>
            <w:r>
              <w:rPr>
                <w:rStyle w:val="VerbatimChar"/>
              </w:rPr>
              <w:t xml:space="preserve">when alt_a : 0 =&gt;</w:t>
            </w:r>
            <w:r>
              <w:t xml:space="preserve"> </w:t>
            </w:r>
            <w:r>
              <w:t xml:space="preserve">attaches a label to the branch, and the generate_statement_body contains a component instantiation, verifying the complete form of a labeled alternative in case generate</w:t>
            </w:r>
          </w:p>
        </w:tc>
      </w:tr>
      <w:tr>
        <w:tc>
          <w:p>
            <w:pPr>
              <w:pStyle w:val="Compact"/>
              <w:jc w:val="left"/>
            </w:pPr>
            <w:r>
              <w:t xml:space="preserve">TC_CASE_GENERATE_ALTERNATIVE_SYN_004.vhd</w:t>
            </w:r>
          </w:p>
        </w:tc>
        <w:tc>
          <w:p>
            <w:pPr>
              <w:pStyle w:val="Compact"/>
              <w:jc w:val="left"/>
            </w:pPr>
            <w:r>
              <w:t xml:space="preserve">a when branch with multiple choice values (choices) — several discrete choice values are combined in a single</w:t>
            </w:r>
            <w:r>
              <w:t xml:space="preserve"> </w:t>
            </w:r>
            <w:r>
              <w:rPr>
                <w:rStyle w:val="VerbatimChar"/>
              </w:rPr>
              <w:t xml:space="preserve">when</w:t>
            </w:r>
            <w:r>
              <w:t xml:space="preserve"> </w:t>
            </w:r>
            <w:r>
              <w:t xml:space="preserve">branch, verifying that alternative choice supports a list of multiple choice values</w:t>
            </w:r>
          </w:p>
        </w:tc>
      </w:tr>
      <w:tr>
        <w:tc>
          <w:p>
            <w:pPr>
              <w:pStyle w:val="Compact"/>
              <w:jc w:val="left"/>
            </w:pPr>
            <w:r>
              <w:t xml:space="preserve">TC_CASE_GENERATE_ALTERNATIVE_SYN_005.vhd</w:t>
            </w:r>
          </w:p>
        </w:tc>
        <w:tc>
          <w:p>
            <w:pPr>
              <w:pStyle w:val="Compact"/>
              <w:jc w:val="left"/>
            </w:pPr>
            <w:r>
              <w:t xml:space="preserve">generate_statement_body contains block_declarative_part + concurrent statements — the body of each when branch declares local signals and includes multiple concurrent statements, verifying that an alternative body may contain a complete block structure</w:t>
            </w:r>
          </w:p>
        </w:tc>
      </w:tr>
    </w:tbl>
    <w:p>
      <w:pPr>
        <w:pStyle w:val="Heading4"/>
      </w:pPr>
      <w:bookmarkStart w:id="1128" w:name="snn-negative-syntax-tests-4-files-82"/>
      <w:r>
        <w:t xml:space="preserve">SNN — Negative syntax tests (4 files)</w:t>
      </w:r>
      <w:bookmarkEnd w:id="11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TC_CASE_GENERATE_ALTERNATIVE_SNN_001.vhd</w:t>
            </w:r>
          </w:p>
        </w:tc>
        <w:tc>
          <w:p>
            <w:pPr>
              <w:pStyle w:val="Compact"/>
              <w:jc w:val="left"/>
            </w:pPr>
            <w:r>
              <w:t xml:space="preserve">SNN: missing</w:t>
            </w:r>
            <w:r>
              <w:t xml:space="preserve"> </w:t>
            </w:r>
            <w:r>
              <w:t xml:space="preserve">“</w:t>
            </w:r>
            <w:r>
              <w:t xml:space="preserve">when</w:t>
            </w:r>
            <w:r>
              <w:t xml:space="preserve">”</w:t>
            </w:r>
            <w:r>
              <w:t xml:space="preserve"> </w:t>
            </w:r>
            <w:r>
              <w:t xml:space="preserve">keyword — the alternative starts directly with the choice value</w:t>
            </w:r>
            <w:r>
              <w:t xml:space="preserve"> </w:t>
            </w:r>
            <w:r>
              <w:rPr>
                <w:rStyle w:val="VerbatimChar"/>
              </w:rPr>
              <w:t xml:space="preserve">0 =&gt;</w:t>
            </w:r>
            <w:r>
              <w:t xml:space="preserve"> </w:t>
            </w:r>
            <w:r>
              <w:t xml:space="preserve">without</w:t>
            </w:r>
            <w:r>
              <w:t xml:space="preserve"> </w:t>
            </w:r>
            <w:r>
              <w:rPr>
                <w:rStyle w:val="VerbatimChar"/>
              </w:rPr>
              <w:t xml:space="preserve">when</w:t>
            </w:r>
            <w:r>
              <w:t xml:space="preserve">, verifying that a case generate alternative must begin with the when keyword</w:t>
            </w:r>
          </w:p>
        </w:tc>
      </w:tr>
      <w:tr>
        <w:tc>
          <w:p>
            <w:pPr>
              <w:pStyle w:val="Compact"/>
              <w:jc w:val="left"/>
            </w:pPr>
            <w:r>
              <w:t xml:space="preserve">TC_CASE_GENERATE_ALTERNATIVE_SNN_002.vhd</w:t>
            </w:r>
          </w:p>
        </w:tc>
        <w:tc>
          <w:p>
            <w:pPr>
              <w:pStyle w:val="Compact"/>
              <w:jc w:val="left"/>
            </w:pPr>
            <w:r>
              <w:t xml:space="preserve">case_generate_alternative: invalid syntax element</w:t>
            </w:r>
          </w:p>
        </w:tc>
      </w:tr>
      <w:tr>
        <w:tc>
          <w:p>
            <w:pPr>
              <w:pStyle w:val="Compact"/>
              <w:jc w:val="left"/>
            </w:pPr>
            <w:r>
              <w:t xml:space="preserve">TC_CASE_GENERATE_ALTERNATIVE_SNN_003.vhd</w:t>
            </w:r>
          </w:p>
        </w:tc>
        <w:tc>
          <w:p>
            <w:pPr>
              <w:pStyle w:val="Compact"/>
              <w:jc w:val="left"/>
            </w:pPr>
            <w:r>
              <w:t xml:space="preserve">case_generate_alternative: type mismatch in declaration</w:t>
            </w:r>
          </w:p>
        </w:tc>
      </w:tr>
      <w:tr>
        <w:tc>
          <w:p>
            <w:pPr>
              <w:pStyle w:val="Compact"/>
              <w:jc w:val="left"/>
            </w:pPr>
            <w:r>
              <w:t xml:space="preserve">TC_CASE_GENERATE_ALTERNATIVE_SNN_004.vhd</w:t>
            </w:r>
          </w:p>
        </w:tc>
        <w:tc>
          <w:p>
            <w:pPr>
              <w:pStyle w:val="Compact"/>
              <w:jc w:val="left"/>
            </w:pPr>
            <w:r>
              <w:t xml:space="preserve">SNN: missing</w:t>
            </w:r>
            <w:r>
              <w:t xml:space="preserve"> </w:t>
            </w:r>
            <w:r>
              <w:t xml:space="preserve">“</w:t>
            </w:r>
            <w:r>
              <w:t xml:space="preserve">=&gt;</w:t>
            </w:r>
            <w:r>
              <w:t xml:space="preserve">”</w:t>
            </w:r>
            <w:r>
              <w:t xml:space="preserve"> </w:t>
            </w:r>
            <w:r>
              <w:t xml:space="preserve">arrow — the when branch has choices but is followed directly by the generate_statement_body with no arrow separator, verifying that there must be</w:t>
            </w:r>
            <w:r>
              <w:t xml:space="preserve"> </w:t>
            </w:r>
            <w:r>
              <w:t xml:space="preserve">“</w:t>
            </w:r>
            <w:r>
              <w:t xml:space="preserve">=&gt;</w:t>
            </w:r>
            <w:r>
              <w:t xml:space="preserve">”</w:t>
            </w:r>
            <w:r>
              <w:t xml:space="preserve"> </w:t>
            </w:r>
            <w:r>
              <w:t xml:space="preserve">between choices and body</w:t>
            </w:r>
          </w:p>
        </w:tc>
      </w:tr>
    </w:tbl>
    <w:p>
      <w:pPr>
        <w:pStyle w:val="Heading4"/>
      </w:pPr>
      <w:bookmarkStart w:id="1129" w:name="semsmn-semantic-tests-4-files-58"/>
      <w:r>
        <w:t xml:space="preserve">SEM/SMN — Semantic tests (4 files)</w:t>
      </w:r>
      <w:bookmarkEnd w:id="11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BNF_CASE_GENERATE_ALTERNATIVE</w:t>
            </w:r>
          </w:p>
        </w:tc>
        <w:tc>
          <w:p>
            <w:pPr>
              <w:pStyle w:val="Compact"/>
              <w:jc w:val="left"/>
            </w:pPr>
            <w:r>
              <w:t xml:space="preserve">TC_CASE_GENERATE_ALTERNATIVE_SEM_002.vhd</w:t>
            </w:r>
          </w:p>
        </w:tc>
        <w:tc>
          <w:p>
            <w:pPr>
              <w:pStyle w:val="Compact"/>
              <w:jc w:val="left"/>
            </w:pPr>
            <w:r>
              <w:t xml:space="preserve">case generate activates only the selected branch — two when branches each declare signals of different type widths, and the signal of the selected branch drives the output, verifying that unselected alternatives take no part in elaboration and cause no conflict</w:t>
            </w:r>
          </w:p>
        </w:tc>
      </w:tr>
      <w:tr>
        <w:tc>
          <w:p>
            <w:pPr>
              <w:pStyle w:val="Compact"/>
              <w:jc w:val="left"/>
            </w:pPr>
            <w:r>
              <w:t xml:space="preserve">SMN_CGA_COVERAGE</w:t>
            </w:r>
          </w:p>
        </w:tc>
        <w:tc>
          <w:p>
            <w:pPr>
              <w:pStyle w:val="Compact"/>
              <w:jc w:val="left"/>
            </w:pPr>
            <w:r>
              <w:t xml:space="preserve">TC_CASE_GENERATE_ALTERNATIVE_SMN_001.vhd</w:t>
            </w:r>
          </w:p>
        </w:tc>
        <w:tc>
          <w:p>
            <w:pPr>
              <w:pStyle w:val="Compact"/>
              <w:jc w:val="left"/>
            </w:pPr>
            <w:r>
              <w:t xml:space="preserve">SMN: incomplete coverage in case generate (missing others, missing 2,3)</w:t>
            </w:r>
          </w:p>
        </w:tc>
      </w:tr>
      <w:tr>
        <w:tc>
          <w:p>
            <w:pPr>
              <w:pStyle w:val="Compact"/>
              <w:jc w:val="left"/>
            </w:pPr>
            <w:r>
              <w:t xml:space="preserve">BNF_CASE_GENERATE_ALTERNATIVE</w:t>
            </w:r>
          </w:p>
        </w:tc>
        <w:tc>
          <w:p>
            <w:pPr>
              <w:pStyle w:val="Compact"/>
              <w:jc w:val="left"/>
            </w:pPr>
            <w:r>
              <w:t xml:space="preserve">TC_CASE_GENERATE_ALTERNATIVE_SMN_002.vhd</w:t>
            </w:r>
          </w:p>
        </w:tc>
        <w:tc>
          <w:p>
            <w:pPr>
              <w:pStyle w:val="Compact"/>
              <w:jc w:val="left"/>
            </w:pPr>
            <w:r>
              <w:t xml:space="preserve">SMN: duplicate choice — both when branches use the choice value 0, verifying that the choices of each case generate alternative must be mutually exclusive, since overlapping values cause elaboration ambiguity</w:t>
            </w:r>
          </w:p>
        </w:tc>
      </w:tr>
      <w:tr>
        <w:tc>
          <w:p>
            <w:pPr>
              <w:pStyle w:val="Compact"/>
              <w:jc w:val="left"/>
            </w:pPr>
            <w:r>
              <w:t xml:space="preserve">SEM_CGA_DUPLICATE</w:t>
            </w:r>
          </w:p>
        </w:tc>
        <w:tc>
          <w:p>
            <w:pPr>
              <w:pStyle w:val="Compact"/>
              <w:jc w:val="left"/>
            </w:pPr>
            <w:r>
              <w:t xml:space="preserve">TC_CASE_GENERATE_ALTERNATIVE_SMN_2.vhd</w:t>
            </w:r>
          </w:p>
        </w:tc>
        <w:tc>
          <w:p>
            <w:pPr>
              <w:pStyle w:val="Compact"/>
              <w:jc w:val="left"/>
            </w:pPr>
            <w:r>
              <w:t xml:space="preserve">SEM: duplicate choice coverage in case generate alternatives</w:t>
            </w:r>
          </w:p>
        </w:tc>
      </w:tr>
    </w:tbl>
    <w:p>
      <w:r>
        <w:pict>
          <v:rect style="width:0;height:1.5pt" o:hralign="center" o:hrstd="t" o:hr="t"/>
        </w:pict>
      </w:r>
    </w:p>
    <w:p>
      <w:pPr>
        <w:pStyle w:val="Heading3"/>
      </w:pPr>
      <w:bookmarkStart w:id="1130" w:name="case_generate_statement-ch.11-concurrent-statements"/>
      <w:r>
        <w:t xml:space="preserve">9.278 case_generate_statement (Ch.11, Concurrent Statements)</w:t>
      </w:r>
      <w:bookmarkEnd w:id="1130"/>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1131" w:name="syn-positive-syntax-tests-5-files-40"/>
      <w:r>
        <w:t xml:space="preserve">SYN — Positive syntax tests (5 files)</w:t>
      </w:r>
      <w:bookmarkEnd w:id="11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TC_CASE_GENERATE_STATEMENT_SYN_001.vhd</w:t>
            </w:r>
          </w:p>
        </w:tc>
        <w:tc>
          <w:p>
            <w:pPr>
              <w:pStyle w:val="Compact"/>
              <w:jc w:val="left"/>
            </w:pPr>
            <w:r>
              <w:t xml:space="preserve">Case generate with 4 branches + label: VHDL 2008 case generate uses G_MODE to select different combinations of concurrent statements (component inst/block/concurrent assign), and end generate closes with the label, verifying the complete syntax of case_generate_alternative</w:t>
            </w:r>
          </w:p>
        </w:tc>
      </w:tr>
      <w:tr>
        <w:tc>
          <w:p>
            <w:pPr>
              <w:pStyle w:val="Compact"/>
              <w:jc w:val="left"/>
            </w:pPr>
            <w:r>
              <w:t xml:space="preserve">TC_CASE_GENERATE_STATEMENT_SYN_002.vhd</w:t>
            </w:r>
          </w:p>
        </w:tc>
        <w:tc>
          <w:p>
            <w:pPr>
              <w:pStyle w:val="Compact"/>
              <w:jc w:val="left"/>
            </w:pPr>
            <w:r>
              <w:t xml:space="preserve">case_generate_statement: with function and procedure declarations</w:t>
            </w:r>
          </w:p>
        </w:tc>
      </w:tr>
      <w:tr>
        <w:tc>
          <w:p>
            <w:pPr>
              <w:pStyle w:val="Compact"/>
              <w:jc w:val="left"/>
            </w:pPr>
            <w:r>
              <w:t xml:space="preserve">TC_CASE_GENERATE_STATEMENT_SYN_003.vhd</w:t>
            </w:r>
          </w:p>
        </w:tc>
        <w:tc>
          <w:p>
            <w:pPr>
              <w:pStyle w:val="Compact"/>
              <w:jc w:val="left"/>
            </w:pPr>
            <w:r>
              <w:t xml:space="preserve">a case generate with three branches — the generic WIDTH selects adder implementations of different widths: when 8/16/32 generate 8/16/32-bit datapaths respectively, verifying that each alternative of a multi-branch case generate generates a different hardware structure</w:t>
            </w:r>
          </w:p>
        </w:tc>
      </w:tr>
      <w:tr>
        <w:tc>
          <w:p>
            <w:pPr>
              <w:pStyle w:val="Compact"/>
              <w:jc w:val="left"/>
            </w:pPr>
            <w:r>
              <w:t xml:space="preserve">TC_CASE_GENERATE_STATEMENT_SYN_004.vhd</w:t>
            </w:r>
          </w:p>
        </w:tc>
        <w:tc>
          <w:p>
            <w:pPr>
              <w:pStyle w:val="Compact"/>
              <w:jc w:val="left"/>
            </w:pPr>
            <w:r>
              <w:t xml:space="preserve">case generate whose expression is a generic — the generic integer value</w:t>
            </w:r>
            <w:r>
              <w:t xml:space="preserve"> </w:t>
            </w:r>
            <w:r>
              <w:rPr>
                <w:rStyle w:val="VerbatimChar"/>
              </w:rPr>
              <w:t xml:space="preserve">DATA_MODE</w:t>
            </w:r>
            <w:r>
              <w:t xml:space="preserve"> </w:t>
            </w:r>
            <w:r>
              <w:t xml:space="preserve">drives the case expression, and each branch contains a component instantiation and a process, verifying that a generic-driven case generate can implement different architecture selections</w:t>
            </w:r>
          </w:p>
        </w:tc>
      </w:tr>
      <w:tr>
        <w:tc>
          <w:p>
            <w:pPr>
              <w:pStyle w:val="Compact"/>
              <w:jc w:val="left"/>
            </w:pPr>
            <w:r>
              <w:t xml:space="preserve">TC_CASE_GENERATE_STATEMENT_SYN_005.vhd</w:t>
            </w:r>
          </w:p>
        </w:tc>
        <w:tc>
          <w:p>
            <w:pPr>
              <w:pStyle w:val="Compact"/>
              <w:jc w:val="left"/>
            </w:pPr>
            <w:r>
              <w:t xml:space="preserve">end generate followed by generate_label —</w:t>
            </w:r>
            <w:r>
              <w:t xml:space="preserve"> </w:t>
            </w:r>
            <w:r>
              <w:rPr>
                <w:rStyle w:val="VerbatimChar"/>
              </w:rPr>
              <w:t xml:space="preserve">end generate gen_alu;</w:t>
            </w:r>
            <w:r>
              <w:t xml:space="preserve"> </w:t>
            </w:r>
            <w:r>
              <w:t xml:space="preserve">explicitly repeats the generate label name, verifying that the end of case generate may close with a label</w:t>
            </w:r>
          </w:p>
        </w:tc>
      </w:tr>
    </w:tbl>
    <w:p>
      <w:pPr>
        <w:pStyle w:val="Heading4"/>
      </w:pPr>
      <w:bookmarkStart w:id="1132" w:name="snn-negative-syntax-tests-5-files-97"/>
      <w:r>
        <w:t xml:space="preserve">SNN — Negative syntax tests (5 files)</w:t>
      </w:r>
      <w:bookmarkEnd w:id="11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TC_CASE_GENERATE_STATEMENT_SNN_001.vhd</w:t>
            </w:r>
          </w:p>
        </w:tc>
        <w:tc>
          <w:p>
            <w:pPr>
              <w:pStyle w:val="Compact"/>
              <w:jc w:val="left"/>
            </w:pPr>
            <w:r>
              <w:t xml:space="preserve">SNN: missing generate_label —</w:t>
            </w:r>
            <w:r>
              <w:t xml:space="preserve"> </w:t>
            </w:r>
            <w:r>
              <w:rPr>
                <w:rStyle w:val="VerbatimChar"/>
              </w:rPr>
              <w:t xml:space="preserve">case sel generate</w:t>
            </w:r>
            <w:r>
              <w:t xml:space="preserve"> </w:t>
            </w:r>
            <w:r>
              <w:t xml:space="preserve">has no label identifier and colon before it, verifying that a case generate statement must begin with a generate_label</w:t>
            </w:r>
          </w:p>
        </w:tc>
      </w:tr>
      <w:tr>
        <w:tc>
          <w:p>
            <w:pPr>
              <w:pStyle w:val="Compact"/>
              <w:jc w:val="left"/>
            </w:pPr>
            <w:r>
              <w:t xml:space="preserve">TC_CASE_GENERATE_STATEMENT_SNN_002.vhd</w:t>
            </w:r>
          </w:p>
        </w:tc>
        <w:tc>
          <w:p>
            <w:pPr>
              <w:pStyle w:val="Compact"/>
              <w:jc w:val="left"/>
            </w:pPr>
            <w:r>
              <w:t xml:space="preserve">case_generate_statement: invalid syntax element</w:t>
            </w:r>
          </w:p>
        </w:tc>
      </w:tr>
      <w:tr>
        <w:tc>
          <w:p>
            <w:pPr>
              <w:pStyle w:val="Compact"/>
              <w:jc w:val="left"/>
            </w:pPr>
            <w:r>
              <w:t xml:space="preserve">TC_CASE_GENERATE_STATEMENT_SNN_003.vhd</w:t>
            </w:r>
          </w:p>
        </w:tc>
        <w:tc>
          <w:p>
            <w:pPr>
              <w:pStyle w:val="Compact"/>
              <w:jc w:val="left"/>
            </w:pPr>
            <w:r>
              <w:t xml:space="preserve">case_generate_statement: type mismatch in declaration</w:t>
            </w:r>
          </w:p>
        </w:tc>
      </w:tr>
      <w:tr>
        <w:tc>
          <w:p>
            <w:pPr>
              <w:pStyle w:val="Compact"/>
              <w:jc w:val="left"/>
            </w:pPr>
            <w:r>
              <w:t xml:space="preserve">TC_CASE_GENERATE_STATEMENT_SNN_004.vhd</w:t>
            </w:r>
          </w:p>
        </w:tc>
        <w:tc>
          <w:p>
            <w:pPr>
              <w:pStyle w:val="Compact"/>
              <w:jc w:val="left"/>
            </w:pPr>
            <w:r>
              <w:t xml:space="preserve">SNN: missing</w:t>
            </w:r>
            <w:r>
              <w:t xml:space="preserve"> </w:t>
            </w:r>
            <w:r>
              <w:t xml:space="preserve">“</w:t>
            </w:r>
            <w:r>
              <w:t xml:space="preserve">generate</w:t>
            </w:r>
            <w:r>
              <w:t xml:space="preserve">”</w:t>
            </w:r>
            <w:r>
              <w:t xml:space="preserve"> </w:t>
            </w:r>
            <w:r>
              <w:t xml:space="preserve">keyword after the expression —</w:t>
            </w:r>
            <w:r>
              <w:t xml:space="preserve"> </w:t>
            </w:r>
            <w:r>
              <w:rPr>
                <w:rStyle w:val="VerbatimChar"/>
              </w:rPr>
              <w:t xml:space="preserve">case sel</w:t>
            </w:r>
            <w:r>
              <w:t xml:space="preserve"> </w:t>
            </w:r>
            <w:r>
              <w:t xml:space="preserve">is followed directly by a when branch without the</w:t>
            </w:r>
            <w:r>
              <w:t xml:space="preserve"> </w:t>
            </w:r>
            <w:r>
              <w:rPr>
                <w:rStyle w:val="VerbatimChar"/>
              </w:rPr>
              <w:t xml:space="preserve">generate</w:t>
            </w:r>
            <w:r>
              <w:t xml:space="preserve"> </w:t>
            </w:r>
            <w:r>
              <w:t xml:space="preserve">keyword, verifying that the case expression must be followed by generate to introduce the alternative list</w:t>
            </w:r>
          </w:p>
        </w:tc>
      </w:tr>
      <w:tr>
        <w:tc>
          <w:p>
            <w:pPr>
              <w:pStyle w:val="Compact"/>
              <w:jc w:val="left"/>
            </w:pPr>
            <w:r>
              <w:t xml:space="preserve">TC_CASE_GENERATE_STATEMENT_SNN_005.vhd</w:t>
            </w:r>
          </w:p>
        </w:tc>
        <w:tc>
          <w:p>
            <w:pPr>
              <w:pStyle w:val="Compact"/>
              <w:jc w:val="left"/>
            </w:pPr>
            <w:r>
              <w:t xml:space="preserve">SNN: missing</w:t>
            </w:r>
            <w:r>
              <w:t xml:space="preserve"> </w:t>
            </w:r>
            <w:r>
              <w:t xml:space="preserve">“</w:t>
            </w:r>
            <w:r>
              <w:t xml:space="preserve">end generate</w:t>
            </w:r>
            <w:r>
              <w:t xml:space="preserve">”</w:t>
            </w:r>
            <w:r>
              <w:t xml:space="preserve"> </w:t>
            </w:r>
            <w:r>
              <w:t xml:space="preserve">— the architecture ends directly after the last alternative of case generate without</w:t>
            </w:r>
            <w:r>
              <w:t xml:space="preserve"> </w:t>
            </w:r>
            <w:r>
              <w:rPr>
                <w:rStyle w:val="VerbatimChar"/>
              </w:rPr>
              <w:t xml:space="preserve">end generate</w:t>
            </w:r>
            <w:r>
              <w:t xml:space="preserve"> </w:t>
            </w:r>
            <w:r>
              <w:t xml:space="preserve">closure, verifying that case generate must be explicitly terminated with end generate</w:t>
            </w:r>
          </w:p>
        </w:tc>
      </w:tr>
    </w:tbl>
    <w:p>
      <w:pPr>
        <w:pStyle w:val="Heading4"/>
      </w:pPr>
      <w:bookmarkStart w:id="1133" w:name="semsmn-semantic-tests-6-files-7"/>
      <w:r>
        <w:t xml:space="preserve">SEM/SMN — Semantic tests (6 files)</w:t>
      </w:r>
      <w:bookmarkEnd w:id="11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BNF_CASE_GENERATE_STATEMENT</w:t>
            </w:r>
          </w:p>
        </w:tc>
        <w:tc>
          <w:p>
            <w:pPr>
              <w:pStyle w:val="Compact"/>
              <w:jc w:val="left"/>
            </w:pPr>
            <w:r>
              <w:t xml:space="preserve">TC_CASE_GENERATE_STATEMENT_SEM_001.vhd</w:t>
            </w:r>
          </w:p>
        </w:tc>
        <w:tc>
          <w:p>
            <w:pPr>
              <w:pStyle w:val="Compact"/>
              <w:jc w:val="left"/>
            </w:pPr>
            <w:r>
              <w:t xml:space="preserve">branches of case generate declare same-named signals of different types — when 0 declares</w:t>
            </w:r>
            <w:r>
              <w:t xml:space="preserve"> </w:t>
            </w:r>
            <w:r>
              <w:rPr>
                <w:rStyle w:val="VerbatimChar"/>
              </w:rPr>
              <w:t xml:space="preserve">signal s_buf : bit_vector(7 downto 0)</w:t>
            </w:r>
            <w:r>
              <w:t xml:space="preserve"> </w:t>
            </w:r>
            <w:r>
              <w:t xml:space="preserve">and when 1 declares</w:t>
            </w:r>
            <w:r>
              <w:t xml:space="preserve"> </w:t>
            </w:r>
            <w:r>
              <w:rPr>
                <w:rStyle w:val="VerbatimChar"/>
              </w:rPr>
              <w:t xml:space="preserve">signal s_buf : bit_vector(15 downto 0)</w:t>
            </w:r>
            <w:r>
              <w:t xml:space="preserve">, and because only the selected branch takes part in elaboration, the same-named signals do not conflict</w:t>
            </w:r>
          </w:p>
        </w:tc>
      </w:tr>
      <w:tr>
        <w:tc>
          <w:p>
            <w:pPr>
              <w:pStyle w:val="Compact"/>
              <w:jc w:val="left"/>
            </w:pPr>
            <w:r>
              <w:t xml:space="preserve">BNF_CASE_GENERATE_STATEMENT</w:t>
            </w:r>
          </w:p>
        </w:tc>
        <w:tc>
          <w:p>
            <w:pPr>
              <w:pStyle w:val="Compact"/>
              <w:jc w:val="left"/>
            </w:pPr>
            <w:r>
              <w:t xml:space="preserve">TC_CASE_GENERATE_STATEMENT_SEM_002.vhd</w:t>
            </w:r>
          </w:p>
        </w:tc>
        <w:tc>
          <w:p>
            <w:pPr>
              <w:pStyle w:val="Compact"/>
              <w:jc w:val="left"/>
            </w:pPr>
            <w:r>
              <w:t xml:space="preserve">generic selects different pipeline depths — OP_MODE=0 is pass-through, OP_MODE=1 is a single register stage, OP_MODE=2 is a two-stage pipeline, and each branch has a different number of processes, verifying that case generate implements a variable-depth pipeline</w:t>
            </w:r>
          </w:p>
        </w:tc>
      </w:tr>
      <w:tr>
        <w:tc>
          <w:p>
            <w:pPr>
              <w:pStyle w:val="Compact"/>
              <w:jc w:val="left"/>
            </w:pPr>
            <w:r>
              <w:t xml:space="preserve">BNF_CASE_GENERATE_STATEMENT</w:t>
            </w:r>
          </w:p>
        </w:tc>
        <w:tc>
          <w:p>
            <w:pPr>
              <w:pStyle w:val="Compact"/>
              <w:jc w:val="left"/>
            </w:pPr>
            <w:r>
              <w:t xml:space="preserve">TC_CASE_GENERATE_STATEMENT_SMN_001.vhd</w:t>
            </w:r>
          </w:p>
        </w:tc>
        <w:tc>
          <w:p>
            <w:pPr>
              <w:pStyle w:val="Compact"/>
              <w:jc w:val="left"/>
            </w:pPr>
            <w:r>
              <w:t xml:space="preserve">SMN: the expression of case generate is a non-static signal —</w:t>
            </w:r>
            <w:r>
              <w:t xml:space="preserve"> </w:t>
            </w:r>
            <w:r>
              <w:rPr>
                <w:rStyle w:val="VerbatimChar"/>
              </w:rPr>
              <w:t xml:space="preserve">sel_sig</w:t>
            </w:r>
            <w:r>
              <w:t xml:space="preserve"> </w:t>
            </w:r>
            <w:r>
              <w:t xml:space="preserve">is a signal, not locally static, verifying that the expression of case generate must be determined as a static value at compile time</w:t>
            </w:r>
          </w:p>
        </w:tc>
      </w:tr>
      <w:tr>
        <w:tc>
          <w:p>
            <w:pPr>
              <w:pStyle w:val="Compact"/>
              <w:jc w:val="left"/>
            </w:pPr>
            <w:r>
              <w:t xml:space="preserve">BNF_CASE_GENERATE_STATEMENT</w:t>
            </w:r>
          </w:p>
        </w:tc>
        <w:tc>
          <w:p>
            <w:pPr>
              <w:pStyle w:val="Compact"/>
              <w:jc w:val="left"/>
            </w:pPr>
            <w:r>
              <w:t xml:space="preserve">TC_CASE_GENERATE_STATEMENT_SMN_002.vhd</w:t>
            </w:r>
          </w:p>
        </w:tc>
        <w:tc>
          <w:p>
            <w:pPr>
              <w:pStyle w:val="Compact"/>
              <w:jc w:val="left"/>
            </w:pPr>
            <w:r>
              <w:t xml:space="preserve">SMN: the label after end generate does not match the declared label — declared as</w:t>
            </w:r>
            <w:r>
              <w:t xml:space="preserve"> </w:t>
            </w:r>
            <w:r>
              <w:rPr>
                <w:rStyle w:val="VerbatimChar"/>
              </w:rPr>
              <w:t xml:space="preserve">gen_wrong : case</w:t>
            </w:r>
            <w:r>
              <w:t xml:space="preserve"> </w:t>
            </w:r>
            <w:r>
              <w:t xml:space="preserve">but closed with</w:t>
            </w:r>
            <w:r>
              <w:t xml:space="preserve"> </w:t>
            </w:r>
            <w:r>
              <w:rPr>
                <w:rStyle w:val="VerbatimChar"/>
              </w:rPr>
              <w:t xml:space="preserve">end generate gen_mismatch;</w:t>
            </w:r>
            <w:r>
              <w:t xml:space="preserve">, verifying that the opening and closing generate_label must agree</w:t>
            </w:r>
          </w:p>
        </w:tc>
      </w:tr>
      <w:tr>
        <w:tc>
          <w:p>
            <w:pPr>
              <w:pStyle w:val="Compact"/>
              <w:jc w:val="left"/>
            </w:pPr>
            <w:r>
              <w:t xml:space="preserve">SEM_2008_011</w:t>
            </w:r>
          </w:p>
        </w:tc>
        <w:tc>
          <w:p>
            <w:pPr>
              <w:pStyle w:val="Compact"/>
              <w:jc w:val="left"/>
            </w:pPr>
            <w:r>
              <w:t xml:space="preserve">TC_SEM_2008_011_SMN_003.vhd</w:t>
            </w:r>
          </w:p>
        </w:tc>
        <w:tc>
          <w:p>
            <w:pPr>
              <w:pStyle w:val="Compact"/>
              <w:jc w:val="left"/>
            </w:pPr>
            <w:r>
              <w:t xml:space="preserve">Case generate with incomplete coverage of expression type values</w:t>
            </w:r>
          </w:p>
        </w:tc>
      </w:tr>
      <w:tr>
        <w:tc>
          <w:p>
            <w:pPr>
              <w:pStyle w:val="Compact"/>
              <w:jc w:val="left"/>
            </w:pPr>
            <w:r>
              <w:t xml:space="preserve">SEM_2008_011</w:t>
            </w:r>
          </w:p>
        </w:tc>
        <w:tc>
          <w:p>
            <w:pPr>
              <w:pStyle w:val="Compact"/>
              <w:jc w:val="left"/>
            </w:pPr>
            <w:r>
              <w:t xml:space="preserve">TC_SEM_2008_011_SMN_004.vhd</w:t>
            </w:r>
          </w:p>
        </w:tc>
        <w:tc>
          <w:p>
            <w:pPr>
              <w:pStyle w:val="Compact"/>
              <w:jc w:val="left"/>
            </w:pPr>
            <w:r>
              <w:t xml:space="preserve">Case generate with overlapping choices</w:t>
            </w:r>
          </w:p>
        </w:tc>
      </w:tr>
    </w:tbl>
    <w:p>
      <w:r>
        <w:pict>
          <v:rect style="width:0;height:1.5pt" o:hralign="center" o:hrstd="t" o:hr="t"/>
        </w:pict>
      </w:r>
    </w:p>
    <w:p>
      <w:pPr>
        <w:pStyle w:val="Heading3"/>
      </w:pPr>
      <w:bookmarkStart w:id="1134" w:name="component_instantiation_statement-ch.11-concurrent-statements"/>
      <w:r>
        <w:t xml:space="preserve">9.279 component_instantiation_statement (Ch.11, Concurrent Statements)</w:t>
      </w:r>
      <w:bookmarkEnd w:id="1134"/>
    </w:p>
    <w:p>
      <w:pPr>
        <w:pStyle w:val="FirstParagraph"/>
      </w:pPr>
      <w:r>
        <w:rPr>
          <w:b/>
        </w:rPr>
        <w:t xml:space="preserve">Category</w:t>
      </w:r>
      <w:r>
        <w:t xml:space="preserve">: Category A (standalone compilation units) |</w:t>
      </w:r>
      <w:r>
        <w:t xml:space="preserve"> </w:t>
      </w:r>
      <w:r>
        <w:rPr>
          <w:b/>
        </w:rPr>
        <w:t xml:space="preserve">Total files</w:t>
      </w:r>
      <w:r>
        <w:t xml:space="preserve">: 21</w:t>
      </w:r>
    </w:p>
    <w:p>
      <w:pPr>
        <w:pStyle w:val="Heading4"/>
      </w:pPr>
      <w:bookmarkStart w:id="1135" w:name="syn-positive-syntax-tests-6-files-37"/>
      <w:r>
        <w:t xml:space="preserve">SYN — Positive syntax tests (6 files)</w:t>
      </w:r>
      <w:bookmarkEnd w:id="11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TC_COMPONENT_INSTANTIATION_STATEMENT_SYN_001.vhd</w:t>
            </w:r>
          </w:p>
        </w:tc>
        <w:tc>
          <w:p>
            <w:pPr>
              <w:pStyle w:val="Compact"/>
              <w:jc w:val="left"/>
            </w:pPr>
            <w:r>
              <w:t xml:space="preserve">Component instantiation with generic map + port map: instantiation_label</w:t>
            </w:r>
            <w:r>
              <w:t xml:space="preserve"> </w:t>
            </w:r>
            <w:r>
              <w:t xml:space="preserve">“</w:t>
            </w:r>
            <w:r>
              <w:t xml:space="preserve">u_dff</w:t>
            </w:r>
            <w:r>
              <w:t xml:space="preserve">”</w:t>
            </w:r>
            <w:r>
              <w:t xml:space="preserve">, the component is declared beforehand (generic+port), and instantiation uses generic map (explicit value) + port map (mixed positional and named association), verifying the complete component_instantiation syntax</w:t>
            </w:r>
          </w:p>
        </w:tc>
      </w:tr>
      <w:tr>
        <w:tc>
          <w:p>
            <w:pPr>
              <w:pStyle w:val="Compact"/>
              <w:jc w:val="left"/>
            </w:pPr>
            <w:r>
              <w:t xml:space="preserve">TC_COMPONENT_INSTANTIATION_STATEMENT_SYN_002.vhd</w:t>
            </w:r>
          </w:p>
        </w:tc>
        <w:tc>
          <w:p>
            <w:pPr>
              <w:pStyle w:val="Compact"/>
              <w:jc w:val="left"/>
            </w:pPr>
            <w:r>
              <w:t xml:space="preserve">minimal form: only entity name and port map —</w:t>
            </w:r>
            <w:r>
              <w:t xml:space="preserve"> </w:t>
            </w:r>
            <w:r>
              <w:rPr>
                <w:rStyle w:val="VerbatimChar"/>
              </w:rPr>
              <w:t xml:space="preserve">u_add : entity work.adder4 port map(a,b,sum);</w:t>
            </w:r>
            <w:r>
              <w:t xml:space="preserve"> </w:t>
            </w:r>
            <w:r>
              <w:t xml:space="preserve">uses positional association with no generic map, verifying the minimal legal form of component instantiation</w:t>
            </w:r>
          </w:p>
        </w:tc>
      </w:tr>
      <w:tr>
        <w:tc>
          <w:p>
            <w:pPr>
              <w:pStyle w:val="Compact"/>
              <w:jc w:val="left"/>
            </w:pPr>
            <w:r>
              <w:t xml:space="preserve">TC_COMPONENT_INSTANTIATION_STATEMENT_SYN_003.vhd</w:t>
            </w:r>
          </w:p>
        </w:tc>
        <w:tc>
          <w:p>
            <w:pPr>
              <w:pStyle w:val="Compact"/>
              <w:jc w:val="left"/>
            </w:pPr>
            <w:r>
              <w:t xml:space="preserve">entity instantiation with generic map + port map —</w:t>
            </w:r>
            <w:r>
              <w:t xml:space="preserve"> </w:t>
            </w:r>
            <w:r>
              <w:rPr>
                <w:rStyle w:val="VerbatimChar"/>
              </w:rPr>
              <w:t xml:space="preserve">generic map(DW =&gt; 8) port map(...)</w:t>
            </w:r>
            <w:r>
              <w:t xml:space="preserve"> </w:t>
            </w:r>
            <w:r>
              <w:t xml:space="preserve">passes both generic and port with named association, verifying that a complete instantiation contains generic override and port mapping</w:t>
            </w:r>
          </w:p>
        </w:tc>
      </w:tr>
      <w:tr>
        <w:tc>
          <w:p>
            <w:pPr>
              <w:pStyle w:val="Compact"/>
              <w:jc w:val="left"/>
            </w:pPr>
            <w:r>
              <w:t xml:space="preserve">TC_COMPONENT_INSTANTIATION_STATEMENT_SYN_004.vhd</w:t>
            </w:r>
          </w:p>
        </w:tc>
        <w:tc>
          <w:p>
            <w:pPr>
              <w:pStyle w:val="Compact"/>
              <w:jc w:val="left"/>
            </w:pPr>
            <w:r>
              <w:t xml:space="preserve">multiple instantiations — u_and, u_or, u_xor are three independent component instantiations in the same architecture, verifying that multiple instantiations can coexist and are independent of each other</w:t>
            </w:r>
          </w:p>
        </w:tc>
      </w:tr>
      <w:tr>
        <w:tc>
          <w:p>
            <w:pPr>
              <w:pStyle w:val="Compact"/>
              <w:jc w:val="left"/>
            </w:pPr>
            <w:r>
              <w:t xml:space="preserve">TC_COMPONENT_INSTANTIATION_STATEMENT_SYN_005.vhd</w:t>
            </w:r>
          </w:p>
        </w:tc>
        <w:tc>
          <w:p>
            <w:pPr>
              <w:pStyle w:val="Compact"/>
              <w:jc w:val="left"/>
            </w:pPr>
            <w:r>
              <w:t xml:space="preserve">configuration instantiation —</w:t>
            </w:r>
            <w:r>
              <w:t xml:space="preserve"> </w:t>
            </w:r>
            <w:r>
              <w:rPr>
                <w:rStyle w:val="VerbatimChar"/>
              </w:rPr>
              <w:t xml:space="preserve">u_cfg : configuration work.my_cfg</w:t>
            </w:r>
            <w:r>
              <w:t xml:space="preserve"> </w:t>
            </w:r>
            <w:r>
              <w:t xml:space="preserve">uses a configuration name as the instantiated_unit, verifying that an instantiation can reference a configuration declaration</w:t>
            </w:r>
          </w:p>
        </w:tc>
      </w:tr>
      <w:tr>
        <w:tc>
          <w:p>
            <w:pPr>
              <w:pStyle w:val="Compact"/>
              <w:jc w:val="left"/>
            </w:pPr>
            <w:r>
              <w:t xml:space="preserve">TC_COMPONENT_INSTANTIATION_STATEMENT_SYN_006.vhd</w:t>
            </w:r>
          </w:p>
        </w:tc>
        <w:tc>
          <w:p>
            <w:pPr>
              <w:pStyle w:val="Compact"/>
              <w:jc w:val="left"/>
            </w:pPr>
            <w:r>
              <w:t xml:space="preserve">entity instantiation with architecture identifier —</w:t>
            </w:r>
            <w:r>
              <w:t xml:space="preserve"> </w:t>
            </w:r>
            <w:r>
              <w:rPr>
                <w:rStyle w:val="VerbatimChar"/>
              </w:rPr>
              <w:t xml:space="preserve">entity work.dff(rtl)</w:t>
            </w:r>
            <w:r>
              <w:t xml:space="preserve"> </w:t>
            </w:r>
            <w:r>
              <w:t xml:space="preserve">explicitly names the architecture rtl, verifying that an architecture_identifier in parentheses may follow the entity_name to bind a specific architecture</w:t>
            </w:r>
          </w:p>
        </w:tc>
      </w:tr>
    </w:tbl>
    <w:p>
      <w:pPr>
        <w:pStyle w:val="Heading4"/>
      </w:pPr>
      <w:bookmarkStart w:id="1136" w:name="snn-negative-syntax-tests-5-files-98"/>
      <w:r>
        <w:t xml:space="preserve">SNN — Negative syntax tests (5 files)</w:t>
      </w:r>
      <w:bookmarkEnd w:id="11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TC_COMPONENT_INSTANTIATION_STATEMENT_SNN_001.vhd</w:t>
            </w:r>
          </w:p>
        </w:tc>
        <w:tc>
          <w:p>
            <w:pPr>
              <w:pStyle w:val="Compact"/>
              <w:jc w:val="left"/>
            </w:pPr>
            <w:r>
              <w:t xml:space="preserve">SNN: missing instantiation_label —</w:t>
            </w:r>
            <w:r>
              <w:t xml:space="preserve"> </w:t>
            </w:r>
            <w:r>
              <w:rPr>
                <w:rStyle w:val="VerbatimChar"/>
              </w:rPr>
              <w:t xml:space="preserve">entity work.adder port map(...)</w:t>
            </w:r>
            <w:r>
              <w:t xml:space="preserve"> </w:t>
            </w:r>
            <w:r>
              <w:t xml:space="preserve">has no label and colon before it, verifying that a component instantiation must begin with a label</w:t>
            </w:r>
          </w:p>
        </w:tc>
      </w:tr>
      <w:tr>
        <w:tc>
          <w:p>
            <w:pPr>
              <w:pStyle w:val="Compact"/>
              <w:jc w:val="left"/>
            </w:pPr>
            <w:r>
              <w:t xml:space="preserve">TC_COMPONENT_INSTANTIATION_STATEMENT_SNN_002.vhd</w:t>
            </w:r>
          </w:p>
        </w:tc>
        <w:tc>
          <w:p>
            <w:pPr>
              <w:pStyle w:val="Compact"/>
              <w:jc w:val="left"/>
            </w:pPr>
            <w:r>
              <w:t xml:space="preserve">component_instantiation_statement: invalid syntax element</w:t>
            </w:r>
          </w:p>
        </w:tc>
      </w:tr>
      <w:tr>
        <w:tc>
          <w:p>
            <w:pPr>
              <w:pStyle w:val="Compact"/>
              <w:jc w:val="left"/>
            </w:pPr>
            <w:r>
              <w:t xml:space="preserve">TC_COMPONENT_INSTANTIATION_STATEMENT_SNN_003.vhd</w:t>
            </w:r>
          </w:p>
        </w:tc>
        <w:tc>
          <w:p>
            <w:pPr>
              <w:pStyle w:val="Compact"/>
              <w:jc w:val="left"/>
            </w:pPr>
            <w:r>
              <w:t xml:space="preserve">component_instantiation_statement: type mismatch in declaration</w:t>
            </w:r>
          </w:p>
        </w:tc>
      </w:tr>
      <w:tr>
        <w:tc>
          <w:p>
            <w:pPr>
              <w:pStyle w:val="Compact"/>
              <w:jc w:val="left"/>
            </w:pPr>
            <w:r>
              <w:t xml:space="preserve">TC_COMPONENT_INSTANTIATION_STATEMENT_SNN_004.vhd</w:t>
            </w:r>
          </w:p>
        </w:tc>
        <w:tc>
          <w:p>
            <w:pPr>
              <w:pStyle w:val="Compact"/>
              <w:jc w:val="left"/>
            </w:pPr>
            <w:r>
              <w:t xml:space="preserve">SNN: missing terminating semicolon —</w:t>
            </w:r>
            <w:r>
              <w:t xml:space="preserve"> </w:t>
            </w:r>
            <w:r>
              <w:rPr>
                <w:rStyle w:val="VerbatimChar"/>
              </w:rPr>
              <w:t xml:space="preserve">u_inst : entity work.and_gate port map(a,b,y)</w:t>
            </w:r>
            <w:r>
              <w:t xml:space="preserve"> </w:t>
            </w:r>
            <w:r>
              <w:t xml:space="preserve">has no trailing semicolon, verifying that a component instantiation statement must terminate with a semicolon</w:t>
            </w:r>
          </w:p>
        </w:tc>
      </w:tr>
      <w:tr>
        <w:tc>
          <w:p>
            <w:pPr>
              <w:pStyle w:val="Compact"/>
              <w:jc w:val="left"/>
            </w:pPr>
            <w:r>
              <w:t xml:space="preserve">TC_COMPONENT_INSTANTIATION_STATEMENT_SNN_005.vhd</w:t>
            </w:r>
          </w:p>
        </w:tc>
        <w:tc>
          <w:p>
            <w:pPr>
              <w:pStyle w:val="Compact"/>
              <w:jc w:val="left"/>
            </w:pPr>
            <w:r>
              <w:t xml:space="preserve">SNN: a port association in the port map is missing</w:t>
            </w:r>
            <w:r>
              <w:t xml:space="preserve"> </w:t>
            </w:r>
            <w:r>
              <w:rPr>
                <w:rStyle w:val="VerbatimChar"/>
              </w:rPr>
              <w:t xml:space="preserve">=&gt;</w:t>
            </w:r>
            <w:r>
              <w:t xml:space="preserve"> </w:t>
            </w:r>
            <w:r>
              <w:t xml:space="preserve">— in</w:t>
            </w:r>
            <w:r>
              <w:t xml:space="preserve"> </w:t>
            </w:r>
            <w:r>
              <w:rPr>
                <w:rStyle w:val="VerbatimChar"/>
              </w:rPr>
              <w:t xml:space="preserve">port map(x =&gt; a, y b)</w:t>
            </w:r>
            <w:r>
              <w:t xml:space="preserve"> </w:t>
            </w:r>
            <w:r>
              <w:t xml:space="preserve">the second association uses a space instead of the arrow, verifying that formal and actual in a named association must be separated by</w:t>
            </w:r>
            <w:r>
              <w:t xml:space="preserve"> </w:t>
            </w:r>
            <w:r>
              <w:rPr>
                <w:rStyle w:val="VerbatimChar"/>
              </w:rPr>
              <w:t xml:space="preserve">=&gt;</w:t>
            </w:r>
          </w:p>
        </w:tc>
      </w:tr>
    </w:tbl>
    <w:p>
      <w:pPr>
        <w:pStyle w:val="Heading4"/>
      </w:pPr>
      <w:bookmarkStart w:id="1137" w:name="semsmn-semantic-tests-7-files-1"/>
      <w:r>
        <w:t xml:space="preserve">SEM/SMN — Semantic tests (7 files)</w:t>
      </w:r>
      <w:bookmarkEnd w:id="11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BNF_COMPONENT_INSTANTIATION_STATEMENT</w:t>
            </w:r>
          </w:p>
        </w:tc>
        <w:tc>
          <w:p>
            <w:pPr>
              <w:pStyle w:val="Compact"/>
              <w:jc w:val="left"/>
            </w:pPr>
            <w:r>
              <w:t xml:space="preserve">TC_COMPONENT_INSTANTIATION_STATEMENT_SEM_001.vhd</w:t>
            </w:r>
          </w:p>
        </w:tc>
        <w:tc>
          <w:p>
            <w:pPr>
              <w:pStyle w:val="Compact"/>
              <w:jc w:val="left"/>
            </w:pPr>
            <w:r>
              <w:t xml:space="preserve">chained instantiation — three component instantiations are connected in series to form a datapath: the output of u1 feeds the input of u2, and the output of u2 feeds the input of u3, verifying that multiple instantiations form a pipeline through signal connections</w:t>
            </w:r>
          </w:p>
        </w:tc>
      </w:tr>
      <w:tr>
        <w:tc>
          <w:p>
            <w:pPr>
              <w:pStyle w:val="Compact"/>
              <w:jc w:val="left"/>
            </w:pPr>
            <w:r>
              <w:t xml:space="preserve">BNF_COMPONENT_INSTANTIATION_STATEMENT</w:t>
            </w:r>
          </w:p>
        </w:tc>
        <w:tc>
          <w:p>
            <w:pPr>
              <w:pStyle w:val="Compact"/>
              <w:jc w:val="left"/>
            </w:pPr>
            <w:r>
              <w:t xml:space="preserve">TC_COMPONENT_INSTANTIATION_STATEMENT_SEM_002.vhd</w:t>
            </w:r>
          </w:p>
        </w:tc>
        <w:tc>
          <w:p>
            <w:pPr>
              <w:pStyle w:val="Compact"/>
              <w:jc w:val="left"/>
            </w:pPr>
            <w:r>
              <w:t xml:space="preserve">generic map passes values of different types — the integer generic</w:t>
            </w:r>
            <w:r>
              <w:t xml:space="preserve"> </w:t>
            </w:r>
            <w:r>
              <w:rPr>
                <w:rStyle w:val="VerbatimChar"/>
              </w:rPr>
              <w:t xml:space="preserve">DW</w:t>
            </w:r>
            <w:r>
              <w:t xml:space="preserve"> </w:t>
            </w:r>
            <w:r>
              <w:t xml:space="preserve">is overridden to 8 and the time generic</w:t>
            </w:r>
            <w:r>
              <w:t xml:space="preserve"> </w:t>
            </w:r>
            <w:r>
              <w:rPr>
                <w:rStyle w:val="VerbatimChar"/>
              </w:rPr>
              <w:t xml:space="preserve">TD</w:t>
            </w:r>
            <w:r>
              <w:t xml:space="preserve"> </w:t>
            </w:r>
            <w:r>
              <w:t xml:space="preserve">is overridden to 2 ns, verifying that multiple generics are overridden at once with correctly matching types</w:t>
            </w:r>
          </w:p>
        </w:tc>
      </w:tr>
      <w:tr>
        <w:tc>
          <w:p>
            <w:pPr>
              <w:pStyle w:val="Compact"/>
              <w:jc w:val="left"/>
            </w:pPr>
            <w:r>
              <w:t xml:space="preserve">BNF_COMPONENT_INSTANTIATION_STATEMENT</w:t>
            </w:r>
          </w:p>
        </w:tc>
        <w:tc>
          <w:p>
            <w:pPr>
              <w:pStyle w:val="Compact"/>
              <w:jc w:val="left"/>
            </w:pPr>
            <w:r>
              <w:t xml:space="preserve">TC_COMPONENT_INSTANTIATION_STATEMENT_SMN_001.vhd</w:t>
            </w:r>
          </w:p>
        </w:tc>
        <w:tc>
          <w:p>
            <w:pPr>
              <w:pStyle w:val="Compact"/>
              <w:jc w:val="left"/>
            </w:pPr>
            <w:r>
              <w:t xml:space="preserve">SMN: width mismatch between actual and formal in the port map — the formal port</w:t>
            </w:r>
            <w:r>
              <w:t xml:space="preserve"> </w:t>
            </w:r>
            <w:r>
              <w:rPr>
                <w:rStyle w:val="VerbatimChar"/>
              </w:rPr>
              <w:t xml:space="preserve">z</w:t>
            </w:r>
            <w:r>
              <w:t xml:space="preserve"> </w:t>
            </w:r>
            <w:r>
              <w:t xml:space="preserve">is bit_vector(3 downto 0) but the actual</w:t>
            </w:r>
            <w:r>
              <w:t xml:space="preserve"> </w:t>
            </w:r>
            <w:r>
              <w:rPr>
                <w:rStyle w:val="VerbatimChar"/>
              </w:rPr>
              <w:t xml:space="preserve">y</w:t>
            </w:r>
            <w:r>
              <w:t xml:space="preserve"> </w:t>
            </w:r>
            <w:r>
              <w:t xml:space="preserve">is bit_vector(7 downto 0), verifying that widths must match in port association</w:t>
            </w:r>
          </w:p>
        </w:tc>
      </w:tr>
      <w:tr>
        <w:tc>
          <w:p>
            <w:pPr>
              <w:pStyle w:val="Compact"/>
              <w:jc w:val="left"/>
            </w:pPr>
            <w:r>
              <w:t xml:space="preserve">BNF_COMPONENT_INSTANTIATION_STATEMENT</w:t>
            </w:r>
          </w:p>
        </w:tc>
        <w:tc>
          <w:p>
            <w:pPr>
              <w:pStyle w:val="Compact"/>
              <w:jc w:val="left"/>
            </w:pPr>
            <w:r>
              <w:t xml:space="preserve">TC_COMPONENT_INSTANTIATION_STATEMENT_SMN_002.vhd</w:t>
            </w:r>
          </w:p>
        </w:tc>
        <w:tc>
          <w:p>
            <w:pPr>
              <w:pStyle w:val="Compact"/>
              <w:jc w:val="left"/>
            </w:pPr>
            <w:r>
              <w:t xml:space="preserve">SMN: instantiated_unit references a non-existent entity —</w:t>
            </w:r>
            <w:r>
              <w:t xml:space="preserve"> </w:t>
            </w:r>
            <w:r>
              <w:rPr>
                <w:rStyle w:val="VerbatimChar"/>
              </w:rPr>
              <w:t xml:space="preserve">entity work.nonexistent</w:t>
            </w:r>
            <w:r>
              <w:t xml:space="preserve"> </w:t>
            </w:r>
            <w:r>
              <w:t xml:space="preserve">points to an undefined entity name, verifying that entity binding fails with an error at elaboration</w:t>
            </w:r>
          </w:p>
        </w:tc>
      </w:tr>
      <w:tr>
        <w:tc>
          <w:p>
            <w:pPr>
              <w:pStyle w:val="Compact"/>
              <w:jc w:val="left"/>
            </w:pPr>
            <w:r>
              <w:t xml:space="preserve">SEM_CONC_005</w:t>
            </w:r>
          </w:p>
        </w:tc>
        <w:tc>
          <w:p>
            <w:pPr>
              <w:pStyle w:val="Compact"/>
              <w:jc w:val="left"/>
            </w:pPr>
            <w:r>
              <w:t xml:space="preserve">TC_SEM_CONC_005_SMN_006.vhd</w:t>
            </w:r>
          </w:p>
        </w:tc>
        <w:tc>
          <w:p>
            <w:pPr>
              <w:pStyle w:val="Compact"/>
              <w:jc w:val="left"/>
            </w:pPr>
            <w:r>
              <w:t xml:space="preserve">reading from output port</w:t>
            </w:r>
          </w:p>
        </w:tc>
      </w:tr>
      <w:tr>
        <w:tc>
          <w:p>
            <w:pPr>
              <w:pStyle w:val="Compact"/>
              <w:jc w:val="left"/>
            </w:pPr>
            <w:r>
              <w:t xml:space="preserve">SEM_CONC_007</w:t>
            </w:r>
          </w:p>
        </w:tc>
        <w:tc>
          <w:p>
            <w:pPr>
              <w:pStyle w:val="Compact"/>
              <w:jc w:val="left"/>
            </w:pPr>
            <w:r>
              <w:t xml:space="preserve">TC_SEM_CONC_007_SMN_010.vhd</w:t>
            </w:r>
          </w:p>
        </w:tc>
        <w:tc>
          <w:p>
            <w:pPr>
              <w:pStyle w:val="Compact"/>
              <w:jc w:val="left"/>
            </w:pPr>
            <w:r>
              <w:t xml:space="preserve">reading from output port</w:t>
            </w:r>
          </w:p>
        </w:tc>
      </w:tr>
      <w:tr>
        <w:tc>
          <w:p>
            <w:pPr>
              <w:pStyle w:val="Compact"/>
              <w:jc w:val="left"/>
            </w:pPr>
            <w:r>
              <w:t xml:space="preserve">SEM_CONC_008</w:t>
            </w:r>
          </w:p>
        </w:tc>
        <w:tc>
          <w:p>
            <w:pPr>
              <w:pStyle w:val="Compact"/>
              <w:jc w:val="left"/>
            </w:pPr>
            <w:r>
              <w:t xml:space="preserve">TC_SEM_CONC_008_SMN_012.vhd</w:t>
            </w:r>
          </w:p>
        </w:tc>
        <w:tc>
          <w:p>
            <w:pPr>
              <w:pStyle w:val="Compact"/>
              <w:jc w:val="left"/>
            </w:pPr>
            <w:r>
              <w:t xml:space="preserve">reading from output port</w:t>
            </w:r>
          </w:p>
        </w:tc>
      </w:tr>
    </w:tbl>
    <w:p>
      <w:r>
        <w:pict>
          <v:rect style="width:0;height:1.5pt" o:hralign="center" o:hrstd="t" o:hr="t"/>
        </w:pict>
      </w:r>
    </w:p>
    <w:p>
      <w:pPr>
        <w:pStyle w:val="Heading3"/>
      </w:pPr>
      <w:bookmarkStart w:id="1138" w:name="concurrent_assertion_statement-ch.11-concurrent-statements"/>
      <w:r>
        <w:t xml:space="preserve">9.280 concurrent_assertion_statement (Ch.11, Concurrent Statements)</w:t>
      </w:r>
      <w:bookmarkEnd w:id="1138"/>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139" w:name="syn-positive-syntax-tests-6-files-38"/>
      <w:r>
        <w:t xml:space="preserve">SYN — Positive syntax tests (6 files)</w:t>
      </w:r>
      <w:bookmarkEnd w:id="11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TC_CONCURRENT_ASSERTION_STATEMENT_SYN_001.vhd</w:t>
            </w:r>
          </w:p>
        </w:tc>
        <w:tc>
          <w:p>
            <w:pPr>
              <w:pStyle w:val="Compact"/>
              <w:jc w:val="left"/>
            </w:pPr>
            <w:r>
              <w:t xml:space="preserve">concurrent assertion postponed + immediate: a labeled postponed concurrent assertion (checking setup time) + an unlabeled immediate concurrent assertion (checking the reset condition), verifying the use of the postponed keyword of concurrent_assertion in the concurrent context</w:t>
            </w:r>
          </w:p>
        </w:tc>
      </w:tr>
      <w:tr>
        <w:tc>
          <w:p>
            <w:pPr>
              <w:pStyle w:val="Compact"/>
              <w:jc w:val="left"/>
            </w:pPr>
            <w:r>
              <w:t xml:space="preserve">TC_CONCURRENT_ASSERTION_STATEMENT_SYN_002.vhd</w:t>
            </w:r>
          </w:p>
        </w:tc>
        <w:tc>
          <w:p>
            <w:pPr>
              <w:pStyle w:val="Compact"/>
              <w:jc w:val="left"/>
            </w:pPr>
            <w:r>
              <w:t xml:space="preserve">concurrent_assertion_statement: with function and procedure declarations</w:t>
            </w:r>
          </w:p>
        </w:tc>
      </w:tr>
      <w:tr>
        <w:tc>
          <w:p>
            <w:pPr>
              <w:pStyle w:val="Compact"/>
              <w:jc w:val="left"/>
            </w:pPr>
            <w:r>
              <w:t xml:space="preserve">TC_CONCURRENT_ASSERTION_STATEMENT_SYN_003.vhd</w:t>
            </w:r>
          </w:p>
        </w:tc>
        <w:tc>
          <w:p>
            <w:pPr>
              <w:pStyle w:val="Compact"/>
              <w:jc w:val="left"/>
            </w:pPr>
            <w:r>
              <w:t xml:space="preserve">labeled concurrent assertion —</w:t>
            </w:r>
            <w:r>
              <w:t xml:space="preserve"> </w:t>
            </w:r>
            <w:r>
              <w:rPr>
                <w:rStyle w:val="VerbatimChar"/>
              </w:rPr>
              <w:t xml:space="preserve">chk_setup : assert ...</w:t>
            </w:r>
            <w:r>
              <w:t xml:space="preserve"> </w:t>
            </w:r>
            <w:r>
              <w:t xml:space="preserve">checks the setup time on the rising clock edge, verifying the complete form of a labeled concurrent assertion</w:t>
            </w:r>
          </w:p>
        </w:tc>
      </w:tr>
      <w:tr>
        <w:tc>
          <w:p>
            <w:pPr>
              <w:pStyle w:val="Compact"/>
              <w:jc w:val="left"/>
            </w:pPr>
            <w:r>
              <w:t xml:space="preserve">TC_CONCURRENT_ASSERTION_STATEMENT_SYN_004.vhd</w:t>
            </w:r>
          </w:p>
        </w:tc>
        <w:tc>
          <w:p>
            <w:pPr>
              <w:pStyle w:val="Compact"/>
              <w:jc w:val="left"/>
            </w:pPr>
            <w:r>
              <w:t xml:space="preserve">postponed concurrent assertion —</w:t>
            </w:r>
            <w:r>
              <w:t xml:space="preserve"> </w:t>
            </w:r>
            <w:r>
              <w:rPr>
                <w:rStyle w:val="VerbatimChar"/>
              </w:rPr>
              <w:t xml:space="preserve">postponed assert ...</w:t>
            </w:r>
            <w:r>
              <w:t xml:space="preserve"> </w:t>
            </w:r>
            <w:r>
              <w:t xml:space="preserve">executes with delay at the end of the simulation cycle, verifying the syntax of a concurrent assertion modified by the postponed keyword</w:t>
            </w:r>
          </w:p>
        </w:tc>
      </w:tr>
      <w:tr>
        <w:tc>
          <w:p>
            <w:pPr>
              <w:pStyle w:val="Compact"/>
              <w:jc w:val="left"/>
            </w:pPr>
            <w:r>
              <w:t xml:space="preserve">TC_CONCURRENT_ASSERTION_STATEMENT_SYN_005.vhd</w:t>
            </w:r>
          </w:p>
        </w:tc>
        <w:tc>
          <w:p>
            <w:pPr>
              <w:pStyle w:val="Compact"/>
              <w:jc w:val="left"/>
            </w:pPr>
            <w:r>
              <w:t xml:space="preserve">multiple concurrent assertions coexist — chk_range, chk_parity, chk_valid are three independent concurrent assertions checking different conditions, verifying that an architecture may contain multiple concurrent assertions monitoring in parallel</w:t>
            </w:r>
          </w:p>
        </w:tc>
      </w:tr>
      <w:tr>
        <w:tc>
          <w:p>
            <w:pPr>
              <w:pStyle w:val="Compact"/>
              <w:jc w:val="left"/>
            </w:pPr>
            <w:r>
              <w:t xml:space="preserve">TC_CONCURRENT_ASSERTION_STATEMENT_SYN_006.vhd</w:t>
            </w:r>
          </w:p>
        </w:tc>
        <w:tc>
          <w:p>
            <w:pPr>
              <w:pStyle w:val="Compact"/>
              <w:jc w:val="left"/>
            </w:pPr>
            <w:r>
              <w:t xml:space="preserve">assert condition is a complex boolean expression —</w:t>
            </w:r>
            <w:r>
              <w:t xml:space="preserve"> </w:t>
            </w:r>
            <w:r>
              <w:rPr>
                <w:rStyle w:val="VerbatimChar"/>
              </w:rPr>
              <w:t xml:space="preserve">assert not (clk'stable and data'event)</w:t>
            </w:r>
            <w:r>
              <w:t xml:space="preserve"> </w:t>
            </w:r>
            <w:r>
              <w:t xml:space="preserve">combines the</w:t>
            </w:r>
            <w:r>
              <w:t xml:space="preserve"> </w:t>
            </w:r>
            <w:r>
              <w:rPr>
                <w:rStyle w:val="VerbatimChar"/>
              </w:rPr>
              <w:t xml:space="preserve">'stable</w:t>
            </w:r>
            <w:r>
              <w:t xml:space="preserve"> </w:t>
            </w:r>
            <w:r>
              <w:t xml:space="preserve">and</w:t>
            </w:r>
            <w:r>
              <w:t xml:space="preserve"> </w:t>
            </w:r>
            <w:r>
              <w:rPr>
                <w:rStyle w:val="VerbatimChar"/>
              </w:rPr>
              <w:t xml:space="preserve">'event</w:t>
            </w:r>
            <w:r>
              <w:t xml:space="preserve"> </w:t>
            </w:r>
            <w:r>
              <w:t xml:space="preserve">attributes to detect timing violations, verifying that a concurrent assertion supports complex signal attribute expressions</w:t>
            </w:r>
          </w:p>
        </w:tc>
      </w:tr>
    </w:tbl>
    <w:p>
      <w:pPr>
        <w:pStyle w:val="Heading4"/>
      </w:pPr>
      <w:bookmarkStart w:id="1140" w:name="snn-negative-syntax-tests-5-files-99"/>
      <w:r>
        <w:t xml:space="preserve">SNN — Negative syntax tests (5 files)</w:t>
      </w:r>
      <w:bookmarkEnd w:id="11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TC_CONCURRENT_ASSERTION_STATEMENT_SNN_001.vhd</w:t>
            </w:r>
          </w:p>
        </w:tc>
        <w:tc>
          <w:p>
            <w:pPr>
              <w:pStyle w:val="Compact"/>
              <w:jc w:val="left"/>
            </w:pPr>
            <w:r>
              <w:t xml:space="preserve">SNN: missing</w:t>
            </w:r>
            <w:r>
              <w:t xml:space="preserve"> </w:t>
            </w:r>
            <w:r>
              <w:t xml:space="preserve">“</w:t>
            </w:r>
            <w:r>
              <w:t xml:space="preserve">assert</w:t>
            </w:r>
            <w:r>
              <w:t xml:space="preserve">”</w:t>
            </w:r>
            <w:r>
              <w:t xml:space="preserve"> </w:t>
            </w:r>
            <w:r>
              <w:t xml:space="preserve">keyword — the concurrent assertion writes the condition and report directly with no assert keyword, verifying that a concurrent assertion must begin with assert</w:t>
            </w:r>
          </w:p>
        </w:tc>
      </w:tr>
      <w:tr>
        <w:tc>
          <w:p>
            <w:pPr>
              <w:pStyle w:val="Compact"/>
              <w:jc w:val="left"/>
            </w:pPr>
            <w:r>
              <w:t xml:space="preserve">TC_CONCURRENT_ASSERTION_STATEMENT_SNN_002.vhd</w:t>
            </w:r>
          </w:p>
        </w:tc>
        <w:tc>
          <w:p>
            <w:pPr>
              <w:pStyle w:val="Compact"/>
              <w:jc w:val="left"/>
            </w:pPr>
            <w:r>
              <w:t xml:space="preserve">concurrent_assertion_statement: invalid syntax element</w:t>
            </w:r>
          </w:p>
        </w:tc>
      </w:tr>
      <w:tr>
        <w:tc>
          <w:p>
            <w:pPr>
              <w:pStyle w:val="Compact"/>
              <w:jc w:val="left"/>
            </w:pPr>
            <w:r>
              <w:t xml:space="preserve">TC_CONCURRENT_ASSERTION_STATEMENT_SNN_003.vhd</w:t>
            </w:r>
          </w:p>
        </w:tc>
        <w:tc>
          <w:p>
            <w:pPr>
              <w:pStyle w:val="Compact"/>
              <w:jc w:val="left"/>
            </w:pPr>
            <w:r>
              <w:t xml:space="preserve">concurrent_assertion_statement: type mismatch in declaration</w:t>
            </w:r>
          </w:p>
        </w:tc>
      </w:tr>
      <w:tr>
        <w:tc>
          <w:p>
            <w:pPr>
              <w:pStyle w:val="Compact"/>
              <w:jc w:val="left"/>
            </w:pPr>
            <w:r>
              <w:t xml:space="preserve">TC_CONCURRENT_ASSERTION_STATEMENT_SNN_004.vhd</w:t>
            </w:r>
          </w:p>
        </w:tc>
        <w:tc>
          <w:p>
            <w:pPr>
              <w:pStyle w:val="Compact"/>
              <w:jc w:val="left"/>
            </w:pPr>
            <w:r>
              <w:t xml:space="preserve">SNN: missing terminating semicolon —</w:t>
            </w:r>
            <w:r>
              <w:t xml:space="preserve"> </w:t>
            </w:r>
            <w:r>
              <w:rPr>
                <w:rStyle w:val="VerbatimChar"/>
              </w:rPr>
              <w:t xml:space="preserve">assert a = b report "err" severity error</w:t>
            </w:r>
            <w:r>
              <w:t xml:space="preserve"> </w:t>
            </w:r>
            <w:r>
              <w:t xml:space="preserve">has no trailing semicolon, verifying that a concurrent assertion must terminate with a semicolon</w:t>
            </w:r>
          </w:p>
        </w:tc>
      </w:tr>
      <w:tr>
        <w:tc>
          <w:p>
            <w:pPr>
              <w:pStyle w:val="Compact"/>
              <w:jc w:val="left"/>
            </w:pPr>
            <w:r>
              <w:t xml:space="preserve">TC_CONCURRENT_ASSERTION_STATEMENT_SNN_005.vhd</w:t>
            </w:r>
          </w:p>
        </w:tc>
        <w:tc>
          <w:p>
            <w:pPr>
              <w:pStyle w:val="Compact"/>
              <w:jc w:val="left"/>
            </w:pPr>
            <w:r>
              <w:t xml:space="preserve">SNN: missing colon after label — in</w:t>
            </w:r>
            <w:r>
              <w:t xml:space="preserve"> </w:t>
            </w:r>
            <w:r>
              <w:rPr>
                <w:rStyle w:val="VerbatimChar"/>
              </w:rPr>
              <w:t xml:space="preserve">chk_data assert ...</w:t>
            </w:r>
            <w:r>
              <w:t xml:space="preserve"> </w:t>
            </w:r>
            <w:r>
              <w:t xml:space="preserve">the label is followed directly by assert with no colon delimiter, verifying that there must be a colon between the label and the statement body of a labeled assertion</w:t>
            </w:r>
          </w:p>
        </w:tc>
      </w:tr>
    </w:tbl>
    <w:p>
      <w:pPr>
        <w:pStyle w:val="Heading4"/>
      </w:pPr>
      <w:bookmarkStart w:id="1141" w:name="semsmn-semantic-tests-4-files-59"/>
      <w:r>
        <w:t xml:space="preserve">SEM/SMN — Semantic tests (4 files)</w:t>
      </w:r>
      <w:bookmarkEnd w:id="11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BNF_CONCURRENT_ASSERTION_STATEMENT</w:t>
            </w:r>
          </w:p>
        </w:tc>
        <w:tc>
          <w:p>
            <w:pPr>
              <w:pStyle w:val="Compact"/>
              <w:jc w:val="left"/>
            </w:pPr>
            <w:r>
              <w:t xml:space="preserve">TC_CONCURRENT_ASSERTION_STATEMENT_SEM_001.vhd</w:t>
            </w:r>
          </w:p>
        </w:tc>
        <w:tc>
          <w:p>
            <w:pPr>
              <w:pStyle w:val="Compact"/>
              <w:jc w:val="left"/>
            </w:pPr>
            <w:r>
              <w:t xml:space="preserve">a concurrent assertion is equivalent to a process — the assert monitors the setup/hold condition of clk and data and evaluates automatically whenever a sensitive signal changes, verifying the process-equivalent semantics of a concurrent assertion</w:t>
            </w:r>
          </w:p>
        </w:tc>
      </w:tr>
      <w:tr>
        <w:tc>
          <w:p>
            <w:pPr>
              <w:pStyle w:val="Compact"/>
              <w:jc w:val="left"/>
            </w:pPr>
            <w:r>
              <w:t xml:space="preserve">BNF_CONCURRENT_ASSERTION_STATEMENT</w:t>
            </w:r>
          </w:p>
        </w:tc>
        <w:tc>
          <w:p>
            <w:pPr>
              <w:pStyle w:val="Compact"/>
              <w:jc w:val="left"/>
            </w:pPr>
            <w:r>
              <w:t xml:space="preserve">TC_CONCURRENT_ASSERTION_STATEMENT_SEM_002.vhd</w:t>
            </w:r>
          </w:p>
        </w:tc>
        <w:tc>
          <w:p>
            <w:pPr>
              <w:pStyle w:val="Compact"/>
              <w:jc w:val="left"/>
            </w:pPr>
            <w:r>
              <w:t xml:space="preserve">a postponed assertion evaluates at the end of the delta cycle — the postponed assert checks the final settled value, and the coexistence of a normal concurrent assignment with a postponed assert verifies that postponed sees the settled result after delta delay</w:t>
            </w:r>
          </w:p>
        </w:tc>
      </w:tr>
      <w:tr>
        <w:tc>
          <w:p>
            <w:pPr>
              <w:pStyle w:val="Compact"/>
              <w:jc w:val="left"/>
            </w:pPr>
            <w:r>
              <w:t xml:space="preserve">BNF_CONCURRENT_ASSERTION_STATEMENT</w:t>
            </w:r>
          </w:p>
        </w:tc>
        <w:tc>
          <w:p>
            <w:pPr>
              <w:pStyle w:val="Compact"/>
              <w:jc w:val="left"/>
            </w:pPr>
            <w:r>
              <w:t xml:space="preserve">TC_CONCURRENT_ASSERTION_STATEMENT_SMN_001.vhd</w:t>
            </w:r>
          </w:p>
        </w:tc>
        <w:tc>
          <w:p>
            <w:pPr>
              <w:pStyle w:val="Compact"/>
              <w:jc w:val="left"/>
            </w:pPr>
            <w:r>
              <w:t xml:space="preserve">SMN: assertion condition is of non-boolean type — in</w:t>
            </w:r>
            <w:r>
              <w:t xml:space="preserve"> </w:t>
            </w:r>
            <w:r>
              <w:rPr>
                <w:rStyle w:val="VerbatimChar"/>
              </w:rPr>
              <w:t xml:space="preserve">assert data</w:t>
            </w:r>
            <w:r>
              <w:t xml:space="preserve">, data is bit_vector, not boolean, verifying that the assert condition must be a boolean expression</w:t>
            </w:r>
          </w:p>
        </w:tc>
      </w:tr>
      <w:tr>
        <w:tc>
          <w:p>
            <w:pPr>
              <w:pStyle w:val="Compact"/>
              <w:jc w:val="left"/>
            </w:pPr>
            <w:r>
              <w:t xml:space="preserve">BNF_CONCURRENT_ASSERTION_STATEMENT</w:t>
            </w:r>
          </w:p>
        </w:tc>
        <w:tc>
          <w:p>
            <w:pPr>
              <w:pStyle w:val="Compact"/>
              <w:jc w:val="left"/>
            </w:pPr>
            <w:r>
              <w:t xml:space="preserve">TC_CONCURRENT_ASSERTION_STATEMENT_SMN_002.vhd</w:t>
            </w:r>
          </w:p>
        </w:tc>
        <w:tc>
          <w:p>
            <w:pPr>
              <w:pStyle w:val="Compact"/>
              <w:jc w:val="left"/>
            </w:pPr>
            <w:r>
              <w:t xml:space="preserve">SMN: severity level uses an illegal value —</w:t>
            </w:r>
            <w:r>
              <w:t xml:space="preserve"> </w:t>
            </w:r>
            <w:r>
              <w:rPr>
                <w:rStyle w:val="VerbatimChar"/>
              </w:rPr>
              <w:t xml:space="preserve">severity critical</w:t>
            </w:r>
            <w:r>
              <w:t xml:space="preserve"> </w:t>
            </w:r>
            <w:r>
              <w:t xml:space="preserve">is not a standard severity level, verifying that severity must be one of note/warning/error/failure</w:t>
            </w:r>
          </w:p>
        </w:tc>
      </w:tr>
    </w:tbl>
    <w:p>
      <w:r>
        <w:pict>
          <v:rect style="width:0;height:1.5pt" o:hralign="center" o:hrstd="t" o:hr="t"/>
        </w:pict>
      </w:r>
    </w:p>
    <w:p>
      <w:pPr>
        <w:pStyle w:val="Heading3"/>
      </w:pPr>
      <w:bookmarkStart w:id="1142" w:name="concurrent_conditional_signal_assignment-ch.11-concurrent-statements"/>
      <w:r>
        <w:t xml:space="preserve">9.281 concurrent_conditional_signal_assignment (Ch.11, Concurrent Statements)</w:t>
      </w:r>
      <w:bookmarkEnd w:id="1142"/>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143" w:name="syn-positive-syntax-tests-5-files-41"/>
      <w:r>
        <w:t xml:space="preserve">SYN — Positive syntax tests (5 files)</w:t>
      </w:r>
      <w:bookmarkEnd w:id="11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TC_CONCURRENT_CONDITIONAL_SIGNAL_ASSIGNMENT_SYN_001.vhd</w:t>
            </w:r>
          </w:p>
        </w:tc>
        <w:tc>
          <w:p>
            <w:pPr>
              <w:pStyle w:val="Compact"/>
              <w:jc w:val="left"/>
            </w:pPr>
            <w:r>
              <w:t xml:space="preserve">minimal form: a single when condition —</w:t>
            </w:r>
            <w:r>
              <w:t xml:space="preserve"> </w:t>
            </w:r>
            <w:r>
              <w:rPr>
                <w:rStyle w:val="VerbatimChar"/>
              </w:rPr>
              <w:t xml:space="preserve">y &lt;= a when sel='1' else b;</w:t>
            </w:r>
            <w:r>
              <w:t xml:space="preserve"> </w:t>
            </w:r>
            <w:r>
              <w:t xml:space="preserve">is a two-way multiplexer, verifying the minimal complete form of a conditional signal assignment</w:t>
            </w:r>
          </w:p>
        </w:tc>
      </w:tr>
      <w:tr>
        <w:tc>
          <w:p>
            <w:pPr>
              <w:pStyle w:val="Compact"/>
              <w:jc w:val="left"/>
            </w:pPr>
            <w:r>
              <w:t xml:space="preserve">TC_CONCURRENT_CONDITIONAL_SIGNAL_ASSIGNMENT_SYN_002.vhd</w:t>
            </w:r>
          </w:p>
        </w:tc>
        <w:tc>
          <w:p>
            <w:pPr>
              <w:pStyle w:val="Compact"/>
              <w:jc w:val="left"/>
            </w:pPr>
            <w:r>
              <w:t xml:space="preserve">concurrent_conditional_signal_assignment: with function and procedure declarations</w:t>
            </w:r>
          </w:p>
        </w:tc>
      </w:tr>
      <w:tr>
        <w:tc>
          <w:p>
            <w:pPr>
              <w:pStyle w:val="Compact"/>
              <w:jc w:val="left"/>
            </w:pPr>
            <w:r>
              <w:t xml:space="preserve">TC_CONCURRENT_CONDITIONAL_SIGNAL_ASSIGNMENT_SYN_003.vhd</w:t>
            </w:r>
          </w:p>
        </w:tc>
        <w:tc>
          <w:p>
            <w:pPr>
              <w:pStyle w:val="Compact"/>
              <w:jc w:val="left"/>
            </w:pPr>
            <w:r>
              <w:t xml:space="preserve">multi-stage when-else chain — a 4-to-1 priority encoder: each when condition is evaluated in turn, verifying the priority semantics of a multi-branch conditional signal assignment</w:t>
            </w:r>
          </w:p>
        </w:tc>
      </w:tr>
      <w:tr>
        <w:tc>
          <w:p>
            <w:pPr>
              <w:pStyle w:val="Compact"/>
              <w:jc w:val="left"/>
            </w:pPr>
            <w:r>
              <w:t xml:space="preserve">TC_CONCURRENT_CONDITIONAL_SIGNAL_ASSIGNMENT_SYN_004.vhd</w:t>
            </w:r>
          </w:p>
        </w:tc>
        <w:tc>
          <w:p>
            <w:pPr>
              <w:pStyle w:val="Compact"/>
              <w:jc w:val="left"/>
            </w:pPr>
            <w:r>
              <w:t xml:space="preserve">with delay_mechanism —</w:t>
            </w:r>
            <w:r>
              <w:t xml:space="preserve"> </w:t>
            </w:r>
            <w:r>
              <w:rPr>
                <w:rStyle w:val="VerbatimChar"/>
              </w:rPr>
              <w:t xml:space="preserve">y &lt;= transport a after 2 ns when sel='0' else b after 1 ns;</w:t>
            </w:r>
            <w:r>
              <w:t xml:space="preserve"> </w:t>
            </w:r>
            <w:r>
              <w:t xml:space="preserve">uses the transport delay model, verifying that a conditional assignment can specify a delay_mechanism</w:t>
            </w:r>
          </w:p>
        </w:tc>
      </w:tr>
      <w:tr>
        <w:tc>
          <w:p>
            <w:pPr>
              <w:pStyle w:val="Compact"/>
              <w:jc w:val="left"/>
            </w:pPr>
            <w:r>
              <w:t xml:space="preserve">TC_CONCURRENT_CONDITIONAL_SIGNAL_ASSIGNMENT_SYN_005.vhd</w:t>
            </w:r>
          </w:p>
        </w:tc>
        <w:tc>
          <w:p>
            <w:pPr>
              <w:pStyle w:val="Compact"/>
              <w:jc w:val="left"/>
            </w:pPr>
            <w:r>
              <w:t xml:space="preserve">conditional assignment with a vector target — the 8-bit bus</w:t>
            </w:r>
            <w:r>
              <w:t xml:space="preserve"> </w:t>
            </w:r>
            <w:r>
              <w:rPr>
                <w:rStyle w:val="VerbatimChar"/>
              </w:rPr>
              <w:t xml:space="preserve">data_out</w:t>
            </w:r>
            <w:r>
              <w:t xml:space="preserve"> </w:t>
            </w:r>
            <w:r>
              <w:t xml:space="preserve">selects different input sources according to the mode signal, verifying that a conditional signal assignment supports a vector target</w:t>
            </w:r>
          </w:p>
        </w:tc>
      </w:tr>
    </w:tbl>
    <w:p>
      <w:pPr>
        <w:pStyle w:val="Heading4"/>
      </w:pPr>
      <w:bookmarkStart w:id="1144" w:name="snn-negative-syntax-tests-5-files-100"/>
      <w:r>
        <w:t xml:space="preserve">SNN — Negative syntax tests (5 files)</w:t>
      </w:r>
      <w:bookmarkEnd w:id="11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TC_CONCURRENT_CONDITIONAL_SIGNAL_ASSIGNMENT_SNN_001.vhd</w:t>
            </w:r>
          </w:p>
        </w:tc>
        <w:tc>
          <w:p>
            <w:pPr>
              <w:pStyle w:val="Compact"/>
              <w:jc w:val="left"/>
            </w:pPr>
            <w:r>
              <w:t xml:space="preserve">SNN: missing condition expression after when — in y &lt;= a when ; there is no condition to the right of when, and every when branch of conditional_waveforms must carry a condition</w:t>
            </w:r>
          </w:p>
        </w:tc>
      </w:tr>
      <w:tr>
        <w:tc>
          <w:p>
            <w:pPr>
              <w:pStyle w:val="Compact"/>
              <w:jc w:val="left"/>
            </w:pPr>
            <w:r>
              <w:t xml:space="preserve">TC_CONCURRENT_CONDITIONAL_SIGNAL_ASSIGNMENT_SNN_002.vhd</w:t>
            </w:r>
          </w:p>
        </w:tc>
        <w:tc>
          <w:p>
            <w:pPr>
              <w:pStyle w:val="Compact"/>
              <w:jc w:val="left"/>
            </w:pPr>
            <w:r>
              <w:t xml:space="preserve">concurrent_conditional_signal_assignment: invalid syntax element</w:t>
            </w:r>
          </w:p>
        </w:tc>
      </w:tr>
      <w:tr>
        <w:tc>
          <w:p>
            <w:pPr>
              <w:pStyle w:val="Compact"/>
              <w:jc w:val="left"/>
            </w:pPr>
            <w:r>
              <w:t xml:space="preserve">TC_CONCURRENT_CONDITIONAL_SIGNAL_ASSIGNMENT_SNN_003.vhd</w:t>
            </w:r>
          </w:p>
        </w:tc>
        <w:tc>
          <w:p>
            <w:pPr>
              <w:pStyle w:val="Compact"/>
              <w:jc w:val="left"/>
            </w:pPr>
            <w:r>
              <w:t xml:space="preserve">concurrent_conditional_signal_assignment: type mismatch in declaration</w:t>
            </w:r>
          </w:p>
        </w:tc>
      </w:tr>
      <w:tr>
        <w:tc>
          <w:p>
            <w:pPr>
              <w:pStyle w:val="Compact"/>
              <w:jc w:val="left"/>
            </w:pPr>
            <w:r>
              <w:t xml:space="preserve">TC_CONCURRENT_CONDITIONAL_SIGNAL_ASSIGNMENT_SNN_004.vhd</w:t>
            </w:r>
          </w:p>
        </w:tc>
        <w:tc>
          <w:p>
            <w:pPr>
              <w:pStyle w:val="Compact"/>
              <w:jc w:val="left"/>
            </w:pPr>
            <w:r>
              <w:t xml:space="preserve">SNN: missing</w:t>
            </w:r>
            <w:r>
              <w:t xml:space="preserve"> </w:t>
            </w:r>
            <w:r>
              <w:t xml:space="preserve">“</w:t>
            </w:r>
            <w:r>
              <w:t xml:space="preserve">when</w:t>
            </w:r>
            <w:r>
              <w:t xml:space="preserve">”</w:t>
            </w:r>
            <w:r>
              <w:t xml:space="preserve"> </w:t>
            </w:r>
            <w:r>
              <w:t xml:space="preserve">keyword — in</w:t>
            </w:r>
            <w:r>
              <w:t xml:space="preserve"> </w:t>
            </w:r>
            <w:r>
              <w:rPr>
                <w:rStyle w:val="VerbatimChar"/>
              </w:rPr>
              <w:t xml:space="preserve">y &lt;= a sel='1' else b;</w:t>
            </w:r>
            <w:r>
              <w:t xml:space="preserve"> </w:t>
            </w:r>
            <w:r>
              <w:t xml:space="preserve">the condition has no when keyword before it, verifying that every conditional branch must be introduced by when</w:t>
            </w:r>
          </w:p>
        </w:tc>
      </w:tr>
      <w:tr>
        <w:tc>
          <w:p>
            <w:pPr>
              <w:pStyle w:val="Compact"/>
              <w:jc w:val="left"/>
            </w:pPr>
            <w:r>
              <w:t xml:space="preserve">TC_CONCURRENT_CONDITIONAL_SIGNAL_ASSIGNMENT_SNN_005.vhd</w:t>
            </w:r>
          </w:p>
        </w:tc>
        <w:tc>
          <w:p>
            <w:pPr>
              <w:pStyle w:val="Compact"/>
              <w:jc w:val="left"/>
            </w:pPr>
            <w:r>
              <w:t xml:space="preserve">SNN: target and waveform types are incompatible —</w:t>
            </w:r>
            <w:r>
              <w:t xml:space="preserve"> </w:t>
            </w:r>
            <w:r>
              <w:rPr>
                <w:rStyle w:val="VerbatimChar"/>
              </w:rPr>
              <w:t xml:space="preserve">y &lt;= "1010" when sel='1' else '1';</w:t>
            </w:r>
            <w:r>
              <w:t xml:space="preserve"> </w:t>
            </w:r>
            <w:r>
              <w:t xml:space="preserve">returns bit_vectors of different lengths in different branches, verifying that the value of each branch of a conditional assignment must be type-compatible with the target</w:t>
            </w:r>
          </w:p>
        </w:tc>
      </w:tr>
    </w:tbl>
    <w:p>
      <w:pPr>
        <w:pStyle w:val="Heading4"/>
      </w:pPr>
      <w:bookmarkStart w:id="1145" w:name="semsmn-semantic-tests-4-files-60"/>
      <w:r>
        <w:t xml:space="preserve">SEM/SMN — Semantic tests (4 files)</w:t>
      </w:r>
      <w:bookmarkEnd w:id="11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BNF_CONCURRENT_CONDITIONAL_SIGNAL_ASSIGNMENT</w:t>
            </w:r>
          </w:p>
        </w:tc>
        <w:tc>
          <w:p>
            <w:pPr>
              <w:pStyle w:val="Compact"/>
              <w:jc w:val="left"/>
            </w:pPr>
            <w:r>
              <w:t xml:space="preserve">TC_CONCURRENT_CONDITIONAL_SIGNAL_ASSIGNMENT_SEM_002.vhd</w:t>
            </w:r>
          </w:p>
        </w:tc>
        <w:tc>
          <w:p>
            <w:pPr>
              <w:pStyle w:val="Compact"/>
              <w:jc w:val="left"/>
            </w:pPr>
            <w:r>
              <w:t xml:space="preserve">priority encoding semantics — the req(0) condition comes first and has the highest priority, so even if req(1) is also</w:t>
            </w:r>
            <w:r>
              <w:t xml:space="preserve"> </w:t>
            </w:r>
            <w:r>
              <w:t xml:space="preserve">‘</w:t>
            </w:r>
            <w:r>
              <w:t xml:space="preserve">1</w:t>
            </w:r>
            <w:r>
              <w:t xml:space="preserve">’</w:t>
            </w:r>
            <w:r>
              <w:t xml:space="preserve">, the grant assignment follows the first true when branch, verifying the priority rather than parallel semantics of a conditional assignment</w:t>
            </w:r>
          </w:p>
        </w:tc>
      </w:tr>
      <w:tr>
        <w:tc>
          <w:p>
            <w:pPr>
              <w:pStyle w:val="Compact"/>
              <w:jc w:val="left"/>
            </w:pPr>
            <w:r>
              <w:t xml:space="preserve">SMN_CCSA_BRANCH_TYPE</w:t>
            </w:r>
          </w:p>
        </w:tc>
        <w:tc>
          <w:p>
            <w:pPr>
              <w:pStyle w:val="Compact"/>
              <w:jc w:val="left"/>
            </w:pPr>
            <w:r>
              <w:t xml:space="preserve">TC_CONCURRENT_CONDITIONAL_SIGNAL_ASSIGNMENT_SMN_001.vhd</w:t>
            </w:r>
          </w:p>
        </w:tc>
        <w:tc>
          <w:p>
            <w:pPr>
              <w:pStyle w:val="Compact"/>
              <w:jc w:val="left"/>
            </w:pPr>
            <w:r>
              <w:t xml:space="preserve">SMN: the branch type of the concurrent conditional signal assignment does not match the target — in y &lt;= d when en=</w:t>
            </w:r>
            <w:r>
              <w:t xml:space="preserve">‘</w:t>
            </w:r>
            <w:r>
              <w:t xml:space="preserve">1</w:t>
            </w:r>
            <w:r>
              <w:t xml:space="preserve">’</w:t>
            </w:r>
            <w:r>
              <w:t xml:space="preserve"> </w:t>
            </w:r>
            <w:r>
              <w:t xml:space="preserve">else true the else branch is of boolean type, mismatching the integer target y</w:t>
            </w:r>
          </w:p>
        </w:tc>
      </w:tr>
      <w:tr>
        <w:tc>
          <w:p>
            <w:pPr>
              <w:pStyle w:val="Compact"/>
              <w:jc w:val="left"/>
            </w:pPr>
            <w:r>
              <w:t xml:space="preserve">BNF_CONCURRENT_CONDITIONAL_SIGNAL_ASSIGNMENT</w:t>
            </w:r>
          </w:p>
        </w:tc>
        <w:tc>
          <w:p>
            <w:pPr>
              <w:pStyle w:val="Compact"/>
              <w:jc w:val="left"/>
            </w:pPr>
            <w:r>
              <w:t xml:space="preserve">TC_CONCURRENT_CONDITIONAL_SIGNAL_ASSIGNMENT_SMN_002.vhd</w:t>
            </w:r>
          </w:p>
        </w:tc>
        <w:tc>
          <w:p>
            <w:pPr>
              <w:pStyle w:val="Compact"/>
              <w:jc w:val="left"/>
            </w:pPr>
            <w:r>
              <w:t xml:space="preserve">SMN: waveform type does not match the target — the target</w:t>
            </w:r>
            <w:r>
              <w:t xml:space="preserve"> </w:t>
            </w:r>
            <w:r>
              <w:rPr>
                <w:rStyle w:val="VerbatimChar"/>
              </w:rPr>
              <w:t xml:space="preserve">y</w:t>
            </w:r>
            <w:r>
              <w:t xml:space="preserve"> </w:t>
            </w:r>
            <w:r>
              <w:t xml:space="preserve">is bit_vector(3 downto 0) but the waveform</w:t>
            </w:r>
            <w:r>
              <w:t xml:space="preserve"> </w:t>
            </w:r>
            <w:r>
              <w:rPr>
                <w:rStyle w:val="VerbatimChar"/>
              </w:rPr>
              <w:t xml:space="preserve">1</w:t>
            </w:r>
            <w:r>
              <w:t xml:space="preserve"> </w:t>
            </w:r>
            <w:r>
              <w:t xml:space="preserve">is an integer literal, verifying that the waveform type of each branch of a conditional assignment must agree with the target</w:t>
            </w:r>
          </w:p>
        </w:tc>
      </w:tr>
      <w:tr>
        <w:tc>
          <w:p>
            <w:pPr>
              <w:pStyle w:val="Compact"/>
              <w:jc w:val="left"/>
            </w:pPr>
            <w:r>
              <w:t xml:space="preserve">SEM_CCSA_TYPE</w:t>
            </w:r>
          </w:p>
        </w:tc>
        <w:tc>
          <w:p>
            <w:pPr>
              <w:pStyle w:val="Compact"/>
              <w:jc w:val="left"/>
            </w:pPr>
            <w:r>
              <w:t xml:space="preserve">TC_CONCURRENT_CONDITIONAL_SIGNAL_ASSIGNMENT_SMN_2.vhd</w:t>
            </w:r>
          </w:p>
        </w:tc>
        <w:tc>
          <w:p>
            <w:pPr>
              <w:pStyle w:val="Compact"/>
              <w:jc w:val="left"/>
            </w:pPr>
            <w:r>
              <w:t xml:space="preserve">SEM: type mismatch in concurrent conditional signal assignment branches</w:t>
            </w:r>
          </w:p>
        </w:tc>
      </w:tr>
    </w:tbl>
    <w:p>
      <w:r>
        <w:pict>
          <v:rect style="width:0;height:1.5pt" o:hralign="center" o:hrstd="t" o:hr="t"/>
        </w:pict>
      </w:r>
    </w:p>
    <w:p>
      <w:pPr>
        <w:pStyle w:val="Heading3"/>
      </w:pPr>
      <w:bookmarkStart w:id="1146" w:name="concurrent_procedure_call_statement-ch.11-concurrent-statements"/>
      <w:r>
        <w:t xml:space="preserve">9.282 concurrent_procedure_call_statement (Ch.11, Concurrent Statements)</w:t>
      </w:r>
      <w:bookmarkEnd w:id="1146"/>
    </w:p>
    <w:p>
      <w:pPr>
        <w:pStyle w:val="FirstParagraph"/>
      </w:pPr>
      <w:r>
        <w:rPr>
          <w:b/>
        </w:rPr>
        <w:t xml:space="preserve">Category</w:t>
      </w:r>
      <w:r>
        <w:t xml:space="preserve">: Category A (standalone compilation units) |</w:t>
      </w:r>
      <w:r>
        <w:t xml:space="preserve"> </w:t>
      </w:r>
      <w:r>
        <w:rPr>
          <w:b/>
        </w:rPr>
        <w:t xml:space="preserve">Total files</w:t>
      </w:r>
      <w:r>
        <w:t xml:space="preserve">: 16</w:t>
      </w:r>
    </w:p>
    <w:p>
      <w:pPr>
        <w:pStyle w:val="Heading4"/>
      </w:pPr>
      <w:bookmarkStart w:id="1147" w:name="syn-positive-syntax-tests-6-files-39"/>
      <w:r>
        <w:t xml:space="preserve">SYN — Positive syntax tests (6 files)</w:t>
      </w:r>
      <w:bookmarkEnd w:id="11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TC_CONCURRENT_PROCEDURE_CALL_STATEMENT_SYN_001.vhd</w:t>
            </w:r>
          </w:p>
        </w:tc>
        <w:tc>
          <w:p>
            <w:pPr>
              <w:pStyle w:val="Compact"/>
              <w:jc w:val="left"/>
            </w:pPr>
            <w:r>
              <w:t xml:space="preserve">concurrent procedure call with label+postponed: a labeled concurrent procedure call (monitor) + a postponed concurrent procedure call (checker), verifying the syntax of the label and postponed keywords of concurrent_procedure_call in the concurrent context</w:t>
            </w:r>
          </w:p>
        </w:tc>
      </w:tr>
      <w:tr>
        <w:tc>
          <w:p>
            <w:pPr>
              <w:pStyle w:val="Compact"/>
              <w:jc w:val="left"/>
            </w:pPr>
            <w:r>
              <w:t xml:space="preserve">TC_CONCURRENT_PROCEDURE_CALL_STATEMENT_SYN_002.vhd</w:t>
            </w:r>
          </w:p>
        </w:tc>
        <w:tc>
          <w:p>
            <w:pPr>
              <w:pStyle w:val="Compact"/>
              <w:jc w:val="left"/>
            </w:pPr>
            <w:r>
              <w:t xml:space="preserve">concurrent_procedure_call_statement: with function and procedure declarations</w:t>
            </w:r>
          </w:p>
        </w:tc>
      </w:tr>
      <w:tr>
        <w:tc>
          <w:p>
            <w:pPr>
              <w:pStyle w:val="Compact"/>
              <w:jc w:val="left"/>
            </w:pPr>
            <w:r>
              <w:t xml:space="preserve">TC_CONCURRENT_PROCEDURE_CALL_STATEMENT_SYN_003.vhd</w:t>
            </w:r>
          </w:p>
        </w:tc>
        <w:tc>
          <w:p>
            <w:pPr>
              <w:pStyle w:val="Compact"/>
              <w:jc w:val="left"/>
            </w:pPr>
            <w:r>
              <w:t xml:space="preserve">labeled concurrent procedure call —</w:t>
            </w:r>
            <w:r>
              <w:t xml:space="preserve"> </w:t>
            </w:r>
            <w:r>
              <w:rPr>
                <w:rStyle w:val="VerbatimChar"/>
              </w:rPr>
              <w:t xml:space="preserve">check_timing(clk, data)</w:t>
            </w:r>
            <w:r>
              <w:t xml:space="preserve"> </w:t>
            </w:r>
            <w:r>
              <w:t xml:space="preserve">is preceded by the label</w:t>
            </w:r>
            <w:r>
              <w:t xml:space="preserve"> </w:t>
            </w:r>
            <w:r>
              <w:rPr>
                <w:rStyle w:val="VerbatimChar"/>
              </w:rPr>
              <w:t xml:space="preserve">chk_proc :</w:t>
            </w:r>
            <w:r>
              <w:t xml:space="preserve">, verifying the syntax of a labeled concurrent procedure call</w:t>
            </w:r>
          </w:p>
        </w:tc>
      </w:tr>
      <w:tr>
        <w:tc>
          <w:p>
            <w:pPr>
              <w:pStyle w:val="Compact"/>
              <w:jc w:val="left"/>
            </w:pPr>
            <w:r>
              <w:t xml:space="preserve">TC_CONCURRENT_PROCEDURE_CALL_STATEMENT_SYN_004.vhd</w:t>
            </w:r>
          </w:p>
        </w:tc>
        <w:tc>
          <w:p>
            <w:pPr>
              <w:pStyle w:val="Compact"/>
              <w:jc w:val="left"/>
            </w:pPr>
            <w:r>
              <w:t xml:space="preserve">postponed concurrent procedure call —</w:t>
            </w:r>
            <w:r>
              <w:t xml:space="preserve"> </w:t>
            </w:r>
            <w:r>
              <w:rPr>
                <w:rStyle w:val="VerbatimChar"/>
              </w:rPr>
              <w:t xml:space="preserve">postponed log_state(s_cur);</w:t>
            </w:r>
            <w:r>
              <w:t xml:space="preserve"> </w:t>
            </w:r>
            <w:r>
              <w:t xml:space="preserve">calls the procedure at the end of the simulation cycle, verifying the syntax of a postponed concurrent procedure call</w:t>
            </w:r>
          </w:p>
        </w:tc>
      </w:tr>
      <w:tr>
        <w:tc>
          <w:p>
            <w:pPr>
              <w:pStyle w:val="Compact"/>
              <w:jc w:val="left"/>
            </w:pPr>
            <w:r>
              <w:t xml:space="preserve">TC_CONCURRENT_PROCEDURE_CALL_STATEMENT_SYN_005.vhd</w:t>
            </w:r>
          </w:p>
        </w:tc>
        <w:tc>
          <w:p>
            <w:pPr>
              <w:pStyle w:val="Compact"/>
              <w:jc w:val="left"/>
            </w:pPr>
            <w:r>
              <w:t xml:space="preserve">procedure with multiple in/out parameters —</w:t>
            </w:r>
            <w:r>
              <w:t xml:space="preserve"> </w:t>
            </w:r>
            <w:r>
              <w:rPr>
                <w:rStyle w:val="VerbatimChar"/>
              </w:rPr>
              <w:t xml:space="preserve">drive_bus(addr, data, rw, bus_out)</w:t>
            </w:r>
            <w:r>
              <w:t xml:space="preserve"> </w:t>
            </w:r>
            <w:r>
              <w:t xml:space="preserve">passes 4 parameters of different modes, verifying that a concurrent procedure call supports multi-parameter passing</w:t>
            </w:r>
          </w:p>
        </w:tc>
      </w:tr>
      <w:tr>
        <w:tc>
          <w:p>
            <w:pPr>
              <w:pStyle w:val="Compact"/>
              <w:jc w:val="left"/>
            </w:pPr>
            <w:r>
              <w:t xml:space="preserve">TC_CONCURRENT_PROCEDURE_CALL_STATEMENT_SYN_006.vhd</w:t>
            </w:r>
          </w:p>
        </w:tc>
        <w:tc>
          <w:p>
            <w:pPr>
              <w:pStyle w:val="Compact"/>
              <w:jc w:val="left"/>
            </w:pPr>
            <w:r>
              <w:t xml:space="preserve">multiple concurrent procedure calls coexist — init_regs and propagate are two different procedures used as independent concurrent statements, verifying that an architecture may contain multiple concurrent procedure calls</w:t>
            </w:r>
          </w:p>
        </w:tc>
      </w:tr>
    </w:tbl>
    <w:p>
      <w:pPr>
        <w:pStyle w:val="Heading4"/>
      </w:pPr>
      <w:bookmarkStart w:id="1148" w:name="snn-negative-syntax-tests-5-files-101"/>
      <w:r>
        <w:t xml:space="preserve">SNN — Negative syntax tests (5 files)</w:t>
      </w:r>
      <w:bookmarkEnd w:id="11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TC_CONCURRENT_PROCEDURE_CALL_STATEMENT_SNN_001.vhd</w:t>
            </w:r>
          </w:p>
        </w:tc>
        <w:tc>
          <w:p>
            <w:pPr>
              <w:pStyle w:val="Compact"/>
              <w:jc w:val="left"/>
            </w:pPr>
            <w:r>
              <w:t xml:space="preserve">SNN: procedure_call missing semicolon —</w:t>
            </w:r>
            <w:r>
              <w:t xml:space="preserve"> </w:t>
            </w:r>
            <w:r>
              <w:rPr>
                <w:rStyle w:val="VerbatimChar"/>
              </w:rPr>
              <w:t xml:space="preserve">my_proc(a, b)</w:t>
            </w:r>
            <w:r>
              <w:t xml:space="preserve"> </w:t>
            </w:r>
            <w:r>
              <w:t xml:space="preserve">has no trailing semicolon, verifying that a concurrent procedure call statement must terminate with a semicolon</w:t>
            </w:r>
          </w:p>
        </w:tc>
      </w:tr>
      <w:tr>
        <w:tc>
          <w:p>
            <w:pPr>
              <w:pStyle w:val="Compact"/>
              <w:jc w:val="left"/>
            </w:pPr>
            <w:r>
              <w:t xml:space="preserve">TC_CONCURRENT_PROCEDURE_CALL_STATEMENT_SNN_002.vhd</w:t>
            </w:r>
          </w:p>
        </w:tc>
        <w:tc>
          <w:p>
            <w:pPr>
              <w:pStyle w:val="Compact"/>
              <w:jc w:val="left"/>
            </w:pPr>
            <w:r>
              <w:t xml:space="preserve">concurrent_procedure_call_statement: invalid syntax element</w:t>
            </w:r>
          </w:p>
        </w:tc>
      </w:tr>
      <w:tr>
        <w:tc>
          <w:p>
            <w:pPr>
              <w:pStyle w:val="Compact"/>
              <w:jc w:val="left"/>
            </w:pPr>
            <w:r>
              <w:t xml:space="preserve">TC_CONCURRENT_PROCEDURE_CALL_STATEMENT_SNN_003.vhd</w:t>
            </w:r>
          </w:p>
        </w:tc>
        <w:tc>
          <w:p>
            <w:pPr>
              <w:pStyle w:val="Compact"/>
              <w:jc w:val="left"/>
            </w:pPr>
            <w:r>
              <w:t xml:space="preserve">concurrent_procedure_call_statement: type mismatch in declaration</w:t>
            </w:r>
          </w:p>
        </w:tc>
      </w:tr>
      <w:tr>
        <w:tc>
          <w:p>
            <w:pPr>
              <w:pStyle w:val="Compact"/>
              <w:jc w:val="left"/>
            </w:pPr>
            <w:r>
              <w:t xml:space="preserve">TC_CONCURRENT_PROCEDURE_CALL_STATEMENT_SNN_004.vhd</w:t>
            </w:r>
          </w:p>
        </w:tc>
        <w:tc>
          <w:p>
            <w:pPr>
              <w:pStyle w:val="Compact"/>
              <w:jc w:val="left"/>
            </w:pPr>
            <w:r>
              <w:t xml:space="preserve">SNN: call to a non-existent procedure —</w:t>
            </w:r>
            <w:r>
              <w:t xml:space="preserve"> </w:t>
            </w:r>
            <w:r>
              <w:rPr>
                <w:rStyle w:val="VerbatimChar"/>
              </w:rPr>
              <w:t xml:space="preserve">undefined_proc(sig)</w:t>
            </w:r>
            <w:r>
              <w:t xml:space="preserve"> </w:t>
            </w:r>
            <w:r>
              <w:t xml:space="preserve">references an undeclared procedure name, verifying that the name referenced by a procedure call must be visible in scope</w:t>
            </w:r>
          </w:p>
        </w:tc>
      </w:tr>
      <w:tr>
        <w:tc>
          <w:p>
            <w:pPr>
              <w:pStyle w:val="Compact"/>
              <w:jc w:val="left"/>
            </w:pPr>
            <w:r>
              <w:t xml:space="preserve">TC_CONCURRENT_PROCEDURE_CALL_STATEMENT_SNN_005.vhd</w:t>
            </w:r>
          </w:p>
        </w:tc>
        <w:tc>
          <w:p>
            <w:pPr>
              <w:pStyle w:val="Compact"/>
              <w:jc w:val="left"/>
            </w:pPr>
            <w:r>
              <w:t xml:space="preserve">SNN: missing colon after label —</w:t>
            </w:r>
            <w:r>
              <w:t xml:space="preserve"> </w:t>
            </w:r>
            <w:r>
              <w:rPr>
                <w:rStyle w:val="VerbatimChar"/>
              </w:rPr>
              <w:t xml:space="preserve">my_label my_proc(a,b,y)</w:t>
            </w:r>
            <w:r>
              <w:t xml:space="preserve"> </w:t>
            </w:r>
            <w:r>
              <w:t xml:space="preserve">places the label directly before the procedure name with no colon separator, verifying that there must be a colon between the label and the call of a labeled procedure call</w:t>
            </w:r>
          </w:p>
        </w:tc>
      </w:tr>
    </w:tbl>
    <w:p>
      <w:pPr>
        <w:pStyle w:val="Heading4"/>
      </w:pPr>
      <w:bookmarkStart w:id="1149" w:name="semsmn-semantic-tests-4-files-61"/>
      <w:r>
        <w:t xml:space="preserve">SEM/SMN — Semantic tests (4 files)</w:t>
      </w:r>
      <w:bookmarkEnd w:id="11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BNF_CONCURRENT_PROCEDURE_CALL_STATEMENT</w:t>
            </w:r>
          </w:p>
        </w:tc>
        <w:tc>
          <w:p>
            <w:pPr>
              <w:pStyle w:val="Compact"/>
              <w:jc w:val="left"/>
            </w:pPr>
            <w:r>
              <w:t xml:space="preserve">TC_CONCURRENT_PROCEDURE_CALL_STATEMENT_SEM_001.vhd</w:t>
            </w:r>
          </w:p>
        </w:tc>
        <w:tc>
          <w:p>
            <w:pPr>
              <w:pStyle w:val="Compact"/>
              <w:jc w:val="left"/>
            </w:pPr>
            <w:r>
              <w:t xml:space="preserve">a concurrent procedure call is equivalent to a process — when the procedure parameter is an in mode signal, the procedure re-executes automatically whenever the actual signal changes, verifying the process-equivalent semantics of a concurrent procedure call</w:t>
            </w:r>
          </w:p>
        </w:tc>
      </w:tr>
      <w:tr>
        <w:tc>
          <w:p>
            <w:pPr>
              <w:pStyle w:val="Compact"/>
              <w:jc w:val="left"/>
            </w:pPr>
            <w:r>
              <w:t xml:space="preserve">BNF_CONCURRENT_PROCEDURE_CALL_STATEMENT</w:t>
            </w:r>
          </w:p>
        </w:tc>
        <w:tc>
          <w:p>
            <w:pPr>
              <w:pStyle w:val="Compact"/>
              <w:jc w:val="left"/>
            </w:pPr>
            <w:r>
              <w:t xml:space="preserve">TC_CONCURRENT_PROCEDURE_CALL_STATEMENT_SEM_002.vhd</w:t>
            </w:r>
          </w:p>
        </w:tc>
        <w:tc>
          <w:p>
            <w:pPr>
              <w:pStyle w:val="Compact"/>
              <w:jc w:val="left"/>
            </w:pPr>
            <w:r>
              <w:t xml:space="preserve">a postponed procedure call executes at the end of the delta cycle — the postponed procedure records the final output value after settling, verifying that a concurrent procedure call modified by postponed triggers only after signals stabilize</w:t>
            </w:r>
          </w:p>
        </w:tc>
      </w:tr>
      <w:tr>
        <w:tc>
          <w:p>
            <w:pPr>
              <w:pStyle w:val="Compact"/>
              <w:jc w:val="left"/>
            </w:pPr>
            <w:r>
              <w:t xml:space="preserve">BNF_CONCURRENT_PROCEDURE_CALL_STATEMENT</w:t>
            </w:r>
          </w:p>
        </w:tc>
        <w:tc>
          <w:p>
            <w:pPr>
              <w:pStyle w:val="Compact"/>
              <w:jc w:val="left"/>
            </w:pPr>
            <w:r>
              <w:t xml:space="preserve">TC_CONCURRENT_PROCEDURE_CALL_STATEMENT_SMN_001.vhd</w:t>
            </w:r>
          </w:p>
        </w:tc>
        <w:tc>
          <w:p>
            <w:pPr>
              <w:pStyle w:val="Compact"/>
              <w:jc w:val="left"/>
            </w:pPr>
            <w:r>
              <w:t xml:space="preserve">SMN: actual parameter type does not match the formal — the formal is of signal class but the actual passes the literal</w:t>
            </w:r>
            <w:r>
              <w:t xml:space="preserve"> </w:t>
            </w:r>
            <w:r>
              <w:t xml:space="preserve">‘</w:t>
            </w:r>
            <w:r>
              <w:t xml:space="preserve">0</w:t>
            </w:r>
            <w:r>
              <w:t xml:space="preserve">’</w:t>
            </w:r>
            <w:r>
              <w:t xml:space="preserve"> </w:t>
            </w:r>
            <w:r>
              <w:t xml:space="preserve">(not a signal), verifying that a signal-class formal parameter must be bound to a signal actual</w:t>
            </w:r>
          </w:p>
        </w:tc>
      </w:tr>
      <w:tr>
        <w:tc>
          <w:p>
            <w:pPr>
              <w:pStyle w:val="Compact"/>
              <w:jc w:val="left"/>
            </w:pPr>
            <w:r>
              <w:t xml:space="preserve">BNF_CONCURRENT_PROCEDURE_CALL_STATEMENT</w:t>
            </w:r>
          </w:p>
        </w:tc>
        <w:tc>
          <w:p>
            <w:pPr>
              <w:pStyle w:val="Compact"/>
              <w:jc w:val="left"/>
            </w:pPr>
            <w:r>
              <w:t xml:space="preserve">TC_CONCURRENT_PROCEDURE_CALL_STATEMENT_SMN_002.vhd</w:t>
            </w:r>
          </w:p>
        </w:tc>
        <w:tc>
          <w:p>
            <w:pPr>
              <w:pStyle w:val="Compact"/>
              <w:jc w:val="left"/>
            </w:pPr>
            <w:r>
              <w:t xml:space="preserve">SMN: parameter count mismatch — the procedure defines 3 formal parameters but the call passes only 1 actual, verifying that the numbers of actual and formal parameters of a concurrent procedure call must agree</w:t>
            </w:r>
          </w:p>
        </w:tc>
      </w:tr>
    </w:tbl>
    <w:p>
      <w:r>
        <w:pict>
          <v:rect style="width:0;height:1.5pt" o:hralign="center" o:hrstd="t" o:hr="t"/>
        </w:pict>
      </w:r>
    </w:p>
    <w:p>
      <w:pPr>
        <w:pStyle w:val="Heading3"/>
      </w:pPr>
      <w:bookmarkStart w:id="1150" w:name="concurrent_selected_signal_assignment-ch.11-concurrent-statements"/>
      <w:r>
        <w:t xml:space="preserve">9.283 concurrent_selected_signal_assignment (Ch.11, Concurrent Statements)</w:t>
      </w:r>
      <w:bookmarkEnd w:id="1150"/>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151" w:name="syn-positive-syntax-tests-5-files-42"/>
      <w:r>
        <w:t xml:space="preserve">SYN — Positive syntax tests (5 files)</w:t>
      </w:r>
      <w:bookmarkEnd w:id="11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TC_CONCURRENT_SELECTED_SIGNAL_ASSIGNMENT_SYN_001.vhd</w:t>
            </w:r>
          </w:p>
        </w:tc>
        <w:tc>
          <w:p>
            <w:pPr>
              <w:pStyle w:val="Compact"/>
              <w:jc w:val="left"/>
            </w:pPr>
            <w:r>
              <w:t xml:space="preserve">minimal form: 2-to-1 select —</w:t>
            </w:r>
            <w:r>
              <w:t xml:space="preserve"> </w:t>
            </w:r>
            <w:r>
              <w:rPr>
                <w:rStyle w:val="VerbatimChar"/>
              </w:rPr>
              <w:t xml:space="preserve">with sel select y &lt;= a when '0', b when '1';</w:t>
            </w:r>
            <w:r>
              <w:t xml:space="preserve"> </w:t>
            </w:r>
            <w:r>
              <w:t xml:space="preserve">has no guarded/delay modifiers, verifying the minimal complete form of a selected signal assignment</w:t>
            </w:r>
          </w:p>
        </w:tc>
      </w:tr>
      <w:tr>
        <w:tc>
          <w:p>
            <w:pPr>
              <w:pStyle w:val="Compact"/>
              <w:jc w:val="left"/>
            </w:pPr>
            <w:r>
              <w:t xml:space="preserve">TC_CONCURRENT_SELECTED_SIGNAL_ASSIGNMENT_SYN_002.vhd</w:t>
            </w:r>
          </w:p>
        </w:tc>
        <w:tc>
          <w:p>
            <w:pPr>
              <w:pStyle w:val="Compact"/>
              <w:jc w:val="left"/>
            </w:pPr>
            <w:r>
              <w:t xml:space="preserve">concurrent_selected_signal_assignment: with function and procedure declarations</w:t>
            </w:r>
          </w:p>
        </w:tc>
      </w:tr>
      <w:tr>
        <w:tc>
          <w:p>
            <w:pPr>
              <w:pStyle w:val="Compact"/>
              <w:jc w:val="left"/>
            </w:pPr>
            <w:r>
              <w:t xml:space="preserve">TC_CONCURRENT_SELECTED_SIGNAL_ASSIGNMENT_SYN_003.vhd</w:t>
            </w:r>
          </w:p>
        </w:tc>
        <w:tc>
          <w:p>
            <w:pPr>
              <w:pStyle w:val="Compact"/>
              <w:jc w:val="left"/>
            </w:pPr>
            <w:r>
              <w:t xml:space="preserve">4-to-1 select mapping ALU operations — the expression is the opcode bit_vector, and each when branch corresponds to one ALU operation, verifying that a selected assignment is used for multi-way parallel selection</w:t>
            </w:r>
          </w:p>
        </w:tc>
      </w:tr>
      <w:tr>
        <w:tc>
          <w:p>
            <w:pPr>
              <w:pStyle w:val="Compact"/>
              <w:jc w:val="left"/>
            </w:pPr>
            <w:r>
              <w:t xml:space="preserve">TC_CONCURRENT_SELECTED_SIGNAL_ASSIGNMENT_SYN_004.vhd</w:t>
            </w:r>
          </w:p>
        </w:tc>
        <w:tc>
          <w:p>
            <w:pPr>
              <w:pStyle w:val="Compact"/>
              <w:jc w:val="left"/>
            </w:pPr>
            <w:r>
              <w:t xml:space="preserve">matching select with</w:t>
            </w:r>
            <w:r>
              <w:t xml:space="preserve"> </w:t>
            </w:r>
            <w:r>
              <w:t xml:space="preserve">“</w:t>
            </w:r>
            <w:r>
              <w:t xml:space="preserve">?</w:t>
            </w:r>
            <w:r>
              <w:t xml:space="preserve">”</w:t>
            </w:r>
            <w:r>
              <w:t xml:space="preserve"> </w:t>
            </w:r>
            <w:r>
              <w:t xml:space="preserve">—</w:t>
            </w:r>
            <w:r>
              <w:t xml:space="preserve"> </w:t>
            </w:r>
            <w:r>
              <w:rPr>
                <w:rStyle w:val="VerbatimChar"/>
              </w:rPr>
              <w:t xml:space="preserve">with op select ?</w:t>
            </w:r>
            <w:r>
              <w:t xml:space="preserve"> </w:t>
            </w:r>
            <w:r>
              <w:t xml:space="preserve">uses the VHDL 2008 matching select syntax to support don’t care matching, verifying that the</w:t>
            </w:r>
            <w:r>
              <w:t xml:space="preserve"> </w:t>
            </w:r>
            <w:r>
              <w:t xml:space="preserve">“</w:t>
            </w:r>
            <w:r>
              <w:t xml:space="preserve">?</w:t>
            </w:r>
            <w:r>
              <w:t xml:space="preserve">”</w:t>
            </w:r>
            <w:r>
              <w:t xml:space="preserve"> </w:t>
            </w:r>
            <w:r>
              <w:t xml:space="preserve">modifier makes a selected assignment support matching case semantics</w:t>
            </w:r>
          </w:p>
        </w:tc>
      </w:tr>
      <w:tr>
        <w:tc>
          <w:p>
            <w:pPr>
              <w:pStyle w:val="Compact"/>
              <w:jc w:val="left"/>
            </w:pPr>
            <w:r>
              <w:t xml:space="preserve">TC_CONCURRENT_SELECTED_SIGNAL_ASSIGNMENT_SYN_005.vhd</w:t>
            </w:r>
          </w:p>
        </w:tc>
        <w:tc>
          <w:p>
            <w:pPr>
              <w:pStyle w:val="Compact"/>
              <w:jc w:val="left"/>
            </w:pPr>
            <w:r>
              <w:t xml:space="preserve">with delay_mechanism —</w:t>
            </w:r>
            <w:r>
              <w:t xml:space="preserve"> </w:t>
            </w:r>
            <w:r>
              <w:rPr>
                <w:rStyle w:val="VerbatimChar"/>
              </w:rPr>
              <w:t xml:space="preserve">with sel select y &lt;= transport a after 1 ns when '0', b after 2 ns when '1';</w:t>
            </w:r>
            <w:r>
              <w:t xml:space="preserve"> </w:t>
            </w:r>
            <w:r>
              <w:t xml:space="preserve">uses transport delay in the select, verifying that a selected waveform can specify a delay mechanism</w:t>
            </w:r>
          </w:p>
        </w:tc>
      </w:tr>
    </w:tbl>
    <w:p>
      <w:pPr>
        <w:pStyle w:val="Heading4"/>
      </w:pPr>
      <w:bookmarkStart w:id="1152" w:name="snn-negative-syntax-tests-5-files-102"/>
      <w:r>
        <w:t xml:space="preserve">SNN — Negative syntax tests (5 files)</w:t>
      </w:r>
      <w:bookmarkEnd w:id="11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TC_CONCURRENT_SELECTED_SIGNAL_ASSIGNMENT_SNN_001.vhd</w:t>
            </w:r>
          </w:p>
        </w:tc>
        <w:tc>
          <w:p>
            <w:pPr>
              <w:pStyle w:val="Compact"/>
              <w:jc w:val="left"/>
            </w:pPr>
            <w:r>
              <w:t xml:space="preserve">SNN: missing</w:t>
            </w:r>
            <w:r>
              <w:t xml:space="preserve"> </w:t>
            </w:r>
            <w:r>
              <w:t xml:space="preserve">“</w:t>
            </w:r>
            <w:r>
              <w:t xml:space="preserve">with</w:t>
            </w:r>
            <w:r>
              <w:t xml:space="preserve">”</w:t>
            </w:r>
            <w:r>
              <w:t xml:space="preserve"> </w:t>
            </w:r>
            <w:r>
              <w:t xml:space="preserve">keyword —</w:t>
            </w:r>
            <w:r>
              <w:t xml:space="preserve"> </w:t>
            </w:r>
            <w:r>
              <w:rPr>
                <w:rStyle w:val="VerbatimChar"/>
              </w:rPr>
              <w:t xml:space="preserve">sel select y &lt;= a when '0', b when '1';</w:t>
            </w:r>
            <w:r>
              <w:t xml:space="preserve"> </w:t>
            </w:r>
            <w:r>
              <w:t xml:space="preserve">does not begin with with, verifying that a selected signal assignment must start with the with keyword</w:t>
            </w:r>
          </w:p>
        </w:tc>
      </w:tr>
      <w:tr>
        <w:tc>
          <w:p>
            <w:pPr>
              <w:pStyle w:val="Compact"/>
              <w:jc w:val="left"/>
            </w:pPr>
            <w:r>
              <w:t xml:space="preserve">TC_CONCURRENT_SELECTED_SIGNAL_ASSIGNMENT_SNN_002.vhd</w:t>
            </w:r>
          </w:p>
        </w:tc>
        <w:tc>
          <w:p>
            <w:pPr>
              <w:pStyle w:val="Compact"/>
              <w:jc w:val="left"/>
            </w:pPr>
            <w:r>
              <w:t xml:space="preserve">concurrent_selected_signal_assignment: invalid syntax element</w:t>
            </w:r>
          </w:p>
        </w:tc>
      </w:tr>
      <w:tr>
        <w:tc>
          <w:p>
            <w:pPr>
              <w:pStyle w:val="Compact"/>
              <w:jc w:val="left"/>
            </w:pPr>
            <w:r>
              <w:t xml:space="preserve">TC_CONCURRENT_SELECTED_SIGNAL_ASSIGNMENT_SNN_003.vhd</w:t>
            </w:r>
          </w:p>
        </w:tc>
        <w:tc>
          <w:p>
            <w:pPr>
              <w:pStyle w:val="Compact"/>
              <w:jc w:val="left"/>
            </w:pPr>
            <w:r>
              <w:t xml:space="preserve">concurrent_selected_signal_assignment: type mismatch in declaration</w:t>
            </w:r>
          </w:p>
        </w:tc>
      </w:tr>
      <w:tr>
        <w:tc>
          <w:p>
            <w:pPr>
              <w:pStyle w:val="Compact"/>
              <w:jc w:val="left"/>
            </w:pPr>
            <w:r>
              <w:t xml:space="preserve">TC_CONCURRENT_SELECTED_SIGNAL_ASSIGNMENT_SNN_004.vhd</w:t>
            </w:r>
          </w:p>
        </w:tc>
        <w:tc>
          <w:p>
            <w:pPr>
              <w:pStyle w:val="Compact"/>
              <w:jc w:val="left"/>
            </w:pPr>
            <w:r>
              <w:t xml:space="preserve">SNN: missing</w:t>
            </w:r>
            <w:r>
              <w:t xml:space="preserve"> </w:t>
            </w:r>
            <w:r>
              <w:t xml:space="preserve">“</w:t>
            </w:r>
            <w:r>
              <w:t xml:space="preserve">select</w:t>
            </w:r>
            <w:r>
              <w:t xml:space="preserve">”</w:t>
            </w:r>
            <w:r>
              <w:t xml:space="preserve"> </w:t>
            </w:r>
            <w:r>
              <w:t xml:space="preserve">keyword — in</w:t>
            </w:r>
            <w:r>
              <w:t xml:space="preserve"> </w:t>
            </w:r>
            <w:r>
              <w:rPr>
                <w:rStyle w:val="VerbatimChar"/>
              </w:rPr>
              <w:t xml:space="preserve">with sel y &lt;= a when '0', b when '1';</w:t>
            </w:r>
            <w:r>
              <w:t xml:space="preserve"> </w:t>
            </w:r>
            <w:r>
              <w:t xml:space="preserve">there is no select after the expression, verifying that the with expression must be followed by select</w:t>
            </w:r>
          </w:p>
        </w:tc>
      </w:tr>
      <w:tr>
        <w:tc>
          <w:p>
            <w:pPr>
              <w:pStyle w:val="Compact"/>
              <w:jc w:val="left"/>
            </w:pPr>
            <w:r>
              <w:t xml:space="preserve">TC_CONCURRENT_SELECTED_SIGNAL_ASSIGNMENT_SNN_005.vhd</w:t>
            </w:r>
          </w:p>
        </w:tc>
        <w:tc>
          <w:p>
            <w:pPr>
              <w:pStyle w:val="Compact"/>
              <w:jc w:val="left"/>
            </w:pPr>
            <w:r>
              <w:t xml:space="preserve">SNN: selected waveform branch missing when — in</w:t>
            </w:r>
            <w:r>
              <w:t xml:space="preserve"> </w:t>
            </w:r>
            <w:r>
              <w:rPr>
                <w:rStyle w:val="VerbatimChar"/>
              </w:rPr>
              <w:t xml:space="preserve">with sel select y &lt;= a '0', b when '1';</w:t>
            </w:r>
            <w:r>
              <w:t xml:space="preserve"> </w:t>
            </w:r>
            <w:r>
              <w:t xml:space="preserve">the first choice value has no when before it, verifying that every selected waveform must introduce its choice with when</w:t>
            </w:r>
          </w:p>
        </w:tc>
      </w:tr>
    </w:tbl>
    <w:p>
      <w:pPr>
        <w:pStyle w:val="Heading4"/>
      </w:pPr>
      <w:bookmarkStart w:id="1153" w:name="semsmn-semantic-tests-4-files-62"/>
      <w:r>
        <w:t xml:space="preserve">SEM/SMN — Semantic tests (4 files)</w:t>
      </w:r>
      <w:bookmarkEnd w:id="11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BNF_CONCURRENT_SELECTED_SIGNAL_ASSIGNMENT</w:t>
            </w:r>
          </w:p>
        </w:tc>
        <w:tc>
          <w:p>
            <w:pPr>
              <w:pStyle w:val="Compact"/>
              <w:jc w:val="left"/>
            </w:pPr>
            <w:r>
              <w:t xml:space="preserve">TC_CONCURRENT_SELECTED_SIGNAL_ASSIGNMENT_SEM_002.vhd</w:t>
            </w:r>
          </w:p>
        </w:tc>
        <w:tc>
          <w:p>
            <w:pPr>
              <w:pStyle w:val="Compact"/>
              <w:jc w:val="left"/>
            </w:pPr>
            <w:r>
              <w:t xml:space="preserve">full coverage without others — the expression is bit with only two values, and the two when branches</w:t>
            </w:r>
            <w:r>
              <w:t xml:space="preserve"> </w:t>
            </w:r>
            <w:r>
              <w:t xml:space="preserve">‘</w:t>
            </w:r>
            <w:r>
              <w:t xml:space="preserve">0</w:t>
            </w:r>
            <w:r>
              <w:t xml:space="preserve">’</w:t>
            </w:r>
            <w:r>
              <w:t xml:space="preserve"> </w:t>
            </w:r>
            <w:r>
              <w:t xml:space="preserve">and</w:t>
            </w:r>
            <w:r>
              <w:t xml:space="preserve"> </w:t>
            </w:r>
            <w:r>
              <w:t xml:space="preserve">‘</w:t>
            </w:r>
            <w:r>
              <w:t xml:space="preserve">1</w:t>
            </w:r>
            <w:r>
              <w:t xml:space="preserve">’</w:t>
            </w:r>
            <w:r>
              <w:t xml:space="preserve"> </w:t>
            </w:r>
            <w:r>
              <w:t xml:space="preserve">are listed explicitly with no others, verifying that the others clause is not needed when all possible values are explicitly covered</w:t>
            </w:r>
          </w:p>
        </w:tc>
      </w:tr>
      <w:tr>
        <w:tc>
          <w:p>
            <w:pPr>
              <w:pStyle w:val="Compact"/>
              <w:jc w:val="left"/>
            </w:pPr>
            <w:r>
              <w:t xml:space="preserve">SMN_CSSA_DUPLICATE</w:t>
            </w:r>
          </w:p>
        </w:tc>
        <w:tc>
          <w:p>
            <w:pPr>
              <w:pStyle w:val="Compact"/>
              <w:jc w:val="left"/>
            </w:pPr>
            <w:r>
              <w:t xml:space="preserve">TC_CONCURRENT_SELECTED_SIGNAL_ASSIGNMENT_SMN_001.vhd</w:t>
            </w:r>
          </w:p>
        </w:tc>
        <w:tc>
          <w:p>
            <w:pPr>
              <w:pStyle w:val="Compact"/>
              <w:jc w:val="left"/>
            </w:pPr>
            <w:r>
              <w:t xml:space="preserve">SMN: duplicate choice value in concurrent selected signal assignment</w:t>
            </w:r>
          </w:p>
        </w:tc>
      </w:tr>
      <w:tr>
        <w:tc>
          <w:p>
            <w:pPr>
              <w:pStyle w:val="Compact"/>
              <w:jc w:val="left"/>
            </w:pPr>
            <w:r>
              <w:t xml:space="preserve">BNF_CONCURRENT_SELECTED_SIGNAL_ASSIGNMENT</w:t>
            </w:r>
          </w:p>
        </w:tc>
        <w:tc>
          <w:p>
            <w:pPr>
              <w:pStyle w:val="Compact"/>
              <w:jc w:val="left"/>
            </w:pPr>
            <w:r>
              <w:t xml:space="preserve">TC_CONCURRENT_SELECTED_SIGNAL_ASSIGNMENT_SMN_002.vhd</w:t>
            </w:r>
          </w:p>
        </w:tc>
        <w:tc>
          <w:p>
            <w:pPr>
              <w:pStyle w:val="Compact"/>
              <w:jc w:val="left"/>
            </w:pPr>
            <w:r>
              <w:t xml:space="preserve">SMN: select expression not fully covered and no others — the expression is bit_vector(1 downto 0) with 4 possible values, but only the two choices</w:t>
            </w:r>
            <w:r>
              <w:t xml:space="preserve"> </w:t>
            </w:r>
            <w:r>
              <w:t xml:space="preserve">“</w:t>
            </w:r>
            <w:r>
              <w:t xml:space="preserve">00</w:t>
            </w:r>
            <w:r>
              <w:t xml:space="preserve">”</w:t>
            </w:r>
            <w:r>
              <w:t xml:space="preserve"> </w:t>
            </w:r>
            <w:r>
              <w:t xml:space="preserve">and</w:t>
            </w:r>
            <w:r>
              <w:t xml:space="preserve"> </w:t>
            </w:r>
            <w:r>
              <w:t xml:space="preserve">“</w:t>
            </w:r>
            <w:r>
              <w:t xml:space="preserve">01</w:t>
            </w:r>
            <w:r>
              <w:t xml:space="preserve">”</w:t>
            </w:r>
            <w:r>
              <w:t xml:space="preserve"> </w:t>
            </w:r>
            <w:r>
              <w:t xml:space="preserve">are listed with no others, verifying the error of missing others when coverage is incomplete</w:t>
            </w:r>
          </w:p>
        </w:tc>
      </w:tr>
      <w:tr>
        <w:tc>
          <w:p>
            <w:pPr>
              <w:pStyle w:val="Compact"/>
              <w:jc w:val="left"/>
            </w:pPr>
            <w:r>
              <w:t xml:space="preserve">SEM_CSSA_COVERAGE</w:t>
            </w:r>
          </w:p>
        </w:tc>
        <w:tc>
          <w:p>
            <w:pPr>
              <w:pStyle w:val="Compact"/>
              <w:jc w:val="left"/>
            </w:pPr>
            <w:r>
              <w:t xml:space="preserve">TC_CONCURRENT_SELECTED_SIGNAL_ASSIGNMENT_SMN_2.vhd</w:t>
            </w:r>
          </w:p>
        </w:tc>
        <w:tc>
          <w:p>
            <w:pPr>
              <w:pStyle w:val="Compact"/>
              <w:jc w:val="left"/>
            </w:pPr>
            <w:r>
              <w:t xml:space="preserve">SEM: incomplete coverage in concurrent selected signal assignment</w:t>
            </w:r>
          </w:p>
        </w:tc>
      </w:tr>
    </w:tbl>
    <w:p>
      <w:r>
        <w:pict>
          <v:rect style="width:0;height:1.5pt" o:hralign="center" o:hrstd="t" o:hr="t"/>
        </w:pict>
      </w:r>
    </w:p>
    <w:p>
      <w:pPr>
        <w:pStyle w:val="Heading3"/>
      </w:pPr>
      <w:bookmarkStart w:id="1154" w:name="concurrent_signal_assignment_statement-ch.11-concurrent-statements"/>
      <w:r>
        <w:t xml:space="preserve">9.284 concurrent_signal_assignment_statement (Ch.11, Concurrent Statements)</w:t>
      </w:r>
      <w:bookmarkEnd w:id="1154"/>
    </w:p>
    <w:p>
      <w:pPr>
        <w:pStyle w:val="FirstParagraph"/>
      </w:pPr>
      <w:r>
        <w:rPr>
          <w:b/>
        </w:rPr>
        <w:t xml:space="preserve">Category</w:t>
      </w:r>
      <w:r>
        <w:t xml:space="preserve">: Category C (structures/containers) |</w:t>
      </w:r>
      <w:r>
        <w:t xml:space="preserve"> </w:t>
      </w:r>
      <w:r>
        <w:rPr>
          <w:b/>
        </w:rPr>
        <w:t xml:space="preserve">Total files</w:t>
      </w:r>
      <w:r>
        <w:t xml:space="preserve">: 18</w:t>
      </w:r>
    </w:p>
    <w:p>
      <w:pPr>
        <w:pStyle w:val="Heading4"/>
      </w:pPr>
      <w:bookmarkStart w:id="1155" w:name="syn-positive-syntax-tests-7-files-32"/>
      <w:r>
        <w:t xml:space="preserve">SYN — Positive syntax tests (7 files)</w:t>
      </w:r>
      <w:bookmarkEnd w:id="11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TC_CONCURRENT_SIGNAL_ASSIGNMENT_STATEMENT_SYN_001.vhd</w:t>
            </w:r>
          </w:p>
        </w:tc>
        <w:tc>
          <w:p>
            <w:pPr>
              <w:pStyle w:val="Compact"/>
              <w:jc w:val="left"/>
            </w:pPr>
            <w:r>
              <w:t xml:space="preserve">all 3 forms of concurrent assignment: simple (unconditional s_c&lt;=a+b)/conditional (when-else chain s_cond&lt;=1 when a&gt;b else 0)/selected (with-select s_sel&lt;=…), with the 3 kinds of concurrent_signal_assignment coexisting in the same architecture statement region</w:t>
            </w:r>
          </w:p>
        </w:tc>
      </w:tr>
      <w:tr>
        <w:tc>
          <w:p>
            <w:pPr>
              <w:pStyle w:val="Compact"/>
              <w:jc w:val="left"/>
            </w:pPr>
            <w:r>
              <w:t xml:space="preserve">TC_CONCURRENT_SIGNAL_ASSIGNMENT_STATEMENT_SYN_002.vhd</w:t>
            </w:r>
          </w:p>
        </w:tc>
        <w:tc>
          <w:p>
            <w:pPr>
              <w:pStyle w:val="Compact"/>
              <w:jc w:val="left"/>
            </w:pPr>
            <w:r>
              <w:t xml:space="preserve">Minimal simple form——</w:t>
            </w:r>
            <w:r>
              <w:rPr>
                <w:rStyle w:val="VerbatimChar"/>
              </w:rPr>
              <w:t xml:space="preserve">y &lt;= a and b;</w:t>
            </w:r>
            <w:r>
              <w:t xml:space="preserve"> </w:t>
            </w:r>
            <w:r>
              <w:t xml:space="preserve">a simple concurrent signal assignment with no label and no postponed, verifying the minimal legal form of concurrent_signal_assignment_statement via the simple alternative</w:t>
            </w:r>
          </w:p>
        </w:tc>
      </w:tr>
      <w:tr>
        <w:tc>
          <w:p>
            <w:pPr>
              <w:pStyle w:val="Compact"/>
              <w:jc w:val="left"/>
            </w:pPr>
            <w:r>
              <w:t xml:space="preserve">TC_CONCURRENT_SIGNAL_ASSIGNMENT_STATEMENT_SYN_003.vhd</w:t>
            </w:r>
          </w:p>
        </w:tc>
        <w:tc>
          <w:p>
            <w:pPr>
              <w:pStyle w:val="Compact"/>
              <w:jc w:val="left"/>
            </w:pPr>
            <w:r>
              <w:t xml:space="preserve">conditional alternative——</w:t>
            </w:r>
            <w:r>
              <w:rPr>
                <w:rStyle w:val="VerbatimChar"/>
              </w:rPr>
              <w:t xml:space="preserve">y &lt;= a when sel='1' else b;</w:t>
            </w:r>
            <w:r>
              <w:t xml:space="preserve"> </w:t>
            </w:r>
            <w:r>
              <w:t xml:space="preserve">verifies forming a concurrent signal assignment via the conditional alternative</w:t>
            </w:r>
          </w:p>
        </w:tc>
      </w:tr>
      <w:tr>
        <w:tc>
          <w:p>
            <w:pPr>
              <w:pStyle w:val="Compact"/>
              <w:jc w:val="left"/>
            </w:pPr>
            <w:r>
              <w:t xml:space="preserve">TC_CONCURRENT_SIGNAL_ASSIGNMENT_STATEMENT_SYN_004.vhd</w:t>
            </w:r>
          </w:p>
        </w:tc>
        <w:tc>
          <w:p>
            <w:pPr>
              <w:pStyle w:val="Compact"/>
              <w:jc w:val="left"/>
            </w:pPr>
            <w:r>
              <w:t xml:space="preserve">selected alternative——</w:t>
            </w:r>
            <w:r>
              <w:rPr>
                <w:rStyle w:val="VerbatimChar"/>
              </w:rPr>
              <w:t xml:space="preserve">with sel select y &lt;= a when '0', b when '1';</w:t>
            </w:r>
            <w:r>
              <w:t xml:space="preserve"> </w:t>
            </w:r>
            <w:r>
              <w:t xml:space="preserve">verifies forming a concurrent signal assignment via the selected alternative</w:t>
            </w:r>
          </w:p>
        </w:tc>
      </w:tr>
      <w:tr>
        <w:tc>
          <w:p>
            <w:pPr>
              <w:pStyle w:val="Compact"/>
              <w:jc w:val="left"/>
            </w:pPr>
            <w:r>
              <w:t xml:space="preserve">TC_CONCURRENT_SIGNAL_ASSIGNMENT_STATEMENT_SYN_005.vhd</w:t>
            </w:r>
          </w:p>
        </w:tc>
        <w:tc>
          <w:p>
            <w:pPr>
              <w:pStyle w:val="Compact"/>
              <w:jc w:val="left"/>
            </w:pPr>
            <w:r>
              <w:t xml:space="preserve">Concurrent signal assignment with label + postponed——</w:t>
            </w:r>
            <w:r>
              <w:rPr>
                <w:rStyle w:val="VerbatimChar"/>
              </w:rPr>
              <w:t xml:space="preserve">postponed lbl : y &lt;= a;</w:t>
            </w:r>
            <w:r>
              <w:t xml:space="preserve"> </w:t>
            </w:r>
            <w:r>
              <w:t xml:space="preserve">uses both the label and postponed modifiers at once, verifying the syntax with the full combination of all three elements</w:t>
            </w:r>
          </w:p>
        </w:tc>
      </w:tr>
      <w:tr>
        <w:tc>
          <w:p>
            <w:pPr>
              <w:pStyle w:val="Compact"/>
              <w:jc w:val="left"/>
            </w:pPr>
            <w:r>
              <w:t xml:space="preserve">TC_CONCURRENT_SIGNAL_ASSIGNMENT_STATEMENT_SYN_006.vhd</w:t>
            </w:r>
          </w:p>
        </w:tc>
        <w:tc>
          <w:p>
            <w:pPr>
              <w:pStyle w:val="Compact"/>
              <w:jc w:val="left"/>
            </w:pPr>
            <w:r>
              <w:t xml:space="preserve">concurrent_signal_assignment_statement: with function and procedure declarations</w:t>
            </w:r>
          </w:p>
        </w:tc>
      </w:tr>
      <w:tr>
        <w:tc>
          <w:p>
            <w:pPr>
              <w:pStyle w:val="Compact"/>
              <w:jc w:val="left"/>
            </w:pPr>
            <w:r>
              <w:t xml:space="preserve">TC_CONCURRENT_SIGNAL_ASSIGNMENT_STATEMENT_SYN_007.vhd</w:t>
            </w:r>
          </w:p>
        </w:tc>
        <w:tc>
          <w:p>
            <w:pPr>
              <w:pStyle w:val="Compact"/>
              <w:jc w:val="left"/>
            </w:pPr>
            <w:r>
              <w:t xml:space="preserve">concurrent_signal_assignment_statement: with for-generate and block structure</w:t>
            </w:r>
          </w:p>
        </w:tc>
      </w:tr>
    </w:tbl>
    <w:p>
      <w:pPr>
        <w:pStyle w:val="Heading4"/>
      </w:pPr>
      <w:bookmarkStart w:id="1156" w:name="snn-negative-syntax-tests-4-files-83"/>
      <w:r>
        <w:t xml:space="preserve">SNN — Negative syntax tests (4 files)</w:t>
      </w:r>
      <w:bookmarkEnd w:id="115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TC_CONCURRENT_SIGNAL_ASSIGNMENT_STATEMENT_SNN_001.vhd</w:t>
            </w:r>
          </w:p>
        </w:tc>
        <w:tc>
          <w:p>
            <w:pPr>
              <w:pStyle w:val="Compact"/>
              <w:jc w:val="left"/>
            </w:pPr>
            <w:r>
              <w:t xml:space="preserve">SNN: missing colon after label —</w:t>
            </w:r>
            <w:r>
              <w:t xml:space="preserve"> </w:t>
            </w:r>
            <w:r>
              <w:rPr>
                <w:rStyle w:val="VerbatimChar"/>
              </w:rPr>
              <w:t xml:space="preserve">lbl y &lt;= a;</w:t>
            </w:r>
            <w:r>
              <w:t xml:space="preserve"> </w:t>
            </w:r>
            <w:r>
              <w:t xml:space="preserve">places the label directly before the assignment with no colon separator, verifying that the label of a labeled concurrent signal assignment must be followed by a colon</w:t>
            </w:r>
          </w:p>
        </w:tc>
      </w:tr>
      <w:tr>
        <w:tc>
          <w:p>
            <w:pPr>
              <w:pStyle w:val="Compact"/>
              <w:jc w:val="left"/>
            </w:pPr>
            <w:r>
              <w:t xml:space="preserve">TC_CONCURRENT_SIGNAL_ASSIGNMENT_STATEMENT_SNN_002.vhd</w:t>
            </w:r>
          </w:p>
        </w:tc>
        <w:tc>
          <w:p>
            <w:pPr>
              <w:pStyle w:val="Compact"/>
              <w:jc w:val="left"/>
            </w:pPr>
            <w:r>
              <w:t xml:space="preserve">concurrent_signal_assignment_statement: invalid syntax element</w:t>
            </w:r>
          </w:p>
        </w:tc>
      </w:tr>
      <w:tr>
        <w:tc>
          <w:p>
            <w:pPr>
              <w:pStyle w:val="Compact"/>
              <w:jc w:val="left"/>
            </w:pPr>
            <w:r>
              <w:t xml:space="preserve">TC_CONCURRENT_SIGNAL_ASSIGNMENT_STATEMENT_SNN_003.vhd</w:t>
            </w:r>
          </w:p>
        </w:tc>
        <w:tc>
          <w:p>
            <w:pPr>
              <w:pStyle w:val="Compact"/>
              <w:jc w:val="left"/>
            </w:pPr>
            <w:r>
              <w:t xml:space="preserve">concurrent_signal_assignment_statement: type mismatch in declaration</w:t>
            </w:r>
          </w:p>
        </w:tc>
      </w:tr>
      <w:tr>
        <w:tc>
          <w:p>
            <w:pPr>
              <w:pStyle w:val="Compact"/>
              <w:jc w:val="left"/>
            </w:pPr>
            <w:r>
              <w:t xml:space="preserve">TC_CONCURRENT_SIGNAL_ASSIGNMENT_STATEMENT_SNN_004.vhd</w:t>
            </w:r>
          </w:p>
        </w:tc>
        <w:tc>
          <w:p>
            <w:pPr>
              <w:pStyle w:val="Compact"/>
              <w:jc w:val="left"/>
            </w:pPr>
            <w:r>
              <w:t xml:space="preserve">SNN: missing waveform after else — in y &lt;= a when sel =</w:t>
            </w:r>
            <w:r>
              <w:t xml:space="preserve"> </w:t>
            </w:r>
            <w:r>
              <w:t xml:space="preserve">‘</w:t>
            </w:r>
            <w:r>
              <w:t xml:space="preserve">1</w:t>
            </w:r>
            <w:r>
              <w:t xml:space="preserve">’</w:t>
            </w:r>
            <w:r>
              <w:t xml:space="preserve"> </w:t>
            </w:r>
            <w:r>
              <w:t xml:space="preserve">else ; there is no waveform to the right of else, and the else branch of conditional_waveforms must carry a waveform</w:t>
            </w:r>
          </w:p>
        </w:tc>
      </w:tr>
    </w:tbl>
    <w:p>
      <w:pPr>
        <w:pStyle w:val="Heading4"/>
      </w:pPr>
      <w:bookmarkStart w:id="1157" w:name="semsmn-semantic-tests-6-files-8"/>
      <w:r>
        <w:t xml:space="preserve">SEM/SMN — Semantic tests (6 files)</w:t>
      </w:r>
      <w:bookmarkEnd w:id="11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BNF_CONCURRENT_SIGNAL_ASSIGNMENT_STATEMENT</w:t>
            </w:r>
          </w:p>
        </w:tc>
        <w:tc>
          <w:p>
            <w:pPr>
              <w:pStyle w:val="Compact"/>
              <w:jc w:val="left"/>
            </w:pPr>
            <w:r>
              <w:t xml:space="preserve">TC_CONCURRENT_SIGNAL_ASSIGNMENT_STATEMENT_SEM_001.vhd</w:t>
            </w:r>
          </w:p>
        </w:tc>
        <w:tc>
          <w:p>
            <w:pPr>
              <w:pStyle w:val="Compact"/>
              <w:jc w:val="left"/>
            </w:pPr>
            <w:r>
              <w:t xml:space="preserve">a postponed concurrent assignment drives after delta —</w:t>
            </w:r>
            <w:r>
              <w:t xml:space="preserve"> </w:t>
            </w:r>
            <w:r>
              <w:rPr>
                <w:rStyle w:val="VerbatimChar"/>
              </w:rPr>
              <w:t xml:space="preserve">postponed y &lt;= a;</w:t>
            </w:r>
            <w:r>
              <w:t xml:space="preserve"> </w:t>
            </w:r>
            <w:r>
              <w:t xml:space="preserve">is deferred to the end of the simulation cycle, verifying the semantics of a concurrent signal assignment modified by postponed</w:t>
            </w:r>
          </w:p>
        </w:tc>
      </w:tr>
      <w:tr>
        <w:tc>
          <w:p>
            <w:pPr>
              <w:pStyle w:val="Compact"/>
              <w:jc w:val="left"/>
            </w:pPr>
            <w:r>
              <w:t xml:space="preserve">BNF_CONCURRENT_SIGNAL_ASSIGNMENT_STATEMENT</w:t>
            </w:r>
          </w:p>
        </w:tc>
        <w:tc>
          <w:p>
            <w:pPr>
              <w:pStyle w:val="Compact"/>
              <w:jc w:val="left"/>
            </w:pPr>
            <w:r>
              <w:t xml:space="preserve">TC_CONCURRENT_SIGNAL_ASSIGNMENT_STATEMENT_SMN_001.vhd</w:t>
            </w:r>
          </w:p>
        </w:tc>
        <w:tc>
          <w:p>
            <w:pPr>
              <w:pStyle w:val="Compact"/>
              <w:jc w:val="left"/>
            </w:pPr>
            <w:r>
              <w:t xml:space="preserve">SMN: the assignment target is a constant — in</w:t>
            </w:r>
            <w:r>
              <w:t xml:space="preserve"> </w:t>
            </w:r>
            <w:r>
              <w:rPr>
                <w:rStyle w:val="VerbatimChar"/>
              </w:rPr>
              <w:t xml:space="preserve">c &lt;= a;</w:t>
            </w:r>
            <w:r>
              <w:t xml:space="preserve"> </w:t>
            </w:r>
            <w:r>
              <w:t xml:space="preserve">the target is a constant, not a signal, verifying that the target of a concurrent signal assignment must be a signal</w:t>
            </w:r>
          </w:p>
        </w:tc>
      </w:tr>
      <w:tr>
        <w:tc>
          <w:p>
            <w:pPr>
              <w:pStyle w:val="Compact"/>
              <w:jc w:val="left"/>
            </w:pPr>
            <w:r>
              <w:t xml:space="preserve">SEM_CONC_012</w:t>
            </w:r>
          </w:p>
        </w:tc>
        <w:tc>
          <w:p>
            <w:pPr>
              <w:pStyle w:val="Compact"/>
              <w:jc w:val="left"/>
            </w:pPr>
            <w:r>
              <w:t xml:space="preserve">TC_SEM_CONC_012_SMN_001.vhd</w:t>
            </w:r>
          </w:p>
        </w:tc>
        <w:tc>
          <w:p>
            <w:pPr>
              <w:pStyle w:val="Compact"/>
              <w:jc w:val="left"/>
            </w:pPr>
            <w:r>
              <w:t xml:space="preserve">signal assignment to constant</w:t>
            </w:r>
          </w:p>
        </w:tc>
      </w:tr>
      <w:tr>
        <w:tc>
          <w:p>
            <w:pPr>
              <w:pStyle w:val="Compact"/>
              <w:jc w:val="left"/>
            </w:pPr>
            <w:r>
              <w:t xml:space="preserve">SEM_CONC_012</w:t>
            </w:r>
          </w:p>
        </w:tc>
        <w:tc>
          <w:p>
            <w:pPr>
              <w:pStyle w:val="Compact"/>
              <w:jc w:val="left"/>
            </w:pPr>
            <w:r>
              <w:t xml:space="preserve">TC_SEM_CONC_012_SMN_002.vhd</w:t>
            </w:r>
          </w:p>
        </w:tc>
        <w:tc>
          <w:p>
            <w:pPr>
              <w:pStyle w:val="Compact"/>
              <w:jc w:val="left"/>
            </w:pPr>
            <w:r>
              <w:t xml:space="preserve">variable assignment using &lt;=</w:t>
            </w:r>
          </w:p>
        </w:tc>
      </w:tr>
      <w:tr>
        <w:tc>
          <w:p>
            <w:pPr>
              <w:pStyle w:val="Compact"/>
              <w:jc w:val="left"/>
            </w:pPr>
            <w:r>
              <w:t xml:space="preserve">SEM_DRV_001</w:t>
            </w:r>
          </w:p>
        </w:tc>
        <w:tc>
          <w:p>
            <w:pPr>
              <w:pStyle w:val="Compact"/>
              <w:jc w:val="left"/>
            </w:pPr>
            <w:r>
              <w:t xml:space="preserve">TC_SEM_DRV_001_SMN_005.vhd</w:t>
            </w:r>
          </w:p>
        </w:tc>
        <w:tc>
          <w:p>
            <w:pPr>
              <w:pStyle w:val="Compact"/>
              <w:jc w:val="left"/>
            </w:pPr>
            <w:r>
              <w:t xml:space="preserve">signal assignment to constant</w:t>
            </w:r>
          </w:p>
        </w:tc>
      </w:tr>
      <w:tr>
        <w:tc>
          <w:p>
            <w:pPr>
              <w:pStyle w:val="Compact"/>
              <w:jc w:val="left"/>
            </w:pPr>
            <w:r>
              <w:t xml:space="preserve">SEM_DRV_001</w:t>
            </w:r>
          </w:p>
        </w:tc>
        <w:tc>
          <w:p>
            <w:pPr>
              <w:pStyle w:val="Compact"/>
              <w:jc w:val="left"/>
            </w:pPr>
            <w:r>
              <w:t xml:space="preserve">TC_SEM_DRV_001_SMN_006.vhd</w:t>
            </w:r>
          </w:p>
        </w:tc>
        <w:tc>
          <w:p>
            <w:pPr>
              <w:pStyle w:val="Compact"/>
              <w:jc w:val="left"/>
            </w:pPr>
            <w:r>
              <w:t xml:space="preserve">variable assignment using &lt;=</w:t>
            </w:r>
          </w:p>
        </w:tc>
      </w:tr>
    </w:tbl>
    <w:p>
      <w:r>
        <w:pict>
          <v:rect style="width:0;height:1.5pt" o:hralign="center" o:hrstd="t" o:hr="t"/>
        </w:pict>
      </w:r>
    </w:p>
    <w:p>
      <w:pPr>
        <w:pStyle w:val="Heading3"/>
      </w:pPr>
      <w:bookmarkStart w:id="1158" w:name="concurrent_simple_signal_assignment-ch.11-concurrent-statements"/>
      <w:r>
        <w:t xml:space="preserve">9.285 concurrent_simple_signal_assignment (Ch.11, Concurrent Statements)</w:t>
      </w:r>
      <w:bookmarkEnd w:id="1158"/>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159" w:name="syn-positive-syntax-tests-5-files-43"/>
      <w:r>
        <w:t xml:space="preserve">SYN — Positive syntax tests (5 files)</w:t>
      </w:r>
      <w:bookmarkEnd w:id="11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TC_CONCURRENT_SIMPLE_SIGNAL_ASSIGNMENT_SYN_001.vhd</w:t>
            </w:r>
          </w:p>
        </w:tc>
        <w:tc>
          <w:p>
            <w:pPr>
              <w:pStyle w:val="Compact"/>
              <w:jc w:val="left"/>
            </w:pPr>
            <w:r>
              <w:t xml:space="preserve">Minimal form——</w:t>
            </w:r>
            <w:r>
              <w:rPr>
                <w:rStyle w:val="VerbatimChar"/>
              </w:rPr>
              <w:t xml:space="preserve">y &lt;= a;</w:t>
            </w:r>
            <w:r>
              <w:t xml:space="preserve"> </w:t>
            </w:r>
            <w:r>
              <w:t xml:space="preserve">with no guarded and no delay, verifying the smallest legal form of a simple concurrent signal assignment</w:t>
            </w:r>
          </w:p>
        </w:tc>
      </w:tr>
      <w:tr>
        <w:tc>
          <w:p>
            <w:pPr>
              <w:pStyle w:val="Compact"/>
              <w:jc w:val="left"/>
            </w:pPr>
            <w:r>
              <w:t xml:space="preserve">TC_CONCURRENT_SIMPLE_SIGNAL_ASSIGNMENT_SYN_002.vhd</w:t>
            </w:r>
          </w:p>
        </w:tc>
        <w:tc>
          <w:p>
            <w:pPr>
              <w:pStyle w:val="Compact"/>
              <w:jc w:val="left"/>
            </w:pPr>
            <w:r>
              <w:t xml:space="preserve">concurrent_simple_signal_assignment: with function and procedure declarations</w:t>
            </w:r>
          </w:p>
        </w:tc>
      </w:tr>
      <w:tr>
        <w:tc>
          <w:p>
            <w:pPr>
              <w:pStyle w:val="Compact"/>
              <w:jc w:val="left"/>
            </w:pPr>
            <w:r>
              <w:t xml:space="preserve">TC_CONCURRENT_SIMPLE_SIGNAL_ASSIGNMENT_SYN_003.vhd</w:t>
            </w:r>
          </w:p>
        </w:tc>
        <w:tc>
          <w:p>
            <w:pPr>
              <w:pStyle w:val="Compact"/>
              <w:jc w:val="left"/>
            </w:pPr>
            <w:r>
              <w:t xml:space="preserve">With transport delay——</w:t>
            </w:r>
            <w:r>
              <w:rPr>
                <w:rStyle w:val="VerbatimChar"/>
              </w:rPr>
              <w:t xml:space="preserve">y &lt;= transport a after 3 ns;</w:t>
            </w:r>
            <w:r>
              <w:t xml:space="preserve"> </w:t>
            </w:r>
            <w:r>
              <w:t xml:space="preserve">uses the transport delay model, verifying the optional delay_mechanism syntax slot</w:t>
            </w:r>
          </w:p>
        </w:tc>
      </w:tr>
      <w:tr>
        <w:tc>
          <w:p>
            <w:pPr>
              <w:pStyle w:val="Compact"/>
              <w:jc w:val="left"/>
            </w:pPr>
            <w:r>
              <w:t xml:space="preserve">TC_CONCURRENT_SIMPLE_SIGNAL_ASSIGNMENT_SYN_004.vhd</w:t>
            </w:r>
          </w:p>
        </w:tc>
        <w:tc>
          <w:p>
            <w:pPr>
              <w:pStyle w:val="Compact"/>
              <w:jc w:val="left"/>
            </w:pPr>
            <w:r>
              <w:t xml:space="preserve">With guarded——</w:t>
            </w:r>
            <w:r>
              <w:rPr>
                <w:rStyle w:val="VerbatimChar"/>
              </w:rPr>
              <w:t xml:space="preserve">y &lt;= guarded a;</w:t>
            </w:r>
            <w:r>
              <w:t xml:space="preserve"> </w:t>
            </w:r>
            <w:r>
              <w:t xml:space="preserve">uses the guarded keyword inside a block, verifying that a concurrent assignment with the guarded modifier takes effect only when the guard condition is true</w:t>
            </w:r>
          </w:p>
        </w:tc>
      </w:tr>
      <w:tr>
        <w:tc>
          <w:p>
            <w:pPr>
              <w:pStyle w:val="Compact"/>
              <w:jc w:val="left"/>
            </w:pPr>
            <w:r>
              <w:t xml:space="preserve">TC_CONCURRENT_SIMPLE_SIGNAL_ASSIGNMENT_SYN_005.vhd</w:t>
            </w:r>
          </w:p>
        </w:tc>
        <w:tc>
          <w:p>
            <w:pPr>
              <w:pStyle w:val="Compact"/>
              <w:jc w:val="left"/>
            </w:pPr>
            <w:r>
              <w:t xml:space="preserve">With inertial delay——</w:t>
            </w:r>
            <w:r>
              <w:rPr>
                <w:rStyle w:val="VerbatimChar"/>
              </w:rPr>
              <w:t xml:space="preserve">y &lt;= a after 5 ns;</w:t>
            </w:r>
            <w:r>
              <w:t xml:space="preserve"> </w:t>
            </w:r>
            <w:r>
              <w:t xml:space="preserve">the default inertial delay model, verifying that a waveform can specify an after time expression</w:t>
            </w:r>
          </w:p>
        </w:tc>
      </w:tr>
    </w:tbl>
    <w:p>
      <w:pPr>
        <w:pStyle w:val="Heading4"/>
      </w:pPr>
      <w:bookmarkStart w:id="1160" w:name="snn-negative-syntax-tests-4-files-84"/>
      <w:r>
        <w:t xml:space="preserve">SNN — Negative syntax tests (4 files)</w:t>
      </w:r>
      <w:bookmarkEnd w:id="116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TC_CONCURRENT_SIMPLE_SIGNAL_ASSIGNMENT_SNN_001.vhd</w:t>
            </w:r>
          </w:p>
        </w:tc>
        <w:tc>
          <w:p>
            <w:pPr>
              <w:pStyle w:val="Compact"/>
              <w:jc w:val="left"/>
            </w:pPr>
            <w:r>
              <w:t xml:space="preserve">SNN: missing semicolon——</w:t>
            </w:r>
            <w:r>
              <w:rPr>
                <w:rStyle w:val="VerbatimChar"/>
              </w:rPr>
              <w:t xml:space="preserve">y &lt;= a</w:t>
            </w:r>
            <w:r>
              <w:t xml:space="preserve"> </w:t>
            </w:r>
            <w:r>
              <w:t xml:space="preserve">has no terminating semicolon, verifying that a concurrent simple signal assignment must be terminated by a semicolon</w:t>
            </w:r>
          </w:p>
        </w:tc>
      </w:tr>
      <w:tr>
        <w:tc>
          <w:p>
            <w:pPr>
              <w:pStyle w:val="Compact"/>
              <w:jc w:val="left"/>
            </w:pPr>
            <w:r>
              <w:t xml:space="preserve">TC_CONCURRENT_SIMPLE_SIGNAL_ASSIGNMENT_SNN_002.vhd</w:t>
            </w:r>
          </w:p>
        </w:tc>
        <w:tc>
          <w:p>
            <w:pPr>
              <w:pStyle w:val="Compact"/>
              <w:jc w:val="left"/>
            </w:pPr>
            <w:r>
              <w:t xml:space="preserve">concurrent_simple_signal_assignment: invalid syntax element</w:t>
            </w:r>
          </w:p>
        </w:tc>
      </w:tr>
      <w:tr>
        <w:tc>
          <w:p>
            <w:pPr>
              <w:pStyle w:val="Compact"/>
              <w:jc w:val="left"/>
            </w:pPr>
            <w:r>
              <w:t xml:space="preserve">TC_CONCURRENT_SIMPLE_SIGNAL_ASSIGNMENT_SNN_003.vhd</w:t>
            </w:r>
          </w:p>
        </w:tc>
        <w:tc>
          <w:p>
            <w:pPr>
              <w:pStyle w:val="Compact"/>
              <w:jc w:val="left"/>
            </w:pPr>
            <w:r>
              <w:t xml:space="preserve">concurrent_simple_signal_assignment: type mismatch in declaration</w:t>
            </w:r>
          </w:p>
        </w:tc>
      </w:tr>
      <w:tr>
        <w:tc>
          <w:p>
            <w:pPr>
              <w:pStyle w:val="Compact"/>
              <w:jc w:val="left"/>
            </w:pPr>
            <w:r>
              <w:t xml:space="preserve">TC_CONCURRENT_SIMPLE_SIGNAL_ASSIGNMENT_SNN_004.vhd</w:t>
            </w:r>
          </w:p>
        </w:tc>
        <w:tc>
          <w:p>
            <w:pPr>
              <w:pStyle w:val="Compact"/>
              <w:jc w:val="left"/>
            </w:pPr>
            <w:r>
              <w:t xml:space="preserve">SNN: target and waveform type mismatch——</w:t>
            </w:r>
            <w:r>
              <w:rPr>
                <w:rStyle w:val="VerbatimChar"/>
              </w:rPr>
              <w:t xml:space="preserve">y &lt;= '1';</w:t>
            </w:r>
            <w:r>
              <w:t xml:space="preserve"> </w:t>
            </w:r>
            <w:r>
              <w:t xml:space="preserve">the target y is integer but the waveform is a bit literal, verifying that the waveform type must be compatible with the target</w:t>
            </w:r>
          </w:p>
        </w:tc>
      </w:tr>
    </w:tbl>
    <w:p>
      <w:pPr>
        <w:pStyle w:val="Heading4"/>
      </w:pPr>
      <w:bookmarkStart w:id="1161" w:name="semsmn-semantic-tests-2-files-63"/>
      <w:r>
        <w:t xml:space="preserve">SEM/SMN — Semantic tests (2 files)</w:t>
      </w:r>
      <w:bookmarkEnd w:id="11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SMN_CSSIMP_TYPE</w:t>
            </w:r>
          </w:p>
        </w:tc>
        <w:tc>
          <w:p>
            <w:pPr>
              <w:pStyle w:val="Compact"/>
              <w:jc w:val="left"/>
            </w:pPr>
            <w:r>
              <w:t xml:space="preserve">TC_CONCURRENT_SIMPLE_SIGNAL_ASSIGNMENT_SMN_001.vhd</w:t>
            </w:r>
          </w:p>
        </w:tc>
        <w:tc>
          <w:p>
            <w:pPr>
              <w:pStyle w:val="Compact"/>
              <w:jc w:val="left"/>
            </w:pPr>
            <w:r>
              <w:t xml:space="preserve">SMN: waveform type of a concurrent simple signal assignment mismatches the target——in s_x &lt;= true, true is of boolean type and mismatches the integer type signal s_x</w:t>
            </w:r>
          </w:p>
        </w:tc>
      </w:tr>
      <w:tr>
        <w:tc>
          <w:p>
            <w:pPr>
              <w:pStyle w:val="Compact"/>
              <w:jc w:val="left"/>
            </w:pPr>
            <w:r>
              <w:t xml:space="preserve">SEM_CSSIMP_TYPE</w:t>
            </w:r>
          </w:p>
        </w:tc>
        <w:tc>
          <w:p>
            <w:pPr>
              <w:pStyle w:val="Compact"/>
              <w:jc w:val="left"/>
            </w:pPr>
            <w:r>
              <w:t xml:space="preserve">TC_CONCURRENT_SIMPLE_SIGNAL_ASSIGNMENT_SMN_2.vhd</w:t>
            </w:r>
          </w:p>
        </w:tc>
        <w:tc>
          <w:p>
            <w:pPr>
              <w:pStyle w:val="Compact"/>
              <w:jc w:val="left"/>
            </w:pPr>
            <w:r>
              <w:t xml:space="preserve">SEM: assigning bit_vector literal to integer signal in concurrent assignment</w:t>
            </w:r>
          </w:p>
        </w:tc>
      </w:tr>
    </w:tbl>
    <w:p>
      <w:r>
        <w:pict>
          <v:rect style="width:0;height:1.5pt" o:hralign="center" o:hrstd="t" o:hr="t"/>
        </w:pict>
      </w:r>
    </w:p>
    <w:p>
      <w:pPr>
        <w:pStyle w:val="Heading3"/>
      </w:pPr>
      <w:bookmarkStart w:id="1162" w:name="concurrent_statement-ch.11-concurrent-statements"/>
      <w:r>
        <w:t xml:space="preserve">9.286 concurrent_statement (Ch.11, Concurrent Statements)</w:t>
      </w:r>
      <w:bookmarkEnd w:id="1162"/>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163" w:name="syn-positive-syntax-tests-5-files-44"/>
      <w:r>
        <w:t xml:space="preserve">SYN — Positive syntax tests (5 files)</w:t>
      </w:r>
      <w:bookmarkEnd w:id="11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TC_CONCURRENT_STATEMENT_SYN_001.vhd</w:t>
            </w:r>
          </w:p>
        </w:tc>
        <w:tc>
          <w:p>
            <w:pPr>
              <w:pStyle w:val="Compact"/>
              <w:jc w:val="left"/>
            </w:pPr>
            <w:r>
              <w:t xml:space="preserve">process as a concurrent statement——</w:t>
            </w:r>
            <w:r>
              <w:rPr>
                <w:rStyle w:val="VerbatimChar"/>
              </w:rPr>
              <w:t xml:space="preserve">proc_reg : process(clk) ...</w:t>
            </w:r>
            <w:r>
              <w:t xml:space="preserve"> </w:t>
            </w:r>
            <w:r>
              <w:t xml:space="preserve">verifies that a process_statement is the most common form of concurrent statement</w:t>
            </w:r>
          </w:p>
        </w:tc>
      </w:tr>
      <w:tr>
        <w:tc>
          <w:p>
            <w:pPr>
              <w:pStyle w:val="Compact"/>
              <w:jc w:val="left"/>
            </w:pPr>
            <w:r>
              <w:t xml:space="preserve">TC_CONCURRENT_STATEMENT_SYN_002.vhd</w:t>
            </w:r>
          </w:p>
        </w:tc>
        <w:tc>
          <w:p>
            <w:pPr>
              <w:pStyle w:val="Compact"/>
              <w:jc w:val="left"/>
            </w:pPr>
            <w:r>
              <w:t xml:space="preserve">concurrent_statement: with function and procedure declarations</w:t>
            </w:r>
          </w:p>
        </w:tc>
      </w:tr>
      <w:tr>
        <w:tc>
          <w:p>
            <w:pPr>
              <w:pStyle w:val="Compact"/>
              <w:jc w:val="left"/>
            </w:pPr>
            <w:r>
              <w:t xml:space="preserve">TC_CONCURRENT_STATEMENT_SYN_003.vhd</w:t>
            </w:r>
          </w:p>
        </w:tc>
        <w:tc>
          <w:p>
            <w:pPr>
              <w:pStyle w:val="Compact"/>
              <w:jc w:val="left"/>
            </w:pPr>
            <w:r>
              <w:t xml:space="preserve">Multiple kinds of concurrent statements coexisting——the architecture contains four kinds of concurrent statements: process, block, concurrent assertion and concurrent signal assignment, verifying that different kinds can be mixed</w:t>
            </w:r>
          </w:p>
        </w:tc>
      </w:tr>
      <w:tr>
        <w:tc>
          <w:p>
            <w:pPr>
              <w:pStyle w:val="Compact"/>
              <w:jc w:val="left"/>
            </w:pPr>
            <w:r>
              <w:t xml:space="preserve">TC_CONCURRENT_STATEMENT_SYN_004.vhd</w:t>
            </w:r>
          </w:p>
        </w:tc>
        <w:tc>
          <w:p>
            <w:pPr>
              <w:pStyle w:val="Compact"/>
              <w:jc w:val="left"/>
            </w:pPr>
            <w:r>
              <w:t xml:space="preserve">generate statement as a concurrent statement——</w:t>
            </w:r>
            <w:r>
              <w:rPr>
                <w:rStyle w:val="VerbatimChar"/>
              </w:rPr>
              <w:t xml:space="preserve">for i in 0 to 3 generate ...</w:t>
            </w:r>
            <w:r>
              <w:t xml:space="preserve"> </w:t>
            </w:r>
            <w:r>
              <w:t xml:space="preserve">the for generate appears in the concurrent statement position, verifying that a generate_statement is a legal concurrent statement</w:t>
            </w:r>
          </w:p>
        </w:tc>
      </w:tr>
      <w:tr>
        <w:tc>
          <w:p>
            <w:pPr>
              <w:pStyle w:val="Compact"/>
              <w:jc w:val="left"/>
            </w:pPr>
            <w:r>
              <w:t xml:space="preserve">TC_CONCURRENT_STATEMENT_SYN_005.vhd</w:t>
            </w:r>
          </w:p>
        </w:tc>
        <w:tc>
          <w:p>
            <w:pPr>
              <w:pStyle w:val="Compact"/>
              <w:jc w:val="left"/>
            </w:pPr>
            <w:r>
              <w:t xml:space="preserve">component_instantiation_statement as a concurrent statement——verifies that an instantiation statement is a legal concurrent statement</w:t>
            </w:r>
          </w:p>
        </w:tc>
      </w:tr>
    </w:tbl>
    <w:p>
      <w:pPr>
        <w:pStyle w:val="Heading4"/>
      </w:pPr>
      <w:bookmarkStart w:id="1164" w:name="snn-negative-syntax-tests-4-files-85"/>
      <w:r>
        <w:t xml:space="preserve">SNN — Negative syntax tests (4 files)</w:t>
      </w:r>
      <w:bookmarkEnd w:id="11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TC_CONCURRENT_STATEMENT_SNN_001.vhd</w:t>
            </w:r>
          </w:p>
        </w:tc>
        <w:tc>
          <w:p>
            <w:pPr>
              <w:pStyle w:val="Compact"/>
              <w:jc w:val="left"/>
            </w:pPr>
            <w:r>
              <w:t xml:space="preserve">SNN: a sequential statement appearing directly in a concurrent context——</w:t>
            </w:r>
            <w:r>
              <w:rPr>
                <w:rStyle w:val="VerbatimChar"/>
              </w:rPr>
              <w:t xml:space="preserve">if a = '1' then y &lt;= b; end if;</w:t>
            </w:r>
            <w:r>
              <w:t xml:space="preserve"> </w:t>
            </w:r>
            <w:r>
              <w:t xml:space="preserve">is not wrapped in a process, verifying that an if statement is not a concurrent statement and must be inside a process</w:t>
            </w:r>
          </w:p>
        </w:tc>
      </w:tr>
      <w:tr>
        <w:tc>
          <w:p>
            <w:pPr>
              <w:pStyle w:val="Compact"/>
              <w:jc w:val="left"/>
            </w:pPr>
            <w:r>
              <w:t xml:space="preserve">TC_CONCURRENT_STATEMENT_SNN_002.vhd</w:t>
            </w:r>
          </w:p>
        </w:tc>
        <w:tc>
          <w:p>
            <w:pPr>
              <w:pStyle w:val="Compact"/>
              <w:jc w:val="left"/>
            </w:pPr>
            <w:r>
              <w:t xml:space="preserve">concurrent_statement: invalid syntax element</w:t>
            </w:r>
          </w:p>
        </w:tc>
      </w:tr>
      <w:tr>
        <w:tc>
          <w:p>
            <w:pPr>
              <w:pStyle w:val="Compact"/>
              <w:jc w:val="left"/>
            </w:pPr>
            <w:r>
              <w:t xml:space="preserve">TC_CONCURRENT_STATEMENT_SNN_003.vhd</w:t>
            </w:r>
          </w:p>
        </w:tc>
        <w:tc>
          <w:p>
            <w:pPr>
              <w:pStyle w:val="Compact"/>
              <w:jc w:val="left"/>
            </w:pPr>
            <w:r>
              <w:t xml:space="preserve">concurrent_statement: type mismatch in declaration</w:t>
            </w:r>
          </w:p>
        </w:tc>
      </w:tr>
      <w:tr>
        <w:tc>
          <w:p>
            <w:pPr>
              <w:pStyle w:val="Compact"/>
              <w:jc w:val="left"/>
            </w:pPr>
            <w:r>
              <w:t xml:space="preserve">TC_CONCURRENT_STATEMENT_SNN_004.vhd</w:t>
            </w:r>
          </w:p>
        </w:tc>
        <w:tc>
          <w:p>
            <w:pPr>
              <w:pStyle w:val="Compact"/>
              <w:jc w:val="left"/>
            </w:pPr>
            <w:r>
              <w:t xml:space="preserve">SNN: a wait statement appearing directly in a concurrent context——</w:t>
            </w:r>
            <w:r>
              <w:rPr>
                <w:rStyle w:val="VerbatimChar"/>
              </w:rPr>
              <w:t xml:space="preserve">wait on clk;</w:t>
            </w:r>
            <w:r>
              <w:t xml:space="preserve"> </w:t>
            </w:r>
            <w:r>
              <w:t xml:space="preserve">is not inside a process, verifying that wait is not a concurrent statement</w:t>
            </w:r>
          </w:p>
        </w:tc>
      </w:tr>
    </w:tbl>
    <w:p>
      <w:pPr>
        <w:pStyle w:val="Heading4"/>
      </w:pPr>
      <w:bookmarkStart w:id="1165" w:name="semsmn-semantic-tests-2-files-64"/>
      <w:r>
        <w:t xml:space="preserve">SEM/SMN — Semantic tests (2 files)</w:t>
      </w:r>
      <w:bookmarkEnd w:id="11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SMN_CONC_STMT_OP</w:t>
            </w:r>
          </w:p>
        </w:tc>
        <w:tc>
          <w:p>
            <w:pPr>
              <w:pStyle w:val="Compact"/>
              <w:jc w:val="left"/>
            </w:pPr>
            <w:r>
              <w:t xml:space="preserve">TC_CONCURRENT_STATEMENT_SMN_001.vhd</w:t>
            </w:r>
          </w:p>
        </w:tc>
        <w:tc>
          <w:p>
            <w:pPr>
              <w:pStyle w:val="Compact"/>
              <w:jc w:val="left"/>
            </w:pPr>
            <w:r>
              <w:t xml:space="preserve">SMN: operand type mismatch in a concurrent statement——in y &lt;= 1 + true, the left side of + is integer and the right side is boolean; no matching overload exists</w:t>
            </w:r>
          </w:p>
        </w:tc>
      </w:tr>
      <w:tr>
        <w:tc>
          <w:p>
            <w:pPr>
              <w:pStyle w:val="Compact"/>
              <w:jc w:val="left"/>
            </w:pPr>
            <w:r>
              <w:t xml:space="preserve">SEM_CONC_STMT_LABEL</w:t>
            </w:r>
          </w:p>
        </w:tc>
        <w:tc>
          <w:p>
            <w:pPr>
              <w:pStyle w:val="Compact"/>
              <w:jc w:val="left"/>
            </w:pPr>
            <w:r>
              <w:t xml:space="preserve">TC_CONCURRENT_STATEMENT_SMN_2.vhd</w:t>
            </w:r>
          </w:p>
        </w:tc>
        <w:tc>
          <w:p>
            <w:pPr>
              <w:pStyle w:val="Compact"/>
              <w:jc w:val="left"/>
            </w:pPr>
            <w:r>
              <w:t xml:space="preserve">SEM: generate statement without required label</w:t>
            </w:r>
          </w:p>
        </w:tc>
      </w:tr>
    </w:tbl>
    <w:p>
      <w:r>
        <w:pict>
          <v:rect style="width:0;height:1.5pt" o:hralign="center" o:hrstd="t" o:hr="t"/>
        </w:pict>
      </w:r>
    </w:p>
    <w:p>
      <w:pPr>
        <w:pStyle w:val="Heading3"/>
      </w:pPr>
      <w:bookmarkStart w:id="1166" w:name="for_generate_statement-ch.11-concurrent-statements"/>
      <w:r>
        <w:t xml:space="preserve">9.287 for_generate_statement (Ch.11, Concurrent Statements)</w:t>
      </w:r>
      <w:bookmarkEnd w:id="1166"/>
    </w:p>
    <w:p>
      <w:pPr>
        <w:pStyle w:val="FirstParagraph"/>
      </w:pPr>
      <w:r>
        <w:rPr>
          <w:b/>
        </w:rPr>
        <w:t xml:space="preserve">Category</w:t>
      </w:r>
      <w:r>
        <w:t xml:space="preserve">: Category C (structures/containers) |</w:t>
      </w:r>
      <w:r>
        <w:t xml:space="preserve"> </w:t>
      </w:r>
      <w:r>
        <w:rPr>
          <w:b/>
        </w:rPr>
        <w:t xml:space="preserve">Total files</w:t>
      </w:r>
      <w:r>
        <w:t xml:space="preserve">: 27</w:t>
      </w:r>
    </w:p>
    <w:p>
      <w:pPr>
        <w:pStyle w:val="Heading4"/>
      </w:pPr>
      <w:bookmarkStart w:id="1167" w:name="syn-positive-syntax-tests-12-files-11"/>
      <w:r>
        <w:t xml:space="preserve">SYN — Positive syntax tests (12 files)</w:t>
      </w:r>
      <w:bookmarkEnd w:id="11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TC_FOR_GENERATE_STATEMENT_SYN_001.vhd</w:t>
            </w:r>
          </w:p>
        </w:tc>
        <w:tc>
          <w:p>
            <w:pPr>
              <w:pStyle w:val="Compact"/>
              <w:jc w:val="left"/>
            </w:pPr>
            <w:r>
              <w:t xml:space="preserve">For-generate with bulk component instantiation + nested if-generate: the outer for i in 0 to N-1 loop instantiates DFFs and the inner if-generate conditionally selects the connection pattern; the generate label is closed after end generate, verifying the full for-generate syntax</w:t>
            </w:r>
          </w:p>
        </w:tc>
      </w:tr>
      <w:tr>
        <w:tc>
          <w:p>
            <w:pPr>
              <w:pStyle w:val="Compact"/>
              <w:jc w:val="left"/>
            </w:pPr>
            <w:r>
              <w:t xml:space="preserve">TC_FOR_GENERATE_STATEMENT_SYN_002.vhd</w:t>
            </w:r>
          </w:p>
        </w:tc>
        <w:tc>
          <w:p>
            <w:pPr>
              <w:pStyle w:val="Compact"/>
              <w:jc w:val="left"/>
            </w:pPr>
            <w:r>
              <w:t xml:space="preserve">parameter_specification with enumeration type range — for-generate iterating over discrete enum values (t_state: IDLE,READ,WRITE,DONE), each iteration drives a concurrent assignment indexed by enum</w:t>
            </w:r>
          </w:p>
        </w:tc>
      </w:tr>
      <w:tr>
        <w:tc>
          <w:p>
            <w:pPr>
              <w:pStyle w:val="Compact"/>
              <w:jc w:val="left"/>
            </w:pPr>
            <w:r>
              <w:t xml:space="preserve">TC_FOR_GENERATE_STATEMENT_SYN_003.vhd</w:t>
            </w:r>
          </w:p>
        </w:tc>
        <w:tc>
          <w:p>
            <w:pPr>
              <w:pStyle w:val="Compact"/>
              <w:jc w:val="left"/>
            </w:pPr>
            <w:r>
              <w:t xml:space="preserve">generate body with declarative part — signal declared locally inside generate body, used within the same iteration; entity fg_decl_ent</w:t>
            </w:r>
          </w:p>
        </w:tc>
      </w:tr>
      <w:tr>
        <w:tc>
          <w:p>
            <w:pPr>
              <w:pStyle w:val="Compact"/>
              <w:jc w:val="left"/>
            </w:pPr>
            <w:r>
              <w:t xml:space="preserve">TC_FOR_GENERATE_STATEMENT_SYN_004.vhd</w:t>
            </w:r>
          </w:p>
        </w:tc>
        <w:tc>
          <w:p>
            <w:pPr>
              <w:pStyle w:val="Compact"/>
              <w:jc w:val="left"/>
            </w:pPr>
            <w:r>
              <w:t xml:space="preserve">generate body with component instantiations — shift register chain: fg_shift_ent entity with dff component, for-generate connects each stage</w:t>
            </w:r>
          </w:p>
        </w:tc>
      </w:tr>
      <w:tr>
        <w:tc>
          <w:p>
            <w:pPr>
              <w:pStyle w:val="Compact"/>
              <w:jc w:val="left"/>
            </w:pPr>
            <w:r>
              <w:t xml:space="preserve">TC_FOR_GENERATE_STATEMENT_SYN_005.vhd</w:t>
            </w:r>
          </w:p>
        </w:tc>
        <w:tc>
          <w:p>
            <w:pPr>
              <w:pStyle w:val="Compact"/>
              <w:jc w:val="left"/>
            </w:pPr>
            <w:r>
              <w:t xml:space="preserve">nested for-generate — outer loop over rows, inner loop over columns, creating 2D grid of concurrent assignments; entity fg_nest_ent</w:t>
            </w:r>
          </w:p>
        </w:tc>
      </w:tr>
      <w:tr>
        <w:tc>
          <w:p>
            <w:pPr>
              <w:pStyle w:val="Compact"/>
              <w:jc w:val="left"/>
            </w:pPr>
            <w:r>
              <w:t xml:space="preserve">TC_FOR_GENERATE_STATEMENT_SYN_006.vhd</w:t>
            </w:r>
          </w:p>
        </w:tc>
        <w:tc>
          <w:p>
            <w:pPr>
              <w:pStyle w:val="Compact"/>
              <w:jc w:val="left"/>
            </w:pPr>
            <w:r>
              <w:t xml:space="preserve">parameter_specification with integer downto range — for i in N-1 downto 0, reversing connection order</w:t>
            </w:r>
          </w:p>
        </w:tc>
      </w:tr>
      <w:tr>
        <w:tc>
          <w:p>
            <w:pPr>
              <w:pStyle w:val="Compact"/>
              <w:jc w:val="left"/>
            </w:pPr>
            <w:r>
              <w:t xml:space="preserve">TC_FOR_GENERATE_STATEMENT_SYN_007.vhd</w:t>
            </w:r>
          </w:p>
        </w:tc>
        <w:tc>
          <w:p>
            <w:pPr>
              <w:pStyle w:val="Compact"/>
              <w:jc w:val="left"/>
            </w:pPr>
            <w:r>
              <w:t xml:space="preserve">generate body containing block statements — each iteration wraps a concurrent assignment in a labeled block</w:t>
            </w:r>
          </w:p>
        </w:tc>
      </w:tr>
      <w:tr>
        <w:tc>
          <w:p>
            <w:pPr>
              <w:pStyle w:val="Compact"/>
              <w:jc w:val="left"/>
            </w:pPr>
            <w:r>
              <w:t xml:space="preserve">TC_FOR_GENERATE_STATEMENT_SYN_008.vhd</w:t>
            </w:r>
          </w:p>
        </w:tc>
        <w:tc>
          <w:p>
            <w:pPr>
              <w:pStyle w:val="Compact"/>
              <w:jc w:val="left"/>
            </w:pPr>
            <w:r>
              <w:t xml:space="preserve">generate body with process statement — each iteration creates a process sensitive to its own slice of input</w:t>
            </w:r>
          </w:p>
        </w:tc>
      </w:tr>
      <w:tr>
        <w:tc>
          <w:p>
            <w:pPr>
              <w:pStyle w:val="Compact"/>
              <w:jc w:val="left"/>
            </w:pPr>
            <w:r>
              <w:t xml:space="preserve">TC_FOR_GENERATE_STATEMENT_SYN_009.vhd</w:t>
            </w:r>
          </w:p>
        </w:tc>
        <w:tc>
          <w:p>
            <w:pPr>
              <w:pStyle w:val="Compact"/>
              <w:jc w:val="left"/>
            </w:pPr>
            <w:r>
              <w:t xml:space="preserve">generate body with multiple concurrent signal assignments — each iteration drives two outputs from one input</w:t>
            </w:r>
          </w:p>
        </w:tc>
      </w:tr>
      <w:tr>
        <w:tc>
          <w:p>
            <w:pPr>
              <w:pStyle w:val="Compact"/>
              <w:jc w:val="left"/>
            </w:pPr>
            <w:r>
              <w:t xml:space="preserve">TC_FOR_GENERATE_STATEMENT_SYN_010.vhd</w:t>
            </w:r>
          </w:p>
        </w:tc>
        <w:tc>
          <w:p>
            <w:pPr>
              <w:pStyle w:val="Compact"/>
              <w:jc w:val="left"/>
            </w:pPr>
            <w:r>
              <w:t xml:space="preserve">explicit end generate label matching — the optional generate_label at end must match the opening label</w:t>
            </w:r>
          </w:p>
        </w:tc>
      </w:tr>
      <w:tr>
        <w:tc>
          <w:p>
            <w:pPr>
              <w:pStyle w:val="Compact"/>
              <w:jc w:val="left"/>
            </w:pPr>
            <w:r>
              <w:t xml:space="preserve">TC_FOR_GENERATE_STATEMENT_SYN_011.vhd</w:t>
            </w:r>
          </w:p>
        </w:tc>
        <w:tc>
          <w:p>
            <w:pPr>
              <w:pStyle w:val="Compact"/>
              <w:jc w:val="left"/>
            </w:pPr>
            <w:r>
              <w:t xml:space="preserve">parameter_specification using subtype discrete_range — for i in subtype range instead of raw integer range</w:t>
            </w:r>
          </w:p>
        </w:tc>
      </w:tr>
      <w:tr>
        <w:tc>
          <w:p>
            <w:pPr>
              <w:pStyle w:val="Compact"/>
              <w:jc w:val="left"/>
            </w:pPr>
            <w:r>
              <w:t xml:space="preserve">TC_FOR_GENERATE_STATEMENT_SYN_012.vhd</w:t>
            </w:r>
          </w:p>
        </w:tc>
        <w:tc>
          <w:p>
            <w:pPr>
              <w:pStyle w:val="Compact"/>
              <w:jc w:val="left"/>
            </w:pPr>
            <w:r>
              <w:t xml:space="preserve">for-generate with conditional signal assignment inside body — each iteration uses a when-else conditional</w:t>
            </w:r>
          </w:p>
        </w:tc>
      </w:tr>
    </w:tbl>
    <w:p>
      <w:pPr>
        <w:pStyle w:val="Heading4"/>
      </w:pPr>
      <w:bookmarkStart w:id="1168" w:name="snn-negative-syntax-tests-8-files-1"/>
      <w:r>
        <w:t xml:space="preserve">SNN — Negative syntax tests (8 files)</w:t>
      </w:r>
      <w:bookmarkEnd w:id="11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TC_FOR_GENERATE_STATEMENT_SNN_001.vhd</w:t>
            </w:r>
          </w:p>
        </w:tc>
        <w:tc>
          <w:p>
            <w:pPr>
              <w:pStyle w:val="Compact"/>
              <w:jc w:val="left"/>
            </w:pPr>
            <w:r>
              <w:t xml:space="preserve">missing</w:t>
            </w:r>
            <w:r>
              <w:t xml:space="preserve"> </w:t>
            </w:r>
            <w:r>
              <w:t xml:space="preserve">“</w:t>
            </w:r>
            <w:r>
              <w:t xml:space="preserve">for</w:t>
            </w:r>
            <w:r>
              <w:t xml:space="preserve">”</w:t>
            </w:r>
            <w:r>
              <w:t xml:space="preserve"> </w:t>
            </w:r>
            <w:r>
              <w:t xml:space="preserve">keyword — generate_label :</w:t>
            </w:r>
            <w:r>
              <w:t xml:space="preserve"> </w:t>
            </w:r>
            <w:r>
              <w:t xml:space="preserve"> </w:t>
            </w:r>
            <w:r>
              <w:t xml:space="preserve">i in 0 to 3 generate …</w:t>
            </w:r>
          </w:p>
        </w:tc>
      </w:tr>
      <w:tr>
        <w:tc>
          <w:p>
            <w:pPr>
              <w:pStyle w:val="Compact"/>
              <w:jc w:val="left"/>
            </w:pPr>
            <w:r>
              <w:t xml:space="preserve">TC_FOR_GENERATE_STATEMENT_SNN_002.vhd</w:t>
            </w:r>
          </w:p>
        </w:tc>
        <w:tc>
          <w:p>
            <w:pPr>
              <w:pStyle w:val="Compact"/>
              <w:jc w:val="left"/>
            </w:pPr>
            <w:r>
              <w:t xml:space="preserve">missing</w:t>
            </w:r>
            <w:r>
              <w:t xml:space="preserve"> </w:t>
            </w:r>
            <w:r>
              <w:t xml:space="preserve">“</w:t>
            </w:r>
            <w:r>
              <w:t xml:space="preserve">generate</w:t>
            </w:r>
            <w:r>
              <w:t xml:space="preserve">”</w:t>
            </w:r>
            <w:r>
              <w:t xml:space="preserve"> </w:t>
            </w:r>
            <w:r>
              <w:t xml:space="preserve">keyword — gen_label: for i in 0 to 3</w:t>
            </w:r>
            <w:r>
              <w:t xml:space="preserve"> </w:t>
            </w:r>
            <w:r>
              <w:t xml:space="preserve"> </w:t>
            </w:r>
            <w:r>
              <w:t xml:space="preserve">…</w:t>
            </w:r>
          </w:p>
        </w:tc>
      </w:tr>
      <w:tr>
        <w:tc>
          <w:p>
            <w:pPr>
              <w:pStyle w:val="Compact"/>
              <w:jc w:val="left"/>
            </w:pPr>
            <w:r>
              <w:t xml:space="preserve">TC_FOR_GENERATE_STATEMENT_SNN_003.vhd</w:t>
            </w:r>
          </w:p>
        </w:tc>
        <w:tc>
          <w:p>
            <w:pPr>
              <w:pStyle w:val="Compact"/>
              <w:jc w:val="left"/>
            </w:pPr>
            <w:r>
              <w:t xml:space="preserve">label mismatch — end generate label does not match opening generate_label</w:t>
            </w:r>
          </w:p>
        </w:tc>
      </w:tr>
      <w:tr>
        <w:tc>
          <w:p>
            <w:pPr>
              <w:pStyle w:val="Compact"/>
              <w:jc w:val="left"/>
            </w:pPr>
            <w:r>
              <w:t xml:space="preserve">TC_FOR_GENERATE_STATEMENT_SNN_004.vhd</w:t>
            </w:r>
          </w:p>
        </w:tc>
        <w:tc>
          <w:p>
            <w:pPr>
              <w:pStyle w:val="Compact"/>
              <w:jc w:val="left"/>
            </w:pPr>
            <w:r>
              <w:t xml:space="preserve">parameter without</w:t>
            </w:r>
            <w:r>
              <w:t xml:space="preserve"> </w:t>
            </w:r>
            <w:r>
              <w:t xml:space="preserve">“</w:t>
            </w:r>
            <w:r>
              <w:t xml:space="preserve">in</w:t>
            </w:r>
            <w:r>
              <w:t xml:space="preserve">”</w:t>
            </w:r>
            <w:r>
              <w:t xml:space="preserve"> </w:t>
            </w:r>
            <w:r>
              <w:t xml:space="preserve">keyword — for i 0 to 3 instead of for i in 0 to 3</w:t>
            </w:r>
          </w:p>
        </w:tc>
      </w:tr>
      <w:tr>
        <w:tc>
          <w:p>
            <w:pPr>
              <w:pStyle w:val="Compact"/>
              <w:jc w:val="left"/>
            </w:pPr>
            <w:r>
              <w:t xml:space="preserve">TC_FOR_GENERATE_STATEMENT_SNN_005.vhd</w:t>
            </w:r>
          </w:p>
        </w:tc>
        <w:tc>
          <w:p>
            <w:pPr>
              <w:pStyle w:val="Compact"/>
              <w:jc w:val="left"/>
            </w:pPr>
            <w:r>
              <w:t xml:space="preserve">missing</w:t>
            </w:r>
            <w:r>
              <w:t xml:space="preserve"> </w:t>
            </w:r>
            <w:r>
              <w:t xml:space="preserve">“</w:t>
            </w:r>
            <w:r>
              <w:t xml:space="preserve">end generate</w:t>
            </w:r>
            <w:r>
              <w:t xml:space="preserve">”</w:t>
            </w:r>
            <w:r>
              <w:t xml:space="preserve"> </w:t>
            </w:r>
            <w:r>
              <w:t xml:space="preserve">— for-generate body without closing end generate</w:t>
            </w:r>
          </w:p>
        </w:tc>
      </w:tr>
      <w:tr>
        <w:tc>
          <w:p>
            <w:pPr>
              <w:pStyle w:val="Compact"/>
              <w:jc w:val="left"/>
            </w:pPr>
            <w:r>
              <w:t xml:space="preserve">TC_FOR_GENERATE_STATEMENT_SNN_006.vhd</w:t>
            </w:r>
          </w:p>
        </w:tc>
        <w:tc>
          <w:p>
            <w:pPr>
              <w:pStyle w:val="Compact"/>
              <w:jc w:val="left"/>
            </w:pPr>
            <w:r>
              <w:t xml:space="preserve">generate label collision — two for-generate statements with identical label in same declarative region</w:t>
            </w:r>
          </w:p>
        </w:tc>
      </w:tr>
      <w:tr>
        <w:tc>
          <w:p>
            <w:pPr>
              <w:pStyle w:val="Compact"/>
              <w:jc w:val="left"/>
            </w:pPr>
            <w:r>
              <w:t xml:space="preserve">TC_FOR_GENERATE_STATEMENT_SNN_007.vhd</w:t>
            </w:r>
          </w:p>
        </w:tc>
        <w:tc>
          <w:p>
            <w:pPr>
              <w:pStyle w:val="Compact"/>
              <w:jc w:val="left"/>
            </w:pPr>
            <w:r>
              <w:t xml:space="preserve">missing colon after generate_label — gen_bad for i in 0 to 3 generate (no colon)</w:t>
            </w:r>
          </w:p>
        </w:tc>
      </w:tr>
      <w:tr>
        <w:tc>
          <w:p>
            <w:pPr>
              <w:pStyle w:val="Compact"/>
              <w:jc w:val="left"/>
            </w:pPr>
            <w:r>
              <w:t xml:space="preserve">TC_FOR_GENERATE_STATEMENT_SNN_008.vhd</w:t>
            </w:r>
          </w:p>
        </w:tc>
        <w:tc>
          <w:p>
            <w:pPr>
              <w:pStyle w:val="Compact"/>
              <w:jc w:val="left"/>
            </w:pPr>
            <w:r>
              <w:t xml:space="preserve">missing semicolon after end generate — end generate without trailing semicolon</w:t>
            </w:r>
          </w:p>
        </w:tc>
      </w:tr>
    </w:tbl>
    <w:p>
      <w:pPr>
        <w:pStyle w:val="Heading4"/>
      </w:pPr>
      <w:bookmarkStart w:id="1169" w:name="semsmn-semantic-tests-6-files-9"/>
      <w:r>
        <w:t xml:space="preserve">SEM/SMN — Semantic tests (6 files)</w:t>
      </w:r>
      <w:bookmarkEnd w:id="116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SEM_FOR_GENERATE_001</w:t>
            </w:r>
          </w:p>
        </w:tc>
        <w:tc>
          <w:p>
            <w:pPr>
              <w:pStyle w:val="Compact"/>
              <w:jc w:val="left"/>
            </w:pPr>
            <w:r>
              <w:t xml:space="preserve">TC_FOR_GENERATE_STATEMENT_SEM_001.vhd</w:t>
            </w:r>
          </w:p>
        </w:tc>
        <w:tc>
          <w:p>
            <w:pPr>
              <w:pStyle w:val="Compact"/>
              <w:jc w:val="left"/>
            </w:pPr>
            <w:r>
              <w:t xml:space="preserve">generate parameter i is accessible within its own iteration scope — each iteration reads its own i value correctly, driving the expected bit position</w:t>
            </w:r>
          </w:p>
        </w:tc>
      </w:tr>
      <w:tr>
        <w:tc>
          <w:p>
            <w:pPr>
              <w:pStyle w:val="Compact"/>
              <w:jc w:val="left"/>
            </w:pPr>
            <w:r>
              <w:t xml:space="preserve">SEM_FOR_GENERATE_002</w:t>
            </w:r>
          </w:p>
        </w:tc>
        <w:tc>
          <w:p>
            <w:pPr>
              <w:pStyle w:val="Compact"/>
              <w:jc w:val="left"/>
            </w:pPr>
            <w:r>
              <w:t xml:space="preserve">TC_FOR_GENERATE_STATEMENT_SEM_002.vhd</w:t>
            </w:r>
          </w:p>
        </w:tc>
        <w:tc>
          <w:p>
            <w:pPr>
              <w:pStyle w:val="Compact"/>
              <w:jc w:val="left"/>
            </w:pPr>
            <w:r>
              <w:t xml:space="preserve">locally declared signal inside generate body creates independent instances per iteration — each s_local is a distinct signal, no cross-iteration interference</w:t>
            </w:r>
          </w:p>
        </w:tc>
      </w:tr>
      <w:tr>
        <w:tc>
          <w:p>
            <w:pPr>
              <w:pStyle w:val="Compact"/>
              <w:jc w:val="left"/>
            </w:pPr>
            <w:r>
              <w:t xml:space="preserve">SEM_FOR_GENERATE_003</w:t>
            </w:r>
          </w:p>
        </w:tc>
        <w:tc>
          <w:p>
            <w:pPr>
              <w:pStyle w:val="Compact"/>
              <w:jc w:val="left"/>
            </w:pPr>
            <w:r>
              <w:t xml:space="preserve">TC_FOR_GENERATE_STATEMENT_SEM_003.vhd</w:t>
            </w:r>
          </w:p>
        </w:tc>
        <w:tc>
          <w:p>
            <w:pPr>
              <w:pStyle w:val="Compact"/>
              <w:jc w:val="left"/>
            </w:pPr>
            <w:r>
              <w:t xml:space="preserve">nested for-generate correctly resolves inner and outer generate parameters — outer r and inner c are both accessible within innermost scope</w:t>
            </w:r>
          </w:p>
        </w:tc>
      </w:tr>
      <w:tr>
        <w:tc>
          <w:p>
            <w:pPr>
              <w:pStyle w:val="Compact"/>
              <w:jc w:val="left"/>
            </w:pPr>
            <w:r>
              <w:t xml:space="preserve">SMN_FOR_GENERATE_001</w:t>
            </w:r>
          </w:p>
        </w:tc>
        <w:tc>
          <w:p>
            <w:pPr>
              <w:pStyle w:val="Compact"/>
              <w:jc w:val="left"/>
            </w:pPr>
            <w:r>
              <w:t xml:space="preserve">TC_FOR_GENERATE_STATEMENT_SMN_001.vhd</w:t>
            </w:r>
          </w:p>
        </w:tc>
        <w:tc>
          <w:p>
            <w:pPr>
              <w:pStyle w:val="Compact"/>
              <w:jc w:val="left"/>
            </w:pPr>
            <w:r>
              <w:t xml:space="preserve">generate parameter i referenced outside its generate body scope — i used in a concurrent assignment outside the end generate</w:t>
            </w:r>
          </w:p>
        </w:tc>
      </w:tr>
      <w:tr>
        <w:tc>
          <w:p>
            <w:pPr>
              <w:pStyle w:val="Compact"/>
              <w:jc w:val="left"/>
            </w:pPr>
            <w:r>
              <w:t xml:space="preserve">SMN_FOR_GENERATE_002</w:t>
            </w:r>
          </w:p>
        </w:tc>
        <w:tc>
          <w:p>
            <w:pPr>
              <w:pStyle w:val="Compact"/>
              <w:jc w:val="left"/>
            </w:pPr>
            <w:r>
              <w:t xml:space="preserve">TC_FOR_GENERATE_STATEMENT_SMN_002.vhd</w:t>
            </w:r>
          </w:p>
        </w:tc>
        <w:tc>
          <w:p>
            <w:pPr>
              <w:pStyle w:val="Compact"/>
              <w:jc w:val="left"/>
            </w:pPr>
            <w:r>
              <w:t xml:space="preserve">duplicate generate label in nested scope — inner generate uses same label as outer for-generate</w:t>
            </w:r>
          </w:p>
        </w:tc>
      </w:tr>
      <w:tr>
        <w:tc>
          <w:p>
            <w:pPr>
              <w:pStyle w:val="Compact"/>
              <w:jc w:val="left"/>
            </w:pPr>
            <w:r>
              <w:t xml:space="preserve">SMN_FOR_GENERATE_DUP_LABEL</w:t>
            </w:r>
          </w:p>
        </w:tc>
        <w:tc>
          <w:p>
            <w:pPr>
              <w:pStyle w:val="Compact"/>
              <w:jc w:val="left"/>
            </w:pPr>
            <w:r>
              <w:t xml:space="preserve">TC_FOR_GENERATE_STATEMENT_SMN_003.vhd</w:t>
            </w:r>
          </w:p>
        </w:tc>
        <w:tc>
          <w:p>
            <w:pPr>
              <w:pStyle w:val="Compact"/>
              <w:jc w:val="left"/>
            </w:pPr>
            <w:r>
              <w:t xml:space="preserve">SMN: generate label reused in the same architecture——the gen_bad label is used by two for_generate_statements at once; a generate_label must be unique within one declarative region</w:t>
            </w:r>
          </w:p>
        </w:tc>
      </w:tr>
    </w:tbl>
    <w:p>
      <w:r>
        <w:pict>
          <v:rect style="width:0;height:1.5pt" o:hralign="center" o:hrstd="t" o:hr="t"/>
        </w:pict>
      </w:r>
    </w:p>
    <w:p>
      <w:pPr>
        <w:pStyle w:val="Heading3"/>
      </w:pPr>
      <w:bookmarkStart w:id="1170" w:name="generate_specification-ch.11-concurrent-statements"/>
      <w:r>
        <w:t xml:space="preserve">9.288 generate_specification (Ch.11, Concurrent Statements)</w:t>
      </w:r>
      <w:bookmarkEnd w:id="1170"/>
    </w:p>
    <w:p>
      <w:pPr>
        <w:pStyle w:val="FirstParagraph"/>
      </w:pPr>
      <w:r>
        <w:rPr>
          <w:b/>
        </w:rPr>
        <w:t xml:space="preserve">Category</w:t>
      </w:r>
      <w:r>
        <w:t xml:space="preserve">: Category C (structures/containers) |</w:t>
      </w:r>
      <w:r>
        <w:t xml:space="preserve"> </w:t>
      </w:r>
      <w:r>
        <w:rPr>
          <w:b/>
        </w:rPr>
        <w:t xml:space="preserve">Total files</w:t>
      </w:r>
      <w:r>
        <w:t xml:space="preserve">: 13</w:t>
      </w:r>
    </w:p>
    <w:p>
      <w:pPr>
        <w:pStyle w:val="Heading4"/>
      </w:pPr>
      <w:bookmarkStart w:id="1171" w:name="syn-positive-syntax-tests-5-files-45"/>
      <w:r>
        <w:t xml:space="preserve">SYN — Positive syntax tests (5 files)</w:t>
      </w:r>
      <w:bookmarkEnd w:id="11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TC_GENERATE_SPECIFICATION_SYN_001.vhd</w:t>
            </w:r>
          </w:p>
        </w:tc>
        <w:tc>
          <w:p>
            <w:pPr>
              <w:pStyle w:val="Compact"/>
              <w:jc w:val="left"/>
            </w:pPr>
            <w:r>
              <w:t xml:space="preserve">Minimal form——static_expression as an integer literal: the generate_specification is the single static integer</w:t>
            </w:r>
            <w:r>
              <w:t xml:space="preserve"> </w:t>
            </w:r>
            <w:r>
              <w:rPr>
                <w:rStyle w:val="VerbatimChar"/>
              </w:rPr>
              <w:t xml:space="preserve">0</w:t>
            </w:r>
            <w:r>
              <w:t xml:space="preserve">, identifying the first iteration of the for generate in the block_configuration</w:t>
            </w:r>
          </w:p>
        </w:tc>
      </w:tr>
      <w:tr>
        <w:tc>
          <w:p>
            <w:pPr>
              <w:pStyle w:val="Compact"/>
              <w:jc w:val="left"/>
            </w:pPr>
            <w:r>
              <w:t xml:space="preserve">TC_GENERATE_SPECIFICATION_SYN_002.vhd</w:t>
            </w:r>
          </w:p>
        </w:tc>
        <w:tc>
          <w:p>
            <w:pPr>
              <w:pStyle w:val="Compact"/>
              <w:jc w:val="left"/>
            </w:pPr>
            <w:r>
              <w:t xml:space="preserve">generate_specification: with function and procedure declarations</w:t>
            </w:r>
          </w:p>
        </w:tc>
      </w:tr>
      <w:tr>
        <w:tc>
          <w:p>
            <w:pPr>
              <w:pStyle w:val="Compact"/>
              <w:jc w:val="left"/>
            </w:pPr>
            <w:r>
              <w:t xml:space="preserve">TC_GENERATE_SPECIFICATION_SYN_003.vhd</w:t>
            </w:r>
          </w:p>
        </w:tc>
        <w:tc>
          <w:p>
            <w:pPr>
              <w:pStyle w:val="Compact"/>
              <w:jc w:val="left"/>
            </w:pPr>
            <w:r>
              <w:t xml:space="preserve">static_discrete_range form——the generate_specification is the range</w:t>
            </w:r>
            <w:r>
              <w:t xml:space="preserve"> </w:t>
            </w:r>
            <w:r>
              <w:rPr>
                <w:rStyle w:val="VerbatimChar"/>
              </w:rPr>
              <w:t xml:space="preserve">0 to 3</w:t>
            </w:r>
            <w:r>
              <w:t xml:space="preserve">, identifying several consecutive for generate iterations in the block configuration context</w:t>
            </w:r>
          </w:p>
        </w:tc>
      </w:tr>
      <w:tr>
        <w:tc>
          <w:p>
            <w:pPr>
              <w:pStyle w:val="Compact"/>
              <w:jc w:val="left"/>
            </w:pPr>
            <w:r>
              <w:t xml:space="preserve">TC_GENERATE_SPECIFICATION_SYN_004.vhd</w:t>
            </w:r>
          </w:p>
        </w:tc>
        <w:tc>
          <w:p>
            <w:pPr>
              <w:pStyle w:val="Compact"/>
              <w:jc w:val="left"/>
            </w:pPr>
            <w:r>
              <w:t xml:space="preserve">alternative_label form——the generate_specification is the name of an alternative_label declared in a case generate, referencing a specific case generate branch in the configuration</w:t>
            </w:r>
          </w:p>
        </w:tc>
      </w:tr>
      <w:tr>
        <w:tc>
          <w:p>
            <w:pPr>
              <w:pStyle w:val="Compact"/>
              <w:jc w:val="left"/>
            </w:pPr>
            <w:r>
              <w:t xml:space="preserve">TC_GENERATE_SPECIFICATION_SYN_005.vhd</w:t>
            </w:r>
          </w:p>
        </w:tc>
        <w:tc>
          <w:p>
            <w:pPr>
              <w:pStyle w:val="Compact"/>
              <w:jc w:val="left"/>
            </w:pPr>
            <w:r>
              <w:t xml:space="preserve">static_expression as a constant reference——the generate_specification uses the declared constant</w:t>
            </w:r>
            <w:r>
              <w:t xml:space="preserve"> </w:t>
            </w:r>
            <w:r>
              <w:rPr>
                <w:rStyle w:val="VerbatimChar"/>
              </w:rPr>
              <w:t xml:space="preserve">C_FIRST_STAGE</w:t>
            </w:r>
            <w:r>
              <w:t xml:space="preserve"> </w:t>
            </w:r>
            <w:r>
              <w:t xml:space="preserve">as the index value, verifying that the expression can reference an enclosing constant</w:t>
            </w:r>
          </w:p>
        </w:tc>
      </w:tr>
    </w:tbl>
    <w:p>
      <w:pPr>
        <w:pStyle w:val="Heading4"/>
      </w:pPr>
      <w:bookmarkStart w:id="1172" w:name="snn-negative-syntax-tests-3-files-25"/>
      <w:r>
        <w:t xml:space="preserve">SNN — Negative syntax tests (3 files)</w:t>
      </w:r>
      <w:bookmarkEnd w:id="11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TC_GENERATE_SPECIFICATION_SNN_001.vhd</w:t>
            </w:r>
          </w:p>
        </w:tc>
        <w:tc>
          <w:p>
            <w:pPr>
              <w:pStyle w:val="Compact"/>
              <w:jc w:val="left"/>
            </w:pPr>
            <w:r>
              <w:t xml:space="preserve">SNN: incomplete discrete range in generate_specification——in the block configuration, the range in for gen_sr(2 to) has only the start point and direction keyword but no end point; the static_discrete_range structure is broken</w:t>
            </w:r>
          </w:p>
        </w:tc>
      </w:tr>
      <w:tr>
        <w:tc>
          <w:p>
            <w:pPr>
              <w:pStyle w:val="Compact"/>
              <w:jc w:val="left"/>
            </w:pPr>
            <w:r>
              <w:t xml:space="preserve">TC_GENERATE_SPECIFICATION_SNN_002.vhd</w:t>
            </w:r>
          </w:p>
        </w:tc>
        <w:tc>
          <w:p>
            <w:pPr>
              <w:pStyle w:val="Compact"/>
              <w:jc w:val="left"/>
            </w:pPr>
            <w:r>
              <w:t xml:space="preserve">generate_specification: invalid syntax element</w:t>
            </w:r>
          </w:p>
        </w:tc>
      </w:tr>
      <w:tr>
        <w:tc>
          <w:p>
            <w:pPr>
              <w:pStyle w:val="Compact"/>
              <w:jc w:val="left"/>
            </w:pPr>
            <w:r>
              <w:t xml:space="preserve">TC_GENERATE_SPECIFICATION_SNN_003.vhd</w:t>
            </w:r>
          </w:p>
        </w:tc>
        <w:tc>
          <w:p>
            <w:pPr>
              <w:pStyle w:val="Compact"/>
              <w:jc w:val="left"/>
            </w:pPr>
            <w:r>
              <w:t xml:space="preserve">generate_specification: type mismatch in declaration</w:t>
            </w:r>
          </w:p>
        </w:tc>
      </w:tr>
    </w:tbl>
    <w:p>
      <w:pPr>
        <w:pStyle w:val="Heading4"/>
      </w:pPr>
      <w:bookmarkStart w:id="1173" w:name="semsmn-semantic-tests-4-files-63"/>
      <w:r>
        <w:t xml:space="preserve">SEM/SMN — Semantic tests (4 files)</w:t>
      </w:r>
      <w:bookmarkEnd w:id="117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BNF_GENERATE_SPECIFICATION</w:t>
            </w:r>
          </w:p>
        </w:tc>
        <w:tc>
          <w:p>
            <w:pPr>
              <w:pStyle w:val="Compact"/>
              <w:jc w:val="left"/>
            </w:pPr>
            <w:r>
              <w:t xml:space="preserve">TC_GENERATE_SPECIFICATION_SEM_002.vhd</w:t>
            </w:r>
          </w:p>
        </w:tc>
        <w:tc>
          <w:p>
            <w:pPr>
              <w:pStyle w:val="Compact"/>
              <w:jc w:val="left"/>
            </w:pPr>
            <w:r>
              <w:t xml:space="preserve">generate_specification is</w:t>
            </w:r>
            <w:r>
              <w:t xml:space="preserve"> </w:t>
            </w:r>
            <w:r>
              <w:rPr>
                <w:rStyle w:val="VerbatimChar"/>
              </w:rPr>
              <w:t xml:space="preserve">0</w:t>
            </w:r>
            <w:r>
              <w:t xml:space="preserve">, selecting exactly the first iteration of the for generate——the generate_specification identifies a specific iteration for configuration in the block configuration</w:t>
            </w:r>
          </w:p>
        </w:tc>
      </w:tr>
      <w:tr>
        <w:tc>
          <w:p>
            <w:pPr>
              <w:pStyle w:val="Compact"/>
              <w:jc w:val="left"/>
            </w:pPr>
            <w:r>
              <w:t xml:space="preserve">SMN_GEN_SPEC_RANGE</w:t>
            </w:r>
          </w:p>
        </w:tc>
        <w:tc>
          <w:p>
            <w:pPr>
              <w:pStyle w:val="Compact"/>
              <w:jc w:val="left"/>
            </w:pPr>
            <w:r>
              <w:t xml:space="preserve">TC_GENERATE_SPECIFICATION_SMN_001.vhd</w:t>
            </w:r>
          </w:p>
        </w:tc>
        <w:tc>
          <w:p>
            <w:pPr>
              <w:pStyle w:val="Compact"/>
              <w:jc w:val="left"/>
            </w:pPr>
            <w:r>
              <w:t xml:space="preserve">SMN: incompatible bound types in generate specification range</w:t>
            </w:r>
          </w:p>
        </w:tc>
      </w:tr>
      <w:tr>
        <w:tc>
          <w:p>
            <w:pPr>
              <w:pStyle w:val="Compact"/>
              <w:jc w:val="left"/>
            </w:pPr>
            <w:r>
              <w:t xml:space="preserve">BNF_GENERATE_SPECIFICATION</w:t>
            </w:r>
          </w:p>
        </w:tc>
        <w:tc>
          <w:p>
            <w:pPr>
              <w:pStyle w:val="Compact"/>
              <w:jc w:val="left"/>
            </w:pPr>
            <w:r>
              <w:t xml:space="preserve">TC_GENERATE_SPECIFICATION_SMN_002.vhd</w:t>
            </w:r>
          </w:p>
        </w:tc>
        <w:tc>
          <w:p>
            <w:pPr>
              <w:pStyle w:val="Compact"/>
              <w:jc w:val="left"/>
            </w:pPr>
            <w:r>
              <w:t xml:space="preserve">SMN: generate_specification referencing a nonexistent generate label——in the block configuration, ghost in for ghost(0) is not the label of any generate statement and cannot be resolved</w:t>
            </w:r>
          </w:p>
        </w:tc>
      </w:tr>
      <w:tr>
        <w:tc>
          <w:p>
            <w:pPr>
              <w:pStyle w:val="Compact"/>
              <w:jc w:val="left"/>
            </w:pPr>
            <w:r>
              <w:t xml:space="preserve">SEM_GEN_SPEC_CONSTANT</w:t>
            </w:r>
          </w:p>
        </w:tc>
        <w:tc>
          <w:p>
            <w:pPr>
              <w:pStyle w:val="Compact"/>
              <w:jc w:val="left"/>
            </w:pPr>
            <w:r>
              <w:t xml:space="preserve">TC_GENERATE_SPECIFICATION_SMN_2.vhd</w:t>
            </w:r>
          </w:p>
        </w:tc>
        <w:tc>
          <w:p>
            <w:pPr>
              <w:pStyle w:val="Compact"/>
              <w:jc w:val="left"/>
            </w:pPr>
            <w:r>
              <w:t xml:space="preserve">SEM: non-static range in for generate specification</w:t>
            </w:r>
          </w:p>
        </w:tc>
      </w:tr>
    </w:tbl>
    <w:p>
      <w:r>
        <w:pict>
          <v:rect style="width:0;height:1.5pt" o:hralign="center" o:hrstd="t" o:hr="t"/>
        </w:pict>
      </w:r>
    </w:p>
    <w:p>
      <w:pPr>
        <w:pStyle w:val="Heading3"/>
      </w:pPr>
      <w:bookmarkStart w:id="1174" w:name="generate_statement-ch.11-concurrent-statements"/>
      <w:r>
        <w:t xml:space="preserve">9.289 generate_statement (Ch.11, Concurrent Statements)</w:t>
      </w:r>
      <w:bookmarkEnd w:id="1174"/>
    </w:p>
    <w:p>
      <w:pPr>
        <w:pStyle w:val="FirstParagraph"/>
      </w:pPr>
      <w:r>
        <w:rPr>
          <w:b/>
        </w:rPr>
        <w:t xml:space="preserve">Category</w:t>
      </w:r>
      <w:r>
        <w:t xml:space="preserve">: Category A (standalone compilation units) |</w:t>
      </w:r>
      <w:r>
        <w:t xml:space="preserve"> </w:t>
      </w:r>
      <w:r>
        <w:rPr>
          <w:b/>
        </w:rPr>
        <w:t xml:space="preserve">Total files</w:t>
      </w:r>
      <w:r>
        <w:t xml:space="preserve">: 7</w:t>
      </w:r>
    </w:p>
    <w:p>
      <w:pPr>
        <w:pStyle w:val="Heading4"/>
      </w:pPr>
      <w:bookmarkStart w:id="1175" w:name="syn-positive-syntax-tests-1-files-2"/>
      <w:r>
        <w:t xml:space="preserve">SYN — Positive syntax tests (1 files)</w:t>
      </w:r>
      <w:bookmarkEnd w:id="11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TC_GENERATE_STATEMENT_SYN_002.vhd</w:t>
            </w:r>
          </w:p>
        </w:tc>
        <w:tc>
          <w:p>
            <w:pPr>
              <w:pStyle w:val="Compact"/>
              <w:jc w:val="left"/>
            </w:pPr>
            <w:r>
              <w:t xml:space="preserve">generate_statement: with function and procedure declarations</w:t>
            </w:r>
          </w:p>
        </w:tc>
      </w:tr>
    </w:tbl>
    <w:p>
      <w:pPr>
        <w:pStyle w:val="Heading4"/>
      </w:pPr>
      <w:bookmarkStart w:id="1176" w:name="snn-negative-syntax-tests-2-files-25"/>
      <w:r>
        <w:t xml:space="preserve">SNN — Negative syntax tests (2 files)</w:t>
      </w:r>
      <w:bookmarkEnd w:id="117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TC_GENERATE_STATEMENT_SNN_002.vhd</w:t>
            </w:r>
          </w:p>
        </w:tc>
        <w:tc>
          <w:p>
            <w:pPr>
              <w:pStyle w:val="Compact"/>
              <w:jc w:val="left"/>
            </w:pPr>
            <w:r>
              <w:t xml:space="preserve">generate_statement: invalid syntax element</w:t>
            </w:r>
          </w:p>
        </w:tc>
      </w:tr>
      <w:tr>
        <w:tc>
          <w:p>
            <w:pPr>
              <w:pStyle w:val="Compact"/>
              <w:jc w:val="left"/>
            </w:pPr>
            <w:r>
              <w:t xml:space="preserve">TC_GENERATE_STATEMENT_SNN_003.vhd</w:t>
            </w:r>
          </w:p>
        </w:tc>
        <w:tc>
          <w:p>
            <w:pPr>
              <w:pStyle w:val="Compact"/>
              <w:jc w:val="left"/>
            </w:pPr>
            <w:r>
              <w:t xml:space="preserve">generate_statement: type mismatch in declaration</w:t>
            </w:r>
          </w:p>
        </w:tc>
      </w:tr>
    </w:tbl>
    <w:p>
      <w:r>
        <w:pict>
          <v:rect style="width:0;height:1.5pt" o:hralign="center" o:hrstd="t" o:hr="t"/>
        </w:pict>
      </w:r>
    </w:p>
    <w:p>
      <w:pPr>
        <w:pStyle w:val="Heading3"/>
      </w:pPr>
      <w:bookmarkStart w:id="1177" w:name="generate_statement_body-ch.11-concurrent-statements"/>
      <w:r>
        <w:t xml:space="preserve">9.290 generate_statement_body (Ch.11, Concurrent Statements)</w:t>
      </w:r>
      <w:bookmarkEnd w:id="1177"/>
    </w:p>
    <w:p>
      <w:pPr>
        <w:pStyle w:val="FirstParagraph"/>
      </w:pPr>
      <w:r>
        <w:rPr>
          <w:b/>
        </w:rPr>
        <w:t xml:space="preserve">Category</w:t>
      </w:r>
      <w:r>
        <w:t xml:space="preserve">: Category C (structures/containers) |</w:t>
      </w:r>
      <w:r>
        <w:t xml:space="preserve"> </w:t>
      </w:r>
      <w:r>
        <w:rPr>
          <w:b/>
        </w:rPr>
        <w:t xml:space="preserve">Total files</w:t>
      </w:r>
      <w:r>
        <w:t xml:space="preserve">: 14</w:t>
      </w:r>
    </w:p>
    <w:p>
      <w:pPr>
        <w:pStyle w:val="Heading4"/>
      </w:pPr>
      <w:bookmarkStart w:id="1178" w:name="syn-positive-syntax-tests-5-files-46"/>
      <w:r>
        <w:t xml:space="preserve">SYN — Positive syntax tests (5 files)</w:t>
      </w:r>
      <w:bookmarkEnd w:id="11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TC_GENERATE_STATEMENT_BODY_SYN_001.vhd</w:t>
            </w:r>
          </w:p>
        </w:tc>
        <w:tc>
          <w:p>
            <w:pPr>
              <w:pStyle w:val="Compact"/>
              <w:jc w:val="left"/>
            </w:pPr>
            <w:r>
              <w:t xml:space="preserve">Generate body with a declarative part + multiple concurrent statements: the for-generate body contains a declarative part (signal) + component_instantiation + concurrent_assign, verifying that a generate body can contain a declarative part and multiple statements</w:t>
            </w:r>
          </w:p>
        </w:tc>
      </w:tr>
      <w:tr>
        <w:tc>
          <w:p>
            <w:pPr>
              <w:pStyle w:val="Compact"/>
              <w:jc w:val="left"/>
            </w:pPr>
            <w:r>
              <w:t xml:space="preserve">TC_GENERATE_STATEMENT_BODY_SYN_002.vhd</w:t>
            </w:r>
          </w:p>
        </w:tc>
        <w:tc>
          <w:p>
            <w:pPr>
              <w:pStyle w:val="Compact"/>
              <w:jc w:val="left"/>
            </w:pPr>
            <w:r>
              <w:t xml:space="preserve">generate_statement_body: with function and procedure declarations</w:t>
            </w:r>
          </w:p>
        </w:tc>
      </w:tr>
      <w:tr>
        <w:tc>
          <w:p>
            <w:pPr>
              <w:pStyle w:val="Compact"/>
              <w:jc w:val="left"/>
            </w:pPr>
            <w:r>
              <w:t xml:space="preserve">TC_GENERATE_STATEMENT_BODY_SYN_003.vhd</w:t>
            </w:r>
          </w:p>
        </w:tc>
        <w:tc>
          <w:p>
            <w:pPr>
              <w:pStyle w:val="Compact"/>
              <w:jc w:val="left"/>
            </w:pPr>
            <w:r>
              <w:t xml:space="preserve">Minimal generate body with end——</w:t>
            </w:r>
            <w:r>
              <w:rPr>
                <w:rStyle w:val="VerbatimChar"/>
              </w:rPr>
              <w:t xml:space="preserve">end alt_a;</w:t>
            </w:r>
            <w:r>
              <w:t xml:space="preserve"> </w:t>
            </w:r>
            <w:r>
              <w:t xml:space="preserve">explicitly closes the alternative body, verifying that a generate_statement_body can carry the</w:t>
            </w:r>
            <w:r>
              <w:t xml:space="preserve"> </w:t>
            </w:r>
            <w:r>
              <w:rPr>
                <w:rStyle w:val="VerbatimChar"/>
              </w:rPr>
              <w:t xml:space="preserve">end alternative_label ;</w:t>
            </w:r>
            <w:r>
              <w:t xml:space="preserve"> </w:t>
            </w:r>
            <w:r>
              <w:t xml:space="preserve">tail</w:t>
            </w:r>
          </w:p>
        </w:tc>
      </w:tr>
      <w:tr>
        <w:tc>
          <w:p>
            <w:pPr>
              <w:pStyle w:val="Compact"/>
              <w:jc w:val="left"/>
            </w:pPr>
            <w:r>
              <w:t xml:space="preserve">TC_GENERATE_STATEMENT_BODY_SYN_004.vhd</w:t>
            </w:r>
          </w:p>
        </w:tc>
        <w:tc>
          <w:p>
            <w:pPr>
              <w:pStyle w:val="Compact"/>
              <w:jc w:val="left"/>
            </w:pPr>
            <w:r>
              <w:t xml:space="preserve">generate body containing a complete block_declarative_part + begin + concurrent statements——after declaring local signals and constants, begin separates the declaration and statement regions, verifying that generate_statement_body supports the complete two-part declaration+statement structure</w:t>
            </w:r>
          </w:p>
        </w:tc>
      </w:tr>
      <w:tr>
        <w:tc>
          <w:p>
            <w:pPr>
              <w:pStyle w:val="Compact"/>
              <w:jc w:val="left"/>
            </w:pPr>
            <w:r>
              <w:t xml:space="preserve">TC_GENERATE_STATEMENT_BODY_SYN_005.vhd</w:t>
            </w:r>
          </w:p>
        </w:tc>
        <w:tc>
          <w:p>
            <w:pPr>
              <w:pStyle w:val="Compact"/>
              <w:jc w:val="left"/>
            </w:pPr>
            <w:r>
              <w:t xml:space="preserve">generate body in a for generate containing multiple concurrent assignments and a process——verifies that generate_statement_body supports mixing multiple kinds of concurrent statements in the for_generate_statement context</w:t>
            </w:r>
          </w:p>
        </w:tc>
      </w:tr>
    </w:tbl>
    <w:p>
      <w:pPr>
        <w:pStyle w:val="Heading4"/>
      </w:pPr>
      <w:bookmarkStart w:id="1179" w:name="snn-negative-syntax-tests-4-files-86"/>
      <w:r>
        <w:t xml:space="preserve">SNN — Negative syntax tests (4 files)</w:t>
      </w:r>
      <w:bookmarkEnd w:id="11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TC_GENERATE_STATEMENT_BODY_SNN_001.vhd</w:t>
            </w:r>
          </w:p>
        </w:tc>
        <w:tc>
          <w:p>
            <w:pPr>
              <w:pStyle w:val="Compact"/>
              <w:jc w:val="left"/>
            </w:pPr>
            <w:r>
              <w:t xml:space="preserve">SNN: body has a declarative part but lacks</w:t>
            </w:r>
            <w:r>
              <w:t xml:space="preserve"> </w:t>
            </w:r>
            <w:r>
              <w:t xml:space="preserve">“</w:t>
            </w:r>
            <w:r>
              <w:t xml:space="preserve">begin</w:t>
            </w:r>
            <w:r>
              <w:t xml:space="preserve">”</w:t>
            </w:r>
            <w:r>
              <w:t xml:space="preserve">——a concurrent statement is written directly after the signal declaration without the begin keyword, verifying that a generate body with a declarative part must use begin to separate declarations from statements</w:t>
            </w:r>
          </w:p>
        </w:tc>
      </w:tr>
      <w:tr>
        <w:tc>
          <w:p>
            <w:pPr>
              <w:pStyle w:val="Compact"/>
              <w:jc w:val="left"/>
            </w:pPr>
            <w:r>
              <w:t xml:space="preserve">TC_GENERATE_STATEMENT_BODY_SNN_002.vhd</w:t>
            </w:r>
          </w:p>
        </w:tc>
        <w:tc>
          <w:p>
            <w:pPr>
              <w:pStyle w:val="Compact"/>
              <w:jc w:val="left"/>
            </w:pPr>
            <w:r>
              <w:t xml:space="preserve">generate_statement_body: invalid syntax element</w:t>
            </w:r>
          </w:p>
        </w:tc>
      </w:tr>
      <w:tr>
        <w:tc>
          <w:p>
            <w:pPr>
              <w:pStyle w:val="Compact"/>
              <w:jc w:val="left"/>
            </w:pPr>
            <w:r>
              <w:t xml:space="preserve">TC_GENERATE_STATEMENT_BODY_SNN_003.vhd</w:t>
            </w:r>
          </w:p>
        </w:tc>
        <w:tc>
          <w:p>
            <w:pPr>
              <w:pStyle w:val="Compact"/>
              <w:jc w:val="left"/>
            </w:pPr>
            <w:r>
              <w:t xml:space="preserve">generate_statement_body: type mismatch in declaration</w:t>
            </w:r>
          </w:p>
        </w:tc>
      </w:tr>
      <w:tr>
        <w:tc>
          <w:p>
            <w:pPr>
              <w:pStyle w:val="Compact"/>
              <w:jc w:val="left"/>
            </w:pPr>
            <w:r>
              <w:t xml:space="preserve">TC_GENERATE_STATEMENT_BODY_SNN_004.vhd</w:t>
            </w:r>
          </w:p>
        </w:tc>
        <w:tc>
          <w:p>
            <w:pPr>
              <w:pStyle w:val="Compact"/>
              <w:jc w:val="left"/>
            </w:pPr>
            <w:r>
              <w:t xml:space="preserve">SNN: the alternative_label after</w:t>
            </w:r>
            <w:r>
              <w:t xml:space="preserve"> </w:t>
            </w:r>
            <w:r>
              <w:t xml:space="preserve">“</w:t>
            </w:r>
            <w:r>
              <w:t xml:space="preserve">end</w:t>
            </w:r>
            <w:r>
              <w:t xml:space="preserve">”</w:t>
            </w:r>
            <w:r>
              <w:t xml:space="preserve"> </w:t>
            </w:r>
            <w:r>
              <w:t xml:space="preserve">at the body end is inconsistent with the declaration——</w:t>
            </w:r>
            <w:r>
              <w:rPr>
                <w:rStyle w:val="VerbatimChar"/>
              </w:rPr>
              <w:t xml:space="preserve">end alt_wrong;</w:t>
            </w:r>
            <w:r>
              <w:t xml:space="preserve"> </w:t>
            </w:r>
            <w:r>
              <w:t xml:space="preserve">the label name does not match the alternative_label declared by the when branch, verifying that the label after end must match the corresponding when branch label</w:t>
            </w:r>
          </w:p>
        </w:tc>
      </w:tr>
    </w:tbl>
    <w:p>
      <w:pPr>
        <w:pStyle w:val="Heading4"/>
      </w:pPr>
      <w:bookmarkStart w:id="1180" w:name="semsmn-semantic-tests-4-files-64"/>
      <w:r>
        <w:t xml:space="preserve">SEM/SMN — Semantic tests (4 files)</w:t>
      </w:r>
      <w:bookmarkEnd w:id="118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BNF_GENERATE_STATEMENT_BODY</w:t>
            </w:r>
          </w:p>
        </w:tc>
        <w:tc>
          <w:p>
            <w:pPr>
              <w:pStyle w:val="Compact"/>
              <w:jc w:val="left"/>
            </w:pPr>
            <w:r>
              <w:t xml:space="preserve">TC_GENERATE_STATEMENT_BODY_SEM_002.vhd</w:t>
            </w:r>
          </w:p>
        </w:tc>
        <w:tc>
          <w:p>
            <w:pPr>
              <w:pStyle w:val="Compact"/>
              <w:jc w:val="left"/>
            </w:pPr>
            <w:r>
              <w:t xml:space="preserve">Local signals independent across different iterations of the same for generate——the s_local of each generate body instance is a separate object and iterations do not conflict, verifying that a generate body creates an independent declarative region for each generation</w:t>
            </w:r>
          </w:p>
        </w:tc>
      </w:tr>
      <w:tr>
        <w:tc>
          <w:p>
            <w:pPr>
              <w:pStyle w:val="Compact"/>
              <w:jc w:val="left"/>
            </w:pPr>
            <w:r>
              <w:t xml:space="preserve">SMN_GEN_BODY_LABEL</w:t>
            </w:r>
          </w:p>
        </w:tc>
        <w:tc>
          <w:p>
            <w:pPr>
              <w:pStyle w:val="Compact"/>
              <w:jc w:val="left"/>
            </w:pPr>
            <w:r>
              <w:t xml:space="preserve">TC_GENERATE_STATEMENT_BODY_SMN_001.vhd</w:t>
            </w:r>
          </w:p>
        </w:tc>
        <w:tc>
          <w:p>
            <w:pPr>
              <w:pStyle w:val="Compact"/>
              <w:jc w:val="left"/>
            </w:pPr>
            <w:r>
              <w:t xml:space="preserve">SMN: mismatched end generate label</w:t>
            </w:r>
          </w:p>
        </w:tc>
      </w:tr>
      <w:tr>
        <w:tc>
          <w:p>
            <w:pPr>
              <w:pStyle w:val="Compact"/>
              <w:jc w:val="left"/>
            </w:pPr>
            <w:r>
              <w:t xml:space="preserve">BNF_GENERATE_STATEMENT_BODY</w:t>
            </w:r>
          </w:p>
        </w:tc>
        <w:tc>
          <w:p>
            <w:pPr>
              <w:pStyle w:val="Compact"/>
              <w:jc w:val="left"/>
            </w:pPr>
            <w:r>
              <w:t xml:space="preserve">TC_GENERATE_STATEMENT_BODY_SMN_002.vhd</w:t>
            </w:r>
          </w:p>
        </w:tc>
        <w:tc>
          <w:p>
            <w:pPr>
              <w:pStyle w:val="Compact"/>
              <w:jc w:val="left"/>
            </w:pPr>
            <w:r>
              <w:t xml:space="preserve">SMN: a concurrent statement in a generate body referencing the local signal of another body instance——for generate iteration i references the s_local of iteration j, verifying that accessing a local declaration across generate bodies is illegal</w:t>
            </w:r>
          </w:p>
        </w:tc>
      </w:tr>
      <w:tr>
        <w:tc>
          <w:p>
            <w:pPr>
              <w:pStyle w:val="Compact"/>
              <w:jc w:val="left"/>
            </w:pPr>
            <w:r>
              <w:t xml:space="preserve">SEM_GEN_BODY_DECL</w:t>
            </w:r>
          </w:p>
        </w:tc>
        <w:tc>
          <w:p>
            <w:pPr>
              <w:pStyle w:val="Compact"/>
              <w:jc w:val="left"/>
            </w:pPr>
            <w:r>
              <w:t xml:space="preserve">TC_GENERATE_STATEMENT_BODY_SMN_2.vhd</w:t>
            </w:r>
          </w:p>
        </w:tc>
        <w:tc>
          <w:p>
            <w:pPr>
              <w:pStyle w:val="Compact"/>
              <w:jc w:val="left"/>
            </w:pPr>
            <w:r>
              <w:t xml:space="preserve">SEM: signal declaration in generate body without begin keyword</w:t>
            </w:r>
          </w:p>
        </w:tc>
      </w:tr>
    </w:tbl>
    <w:p>
      <w:r>
        <w:pict>
          <v:rect style="width:0;height:1.5pt" o:hralign="center" o:hrstd="t" o:hr="t"/>
        </w:pict>
      </w:r>
    </w:p>
    <w:p>
      <w:pPr>
        <w:pStyle w:val="Heading3"/>
      </w:pPr>
      <w:bookmarkStart w:id="1181" w:name="if_generate_statement-ch.11-concurrent-statements"/>
      <w:r>
        <w:t xml:space="preserve">9.291 if_generate_statement (Ch.11, Concurrent Statements)</w:t>
      </w:r>
      <w:bookmarkEnd w:id="1181"/>
    </w:p>
    <w:p>
      <w:pPr>
        <w:pStyle w:val="FirstParagraph"/>
      </w:pPr>
      <w:r>
        <w:rPr>
          <w:b/>
        </w:rPr>
        <w:t xml:space="preserve">Category</w:t>
      </w:r>
      <w:r>
        <w:t xml:space="preserve">: Category C (structures/containers) |</w:t>
      </w:r>
      <w:r>
        <w:t xml:space="preserve"> </w:t>
      </w:r>
      <w:r>
        <w:rPr>
          <w:b/>
        </w:rPr>
        <w:t xml:space="preserve">Total files</w:t>
      </w:r>
      <w:r>
        <w:t xml:space="preserve">: 17</w:t>
      </w:r>
    </w:p>
    <w:p>
      <w:pPr>
        <w:pStyle w:val="Heading4"/>
      </w:pPr>
      <w:bookmarkStart w:id="1182" w:name="syn-positive-syntax-tests-7-files-33"/>
      <w:r>
        <w:t xml:space="preserve">SYN — Positive syntax tests (7 files)</w:t>
      </w:r>
      <w:bookmarkEnd w:id="11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TC_IF_GENERATE_STATEMENT_SYN_001.vhd</w:t>
            </w:r>
          </w:p>
        </w:tc>
        <w:tc>
          <w:p>
            <w:pPr>
              <w:pStyle w:val="Compact"/>
              <w:jc w:val="left"/>
            </w:pPr>
            <w:r>
              <w:t xml:space="preserve">If-generate-elsif-else with all branches: 3 branches (if G_MODE=0 / elsif G_MODE=1 / else), each generating a different concurrent statement (component inst / concurrent assign / block), verifying that if-generate supports elsif and else branches and each branch can contain any concurrent_statement</w:t>
            </w:r>
          </w:p>
        </w:tc>
      </w:tr>
      <w:tr>
        <w:tc>
          <w:p>
            <w:pPr>
              <w:pStyle w:val="Compact"/>
              <w:jc w:val="left"/>
            </w:pPr>
            <w:r>
              <w:t xml:space="preserve">TC_IF_GENERATE_STATEMENT_SYN_003.vhd</w:t>
            </w:r>
          </w:p>
        </w:tc>
        <w:tc>
          <w:p>
            <w:pPr>
              <w:pStyle w:val="Compact"/>
              <w:jc w:val="left"/>
            </w:pPr>
            <w:r>
              <w:t xml:space="preserve">Minimal if generate——</w:t>
            </w:r>
            <w:r>
              <w:rPr>
                <w:rStyle w:val="VerbatimChar"/>
              </w:rPr>
              <w:t xml:space="preserve">if DEBUG_MODE generate</w:t>
            </w:r>
            <w:r>
              <w:t xml:space="preserve"> </w:t>
            </w:r>
            <w:r>
              <w:t xml:space="preserve">has only one branch with no elsif/else and a generic boolean condition, verifying that the minimal if generate contains only a single conditionally compiled generate body</w:t>
            </w:r>
          </w:p>
        </w:tc>
      </w:tr>
      <w:tr>
        <w:tc>
          <w:p>
            <w:pPr>
              <w:pStyle w:val="Compact"/>
              <w:jc w:val="left"/>
            </w:pPr>
            <w:r>
              <w:t xml:space="preserve">TC_IF_GENERATE_STATEMENT_SYN_004.vhd</w:t>
            </w:r>
          </w:p>
        </w:tc>
        <w:tc>
          <w:p>
            <w:pPr>
              <w:pStyle w:val="Compact"/>
              <w:jc w:val="left"/>
            </w:pPr>
            <w:r>
              <w:t xml:space="preserve">if-elsif-else three-way selection——different pipeline depths are chosen by the generic PIPELINE: 0 pass-through, 1 single stage, 2+ double stage, verifying the complete if/elsif/else structure of a multi-branch if generate</w:t>
            </w:r>
          </w:p>
        </w:tc>
      </w:tr>
      <w:tr>
        <w:tc>
          <w:p>
            <w:pPr>
              <w:pStyle w:val="Compact"/>
              <w:jc w:val="left"/>
            </w:pPr>
            <w:r>
              <w:t xml:space="preserve">TC_IF_GENERATE_STATEMENT_SYN_005.vhd</w:t>
            </w:r>
          </w:p>
        </w:tc>
        <w:tc>
          <w:p>
            <w:pPr>
              <w:pStyle w:val="Compact"/>
              <w:jc w:val="left"/>
            </w:pPr>
            <w:r>
              <w:t xml:space="preserve">elsif and else branches with alternative_labels——</w:t>
            </w:r>
            <w:r>
              <w:rPr>
                <w:rStyle w:val="VerbatimChar"/>
              </w:rPr>
              <w:t xml:space="preserve">elsif alt_bypass :</w:t>
            </w:r>
            <w:r>
              <w:t xml:space="preserve"> </w:t>
            </w:r>
            <w:r>
              <w:t xml:space="preserve">and</w:t>
            </w:r>
            <w:r>
              <w:t xml:space="preserve"> </w:t>
            </w:r>
            <w:r>
              <w:rPr>
                <w:rStyle w:val="VerbatimChar"/>
              </w:rPr>
              <w:t xml:space="preserve">else alt_default :</w:t>
            </w:r>
            <w:r>
              <w:t xml:space="preserve"> </w:t>
            </w:r>
            <w:r>
              <w:t xml:space="preserve">attach labels to each branch, and each body contains a different component instantiation, verifying that labeled branches can identify different hardware instances</w:t>
            </w:r>
          </w:p>
        </w:tc>
      </w:tr>
      <w:tr>
        <w:tc>
          <w:p>
            <w:pPr>
              <w:pStyle w:val="Compact"/>
              <w:jc w:val="left"/>
            </w:pPr>
            <w:r>
              <w:t xml:space="preserve">TC_IF_GENERATE_STATEMENT_SYN_006.vhd</w:t>
            </w:r>
          </w:p>
        </w:tc>
        <w:tc>
          <w:p>
            <w:pPr>
              <w:pStyle w:val="Compact"/>
              <w:jc w:val="left"/>
            </w:pPr>
            <w:r>
              <w:t xml:space="preserve">if_generate_statement: with function and procedure declarations</w:t>
            </w:r>
          </w:p>
        </w:tc>
      </w:tr>
      <w:tr>
        <w:tc>
          <w:p>
            <w:pPr>
              <w:pStyle w:val="Compact"/>
              <w:jc w:val="left"/>
            </w:pPr>
            <w:r>
              <w:t xml:space="preserve">TC_IF_GENERATE_STATEMENT_SYN_007.vhd</w:t>
            </w:r>
          </w:p>
        </w:tc>
        <w:tc>
          <w:p>
            <w:pPr>
              <w:pStyle w:val="Compact"/>
              <w:jc w:val="left"/>
            </w:pPr>
            <w:r>
              <w:t xml:space="preserve">if_generate_statement: with for-generate and block structure</w:t>
            </w:r>
          </w:p>
        </w:tc>
      </w:tr>
      <w:tr>
        <w:tc>
          <w:p>
            <w:pPr>
              <w:pStyle w:val="Compact"/>
              <w:jc w:val="left"/>
            </w:pPr>
            <w:r>
              <w:t xml:space="preserve">TC_IF_GENERATE_STATEMENT_SYN_008.vhd</w:t>
            </w:r>
          </w:p>
        </w:tc>
        <w:tc>
          <w:p>
            <w:pPr>
              <w:pStyle w:val="Compact"/>
              <w:jc w:val="left"/>
            </w:pPr>
            <w:r>
              <w:t xml:space="preserve">condition as a complex boolean expression——</w:t>
            </w:r>
            <w:r>
              <w:rPr>
                <w:rStyle w:val="VerbatimChar"/>
              </w:rPr>
              <w:t xml:space="preserve">if (WIDTH = 8 and SPEED = true) generate</w:t>
            </w:r>
            <w:r>
              <w:t xml:space="preserve"> </w:t>
            </w:r>
            <w:r>
              <w:t xml:space="preserve">combines two generics with logical and, verifying that the if generate condition supports compound boolean expressions</w:t>
            </w:r>
          </w:p>
        </w:tc>
      </w:tr>
    </w:tbl>
    <w:p>
      <w:pPr>
        <w:pStyle w:val="Heading4"/>
      </w:pPr>
      <w:bookmarkStart w:id="1183" w:name="snn-negative-syntax-tests-5-files-103"/>
      <w:r>
        <w:t xml:space="preserve">SNN — Negative syntax tests (5 files)</w:t>
      </w:r>
      <w:bookmarkEnd w:id="11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TC_IF_GENERATE_STATEMENT_SNN_001.vhd</w:t>
            </w:r>
          </w:p>
        </w:tc>
        <w:tc>
          <w:p>
            <w:pPr>
              <w:pStyle w:val="Compact"/>
              <w:jc w:val="left"/>
            </w:pPr>
            <w:r>
              <w:t xml:space="preserve">SNN: missing</w:t>
            </w:r>
            <w:r>
              <w:t xml:space="preserve"> </w:t>
            </w:r>
            <w:r>
              <w:t xml:space="preserve">“</w:t>
            </w:r>
            <w:r>
              <w:t xml:space="preserve">generate</w:t>
            </w:r>
            <w:r>
              <w:t xml:space="preserve">”</w:t>
            </w:r>
            <w:r>
              <w:t xml:space="preserve"> </w:t>
            </w:r>
            <w:r>
              <w:t xml:space="preserve">keyword after the condition——</w:t>
            </w:r>
            <w:r>
              <w:rPr>
                <w:rStyle w:val="VerbatimChar"/>
              </w:rPr>
              <w:t xml:space="preserve">if DEBUG</w:t>
            </w:r>
            <w:r>
              <w:t xml:space="preserve"> </w:t>
            </w:r>
            <w:r>
              <w:t xml:space="preserve">is missing the</w:t>
            </w:r>
            <w:r>
              <w:t xml:space="preserve"> </w:t>
            </w:r>
            <w:r>
              <w:rPr>
                <w:rStyle w:val="VerbatimChar"/>
              </w:rPr>
              <w:t xml:space="preserve">generate</w:t>
            </w:r>
            <w:r>
              <w:t xml:space="preserve"> </w:t>
            </w:r>
            <w:r>
              <w:t xml:space="preserve">keyword and the generate body follows the condition directly, verifying that generate must appear after the condition to introduce the body</w:t>
            </w:r>
          </w:p>
        </w:tc>
      </w:tr>
      <w:tr>
        <w:tc>
          <w:p>
            <w:pPr>
              <w:pStyle w:val="Compact"/>
              <w:jc w:val="left"/>
            </w:pPr>
            <w:r>
              <w:t xml:space="preserve">TC_IF_GENERATE_STATEMENT_SNN_002.vhd</w:t>
            </w:r>
          </w:p>
        </w:tc>
        <w:tc>
          <w:p>
            <w:pPr>
              <w:pStyle w:val="Compact"/>
              <w:jc w:val="left"/>
            </w:pPr>
            <w:r>
              <w:t xml:space="preserve">if_generate_statement: invalid syntax element</w:t>
            </w:r>
          </w:p>
        </w:tc>
      </w:tr>
      <w:tr>
        <w:tc>
          <w:p>
            <w:pPr>
              <w:pStyle w:val="Compact"/>
              <w:jc w:val="left"/>
            </w:pPr>
            <w:r>
              <w:t xml:space="preserve">TC_IF_GENERATE_STATEMENT_SNN_003.vhd</w:t>
            </w:r>
          </w:p>
        </w:tc>
        <w:tc>
          <w:p>
            <w:pPr>
              <w:pStyle w:val="Compact"/>
              <w:jc w:val="left"/>
            </w:pPr>
            <w:r>
              <w:t xml:space="preserve">if_generate_statement: type mismatch in declaration</w:t>
            </w:r>
          </w:p>
        </w:tc>
      </w:tr>
      <w:tr>
        <w:tc>
          <w:p>
            <w:pPr>
              <w:pStyle w:val="Compact"/>
              <w:jc w:val="left"/>
            </w:pPr>
            <w:r>
              <w:t xml:space="preserve">TC_IF_GENERATE_STATEMENT_SNN_004.vhd</w:t>
            </w:r>
          </w:p>
        </w:tc>
        <w:tc>
          <w:p>
            <w:pPr>
              <w:pStyle w:val="Compact"/>
              <w:jc w:val="left"/>
            </w:pPr>
            <w:r>
              <w:t xml:space="preserve">SNN: missing</w:t>
            </w:r>
            <w:r>
              <w:t xml:space="preserve"> </w:t>
            </w:r>
            <w:r>
              <w:t xml:space="preserve">“</w:t>
            </w:r>
            <w:r>
              <w:t xml:space="preserve">end generate</w:t>
            </w:r>
            <w:r>
              <w:t xml:space="preserve">”</w:t>
            </w:r>
            <w:r>
              <w:t xml:space="preserve">——the architecture ends directly after the last body of the if generate without closure, verifying that an if generate must be terminated with end generate</w:t>
            </w:r>
          </w:p>
        </w:tc>
      </w:tr>
      <w:tr>
        <w:tc>
          <w:p>
            <w:pPr>
              <w:pStyle w:val="Compact"/>
              <w:jc w:val="left"/>
            </w:pPr>
            <w:r>
              <w:t xml:space="preserve">TC_IF_GENERATE_STATEMENT_SNN_005.vhd</w:t>
            </w:r>
          </w:p>
        </w:tc>
        <w:tc>
          <w:p>
            <w:pPr>
              <w:pStyle w:val="Compact"/>
              <w:jc w:val="left"/>
            </w:pPr>
            <w:r>
              <w:t xml:space="preserve">SNN: elsif branch missing the condition——</w:t>
            </w:r>
            <w:r>
              <w:rPr>
                <w:rStyle w:val="VerbatimChar"/>
              </w:rPr>
              <w:t xml:space="preserve">elsif alt_x : generate</w:t>
            </w:r>
            <w:r>
              <w:t xml:space="preserve"> </w:t>
            </w:r>
            <w:r>
              <w:t xml:space="preserve">has only the label and generate with no condition, verifying that an elsif branch must have a condition expression</w:t>
            </w:r>
          </w:p>
        </w:tc>
      </w:tr>
    </w:tbl>
    <w:p>
      <w:pPr>
        <w:pStyle w:val="Heading4"/>
      </w:pPr>
      <w:bookmarkStart w:id="1184" w:name="semsmn-semantic-tests-4-files-65"/>
      <w:r>
        <w:t xml:space="preserve">SEM/SMN — Semantic tests (4 files)</w:t>
      </w:r>
      <w:bookmarkEnd w:id="11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BNF_IF_GENERATE_STATEMENT</w:t>
            </w:r>
          </w:p>
        </w:tc>
        <w:tc>
          <w:p>
            <w:pPr>
              <w:pStyle w:val="Compact"/>
              <w:jc w:val="left"/>
            </w:pPr>
            <w:r>
              <w:t xml:space="preserve">TC_IF_GENERATE_STATEMENT_SEM_001.vhd</w:t>
            </w:r>
          </w:p>
        </w:tc>
        <w:tc>
          <w:p>
            <w:pPr>
              <w:pStyle w:val="Compact"/>
              <w:jc w:val="left"/>
            </w:pPr>
            <w:r>
              <w:t xml:space="preserve">Only the first true branch is elaborated——with two generic conditions, the elsif branch takes effect only when PIPELINE=true, verifying the short-circuit semantics of if generate: the first true condition branch is selected and the later branches are ignored</w:t>
            </w:r>
          </w:p>
        </w:tc>
      </w:tr>
      <w:tr>
        <w:tc>
          <w:p>
            <w:pPr>
              <w:pStyle w:val="Compact"/>
              <w:jc w:val="left"/>
            </w:pPr>
            <w:r>
              <w:t xml:space="preserve">BNF_IF_GENERATE_STATEMENT</w:t>
            </w:r>
          </w:p>
        </w:tc>
        <w:tc>
          <w:p>
            <w:pPr>
              <w:pStyle w:val="Compact"/>
              <w:jc w:val="left"/>
            </w:pPr>
            <w:r>
              <w:t xml:space="preserve">TC_IF_GENERATE_STATEMENT_SEM_002.vhd</w:t>
            </w:r>
          </w:p>
        </w:tc>
        <w:tc>
          <w:p>
            <w:pPr>
              <w:pStyle w:val="Compact"/>
              <w:jc w:val="left"/>
            </w:pPr>
            <w:r>
              <w:t xml:space="preserve">All conditions false and no else——when all generic conditions are false no body is elaborated, verifying the legal empty-generation behavior of if generate with all-false conditions and no else branch</w:t>
            </w:r>
          </w:p>
        </w:tc>
      </w:tr>
      <w:tr>
        <w:tc>
          <w:p>
            <w:pPr>
              <w:pStyle w:val="Compact"/>
              <w:jc w:val="left"/>
            </w:pPr>
            <w:r>
              <w:t xml:space="preserve">BNF_IF_GENERATE_STATEMENT</w:t>
            </w:r>
          </w:p>
        </w:tc>
        <w:tc>
          <w:p>
            <w:pPr>
              <w:pStyle w:val="Compact"/>
              <w:jc w:val="left"/>
            </w:pPr>
            <w:r>
              <w:t xml:space="preserve">TC_IF_GENERATE_STATEMENT_SMN_001.vhd</w:t>
            </w:r>
          </w:p>
        </w:tc>
        <w:tc>
          <w:p>
            <w:pPr>
              <w:pStyle w:val="Compact"/>
              <w:jc w:val="left"/>
            </w:pPr>
            <w:r>
              <w:t xml:space="preserve">SMN: condition referencing a non-static signal——in</w:t>
            </w:r>
            <w:r>
              <w:t xml:space="preserve"> </w:t>
            </w:r>
            <w:r>
              <w:rPr>
                <w:rStyle w:val="VerbatimChar"/>
              </w:rPr>
              <w:t xml:space="preserve">if s_enable generate</w:t>
            </w:r>
            <w:r>
              <w:t xml:space="preserve"> </w:t>
            </w:r>
            <w:r>
              <w:t xml:space="preserve">the condition depends on a signal value, verifying that an if generate condition must be determined at compile time and cannot depend on runtime signals</w:t>
            </w:r>
          </w:p>
        </w:tc>
      </w:tr>
      <w:tr>
        <w:tc>
          <w:p>
            <w:pPr>
              <w:pStyle w:val="Compact"/>
              <w:jc w:val="left"/>
            </w:pPr>
            <w:r>
              <w:t xml:space="preserve">BNF_IF_GENERATE_STATEMENT</w:t>
            </w:r>
          </w:p>
        </w:tc>
        <w:tc>
          <w:p>
            <w:pPr>
              <w:pStyle w:val="Compact"/>
              <w:jc w:val="left"/>
            </w:pPr>
            <w:r>
              <w:t xml:space="preserve">TC_IF_GENERATE_STATEMENT_SMN_002.vhd</w:t>
            </w:r>
          </w:p>
        </w:tc>
        <w:tc>
          <w:p>
            <w:pPr>
              <w:pStyle w:val="Compact"/>
              <w:jc w:val="left"/>
            </w:pPr>
            <w:r>
              <w:t xml:space="preserve">SMN: duplicate alternative_label——two elsif branches use the same label</w:t>
            </w:r>
            <w:r>
              <w:t xml:space="preserve"> </w:t>
            </w:r>
            <w:r>
              <w:rPr>
                <w:rStyle w:val="VerbatimChar"/>
              </w:rPr>
              <w:t xml:space="preserve">alt_dup</w:t>
            </w:r>
            <w:r>
              <w:t xml:space="preserve">, verifying that all alternative_labels within the same if generate must be unique</w:t>
            </w:r>
          </w:p>
        </w:tc>
      </w:tr>
    </w:tbl>
    <w:p>
      <w:r>
        <w:pict>
          <v:rect style="width:0;height:1.5pt" o:hralign="center" o:hrstd="t" o:hr="t"/>
        </w:pict>
      </w:r>
    </w:p>
    <w:p>
      <w:pPr>
        <w:pStyle w:val="Heading3"/>
      </w:pPr>
      <w:bookmarkStart w:id="1185" w:name="instantiated_unit-ch.11-concurrent-statements"/>
      <w:r>
        <w:t xml:space="preserve">9.292 instantiated_unit (Ch.11, Concurrent Statements)</w:t>
      </w:r>
      <w:bookmarkEnd w:id="1185"/>
    </w:p>
    <w:p>
      <w:pPr>
        <w:pStyle w:val="FirstParagraph"/>
      </w:pPr>
      <w:r>
        <w:rPr>
          <w:b/>
        </w:rPr>
        <w:t xml:space="preserve">Category</w:t>
      </w:r>
      <w:r>
        <w:t xml:space="preserve">: Category C (structures/containers) |</w:t>
      </w:r>
      <w:r>
        <w:t xml:space="preserve"> </w:t>
      </w:r>
      <w:r>
        <w:rPr>
          <w:b/>
        </w:rPr>
        <w:t xml:space="preserve">Total files</w:t>
      </w:r>
      <w:r>
        <w:t xml:space="preserve">: 12</w:t>
      </w:r>
    </w:p>
    <w:p>
      <w:pPr>
        <w:pStyle w:val="Heading4"/>
      </w:pPr>
      <w:bookmarkStart w:id="1186" w:name="syn-positive-syntax-tests-5-files-47"/>
      <w:r>
        <w:t xml:space="preserve">SYN — Positive syntax tests (5 files)</w:t>
      </w:r>
      <w:bookmarkEnd w:id="11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TC_INSTANTIATED_UNIT_SYN_001.vhd</w:t>
            </w:r>
          </w:p>
        </w:tc>
        <w:tc>
          <w:p>
            <w:pPr>
              <w:pStyle w:val="Compact"/>
              <w:jc w:val="left"/>
            </w:pPr>
            <w:r>
              <w:t xml:space="preserve">Instantiated unit three forms: direct component instantiation / direct entity+arch instantiation / configuration instantiation, verifying that a component_instantiation can bind a component declaration, a direct entity/arch binding or a configuration binding</w:t>
            </w:r>
          </w:p>
        </w:tc>
      </w:tr>
      <w:tr>
        <w:tc>
          <w:p>
            <w:pPr>
              <w:pStyle w:val="Compact"/>
              <w:jc w:val="left"/>
            </w:pPr>
            <w:r>
              <w:t xml:space="preserve">TC_INSTANTIATED_UNIT_SYN_002.vhd</w:t>
            </w:r>
          </w:p>
        </w:tc>
        <w:tc>
          <w:p>
            <w:pPr>
              <w:pStyle w:val="Compact"/>
              <w:jc w:val="left"/>
            </w:pPr>
            <w:r>
              <w:t xml:space="preserve">instantiated_unit: with function and procedure declarations</w:t>
            </w:r>
          </w:p>
        </w:tc>
      </w:tr>
      <w:tr>
        <w:tc>
          <w:p>
            <w:pPr>
              <w:pStyle w:val="Compact"/>
              <w:jc w:val="left"/>
            </w:pPr>
            <w:r>
              <w:t xml:space="preserve">TC_INSTANTIATED_UNIT_SYN_003.vhd</w:t>
            </w:r>
          </w:p>
        </w:tc>
        <w:tc>
          <w:p>
            <w:pPr>
              <w:pStyle w:val="Compact"/>
              <w:jc w:val="left"/>
            </w:pPr>
            <w:r>
              <w:t xml:space="preserve">entity form with an architecture identifier——</w:t>
            </w:r>
            <w:r>
              <w:rPr>
                <w:rStyle w:val="VerbatimChar"/>
              </w:rPr>
              <w:t xml:space="preserve">entity work.dff(behavioral)</w:t>
            </w:r>
            <w:r>
              <w:t xml:space="preserve"> </w:t>
            </w:r>
            <w:r>
              <w:t xml:space="preserve">explicitly specifies the architecture behavioral, verifying that the entity form of instantiated_unit can bind a specific architecture</w:t>
            </w:r>
          </w:p>
        </w:tc>
      </w:tr>
      <w:tr>
        <w:tc>
          <w:p>
            <w:pPr>
              <w:pStyle w:val="Compact"/>
              <w:jc w:val="left"/>
            </w:pPr>
            <w:r>
              <w:t xml:space="preserve">TC_INSTANTIATED_UNIT_SYN_004.vhd</w:t>
            </w:r>
          </w:p>
        </w:tc>
        <w:tc>
          <w:p>
            <w:pPr>
              <w:pStyle w:val="Compact"/>
              <w:jc w:val="left"/>
            </w:pPr>
            <w:r>
              <w:t xml:space="preserve">configuration form——</w:t>
            </w:r>
            <w:r>
              <w:rPr>
                <w:rStyle w:val="VerbatimChar"/>
              </w:rPr>
              <w:t xml:space="preserve">configuration work.my_cfg</w:t>
            </w:r>
            <w:r>
              <w:t xml:space="preserve"> </w:t>
            </w:r>
            <w:r>
              <w:t xml:space="preserve">uses a configuration name as the instantiated_unit, verifying the third form, the configuration reference</w:t>
            </w:r>
          </w:p>
        </w:tc>
      </w:tr>
      <w:tr>
        <w:tc>
          <w:p>
            <w:pPr>
              <w:pStyle w:val="Compact"/>
              <w:jc w:val="left"/>
            </w:pPr>
            <w:r>
              <w:t xml:space="preserve">TC_INSTANTIATED_UNIT_SYN_005.vhd</w:t>
            </w:r>
          </w:p>
        </w:tc>
        <w:tc>
          <w:p>
            <w:pPr>
              <w:pStyle w:val="Compact"/>
              <w:jc w:val="left"/>
            </w:pPr>
            <w:r>
              <w:t xml:space="preserve">Multiple instantiated_unit forms coexisting——the same architecture uses three forms: the entity form, the entity form with an arch identifier and the configuration form, verifying that different instantiated_unit syntaxes can coexist in one design</w:t>
            </w:r>
          </w:p>
        </w:tc>
      </w:tr>
    </w:tbl>
    <w:p>
      <w:pPr>
        <w:pStyle w:val="Heading4"/>
      </w:pPr>
      <w:bookmarkStart w:id="1187" w:name="snn-negative-syntax-tests-4-files-87"/>
      <w:r>
        <w:t xml:space="preserve">SNN — Negative syntax tests (4 files)</w:t>
      </w:r>
      <w:bookmarkEnd w:id="11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TC_INSTANTIATED_UNIT_SNN_001.vhd</w:t>
            </w:r>
          </w:p>
        </w:tc>
        <w:tc>
          <w:p>
            <w:pPr>
              <w:pStyle w:val="Compact"/>
              <w:jc w:val="left"/>
            </w:pPr>
            <w:r>
              <w:t xml:space="preserve">SNN: entity form missing the entity_name——</w:t>
            </w:r>
            <w:r>
              <w:rPr>
                <w:rStyle w:val="VerbatimChar"/>
              </w:rPr>
              <w:t xml:space="preserve">entity work.</w:t>
            </w:r>
            <w:r>
              <w:t xml:space="preserve"> </w:t>
            </w:r>
            <w:r>
              <w:t xml:space="preserve">has no entity name after it, verifying that a legal entity_name must follow the entity keyword</w:t>
            </w:r>
          </w:p>
        </w:tc>
      </w:tr>
      <w:tr>
        <w:tc>
          <w:p>
            <w:pPr>
              <w:pStyle w:val="Compact"/>
              <w:jc w:val="left"/>
            </w:pPr>
            <w:r>
              <w:t xml:space="preserve">TC_INSTANTIATED_UNIT_SNN_002.vhd</w:t>
            </w:r>
          </w:p>
        </w:tc>
        <w:tc>
          <w:p>
            <w:pPr>
              <w:pStyle w:val="Compact"/>
              <w:jc w:val="left"/>
            </w:pPr>
            <w:r>
              <w:t xml:space="preserve">instantiated_unit: invalid syntax element</w:t>
            </w:r>
          </w:p>
        </w:tc>
      </w:tr>
      <w:tr>
        <w:tc>
          <w:p>
            <w:pPr>
              <w:pStyle w:val="Compact"/>
              <w:jc w:val="left"/>
            </w:pPr>
            <w:r>
              <w:t xml:space="preserve">TC_INSTANTIATED_UNIT_SNN_003.vhd</w:t>
            </w:r>
          </w:p>
        </w:tc>
        <w:tc>
          <w:p>
            <w:pPr>
              <w:pStyle w:val="Compact"/>
              <w:jc w:val="left"/>
            </w:pPr>
            <w:r>
              <w:t xml:space="preserve">instantiated_unit: type mismatch in declaration</w:t>
            </w:r>
          </w:p>
        </w:tc>
      </w:tr>
      <w:tr>
        <w:tc>
          <w:p>
            <w:pPr>
              <w:pStyle w:val="Compact"/>
              <w:jc w:val="left"/>
            </w:pPr>
            <w:r>
              <w:t xml:space="preserve">TC_INSTANTIATED_UNIT_SNN_004.vhd</w:t>
            </w:r>
          </w:p>
        </w:tc>
        <w:tc>
          <w:p>
            <w:pPr>
              <w:pStyle w:val="Compact"/>
              <w:jc w:val="left"/>
            </w:pPr>
            <w:r>
              <w:t xml:space="preserve">SNN: unclosed parentheses of the architecture identifier——</w:t>
            </w:r>
            <w:r>
              <w:rPr>
                <w:rStyle w:val="VerbatimChar"/>
              </w:rPr>
              <w:t xml:space="preserve">entity work.dff(behavioral</w:t>
            </w:r>
            <w:r>
              <w:t xml:space="preserve"> </w:t>
            </w:r>
            <w:r>
              <w:t xml:space="preserve">lacks the right parenthesis, verifying that the parentheses of the architecture_identifier must be paired</w:t>
            </w:r>
          </w:p>
        </w:tc>
      </w:tr>
    </w:tbl>
    <w:p>
      <w:pPr>
        <w:pStyle w:val="Heading4"/>
      </w:pPr>
      <w:bookmarkStart w:id="1188" w:name="semsmn-semantic-tests-2-files-65"/>
      <w:r>
        <w:t xml:space="preserve">SEM/SMN — Semantic tests (2 files)</w:t>
      </w:r>
      <w:bookmarkEnd w:id="118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BNF_INSTANTIATED_UNIT</w:t>
            </w:r>
          </w:p>
        </w:tc>
        <w:tc>
          <w:p>
            <w:pPr>
              <w:pStyle w:val="Compact"/>
              <w:jc w:val="left"/>
            </w:pPr>
            <w:r>
              <w:t xml:space="preserve">TC_INSTANTIATED_UNIT_SEM_001.vhd</w:t>
            </w:r>
          </w:p>
        </w:tc>
        <w:tc>
          <w:p>
            <w:pPr>
              <w:pStyle w:val="Compact"/>
              <w:jc w:val="left"/>
            </w:pPr>
            <w:r>
              <w:t xml:space="preserve">Omitting the architecture identifier to use the default architecture——</w:t>
            </w:r>
            <w:r>
              <w:rPr>
                <w:rStyle w:val="VerbatimChar"/>
              </w:rPr>
              <w:t xml:space="preserve">entity work.alu</w:t>
            </w:r>
            <w:r>
              <w:t xml:space="preserve"> </w:t>
            </w:r>
            <w:r>
              <w:t xml:space="preserve">does not specify an architecture, verifying the semantics of default binding to the most recently analyzed architecture</w:t>
            </w:r>
          </w:p>
        </w:tc>
      </w:tr>
      <w:tr>
        <w:tc>
          <w:p>
            <w:pPr>
              <w:pStyle w:val="Compact"/>
              <w:jc w:val="left"/>
            </w:pPr>
            <w:r>
              <w:t xml:space="preserve">BNF_INSTANTIATED_UNIT</w:t>
            </w:r>
          </w:p>
        </w:tc>
        <w:tc>
          <w:p>
            <w:pPr>
              <w:pStyle w:val="Compact"/>
              <w:jc w:val="left"/>
            </w:pPr>
            <w:r>
              <w:t xml:space="preserve">TC_INSTANTIATED_UNIT_SMN_001.vhd</w:t>
            </w:r>
          </w:p>
        </w:tc>
        <w:tc>
          <w:p>
            <w:pPr>
              <w:pStyle w:val="Compact"/>
              <w:jc w:val="left"/>
            </w:pPr>
            <w:r>
              <w:t xml:space="preserve">SMN: architecture identifier referencing a nonexistent architecture——</w:t>
            </w:r>
            <w:r>
              <w:rPr>
                <w:rStyle w:val="VerbatimChar"/>
              </w:rPr>
              <w:t xml:space="preserve">entity work.alu(nonexistent)</w:t>
            </w:r>
            <w:r>
              <w:t xml:space="preserve"> </w:t>
            </w:r>
            <w:r>
              <w:t xml:space="preserve">specifies a nonexistent architecture name, verifying that the architecture binding fails at elaboration time</w:t>
            </w:r>
          </w:p>
        </w:tc>
      </w:tr>
    </w:tbl>
    <w:p>
      <w:r>
        <w:pict>
          <v:rect style="width:0;height:1.5pt" o:hralign="center" o:hrstd="t" o:hr="t"/>
        </w:pict>
      </w:r>
    </w:p>
    <w:p>
      <w:pPr>
        <w:pStyle w:val="Heading3"/>
      </w:pPr>
      <w:bookmarkStart w:id="1189" w:name="process_declarative_item-ch.11-concurrent-statements"/>
      <w:r>
        <w:t xml:space="preserve">9.293 process_declarative_item (Ch.11, Concurrent Statements)</w:t>
      </w:r>
      <w:bookmarkEnd w:id="1189"/>
    </w:p>
    <w:p>
      <w:pPr>
        <w:pStyle w:val="FirstParagraph"/>
      </w:pPr>
      <w:r>
        <w:rPr>
          <w:b/>
        </w:rPr>
        <w:t xml:space="preserve">Category</w:t>
      </w:r>
      <w:r>
        <w:t xml:space="preserve">: Category C (structures/containers) |</w:t>
      </w:r>
      <w:r>
        <w:t xml:space="preserve"> </w:t>
      </w:r>
      <w:r>
        <w:rPr>
          <w:b/>
        </w:rPr>
        <w:t xml:space="preserve">Total files</w:t>
      </w:r>
      <w:r>
        <w:t xml:space="preserve">: 14</w:t>
      </w:r>
    </w:p>
    <w:p>
      <w:pPr>
        <w:pStyle w:val="Heading4"/>
      </w:pPr>
      <w:bookmarkStart w:id="1190" w:name="syn-positive-syntax-tests-6-files-40"/>
      <w:r>
        <w:t xml:space="preserve">SYN — Positive syntax tests (6 files)</w:t>
      </w:r>
      <w:bookmarkEnd w:id="11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TC_PROCESS_DECLARATIVE_ITEM_SYN_001.vhd</w:t>
            </w:r>
          </w:p>
        </w:tc>
        <w:tc>
          <w:p>
            <w:pPr>
              <w:pStyle w:val="Compact"/>
              <w:jc w:val="left"/>
            </w:pPr>
            <w:r>
              <w:t xml:space="preserve">Minimal variable_declaration——</w:t>
            </w:r>
            <w:r>
              <w:rPr>
                <w:rStyle w:val="VerbatimChar"/>
              </w:rPr>
              <w:t xml:space="preserve">variable v_cnt : integer := 0;</w:t>
            </w:r>
            <w:r>
              <w:t xml:space="preserve"> </w:t>
            </w:r>
            <w:r>
              <w:t xml:space="preserve">verifies that variable is the most common process_declarative_item</w:t>
            </w:r>
          </w:p>
        </w:tc>
      </w:tr>
      <w:tr>
        <w:tc>
          <w:p>
            <w:pPr>
              <w:pStyle w:val="Compact"/>
              <w:jc w:val="left"/>
            </w:pPr>
            <w:r>
              <w:t xml:space="preserve">TC_PROCESS_DECLARATIVE_ITEM_SYN_002.vhd</w:t>
            </w:r>
          </w:p>
        </w:tc>
        <w:tc>
          <w:p>
            <w:pPr>
              <w:pStyle w:val="Compact"/>
              <w:jc w:val="left"/>
            </w:pPr>
            <w:r>
              <w:t xml:space="preserve">Multiple kinds of declarations: constant + type + variable——the process declarative part contains a constant, a subtype and a variable, verifying that multiple declarative_item kinds can be mixed in a process</w:t>
            </w:r>
          </w:p>
        </w:tc>
      </w:tr>
      <w:tr>
        <w:tc>
          <w:p>
            <w:pPr>
              <w:pStyle w:val="Compact"/>
              <w:jc w:val="left"/>
            </w:pPr>
            <w:r>
              <w:t xml:space="preserve">TC_PROCESS_DECLARATIVE_ITEM_SYN_003.vhd</w:t>
            </w:r>
          </w:p>
        </w:tc>
        <w:tc>
          <w:p>
            <w:pPr>
              <w:pStyle w:val="Compact"/>
              <w:jc w:val="left"/>
            </w:pPr>
            <w:r>
              <w:t xml:space="preserve">subprogram_body declaration——the process declarative part defines a function, verifying that a function/procedure body can serve as a process declarative item</w:t>
            </w:r>
          </w:p>
        </w:tc>
      </w:tr>
      <w:tr>
        <w:tc>
          <w:p>
            <w:pPr>
              <w:pStyle w:val="Compact"/>
              <w:jc w:val="left"/>
            </w:pPr>
            <w:r>
              <w:t xml:space="preserve">TC_PROCESS_DECLARATIVE_ITEM_SYN_004.vhd</w:t>
            </w:r>
          </w:p>
        </w:tc>
        <w:tc>
          <w:p>
            <w:pPr>
              <w:pStyle w:val="Compact"/>
              <w:jc w:val="left"/>
            </w:pPr>
            <w:r>
              <w:t xml:space="preserve">alias_declaration——the process declarative part defines an alias pointing to a signal, verifying that an alias is a legal process declarative item</w:t>
            </w:r>
          </w:p>
        </w:tc>
      </w:tr>
      <w:tr>
        <w:tc>
          <w:p>
            <w:pPr>
              <w:pStyle w:val="Compact"/>
              <w:jc w:val="left"/>
            </w:pPr>
            <w:r>
              <w:t xml:space="preserve">TC_PROCESS_DECLARATIVE_ITEM_SYN_006.vhd</w:t>
            </w:r>
          </w:p>
        </w:tc>
        <w:tc>
          <w:p>
            <w:pPr>
              <w:pStyle w:val="Compact"/>
              <w:jc w:val="left"/>
            </w:pPr>
            <w:r>
              <w:t xml:space="preserve">process_declarative_item: with function and procedure declarations</w:t>
            </w:r>
          </w:p>
        </w:tc>
      </w:tr>
      <w:tr>
        <w:tc>
          <w:p>
            <w:pPr>
              <w:pStyle w:val="Compact"/>
              <w:jc w:val="left"/>
            </w:pPr>
            <w:r>
              <w:t xml:space="preserve">TC_PROCESS_DECLARATIVE_ITEM_SYN_007.vhd</w:t>
            </w:r>
          </w:p>
        </w:tc>
        <w:tc>
          <w:p>
            <w:pPr>
              <w:pStyle w:val="Compact"/>
              <w:jc w:val="left"/>
            </w:pPr>
            <w:r>
              <w:t xml:space="preserve">process_declarative_item: with for-generate and block structure</w:t>
            </w:r>
          </w:p>
        </w:tc>
      </w:tr>
    </w:tbl>
    <w:p>
      <w:pPr>
        <w:pStyle w:val="Heading4"/>
      </w:pPr>
      <w:bookmarkStart w:id="1191" w:name="snn-negative-syntax-tests-3-files-26"/>
      <w:r>
        <w:t xml:space="preserve">SNN — Negative syntax tests (3 files)</w:t>
      </w:r>
      <w:bookmarkEnd w:id="11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TC_PROCESS_DECLARATIVE_ITEM_SNN_001.vhd</w:t>
            </w:r>
          </w:p>
        </w:tc>
        <w:tc>
          <w:p>
            <w:pPr>
              <w:pStyle w:val="Compact"/>
              <w:jc w:val="left"/>
            </w:pPr>
            <w:r>
              <w:t xml:space="preserve">SNN: variable declaration missing the colon——</w:t>
            </w:r>
            <w:r>
              <w:rPr>
                <w:rStyle w:val="VerbatimChar"/>
              </w:rPr>
              <w:t xml:space="preserve">variable v integer := 0;</w:t>
            </w:r>
            <w:r>
              <w:t xml:space="preserve"> </w:t>
            </w:r>
            <w:r>
              <w:t xml:space="preserve">has no colon between the variable name and the type, verifying that a colon is required between the identifier and the subtype indication of a variable declaration</w:t>
            </w:r>
          </w:p>
        </w:tc>
      </w:tr>
      <w:tr>
        <w:tc>
          <w:p>
            <w:pPr>
              <w:pStyle w:val="Compact"/>
              <w:jc w:val="left"/>
            </w:pPr>
            <w:r>
              <w:t xml:space="preserve">TC_PROCESS_DECLARATIVE_ITEM_SNN_002.vhd</w:t>
            </w:r>
          </w:p>
        </w:tc>
        <w:tc>
          <w:p>
            <w:pPr>
              <w:pStyle w:val="Compact"/>
              <w:jc w:val="left"/>
            </w:pPr>
            <w:r>
              <w:t xml:space="preserve">process_declarative_item: invalid syntax element</w:t>
            </w:r>
          </w:p>
        </w:tc>
      </w:tr>
      <w:tr>
        <w:tc>
          <w:p>
            <w:pPr>
              <w:pStyle w:val="Compact"/>
              <w:jc w:val="left"/>
            </w:pPr>
            <w:r>
              <w:t xml:space="preserve">TC_PROCESS_DECLARATIVE_ITEM_SNN_003.vhd</w:t>
            </w:r>
          </w:p>
        </w:tc>
        <w:tc>
          <w:p>
            <w:pPr>
              <w:pStyle w:val="Compact"/>
              <w:jc w:val="left"/>
            </w:pPr>
            <w:r>
              <w:t xml:space="preserve">process_declarative_item: type mismatch in declaration</w:t>
            </w:r>
          </w:p>
        </w:tc>
      </w:tr>
    </w:tbl>
    <w:p>
      <w:pPr>
        <w:pStyle w:val="Heading4"/>
      </w:pPr>
      <w:bookmarkStart w:id="1192" w:name="semsmn-semantic-tests-4-files-66"/>
      <w:r>
        <w:t xml:space="preserve">SEM/SMN — Semantic tests (4 files)</w:t>
      </w:r>
      <w:bookmarkEnd w:id="119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BNF_PROCESS_DECLARATIVE_ITEM</w:t>
            </w:r>
          </w:p>
        </w:tc>
        <w:tc>
          <w:p>
            <w:pPr>
              <w:pStyle w:val="Compact"/>
              <w:jc w:val="left"/>
            </w:pPr>
            <w:r>
              <w:t xml:space="preserve">TC_PROCESS_DECLARATIVE_ITEM_SEM_002.vhd</w:t>
            </w:r>
          </w:p>
        </w:tc>
        <w:tc>
          <w:p>
            <w:pPr>
              <w:pStyle w:val="Compact"/>
              <w:jc w:val="left"/>
            </w:pPr>
            <w:r>
              <w:t xml:space="preserve">variable state persists across process invocations——v_accum accumulates on every clock edge and keeps its value across multiple process activations, verifying the persistent state semantics of process variables</w:t>
            </w:r>
          </w:p>
        </w:tc>
      </w:tr>
      <w:tr>
        <w:tc>
          <w:p>
            <w:pPr>
              <w:pStyle w:val="Compact"/>
              <w:jc w:val="left"/>
            </w:pPr>
            <w:r>
              <w:t xml:space="preserve">SMN_PROC_DECL_SHARED</w:t>
            </w:r>
          </w:p>
        </w:tc>
        <w:tc>
          <w:p>
            <w:pPr>
              <w:pStyle w:val="Compact"/>
              <w:jc w:val="left"/>
            </w:pPr>
            <w:r>
              <w:t xml:space="preserve">TC_PROCESS_DECLARATIVE_ITEM_SMN_001.vhd</w:t>
            </w:r>
          </w:p>
        </w:tc>
        <w:tc>
          <w:p>
            <w:pPr>
              <w:pStyle w:val="Compact"/>
              <w:jc w:val="left"/>
            </w:pPr>
            <w:r>
              <w:t xml:space="preserve">SMN: shared variable inside process declarative part</w:t>
            </w:r>
          </w:p>
        </w:tc>
      </w:tr>
      <w:tr>
        <w:tc>
          <w:p>
            <w:pPr>
              <w:pStyle w:val="Compact"/>
              <w:jc w:val="left"/>
            </w:pPr>
            <w:r>
              <w:t xml:space="preserve">BNF_PROCESS_DECLARATIVE_ITEM</w:t>
            </w:r>
          </w:p>
        </w:tc>
        <w:tc>
          <w:p>
            <w:pPr>
              <w:pStyle w:val="Compact"/>
              <w:jc w:val="left"/>
            </w:pPr>
            <w:r>
              <w:t xml:space="preserve">TC_PROCESS_DECLARATIVE_ITEM_SMN_002.vhd</w:t>
            </w:r>
          </w:p>
        </w:tc>
        <w:tc>
          <w:p>
            <w:pPr>
              <w:pStyle w:val="Compact"/>
              <w:jc w:val="left"/>
            </w:pPr>
            <w:r>
              <w:t xml:space="preserve">SMN: signal declared inside a process——</w:t>
            </w:r>
            <w:r>
              <w:rPr>
                <w:rStyle w:val="VerbatimChar"/>
              </w:rPr>
              <w:t xml:space="preserve">signal s_err : bit;</w:t>
            </w:r>
            <w:r>
              <w:t xml:space="preserve"> </w:t>
            </w:r>
            <w:r>
              <w:t xml:space="preserve">declares a signal in the process declarative part, which is illegal, verifying that a process declarative part allows variables but not signals</w:t>
            </w:r>
          </w:p>
        </w:tc>
      </w:tr>
      <w:tr>
        <w:tc>
          <w:p>
            <w:pPr>
              <w:pStyle w:val="Compact"/>
              <w:jc w:val="left"/>
            </w:pPr>
            <w:r>
              <w:t xml:space="preserve">SEM_PROC_DECL_SIGNAL</w:t>
            </w:r>
          </w:p>
        </w:tc>
        <w:tc>
          <w:p>
            <w:pPr>
              <w:pStyle w:val="Compact"/>
              <w:jc w:val="left"/>
            </w:pPr>
            <w:r>
              <w:t xml:space="preserve">TC_PROCESS_DECLARATIVE_ITEM_SMN_2.vhd</w:t>
            </w:r>
          </w:p>
        </w:tc>
        <w:tc>
          <w:p>
            <w:pPr>
              <w:pStyle w:val="Compact"/>
              <w:jc w:val="left"/>
            </w:pPr>
            <w:r>
              <w:t xml:space="preserve">SEM: signal declaration inside process declarative region</w:t>
            </w:r>
          </w:p>
        </w:tc>
      </w:tr>
    </w:tbl>
    <w:p>
      <w:r>
        <w:pict>
          <v:rect style="width:0;height:1.5pt" o:hralign="center" o:hrstd="t" o:hr="t"/>
        </w:pict>
      </w:r>
    </w:p>
    <w:p>
      <w:pPr>
        <w:pStyle w:val="Heading3"/>
      </w:pPr>
      <w:bookmarkStart w:id="1193" w:name="process_declarative_part-ch.11-concurrent-statements"/>
      <w:r>
        <w:t xml:space="preserve">9.294 process_declarative_part (Ch.11, Concurrent Statements)</w:t>
      </w:r>
      <w:bookmarkEnd w:id="1193"/>
    </w:p>
    <w:p>
      <w:pPr>
        <w:pStyle w:val="FirstParagraph"/>
      </w:pPr>
      <w:r>
        <w:rPr>
          <w:b/>
        </w:rPr>
        <w:t xml:space="preserve">Category</w:t>
      </w:r>
      <w:r>
        <w:t xml:space="preserve">: Category C (structures/containers) |</w:t>
      </w:r>
      <w:r>
        <w:t xml:space="preserve"> </w:t>
      </w:r>
      <w:r>
        <w:rPr>
          <w:b/>
        </w:rPr>
        <w:t xml:space="preserve">Total files</w:t>
      </w:r>
      <w:r>
        <w:t xml:space="preserve">: 11</w:t>
      </w:r>
    </w:p>
    <w:p>
      <w:pPr>
        <w:pStyle w:val="Heading4"/>
      </w:pPr>
      <w:bookmarkStart w:id="1194" w:name="syn-positive-syntax-tests-4-files-7"/>
      <w:r>
        <w:t xml:space="preserve">SYN — Positive syntax tests (4 files)</w:t>
      </w:r>
      <w:bookmarkEnd w:id="11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TC_PROCESS_DECLARATIVE_PART_SYN_001.vhd</w:t>
            </w:r>
          </w:p>
        </w:tc>
        <w:tc>
          <w:p>
            <w:pPr>
              <w:pStyle w:val="Compact"/>
              <w:jc w:val="left"/>
            </w:pPr>
            <w:r>
              <w:t xml:space="preserve">Minimal empty declarative part——the process has no declarations and goes directly to begin, verifying that a process_declarative_part can be empty (zero declarative items)</w:t>
            </w:r>
          </w:p>
        </w:tc>
      </w:tr>
      <w:tr>
        <w:tc>
          <w:p>
            <w:pPr>
              <w:pStyle w:val="Compact"/>
              <w:jc w:val="left"/>
            </w:pPr>
            <w:r>
              <w:t xml:space="preserve">TC_PROCESS_DECLARATIVE_PART_SYN_002.vhd</w:t>
            </w:r>
          </w:p>
        </w:tc>
        <w:tc>
          <w:p>
            <w:pPr>
              <w:pStyle w:val="Compact"/>
              <w:jc w:val="left"/>
            </w:pPr>
            <w:r>
              <w:t xml:space="preserve">process_declarative_part: with function and procedure declarations</w:t>
            </w:r>
          </w:p>
        </w:tc>
      </w:tr>
      <w:tr>
        <w:tc>
          <w:p>
            <w:pPr>
              <w:pStyle w:val="Compact"/>
              <w:jc w:val="left"/>
            </w:pPr>
            <w:r>
              <w:t xml:space="preserve">TC_PROCESS_DECLARATIVE_PART_SYN_003.vhd</w:t>
            </w:r>
          </w:p>
        </w:tc>
        <w:tc>
          <w:p>
            <w:pPr>
              <w:pStyle w:val="Compact"/>
              <w:jc w:val="left"/>
            </w:pPr>
            <w:r>
              <w:t xml:space="preserve">Single variable declaration——the process declarative part has only one variable, verifying the smallest non-empty declarative part</w:t>
            </w:r>
          </w:p>
        </w:tc>
      </w:tr>
      <w:tr>
        <w:tc>
          <w:p>
            <w:pPr>
              <w:pStyle w:val="Compact"/>
              <w:jc w:val="left"/>
            </w:pPr>
            <w:r>
              <w:t xml:space="preserve">TC_PROCESS_DECLARATIVE_PART_SYN_004.vhd</w:t>
            </w:r>
          </w:p>
        </w:tc>
        <w:tc>
          <w:p>
            <w:pPr>
              <w:pStyle w:val="Compact"/>
              <w:jc w:val="left"/>
            </w:pPr>
            <w:r>
              <w:t xml:space="preserve">Multiple mixed declarations——the process declarative part contains a subtype, a constant and 2 variables, verifying that the declarative part supports arbitrary ordering of multiple declaration item kinds</w:t>
            </w:r>
          </w:p>
        </w:tc>
      </w:tr>
    </w:tbl>
    <w:p>
      <w:pPr>
        <w:pStyle w:val="Heading4"/>
      </w:pPr>
      <w:bookmarkStart w:id="1195" w:name="snn-negative-syntax-tests-3-files-27"/>
      <w:r>
        <w:t xml:space="preserve">SNN — Negative syntax tests (3 files)</w:t>
      </w:r>
      <w:bookmarkEnd w:id="11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TC_PROCESS_DECLARATIVE_PART_SNN_001.vhd</w:t>
            </w:r>
          </w:p>
        </w:tc>
        <w:tc>
          <w:p>
            <w:pPr>
              <w:pStyle w:val="Compact"/>
              <w:jc w:val="left"/>
            </w:pPr>
            <w:r>
              <w:t xml:space="preserve">SNN: declarations present but</w:t>
            </w:r>
            <w:r>
              <w:t xml:space="preserve"> </w:t>
            </w:r>
            <w:r>
              <w:t xml:space="preserve">“</w:t>
            </w:r>
            <w:r>
              <w:t xml:space="preserve">begin</w:t>
            </w:r>
            <w:r>
              <w:t xml:space="preserve">”</w:t>
            </w:r>
            <w:r>
              <w:t xml:space="preserve"> </w:t>
            </w:r>
            <w:r>
              <w:t xml:space="preserve">missing——a statement directly follows the process declarative part without the begin keyword, verifying that a process with a declarative part must use begin to separate declarations and statements</w:t>
            </w:r>
          </w:p>
        </w:tc>
      </w:tr>
      <w:tr>
        <w:tc>
          <w:p>
            <w:pPr>
              <w:pStyle w:val="Compact"/>
              <w:jc w:val="left"/>
            </w:pPr>
            <w:r>
              <w:t xml:space="preserve">TC_PROCESS_DECLARATIVE_PART_SNN_002.vhd</w:t>
            </w:r>
          </w:p>
        </w:tc>
        <w:tc>
          <w:p>
            <w:pPr>
              <w:pStyle w:val="Compact"/>
              <w:jc w:val="left"/>
            </w:pPr>
            <w:r>
              <w:t xml:space="preserve">process_declarative_part: invalid syntax element</w:t>
            </w:r>
          </w:p>
        </w:tc>
      </w:tr>
      <w:tr>
        <w:tc>
          <w:p>
            <w:pPr>
              <w:pStyle w:val="Compact"/>
              <w:jc w:val="left"/>
            </w:pPr>
            <w:r>
              <w:t xml:space="preserve">TC_PROCESS_DECLARATIVE_PART_SNN_003.vhd</w:t>
            </w:r>
          </w:p>
        </w:tc>
        <w:tc>
          <w:p>
            <w:pPr>
              <w:pStyle w:val="Compact"/>
              <w:jc w:val="left"/>
            </w:pPr>
            <w:r>
              <w:t xml:space="preserve">process_declarative_part: type mismatch in declaration</w:t>
            </w:r>
          </w:p>
        </w:tc>
      </w:tr>
    </w:tbl>
    <w:p>
      <w:pPr>
        <w:pStyle w:val="Heading4"/>
      </w:pPr>
      <w:bookmarkStart w:id="1196" w:name="semsmn-semantic-tests-3-files-53"/>
      <w:r>
        <w:t xml:space="preserve">SEM/SMN — Semantic tests (3 files)</w:t>
      </w:r>
      <w:bookmarkEnd w:id="119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BNF_PROCESS_DECLARATIVE_PART</w:t>
            </w:r>
          </w:p>
        </w:tc>
        <w:tc>
          <w:p>
            <w:pPr>
              <w:pStyle w:val="Compact"/>
              <w:jc w:val="left"/>
            </w:pPr>
            <w:r>
              <w:t xml:space="preserve">TC_PROCESS_DECLARATIVE_PART_SEM_002.vhd</w:t>
            </w:r>
          </w:p>
        </w:tc>
        <w:tc>
          <w:p>
            <w:pPr>
              <w:pStyle w:val="Compact"/>
              <w:jc w:val="left"/>
            </w:pPr>
            <w:r>
              <w:t xml:space="preserve">Same-named variables independent in different processes——proc_a and proc_b each declare</w:t>
            </w:r>
            <w:r>
              <w:t xml:space="preserve"> </w:t>
            </w:r>
            <w:r>
              <w:rPr>
                <w:rStyle w:val="VerbatimChar"/>
              </w:rPr>
              <w:t xml:space="preserve">variable v_local : integer</w:t>
            </w:r>
            <w:r>
              <w:t xml:space="preserve">, verifying that same-named declarations in the two processes are separate objects that do not affect each other</w:t>
            </w:r>
          </w:p>
        </w:tc>
      </w:tr>
      <w:tr>
        <w:tc>
          <w:p>
            <w:pPr>
              <w:pStyle w:val="Compact"/>
              <w:jc w:val="left"/>
            </w:pPr>
            <w:r>
              <w:t xml:space="preserve">SMN_PROC_PART_DUPLICATE</w:t>
            </w:r>
          </w:p>
        </w:tc>
        <w:tc>
          <w:p>
            <w:pPr>
              <w:pStyle w:val="Compact"/>
              <w:jc w:val="left"/>
            </w:pPr>
            <w:r>
              <w:t xml:space="preserve">TC_PROCESS_DECLARATIVE_PART_SMN_001.vhd</w:t>
            </w:r>
          </w:p>
        </w:tc>
        <w:tc>
          <w:p>
            <w:pPr>
              <w:pStyle w:val="Compact"/>
              <w:jc w:val="left"/>
            </w:pPr>
            <w:r>
              <w:t xml:space="preserve">SMN: duplicate variable names in process declarative part</w:t>
            </w:r>
          </w:p>
        </w:tc>
      </w:tr>
      <w:tr>
        <w:tc>
          <w:p>
            <w:pPr>
              <w:pStyle w:val="Compact"/>
              <w:jc w:val="left"/>
            </w:pPr>
            <w:r>
              <w:t xml:space="preserve">SEM_PROC_PART_DUP_DECL</w:t>
            </w:r>
          </w:p>
        </w:tc>
        <w:tc>
          <w:p>
            <w:pPr>
              <w:pStyle w:val="Compact"/>
              <w:jc w:val="left"/>
            </w:pPr>
            <w:r>
              <w:t xml:space="preserve">TC_PROCESS_DECLARATIVE_PART_SMN_2.vhd</w:t>
            </w:r>
          </w:p>
        </w:tc>
        <w:tc>
          <w:p>
            <w:pPr>
              <w:pStyle w:val="Compact"/>
              <w:jc w:val="left"/>
            </w:pPr>
            <w:r>
              <w:t xml:space="preserve">SEM: process declarative part declaring the same-named variable twice——variable v appears twice; variable names must be unique within one declarative region</w:t>
            </w:r>
          </w:p>
        </w:tc>
      </w:tr>
    </w:tbl>
    <w:p>
      <w:r>
        <w:pict>
          <v:rect style="width:0;height:1.5pt" o:hralign="center" o:hrstd="t" o:hr="t"/>
        </w:pict>
      </w:r>
    </w:p>
    <w:p>
      <w:pPr>
        <w:pStyle w:val="Heading3"/>
      </w:pPr>
      <w:bookmarkStart w:id="1197" w:name="process_sensitivity_list-ch.11-concurrent-statements"/>
      <w:r>
        <w:t xml:space="preserve">9.295 process_sensitivity_list (Ch.11, Concurrent Statements)</w:t>
      </w:r>
      <w:bookmarkEnd w:id="1197"/>
    </w:p>
    <w:p>
      <w:pPr>
        <w:pStyle w:val="FirstParagraph"/>
      </w:pPr>
      <w:r>
        <w:rPr>
          <w:b/>
        </w:rPr>
        <w:t xml:space="preserve">Category</w:t>
      </w:r>
      <w:r>
        <w:t xml:space="preserve">: Category C (structures/containers) |</w:t>
      </w:r>
      <w:r>
        <w:t xml:space="preserve"> </w:t>
      </w:r>
      <w:r>
        <w:rPr>
          <w:b/>
        </w:rPr>
        <w:t xml:space="preserve">Total files</w:t>
      </w:r>
      <w:r>
        <w:t xml:space="preserve">: 14</w:t>
      </w:r>
    </w:p>
    <w:p>
      <w:pPr>
        <w:pStyle w:val="Heading4"/>
      </w:pPr>
      <w:bookmarkStart w:id="1198" w:name="syn-positive-syntax-tests-5-files-48"/>
      <w:r>
        <w:t xml:space="preserve">SYN — Positive syntax tests (5 files)</w:t>
      </w:r>
      <w:bookmarkEnd w:id="11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TC_PROCESS_SENSITIVITY_LIST_SYN_001.vhd</w:t>
            </w:r>
          </w:p>
        </w:tc>
        <w:tc>
          <w:p>
            <w:pPr>
              <w:pStyle w:val="Compact"/>
              <w:jc w:val="left"/>
            </w:pPr>
            <w:r>
              <w:t xml:space="preserve">Process sensitivity list with explicit signals + VHDL2008 all: explicit process(clk,rst) + implicit process(all), verifying that the two process_sensitivity_list forms coexist</w:t>
            </w:r>
          </w:p>
        </w:tc>
      </w:tr>
      <w:tr>
        <w:tc>
          <w:p>
            <w:pPr>
              <w:pStyle w:val="Compact"/>
              <w:jc w:val="left"/>
            </w:pPr>
            <w:r>
              <w:t xml:space="preserve">TC_PROCESS_SENSITIVITY_LIST_SYN_002.vhd</w:t>
            </w:r>
          </w:p>
        </w:tc>
        <w:tc>
          <w:p>
            <w:pPr>
              <w:pStyle w:val="Compact"/>
              <w:jc w:val="left"/>
            </w:pPr>
            <w:r>
              <w:t xml:space="preserve">process_sensitivity_list: with function and procedure declarations</w:t>
            </w:r>
          </w:p>
        </w:tc>
      </w:tr>
      <w:tr>
        <w:tc>
          <w:p>
            <w:pPr>
              <w:pStyle w:val="Compact"/>
              <w:jc w:val="left"/>
            </w:pPr>
            <w:r>
              <w:t xml:space="preserve">TC_PROCESS_SENSITIVITY_LIST_SYN_003.vhd</w:t>
            </w:r>
          </w:p>
        </w:tc>
        <w:tc>
          <w:p>
            <w:pPr>
              <w:pStyle w:val="Compact"/>
              <w:jc w:val="left"/>
            </w:pPr>
            <w:r>
              <w:t xml:space="preserve">The</w:t>
            </w:r>
            <w:r>
              <w:t xml:space="preserve"> </w:t>
            </w:r>
            <w:r>
              <w:t xml:space="preserve">“</w:t>
            </w:r>
            <w:r>
              <w:t xml:space="preserve">all</w:t>
            </w:r>
            <w:r>
              <w:t xml:space="preserve">”</w:t>
            </w:r>
            <w:r>
              <w:t xml:space="preserve"> </w:t>
            </w:r>
            <w:r>
              <w:t xml:space="preserve">keyword——the VHDL 2008 addition</w:t>
            </w:r>
            <w:r>
              <w:t xml:space="preserve"> </w:t>
            </w:r>
            <w:r>
              <w:rPr>
                <w:rStyle w:val="VerbatimChar"/>
              </w:rPr>
              <w:t xml:space="preserve">process(all)</w:t>
            </w:r>
            <w:r>
              <w:t xml:space="preserve"> </w:t>
            </w:r>
            <w:r>
              <w:t xml:space="preserve">is automatically sensitive to all read signals, verifying all as the concise form of a process sensitivity list</w:t>
            </w:r>
          </w:p>
        </w:tc>
      </w:tr>
      <w:tr>
        <w:tc>
          <w:p>
            <w:pPr>
              <w:pStyle w:val="Compact"/>
              <w:jc w:val="left"/>
            </w:pPr>
            <w:r>
              <w:t xml:space="preserve">TC_PROCESS_SENSITIVITY_LIST_SYN_004.vhd</w:t>
            </w:r>
          </w:p>
        </w:tc>
        <w:tc>
          <w:p>
            <w:pPr>
              <w:pStyle w:val="Compact"/>
              <w:jc w:val="left"/>
            </w:pPr>
            <w:r>
              <w:t xml:space="preserve">sensitivity_list with multiple signals——</w:t>
            </w:r>
            <w:r>
              <w:rPr>
                <w:rStyle w:val="VerbatimChar"/>
              </w:rPr>
              <w:t xml:space="preserve">process(clk, rst_n, enable)</w:t>
            </w:r>
            <w:r>
              <w:t xml:space="preserve"> </w:t>
            </w:r>
            <w:r>
              <w:t xml:space="preserve">separates three signals with commas, verifying that a sensitivity_list can contain multiple signal names</w:t>
            </w:r>
          </w:p>
        </w:tc>
      </w:tr>
      <w:tr>
        <w:tc>
          <w:p>
            <w:pPr>
              <w:pStyle w:val="Compact"/>
              <w:jc w:val="left"/>
            </w:pPr>
            <w:r>
              <w:t xml:space="preserve">TC_PROCESS_SENSITIVITY_LIST_SYN_005.vhd</w:t>
            </w:r>
          </w:p>
        </w:tc>
        <w:tc>
          <w:p>
            <w:pPr>
              <w:pStyle w:val="Compact"/>
              <w:jc w:val="left"/>
            </w:pPr>
            <w:r>
              <w:t xml:space="preserve">No sensitivity list——</w:t>
            </w:r>
            <w:r>
              <w:rPr>
                <w:rStyle w:val="VerbatimChar"/>
              </w:rPr>
              <w:t xml:space="preserve">process</w:t>
            </w:r>
            <w:r>
              <w:t xml:space="preserve"> </w:t>
            </w:r>
            <w:r>
              <w:t xml:space="preserve">has no parentheses after it and the process body contains a wait statement, verifying that a process without a sensitivity list must have wait statements inside</w:t>
            </w:r>
          </w:p>
        </w:tc>
      </w:tr>
    </w:tbl>
    <w:p>
      <w:pPr>
        <w:pStyle w:val="Heading4"/>
      </w:pPr>
      <w:bookmarkStart w:id="1199" w:name="snn-negative-syntax-tests-4-files-88"/>
      <w:r>
        <w:t xml:space="preserve">SNN — Negative syntax tests (4 files)</w:t>
      </w:r>
      <w:bookmarkEnd w:id="11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TC_PROCESS_SENSITIVITY_LIST_SNN_001.vhd</w:t>
            </w:r>
          </w:p>
        </w:tc>
        <w:tc>
          <w:p>
            <w:pPr>
              <w:pStyle w:val="Compact"/>
              <w:jc w:val="left"/>
            </w:pPr>
            <w:r>
              <w:t xml:space="preserve">SNN: unclosed sensitivity_list parentheses——</w:t>
            </w:r>
            <w:r>
              <w:rPr>
                <w:rStyle w:val="VerbatimChar"/>
              </w:rPr>
              <w:t xml:space="preserve">process(clk, rst_n</w:t>
            </w:r>
            <w:r>
              <w:t xml:space="preserve"> </w:t>
            </w:r>
            <w:r>
              <w:t xml:space="preserve">lacks the right parenthesis, verifying that the parentheses of the process sensitivity list must be paired</w:t>
            </w:r>
          </w:p>
        </w:tc>
      </w:tr>
      <w:tr>
        <w:tc>
          <w:p>
            <w:pPr>
              <w:pStyle w:val="Compact"/>
              <w:jc w:val="left"/>
            </w:pPr>
            <w:r>
              <w:t xml:space="preserve">TC_PROCESS_SENSITIVITY_LIST_SNN_002.vhd</w:t>
            </w:r>
          </w:p>
        </w:tc>
        <w:tc>
          <w:p>
            <w:pPr>
              <w:pStyle w:val="Compact"/>
              <w:jc w:val="left"/>
            </w:pPr>
            <w:r>
              <w:t xml:space="preserve">process_sensitivity_list: invalid syntax element</w:t>
            </w:r>
          </w:p>
        </w:tc>
      </w:tr>
      <w:tr>
        <w:tc>
          <w:p>
            <w:pPr>
              <w:pStyle w:val="Compact"/>
              <w:jc w:val="left"/>
            </w:pPr>
            <w:r>
              <w:t xml:space="preserve">TC_PROCESS_SENSITIVITY_LIST_SNN_003.vhd</w:t>
            </w:r>
          </w:p>
        </w:tc>
        <w:tc>
          <w:p>
            <w:pPr>
              <w:pStyle w:val="Compact"/>
              <w:jc w:val="left"/>
            </w:pPr>
            <w:r>
              <w:t xml:space="preserve">process_sensitivity_list: type mismatch in declaration</w:t>
            </w:r>
          </w:p>
        </w:tc>
      </w:tr>
      <w:tr>
        <w:tc>
          <w:p>
            <w:pPr>
              <w:pStyle w:val="Compact"/>
              <w:jc w:val="left"/>
            </w:pPr>
            <w:r>
              <w:t xml:space="preserve">TC_PROCESS_SENSITIVITY_LIST_SNN_004.vhd</w:t>
            </w:r>
          </w:p>
        </w:tc>
        <w:tc>
          <w:p>
            <w:pPr>
              <w:pStyle w:val="Compact"/>
              <w:jc w:val="left"/>
            </w:pPr>
            <w:r>
              <w:t xml:space="preserve">SNN: wrong separator in sensitivity_list——</w:t>
            </w:r>
            <w:r>
              <w:rPr>
                <w:rStyle w:val="VerbatimChar"/>
              </w:rPr>
              <w:t xml:space="preserve">process(clk:rst_n)</w:t>
            </w:r>
            <w:r>
              <w:t xml:space="preserve"> </w:t>
            </w:r>
            <w:r>
              <w:t xml:space="preserve">separates the signals with a colon instead of a comma, verifying that signals in a sensitivity_list must be separated by commas</w:t>
            </w:r>
          </w:p>
        </w:tc>
      </w:tr>
    </w:tbl>
    <w:p>
      <w:pPr>
        <w:pStyle w:val="Heading4"/>
      </w:pPr>
      <w:bookmarkStart w:id="1200" w:name="semsmn-semantic-tests-4-files-67"/>
      <w:r>
        <w:t xml:space="preserve">SEM/SMN — Semantic tests (4 files)</w:t>
      </w:r>
      <w:bookmarkEnd w:id="120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BNF_PROCESS_SENSITIVITY_LIST</w:t>
            </w:r>
          </w:p>
        </w:tc>
        <w:tc>
          <w:p>
            <w:pPr>
              <w:pStyle w:val="Compact"/>
              <w:jc w:val="left"/>
            </w:pPr>
            <w:r>
              <w:t xml:space="preserve">TC_PROCESS_SENSITIVITY_LIST_SEM_002.vhd</w:t>
            </w:r>
          </w:p>
        </w:tc>
        <w:tc>
          <w:p>
            <w:pPr>
              <w:pStyle w:val="Compact"/>
              <w:jc w:val="left"/>
            </w:pPr>
            <w:r>
              <w:t xml:space="preserve">all automatically infers the sensitivity signal list——</w:t>
            </w:r>
            <w:r>
              <w:rPr>
                <w:rStyle w:val="VerbatimChar"/>
              </w:rPr>
              <w:t xml:space="preserve">process(all)</w:t>
            </w:r>
            <w:r>
              <w:t xml:space="preserve"> </w:t>
            </w:r>
            <w:r>
              <w:t xml:space="preserve">reads the three signals a, b and sel inside, verifying the equivalent semantics of the VHDL 2008 all keyword automatically including all read signals</w:t>
            </w:r>
          </w:p>
        </w:tc>
      </w:tr>
      <w:tr>
        <w:tc>
          <w:p>
            <w:pPr>
              <w:pStyle w:val="Compact"/>
              <w:jc w:val="left"/>
            </w:pPr>
            <w:r>
              <w:t xml:space="preserve">SMN_PROC_SENS_VAR</w:t>
            </w:r>
          </w:p>
        </w:tc>
        <w:tc>
          <w:p>
            <w:pPr>
              <w:pStyle w:val="Compact"/>
              <w:jc w:val="left"/>
            </w:pPr>
            <w:r>
              <w:t xml:space="preserve">TC_PROCESS_SENSITIVITY_LIST_SMN_001.vhd</w:t>
            </w:r>
          </w:p>
        </w:tc>
        <w:tc>
          <w:p>
            <w:pPr>
              <w:pStyle w:val="Compact"/>
              <w:jc w:val="left"/>
            </w:pPr>
            <w:r>
              <w:t xml:space="preserve">SMN: variable used in process sensitivity list</w:t>
            </w:r>
          </w:p>
        </w:tc>
      </w:tr>
      <w:tr>
        <w:tc>
          <w:p>
            <w:pPr>
              <w:pStyle w:val="Compact"/>
              <w:jc w:val="left"/>
            </w:pPr>
            <w:r>
              <w:t xml:space="preserve">BNF_PROCESS_SENSITIVITY_LIST</w:t>
            </w:r>
          </w:p>
        </w:tc>
        <w:tc>
          <w:p>
            <w:pPr>
              <w:pStyle w:val="Compact"/>
              <w:jc w:val="left"/>
            </w:pPr>
            <w:r>
              <w:t xml:space="preserve">TC_PROCESS_SENSITIVITY_LIST_SMN_002.vhd</w:t>
            </w:r>
          </w:p>
        </w:tc>
        <w:tc>
          <w:p>
            <w:pPr>
              <w:pStyle w:val="Compact"/>
              <w:jc w:val="left"/>
            </w:pPr>
            <w:r>
              <w:t xml:space="preserve">SMN: sensitivity list + wait statement coexisting——</w:t>
            </w:r>
            <w:r>
              <w:rPr>
                <w:rStyle w:val="VerbatimChar"/>
              </w:rPr>
              <w:t xml:space="preserve">process(clk)</w:t>
            </w:r>
            <w:r>
              <w:t xml:space="preserve"> </w:t>
            </w:r>
            <w:r>
              <w:t xml:space="preserve">has a sensitivity list but its body contains</w:t>
            </w:r>
            <w:r>
              <w:t xml:space="preserve"> </w:t>
            </w:r>
            <w:r>
              <w:rPr>
                <w:rStyle w:val="VerbatimChar"/>
              </w:rPr>
              <w:t xml:space="preserve">wait on rst_n;</w:t>
            </w:r>
            <w:r>
              <w:t xml:space="preserve">, verifying that a process with a sensitivity list cannot contain wait statements</w:t>
            </w:r>
          </w:p>
        </w:tc>
      </w:tr>
      <w:tr>
        <w:tc>
          <w:p>
            <w:pPr>
              <w:pStyle w:val="Compact"/>
              <w:jc w:val="left"/>
            </w:pPr>
            <w:r>
              <w:t xml:space="preserve">SEM_PROC_SENS_ALL</w:t>
            </w:r>
          </w:p>
        </w:tc>
        <w:tc>
          <w:p>
            <w:pPr>
              <w:pStyle w:val="Compact"/>
              <w:jc w:val="left"/>
            </w:pPr>
            <w:r>
              <w:t xml:space="preserve">TC_PROCESS_SENSITIVITY_LIST_SMN_2.vhd</w:t>
            </w:r>
          </w:p>
        </w:tc>
        <w:tc>
          <w:p>
            <w:pPr>
              <w:pStyle w:val="Compact"/>
              <w:jc w:val="left"/>
            </w:pPr>
            <w:r>
              <w:t xml:space="preserve">SEM: process with all sensitivity and explicit wait statement</w:t>
            </w:r>
          </w:p>
        </w:tc>
      </w:tr>
    </w:tbl>
    <w:p>
      <w:r>
        <w:pict>
          <v:rect style="width:0;height:1.5pt" o:hralign="center" o:hrstd="t" o:hr="t"/>
        </w:pict>
      </w:r>
    </w:p>
    <w:p>
      <w:pPr>
        <w:pStyle w:val="Heading3"/>
      </w:pPr>
      <w:bookmarkStart w:id="1201" w:name="process_statement-ch.11-concurrent-statements"/>
      <w:r>
        <w:t xml:space="preserve">9.296 process_statement (Ch.11, Concurrent Statements)</w:t>
      </w:r>
      <w:bookmarkEnd w:id="1201"/>
    </w:p>
    <w:p>
      <w:pPr>
        <w:pStyle w:val="FirstParagraph"/>
      </w:pPr>
      <w:r>
        <w:rPr>
          <w:b/>
        </w:rPr>
        <w:t xml:space="preserve">Category</w:t>
      </w:r>
      <w:r>
        <w:t xml:space="preserve">: Category A (standalone compilation units) |</w:t>
      </w:r>
      <w:r>
        <w:t xml:space="preserve"> </w:t>
      </w:r>
      <w:r>
        <w:rPr>
          <w:b/>
        </w:rPr>
        <w:t xml:space="preserve">Total files</w:t>
      </w:r>
      <w:r>
        <w:t xml:space="preserve">: 20</w:t>
      </w:r>
    </w:p>
    <w:p>
      <w:pPr>
        <w:pStyle w:val="Heading4"/>
      </w:pPr>
      <w:bookmarkStart w:id="1202" w:name="syn-positive-syntax-tests-8-files-91"/>
      <w:r>
        <w:t xml:space="preserve">SYN — Positive syntax tests (8 files)</w:t>
      </w:r>
      <w:bookmarkEnd w:id="12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TC_PROCESS_STATEMENT_SYN_001.vhd</w:t>
            </w:r>
          </w:p>
        </w:tc>
        <w:tc>
          <w:p>
            <w:pPr>
              <w:pStyle w:val="Compact"/>
              <w:jc w:val="left"/>
            </w:pPr>
            <w:r>
              <w:t xml:space="preserve">Minimal process with sensitivity list: no label, a single-signal sensitivity list (clk), no declarative part, and a body with clock-edge detection + signal assignment, verifying the minimal process form——with a sensitivity list, no wait and no declarative part</w:t>
            </w:r>
          </w:p>
        </w:tc>
      </w:tr>
      <w:tr>
        <w:tc>
          <w:p>
            <w:pPr>
              <w:pStyle w:val="Compact"/>
              <w:jc w:val="left"/>
            </w:pPr>
            <w:r>
              <w:t xml:space="preserve">TC_PROCESS_STATEMENT_SYN_002.vhd</w:t>
            </w:r>
          </w:p>
        </w:tc>
        <w:tc>
          <w:p>
            <w:pPr>
              <w:pStyle w:val="Compact"/>
              <w:jc w:val="left"/>
            </w:pPr>
            <w:r>
              <w:t xml:space="preserve">Labeled process with declarative part: contains process_label</w:t>
            </w:r>
            <w:r>
              <w:t xml:space="preserve"> </w:t>
            </w:r>
            <w:r>
              <w:t xml:space="preserve">“</w:t>
            </w:r>
            <w:r>
              <w:t xml:space="preserve">p_fsm</w:t>
            </w:r>
            <w:r>
              <w:t xml:space="preserve">”</w:t>
            </w:r>
            <w:r>
              <w:t xml:space="preserve"> </w:t>
            </w:r>
            <w:r>
              <w:t xml:space="preserve">+ is, a declarative part with type (enum t_state IDLE, BUSY, DONE) / variable (v_st with init), a body with a case FSM + async reset (if rst_n), and end process with the label, verifying the full process form——label + is + declarative part + label closure</w:t>
            </w:r>
          </w:p>
        </w:tc>
      </w:tr>
      <w:tr>
        <w:tc>
          <w:p>
            <w:pPr>
              <w:pStyle w:val="Compact"/>
              <w:jc w:val="left"/>
            </w:pPr>
            <w:r>
              <w:t xml:space="preserve">TC_PROCESS_STATEMENT_SYN_003.vhd</w:t>
            </w:r>
          </w:p>
        </w:tc>
        <w:tc>
          <w:p>
            <w:pPr>
              <w:pStyle w:val="Compact"/>
              <w:jc w:val="left"/>
            </w:pPr>
            <w:r>
              <w:t xml:space="preserve">Process without sensitivity list + wait-based: no sensitivity list, a declarative part with a variable, and a body driven by a wait on loop with a wait until condition, verifying the full form of a process without a sensitivity list (wait-based)</w:t>
            </w:r>
          </w:p>
        </w:tc>
      </w:tr>
      <w:tr>
        <w:tc>
          <w:p>
            <w:pPr>
              <w:pStyle w:val="Compact"/>
              <w:jc w:val="left"/>
            </w:pPr>
            <w:r>
              <w:t xml:space="preserve">TC_PROCESS_STATEMENT_SYN_004.vhd</w:t>
            </w:r>
          </w:p>
        </w:tc>
        <w:tc>
          <w:p>
            <w:pPr>
              <w:pStyle w:val="Compact"/>
              <w:jc w:val="left"/>
            </w:pPr>
            <w:r>
              <w:t xml:space="preserve">VHDL 2008 reserved word</w:t>
            </w:r>
            <w:r>
              <w:t xml:space="preserve"> </w:t>
            </w:r>
            <w:r>
              <w:t xml:space="preserve">“</w:t>
            </w:r>
            <w:r>
              <w:t xml:space="preserve">all</w:t>
            </w:r>
            <w:r>
              <w:t xml:space="preserve">”</w:t>
            </w:r>
            <w:r>
              <w:t xml:space="preserve"> </w:t>
            </w:r>
            <w:r>
              <w:t xml:space="preserve">in sensitivity list — process(all) automatically includes every signal read within the process body in its sensitivity, eliminating manual sensitivity list management and preventing latch inference for combinatorial logic</w:t>
            </w:r>
          </w:p>
        </w:tc>
      </w:tr>
      <w:tr>
        <w:tc>
          <w:p>
            <w:pPr>
              <w:pStyle w:val="Compact"/>
              <w:jc w:val="left"/>
            </w:pPr>
            <w:r>
              <w:t xml:space="preserve">TC_PROCESS_STATEMENT_SYN_005.vhd</w:t>
            </w:r>
          </w:p>
        </w:tc>
        <w:tc>
          <w:p>
            <w:pPr>
              <w:pStyle w:val="Compact"/>
              <w:jc w:val="left"/>
            </w:pPr>
            <w:r>
              <w:t xml:space="preserve">Two independent processes coexisting in the same architecture body — a registered process with clock/reset drives q_reg via if-elsif edge detection while a combinatorial process with a,b in its sensitivity list drives q_comb via and-gate logic, verifying that multiple process_statement instances coexist as concurrent statements without interaction</w:t>
            </w:r>
          </w:p>
        </w:tc>
      </w:tr>
      <w:tr>
        <w:tc>
          <w:p>
            <w:pPr>
              <w:pStyle w:val="Compact"/>
              <w:jc w:val="left"/>
            </w:pPr>
            <w:r>
              <w:t xml:space="preserve">TC_PROCESS_STATEMENT_SYN_006.vhd</w:t>
            </w:r>
          </w:p>
        </w:tc>
        <w:tc>
          <w:p>
            <w:pPr>
              <w:pStyle w:val="Compact"/>
              <w:jc w:val="left"/>
            </w:pPr>
            <w:r>
              <w:t xml:space="preserve">Labeled process with</w:t>
            </w:r>
            <w:r>
              <w:t xml:space="preserve"> </w:t>
            </w:r>
            <w:r>
              <w:t xml:space="preserve">“</w:t>
            </w:r>
            <w:r>
              <w:t xml:space="preserve">is</w:t>
            </w:r>
            <w:r>
              <w:t xml:space="preserve">”</w:t>
            </w:r>
            <w:r>
              <w:t xml:space="preserve"> </w:t>
            </w:r>
            <w:r>
              <w:t xml:space="preserve">keyword and a while loop sequential statement — process_label p_parity encloses a declarative part with three variables, the body uses a while loop iterating through a bit_vector with xor accumulation to compute even parity, exercising the full labeled+is+declarations+iterative sequential statement form</w:t>
            </w:r>
          </w:p>
        </w:tc>
      </w:tr>
      <w:tr>
        <w:tc>
          <w:p>
            <w:pPr>
              <w:pStyle w:val="Compact"/>
              <w:jc w:val="left"/>
            </w:pPr>
            <w:r>
              <w:t xml:space="preserve">TC_PROCESS_STATEMENT_SYN_007.vhd</w:t>
            </w:r>
          </w:p>
        </w:tc>
        <w:tc>
          <w:p>
            <w:pPr>
              <w:pStyle w:val="Compact"/>
              <w:jc w:val="left"/>
            </w:pPr>
            <w:r>
              <w:t xml:space="preserve">Process declarative part containing constant and subtype declarations alongside a variable — constant THRESHOLD defines a comparison threshold, subtype t_byte constrains the variable range, and the body uses the constant in an if comparison to drive the alert output, verifying that constant and subtype declarations are legal in process_declarative_part</w:t>
            </w:r>
          </w:p>
        </w:tc>
      </w:tr>
      <w:tr>
        <w:tc>
          <w:p>
            <w:pPr>
              <w:pStyle w:val="Compact"/>
              <w:jc w:val="left"/>
            </w:pPr>
            <w:r>
              <w:t xml:space="preserve">TC_PROCESS_STATEMENT_SYN_008.vhd</w:t>
            </w:r>
          </w:p>
        </w:tc>
        <w:tc>
          <w:p>
            <w:pPr>
              <w:pStyle w:val="Compact"/>
              <w:jc w:val="left"/>
            </w:pPr>
            <w:r>
              <w:t xml:space="preserve">Labeled process without</w:t>
            </w:r>
            <w:r>
              <w:t xml:space="preserve"> </w:t>
            </w:r>
            <w:r>
              <w:t xml:space="preserve">“</w:t>
            </w:r>
            <w:r>
              <w:t xml:space="preserve">is</w:t>
            </w:r>
            <w:r>
              <w:t xml:space="preserve">”</w:t>
            </w:r>
            <w:r>
              <w:t xml:space="preserve"> </w:t>
            </w:r>
            <w:r>
              <w:t xml:space="preserve">keyword and without declarative part — the simplest labeled form p_sync:process(clk) begin … end process; with no is and no declarative items, validating that process_label may be combined with a fully minimal body (no is, no declarative items) and the closing label may be omitted</w:t>
            </w:r>
          </w:p>
        </w:tc>
      </w:tr>
    </w:tbl>
    <w:p>
      <w:pPr>
        <w:pStyle w:val="Heading4"/>
      </w:pPr>
      <w:bookmarkStart w:id="1203" w:name="snn-negative-syntax-tests-5-files-104"/>
      <w:r>
        <w:t xml:space="preserve">SNN — Negative syntax tests (5 files)</w:t>
      </w:r>
      <w:bookmarkEnd w:id="12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TC_PROCESS_STATEMENT_SNN_001.vhd</w:t>
            </w:r>
          </w:p>
        </w:tc>
        <w:tc>
          <w:p>
            <w:pPr>
              <w:pStyle w:val="Compact"/>
              <w:jc w:val="left"/>
            </w:pPr>
            <w:r>
              <w:t xml:space="preserve">SNN: missing</w:t>
            </w:r>
            <w:r>
              <w:t xml:space="preserve"> </w:t>
            </w:r>
            <w:r>
              <w:t xml:space="preserve">“</w:t>
            </w:r>
            <w:r>
              <w:t xml:space="preserve">begin</w:t>
            </w:r>
            <w:r>
              <w:t xml:space="preserve">”</w:t>
            </w:r>
            <w:r>
              <w:t xml:space="preserve"> </w:t>
            </w:r>
            <w:r>
              <w:t xml:space="preserve">— the process declarative part contains a variable but a statement appears directly after the declarative part without the begin separating keyword, verifying that a process body must use begin to separate the declarative part from the statement part</w:t>
            </w:r>
          </w:p>
        </w:tc>
      </w:tr>
      <w:tr>
        <w:tc>
          <w:p>
            <w:pPr>
              <w:pStyle w:val="Compact"/>
              <w:jc w:val="left"/>
            </w:pPr>
            <w:r>
              <w:t xml:space="preserve">TC_PROCESS_STATEMENT_SNN_002.vhd</w:t>
            </w:r>
          </w:p>
        </w:tc>
        <w:tc>
          <w:p>
            <w:pPr>
              <w:pStyle w:val="Compact"/>
              <w:jc w:val="left"/>
            </w:pPr>
            <w:r>
              <w:t xml:space="preserve">Missing mandatory</w:t>
            </w:r>
            <w:r>
              <w:t xml:space="preserve"> </w:t>
            </w:r>
            <w:r>
              <w:t xml:space="preserve">“</w:t>
            </w:r>
            <w:r>
              <w:t xml:space="preserve">end process</w:t>
            </w:r>
            <w:r>
              <w:t xml:space="preserve">”</w:t>
            </w:r>
            <w:r>
              <w:t xml:space="preserve"> </w:t>
            </w:r>
            <w:r>
              <w:t xml:space="preserve">keyword — a labeled process with sensitivity list, declarative items, and a complete begin…body is left unterminated; the parser expects</w:t>
            </w:r>
            <w:r>
              <w:t xml:space="preserve"> </w:t>
            </w:r>
            <w:r>
              <w:t xml:space="preserve">“</w:t>
            </w:r>
            <w:r>
              <w:t xml:space="preserve">end process</w:t>
            </w:r>
            <w:r>
              <w:t xml:space="preserve">”</w:t>
            </w:r>
            <w:r>
              <w:t xml:space="preserve"> </w:t>
            </w:r>
            <w:r>
              <w:t xml:space="preserve">to close the process_statement but encounters</w:t>
            </w:r>
            <w:r>
              <w:t xml:space="preserve"> </w:t>
            </w:r>
            <w:r>
              <w:t xml:space="preserve">“</w:t>
            </w:r>
            <w:r>
              <w:t xml:space="preserve">end architecture</w:t>
            </w:r>
            <w:r>
              <w:t xml:space="preserve">”</w:t>
            </w:r>
            <w:r>
              <w:t xml:space="preserve"> </w:t>
            </w:r>
            <w:r>
              <w:t xml:space="preserve">instead, violating the BNF requirement that every process_statement closes with</w:t>
            </w:r>
            <w:r>
              <w:t xml:space="preserve"> </w:t>
            </w:r>
            <w:r>
              <w:t xml:space="preserve">“</w:t>
            </w:r>
            <w:r>
              <w:t xml:space="preserve">end process [ process_label ] ;</w:t>
            </w:r>
            <w:r>
              <w:t xml:space="preserve">”</w:t>
            </w:r>
          </w:p>
        </w:tc>
      </w:tr>
      <w:tr>
        <w:tc>
          <w:p>
            <w:pPr>
              <w:pStyle w:val="Compact"/>
              <w:jc w:val="left"/>
            </w:pPr>
            <w:r>
              <w:t xml:space="preserve">TC_PROCESS_STATEMENT_SNN_003.vhd</w:t>
            </w:r>
          </w:p>
        </w:tc>
        <w:tc>
          <w:p>
            <w:pPr>
              <w:pStyle w:val="Compact"/>
              <w:jc w:val="left"/>
            </w:pPr>
            <w:r>
              <w:t xml:space="preserve">Process label mismatch between opening label and closing label — the process opens with label</w:t>
            </w:r>
            <w:r>
              <w:t xml:space="preserve"> </w:t>
            </w:r>
            <w:r>
              <w:t xml:space="preserve">“</w:t>
            </w:r>
            <w:r>
              <w:t xml:space="preserve">p_one</w:t>
            </w:r>
            <w:r>
              <w:t xml:space="preserve">”</w:t>
            </w:r>
            <w:r>
              <w:t xml:space="preserve"> </w:t>
            </w:r>
            <w:r>
              <w:t xml:space="preserve">but closes with</w:t>
            </w:r>
            <w:r>
              <w:t xml:space="preserve"> </w:t>
            </w:r>
            <w:r>
              <w:t xml:space="preserve">“</w:t>
            </w:r>
            <w:r>
              <w:t xml:space="preserve">end process p_two</w:t>
            </w:r>
            <w:r>
              <w:t xml:space="preserve">”</w:t>
            </w:r>
            <w:r>
              <w:t xml:space="preserve">, violating the BNF rule that the optional [ process_label ] after</w:t>
            </w:r>
            <w:r>
              <w:t xml:space="preserve"> </w:t>
            </w:r>
            <w:r>
              <w:t xml:space="preserve">“</w:t>
            </w:r>
            <w:r>
              <w:t xml:space="preserve">end process</w:t>
            </w:r>
            <w:r>
              <w:t xml:space="preserve">”</w:t>
            </w:r>
            <w:r>
              <w:t xml:space="preserve"> </w:t>
            </w:r>
            <w:r>
              <w:t xml:space="preserve">must match the opening label exactly when both are present</w:t>
            </w:r>
          </w:p>
        </w:tc>
      </w:tr>
      <w:tr>
        <w:tc>
          <w:p>
            <w:pPr>
              <w:pStyle w:val="Compact"/>
              <w:jc w:val="left"/>
            </w:pPr>
            <w:r>
              <w:t xml:space="preserve">TC_PROCESS_STATEMENT_SNN_004.vhd</w:t>
            </w:r>
          </w:p>
        </w:tc>
        <w:tc>
          <w:p>
            <w:pPr>
              <w:pStyle w:val="Compact"/>
              <w:jc w:val="left"/>
            </w:pPr>
            <w:r>
              <w:t xml:space="preserve">Missing mandatory</w:t>
            </w:r>
            <w:r>
              <w:t xml:space="preserve"> </w:t>
            </w:r>
            <w:r>
              <w:t xml:space="preserve">“</w:t>
            </w:r>
            <w:r>
              <w:t xml:space="preserve">process</w:t>
            </w:r>
            <w:r>
              <w:t xml:space="preserve">”</w:t>
            </w:r>
            <w:r>
              <w:t xml:space="preserve"> </w:t>
            </w:r>
            <w:r>
              <w:t xml:space="preserve">keyword — the label</w:t>
            </w:r>
            <w:r>
              <w:t xml:space="preserve"> </w:t>
            </w:r>
            <w:r>
              <w:t xml:space="preserve">“</w:t>
            </w:r>
            <w:r>
              <w:t xml:space="preserve">p_bad :</w:t>
            </w:r>
            <w:r>
              <w:t xml:space="preserve">”</w:t>
            </w:r>
            <w:r>
              <w:t xml:space="preserve"> </w:t>
            </w:r>
            <w:r>
              <w:t xml:space="preserve">and sensitivity list</w:t>
            </w:r>
            <w:r>
              <w:t xml:space="preserve"> </w:t>
            </w:r>
            <w:r>
              <w:t xml:space="preserve">“</w:t>
            </w:r>
            <w:r>
              <w:t xml:space="preserve">(clk)</w:t>
            </w:r>
            <w:r>
              <w:t xml:space="preserve">”</w:t>
            </w:r>
            <w:r>
              <w:t xml:space="preserve"> </w:t>
            </w:r>
            <w:r>
              <w:t xml:space="preserve">are present but the keyword</w:t>
            </w:r>
            <w:r>
              <w:t xml:space="preserve"> </w:t>
            </w:r>
            <w:r>
              <w:t xml:space="preserve">“</w:t>
            </w:r>
            <w:r>
              <w:t xml:space="preserve">process</w:t>
            </w:r>
            <w:r>
              <w:t xml:space="preserve">”</w:t>
            </w:r>
            <w:r>
              <w:t xml:space="preserve"> </w:t>
            </w:r>
            <w:r>
              <w:t xml:space="preserve">that must appear between the optional label and the sensitivity list is absent, violating the BNF rule that the reserved word</w:t>
            </w:r>
            <w:r>
              <w:t xml:space="preserve"> </w:t>
            </w:r>
            <w:r>
              <w:t xml:space="preserve">“</w:t>
            </w:r>
            <w:r>
              <w:t xml:space="preserve">process</w:t>
            </w:r>
            <w:r>
              <w:t xml:space="preserve">”</w:t>
            </w:r>
            <w:r>
              <w:t xml:space="preserve"> </w:t>
            </w:r>
            <w:r>
              <w:t xml:space="preserve">is mandatory in every process_statement</w:t>
            </w:r>
          </w:p>
        </w:tc>
      </w:tr>
      <w:tr>
        <w:tc>
          <w:p>
            <w:pPr>
              <w:pStyle w:val="Compact"/>
              <w:jc w:val="left"/>
            </w:pPr>
            <w:r>
              <w:t xml:space="preserve">TC_PROCESS_STATEMENT_SNN_005.vhd</w:t>
            </w:r>
          </w:p>
        </w:tc>
        <w:tc>
          <w:p>
            <w:pPr>
              <w:pStyle w:val="Compact"/>
              <w:jc w:val="left"/>
            </w:pPr>
            <w:r>
              <w:t xml:space="preserve">Missing terminating semicolon after</w:t>
            </w:r>
            <w:r>
              <w:t xml:space="preserve"> </w:t>
            </w:r>
            <w:r>
              <w:t xml:space="preserve">“</w:t>
            </w:r>
            <w:r>
              <w:t xml:space="preserve">end process</w:t>
            </w:r>
            <w:r>
              <w:t xml:space="preserve">”</w:t>
            </w:r>
            <w:r>
              <w:t xml:space="preserve"> </w:t>
            </w:r>
            <w:r>
              <w:t xml:space="preserve">— the process body is syntactically complete (sensitivity list, begin, body, end process) but the mandatory</w:t>
            </w:r>
            <w:r>
              <w:t xml:space="preserve"> </w:t>
            </w:r>
            <w:r>
              <w:t xml:space="preserve">“</w:t>
            </w:r>
            <w:r>
              <w:t xml:space="preserve">;</w:t>
            </w:r>
            <w:r>
              <w:t xml:space="preserve">”</w:t>
            </w:r>
            <w:r>
              <w:t xml:space="preserve"> </w:t>
            </w:r>
            <w:r>
              <w:t xml:space="preserve">that terminates the process_statement per the BNF rule is omitted, causing the parser to fail when it encounters the next concurrent statement</w:t>
            </w:r>
          </w:p>
        </w:tc>
      </w:tr>
    </w:tbl>
    <w:p>
      <w:pPr>
        <w:pStyle w:val="Heading4"/>
      </w:pPr>
      <w:bookmarkStart w:id="1204" w:name="semsmn-semantic-tests-4-files-68"/>
      <w:r>
        <w:t xml:space="preserve">SEM/SMN — Semantic tests (4 files)</w:t>
      </w:r>
      <w:bookmarkEnd w:id="120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SEM_PROCESS_VARIABLE_STATE</w:t>
            </w:r>
          </w:p>
        </w:tc>
        <w:tc>
          <w:p>
            <w:pPr>
              <w:pStyle w:val="Compact"/>
              <w:jc w:val="left"/>
            </w:pPr>
            <w:r>
              <w:t xml:space="preserve">TC_PROCESS_STATEMENT_SEM_001.vhd</w:t>
            </w:r>
          </w:p>
        </w:tc>
        <w:tc>
          <w:p>
            <w:pPr>
              <w:pStyle w:val="Compact"/>
              <w:jc w:val="left"/>
            </w:pPr>
            <w:r>
              <w:t xml:space="preserve">Variable state retention across process activations — variable v_acc accumulates a running sum on each rising clock edge, and its value after accumulation drives the sum output, verifying that process variables preserve state between invocations and variable assignments take immediate effect for use by downstream statements in the same cycle</w:t>
            </w:r>
          </w:p>
        </w:tc>
      </w:tr>
      <w:tr>
        <w:tc>
          <w:p>
            <w:pPr>
              <w:pStyle w:val="Compact"/>
              <w:jc w:val="left"/>
            </w:pPr>
            <w:r>
              <w:t xml:space="preserve">SEM_PROCESS_SIGNAL_DELTA</w:t>
            </w:r>
          </w:p>
        </w:tc>
        <w:tc>
          <w:p>
            <w:pPr>
              <w:pStyle w:val="Compact"/>
              <w:jc w:val="left"/>
            </w:pPr>
            <w:r>
              <w:t xml:space="preserve">TC_PROCESS_STATEMENT_SEM_002.vhd</w:t>
            </w:r>
          </w:p>
        </w:tc>
        <w:tc>
          <w:p>
            <w:pPr>
              <w:pStyle w:val="Compact"/>
              <w:jc w:val="left"/>
            </w:pPr>
            <w:r>
              <w:t xml:space="preserve">Signal vs variable update timing within a single process execution — variable v_idx increments immediately and its new value is visible to the idx_out assignment in the same cycle, while s_cnt’s signal assignment is scheduled and cnt_out reads the pre-increment value of s_cnt, verifying delta-cycle semantics of deferred signal updates versus immediate variable updates</w:t>
            </w:r>
          </w:p>
        </w:tc>
      </w:tr>
      <w:tr>
        <w:tc>
          <w:p>
            <w:pPr>
              <w:pStyle w:val="Compact"/>
              <w:jc w:val="left"/>
            </w:pPr>
            <w:r>
              <w:t xml:space="preserve">SMN_PROCESS_WAIT_SENSITIVITY</w:t>
            </w:r>
          </w:p>
        </w:tc>
        <w:tc>
          <w:p>
            <w:pPr>
              <w:pStyle w:val="Compact"/>
              <w:jc w:val="left"/>
            </w:pPr>
            <w:r>
              <w:t xml:space="preserve">TC_PROCESS_STATEMENT_SMN_001.vhd</w:t>
            </w:r>
          </w:p>
        </w:tc>
        <w:tc>
          <w:p>
            <w:pPr>
              <w:pStyle w:val="Compact"/>
              <w:jc w:val="left"/>
            </w:pPr>
            <w:r>
              <w:t xml:space="preserve">wait statement inside a process that also has a sensitivity list — IEEE 1076-2008 Section 11.3 explicitly prohibits a process from containing both a sensitivity list and any wait statements because the sensitivity list implies an implicit wait on the listed signals, making an explicit wait redundant and semantically invalid</w:t>
            </w:r>
          </w:p>
        </w:tc>
      </w:tr>
      <w:tr>
        <w:tc>
          <w:p>
            <w:pPr>
              <w:pStyle w:val="Compact"/>
              <w:jc w:val="left"/>
            </w:pPr>
            <w:r>
              <w:t xml:space="preserve">SMN_PROCESS_SIGNAL_DECLARATION</w:t>
            </w:r>
          </w:p>
        </w:tc>
        <w:tc>
          <w:p>
            <w:pPr>
              <w:pStyle w:val="Compact"/>
              <w:jc w:val="left"/>
            </w:pPr>
            <w:r>
              <w:t xml:space="preserve">TC_PROCESS_STATEMENT_SMN_002.vhd</w:t>
            </w:r>
          </w:p>
        </w:tc>
        <w:tc>
          <w:p>
            <w:pPr>
              <w:pStyle w:val="Compact"/>
              <w:jc w:val="left"/>
            </w:pPr>
            <w:r>
              <w:t xml:space="preserve">Signal declaration inside process_declarative_part — per IEEE 1076-2008 Section 11.3, process declarative items are restricted to subprogram declarations/bodies, type/subtype declarations, constant/variable/file declarations, alias/attribute declarations/specifications, use clauses, and group template/group declarations; signal declarations are explicitly not permitted in a process declarative region</w:t>
            </w:r>
          </w:p>
        </w:tc>
      </w:tr>
    </w:tbl>
    <w:p>
      <w:r>
        <w:pict>
          <v:rect style="width:0;height:1.5pt" o:hralign="center" o:hrstd="t" o:hr="t"/>
        </w:pict>
      </w:r>
    </w:p>
    <w:p>
      <w:pPr>
        <w:pStyle w:val="Heading3"/>
      </w:pPr>
      <w:bookmarkStart w:id="1205" w:name="process_statement_part-ch.11-concurrent-statements"/>
      <w:r>
        <w:t xml:space="preserve">9.297 process_statement_part (Ch.11, Concurrent Statements)</w:t>
      </w:r>
      <w:bookmarkEnd w:id="1205"/>
    </w:p>
    <w:p>
      <w:pPr>
        <w:pStyle w:val="FirstParagraph"/>
      </w:pPr>
      <w:r>
        <w:rPr>
          <w:b/>
        </w:rPr>
        <w:t xml:space="preserve">Category</w:t>
      </w:r>
      <w:r>
        <w:t xml:space="preserve">: Category C (structures/containers) |</w:t>
      </w:r>
      <w:r>
        <w:t xml:space="preserve"> </w:t>
      </w:r>
      <w:r>
        <w:rPr>
          <w:b/>
        </w:rPr>
        <w:t xml:space="preserve">Total files</w:t>
      </w:r>
      <w:r>
        <w:t xml:space="preserve">: 11</w:t>
      </w:r>
    </w:p>
    <w:p>
      <w:pPr>
        <w:pStyle w:val="Heading4"/>
      </w:pPr>
      <w:bookmarkStart w:id="1206" w:name="syn-positive-syntax-tests-4-files-8"/>
      <w:r>
        <w:t xml:space="preserve">SYN — Positive syntax tests (4 files)</w:t>
      </w:r>
      <w:bookmarkEnd w:id="12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TC_PROCESS_STATEMENT_PART_SYN_001.vhd</w:t>
            </w:r>
          </w:p>
        </w:tc>
        <w:tc>
          <w:p>
            <w:pPr>
              <w:pStyle w:val="Compact"/>
              <w:jc w:val="left"/>
            </w:pPr>
            <w:r>
              <w:t xml:space="preserve">The simplest single sequential statement——the process body has only one</w:t>
            </w:r>
            <w:r>
              <w:t xml:space="preserve"> </w:t>
            </w:r>
            <w:r>
              <w:rPr>
                <w:rStyle w:val="VerbatimChar"/>
              </w:rPr>
              <w:t xml:space="preserve">q &lt;= d;</w:t>
            </w:r>
            <w:r>
              <w:t xml:space="preserve">, verifying the smallest non-empty form of process_statement_part</w:t>
            </w:r>
          </w:p>
        </w:tc>
      </w:tr>
      <w:tr>
        <w:tc>
          <w:p>
            <w:pPr>
              <w:pStyle w:val="Compact"/>
              <w:jc w:val="left"/>
            </w:pPr>
            <w:r>
              <w:t xml:space="preserve">TC_PROCESS_STATEMENT_PART_SYN_002.vhd</w:t>
            </w:r>
          </w:p>
        </w:tc>
        <w:tc>
          <w:p>
            <w:pPr>
              <w:pStyle w:val="Compact"/>
              <w:jc w:val="left"/>
            </w:pPr>
            <w:r>
              <w:t xml:space="preserve">process_statement_part: with function and procedure declarations</w:t>
            </w:r>
          </w:p>
        </w:tc>
      </w:tr>
      <w:tr>
        <w:tc>
          <w:p>
            <w:pPr>
              <w:pStyle w:val="Compact"/>
              <w:jc w:val="left"/>
            </w:pPr>
            <w:r>
              <w:t xml:space="preserve">TC_PROCESS_STATEMENT_PART_SYN_003.vhd</w:t>
            </w:r>
          </w:p>
        </w:tc>
        <w:tc>
          <w:p>
            <w:pPr>
              <w:pStyle w:val="Compact"/>
              <w:jc w:val="left"/>
            </w:pPr>
            <w:r>
              <w:t xml:space="preserve">Multiple kinds of sequential statements mixed——if / case / variable assignment / loop, four different sequential statements, verifying that a process body can mix multiple sequential statement kinds</w:t>
            </w:r>
          </w:p>
        </w:tc>
      </w:tr>
      <w:tr>
        <w:tc>
          <w:p>
            <w:pPr>
              <w:pStyle w:val="Compact"/>
              <w:jc w:val="left"/>
            </w:pPr>
            <w:r>
              <w:t xml:space="preserve">TC_PROCESS_STATEMENT_PART_SYN_004.vhd</w:t>
            </w:r>
          </w:p>
        </w:tc>
        <w:tc>
          <w:p>
            <w:pPr>
              <w:pStyle w:val="Compact"/>
              <w:jc w:val="left"/>
            </w:pPr>
            <w:r>
              <w:t xml:space="preserve">Empty process body——</w:t>
            </w:r>
            <w:r>
              <w:rPr>
                <w:rStyle w:val="VerbatimChar"/>
              </w:rPr>
              <w:t xml:space="preserve">process(clk) begin end process;</w:t>
            </w:r>
            <w:r>
              <w:t xml:space="preserve"> </w:t>
            </w:r>
            <w:r>
              <w:t xml:space="preserve">has no sequential statement, verifying that a process_statement_part can be empty</w:t>
            </w:r>
          </w:p>
        </w:tc>
      </w:tr>
    </w:tbl>
    <w:p>
      <w:pPr>
        <w:pStyle w:val="Heading4"/>
      </w:pPr>
      <w:bookmarkStart w:id="1207" w:name="snn-negative-syntax-tests-3-files-28"/>
      <w:r>
        <w:t xml:space="preserve">SNN — Negative syntax tests (3 files)</w:t>
      </w:r>
      <w:bookmarkEnd w:id="12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TC_PROCESS_STATEMENT_PART_SNN_001.vhd</w:t>
            </w:r>
          </w:p>
        </w:tc>
        <w:tc>
          <w:p>
            <w:pPr>
              <w:pStyle w:val="Compact"/>
              <w:jc w:val="left"/>
            </w:pPr>
            <w:r>
              <w:t xml:space="preserve">SNN: missing semicolon separating sequential statements——two signal assignments have no semicolon between them, verifying that sequential statements in a process body must be separated by semicolons</w:t>
            </w:r>
          </w:p>
        </w:tc>
      </w:tr>
      <w:tr>
        <w:tc>
          <w:p>
            <w:pPr>
              <w:pStyle w:val="Compact"/>
              <w:jc w:val="left"/>
            </w:pPr>
            <w:r>
              <w:t xml:space="preserve">TC_PROCESS_STATEMENT_PART_SNN_002.vhd</w:t>
            </w:r>
          </w:p>
        </w:tc>
        <w:tc>
          <w:p>
            <w:pPr>
              <w:pStyle w:val="Compact"/>
              <w:jc w:val="left"/>
            </w:pPr>
            <w:r>
              <w:t xml:space="preserve">process_statement_part: invalid syntax element</w:t>
            </w:r>
          </w:p>
        </w:tc>
      </w:tr>
      <w:tr>
        <w:tc>
          <w:p>
            <w:pPr>
              <w:pStyle w:val="Compact"/>
              <w:jc w:val="left"/>
            </w:pPr>
            <w:r>
              <w:t xml:space="preserve">TC_PROCESS_STATEMENT_PART_SNN_003.vhd</w:t>
            </w:r>
          </w:p>
        </w:tc>
        <w:tc>
          <w:p>
            <w:pPr>
              <w:pStyle w:val="Compact"/>
              <w:jc w:val="left"/>
            </w:pPr>
            <w:r>
              <w:t xml:space="preserve">process_statement_part: type mismatch in declaration</w:t>
            </w:r>
          </w:p>
        </w:tc>
      </w:tr>
    </w:tbl>
    <w:p>
      <w:pPr>
        <w:pStyle w:val="Heading4"/>
      </w:pPr>
      <w:bookmarkStart w:id="1208" w:name="semsmn-semantic-tests-3-files-54"/>
      <w:r>
        <w:t xml:space="preserve">SEM/SMN — Semantic tests (3 files)</w:t>
      </w:r>
      <w:bookmarkEnd w:id="120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BNF_PROCESS_STATEMENT_PART</w:t>
            </w:r>
          </w:p>
        </w:tc>
        <w:tc>
          <w:p>
            <w:pPr>
              <w:pStyle w:val="Compact"/>
              <w:jc w:val="left"/>
            </w:pPr>
            <w:r>
              <w:t xml:space="preserve">TC_PROCESS_STATEMENT_PART_SEM_002.vhd</w:t>
            </w:r>
          </w:p>
        </w:tc>
        <w:tc>
          <w:p>
            <w:pPr>
              <w:pStyle w:val="Compact"/>
              <w:jc w:val="left"/>
            </w:pPr>
            <w:r>
              <w:t xml:space="preserve">variable immediate effect vs signal delay——v_tmp is used by the next statement immediately after assignment, while s_out &lt;= is scheduled to the next delta, verifying the difference between the immediate semantics of variables and the delayed semantics of signals</w:t>
            </w:r>
          </w:p>
        </w:tc>
      </w:tr>
      <w:tr>
        <w:tc>
          <w:p>
            <w:pPr>
              <w:pStyle w:val="Compact"/>
              <w:jc w:val="left"/>
            </w:pPr>
            <w:r>
              <w:t xml:space="preserve">SMN_PROC_STMT_TYPE</w:t>
            </w:r>
          </w:p>
        </w:tc>
        <w:tc>
          <w:p>
            <w:pPr>
              <w:pStyle w:val="Compact"/>
              <w:jc w:val="left"/>
            </w:pPr>
            <w:r>
              <w:t xml:space="preserve">TC_PROCESS_STATEMENT_PART_SMN_001.vhd</w:t>
            </w:r>
          </w:p>
        </w:tc>
        <w:tc>
          <w:p>
            <w:pPr>
              <w:pStyle w:val="Compact"/>
              <w:jc w:val="left"/>
            </w:pPr>
            <w:r>
              <w:t xml:space="preserve">SMN: assignment type mismatch in the process statement part——in y &lt;= true, true is of boolean type and mismatches the integer type output port y</w:t>
            </w:r>
          </w:p>
        </w:tc>
      </w:tr>
      <w:tr>
        <w:tc>
          <w:p>
            <w:pPr>
              <w:pStyle w:val="Compact"/>
              <w:jc w:val="left"/>
            </w:pPr>
            <w:r>
              <w:t xml:space="preserve">SEM_PROC_STMT_WAIT</w:t>
            </w:r>
          </w:p>
        </w:tc>
        <w:tc>
          <w:p>
            <w:pPr>
              <w:pStyle w:val="Compact"/>
              <w:jc w:val="left"/>
            </w:pPr>
            <w:r>
              <w:t xml:space="preserve">TC_PROCESS_STATEMENT_PART_SMN_2.vhd</w:t>
            </w:r>
          </w:p>
        </w:tc>
        <w:tc>
          <w:p>
            <w:pPr>
              <w:pStyle w:val="Compact"/>
              <w:jc w:val="left"/>
            </w:pPr>
            <w:r>
              <w:t xml:space="preserve">SEM: wait statement in process with sensitivity list</w:t>
            </w:r>
          </w:p>
        </w:tc>
      </w:tr>
    </w:tbl>
    <w:p>
      <w:r>
        <w:pict>
          <v:rect style="width:0;height:1.5pt" o:hralign="center" o:hrstd="t" o:hr="t"/>
        </w:pict>
      </w:r>
    </w:p>
    <w:p>
      <w:pPr>
        <w:pStyle w:val="Heading3"/>
      </w:pPr>
      <w:bookmarkStart w:id="1209" w:name="use_clause-ch.12-scope-visibility"/>
      <w:r>
        <w:t xml:space="preserve">9.298 use_clause (Ch.12, Scope &amp; Visibility)</w:t>
      </w:r>
      <w:bookmarkEnd w:id="1209"/>
    </w:p>
    <w:p>
      <w:pPr>
        <w:pStyle w:val="FirstParagraph"/>
      </w:pPr>
      <w:r>
        <w:rPr>
          <w:b/>
        </w:rPr>
        <w:t xml:space="preserve">Category</w:t>
      </w:r>
      <w:r>
        <w:t xml:space="preserve">: Category C (structures/containers) |</w:t>
      </w:r>
      <w:r>
        <w:t xml:space="preserve"> </w:t>
      </w:r>
      <w:r>
        <w:rPr>
          <w:b/>
        </w:rPr>
        <w:t xml:space="preserve">Total files</w:t>
      </w:r>
      <w:r>
        <w:t xml:space="preserve">: 17 | Also in:</w:t>
      </w:r>
      <w:r>
        <w:t xml:space="preserve"> </w:t>
      </w:r>
      <w:hyperlink w:anchor="9-148-use-clause">
        <w:r>
          <w:rPr>
            <w:rStyle w:val="Hyperlink"/>
          </w:rPr>
          <w:t xml:space="preserve">§9.148</w:t>
        </w:r>
      </w:hyperlink>
    </w:p>
    <w:p>
      <w:pPr>
        <w:pStyle w:val="Heading4"/>
      </w:pPr>
      <w:bookmarkStart w:id="1210" w:name="syn-positive-syntax-tests-8-files-92"/>
      <w:r>
        <w:t xml:space="preserve">SYN — Positive syntax tests (8 files)</w:t>
      </w:r>
      <w:bookmarkEnd w:id="12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TC_USE_CLAUSE_SYN_001.vhd</w:t>
            </w:r>
          </w:p>
        </w:tc>
        <w:tc>
          <w:p>
            <w:pPr>
              <w:pStyle w:val="Compact"/>
              <w:jc w:val="left"/>
            </w:pPr>
            <w:r>
              <w:t xml:space="preserve">Use clause with multiple libraries, multiple items and .all: std.standard.all + work.pkg.item + comma-separated multiple imports, verifying that the selected_name of a use_clause contains the three-level library.package.item path and the .all wildcard</w:t>
            </w:r>
          </w:p>
        </w:tc>
      </w:tr>
      <w:tr>
        <w:tc>
          <w:p>
            <w:pPr>
              <w:pStyle w:val="Compact"/>
              <w:jc w:val="left"/>
            </w:pPr>
            <w:r>
              <w:t xml:space="preserve">TC_USE_CLAUSE_SYN_002.vhd</w:t>
            </w:r>
          </w:p>
        </w:tc>
        <w:tc>
          <w:p>
            <w:pPr>
              <w:pStyle w:val="Compact"/>
              <w:jc w:val="left"/>
            </w:pPr>
            <w:r>
              <w:t xml:space="preserve">use_clause: with function and procedure declarations</w:t>
            </w:r>
          </w:p>
        </w:tc>
      </w:tr>
      <w:tr>
        <w:tc>
          <w:p>
            <w:pPr>
              <w:pStyle w:val="Compact"/>
              <w:jc w:val="left"/>
            </w:pPr>
            <w:r>
              <w:t xml:space="preserve">TC_USE_CLAUSE_SYN_003.vhd</w:t>
            </w:r>
          </w:p>
        </w:tc>
        <w:tc>
          <w:p>
            <w:pPr>
              <w:pStyle w:val="Compact"/>
              <w:jc w:val="left"/>
            </w:pPr>
            <w:r>
              <w:t xml:space="preserve">Comma-separated multiple selected_names: use std.textio.all, ieee.std_logic_1164.all, ieee.numeric_std.all — verifies that one use_clause imports the .all of packages from three different libraries separated by commas</w:t>
            </w:r>
          </w:p>
        </w:tc>
      </w:tr>
      <w:tr>
        <w:tc>
          <w:p>
            <w:pPr>
              <w:pStyle w:val="Compact"/>
              <w:jc w:val="left"/>
            </w:pPr>
            <w:r>
              <w:t xml:space="preserve">TC_USE_CLAUSE_SYN_004.vhd</w:t>
            </w:r>
          </w:p>
        </w:tc>
        <w:tc>
          <w:p>
            <w:pPr>
              <w:pStyle w:val="Compact"/>
              <w:jc w:val="left"/>
            </w:pPr>
            <w:r>
              <w:t xml:space="preserve">selected_name using the .all wildcard to import the whole package: use ieee.std_logic_1164.all — verifies that a selected_name with the .all suffix in a use_clause makes all declarations in the package visible</w:t>
            </w:r>
          </w:p>
        </w:tc>
      </w:tr>
      <w:tr>
        <w:tc>
          <w:p>
            <w:pPr>
              <w:pStyle w:val="Compact"/>
              <w:jc w:val="left"/>
            </w:pPr>
            <w:r>
              <w:t xml:space="preserve">TC_USE_CLAUSE_SYN_005.vhd</w:t>
            </w:r>
          </w:p>
        </w:tc>
        <w:tc>
          <w:p>
            <w:pPr>
              <w:pStyle w:val="Compact"/>
              <w:jc w:val="left"/>
            </w:pPr>
            <w:r>
              <w:t xml:space="preserve">selected_name importing specific items (not .all): use ieee.std_logic_1164.std_ulogic, ieee.numeric_std.unsigned — verifies that the selected_name in a use_clause points to specific declared items inside the packages rather than the whole packages</w:t>
            </w:r>
          </w:p>
        </w:tc>
      </w:tr>
      <w:tr>
        <w:tc>
          <w:p>
            <w:pPr>
              <w:pStyle w:val="Compact"/>
              <w:jc w:val="left"/>
            </w:pPr>
            <w:r>
              <w:t xml:space="preserve">TC_USE_CLAUSE_SYN_006.vhd</w:t>
            </w:r>
          </w:p>
        </w:tc>
        <w:tc>
          <w:p>
            <w:pPr>
              <w:pStyle w:val="Compact"/>
              <w:jc w:val="left"/>
            </w:pPr>
            <w:r>
              <w:t xml:space="preserve">Mixing .all with specific items: use ieee.std_logic_1164.all, ieee.numeric_std.</w:t>
            </w:r>
            <w:r>
              <w:t xml:space="preserve">“</w:t>
            </w:r>
            <w:r>
              <w:t xml:space="preserve">+</w:t>
            </w:r>
            <w:r>
              <w:t xml:space="preserve">”</w:t>
            </w:r>
            <w:r>
              <w:t xml:space="preserve"> </w:t>
            </w:r>
            <w:r>
              <w:t xml:space="preserve">— verifies that comma-separated selected_names in the same use_clause can include both .all wildcards and specific items such as operators</w:t>
            </w:r>
          </w:p>
        </w:tc>
      </w:tr>
      <w:tr>
        <w:tc>
          <w:p>
            <w:pPr>
              <w:pStyle w:val="Compact"/>
              <w:jc w:val="left"/>
            </w:pPr>
            <w:r>
              <w:t xml:space="preserve">TC_USE_CLAUSE_SYN_007.vhd</w:t>
            </w:r>
          </w:p>
        </w:tc>
        <w:tc>
          <w:p>
            <w:pPr>
              <w:pStyle w:val="Compact"/>
              <w:jc w:val="left"/>
            </w:pPr>
            <w:r>
              <w:t xml:space="preserve">Deep-path selected_name: use work.my_pkg.sub_pkg.deep_item — verifies that a selected_name in a use_clause supports multi-level nested package paths to access deep declarations</w:t>
            </w:r>
          </w:p>
        </w:tc>
      </w:tr>
      <w:tr>
        <w:tc>
          <w:p>
            <w:pPr>
              <w:pStyle w:val="Compact"/>
              <w:jc w:val="left"/>
            </w:pPr>
            <w:r>
              <w:t xml:space="preserve">TC_USE_CLAUSE_SYN_008.vhd</w:t>
            </w:r>
          </w:p>
        </w:tc>
        <w:tc>
          <w:p>
            <w:pPr>
              <w:pStyle w:val="Compact"/>
              <w:jc w:val="left"/>
            </w:pPr>
            <w:r>
              <w:t xml:space="preserve">use_clause appearing in the declarative part of a process: use ieee.std_logic_1164.all written inside the declarative_part of a process — verifies that a use_clause can be used in the process declarative part to make the package contents visible inside that process</w:t>
            </w:r>
          </w:p>
        </w:tc>
      </w:tr>
    </w:tbl>
    <w:p>
      <w:pPr>
        <w:pStyle w:val="Heading4"/>
      </w:pPr>
      <w:bookmarkStart w:id="1211" w:name="snn-negative-syntax-tests-5-files-105"/>
      <w:r>
        <w:t xml:space="preserve">SNN — Negative syntax tests (5 files)</w:t>
      </w:r>
      <w:bookmarkEnd w:id="12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TC_USE_CLAUSE_SNN_001.vhd</w:t>
            </w:r>
          </w:p>
        </w:tc>
        <w:tc>
          <w:p>
            <w:pPr>
              <w:pStyle w:val="Compact"/>
              <w:jc w:val="left"/>
            </w:pPr>
            <w:r>
              <w:t xml:space="preserve">SNN missing</w:t>
            </w:r>
            <w:r>
              <w:t xml:space="preserve"> </w:t>
            </w:r>
            <w:r>
              <w:t xml:space="preserve">“</w:t>
            </w:r>
            <w:r>
              <w:t xml:space="preserve">use</w:t>
            </w:r>
            <w:r>
              <w:t xml:space="preserve">”</w:t>
            </w:r>
            <w:r>
              <w:t xml:space="preserve"> </w:t>
            </w:r>
            <w:r>
              <w:t xml:space="preserve">keyword: selected_name {, selected_name} ; — starts directly with a selected_name, missing the first token</w:t>
            </w:r>
            <w:r>
              <w:t xml:space="preserve"> </w:t>
            </w:r>
            <w:r>
              <w:t xml:space="preserve">“</w:t>
            </w:r>
            <w:r>
              <w:t xml:space="preserve">use</w:t>
            </w:r>
            <w:r>
              <w:t xml:space="preserve">”</w:t>
            </w:r>
            <w:r>
              <w:t xml:space="preserve"> </w:t>
            </w:r>
            <w:r>
              <w:t xml:space="preserve">in the BNF, verifying that the parser detects the missing use keyword</w:t>
            </w:r>
          </w:p>
        </w:tc>
      </w:tr>
      <w:tr>
        <w:tc>
          <w:p>
            <w:pPr>
              <w:pStyle w:val="Compact"/>
              <w:jc w:val="left"/>
            </w:pPr>
            <w:r>
              <w:t xml:space="preserve">TC_USE_CLAUSE_SNN_002.vhd</w:t>
            </w:r>
          </w:p>
        </w:tc>
        <w:tc>
          <w:p>
            <w:pPr>
              <w:pStyle w:val="Compact"/>
              <w:jc w:val="left"/>
            </w:pPr>
            <w:r>
              <w:t xml:space="preserve">SNN missing</w:t>
            </w:r>
            <w:r>
              <w:t xml:space="preserve"> </w:t>
            </w:r>
            <w:r>
              <w:t xml:space="preserve">“</w:t>
            </w:r>
            <w:r>
              <w:t xml:space="preserve">;</w:t>
            </w:r>
            <w:r>
              <w:t xml:space="preserve">”</w:t>
            </w:r>
            <w:r>
              <w:t xml:space="preserve"> </w:t>
            </w:r>
            <w:r>
              <w:t xml:space="preserve">semicolon terminator: use ieee.std_logic_1164.all — a complete use_clause lacks the required semicolon at the end, verifying that the parser detects the missing semicolon at the end of the use_clause</w:t>
            </w:r>
          </w:p>
        </w:tc>
      </w:tr>
      <w:tr>
        <w:tc>
          <w:p>
            <w:pPr>
              <w:pStyle w:val="Compact"/>
              <w:jc w:val="left"/>
            </w:pPr>
            <w:r>
              <w:t xml:space="preserve">TC_USE_CLAUSE_SNN_003.vhd</w:t>
            </w:r>
          </w:p>
        </w:tc>
        <w:tc>
          <w:p>
            <w:pPr>
              <w:pStyle w:val="Compact"/>
              <w:jc w:val="left"/>
            </w:pPr>
            <w:r>
              <w:t xml:space="preserve">SNN missing selected_name: use ; — a semicolon directly follows the</w:t>
            </w:r>
            <w:r>
              <w:t xml:space="preserve"> </w:t>
            </w:r>
            <w:r>
              <w:t xml:space="preserve">“</w:t>
            </w:r>
            <w:r>
              <w:t xml:space="preserve">use</w:t>
            </w:r>
            <w:r>
              <w:t xml:space="preserve">”</w:t>
            </w:r>
            <w:r>
              <w:t xml:space="preserve"> </w:t>
            </w:r>
            <w:r>
              <w:t xml:space="preserve">keyword with an empty selected_name, verifying that the parser detects the missing required selected_name after use</w:t>
            </w:r>
          </w:p>
        </w:tc>
      </w:tr>
      <w:tr>
        <w:tc>
          <w:p>
            <w:pPr>
              <w:pStyle w:val="Compact"/>
              <w:jc w:val="left"/>
            </w:pPr>
            <w:r>
              <w:t xml:space="preserve">TC_USE_CLAUSE_SNN_004.vhd</w:t>
            </w:r>
          </w:p>
        </w:tc>
        <w:tc>
          <w:p>
            <w:pPr>
              <w:pStyle w:val="Compact"/>
              <w:jc w:val="left"/>
            </w:pPr>
            <w:r>
              <w:t xml:space="preserve">SNN missing comma separator: use ieee.std_logic_1164.all ieee.numeric_std.all ; — the comma separator between the two selected_names is missing, verifying that the parser detects the missing comma with multiple selected_names</w:t>
            </w:r>
          </w:p>
        </w:tc>
      </w:tr>
      <w:tr>
        <w:tc>
          <w:p>
            <w:pPr>
              <w:pStyle w:val="Compact"/>
              <w:jc w:val="left"/>
            </w:pPr>
            <w:r>
              <w:t xml:space="preserve">TC_USE_CLAUSE_SNN_005.vhd</w:t>
            </w:r>
          </w:p>
        </w:tc>
        <w:tc>
          <w:p>
            <w:pPr>
              <w:pStyle w:val="Compact"/>
              <w:jc w:val="left"/>
            </w:pPr>
            <w:r>
              <w:t xml:space="preserve">SNN trailing comma: use ieee.std_logic_1164.all, ; — an extra comma follows the last selected_name before the semicolon; the BNF requires a comma only within the { , selected_name } repetition, verifying that the parser detects the superfluous trailing comma</w:t>
            </w:r>
          </w:p>
        </w:tc>
      </w:tr>
    </w:tbl>
    <w:p>
      <w:pPr>
        <w:pStyle w:val="Heading4"/>
      </w:pPr>
      <w:bookmarkStart w:id="1212" w:name="semsmn-semantic-tests-3-files-55"/>
      <w:r>
        <w:t xml:space="preserve">SEM/SMN — Semantic tests (3 files)</w:t>
      </w:r>
      <w:bookmarkEnd w:id="121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SEM_LIBRARY_VISIBLE</w:t>
            </w:r>
          </w:p>
        </w:tc>
        <w:tc>
          <w:p>
            <w:pPr>
              <w:pStyle w:val="Compact"/>
              <w:jc w:val="left"/>
            </w:pPr>
            <w:r>
              <w:t xml:space="preserve">TC_USE_CLAUSE_SEM_001.vhd</w:t>
            </w:r>
          </w:p>
        </w:tc>
        <w:tc>
          <w:p>
            <w:pPr>
              <w:pStyle w:val="Compact"/>
              <w:jc w:val="left"/>
            </w:pPr>
            <w:r>
              <w:t xml:space="preserve">Legal reference chain: library ieee; use ieee.std_logic_1164.all — the library_clause declares the library first and the use_clause references a package in that library, verifying the complete library-declaration/import semantic chain</w:t>
            </w:r>
          </w:p>
        </w:tc>
      </w:tr>
      <w:tr>
        <w:tc>
          <w:p>
            <w:pPr>
              <w:pStyle w:val="Compact"/>
              <w:jc w:val="left"/>
            </w:pPr>
            <w:r>
              <w:t xml:space="preserve">SMN_USE_NONEXISTENT_PKG</w:t>
            </w:r>
          </w:p>
        </w:tc>
        <w:tc>
          <w:p>
            <w:pPr>
              <w:pStyle w:val="Compact"/>
              <w:jc w:val="left"/>
            </w:pPr>
            <w:r>
              <w:t xml:space="preserve">TC_USE_CLAUSE_SMN_001.vhd</w:t>
            </w:r>
          </w:p>
        </w:tc>
        <w:tc>
          <w:p>
            <w:pPr>
              <w:pStyle w:val="Compact"/>
              <w:jc w:val="left"/>
            </w:pPr>
            <w:r>
              <w:t xml:space="preserve">SMN reference to a nonexistent package: use ieee.nonexistent_pkg.all — the ieee library is declared but nonexistent_pkg does not exist in it, verifying that the semantic analyzer detects the package name resolution failure</w:t>
            </w:r>
          </w:p>
        </w:tc>
      </w:tr>
      <w:tr>
        <w:tc>
          <w:p>
            <w:pPr>
              <w:pStyle w:val="Compact"/>
              <w:jc w:val="left"/>
            </w:pPr>
            <w:r>
              <w:t xml:space="preserve">SMN_USE_CONFLICTING</w:t>
            </w:r>
          </w:p>
        </w:tc>
        <w:tc>
          <w:p>
            <w:pPr>
              <w:pStyle w:val="Compact"/>
              <w:jc w:val="left"/>
            </w:pPr>
            <w:r>
              <w:t xml:space="preserve">TC_USE_CLAUSE_SMN_002.vhd</w:t>
            </w:r>
          </w:p>
        </w:tc>
        <w:tc>
          <w:p>
            <w:pPr>
              <w:pStyle w:val="Compact"/>
              <w:jc w:val="left"/>
            </w:pPr>
            <w:r>
              <w:t xml:space="preserve">SMN duplicate import of same-named items: use work.pkg_a.my_type; use work.pkg_b.my_type — two different packages define a type with the same name my_type, and importing it through two use_clauses causes a name-conflict ambiguity</w:t>
            </w:r>
          </w:p>
        </w:tc>
      </w:tr>
    </w:tbl>
    <w:p>
      <w:r>
        <w:pict>
          <v:rect style="width:0;height:1.5pt" o:hralign="center" o:hrstd="t" o:hr="t"/>
        </w:pict>
      </w:r>
    </w:p>
    <w:p>
      <w:pPr>
        <w:pStyle w:val="Heading3"/>
      </w:pPr>
      <w:bookmarkStart w:id="1213" w:name="context_clause-ch.13-design-units"/>
      <w:r>
        <w:t xml:space="preserve">9.299 context_clause (Ch.13, Design Units)</w:t>
      </w:r>
      <w:bookmarkEnd w:id="121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14" w:name="syn-positive-syntax-tests-7-files-34"/>
      <w:r>
        <w:t xml:space="preserve">SYN — Positive syntax tests (7 files)</w:t>
      </w:r>
      <w:bookmarkEnd w:id="12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TC_CONTEXT_CLAUSE_SYN_001.vhd</w:t>
            </w:r>
          </w:p>
        </w:tc>
        <w:tc>
          <w:p>
            <w:pPr>
              <w:pStyle w:val="Compact"/>
              <w:jc w:val="left"/>
            </w:pPr>
            <w:r>
              <w:t xml:space="preserve">minimal empty context_clause: no library/use/context statement before the design unit — verifying { context_item } may repeat zero times and context_clause may be empty</w:t>
            </w:r>
          </w:p>
        </w:tc>
      </w:tr>
      <w:tr>
        <w:tc>
          <w:p>
            <w:pPr>
              <w:pStyle w:val="Compact"/>
              <w:jc w:val="left"/>
            </w:pPr>
            <w:r>
              <w:t xml:space="preserve">TC_CONTEXT_CLAUSE_SYN_002.vhd</w:t>
            </w:r>
          </w:p>
        </w:tc>
        <w:tc>
          <w:p>
            <w:pPr>
              <w:pStyle w:val="Compact"/>
              <w:jc w:val="left"/>
            </w:pPr>
            <w:r>
              <w:t xml:space="preserve">context_clause with multiple context_items (library + multiple use)</w:t>
            </w:r>
          </w:p>
        </w:tc>
      </w:tr>
      <w:tr>
        <w:tc>
          <w:p>
            <w:pPr>
              <w:pStyle w:val="Compact"/>
              <w:jc w:val="left"/>
            </w:pPr>
            <w:r>
              <w:t xml:space="preserve">TC_CONTEXT_CLAUSE_SYN_003.vhd</w:t>
            </w:r>
          </w:p>
        </w:tc>
        <w:tc>
          <w:p>
            <w:pPr>
              <w:pStyle w:val="Compact"/>
              <w:jc w:val="left"/>
            </w:pPr>
            <w:r>
              <w:t xml:space="preserve">context_clause with context_reference as a context_item (VHDL 2008)</w:t>
            </w:r>
          </w:p>
        </w:tc>
      </w:tr>
      <w:tr>
        <w:tc>
          <w:p>
            <w:pPr>
              <w:pStyle w:val="Compact"/>
              <w:jc w:val="left"/>
            </w:pPr>
            <w:r>
              <w:t xml:space="preserve">TC_CONTEXT_CLAUSE_SYN_004.vhd</w:t>
            </w:r>
          </w:p>
        </w:tc>
        <w:tc>
          <w:p>
            <w:pPr>
              <w:pStyle w:val="Compact"/>
              <w:jc w:val="left"/>
            </w:pPr>
            <w:r>
              <w:t xml:space="preserve">single context_item (library_clause): only library ieee; — verifying context_clause contains exactly one context_item of library_clause type</w:t>
            </w:r>
          </w:p>
        </w:tc>
      </w:tr>
      <w:tr>
        <w:tc>
          <w:p>
            <w:pPr>
              <w:pStyle w:val="Compact"/>
              <w:jc w:val="left"/>
            </w:pPr>
            <w:r>
              <w:t xml:space="preserve">TC_CONTEXT_CLAUSE_SYN_005.vhd</w:t>
            </w:r>
          </w:p>
        </w:tc>
        <w:tc>
          <w:p>
            <w:pPr>
              <w:pStyle w:val="Compact"/>
              <w:jc w:val="left"/>
            </w:pPr>
            <w:r>
              <w:t xml:space="preserve">context_clause with context_reference: context work.my_context; — verifying context_clause contains a context_item of context_reference type referencing a declared context_declaration</w:t>
            </w:r>
          </w:p>
        </w:tc>
      </w:tr>
      <w:tr>
        <w:tc>
          <w:p>
            <w:pPr>
              <w:pStyle w:val="Compact"/>
              <w:jc w:val="left"/>
            </w:pPr>
            <w:r>
              <w:t xml:space="preserve">TC_CONTEXT_CLAUSE_SYN_006.vhd</w:t>
            </w:r>
          </w:p>
        </w:tc>
        <w:tc>
          <w:p>
            <w:pPr>
              <w:pStyle w:val="Compact"/>
              <w:jc w:val="left"/>
            </w:pPr>
            <w:r>
              <w:t xml:space="preserve">complete context_clause mixing three item kinds: library ieee; use ieee.std_logic_1164.all; context work.my_ctx; — verifying context_clause contains a combination of three different context_items: library_clause, use_clause, context_reference</w:t>
            </w:r>
          </w:p>
        </w:tc>
      </w:tr>
      <w:tr>
        <w:tc>
          <w:p>
            <w:pPr>
              <w:pStyle w:val="Compact"/>
              <w:jc w:val="left"/>
            </w:pPr>
            <w:r>
              <w:t xml:space="preserve">TC_CONTEXT_CLAUSE_SYN_007.vhd</w:t>
            </w:r>
          </w:p>
        </w:tc>
        <w:tc>
          <w:p>
            <w:pPr>
              <w:pStyle w:val="Compact"/>
              <w:jc w:val="left"/>
            </w:pPr>
            <w:r>
              <w:t xml:space="preserve">multiple libraries and multiple use clauses: library ieee; use ieee.std_logic_1164.all; use ieee.numeric_std.all; library std; use std.standard.all; — verifying context_clause contains multiple library_clauses and multiple use_clauses in alternating order</w:t>
            </w:r>
          </w:p>
        </w:tc>
      </w:tr>
    </w:tbl>
    <w:p>
      <w:pPr>
        <w:pStyle w:val="Heading4"/>
      </w:pPr>
      <w:bookmarkStart w:id="1215" w:name="snn-negative-syntax-tests-5-files-106"/>
      <w:r>
        <w:t xml:space="preserve">SNN — Negative syntax tests (5 files)</w:t>
      </w:r>
      <w:bookmarkEnd w:id="12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TC_CONTEXT_CLAUSE_SNN_001.vhd</w:t>
            </w:r>
          </w:p>
        </w:tc>
        <w:tc>
          <w:p>
            <w:pPr>
              <w:pStyle w:val="Compact"/>
              <w:jc w:val="left"/>
            </w:pPr>
            <w:r>
              <w:t xml:space="preserve">SNN invalid context_item - signal declaration: signal bad : bit; — a signal declaration placed at the context_clause position is not a legal context_item (library_clause / use_clause / context_reference), verifying the parser rejects a non-context_item statement</w:t>
            </w:r>
          </w:p>
        </w:tc>
      </w:tr>
      <w:tr>
        <w:tc>
          <w:p>
            <w:pPr>
              <w:pStyle w:val="Compact"/>
              <w:jc w:val="left"/>
            </w:pPr>
            <w:r>
              <w:t xml:space="preserve">TC_CONTEXT_CLAUSE_SNN_002.vhd</w:t>
            </w:r>
          </w:p>
        </w:tc>
        <w:tc>
          <w:p>
            <w:pPr>
              <w:pStyle w:val="Compact"/>
              <w:jc w:val="left"/>
            </w:pPr>
            <w:r>
              <w:t xml:space="preserve">Invalid context_clause — signal declaration is not a valid context_item</w:t>
            </w:r>
          </w:p>
        </w:tc>
      </w:tr>
      <w:tr>
        <w:tc>
          <w:p>
            <w:pPr>
              <w:pStyle w:val="Compact"/>
              <w:jc w:val="left"/>
            </w:pPr>
            <w:r>
              <w:t xml:space="preserve">TC_CONTEXT_CLAUSE_SNN_003.vhd</w:t>
            </w:r>
          </w:p>
        </w:tc>
        <w:tc>
          <w:p>
            <w:pPr>
              <w:pStyle w:val="Compact"/>
              <w:jc w:val="left"/>
            </w:pPr>
            <w:r>
              <w:t xml:space="preserve">context_clause with missing semicolon on context_item terminator</w:t>
            </w:r>
          </w:p>
        </w:tc>
      </w:tr>
      <w:tr>
        <w:tc>
          <w:p>
            <w:pPr>
              <w:pStyle w:val="Compact"/>
              <w:jc w:val="left"/>
            </w:pPr>
            <w:r>
              <w:t xml:space="preserve">TC_CONTEXT_CLAUSE_SNN_004.vhd</w:t>
            </w:r>
          </w:p>
        </w:tc>
        <w:tc>
          <w:p>
            <w:pPr>
              <w:pStyle w:val="Compact"/>
              <w:jc w:val="left"/>
            </w:pPr>
            <w:r>
              <w:t xml:space="preserve">SNN library_clause missing semicolon: library ieee (no ;) use ieee.std_logic_1164.all; — the library_clause in context_clause lacks the required semicolon terminator, verifying the parser detects the context_item format error</w:t>
            </w:r>
          </w:p>
        </w:tc>
      </w:tr>
      <w:tr>
        <w:tc>
          <w:p>
            <w:pPr>
              <w:pStyle w:val="Compact"/>
              <w:jc w:val="left"/>
            </w:pPr>
            <w:r>
              <w:t xml:space="preserve">TC_CONTEXT_CLAUSE_SNN_005.vhd</w:t>
            </w:r>
          </w:p>
        </w:tc>
        <w:tc>
          <w:p>
            <w:pPr>
              <w:pStyle w:val="Compact"/>
              <w:jc w:val="left"/>
            </w:pPr>
            <w:r>
              <w:t xml:space="preserve">SNN use_clause missing</w:t>
            </w:r>
            <w:r>
              <w:t xml:space="preserve"> </w:t>
            </w:r>
            <w:r>
              <w:t xml:space="preserve">“</w:t>
            </w:r>
            <w:r>
              <w:t xml:space="preserve">use</w:t>
            </w:r>
            <w:r>
              <w:t xml:space="preserve">”</w:t>
            </w:r>
            <w:r>
              <w:t xml:space="preserve"> </w:t>
            </w:r>
            <w:r>
              <w:t xml:space="preserve">keyword: ieee.std_logic_1164.all; — the use_clause in context_clause lacks the required use keyword, leaving only the package path and semicolon, verifying the parser detects the incomplete use_clause format</w:t>
            </w:r>
          </w:p>
        </w:tc>
      </w:tr>
    </w:tbl>
    <w:p>
      <w:pPr>
        <w:pStyle w:val="Heading4"/>
      </w:pPr>
      <w:bookmarkStart w:id="1216" w:name="semsmn-semantic-tests-3-files-56"/>
      <w:r>
        <w:t xml:space="preserve">SEM/SMN — Semantic tests (3 files)</w:t>
      </w:r>
      <w:bookmarkEnd w:id="121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SEM_CONTEXT_VISIBLE</w:t>
            </w:r>
          </w:p>
        </w:tc>
        <w:tc>
          <w:p>
            <w:pPr>
              <w:pStyle w:val="Compact"/>
              <w:jc w:val="left"/>
            </w:pPr>
            <w:r>
              <w:t xml:space="preserve">TC_CONTEXT_CLAUSE_SEM_001.vhd</w:t>
            </w:r>
          </w:p>
        </w:tc>
        <w:tc>
          <w:p>
            <w:pPr>
              <w:pStyle w:val="Compact"/>
              <w:jc w:val="left"/>
            </w:pPr>
            <w:r>
              <w:t xml:space="preserve">library-use order dependency: library ieee; use ieee.std_logic_1164.all — the ieee library referenced by use_clause must be declared via an earlier library_clause, verifying order-effect semantics of context items</w:t>
            </w:r>
          </w:p>
        </w:tc>
      </w:tr>
      <w:tr>
        <w:tc>
          <w:p>
            <w:pPr>
              <w:pStyle w:val="Compact"/>
              <w:jc w:val="left"/>
            </w:pPr>
            <w:r>
              <w:t xml:space="preserve">SMN_CONTEXT_NONEXISTENT_LIB</w:t>
            </w:r>
          </w:p>
        </w:tc>
        <w:tc>
          <w:p>
            <w:pPr>
              <w:pStyle w:val="Compact"/>
              <w:jc w:val="left"/>
            </w:pPr>
            <w:r>
              <w:t xml:space="preserve">TC_CONTEXT_CLAUSE_SMN_001.vhd</w:t>
            </w:r>
          </w:p>
        </w:tc>
        <w:tc>
          <w:p>
            <w:pPr>
              <w:pStyle w:val="Compact"/>
              <w:jc w:val="left"/>
            </w:pPr>
            <w:r>
              <w:t xml:space="preserve">SMN library references a nonexistent library: library nonexistent_lib; — library_clause declares a nonexistent library name, verifying the semantic analyzer detects the library-does-not-exist error</w:t>
            </w:r>
          </w:p>
        </w:tc>
      </w:tr>
      <w:tr>
        <w:tc>
          <w:p>
            <w:pPr>
              <w:pStyle w:val="Compact"/>
              <w:jc w:val="left"/>
            </w:pPr>
            <w:r>
              <w:t xml:space="preserve">SMN_CONTEXT_UNKNOWN_LIB</w:t>
            </w:r>
          </w:p>
        </w:tc>
        <w:tc>
          <w:p>
            <w:pPr>
              <w:pStyle w:val="Compact"/>
              <w:jc w:val="left"/>
            </w:pPr>
            <w:r>
              <w:t xml:space="preserve">TC_CONTEXT_CLAUSE_SMN_002.vhd</w:t>
            </w:r>
          </w:p>
        </w:tc>
        <w:tc>
          <w:p>
            <w:pPr>
              <w:pStyle w:val="Compact"/>
              <w:jc w:val="left"/>
            </w:pPr>
            <w:r>
              <w:t xml:space="preserve">SMN: library_clause in context_clause declares a nonexistent library — ghost_lib in library ghost_lib is not a compiled library and cannot be resolved during analysis</w:t>
            </w:r>
          </w:p>
        </w:tc>
      </w:tr>
    </w:tbl>
    <w:p>
      <w:r>
        <w:pict>
          <v:rect style="width:0;height:1.5pt" o:hralign="center" o:hrstd="t" o:hr="t"/>
        </w:pict>
      </w:r>
    </w:p>
    <w:p>
      <w:pPr>
        <w:pStyle w:val="Heading3"/>
      </w:pPr>
      <w:bookmarkStart w:id="1217" w:name="context_declaration-ch.13-design-units"/>
      <w:r>
        <w:t xml:space="preserve">9.300 context_declaration (Ch.13, Design Units)</w:t>
      </w:r>
      <w:bookmarkEnd w:id="1217"/>
    </w:p>
    <w:p>
      <w:pPr>
        <w:pStyle w:val="FirstParagraph"/>
      </w:pPr>
      <w:r>
        <w:rPr>
          <w:b/>
        </w:rPr>
        <w:t xml:space="preserve">Category</w:t>
      </w:r>
      <w:r>
        <w:t xml:space="preserve">: Category A (standalone compilation units) |</w:t>
      </w:r>
      <w:r>
        <w:t xml:space="preserve"> </w:t>
      </w:r>
      <w:r>
        <w:rPr>
          <w:b/>
        </w:rPr>
        <w:t xml:space="preserve">Total files</w:t>
      </w:r>
      <w:r>
        <w:t xml:space="preserve">: 17</w:t>
      </w:r>
    </w:p>
    <w:p>
      <w:pPr>
        <w:pStyle w:val="Heading4"/>
      </w:pPr>
      <w:bookmarkStart w:id="1218" w:name="syn-positive-syntax-tests-7-files-35"/>
      <w:r>
        <w:t xml:space="preserve">SYN — Positive syntax tests (7 files)</w:t>
      </w:r>
      <w:bookmarkEnd w:id="12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TC_CONTEXT_DECLARATION_SYN_001.vhd</w:t>
            </w:r>
          </w:p>
        </w:tc>
        <w:tc>
          <w:p>
            <w:pPr>
              <w:pStyle w:val="Compact"/>
              <w:jc w:val="left"/>
            </w:pPr>
            <w:r>
              <w:t xml:space="preserve">Context declaration with library+use clauses: the context contains a library clause and multiple use clauses (including .all), verifying the complete VHDL 2008 context_declaration syntax — reusable as a collection of context_items</w:t>
            </w:r>
          </w:p>
        </w:tc>
      </w:tr>
      <w:tr>
        <w:tc>
          <w:p>
            <w:pPr>
              <w:pStyle w:val="Compact"/>
              <w:jc w:val="left"/>
            </w:pPr>
            <w:r>
              <w:t xml:space="preserve">TC_CONTEXT_DECLARATION_SYN_002.vhd</w:t>
            </w:r>
          </w:p>
        </w:tc>
        <w:tc>
          <w:p>
            <w:pPr>
              <w:pStyle w:val="Compact"/>
              <w:jc w:val="left"/>
            </w:pPr>
            <w:r>
              <w:t xml:space="preserve">context_declaration: with function and procedure declarations</w:t>
            </w:r>
          </w:p>
        </w:tc>
      </w:tr>
      <w:tr>
        <w:tc>
          <w:p>
            <w:pPr>
              <w:pStyle w:val="Compact"/>
              <w:jc w:val="left"/>
            </w:pPr>
            <w:r>
              <w:t xml:space="preserve">TC_CONTEXT_DECLARATION_SYN_003.vhd</w:t>
            </w:r>
          </w:p>
        </w:tc>
        <w:tc>
          <w:p>
            <w:pPr>
              <w:pStyle w:val="Compact"/>
              <w:jc w:val="left"/>
            </w:pPr>
            <w:r>
              <w:t xml:space="preserve">minimal form: context id is end; — empty context_clause ({context_item} zero times), no context keyword and no context_simple_name after end, verifying the minimal compilable context_declaration</w:t>
            </w:r>
          </w:p>
        </w:tc>
      </w:tr>
      <w:tr>
        <w:tc>
          <w:p>
            <w:pPr>
              <w:pStyle w:val="Compact"/>
              <w:jc w:val="left"/>
            </w:pPr>
            <w:r>
              <w:t xml:space="preserve">TC_CONTEXT_DECLARATION_SYN_004.vhd</w:t>
            </w:r>
          </w:p>
        </w:tc>
        <w:tc>
          <w:p>
            <w:pPr>
              <w:pStyle w:val="Compact"/>
              <w:jc w:val="left"/>
            </w:pPr>
            <w:r>
              <w:t xml:space="preserve">end followed by the context keyword: end context; — verifying the context keyword may be optionally added after end, conforming to VHDL 2008 syntax</w:t>
            </w:r>
          </w:p>
        </w:tc>
      </w:tr>
      <w:tr>
        <w:tc>
          <w:p>
            <w:pPr>
              <w:pStyle w:val="Compact"/>
              <w:jc w:val="left"/>
            </w:pPr>
            <w:r>
              <w:t xml:space="preserve">TC_CONTEXT_DECLARATION_SYN_005.vhd</w:t>
            </w:r>
          </w:p>
        </w:tc>
        <w:tc>
          <w:p>
            <w:pPr>
              <w:pStyle w:val="Compact"/>
              <w:jc w:val="left"/>
            </w:pPr>
            <w:r>
              <w:t xml:space="preserve">end context followed by context_simple_name: end context ctx_myname; — verifying a repeated context simple name may follow end context as the closing identifier</w:t>
            </w:r>
          </w:p>
        </w:tc>
      </w:tr>
      <w:tr>
        <w:tc>
          <w:p>
            <w:pPr>
              <w:pStyle w:val="Compact"/>
              <w:jc w:val="left"/>
            </w:pPr>
            <w:r>
              <w:t xml:space="preserve">TC_CONTEXT_DECLARATION_SYN_006.vhd</w:t>
            </w:r>
          </w:p>
        </w:tc>
        <w:tc>
          <w:p>
            <w:pPr>
              <w:pStyle w:val="Compact"/>
              <w:jc w:val="left"/>
            </w:pPr>
            <w:r>
              <w:t xml:space="preserve">nesting with context_reference: one context references another context — verifying the context_clause of a context_declaration contains a reference to another context, achieving layered import</w:t>
            </w:r>
          </w:p>
        </w:tc>
      </w:tr>
      <w:tr>
        <w:tc>
          <w:p>
            <w:pPr>
              <w:pStyle w:val="Compact"/>
              <w:jc w:val="left"/>
            </w:pPr>
            <w:r>
              <w:t xml:space="preserve">TC_CONTEXT_DECLARATION_SYN_007.vhd</w:t>
            </w:r>
          </w:p>
        </w:tc>
        <w:tc>
          <w:p>
            <w:pPr>
              <w:pStyle w:val="Compact"/>
              <w:jc w:val="left"/>
            </w:pPr>
            <w:r>
              <w:t xml:space="preserve">complete form with library+use+context_reference: the context contains all three kinds of context_item — verifying context_declaration supports the most complete context_clause with the full combination of library_clause/use_clause/context_reference</w:t>
            </w:r>
          </w:p>
        </w:tc>
      </w:tr>
    </w:tbl>
    <w:p>
      <w:pPr>
        <w:pStyle w:val="Heading4"/>
      </w:pPr>
      <w:bookmarkStart w:id="1219" w:name="snn-negative-syntax-tests-5-files-107"/>
      <w:r>
        <w:t xml:space="preserve">SNN — Negative syntax tests (5 files)</w:t>
      </w:r>
      <w:bookmarkEnd w:id="12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TC_CONTEXT_DECLARATION_SNN_001.vhd</w:t>
            </w:r>
          </w:p>
        </w:tc>
        <w:tc>
          <w:p>
            <w:pPr>
              <w:pStyle w:val="Compact"/>
              <w:jc w:val="left"/>
            </w:pPr>
            <w:r>
              <w:t xml:space="preserve">SNN missing</w:t>
            </w:r>
            <w:r>
              <w:t xml:space="preserve"> </w:t>
            </w:r>
            <w:r>
              <w:t xml:space="preserve">“</w:t>
            </w:r>
            <w:r>
              <w:t xml:space="preserve">is</w:t>
            </w:r>
            <w:r>
              <w:t xml:space="preserve">”</w:t>
            </w:r>
            <w:r>
              <w:t xml:space="preserve"> </w:t>
            </w:r>
            <w:r>
              <w:t xml:space="preserve">keyword: context ctx_bad context_clause end; — the required</w:t>
            </w:r>
            <w:r>
              <w:t xml:space="preserve"> </w:t>
            </w:r>
            <w:r>
              <w:t xml:space="preserve">“</w:t>
            </w:r>
            <w:r>
              <w:t xml:space="preserve">is</w:t>
            </w:r>
            <w:r>
              <w:t xml:space="preserve">”</w:t>
            </w:r>
            <w:r>
              <w:t xml:space="preserve"> </w:t>
            </w:r>
            <w:r>
              <w:t xml:space="preserve">keyword is missing after the context keyword and identifier, verifying the parser detects the missing</w:t>
            </w:r>
            <w:r>
              <w:t xml:space="preserve"> </w:t>
            </w:r>
            <w:r>
              <w:t xml:space="preserve">“</w:t>
            </w:r>
            <w:r>
              <w:t xml:space="preserve">is</w:t>
            </w:r>
            <w:r>
              <w:t xml:space="preserve">”</w:t>
            </w:r>
          </w:p>
        </w:tc>
      </w:tr>
      <w:tr>
        <w:tc>
          <w:p>
            <w:pPr>
              <w:pStyle w:val="Compact"/>
              <w:jc w:val="left"/>
            </w:pPr>
            <w:r>
              <w:t xml:space="preserve">TC_CONTEXT_DECLARATION_SNN_002.vhd</w:t>
            </w:r>
          </w:p>
        </w:tc>
        <w:tc>
          <w:p>
            <w:pPr>
              <w:pStyle w:val="Compact"/>
              <w:jc w:val="left"/>
            </w:pPr>
            <w:r>
              <w:t xml:space="preserve">context_declaration: invalid syntax element</w:t>
            </w:r>
          </w:p>
        </w:tc>
      </w:tr>
      <w:tr>
        <w:tc>
          <w:p>
            <w:pPr>
              <w:pStyle w:val="Compact"/>
              <w:jc w:val="left"/>
            </w:pPr>
            <w:r>
              <w:t xml:space="preserve">TC_CONTEXT_DECLARATION_SNN_003.vhd</w:t>
            </w:r>
          </w:p>
        </w:tc>
        <w:tc>
          <w:p>
            <w:pPr>
              <w:pStyle w:val="Compact"/>
              <w:jc w:val="left"/>
            </w:pPr>
            <w:r>
              <w:t xml:space="preserve">context_declaration: type mismatch in declaration</w:t>
            </w:r>
          </w:p>
        </w:tc>
      </w:tr>
      <w:tr>
        <w:tc>
          <w:p>
            <w:pPr>
              <w:pStyle w:val="Compact"/>
              <w:jc w:val="left"/>
            </w:pPr>
            <w:r>
              <w:t xml:space="preserve">TC_CONTEXT_DECLARATION_SNN_004.vhd</w:t>
            </w:r>
          </w:p>
        </w:tc>
        <w:tc>
          <w:p>
            <w:pPr>
              <w:pStyle w:val="Compact"/>
              <w:jc w:val="left"/>
            </w:pPr>
            <w:r>
              <w:t xml:space="preserve">SNN missing</w:t>
            </w:r>
            <w:r>
              <w:t xml:space="preserve"> </w:t>
            </w:r>
            <w:r>
              <w:t xml:space="preserve">“</w:t>
            </w:r>
            <w:r>
              <w:t xml:space="preserve">end</w:t>
            </w:r>
            <w:r>
              <w:t xml:space="preserve">”</w:t>
            </w:r>
            <w:r>
              <w:t xml:space="preserve"> </w:t>
            </w:r>
            <w:r>
              <w:t xml:space="preserve">keyword: context ctx is context_clause context; — the context_declaration lacks the required</w:t>
            </w:r>
            <w:r>
              <w:t xml:space="preserve"> </w:t>
            </w:r>
            <w:r>
              <w:t xml:space="preserve">“</w:t>
            </w:r>
            <w:r>
              <w:t xml:space="preserve">end</w:t>
            </w:r>
            <w:r>
              <w:t xml:space="preserve">”</w:t>
            </w:r>
            <w:r>
              <w:t xml:space="preserve"> </w:t>
            </w:r>
            <w:r>
              <w:t xml:space="preserve">keyword, verifying the parser detects the unclosed context declaration</w:t>
            </w:r>
          </w:p>
        </w:tc>
      </w:tr>
      <w:tr>
        <w:tc>
          <w:p>
            <w:pPr>
              <w:pStyle w:val="Compact"/>
              <w:jc w:val="left"/>
            </w:pPr>
            <w:r>
              <w:t xml:space="preserve">TC_CONTEXT_DECLARATION_SNN_005.vhd</w:t>
            </w:r>
          </w:p>
        </w:tc>
        <w:tc>
          <w:p>
            <w:pPr>
              <w:pStyle w:val="Compact"/>
              <w:jc w:val="left"/>
            </w:pPr>
            <w:r>
              <w:t xml:space="preserve">SNN missing</w:t>
            </w:r>
            <w:r>
              <w:t xml:space="preserve"> </w:t>
            </w:r>
            <w:r>
              <w:t xml:space="preserve">“</w:t>
            </w:r>
            <w:r>
              <w:t xml:space="preserve">;</w:t>
            </w:r>
            <w:r>
              <w:t xml:space="preserve">”</w:t>
            </w:r>
            <w:r>
              <w:t xml:space="preserve"> </w:t>
            </w:r>
            <w:r>
              <w:t xml:space="preserve">semicolon terminator: end context ctx_no_semi — the end line of the context_declaration lacks the required semicolon, verifying the parser detects the missing terminating semicolon</w:t>
            </w:r>
          </w:p>
        </w:tc>
      </w:tr>
    </w:tbl>
    <w:p>
      <w:pPr>
        <w:pStyle w:val="Heading4"/>
      </w:pPr>
      <w:bookmarkStart w:id="1220" w:name="semsmn-semantic-tests-3-files-57"/>
      <w:r>
        <w:t xml:space="preserve">SEM/SMN — Semantic tests (3 files)</w:t>
      </w:r>
      <w:bookmarkEnd w:id="122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SEM_CONTEXT_NAME_UNIQUE</w:t>
            </w:r>
          </w:p>
        </w:tc>
        <w:tc>
          <w:p>
            <w:pPr>
              <w:pStyle w:val="Compact"/>
              <w:jc w:val="left"/>
            </w:pPr>
            <w:r>
              <w:t xml:space="preserve">TC_CONTEXT_DECLARATION_SEM_001.vhd</w:t>
            </w:r>
          </w:p>
        </w:tc>
        <w:tc>
          <w:p>
            <w:pPr>
              <w:pStyle w:val="Compact"/>
              <w:jc w:val="left"/>
            </w:pPr>
            <w:r>
              <w:t xml:space="preserve">cross-design-unit context reference: declare context_declaration first, then reference it with context work.ctx_name in another entity’s context_clause — verifying the context declaration name can be referenced by later design units and takes effect</w:t>
            </w:r>
          </w:p>
        </w:tc>
      </w:tr>
      <w:tr>
        <w:tc>
          <w:p>
            <w:pPr>
              <w:pStyle w:val="Compact"/>
              <w:jc w:val="left"/>
            </w:pPr>
            <w:r>
              <w:t xml:space="preserve">SMN_CONTEXT_DUPLICATE_NAME</w:t>
            </w:r>
          </w:p>
        </w:tc>
        <w:tc>
          <w:p>
            <w:pPr>
              <w:pStyle w:val="Compact"/>
              <w:jc w:val="left"/>
            </w:pPr>
            <w:r>
              <w:t xml:space="preserve">TC_CONTEXT_DECLARATION_SMN_001.vhd</w:t>
            </w:r>
          </w:p>
        </w:tc>
        <w:tc>
          <w:p>
            <w:pPr>
              <w:pStyle w:val="Compact"/>
              <w:jc w:val="left"/>
            </w:pPr>
            <w:r>
              <w:t xml:space="preserve">SMN duplicate context declaration: two contexts both named ctx_dup — verifying the semantic analyzer detects the duplicate context declaration</w:t>
            </w:r>
          </w:p>
        </w:tc>
      </w:tr>
      <w:tr>
        <w:tc>
          <w:p>
            <w:pPr>
              <w:pStyle w:val="Compact"/>
              <w:jc w:val="left"/>
            </w:pPr>
            <w:r>
              <w:t xml:space="preserve">SEM_2008_004</w:t>
            </w:r>
          </w:p>
        </w:tc>
        <w:tc>
          <w:p>
            <w:pPr>
              <w:pStyle w:val="Compact"/>
              <w:jc w:val="left"/>
            </w:pPr>
            <w:r>
              <w:t xml:space="preserve">TC_SEM_2008_004_SMN_002.vhd</w:t>
            </w:r>
          </w:p>
        </w:tc>
        <w:tc>
          <w:p>
            <w:pPr>
              <w:pStyle w:val="Compact"/>
              <w:jc w:val="left"/>
            </w:pPr>
            <w:r>
              <w:t xml:space="preserve">SMN: use_clause in a context declaration references a nonexistent package — no_such_pkg in use work.no_such_pkg.all inside context ctx_bad does not exist in library work and cannot be resolved during analysis</w:t>
            </w:r>
          </w:p>
        </w:tc>
      </w:tr>
    </w:tbl>
    <w:p>
      <w:r>
        <w:pict>
          <v:rect style="width:0;height:1.5pt" o:hralign="center" o:hrstd="t" o:hr="t"/>
        </w:pict>
      </w:r>
    </w:p>
    <w:p>
      <w:pPr>
        <w:pStyle w:val="Heading3"/>
      </w:pPr>
      <w:bookmarkStart w:id="1221" w:name="context_item-ch.13-design-units"/>
      <w:r>
        <w:t xml:space="preserve">9.301 context_item (Ch.13, Design Units)</w:t>
      </w:r>
      <w:bookmarkEnd w:id="1221"/>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22" w:name="syn-positive-syntax-tests-7-files-36"/>
      <w:r>
        <w:t xml:space="preserve">SYN — Positive syntax tests (7 files)</w:t>
      </w:r>
      <w:bookmarkEnd w:id="12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TC_CONTEXT_ITEM_SYN_001.vhd</w:t>
            </w:r>
          </w:p>
        </w:tc>
        <w:tc>
          <w:p>
            <w:pPr>
              <w:pStyle w:val="Compact"/>
              <w:jc w:val="left"/>
            </w:pPr>
            <w:r>
              <w:t xml:space="preserve">minimal context_item - library_clause form: library ieee; as the only context_item, verifying the minimal compilable form of library_clause as a context_item</w:t>
            </w:r>
          </w:p>
        </w:tc>
      </w:tr>
      <w:tr>
        <w:tc>
          <w:p>
            <w:pPr>
              <w:pStyle w:val="Compact"/>
              <w:jc w:val="left"/>
            </w:pPr>
            <w:r>
              <w:t xml:space="preserve">TC_CONTEXT_ITEM_SYN_002.vhd</w:t>
            </w:r>
          </w:p>
        </w:tc>
        <w:tc>
          <w:p>
            <w:pPr>
              <w:pStyle w:val="Compact"/>
              <w:jc w:val="left"/>
            </w:pPr>
            <w:r>
              <w:t xml:space="preserve">use_clause as a context_item — use declaration in context clause</w:t>
            </w:r>
          </w:p>
        </w:tc>
      </w:tr>
      <w:tr>
        <w:tc>
          <w:p>
            <w:pPr>
              <w:pStyle w:val="Compact"/>
              <w:jc w:val="left"/>
            </w:pPr>
            <w:r>
              <w:t xml:space="preserve">TC_CONTEXT_ITEM_SYN_003.vhd</w:t>
            </w:r>
          </w:p>
        </w:tc>
        <w:tc>
          <w:p>
            <w:pPr>
              <w:pStyle w:val="Compact"/>
              <w:jc w:val="left"/>
            </w:pPr>
            <w:r>
              <w:t xml:space="preserve">context_reference as a context_item — context keyword import (VHDL 2008)</w:t>
            </w:r>
          </w:p>
        </w:tc>
      </w:tr>
      <w:tr>
        <w:tc>
          <w:p>
            <w:pPr>
              <w:pStyle w:val="Compact"/>
              <w:jc w:val="left"/>
            </w:pPr>
            <w:r>
              <w:t xml:space="preserve">TC_CONTEXT_ITEM_SYN_004.vhd</w:t>
            </w:r>
          </w:p>
        </w:tc>
        <w:tc>
          <w:p>
            <w:pPr>
              <w:pStyle w:val="Compact"/>
              <w:jc w:val="left"/>
            </w:pPr>
            <w:r>
              <w:t xml:space="preserve">mixed use of the three context_item kinds: library+use+context_reference together form the context_clause, verifying the three alternative forms of context_item can coexist in the same context and are parsed in order</w:t>
            </w:r>
          </w:p>
        </w:tc>
      </w:tr>
      <w:tr>
        <w:tc>
          <w:p>
            <w:pPr>
              <w:pStyle w:val="Compact"/>
              <w:jc w:val="left"/>
            </w:pPr>
            <w:r>
              <w:t xml:space="preserve">TC_CONTEXT_ITEM_SYN_005.vhd</w:t>
            </w:r>
          </w:p>
        </w:tc>
        <w:tc>
          <w:p>
            <w:pPr>
              <w:pStyle w:val="Compact"/>
              <w:jc w:val="left"/>
            </w:pPr>
            <w:r>
              <w:t xml:space="preserve">multiple use_clauses as context_items: referencing multiple packages from the same library, verifying consecutive use_clauses are each parsed correctly as an independent context_item</w:t>
            </w:r>
          </w:p>
        </w:tc>
      </w:tr>
      <w:tr>
        <w:tc>
          <w:p>
            <w:pPr>
              <w:pStyle w:val="Compact"/>
              <w:jc w:val="left"/>
            </w:pPr>
            <w:r>
              <w:t xml:space="preserve">TC_CONTEXT_ITEM_SYN_006.vhd</w:t>
            </w:r>
          </w:p>
        </w:tc>
        <w:tc>
          <w:p>
            <w:pPr>
              <w:pStyle w:val="Compact"/>
              <w:jc w:val="left"/>
            </w:pPr>
            <w:r>
              <w:t xml:space="preserve">alternating library_clause+use_clause across libraries: library std; use std.standard.all; library ieee; use ieee.std_logic_1164.all — verifying library_clauses and use_clauses of multiple libraries appear alternately and are parsed correctly as independent context_items</w:t>
            </w:r>
          </w:p>
        </w:tc>
      </w:tr>
      <w:tr>
        <w:tc>
          <w:p>
            <w:pPr>
              <w:pStyle w:val="Compact"/>
              <w:jc w:val="left"/>
            </w:pPr>
            <w:r>
              <w:t xml:space="preserve">TC_CONTEXT_ITEM_SYN_007.vhd</w:t>
            </w:r>
          </w:p>
        </w:tc>
        <w:tc>
          <w:p>
            <w:pPr>
              <w:pStyle w:val="Compact"/>
              <w:jc w:val="left"/>
            </w:pPr>
            <w:r>
              <w:t xml:space="preserve">complete composite context_clause: library std; use std.standard.all; library ieee; use ieee.std_logic_1164.all; use ieee.numeric_std.all; context work.math_pkg_ctx; — verifying all three kinds of context_item interleave in the correct order in a complex context, with each alternative form appearing multiple times</w:t>
            </w:r>
          </w:p>
        </w:tc>
      </w:tr>
    </w:tbl>
    <w:p>
      <w:pPr>
        <w:pStyle w:val="Heading4"/>
      </w:pPr>
      <w:bookmarkStart w:id="1223" w:name="snn-negative-syntax-tests-5-files-108"/>
      <w:r>
        <w:t xml:space="preserve">SNN — Negative syntax tests (5 files)</w:t>
      </w:r>
      <w:bookmarkEnd w:id="12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TC_CONTEXT_ITEM_SNN_001.vhd</w:t>
            </w:r>
          </w:p>
        </w:tc>
        <w:tc>
          <w:p>
            <w:pPr>
              <w:pStyle w:val="Compact"/>
              <w:jc w:val="left"/>
            </w:pPr>
            <w:r>
              <w:t xml:space="preserve">invalid context_item - library_clause missing semicolon: library ieee (no ;) — library_clause as a context_item must end with a semicolon; the missing semicolon prevents the parser from recognizing the context_item boundary</w:t>
            </w:r>
          </w:p>
        </w:tc>
      </w:tr>
      <w:tr>
        <w:tc>
          <w:p>
            <w:pPr>
              <w:pStyle w:val="Compact"/>
              <w:jc w:val="left"/>
            </w:pPr>
            <w:r>
              <w:t xml:space="preserve">TC_CONTEXT_ITEM_SNN_002.vhd</w:t>
            </w:r>
          </w:p>
        </w:tc>
        <w:tc>
          <w:p>
            <w:pPr>
              <w:pStyle w:val="Compact"/>
              <w:jc w:val="left"/>
            </w:pPr>
            <w:r>
              <w:t xml:space="preserve">Invalid context_item — bare identifier is not a valid context_item form</w:t>
            </w:r>
          </w:p>
        </w:tc>
      </w:tr>
      <w:tr>
        <w:tc>
          <w:p>
            <w:pPr>
              <w:pStyle w:val="Compact"/>
              <w:jc w:val="left"/>
            </w:pPr>
            <w:r>
              <w:t xml:space="preserve">TC_CONTEXT_ITEM_SNN_003.vhd</w:t>
            </w:r>
          </w:p>
        </w:tc>
        <w:tc>
          <w:p>
            <w:pPr>
              <w:pStyle w:val="Compact"/>
              <w:jc w:val="left"/>
            </w:pPr>
            <w:r>
              <w:t xml:space="preserve">Invalid context_item —</w:t>
            </w:r>
            <w:r>
              <w:t xml:space="preserve"> </w:t>
            </w:r>
            <w:r>
              <w:t xml:space="preserve">‘</w:t>
            </w:r>
            <w:r>
              <w:t xml:space="preserve">import</w:t>
            </w:r>
            <w:r>
              <w:t xml:space="preserve">’</w:t>
            </w:r>
            <w:r>
              <w:t xml:space="preserve"> </w:t>
            </w:r>
            <w:r>
              <w:t xml:space="preserve">keyword is not a valid context_item form</w:t>
            </w:r>
          </w:p>
        </w:tc>
      </w:tr>
      <w:tr>
        <w:tc>
          <w:p>
            <w:pPr>
              <w:pStyle w:val="Compact"/>
              <w:jc w:val="left"/>
            </w:pPr>
            <w:r>
              <w:t xml:space="preserve">TC_CONTEXT_ITEM_SNN_004.vhd</w:t>
            </w:r>
          </w:p>
        </w:tc>
        <w:tc>
          <w:p>
            <w:pPr>
              <w:pStyle w:val="Compact"/>
              <w:jc w:val="left"/>
            </w:pPr>
            <w:r>
              <w:t xml:space="preserve">invalid context_item - context_reference missing the</w:t>
            </w:r>
            <w:r>
              <w:t xml:space="preserve"> </w:t>
            </w:r>
            <w:r>
              <w:t xml:space="preserve">“</w:t>
            </w:r>
            <w:r>
              <w:t xml:space="preserve">context</w:t>
            </w:r>
            <w:r>
              <w:t xml:space="preserve">”</w:t>
            </w:r>
            <w:r>
              <w:t xml:space="preserve"> </w:t>
            </w:r>
            <w:r>
              <w:t xml:space="preserve">keyword: work.my_context; — only a selected_name and a semicolon remain, the required context keyword is missing, so it is not a legal context_reference</w:t>
            </w:r>
          </w:p>
        </w:tc>
      </w:tr>
      <w:tr>
        <w:tc>
          <w:p>
            <w:pPr>
              <w:pStyle w:val="Compact"/>
              <w:jc w:val="left"/>
            </w:pPr>
            <w:r>
              <w:t xml:space="preserve">TC_CONTEXT_ITEM_SNN_005.vhd</w:t>
            </w:r>
          </w:p>
        </w:tc>
        <w:tc>
          <w:p>
            <w:pPr>
              <w:pStyle w:val="Compact"/>
              <w:jc w:val="left"/>
            </w:pPr>
            <w:r>
              <w:t xml:space="preserve">invalid context_item - use_clause missing the</w:t>
            </w:r>
            <w:r>
              <w:t xml:space="preserve"> </w:t>
            </w:r>
            <w:r>
              <w:t xml:space="preserve">“</w:t>
            </w:r>
            <w:r>
              <w:t xml:space="preserve">use</w:t>
            </w:r>
            <w:r>
              <w:t xml:space="preserve">”</w:t>
            </w:r>
            <w:r>
              <w:t xml:space="preserve"> </w:t>
            </w:r>
            <w:r>
              <w:t xml:space="preserve">keyword: ieee.std_logic_1164.all; — only the library/package path and the .all suffix remain, the use keyword is missing, so it is not a legal use_clause (none of the three context_item alternatives)</w:t>
            </w:r>
          </w:p>
        </w:tc>
      </w:tr>
    </w:tbl>
    <w:p>
      <w:pPr>
        <w:pStyle w:val="Heading4"/>
      </w:pPr>
      <w:bookmarkStart w:id="1224" w:name="semsmn-semantic-tests-3-files-58"/>
      <w:r>
        <w:t xml:space="preserve">SEM/SMN — Semantic tests (3 files)</w:t>
      </w:r>
      <w:bookmarkEnd w:id="12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SEM_CONTEXT_ITEM_ORDER</w:t>
            </w:r>
          </w:p>
        </w:tc>
        <w:tc>
          <w:p>
            <w:pPr>
              <w:pStyle w:val="Compact"/>
              <w:jc w:val="left"/>
            </w:pPr>
            <w:r>
              <w:t xml:space="preserve">TC_CONTEXT_ITEM_SEM_001.vhd</w:t>
            </w:r>
          </w:p>
        </w:tc>
        <w:tc>
          <w:p>
            <w:pPr>
              <w:pStyle w:val="Compact"/>
              <w:jc w:val="left"/>
            </w:pPr>
            <w:r>
              <w:t xml:space="preserve">order-dependency semantics of context items: library ieee; use ieee.std_logic_1164.all; — the library ieee referenced by use_clause as a context_item must first be declared via the preceding library_clause (also a context_item), verifying the order dependency between context_items is correctly satisfied</w:t>
            </w:r>
          </w:p>
        </w:tc>
      </w:tr>
      <w:tr>
        <w:tc>
          <w:p>
            <w:pPr>
              <w:pStyle w:val="Compact"/>
              <w:jc w:val="left"/>
            </w:pPr>
            <w:r>
              <w:t xml:space="preserve">SMN_CONTEXT_ITEM_UNDECLARED_LIB</w:t>
            </w:r>
          </w:p>
        </w:tc>
        <w:tc>
          <w:p>
            <w:pPr>
              <w:pStyle w:val="Compact"/>
              <w:jc w:val="left"/>
            </w:pPr>
            <w:r>
              <w:t xml:space="preserve">TC_CONTEXT_ITEM_SMN_001.vhd</w:t>
            </w:r>
          </w:p>
        </w:tc>
        <w:tc>
          <w:p>
            <w:pPr>
              <w:pStyle w:val="Compact"/>
              <w:jc w:val="left"/>
            </w:pPr>
            <w:r>
              <w:t xml:space="preserve">use_clause as a context_item references an undeclared library: library ieee; use badlib.some_pkg.all; — the preceding library_clause declares ieee but the use_clause references undeclared library badlib, verifying semantic analysis detects the inconsistent library reference between context_items</w:t>
            </w:r>
          </w:p>
        </w:tc>
      </w:tr>
      <w:tr>
        <w:tc>
          <w:p>
            <w:pPr>
              <w:pStyle w:val="Compact"/>
              <w:jc w:val="left"/>
            </w:pPr>
            <w:r>
              <w:t xml:space="preserve">SMN_CONTEXT_ITEM_UNKNOWN_PKG</w:t>
            </w:r>
          </w:p>
        </w:tc>
        <w:tc>
          <w:p>
            <w:pPr>
              <w:pStyle w:val="Compact"/>
              <w:jc w:val="left"/>
            </w:pPr>
            <w:r>
              <w:t xml:space="preserve">TC_CONTEXT_ITEM_SMN_002.vhd</w:t>
            </w:r>
          </w:p>
        </w:tc>
        <w:tc>
          <w:p>
            <w:pPr>
              <w:pStyle w:val="Compact"/>
              <w:jc w:val="left"/>
            </w:pPr>
            <w:r>
              <w:t xml:space="preserve">SMN: use_clause as a context_item references a nonexistent package — no_such_pkg in use work.no_such_pkg.all does not exist in library work and cannot be resolved during analysis</w:t>
            </w:r>
          </w:p>
        </w:tc>
      </w:tr>
    </w:tbl>
    <w:p>
      <w:r>
        <w:pict>
          <v:rect style="width:0;height:1.5pt" o:hralign="center" o:hrstd="t" o:hr="t"/>
        </w:pict>
      </w:r>
    </w:p>
    <w:p>
      <w:pPr>
        <w:pStyle w:val="Heading3"/>
      </w:pPr>
      <w:bookmarkStart w:id="1225" w:name="context_reference-ch.13-design-units"/>
      <w:r>
        <w:t xml:space="preserve">9.302 context_reference (Ch.13, Design Units)</w:t>
      </w:r>
      <w:bookmarkEnd w:id="1225"/>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26" w:name="syn-positive-syntax-tests-7-files-37"/>
      <w:r>
        <w:t xml:space="preserve">SYN — Positive syntax tests (7 files)</w:t>
      </w:r>
      <w:bookmarkEnd w:id="12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TC_CONTEXT_REFERENCE_SYN_001.vhd</w:t>
            </w:r>
          </w:p>
        </w:tc>
        <w:tc>
          <w:p>
            <w:pPr>
              <w:pStyle w:val="Compact"/>
              <w:jc w:val="left"/>
            </w:pPr>
            <w:r>
              <w:t xml:space="preserve">minimal context_reference: context work.my_context; — a single selected_name with no comma-list extension, verifying the smallest compilable form of context_reference</w:t>
            </w:r>
          </w:p>
        </w:tc>
      </w:tr>
      <w:tr>
        <w:tc>
          <w:p>
            <w:pPr>
              <w:pStyle w:val="Compact"/>
              <w:jc w:val="left"/>
            </w:pPr>
            <w:r>
              <w:t xml:space="preserve">TC_CONTEXT_REFERENCE_SYN_002.vhd</w:t>
            </w:r>
          </w:p>
        </w:tc>
        <w:tc>
          <w:p>
            <w:pPr>
              <w:pStyle w:val="Compact"/>
              <w:jc w:val="left"/>
            </w:pPr>
            <w:r>
              <w:t xml:space="preserve">context_reference with multiple selected_names in comma list</w:t>
            </w:r>
          </w:p>
        </w:tc>
      </w:tr>
      <w:tr>
        <w:tc>
          <w:p>
            <w:pPr>
              <w:pStyle w:val="Compact"/>
              <w:jc w:val="left"/>
            </w:pPr>
            <w:r>
              <w:t xml:space="preserve">TC_CONTEXT_REFERENCE_SYN_003.vhd</w:t>
            </w:r>
          </w:p>
        </w:tc>
        <w:tc>
          <w:p>
            <w:pPr>
              <w:pStyle w:val="Compact"/>
              <w:jc w:val="left"/>
            </w:pPr>
            <w:r>
              <w:t xml:space="preserve">context_reference with full library-qualified selected_name path</w:t>
            </w:r>
          </w:p>
        </w:tc>
      </w:tr>
      <w:tr>
        <w:tc>
          <w:p>
            <w:pPr>
              <w:pStyle w:val="Compact"/>
              <w:jc w:val="left"/>
            </w:pPr>
            <w:r>
              <w:t xml:space="preserve">TC_CONTEXT_REFERENCE_SYN_004.vhd</w:t>
            </w:r>
          </w:p>
        </w:tc>
        <w:tc>
          <w:p>
            <w:pPr>
              <w:pStyle w:val="Compact"/>
              <w:jc w:val="left"/>
            </w:pPr>
            <w:r>
              <w:t xml:space="preserve">comma list of two selected_names: context work.pkg_a_ctx, work.pkg_b_ctx; — verifying context_reference contains two comma-separated selected_names, with { , selected_name } repeated once</w:t>
            </w:r>
          </w:p>
        </w:tc>
      </w:tr>
      <w:tr>
        <w:tc>
          <w:p>
            <w:pPr>
              <w:pStyle w:val="Compact"/>
              <w:jc w:val="left"/>
            </w:pPr>
            <w:r>
              <w:t xml:space="preserve">TC_CONTEXT_REFERENCE_SYN_005.vhd</w:t>
            </w:r>
          </w:p>
        </w:tc>
        <w:tc>
          <w:p>
            <w:pPr>
              <w:pStyle w:val="Compact"/>
              <w:jc w:val="left"/>
            </w:pPr>
            <w:r>
              <w:t xml:space="preserve">long comma list of multiple selected_names: context work.ctx1, work.ctx2, work.ctx3, work.ctx4, work.ctx5; — verifying { , selected_name } repeated 4 times and the whole long list parsed correctly</w:t>
            </w:r>
          </w:p>
        </w:tc>
      </w:tr>
      <w:tr>
        <w:tc>
          <w:p>
            <w:pPr>
              <w:pStyle w:val="Compact"/>
              <w:jc w:val="left"/>
            </w:pPr>
            <w:r>
              <w:t xml:space="preserve">TC_CONTEXT_REFERENCE_SYN_006.vhd</w:t>
            </w:r>
          </w:p>
        </w:tc>
        <w:tc>
          <w:p>
            <w:pPr>
              <w:pStyle w:val="Compact"/>
              <w:jc w:val="left"/>
            </w:pPr>
            <w:r>
              <w:t xml:space="preserve">library-qualified selected_name path: context work.type_ctx; — the selected_name uses a library-qualified dot-separated path (library.context_name), verifying the library-qualified identifier path is parsed correctly in context_reference</w:t>
            </w:r>
          </w:p>
        </w:tc>
      </w:tr>
      <w:tr>
        <w:tc>
          <w:p>
            <w:pPr>
              <w:pStyle w:val="Compact"/>
              <w:jc w:val="left"/>
            </w:pPr>
            <w:r>
              <w:t xml:space="preserve">TC_CONTEXT_REFERENCE_SYN_007.vhd</w:t>
            </w:r>
          </w:p>
        </w:tc>
        <w:tc>
          <w:p>
            <w:pPr>
              <w:pStyle w:val="Compact"/>
              <w:jc w:val="left"/>
            </w:pPr>
            <w:r>
              <w:t xml:space="preserve">multiple context_reference statements with multiple selected_names: two independent context_reference statements each containing multiple comma-separated selected_names — verifying multiple context_references coexist as independent context_items, each with a selected_name list of different length</w:t>
            </w:r>
          </w:p>
        </w:tc>
      </w:tr>
    </w:tbl>
    <w:p>
      <w:pPr>
        <w:pStyle w:val="Heading4"/>
      </w:pPr>
      <w:bookmarkStart w:id="1227" w:name="snn-negative-syntax-tests-5-files-109"/>
      <w:r>
        <w:t xml:space="preserve">SNN — Negative syntax tests (5 files)</w:t>
      </w:r>
      <w:bookmarkEnd w:id="12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TC_CONTEXT_REFERENCE_SNN_001.vhd</w:t>
            </w:r>
          </w:p>
        </w:tc>
        <w:tc>
          <w:p>
            <w:pPr>
              <w:pStyle w:val="Compact"/>
              <w:jc w:val="left"/>
            </w:pPr>
            <w:r>
              <w:t xml:space="preserve">context_reference missing semicolon: context work.my_ctx (no ;) — context_reference must have a semicolon terminator; the missing semicolon prevents the parser from recognizing the statement boundary</w:t>
            </w:r>
          </w:p>
        </w:tc>
      </w:tr>
      <w:tr>
        <w:tc>
          <w:p>
            <w:pPr>
              <w:pStyle w:val="Compact"/>
              <w:jc w:val="left"/>
            </w:pPr>
            <w:r>
              <w:t xml:space="preserve">TC_CONTEXT_REFERENCE_SNN_002.vhd</w:t>
            </w:r>
          </w:p>
        </w:tc>
        <w:tc>
          <w:p>
            <w:pPr>
              <w:pStyle w:val="Compact"/>
              <w:jc w:val="left"/>
            </w:pPr>
            <w:r>
              <w:t xml:space="preserve">context_reference missing the</w:t>
            </w:r>
            <w:r>
              <w:t xml:space="preserve"> </w:t>
            </w:r>
            <w:r>
              <w:t xml:space="preserve">‘</w:t>
            </w:r>
            <w:r>
              <w:t xml:space="preserve">context</w:t>
            </w:r>
            <w:r>
              <w:t xml:space="preserve">’</w:t>
            </w:r>
            <w:r>
              <w:t xml:space="preserve"> </w:t>
            </w:r>
            <w:r>
              <w:t xml:space="preserve">keyword — only selected_name present</w:t>
            </w:r>
          </w:p>
        </w:tc>
      </w:tr>
      <w:tr>
        <w:tc>
          <w:p>
            <w:pPr>
              <w:pStyle w:val="Compact"/>
              <w:jc w:val="left"/>
            </w:pPr>
            <w:r>
              <w:t xml:space="preserve">TC_CONTEXT_REFERENCE_SNN_003.vhd</w:t>
            </w:r>
          </w:p>
        </w:tc>
        <w:tc>
          <w:p>
            <w:pPr>
              <w:pStyle w:val="Compact"/>
              <w:jc w:val="left"/>
            </w:pPr>
            <w:r>
              <w:t xml:space="preserve">context_reference with dangling comma before the semicolon</w:t>
            </w:r>
          </w:p>
        </w:tc>
      </w:tr>
      <w:tr>
        <w:tc>
          <w:p>
            <w:pPr>
              <w:pStyle w:val="Compact"/>
              <w:jc w:val="left"/>
            </w:pPr>
            <w:r>
              <w:t xml:space="preserve">TC_CONTEXT_REFERENCE_SNN_004.vhd</w:t>
            </w:r>
          </w:p>
        </w:tc>
        <w:tc>
          <w:p>
            <w:pPr>
              <w:pStyle w:val="Compact"/>
              <w:jc w:val="left"/>
            </w:pPr>
            <w:r>
              <w:t xml:space="preserve">context_reference missing the</w:t>
            </w:r>
            <w:r>
              <w:t xml:space="preserve"> </w:t>
            </w:r>
            <w:r>
              <w:t xml:space="preserve">“</w:t>
            </w:r>
            <w:r>
              <w:t xml:space="preserve">context</w:t>
            </w:r>
            <w:r>
              <w:t xml:space="preserve">”</w:t>
            </w:r>
            <w:r>
              <w:t xml:space="preserve"> </w:t>
            </w:r>
            <w:r>
              <w:t xml:space="preserve">keyword: work.my_ctx; — only a selected_name and a semicolon remain, the required context keyword is missing, and the parser treats it as an illegal standalone identifier statement</w:t>
            </w:r>
          </w:p>
        </w:tc>
      </w:tr>
      <w:tr>
        <w:tc>
          <w:p>
            <w:pPr>
              <w:pStyle w:val="Compact"/>
              <w:jc w:val="left"/>
            </w:pPr>
            <w:r>
              <w:t xml:space="preserve">TC_CONTEXT_REFERENCE_SNN_005.vhd</w:t>
            </w:r>
          </w:p>
        </w:tc>
        <w:tc>
          <w:p>
            <w:pPr>
              <w:pStyle w:val="Compact"/>
              <w:jc w:val="left"/>
            </w:pPr>
            <w:r>
              <w:t xml:space="preserve">no selected_name after trailing comma in context_reference: context work.a_ctx, ; — a selected_name must follow the comma separator; the empty list element triggers a syntax error</w:t>
            </w:r>
          </w:p>
        </w:tc>
      </w:tr>
    </w:tbl>
    <w:p>
      <w:pPr>
        <w:pStyle w:val="Heading4"/>
      </w:pPr>
      <w:bookmarkStart w:id="1228" w:name="semsmn-semantic-tests-3-files-59"/>
      <w:r>
        <w:t xml:space="preserve">SEM/SMN — Semantic tests (3 files)</w:t>
      </w:r>
      <w:bookmarkEnd w:id="12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SEM_CONTEXT_REF_VALID</w:t>
            </w:r>
          </w:p>
        </w:tc>
        <w:tc>
          <w:p>
            <w:pPr>
              <w:pStyle w:val="Compact"/>
              <w:jc w:val="left"/>
            </w:pPr>
            <w:r>
              <w:t xml:space="preserve">TC_CONTEXT_REFERENCE_SEM_001.vhd</w:t>
            </w:r>
          </w:p>
        </w:tc>
        <w:tc>
          <w:p>
            <w:pPr>
              <w:pStyle w:val="Compact"/>
              <w:jc w:val="left"/>
            </w:pPr>
            <w:r>
              <w:t xml:space="preserve">libraries/packages declared earlier by library/use can be used by context_reference: library ieee; use ieee.std_logic_1164.all; context work.tools_ctx, work.types_ctx; — each selected_name in context_reference refers to a context_declaration in the work library, verifying reference visibility semantics</w:t>
            </w:r>
          </w:p>
        </w:tc>
      </w:tr>
      <w:tr>
        <w:tc>
          <w:p>
            <w:pPr>
              <w:pStyle w:val="Compact"/>
              <w:jc w:val="left"/>
            </w:pPr>
            <w:r>
              <w:t xml:space="preserve">SMN_CONTEXT_REF_NONEXISTENT</w:t>
            </w:r>
          </w:p>
        </w:tc>
        <w:tc>
          <w:p>
            <w:pPr>
              <w:pStyle w:val="Compact"/>
              <w:jc w:val="left"/>
            </w:pPr>
            <w:r>
              <w:t xml:space="preserve">TC_CONTEXT_REFERENCE_SMN_001.vhd</w:t>
            </w:r>
          </w:p>
        </w:tc>
        <w:tc>
          <w:p>
            <w:pPr>
              <w:pStyle w:val="Compact"/>
              <w:jc w:val="left"/>
            </w:pPr>
            <w:r>
              <w:t xml:space="preserve">referencing a nonexistent context name: context work.nonexistent_context; — the selected_name points to a context that was never declared, verifying semantic analysis detects the failed context name resolution</w:t>
            </w:r>
          </w:p>
        </w:tc>
      </w:tr>
      <w:tr>
        <w:tc>
          <w:p>
            <w:pPr>
              <w:pStyle w:val="Compact"/>
              <w:jc w:val="left"/>
            </w:pPr>
            <w:r>
              <w:t xml:space="preserve">SMN_CONTEXT_REF_CIRCULAR</w:t>
            </w:r>
          </w:p>
        </w:tc>
        <w:tc>
          <w:p>
            <w:pPr>
              <w:pStyle w:val="Compact"/>
              <w:jc w:val="left"/>
            </w:pPr>
            <w:r>
              <w:t xml:space="preserve">TC_CONTEXT_REFERENCE_SMN_002.vhd</w:t>
            </w:r>
          </w:p>
        </w:tc>
        <w:tc>
          <w:p>
            <w:pPr>
              <w:pStyle w:val="Compact"/>
              <w:jc w:val="left"/>
            </w:pPr>
            <w:r>
              <w:t xml:space="preserve">context_reference self reference: using context_reference inside the design unit to reference its own context name — verifying the tool detects the circular dependency of the context reference</w:t>
            </w:r>
          </w:p>
        </w:tc>
      </w:tr>
    </w:tbl>
    <w:p>
      <w:r>
        <w:pict>
          <v:rect style="width:0;height:1.5pt" o:hralign="center" o:hrstd="t" o:hr="t"/>
        </w:pict>
      </w:r>
    </w:p>
    <w:p>
      <w:pPr>
        <w:pStyle w:val="Heading3"/>
      </w:pPr>
      <w:bookmarkStart w:id="1229" w:name="design_file-ch.13-design-units"/>
      <w:r>
        <w:t xml:space="preserve">9.303 design_file (Ch.13, Design Units)</w:t>
      </w:r>
      <w:bookmarkEnd w:id="1229"/>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30" w:name="syn-positive-syntax-tests-7-files-38"/>
      <w:r>
        <w:t xml:space="preserve">SYN — Positive syntax tests (7 files)</w:t>
      </w:r>
      <w:bookmarkEnd w:id="12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TC_DESIGN_FILE_SYN_001.vhd</w:t>
            </w:r>
          </w:p>
        </w:tc>
        <w:tc>
          <w:p>
            <w:pPr>
              <w:pStyle w:val="Compact"/>
              <w:jc w:val="left"/>
            </w:pPr>
            <w:r>
              <w:t xml:space="preserve">minimal design_file - single design_unit: just one entity+architecture pair forms the smallest shape with { design_unit } repeated zero times, verifying a design_file may consist of a single design_unit</w:t>
            </w:r>
          </w:p>
        </w:tc>
      </w:tr>
      <w:tr>
        <w:tc>
          <w:p>
            <w:pPr>
              <w:pStyle w:val="Compact"/>
              <w:jc w:val="left"/>
            </w:pPr>
            <w:r>
              <w:t xml:space="preserve">TC_DESIGN_FILE_SYN_002.vhd</w:t>
            </w:r>
          </w:p>
        </w:tc>
        <w:tc>
          <w:p>
            <w:pPr>
              <w:pStyle w:val="Compact"/>
              <w:jc w:val="left"/>
            </w:pPr>
            <w:r>
              <w:t xml:space="preserve">design_file with multiple design_units — two entity+architecture pairs</w:t>
            </w:r>
          </w:p>
        </w:tc>
      </w:tr>
      <w:tr>
        <w:tc>
          <w:p>
            <w:pPr>
              <w:pStyle w:val="Compact"/>
              <w:jc w:val="left"/>
            </w:pPr>
            <w:r>
              <w:t xml:space="preserve">TC_DESIGN_FILE_SYN_003.vhd</w:t>
            </w:r>
          </w:p>
        </w:tc>
        <w:tc>
          <w:p>
            <w:pPr>
              <w:pStyle w:val="Compact"/>
              <w:jc w:val="left"/>
            </w:pPr>
            <w:r>
              <w:t xml:space="preserve">design_file with explicit primary and secondary units as separate design_units</w:t>
            </w:r>
          </w:p>
        </w:tc>
      </w:tr>
      <w:tr>
        <w:tc>
          <w:p>
            <w:pPr>
              <w:pStyle w:val="Compact"/>
              <w:jc w:val="left"/>
            </w:pPr>
            <w:r>
              <w:t xml:space="preserve">TC_DESIGN_FILE_SYN_004.vhd</w:t>
            </w:r>
          </w:p>
        </w:tc>
        <w:tc>
          <w:p>
            <w:pPr>
              <w:pStyle w:val="Compact"/>
              <w:jc w:val="left"/>
            </w:pPr>
            <w:r>
              <w:t xml:space="preserve">three design_units: entity_A+arch_A, entity_B+arch_B, entity_C+arch_C — verifying { design_unit } repeated twice and three complete design_units parsed in order</w:t>
            </w:r>
          </w:p>
        </w:tc>
      </w:tr>
      <w:tr>
        <w:tc>
          <w:p>
            <w:pPr>
              <w:pStyle w:val="Compact"/>
              <w:jc w:val="left"/>
            </w:pPr>
            <w:r>
              <w:t xml:space="preserve">TC_DESIGN_FILE_SYN_005.vhd</w:t>
            </w:r>
          </w:p>
        </w:tc>
        <w:tc>
          <w:p>
            <w:pPr>
              <w:pStyle w:val="Compact"/>
              <w:jc w:val="left"/>
            </w:pPr>
            <w:r>
              <w:t xml:space="preserve">multiple design_units with context_clauses: each design_unit has its own independent context_clause — verifying design_units with different library/use combinations coexist in the same design_file, with each design_unit resolving its own context independently</w:t>
            </w:r>
          </w:p>
        </w:tc>
      </w:tr>
      <w:tr>
        <w:tc>
          <w:p>
            <w:pPr>
              <w:pStyle w:val="Compact"/>
              <w:jc w:val="left"/>
            </w:pPr>
            <w:r>
              <w:t xml:space="preserve">TC_DESIGN_FILE_SYN_006.vhd</w:t>
            </w:r>
          </w:p>
        </w:tc>
        <w:tc>
          <w:p>
            <w:pPr>
              <w:pStyle w:val="Compact"/>
              <w:jc w:val="left"/>
            </w:pPr>
            <w:r>
              <w:t xml:space="preserve">alternating primary_unit+secondary_unit as design_units: entity(DU1), arch(DU2), entity(DU3), arch(DU4) — verifying four repeated design_units formed by alternating primary/secondary</w:t>
            </w:r>
          </w:p>
        </w:tc>
      </w:tr>
      <w:tr>
        <w:tc>
          <w:p>
            <w:pPr>
              <w:pStyle w:val="Compact"/>
              <w:jc w:val="left"/>
            </w:pPr>
            <w:r>
              <w:t xml:space="preserve">TC_DESIGN_FILE_SYN_007.vhd</w:t>
            </w:r>
          </w:p>
        </w:tc>
        <w:tc>
          <w:p>
            <w:pPr>
              <w:pStyle w:val="Compact"/>
              <w:jc w:val="left"/>
            </w:pPr>
            <w:r>
              <w:t xml:space="preserve">complete multi-design file: library std; use std.standard.all; entity_A + arch_A, library ieee; use ieee.std_logic_1164.all; entity_B + arch_B, use ieee.numeric_std.all; entity_C + arch_C — verifying multiple design_units with multi-layer context_clauses are parsed in order in the design_file</w:t>
            </w:r>
          </w:p>
        </w:tc>
      </w:tr>
    </w:tbl>
    <w:p>
      <w:pPr>
        <w:pStyle w:val="Heading4"/>
      </w:pPr>
      <w:bookmarkStart w:id="1231" w:name="snn-negative-syntax-tests-5-files-110"/>
      <w:r>
        <w:t xml:space="preserve">SNN — Negative syntax tests (5 files)</w:t>
      </w:r>
      <w:bookmarkEnd w:id="12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TC_DESIGN_FILE_SNN_001.vhd</w:t>
            </w:r>
          </w:p>
        </w:tc>
        <w:tc>
          <w:p>
            <w:pPr>
              <w:pStyle w:val="Compact"/>
              <w:jc w:val="left"/>
            </w:pPr>
            <w:r>
              <w:t xml:space="preserve">invalid design_file - architecture body without preceding entity: architecture rtl of bad_ent is … but bad_ent was not declared beforehand — architecture_body as a secondary_unit must be another design_unit following an entity; appearing alone it is not a valid design_file</w:t>
            </w:r>
          </w:p>
        </w:tc>
      </w:tr>
      <w:tr>
        <w:tc>
          <w:p>
            <w:pPr>
              <w:pStyle w:val="Compact"/>
              <w:jc w:val="left"/>
            </w:pPr>
            <w:r>
              <w:t xml:space="preserve">TC_DESIGN_FILE_SNN_002.vhd</w:t>
            </w:r>
          </w:p>
        </w:tc>
        <w:tc>
          <w:p>
            <w:pPr>
              <w:pStyle w:val="Compact"/>
              <w:jc w:val="left"/>
            </w:pPr>
            <w:r>
              <w:t xml:space="preserve">Invalid design_file — bare signal declaration is not a valid design_unit</w:t>
            </w:r>
          </w:p>
        </w:tc>
      </w:tr>
      <w:tr>
        <w:tc>
          <w:p>
            <w:pPr>
              <w:pStyle w:val="Compact"/>
              <w:jc w:val="left"/>
            </w:pPr>
            <w:r>
              <w:t xml:space="preserve">TC_DESIGN_FILE_SNN_003.vhd</w:t>
            </w:r>
          </w:p>
        </w:tc>
        <w:tc>
          <w:p>
            <w:pPr>
              <w:pStyle w:val="Compact"/>
              <w:jc w:val="left"/>
            </w:pPr>
            <w:r>
              <w:t xml:space="preserve">Invalid design_file — architecture references non-existent entity</w:t>
            </w:r>
          </w:p>
        </w:tc>
      </w:tr>
      <w:tr>
        <w:tc>
          <w:p>
            <w:pPr>
              <w:pStyle w:val="Compact"/>
              <w:jc w:val="left"/>
            </w:pPr>
            <w:r>
              <w:t xml:space="preserve">TC_DESIGN_FILE_SNN_004.vhd</w:t>
            </w:r>
          </w:p>
        </w:tc>
        <w:tc>
          <w:p>
            <w:pPr>
              <w:pStyle w:val="Compact"/>
              <w:jc w:val="left"/>
            </w:pPr>
            <w:r>
              <w:t xml:space="preserve">invalid design_file - bare signal declaration: signal bad : bit; placed at the design_unit position — every component of a design_file must be a design_unit (context_clause + library_unit); a bare signal declaration is not a valid design_unit</w:t>
            </w:r>
          </w:p>
        </w:tc>
      </w:tr>
      <w:tr>
        <w:tc>
          <w:p>
            <w:pPr>
              <w:pStyle w:val="Compact"/>
              <w:jc w:val="left"/>
            </w:pPr>
            <w:r>
              <w:t xml:space="preserve">TC_DESIGN_FILE_SNN_005.vhd</w:t>
            </w:r>
          </w:p>
        </w:tc>
        <w:tc>
          <w:p>
            <w:pPr>
              <w:pStyle w:val="Compact"/>
              <w:jc w:val="left"/>
            </w:pPr>
            <w:r>
              <w:t xml:space="preserve">invalid design_file - library_clause stranded between design_units: library ieee; lacks a following library_unit — library_clause is part of the context_clause and must combine with a library_unit to form a complete design_unit; appearing alone it cannot be a design_unit</w:t>
            </w:r>
          </w:p>
        </w:tc>
      </w:tr>
    </w:tbl>
    <w:p>
      <w:pPr>
        <w:pStyle w:val="Heading4"/>
      </w:pPr>
      <w:bookmarkStart w:id="1232" w:name="semsmn-semantic-tests-3-files-60"/>
      <w:r>
        <w:t xml:space="preserve">SEM/SMN — Semantic tests (3 files)</w:t>
      </w:r>
      <w:bookmarkEnd w:id="12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SEM_DESIGN_FILE_ORDER</w:t>
            </w:r>
          </w:p>
        </w:tc>
        <w:tc>
          <w:p>
            <w:pPr>
              <w:pStyle w:val="Compact"/>
              <w:jc w:val="left"/>
            </w:pPr>
            <w:r>
              <w:t xml:space="preserve">TC_DESIGN_FILE_SEM_001.vhd</w:t>
            </w:r>
          </w:p>
        </w:tc>
        <w:tc>
          <w:p>
            <w:pPr>
              <w:pStyle w:val="Compact"/>
              <w:jc w:val="left"/>
            </w:pPr>
            <w:r>
              <w:t xml:space="preserve">cross-design_unit reference: the first design_unit defines an entity, and the architecture of the second design_unit instantiates the first entity — verifying the entity defined by the earlier design_unit in the design_file is visible to later design_units</w:t>
            </w:r>
          </w:p>
        </w:tc>
      </w:tr>
      <w:tr>
        <w:tc>
          <w:p>
            <w:pPr>
              <w:pStyle w:val="Compact"/>
              <w:jc w:val="left"/>
            </w:pPr>
            <w:r>
              <w:t xml:space="preserve">SMN_DESIGN_FILE_DUPLICATE_ENTITY</w:t>
            </w:r>
          </w:p>
        </w:tc>
        <w:tc>
          <w:p>
            <w:pPr>
              <w:pStyle w:val="Compact"/>
              <w:jc w:val="left"/>
            </w:pPr>
            <w:r>
              <w:t xml:space="preserve">TC_DESIGN_FILE_SMN_001.vhd</w:t>
            </w:r>
          </w:p>
        </w:tc>
        <w:tc>
          <w:p>
            <w:pPr>
              <w:pStyle w:val="Compact"/>
              <w:jc w:val="left"/>
            </w:pPr>
            <w:r>
              <w:t xml:space="preserve">duplicate entity name within the same design_file: two design_units each declare the entity df_dup_ent — verifying semantic analysis detects the error of defining the same entity name twice in one file</w:t>
            </w:r>
          </w:p>
        </w:tc>
      </w:tr>
      <w:tr>
        <w:tc>
          <w:p>
            <w:pPr>
              <w:pStyle w:val="Compact"/>
              <w:jc w:val="left"/>
            </w:pPr>
            <w:r>
              <w:t xml:space="preserve">SMN_DESIGN_FILE_ORPHAN_ARCH</w:t>
            </w:r>
          </w:p>
        </w:tc>
        <w:tc>
          <w:p>
            <w:pPr>
              <w:pStyle w:val="Compact"/>
              <w:jc w:val="left"/>
            </w:pPr>
            <w:r>
              <w:t xml:space="preserve">TC_DESIGN_FILE_SMN_002.vhd</w:t>
            </w:r>
          </w:p>
        </w:tc>
        <w:tc>
          <w:p>
            <w:pPr>
              <w:pStyle w:val="Compact"/>
              <w:jc w:val="left"/>
            </w:pPr>
            <w:r>
              <w:t xml:space="preserve">architecture body references a nonexistent entity: architecture rtl of nonexistent_ent — the entity name referenced by the architecture in the secondary_unit was never declared in the design file, verifying semantic analysis detects the unresolvable entity name</w:t>
            </w:r>
          </w:p>
        </w:tc>
      </w:tr>
    </w:tbl>
    <w:p>
      <w:r>
        <w:pict>
          <v:rect style="width:0;height:1.5pt" o:hralign="center" o:hrstd="t" o:hr="t"/>
        </w:pict>
      </w:r>
    </w:p>
    <w:p>
      <w:pPr>
        <w:pStyle w:val="Heading3"/>
      </w:pPr>
      <w:bookmarkStart w:id="1233" w:name="design_unit-ch.13-design-units"/>
      <w:r>
        <w:t xml:space="preserve">9.304 design_unit (Ch.13, Design Units)</w:t>
      </w:r>
      <w:bookmarkEnd w:id="123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34" w:name="syn-positive-syntax-tests-7-files-39"/>
      <w:r>
        <w:t xml:space="preserve">SYN — Positive syntax tests (7 files)</w:t>
      </w:r>
      <w:bookmarkEnd w:id="12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TC_DESIGN_UNIT_SYN_001.vhd</w:t>
            </w:r>
          </w:p>
        </w:tc>
        <w:tc>
          <w:p>
            <w:pPr>
              <w:pStyle w:val="Compact"/>
              <w:jc w:val="left"/>
            </w:pPr>
            <w:r>
              <w:t xml:space="preserve">minimal design_unit - empty context_clause + entity primary_unit: no library/use/context preamble needed, starting directly with entity, verifying the context_clause may be empty ({ context_item } repeated zero times) and the library_unit is the minimal primary_unit</w:t>
            </w:r>
          </w:p>
        </w:tc>
      </w:tr>
      <w:tr>
        <w:tc>
          <w:p>
            <w:pPr>
              <w:pStyle w:val="Compact"/>
              <w:jc w:val="left"/>
            </w:pPr>
            <w:r>
              <w:t xml:space="preserve">TC_DESIGN_UNIT_SYN_002.vhd</w:t>
            </w:r>
          </w:p>
        </w:tc>
        <w:tc>
          <w:p>
            <w:pPr>
              <w:pStyle w:val="Compact"/>
              <w:jc w:val="left"/>
            </w:pPr>
            <w:r>
              <w:t xml:space="preserve">design_unit with context_clause importing packages, entity uses package types</w:t>
            </w:r>
          </w:p>
        </w:tc>
      </w:tr>
      <w:tr>
        <w:tc>
          <w:p>
            <w:pPr>
              <w:pStyle w:val="Compact"/>
              <w:jc w:val="left"/>
            </w:pPr>
            <w:r>
              <w:t xml:space="preserve">TC_DESIGN_UNIT_SYN_003.vhd</w:t>
            </w:r>
          </w:p>
        </w:tc>
        <w:tc>
          <w:p>
            <w:pPr>
              <w:pStyle w:val="Compact"/>
              <w:jc w:val="left"/>
            </w:pPr>
            <w:r>
              <w:t xml:space="preserve">design_unit with empty context_clause — no library/use/context items</w:t>
            </w:r>
          </w:p>
        </w:tc>
      </w:tr>
      <w:tr>
        <w:tc>
          <w:p>
            <w:pPr>
              <w:pStyle w:val="Compact"/>
              <w:jc w:val="left"/>
            </w:pPr>
            <w:r>
              <w:t xml:space="preserve">TC_DESIGN_UNIT_SYN_004.vhd</w:t>
            </w:r>
          </w:p>
        </w:tc>
        <w:tc>
          <w:p>
            <w:pPr>
              <w:pStyle w:val="Compact"/>
              <w:jc w:val="left"/>
            </w:pPr>
            <w:r>
              <w:t xml:space="preserve">context_clause with library+use + primary_unit with generic+port: library ieee; use ieee.numeric_std.all; entity with generic and port — verifying a context_clause with multiple context_items combines with a generic-bearing primary_unit into a complete design_unit</w:t>
            </w:r>
          </w:p>
        </w:tc>
      </w:tr>
      <w:tr>
        <w:tc>
          <w:p>
            <w:pPr>
              <w:pStyle w:val="Compact"/>
              <w:jc w:val="left"/>
            </w:pPr>
            <w:r>
              <w:t xml:space="preserve">TC_DESIGN_UNIT_SYN_005.vhd</w:t>
            </w:r>
          </w:p>
        </w:tc>
        <w:tc>
          <w:p>
            <w:pPr>
              <w:pStyle w:val="Compact"/>
              <w:jc w:val="left"/>
            </w:pPr>
            <w:r>
              <w:t xml:space="preserve">context_clause with use_clause only + architecture secondary_unit: use ieee.std_logic_1164.all; the architecture uses only std_ulogic — verifying the context_clause may contain only use without library (library ieee is predeclared), and the library_unit may be a secondary_unit (architecture_body)</w:t>
            </w:r>
          </w:p>
        </w:tc>
      </w:tr>
      <w:tr>
        <w:tc>
          <w:p>
            <w:pPr>
              <w:pStyle w:val="Compact"/>
              <w:jc w:val="left"/>
            </w:pPr>
            <w:r>
              <w:t xml:space="preserve">TC_DESIGN_UNIT_SYN_006.vhd</w:t>
            </w:r>
          </w:p>
        </w:tc>
        <w:tc>
          <w:p>
            <w:pPr>
              <w:pStyle w:val="Compact"/>
              <w:jc w:val="left"/>
            </w:pPr>
            <w:r>
              <w:t xml:space="preserve">context_clause with library+use+context_reference + entity primary_unit: library ieee; use ieee.std_logic_1164.all; context work.tools_ctx; entity — verifying the complete context_clause made of three kinds of context_item combines with a primary_unit into a design_unit</w:t>
            </w:r>
          </w:p>
        </w:tc>
      </w:tr>
      <w:tr>
        <w:tc>
          <w:p>
            <w:pPr>
              <w:pStyle w:val="Compact"/>
              <w:jc w:val="left"/>
            </w:pPr>
            <w:r>
              <w:t xml:space="preserve">TC_DESIGN_UNIT_SYN_007.vhd</w:t>
            </w:r>
          </w:p>
        </w:tc>
        <w:tc>
          <w:p>
            <w:pPr>
              <w:pStyle w:val="Compact"/>
              <w:jc w:val="left"/>
            </w:pPr>
            <w:r>
              <w:t xml:space="preserve">complete composite context_clause + primary_unit with all features: library std; use std.standard.all; library ieee; use ieee.std_logic_1164.all; use ieee.numeric_std.all; entity with generic, multiple ports, generated signals — verifying the combination of the most complex context_clause with the most complex primary_unit as a design_unit</w:t>
            </w:r>
          </w:p>
        </w:tc>
      </w:tr>
    </w:tbl>
    <w:p>
      <w:pPr>
        <w:pStyle w:val="Heading4"/>
      </w:pPr>
      <w:bookmarkStart w:id="1235" w:name="snn-negative-syntax-tests-5-files-111"/>
      <w:r>
        <w:t xml:space="preserve">SNN — Negative syntax tests (5 files)</w:t>
      </w:r>
      <w:bookmarkEnd w:id="12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TC_DESIGN_UNIT_SNN_001.vhd</w:t>
            </w:r>
          </w:p>
        </w:tc>
        <w:tc>
          <w:p>
            <w:pPr>
              <w:pStyle w:val="Compact"/>
              <w:jc w:val="left"/>
            </w:pPr>
            <w:r>
              <w:t xml:space="preserve">invalid design_unit - library_clause in context_clause missing semicolon: library ieee (no ;) use ieee.std_logic_1164.all; entity — the library statement lacks the required semicolon terminator, making the context_clause malformed so the whole design_unit cannot be parsed</w:t>
            </w:r>
          </w:p>
        </w:tc>
      </w:tr>
      <w:tr>
        <w:tc>
          <w:p>
            <w:pPr>
              <w:pStyle w:val="Compact"/>
              <w:jc w:val="left"/>
            </w:pPr>
            <w:r>
              <w:t xml:space="preserve">TC_DESIGN_UNIT_SNN_002.vhd</w:t>
            </w:r>
          </w:p>
        </w:tc>
        <w:tc>
          <w:p>
            <w:pPr>
              <w:pStyle w:val="Compact"/>
              <w:jc w:val="left"/>
            </w:pPr>
            <w:r>
              <w:t xml:space="preserve">Invalid design_unit — context_clause library_clause missing semicolon terminator</w:t>
            </w:r>
          </w:p>
        </w:tc>
      </w:tr>
      <w:tr>
        <w:tc>
          <w:p>
            <w:pPr>
              <w:pStyle w:val="Compact"/>
              <w:jc w:val="left"/>
            </w:pPr>
            <w:r>
              <w:t xml:space="preserve">TC_DESIGN_UNIT_SNN_003.vhd</w:t>
            </w:r>
          </w:p>
        </w:tc>
        <w:tc>
          <w:p>
            <w:pPr>
              <w:pStyle w:val="Compact"/>
              <w:jc w:val="left"/>
            </w:pPr>
            <w:r>
              <w:t xml:space="preserve">SNN: library_clause in context_clause missing the library name — in library ; the logical_name_list is missing; library_clause must be followed by at least one logical name</w:t>
            </w:r>
          </w:p>
        </w:tc>
      </w:tr>
      <w:tr>
        <w:tc>
          <w:p>
            <w:pPr>
              <w:pStyle w:val="Compact"/>
              <w:jc w:val="left"/>
            </w:pPr>
            <w:r>
              <w:t xml:space="preserve">TC_DESIGN_UNIT_SNN_004.vhd</w:t>
            </w:r>
          </w:p>
        </w:tc>
        <w:tc>
          <w:p>
            <w:pPr>
              <w:pStyle w:val="Compact"/>
              <w:jc w:val="left"/>
            </w:pPr>
            <w:r>
              <w:t xml:space="preserve">invalid design_unit - context_clause only with no library_unit: library ieee; use ieee.std_logic_1164.all; — the file starts with a context_clause but has no following library_unit such as entity/architecture/configuration/package; a context_clause alone cannot form a design_unit</w:t>
            </w:r>
          </w:p>
        </w:tc>
      </w:tr>
      <w:tr>
        <w:tc>
          <w:p>
            <w:pPr>
              <w:pStyle w:val="Compact"/>
              <w:jc w:val="left"/>
            </w:pPr>
            <w:r>
              <w:t xml:space="preserve">TC_DESIGN_UNIT_SNN_005.vhd</w:t>
            </w:r>
          </w:p>
        </w:tc>
        <w:tc>
          <w:p>
            <w:pPr>
              <w:pStyle w:val="Compact"/>
              <w:jc w:val="left"/>
            </w:pPr>
            <w:r>
              <w:t xml:space="preserve">SNN: library name missing in use_clause — in use .std_logic_1164.all there is no library name before the dot; the selected_name of a use_clause must start with an identifier</w:t>
            </w:r>
          </w:p>
        </w:tc>
      </w:tr>
    </w:tbl>
    <w:p>
      <w:pPr>
        <w:pStyle w:val="Heading4"/>
      </w:pPr>
      <w:bookmarkStart w:id="1236" w:name="semsmn-semantic-tests-3-files-61"/>
      <w:r>
        <w:t xml:space="preserve">SEM/SMN — Semantic tests (3 files)</w:t>
      </w:r>
      <w:bookmarkEnd w:id="123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SEM_DESIGN_UNIT_ORDER</w:t>
            </w:r>
          </w:p>
        </w:tc>
        <w:tc>
          <w:p>
            <w:pPr>
              <w:pStyle w:val="Compact"/>
              <w:jc w:val="left"/>
            </w:pPr>
            <w:r>
              <w:t xml:space="preserve">TC_DESIGN_UNIT_SEM_001.vhd</w:t>
            </w:r>
          </w:p>
        </w:tc>
        <w:tc>
          <w:p>
            <w:pPr>
              <w:pStyle w:val="Compact"/>
              <w:jc w:val="left"/>
            </w:pPr>
            <w:r>
              <w:t xml:space="preserve">semantic correctness - from ordered context_clause import to library_unit use: library ieee; use ieee.std_logic_1164.all; use ieee.numeric_std.all; the entity uses std_ulogic and unsigned — verifying the use_clauses in the context_clause make package contents visible to the library_unit in order</w:t>
            </w:r>
          </w:p>
        </w:tc>
      </w:tr>
      <w:tr>
        <w:tc>
          <w:p>
            <w:pPr>
              <w:pStyle w:val="Compact"/>
              <w:jc w:val="left"/>
            </w:pPr>
            <w:r>
              <w:t xml:space="preserve">SMN_DESIGN_UNIT_LIB_ORDER</w:t>
            </w:r>
          </w:p>
        </w:tc>
        <w:tc>
          <w:p>
            <w:pPr>
              <w:pStyle w:val="Compact"/>
              <w:jc w:val="left"/>
            </w:pPr>
            <w:r>
              <w:t xml:space="preserve">TC_DESIGN_UNIT_SMN_001.vhd</w:t>
            </w:r>
          </w:p>
        </w:tc>
        <w:tc>
          <w:p>
            <w:pPr>
              <w:pStyle w:val="Compact"/>
              <w:jc w:val="left"/>
            </w:pPr>
            <w:r>
              <w:t xml:space="preserve">use_clause before library_clause: use ieee.std_logic_1164.all; library ieee; — the use_clause as a context_item in the context_clause references library ieee not yet declared via library_clause, verifying semantic analysis detects the undeclared library</w:t>
            </w:r>
          </w:p>
        </w:tc>
      </w:tr>
      <w:tr>
        <w:tc>
          <w:p>
            <w:pPr>
              <w:pStyle w:val="Compact"/>
              <w:jc w:val="left"/>
            </w:pPr>
            <w:r>
              <w:t xml:space="preserve">SEM_DU_001</w:t>
            </w:r>
          </w:p>
        </w:tc>
        <w:tc>
          <w:p>
            <w:pPr>
              <w:pStyle w:val="Compact"/>
              <w:jc w:val="left"/>
            </w:pPr>
            <w:r>
              <w:t xml:space="preserve">TC_SEM_DU_001_SMN_002.vhd</w:t>
            </w:r>
          </w:p>
        </w:tc>
        <w:tc>
          <w:p>
            <w:pPr>
              <w:pStyle w:val="Compact"/>
              <w:jc w:val="left"/>
            </w:pPr>
            <w:r>
              <w:t xml:space="preserve">SMN: architecture declaration references an unanalyzed entity — missing_entity in architecture bad of missing_entity has no entity declaration and cannot be resolved during analysis</w:t>
            </w:r>
          </w:p>
        </w:tc>
      </w:tr>
    </w:tbl>
    <w:p>
      <w:r>
        <w:pict>
          <v:rect style="width:0;height:1.5pt" o:hralign="center" o:hrstd="t" o:hr="t"/>
        </w:pict>
      </w:r>
    </w:p>
    <w:p>
      <w:pPr>
        <w:pStyle w:val="Heading3"/>
      </w:pPr>
      <w:bookmarkStart w:id="1237" w:name="library_clause-ch.13-design-units"/>
      <w:r>
        <w:t xml:space="preserve">9.305 library_clause (Ch.13, Design Units)</w:t>
      </w:r>
      <w:bookmarkEnd w:id="1237"/>
    </w:p>
    <w:p>
      <w:pPr>
        <w:pStyle w:val="FirstParagraph"/>
      </w:pPr>
      <w:r>
        <w:rPr>
          <w:b/>
        </w:rPr>
        <w:t xml:space="preserve">Category</w:t>
      </w:r>
      <w:r>
        <w:t xml:space="preserve">: Category C (structures/containers) |</w:t>
      </w:r>
      <w:r>
        <w:t xml:space="preserve"> </w:t>
      </w:r>
      <w:r>
        <w:rPr>
          <w:b/>
        </w:rPr>
        <w:t xml:space="preserve">Total files</w:t>
      </w:r>
      <w:r>
        <w:t xml:space="preserve">: 16 | Also in:</w:t>
      </w:r>
      <w:r>
        <w:t xml:space="preserve"> </w:t>
      </w:r>
      <w:hyperlink w:anchor="9-135-library-clause">
        <w:r>
          <w:rPr>
            <w:rStyle w:val="Hyperlink"/>
          </w:rPr>
          <w:t xml:space="preserve">§9.135</w:t>
        </w:r>
      </w:hyperlink>
    </w:p>
    <w:p>
      <w:pPr>
        <w:pStyle w:val="Heading4"/>
      </w:pPr>
      <w:bookmarkStart w:id="1238" w:name="syn-positive-syntax-tests-7-files-40"/>
      <w:r>
        <w:t xml:space="preserve">SYN — Positive syntax tests (7 files)</w:t>
      </w:r>
      <w:bookmarkEnd w:id="12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TC_LIBRARY_CLAUSE_SYN_001.vhd</w:t>
            </w:r>
          </w:p>
        </w:tc>
        <w:tc>
          <w:p>
            <w:pPr>
              <w:pStyle w:val="Compact"/>
              <w:jc w:val="left"/>
            </w:pPr>
            <w:r>
              <w:t xml:space="preserve">Library clause multi-library import: library work,std,ieee imports three libraries at once, verifying library_clause can contain multiple comma-separated library identifiers</w:t>
            </w:r>
          </w:p>
        </w:tc>
      </w:tr>
      <w:tr>
        <w:tc>
          <w:p>
            <w:pPr>
              <w:pStyle w:val="Compact"/>
              <w:jc w:val="left"/>
            </w:pPr>
            <w:r>
              <w:t xml:space="preserve">TC_LIBRARY_CLAUSE_SYN_002.vhd</w:t>
            </w:r>
          </w:p>
        </w:tc>
        <w:tc>
          <w:p>
            <w:pPr>
              <w:pStyle w:val="Compact"/>
              <w:jc w:val="left"/>
            </w:pPr>
            <w:r>
              <w:t xml:space="preserve">library_clause: with function and procedure declarations</w:t>
            </w:r>
          </w:p>
        </w:tc>
      </w:tr>
      <w:tr>
        <w:tc>
          <w:p>
            <w:pPr>
              <w:pStyle w:val="Compact"/>
              <w:jc w:val="left"/>
            </w:pPr>
            <w:r>
              <w:t xml:space="preserve">TC_LIBRARY_CLAUSE_SYN_003.vhd</w:t>
            </w:r>
          </w:p>
        </w:tc>
        <w:tc>
          <w:p>
            <w:pPr>
              <w:pStyle w:val="Compact"/>
              <w:jc w:val="left"/>
            </w:pPr>
            <w:r>
              <w:t xml:space="preserve">comma-separated multi-library-name logical_name_list: library ieee, std, work; — a single library_clause contains three comma-separated logical_names, verifying { , logical_name } repeated twice in the logical_name_list</w:t>
            </w:r>
          </w:p>
        </w:tc>
      </w:tr>
      <w:tr>
        <w:tc>
          <w:p>
            <w:pPr>
              <w:pStyle w:val="Compact"/>
              <w:jc w:val="left"/>
            </w:pPr>
            <w:r>
              <w:t xml:space="preserve">TC_LIBRARY_CLAUSE_SYN_004.vhd</w:t>
            </w:r>
          </w:p>
        </w:tc>
        <w:tc>
          <w:p>
            <w:pPr>
              <w:pStyle w:val="Compact"/>
              <w:jc w:val="left"/>
            </w:pPr>
            <w:r>
              <w:t xml:space="preserve">library_clause as the preamble to use_clause: library ieee; use ieee.std_logic_1164.all; — first declaring library ieee via library_clause, then referencing that library via use_clause, verifying library_clause and use_clause combine in order as two independent context_items</w:t>
            </w:r>
          </w:p>
        </w:tc>
      </w:tr>
      <w:tr>
        <w:tc>
          <w:p>
            <w:pPr>
              <w:pStyle w:val="Compact"/>
              <w:jc w:val="left"/>
            </w:pPr>
            <w:r>
              <w:t xml:space="preserve">TC_LIBRARY_CLAUSE_SYN_005.vhd</w:t>
            </w:r>
          </w:p>
        </w:tc>
        <w:tc>
          <w:p>
            <w:pPr>
              <w:pStyle w:val="Compact"/>
              <w:jc w:val="left"/>
            </w:pPr>
            <w:r>
              <w:t xml:space="preserve">two independent library_clauses each with a use_clause: library std; use std.standard.all; library ieee; use ieee.numeric_std.all; — two library_clause+use_clause pairs, verifying multiple library_clauses in the context_clause each act as an independent context_item</w:t>
            </w:r>
          </w:p>
        </w:tc>
      </w:tr>
      <w:tr>
        <w:tc>
          <w:p>
            <w:pPr>
              <w:pStyle w:val="Compact"/>
              <w:jc w:val="left"/>
            </w:pPr>
            <w:r>
              <w:t xml:space="preserve">TC_LIBRARY_CLAUSE_SYN_006.vhd</w:t>
            </w:r>
          </w:p>
        </w:tc>
        <w:tc>
          <w:p>
            <w:pPr>
              <w:pStyle w:val="Compact"/>
              <w:jc w:val="left"/>
            </w:pPr>
            <w:r>
              <w:t xml:space="preserve">library_clause with comma list + subsequent multiple use_clauses: library ieee, work; use ieee.std_logic_1164.all; use ieee.numeric_std.all; — a single library_clause contains two comma-separated library names, and subsequent use_clauses reference different packages of that library, verifying the comma list and multiple-use combination</w:t>
            </w:r>
          </w:p>
        </w:tc>
      </w:tr>
      <w:tr>
        <w:tc>
          <w:p>
            <w:pPr>
              <w:pStyle w:val="Compact"/>
              <w:jc w:val="left"/>
            </w:pPr>
            <w:r>
              <w:t xml:space="preserve">TC_LIBRARY_CLAUSE_SYN_007.vhd</w:t>
            </w:r>
          </w:p>
        </w:tc>
        <w:tc>
          <w:p>
            <w:pPr>
              <w:pStyle w:val="Compact"/>
              <w:jc w:val="left"/>
            </w:pPr>
            <w:r>
              <w:t xml:space="preserve">complete library_clause combination: library std, ieee, work; use std.standard.all; use ieee.std_logic_1164.all; use ieee.numeric_std.all; use ieee.math_real.all; — the most complex library_clause (three-library comma list) plus the most use_clauses, verifying in production that library_clause holds multiple logical_names and coexists with multiple use_clauses</w:t>
            </w:r>
          </w:p>
        </w:tc>
      </w:tr>
    </w:tbl>
    <w:p>
      <w:pPr>
        <w:pStyle w:val="Heading4"/>
      </w:pPr>
      <w:bookmarkStart w:id="1239" w:name="snn-negative-syntax-tests-5-files-112"/>
      <w:r>
        <w:t xml:space="preserve">SNN — Negative syntax tests (5 files)</w:t>
      </w:r>
      <w:bookmarkEnd w:id="12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TC_LIBRARY_CLAUSE_SNN_001.vhd</w:t>
            </w:r>
          </w:p>
        </w:tc>
        <w:tc>
          <w:p>
            <w:pPr>
              <w:pStyle w:val="Compact"/>
              <w:jc w:val="left"/>
            </w:pPr>
            <w:r>
              <w:t xml:space="preserve">library_clause missing semicolon: library ieee (no ;) — library_clause must end with a semicolon; the missing semicolon prevents the parser from recognizing the statement boundary, and the following use_clause is misparsed</w:t>
            </w:r>
          </w:p>
        </w:tc>
      </w:tr>
      <w:tr>
        <w:tc>
          <w:p>
            <w:pPr>
              <w:pStyle w:val="Compact"/>
              <w:jc w:val="left"/>
            </w:pPr>
            <w:r>
              <w:t xml:space="preserve">TC_LIBRARY_CLAUSE_SNN_002.vhd</w:t>
            </w:r>
          </w:p>
        </w:tc>
        <w:tc>
          <w:p>
            <w:pPr>
              <w:pStyle w:val="Compact"/>
              <w:jc w:val="left"/>
            </w:pPr>
            <w:r>
              <w:t xml:space="preserve">library_clause: invalid syntax element</w:t>
            </w:r>
          </w:p>
        </w:tc>
      </w:tr>
      <w:tr>
        <w:tc>
          <w:p>
            <w:pPr>
              <w:pStyle w:val="Compact"/>
              <w:jc w:val="left"/>
            </w:pPr>
            <w:r>
              <w:t xml:space="preserve">TC_LIBRARY_CLAUSE_SNN_003.vhd</w:t>
            </w:r>
          </w:p>
        </w:tc>
        <w:tc>
          <w:p>
            <w:pPr>
              <w:pStyle w:val="Compact"/>
              <w:jc w:val="left"/>
            </w:pPr>
            <w:r>
              <w:t xml:space="preserve">library_clause: type mismatch in declaration</w:t>
            </w:r>
          </w:p>
        </w:tc>
      </w:tr>
      <w:tr>
        <w:tc>
          <w:p>
            <w:pPr>
              <w:pStyle w:val="Compact"/>
              <w:jc w:val="left"/>
            </w:pPr>
            <w:r>
              <w:t xml:space="preserve">TC_LIBRARY_CLAUSE_SNN_004.vhd</w:t>
            </w:r>
          </w:p>
        </w:tc>
        <w:tc>
          <w:p>
            <w:pPr>
              <w:pStyle w:val="Compact"/>
              <w:jc w:val="left"/>
            </w:pPr>
            <w:r>
              <w:t xml:space="preserve">library_clause missing the</w:t>
            </w:r>
            <w:r>
              <w:t xml:space="preserve"> </w:t>
            </w:r>
            <w:r>
              <w:t xml:space="preserve">“</w:t>
            </w:r>
            <w:r>
              <w:t xml:space="preserve">library</w:t>
            </w:r>
            <w:r>
              <w:t xml:space="preserve">”</w:t>
            </w:r>
            <w:r>
              <w:t xml:space="preserve"> </w:t>
            </w:r>
            <w:r>
              <w:t xml:space="preserve">keyword: ieee; — only the library name and semicolon remain, the required library keyword is missing, and the parser treats it as a bare identifier statement instead of a library_clause</w:t>
            </w:r>
          </w:p>
        </w:tc>
      </w:tr>
      <w:tr>
        <w:tc>
          <w:p>
            <w:pPr>
              <w:pStyle w:val="Compact"/>
              <w:jc w:val="left"/>
            </w:pPr>
            <w:r>
              <w:t xml:space="preserve">TC_LIBRARY_CLAUSE_SNN_005.vhd</w:t>
            </w:r>
          </w:p>
        </w:tc>
        <w:tc>
          <w:p>
            <w:pPr>
              <w:pStyle w:val="Compact"/>
              <w:jc w:val="left"/>
            </w:pPr>
            <w:r>
              <w:t xml:space="preserve">no logical_name after trailing comma in library_clause: library ieee, ; — a logical_name must follow the comma separator; the empty list element triggers a logical_name_list syntax error</w:t>
            </w:r>
          </w:p>
        </w:tc>
      </w:tr>
    </w:tbl>
    <w:p>
      <w:pPr>
        <w:pStyle w:val="Heading4"/>
      </w:pPr>
      <w:bookmarkStart w:id="1240" w:name="semsmn-semantic-tests-3-files-62"/>
      <w:r>
        <w:t xml:space="preserve">SEM/SMN — Semantic tests (3 files)</w:t>
      </w:r>
      <w:bookmarkEnd w:id="12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SEM_LIBRARY_CLAUSE_VISIBLE</w:t>
            </w:r>
          </w:p>
        </w:tc>
        <w:tc>
          <w:p>
            <w:pPr>
              <w:pStyle w:val="Compact"/>
              <w:jc w:val="left"/>
            </w:pPr>
            <w:r>
              <w:t xml:space="preserve">TC_LIBRARY_CLAUSE_SEM_001.vhd</w:t>
            </w:r>
          </w:p>
        </w:tc>
        <w:tc>
          <w:p>
            <w:pPr>
              <w:pStyle w:val="Compact"/>
              <w:jc w:val="left"/>
            </w:pPr>
            <w:r>
              <w:t xml:space="preserve">use_clause visibility after library_clause declaration: library ieee; use ieee.std_logic_1164.all; use ieee.numeric_std.all; — verifying that for library ieee declared via library_clause, its packages std_logic_1164 and numeric_std are both visible to subsequent use_clauses, and the entity can use std_ulogic and unsigned types normally</w:t>
            </w:r>
          </w:p>
        </w:tc>
      </w:tr>
      <w:tr>
        <w:tc>
          <w:p>
            <w:pPr>
              <w:pStyle w:val="Compact"/>
              <w:jc w:val="left"/>
            </w:pPr>
            <w:r>
              <w:t xml:space="preserve">SMN_LIBRARY_CLAUSE_NONEXISTENT</w:t>
            </w:r>
          </w:p>
        </w:tc>
        <w:tc>
          <w:p>
            <w:pPr>
              <w:pStyle w:val="Compact"/>
              <w:jc w:val="left"/>
            </w:pPr>
            <w:r>
              <w:t xml:space="preserve">TC_LIBRARY_CLAUSE_SMN_001.vhd</w:t>
            </w:r>
          </w:p>
        </w:tc>
        <w:tc>
          <w:p>
            <w:pPr>
              <w:pStyle w:val="Compact"/>
              <w:jc w:val="left"/>
            </w:pPr>
            <w:r>
              <w:t xml:space="preserve">library_clause references a nonexistent library: library phantom_lib; — library_clause declares a library name that does not exist in the VHDL environment, verifying the semantic analyzer detects the library-does-not-exist error</w:t>
            </w:r>
          </w:p>
        </w:tc>
      </w:tr>
      <w:tr>
        <w:tc>
          <w:p>
            <w:pPr>
              <w:pStyle w:val="Compact"/>
              <w:jc w:val="left"/>
            </w:pPr>
            <w:r>
              <w:t xml:space="preserve">SMN_LIBRARY_CLAUSE_UNKNOWN</w:t>
            </w:r>
          </w:p>
        </w:tc>
        <w:tc>
          <w:p>
            <w:pPr>
              <w:pStyle w:val="Compact"/>
              <w:jc w:val="left"/>
            </w:pPr>
            <w:r>
              <w:t xml:space="preserve">TC_LIBRARY_CLAUSE_SMN_002.vhd</w:t>
            </w:r>
          </w:p>
        </w:tc>
        <w:tc>
          <w:p>
            <w:pPr>
              <w:pStyle w:val="Compact"/>
              <w:jc w:val="left"/>
            </w:pPr>
            <w:r>
              <w:t xml:space="preserve">SMN: library_clause declares a nonexistent library — ghost_lib in library ghost_lib is not a compiled library and cannot be resolved during analysis</w:t>
            </w:r>
          </w:p>
        </w:tc>
      </w:tr>
    </w:tbl>
    <w:p>
      <w:r>
        <w:pict>
          <v:rect style="width:0;height:1.5pt" o:hralign="center" o:hrstd="t" o:hr="t"/>
        </w:pict>
      </w:r>
    </w:p>
    <w:p>
      <w:pPr>
        <w:pStyle w:val="Heading3"/>
      </w:pPr>
      <w:bookmarkStart w:id="1241" w:name="library_unit-ch.13-design-units"/>
      <w:r>
        <w:t xml:space="preserve">9.306 library_unit (Ch.13, Design Units)</w:t>
      </w:r>
      <w:bookmarkEnd w:id="1241"/>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42" w:name="syn-positive-syntax-tests-7-files-41"/>
      <w:r>
        <w:t xml:space="preserve">SYN — Positive syntax tests (7 files)</w:t>
      </w:r>
      <w:bookmarkEnd w:id="12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TC_LIBRARY_UNIT_SYN_001.vhd</w:t>
            </w:r>
          </w:p>
        </w:tc>
        <w:tc>
          <w:p>
            <w:pPr>
              <w:pStyle w:val="Compact"/>
              <w:jc w:val="left"/>
            </w:pPr>
            <w:r>
              <w:t xml:space="preserve">minimal library_unit — primary_unit (entity): entity with a minimal port declaration, verifies primary_unit as the minimal compilable form of library_unit</w:t>
            </w:r>
          </w:p>
        </w:tc>
      </w:tr>
      <w:tr>
        <w:tc>
          <w:p>
            <w:pPr>
              <w:pStyle w:val="Compact"/>
              <w:jc w:val="left"/>
            </w:pPr>
            <w:r>
              <w:t xml:space="preserve">TC_LIBRARY_UNIT_SYN_002.vhd</w:t>
            </w:r>
          </w:p>
        </w:tc>
        <w:tc>
          <w:p>
            <w:pPr>
              <w:pStyle w:val="Compact"/>
              <w:jc w:val="left"/>
            </w:pPr>
            <w:r>
              <w:t xml:space="preserve">secondary_unit (architecture_body) as a library_unit</w:t>
            </w:r>
          </w:p>
        </w:tc>
      </w:tr>
      <w:tr>
        <w:tc>
          <w:p>
            <w:pPr>
              <w:pStyle w:val="Compact"/>
              <w:jc w:val="left"/>
            </w:pPr>
            <w:r>
              <w:t xml:space="preserve">TC_LIBRARY_UNIT_SYN_003.vhd</w:t>
            </w:r>
          </w:p>
        </w:tc>
        <w:tc>
          <w:p>
            <w:pPr>
              <w:pStyle w:val="Compact"/>
              <w:jc w:val="left"/>
            </w:pPr>
            <w:r>
              <w:t xml:space="preserve">Primary and secondary units as separate, explicit library_unit instances</w:t>
            </w:r>
          </w:p>
        </w:tc>
      </w:tr>
      <w:tr>
        <w:tc>
          <w:p>
            <w:pPr>
              <w:pStyle w:val="Compact"/>
              <w:jc w:val="left"/>
            </w:pPr>
            <w:r>
              <w:t xml:space="preserve">TC_LIBRARY_UNIT_SYN_004.vhd</w:t>
            </w:r>
          </w:p>
        </w:tc>
        <w:tc>
          <w:p>
            <w:pPr>
              <w:pStyle w:val="Compact"/>
              <w:jc w:val="left"/>
            </w:pPr>
            <w:r>
              <w:t xml:space="preserve">library_unit as package_declaration (one of the primary_unit alternative forms): package containing type and constant declarations — verifies package_declaration as an alternative form of primary_unit is also a legal library_unit</w:t>
            </w:r>
          </w:p>
        </w:tc>
      </w:tr>
      <w:tr>
        <w:tc>
          <w:p>
            <w:pPr>
              <w:pStyle w:val="Compact"/>
              <w:jc w:val="left"/>
            </w:pPr>
            <w:r>
              <w:t xml:space="preserve">TC_LIBRARY_UNIT_SYN_005.vhd</w:t>
            </w:r>
          </w:p>
        </w:tc>
        <w:tc>
          <w:p>
            <w:pPr>
              <w:pStyle w:val="Compact"/>
              <w:jc w:val="left"/>
            </w:pPr>
            <w:r>
              <w:t xml:space="preserve">library_unit as package_body (secondary_unit alternative form): package body implements the subprogram body declared in package_declaration — verifies package_body as an alternative form of secondary_unit is also a legal library_unit</w:t>
            </w:r>
          </w:p>
        </w:tc>
      </w:tr>
      <w:tr>
        <w:tc>
          <w:p>
            <w:pPr>
              <w:pStyle w:val="Compact"/>
              <w:jc w:val="left"/>
            </w:pPr>
            <w:r>
              <w:t xml:space="preserve">TC_LIBRARY_UNIT_SYN_006.vhd</w:t>
            </w:r>
          </w:p>
        </w:tc>
        <w:tc>
          <w:p>
            <w:pPr>
              <w:pStyle w:val="Compact"/>
              <w:jc w:val="left"/>
            </w:pPr>
            <w:r>
              <w:t xml:space="preserve">library_unit as configuration_declaration (primary_unit alternative form): configuration binds entity and architecture — verifies configuration_declaration as a primary_unit alternative form is a legal library_unit</w:t>
            </w:r>
          </w:p>
        </w:tc>
      </w:tr>
      <w:tr>
        <w:tc>
          <w:p>
            <w:pPr>
              <w:pStyle w:val="Compact"/>
              <w:jc w:val="left"/>
            </w:pPr>
            <w:r>
              <w:t xml:space="preserve">TC_LIBRARY_UNIT_SYN_007.vhd</w:t>
            </w:r>
          </w:p>
        </w:tc>
        <w:tc>
          <w:p>
            <w:pPr>
              <w:pStyle w:val="Compact"/>
              <w:jc w:val="left"/>
            </w:pPr>
            <w:r>
              <w:t xml:space="preserve">complete library_unit combination — entity+architecture+package+package body as four independent library_units: entity(primary), architecture(secondary), package(primary), package body(secondary) — verifies all main alternative forms of primary_unit and secondary_unit can each combine as independent library_units</w:t>
            </w:r>
          </w:p>
        </w:tc>
      </w:tr>
    </w:tbl>
    <w:p>
      <w:pPr>
        <w:pStyle w:val="Heading4"/>
      </w:pPr>
      <w:bookmarkStart w:id="1243" w:name="snn-negative-syntax-tests-5-files-113"/>
      <w:r>
        <w:t xml:space="preserve">SNN — Negative syntax tests (5 files)</w:t>
      </w:r>
      <w:bookmarkEnd w:id="12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TC_LIBRARY_UNIT_SNN_001.vhd</w:t>
            </w:r>
          </w:p>
        </w:tc>
        <w:tc>
          <w:p>
            <w:pPr>
              <w:pStyle w:val="Compact"/>
              <w:jc w:val="left"/>
            </w:pPr>
            <w:r>
              <w:t xml:space="preserve">invalid library_unit — a signal declaration as the start of library_unit: signal bad : bit; — the signal declaration is neither primary_unit nor any alternative form of secondary_unit (entity/configuration/package/architecture/package body), verifies the parser rejects non-library_unit syntax elements</w:t>
            </w:r>
          </w:p>
        </w:tc>
      </w:tr>
      <w:tr>
        <w:tc>
          <w:p>
            <w:pPr>
              <w:pStyle w:val="Compact"/>
              <w:jc w:val="left"/>
            </w:pPr>
            <w:r>
              <w:t xml:space="preserve">TC_LIBRARY_UNIT_SNN_002.vhd</w:t>
            </w:r>
          </w:p>
        </w:tc>
        <w:tc>
          <w:p>
            <w:pPr>
              <w:pStyle w:val="Compact"/>
              <w:jc w:val="left"/>
            </w:pPr>
            <w:r>
              <w:t xml:space="preserve">Invalid library_unit — malformed primary_unit missing</w:t>
            </w:r>
            <w:r>
              <w:t xml:space="preserve"> </w:t>
            </w:r>
            <w:r>
              <w:t xml:space="preserve">‘</w:t>
            </w:r>
            <w:r>
              <w:t xml:space="preserve">is</w:t>
            </w:r>
            <w:r>
              <w:t xml:space="preserve">’</w:t>
            </w:r>
            <w:r>
              <w:t xml:space="preserve"> </w:t>
            </w:r>
            <w:r>
              <w:t xml:space="preserve">keyword</w:t>
            </w:r>
          </w:p>
        </w:tc>
      </w:tr>
      <w:tr>
        <w:tc>
          <w:p>
            <w:pPr>
              <w:pStyle w:val="Compact"/>
              <w:jc w:val="left"/>
            </w:pPr>
            <w:r>
              <w:t xml:space="preserve">TC_LIBRARY_UNIT_SNN_003.vhd</w:t>
            </w:r>
          </w:p>
        </w:tc>
        <w:tc>
          <w:p>
            <w:pPr>
              <w:pStyle w:val="Compact"/>
              <w:jc w:val="left"/>
            </w:pPr>
            <w:r>
              <w:t xml:space="preserve">Invalid library_unit — duplicate secondary_unit names for the same entity</w:t>
            </w:r>
          </w:p>
        </w:tc>
      </w:tr>
      <w:tr>
        <w:tc>
          <w:p>
            <w:pPr>
              <w:pStyle w:val="Compact"/>
              <w:jc w:val="left"/>
            </w:pPr>
            <w:r>
              <w:t xml:space="preserve">TC_LIBRARY_UNIT_SNN_004.vhd</w:t>
            </w:r>
          </w:p>
        </w:tc>
        <w:tc>
          <w:p>
            <w:pPr>
              <w:pStyle w:val="Compact"/>
              <w:jc w:val="left"/>
            </w:pPr>
            <w:r>
              <w:t xml:space="preserve">invalid library_unit — architecture without preceding entity: architecture rtl of nonexistent is … — architecture_body as secondary_unit, its corresponding entity must appear earlier as a primary_unit, an orphan architecture is not a valid library_unit sequence</w:t>
            </w:r>
          </w:p>
        </w:tc>
      </w:tr>
      <w:tr>
        <w:tc>
          <w:p>
            <w:pPr>
              <w:pStyle w:val="Compact"/>
              <w:jc w:val="left"/>
            </w:pPr>
            <w:r>
              <w:t xml:space="preserve">TC_LIBRARY_UNIT_SNN_005.vhd</w:t>
            </w:r>
          </w:p>
        </w:tc>
        <w:tc>
          <w:p>
            <w:pPr>
              <w:pStyle w:val="Compact"/>
              <w:jc w:val="left"/>
            </w:pPr>
            <w:r>
              <w:t xml:space="preserve">invalid library_unit — entity declaration missing the</w:t>
            </w:r>
            <w:r>
              <w:t xml:space="preserve"> </w:t>
            </w:r>
            <w:r>
              <w:t xml:space="preserve">“</w:t>
            </w:r>
            <w:r>
              <w:t xml:space="preserve">is</w:t>
            </w:r>
            <w:r>
              <w:t xml:space="preserve">”</w:t>
            </w:r>
            <w:r>
              <w:t xml:space="preserve"> </w:t>
            </w:r>
            <w:r>
              <w:t xml:space="preserve">keyword: entity lu_nokw port(a:in bit; y:out bit); — entity_declaration as primary_unit, its complete syntax is</w:t>
            </w:r>
            <w:r>
              <w:t xml:space="preserve"> </w:t>
            </w:r>
            <w:r>
              <w:t xml:space="preserve">“</w:t>
            </w:r>
            <w:r>
              <w:t xml:space="preserve">entity identifier is … end [entity] [identifier];</w:t>
            </w:r>
            <w:r>
              <w:t xml:space="preserve">”</w:t>
            </w:r>
            <w:r>
              <w:t xml:space="preserve">, the missing</w:t>
            </w:r>
            <w:r>
              <w:t xml:space="preserve"> </w:t>
            </w:r>
            <w:r>
              <w:t xml:space="preserve">“</w:t>
            </w:r>
            <w:r>
              <w:t xml:space="preserve">is</w:t>
            </w:r>
            <w:r>
              <w:t xml:space="preserve">”</w:t>
            </w:r>
            <w:r>
              <w:t xml:space="preserve"> </w:t>
            </w:r>
            <w:r>
              <w:t xml:space="preserve">keyword causes an entity header syntax error</w:t>
            </w:r>
          </w:p>
        </w:tc>
      </w:tr>
    </w:tbl>
    <w:p>
      <w:pPr>
        <w:pStyle w:val="Heading4"/>
      </w:pPr>
      <w:bookmarkStart w:id="1244" w:name="semsmn-semantic-tests-3-files-63"/>
      <w:r>
        <w:t xml:space="preserve">SEM/SMN — Semantic tests (3 files)</w:t>
      </w:r>
      <w:bookmarkEnd w:id="12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SEM_LIBRARY_UNIT_ORDER</w:t>
            </w:r>
          </w:p>
        </w:tc>
        <w:tc>
          <w:p>
            <w:pPr>
              <w:pStyle w:val="Compact"/>
              <w:jc w:val="left"/>
            </w:pPr>
            <w:r>
              <w:t xml:space="preserve">TC_LIBRARY_UNIT_SEM_001.vhd</w:t>
            </w:r>
          </w:p>
        </w:tc>
        <w:tc>
          <w:p>
            <w:pPr>
              <w:pStyle w:val="Compact"/>
              <w:jc w:val="left"/>
            </w:pPr>
            <w:r>
              <w:t xml:space="preserve">primary_unit→secondary_unit correct order: entity declaration→architecture implementation — verifies entity appears first as primary_unit, architecture follows as secondary_unit with correct correspondence, the two alternative forms of library_unit combined in semantically correct order</w:t>
            </w:r>
          </w:p>
        </w:tc>
      </w:tr>
      <w:tr>
        <w:tc>
          <w:p>
            <w:pPr>
              <w:pStyle w:val="Compact"/>
              <w:jc w:val="left"/>
            </w:pPr>
            <w:r>
              <w:t xml:space="preserve">SMN_LIBRARY_UNIT_ARCH_MISMATCH</w:t>
            </w:r>
          </w:p>
        </w:tc>
        <w:tc>
          <w:p>
            <w:pPr>
              <w:pStyle w:val="Compact"/>
              <w:jc w:val="left"/>
            </w:pPr>
            <w:r>
              <w:t xml:space="preserve">TC_LIBRARY_UNIT_SMN_001.vhd</w:t>
            </w:r>
          </w:p>
        </w:tc>
        <w:tc>
          <w:p>
            <w:pPr>
              <w:pStyle w:val="Compact"/>
              <w:jc w:val="left"/>
            </w:pPr>
            <w:r>
              <w:t xml:space="preserve">architecture references mismatched entity name: entity a_ent …, architecture rtl of b_ent — the architecture’s entity name b_ent is inconsistent with the previously declared entity name a_ent, verifies semantic analysis detects the entity name mismatch</w:t>
            </w:r>
          </w:p>
        </w:tc>
      </w:tr>
      <w:tr>
        <w:tc>
          <w:p>
            <w:pPr>
              <w:pStyle w:val="Compact"/>
              <w:jc w:val="left"/>
            </w:pPr>
            <w:r>
              <w:t xml:space="preserve">SMN_LIBRARY_UNIT_AMBIGUOUS_ARCH</w:t>
            </w:r>
          </w:p>
        </w:tc>
        <w:tc>
          <w:p>
            <w:pPr>
              <w:pStyle w:val="Compact"/>
              <w:jc w:val="left"/>
            </w:pPr>
            <w:r>
              <w:t xml:space="preserve">TC_LIBRARY_UNIT_SMN_002.vhd</w:t>
            </w:r>
          </w:p>
        </w:tc>
        <w:tc>
          <w:p>
            <w:pPr>
              <w:pStyle w:val="Compact"/>
              <w:jc w:val="left"/>
            </w:pPr>
            <w:r>
              <w:t xml:space="preserve">duplicate architecture name: entity lu_dup_ent …, architecture same of lu_dup_ent …, architecture same of lu_dup_ent — two secondary_unit (architecture_body) declarations use the same architecture name</w:t>
            </w:r>
            <w:r>
              <w:t xml:space="preserve"> </w:t>
            </w:r>
            <w:r>
              <w:t xml:space="preserve">“</w:t>
            </w:r>
            <w:r>
              <w:t xml:space="preserve">same</w:t>
            </w:r>
            <w:r>
              <w:t xml:space="preserve">”</w:t>
            </w:r>
            <w:r>
              <w:t xml:space="preserve"> </w:t>
            </w:r>
            <w:r>
              <w:t xml:space="preserve">bound to the same entity, verifies semantic analysis detects the duplicate architecture name error</w:t>
            </w:r>
          </w:p>
        </w:tc>
      </w:tr>
    </w:tbl>
    <w:p>
      <w:r>
        <w:pict>
          <v:rect style="width:0;height:1.5pt" o:hralign="center" o:hrstd="t" o:hr="t"/>
        </w:pict>
      </w:r>
    </w:p>
    <w:p>
      <w:pPr>
        <w:pStyle w:val="Heading3"/>
      </w:pPr>
      <w:bookmarkStart w:id="1245" w:name="abstract_literal-ch.15-lexical-elements"/>
      <w:r>
        <w:t xml:space="preserve">9.307 abstract_literal (Ch.15, Lexical Elements)</w:t>
      </w:r>
      <w:bookmarkEnd w:id="1245"/>
    </w:p>
    <w:p>
      <w:pPr>
        <w:pStyle w:val="FirstParagraph"/>
      </w:pPr>
      <w:r>
        <w:rPr>
          <w:b/>
        </w:rPr>
        <w:t xml:space="preserve">Category</w:t>
      </w:r>
      <w:r>
        <w:t xml:space="preserve">: Category E (lexical) |</w:t>
      </w:r>
      <w:r>
        <w:t xml:space="preserve"> </w:t>
      </w:r>
      <w:r>
        <w:rPr>
          <w:b/>
        </w:rPr>
        <w:t xml:space="preserve">Total files</w:t>
      </w:r>
      <w:r>
        <w:t xml:space="preserve">: 15</w:t>
      </w:r>
    </w:p>
    <w:p>
      <w:pPr>
        <w:pStyle w:val="Heading4"/>
      </w:pPr>
      <w:bookmarkStart w:id="1246" w:name="syn-positive-syntax-tests-5-files-49"/>
      <w:r>
        <w:t xml:space="preserve">SYN — Positive syntax tests (5 files)</w:t>
      </w:r>
      <w:bookmarkEnd w:id="12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TC_ABSTRACT_LITERAL_SYN_001.vhd</w:t>
            </w:r>
          </w:p>
        </w:tc>
        <w:tc>
          <w:p>
            <w:pPr>
              <w:pStyle w:val="Compact"/>
              <w:jc w:val="left"/>
            </w:pPr>
            <w:r>
              <w:t xml:space="preserve">Abstract literal decimal and based forms: integer(42, 1_000_000 underscore grouping)/real(3.14159, 1.0e-10 exponent)/based(2#1010#, 16#FF_EE#), verify all formats of decimal_literal and based_literal of abstract_literal used in constant/signal default values</w:t>
            </w:r>
          </w:p>
        </w:tc>
      </w:tr>
      <w:tr>
        <w:tc>
          <w:p>
            <w:pPr>
              <w:pStyle w:val="Compact"/>
              <w:jc w:val="left"/>
            </w:pPr>
            <w:r>
              <w:t xml:space="preserve">TC_ABSTRACT_LITERAL_SYN_002.vhd</w:t>
            </w:r>
          </w:p>
        </w:tc>
        <w:tc>
          <w:p>
            <w:pPr>
              <w:pStyle w:val="Compact"/>
              <w:jc w:val="left"/>
            </w:pPr>
            <w:r>
              <w:t xml:space="preserve">Use of decimal_literal real forms of abstract_literal in arithmetic expressions: reals with decimal point(3.14159, 0.001), reals with exponent(1.0e-10, 2.5E+3), pure integers(255, 0) as abstract_literal in multiplication/addition operations</w:t>
            </w:r>
          </w:p>
        </w:tc>
      </w:tr>
      <w:tr>
        <w:tc>
          <w:p>
            <w:pPr>
              <w:pStyle w:val="Compact"/>
              <w:jc w:val="left"/>
            </w:pPr>
            <w:r>
              <w:t xml:space="preserve">TC_ABSTRACT_LITERAL_SYN_003.vhd</w:t>
            </w:r>
          </w:p>
        </w:tc>
        <w:tc>
          <w:p>
            <w:pPr>
              <w:pStyle w:val="Compact"/>
              <w:jc w:val="left"/>
            </w:pPr>
            <w:r>
              <w:t xml:space="preserve">Multiple radix forms of based_literal in abstract_literal: binary(2#1010_1010#), octal(8#377#), decimal(10#255#), hexadecimal(16#FF#), ternary(3#22#), based digits with underscores(2#1111_0000_1010_0101#), verify each radix based_literal as abstract_literal used in constant initialization</w:t>
            </w:r>
          </w:p>
        </w:tc>
      </w:tr>
      <w:tr>
        <w:tc>
          <w:p>
            <w:pPr>
              <w:pStyle w:val="Compact"/>
              <w:jc w:val="left"/>
            </w:pPr>
            <w:r>
              <w:t xml:space="preserve">TC_ABSTRACT_LITERAL_SYN_004.vhd</w:t>
            </w:r>
          </w:p>
        </w:tc>
        <w:tc>
          <w:p>
            <w:pPr>
              <w:pStyle w:val="Compact"/>
              <w:jc w:val="left"/>
            </w:pPr>
            <w:r>
              <w:t xml:space="preserve">abstract_literal as generic default values and port map actuals: decimal_literal integer forms(8, 16, 32) and real form(1.0) used in entity generics, integer literal and based literal(16#80#) used directly as actuals in port map associations</w:t>
            </w:r>
          </w:p>
        </w:tc>
      </w:tr>
      <w:tr>
        <w:tc>
          <w:p>
            <w:pPr>
              <w:pStyle w:val="Compact"/>
              <w:jc w:val="left"/>
            </w:pPr>
            <w:r>
              <w:t xml:space="preserve">TC_ABSTRACT_LITERAL_SYN_005.vhd</w:t>
            </w:r>
          </w:p>
        </w:tc>
        <w:tc>
          <w:p>
            <w:pPr>
              <w:pStyle w:val="Compact"/>
              <w:jc w:val="left"/>
            </w:pPr>
            <w:r>
              <w:t xml:space="preserve">Use of abstract_literal in physical literal context: physical literals of type time(10 ns, 1 us, 100 ps), real physical quantity(3.3 ns), physical comparison with based_literal(16#FF# ns), verify regular use of abstract_literal as the numeric part of physical quantities</w:t>
            </w:r>
          </w:p>
        </w:tc>
      </w:tr>
    </w:tbl>
    <w:p>
      <w:pPr>
        <w:pStyle w:val="Heading4"/>
      </w:pPr>
      <w:bookmarkStart w:id="1247" w:name="snn-negative-syntax-tests-5-files-114"/>
      <w:r>
        <w:t xml:space="preserve">SNN — Negative syntax tests (5 files)</w:t>
      </w:r>
      <w:bookmarkEnd w:id="12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TC_ABSTRACT_LITERAL_SNN_001.vhd</w:t>
            </w:r>
          </w:p>
        </w:tc>
        <w:tc>
          <w:p>
            <w:pPr>
              <w:pStyle w:val="Compact"/>
              <w:jc w:val="left"/>
            </w:pPr>
            <w:r>
              <w:t xml:space="preserve">based_literal in abstract_literal missing the closing hash(#) causes parse failure: 2#1010 (only a left hash with no right hash), verify the parser triggers a syntax error on an unclosed based_literal</w:t>
            </w:r>
          </w:p>
        </w:tc>
      </w:tr>
      <w:tr>
        <w:tc>
          <w:p>
            <w:pPr>
              <w:pStyle w:val="Compact"/>
              <w:jc w:val="left"/>
            </w:pPr>
            <w:r>
              <w:t xml:space="preserve">TC_ABSTRACT_LITERAL_SNN_002.vhd</w:t>
            </w:r>
          </w:p>
        </w:tc>
        <w:tc>
          <w:p>
            <w:pPr>
              <w:pStyle w:val="Compact"/>
              <w:jc w:val="left"/>
            </w:pPr>
            <w:r>
              <w:t xml:space="preserve">abstract_literal: invalid syntax element</w:t>
            </w:r>
          </w:p>
        </w:tc>
      </w:tr>
      <w:tr>
        <w:tc>
          <w:p>
            <w:pPr>
              <w:pStyle w:val="Compact"/>
              <w:jc w:val="left"/>
            </w:pPr>
            <w:r>
              <w:t xml:space="preserve">TC_ABSTRACT_LITERAL_SNN_003.vhd</w:t>
            </w:r>
          </w:p>
        </w:tc>
        <w:tc>
          <w:p>
            <w:pPr>
              <w:pStyle w:val="Compact"/>
              <w:jc w:val="left"/>
            </w:pPr>
            <w:r>
              <w:t xml:space="preserve">abstract_literal: type mismatch in declaration</w:t>
            </w:r>
          </w:p>
        </w:tc>
      </w:tr>
      <w:tr>
        <w:tc>
          <w:p>
            <w:pPr>
              <w:pStyle w:val="Compact"/>
              <w:jc w:val="left"/>
            </w:pPr>
            <w:r>
              <w:t xml:space="preserve">TC_ABSTRACT_LITERAL_SNN_004.vhd</w:t>
            </w:r>
          </w:p>
        </w:tc>
        <w:tc>
          <w:p>
            <w:pPr>
              <w:pStyle w:val="Compact"/>
              <w:jc w:val="left"/>
            </w:pPr>
            <w:r>
              <w:t xml:space="preserve">decimal_literal in abstract_literal with two consecutive decimal points(1..5) forms an illegal real, verify the double dot is rejected as a syntax error in an integer range</w:t>
            </w:r>
          </w:p>
        </w:tc>
      </w:tr>
      <w:tr>
        <w:tc>
          <w:p>
            <w:pPr>
              <w:pStyle w:val="Compact"/>
              <w:jc w:val="left"/>
            </w:pPr>
            <w:r>
              <w:t xml:space="preserve">TC_ABSTRACT_LITERAL_SNN_005.vhd</w:t>
            </w:r>
          </w:p>
        </w:tc>
        <w:tc>
          <w:p>
            <w:pPr>
              <w:pStyle w:val="Compact"/>
              <w:jc w:val="left"/>
            </w:pPr>
            <w:r>
              <w:t xml:space="preserve">base of based_literal in abstract_literal beyond the 2-16 range(20#FF#): base value 20 is outside the 2 to 16 range allowed by VHDL, verify the parser/tool reports an illegal base error</w:t>
            </w:r>
          </w:p>
        </w:tc>
      </w:tr>
    </w:tbl>
    <w:p>
      <w:pPr>
        <w:pStyle w:val="Heading4"/>
      </w:pPr>
      <w:bookmarkStart w:id="1248" w:name="semsmn-semantic-tests-4-files-69"/>
      <w:r>
        <w:t xml:space="preserve">SEM/SMN — Semantic tests (4 files)</w:t>
      </w:r>
      <w:bookmarkEnd w:id="12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BNF_ABSTRACT_LITERAL</w:t>
            </w:r>
          </w:p>
        </w:tc>
        <w:tc>
          <w:p>
            <w:pPr>
              <w:pStyle w:val="Compact"/>
              <w:jc w:val="left"/>
            </w:pPr>
            <w:r>
              <w:t xml:space="preserve">TC_ABSTRACT_LITERAL_SMN_001.vhd</w:t>
            </w:r>
          </w:p>
        </w:tc>
        <w:tc>
          <w:p>
            <w:pPr>
              <w:pStyle w:val="Compact"/>
              <w:jc w:val="left"/>
            </w:pPr>
            <w:r>
              <w:t xml:space="preserve">abstract_literal misused as entity name — numeric literal 123 appears in the entity identifier position instead of a legal identifier, verify semantic analysis reports an error where a name was expected but a literal was found</w:t>
            </w:r>
          </w:p>
        </w:tc>
      </w:tr>
      <w:tr>
        <w:tc>
          <w:p>
            <w:pPr>
              <w:pStyle w:val="Compact"/>
              <w:jc w:val="left"/>
            </w:pPr>
            <w:r>
              <w:t xml:space="preserve">BNF_ABSTRACT_LITERAL</w:t>
            </w:r>
          </w:p>
        </w:tc>
        <w:tc>
          <w:p>
            <w:pPr>
              <w:pStyle w:val="Compact"/>
              <w:jc w:val="left"/>
            </w:pPr>
            <w:r>
              <w:t xml:space="preserve">TC_ABSTRACT_LITERAL_SMN_002.vhd</w:t>
            </w:r>
          </w:p>
        </w:tc>
        <w:tc>
          <w:p>
            <w:pPr>
              <w:pStyle w:val="Compact"/>
              <w:jc w:val="left"/>
            </w:pPr>
            <w:r>
              <w:t xml:space="preserve">Real value of abstract_literal assigned to integer type: 3.14159 (real) assigned to an integer signal, verify semantic analysis detects floating-to-fixed point type mismatch and reports a type error</w:t>
            </w:r>
          </w:p>
        </w:tc>
      </w:tr>
      <w:tr>
        <w:tc>
          <w:p>
            <w:pPr>
              <w:pStyle w:val="Compact"/>
              <w:jc w:val="left"/>
            </w:pPr>
            <w:r>
              <w:t xml:space="preserve">BNF_ABSTRACT_LITERAL</w:t>
            </w:r>
          </w:p>
        </w:tc>
        <w:tc>
          <w:p>
            <w:pPr>
              <w:pStyle w:val="Compact"/>
              <w:jc w:val="left"/>
            </w:pPr>
            <w:r>
              <w:t xml:space="preserve">TC_ABSTRACT_LITERAL_SMN_003.vhd</w:t>
            </w:r>
          </w:p>
        </w:tc>
        <w:tc>
          <w:p>
            <w:pPr>
              <w:pStyle w:val="Compact"/>
              <w:jc w:val="left"/>
            </w:pPr>
            <w:r>
              <w:t xml:space="preserve">extended_digit of based_literal in abstract_literal beyond the radix allowed range(in 2#201#,</w:t>
            </w:r>
            <w:r>
              <w:t xml:space="preserve"> </w:t>
            </w:r>
            <w:r>
              <w:t xml:space="preserve">“</w:t>
            </w:r>
            <w:r>
              <w:t xml:space="preserve">2</w:t>
            </w:r>
            <w:r>
              <w:t xml:space="preserve">”</w:t>
            </w:r>
            <w:r>
              <w:t xml:space="preserve"> </w:t>
            </w:r>
            <w:r>
              <w:t xml:space="preserve">is not in 0-1 allowed for base 2): verify semantic analysis detects the error of based_literal digits inconsistent with the base</w:t>
            </w:r>
          </w:p>
        </w:tc>
      </w:tr>
      <w:tr>
        <w:tc>
          <w:p>
            <w:pPr>
              <w:pStyle w:val="Compact"/>
              <w:jc w:val="left"/>
            </w:pPr>
            <w:r>
              <w:t xml:space="preserve">BNF_ABSTRACT_LITERAL</w:t>
            </w:r>
          </w:p>
        </w:tc>
        <w:tc>
          <w:p>
            <w:pPr>
              <w:pStyle w:val="Compact"/>
              <w:jc w:val="left"/>
            </w:pPr>
            <w:r>
              <w:t xml:space="preserve">TC_ABSTRACT_LITERAL_SMN_2.vhd</w:t>
            </w:r>
          </w:p>
        </w:tc>
        <w:tc>
          <w:p>
            <w:pPr>
              <w:pStyle w:val="Compact"/>
              <w:jc w:val="left"/>
            </w:pPr>
            <w:r>
              <w:t xml:space="preserve">abstract_literal integer literal beyond integer range(2147483648 &gt; 2^31-1): verify semantic analysis detects the literal value overflowing integer’high and reports a range error</w:t>
            </w:r>
          </w:p>
        </w:tc>
      </w:tr>
    </w:tbl>
    <w:p>
      <w:r>
        <w:pict>
          <v:rect style="width:0;height:1.5pt" o:hralign="center" o:hrstd="t" o:hr="t"/>
        </w:pict>
      </w:r>
    </w:p>
    <w:p>
      <w:pPr>
        <w:pStyle w:val="Heading3"/>
      </w:pPr>
      <w:bookmarkStart w:id="1249" w:name="base-ch.15-lexical-elements"/>
      <w:r>
        <w:t xml:space="preserve">9.308 base (Ch.15, Lexical Elements)</w:t>
      </w:r>
      <w:bookmarkEnd w:id="1249"/>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250" w:name="syn-positive-syntax-tests-5-files-50"/>
      <w:r>
        <w:t xml:space="preserve">SYN — Positive syntax tests (5 files)</w:t>
      </w:r>
      <w:bookmarkEnd w:id="125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TC_BASE_SYN_001.vhd</w:t>
            </w:r>
          </w:p>
        </w:tc>
        <w:tc>
          <w:p>
            <w:pPr>
              <w:pStyle w:val="Compact"/>
              <w:jc w:val="left"/>
            </w:pPr>
            <w:r>
              <w:t xml:space="preserve">base using the minimum allowed value 2 (binary base) in based_literal(2#1010#) verify the legal syntax of base=2 as a binary base</w:t>
            </w:r>
          </w:p>
        </w:tc>
      </w:tr>
      <w:tr>
        <w:tc>
          <w:p>
            <w:pPr>
              <w:pStyle w:val="Compact"/>
              <w:jc w:val="left"/>
            </w:pPr>
            <w:r>
              <w:t xml:space="preserve">TC_BASE_SYN_002.vhd</w:t>
            </w:r>
          </w:p>
        </w:tc>
        <w:tc>
          <w:p>
            <w:pPr>
              <w:pStyle w:val="Compact"/>
              <w:jc w:val="left"/>
            </w:pPr>
            <w:r>
              <w:t xml:space="preserve">base using the maximum value 16 (hexadecimal base) in based_literal(16#FF_EE#) verify the legal syntax of base=16 as the highest allowed radix with underscore-separated digits</w:t>
            </w:r>
          </w:p>
        </w:tc>
      </w:tr>
      <w:tr>
        <w:tc>
          <w:p>
            <w:pPr>
              <w:pStyle w:val="Compact"/>
              <w:jc w:val="left"/>
            </w:pPr>
            <w:r>
              <w:t xml:space="preserve">TC_BASE_SYN_003.vhd</w:t>
            </w:r>
          </w:p>
        </w:tc>
        <w:tc>
          <w:p>
            <w:pPr>
              <w:pStyle w:val="Compact"/>
              <w:jc w:val="left"/>
            </w:pPr>
            <w:r>
              <w:t xml:space="preserve">base using non-power-of-two radices 3 (ternary base) and 5 (quinary base) in based_literal(3#22#, 5#44#) verify the legal syntax of non-traditional radices in the base position</w:t>
            </w:r>
          </w:p>
        </w:tc>
      </w:tr>
      <w:tr>
        <w:tc>
          <w:p>
            <w:pPr>
              <w:pStyle w:val="Compact"/>
              <w:jc w:val="left"/>
            </w:pPr>
            <w:r>
              <w:t xml:space="preserve">TC_BASE_SYN_004.vhd</w:t>
            </w:r>
          </w:p>
        </w:tc>
        <w:tc>
          <w:p>
            <w:pPr>
              <w:pStyle w:val="Compact"/>
              <w:jc w:val="left"/>
            </w:pPr>
            <w:r>
              <w:t xml:space="preserve">base used consecutively in based_literals of multiple different radices(8#377#, 10#255#, 12#1A3#) verify the legality of multiple different base values in the same design unit</w:t>
            </w:r>
          </w:p>
        </w:tc>
      </w:tr>
      <w:tr>
        <w:tc>
          <w:p>
            <w:pPr>
              <w:pStyle w:val="Compact"/>
              <w:jc w:val="left"/>
            </w:pPr>
            <w:r>
              <w:t xml:space="preserve">TC_BASE_SYN_005.vhd</w:t>
            </w:r>
          </w:p>
        </w:tc>
        <w:tc>
          <w:p>
            <w:pPr>
              <w:pStyle w:val="Compact"/>
              <w:jc w:val="left"/>
            </w:pPr>
            <w:r>
              <w:t xml:space="preserve">base used in signal default value expressions and variable initialization with based_literal(4#33#, 9#88#): verify the correct syntax of base combined with based_integer in the two contexts of in-process variable declaration and architecture signal declaration</w:t>
            </w:r>
          </w:p>
        </w:tc>
      </w:tr>
    </w:tbl>
    <w:p>
      <w:pPr>
        <w:pStyle w:val="Heading4"/>
      </w:pPr>
      <w:bookmarkStart w:id="1251" w:name="snn-negative-syntax-tests-5-files-115"/>
      <w:r>
        <w:t xml:space="preserve">SNN — Negative syntax tests (5 files)</w:t>
      </w:r>
      <w:bookmarkEnd w:id="12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TC_BASE_SNN_001.vhd</w:t>
            </w:r>
          </w:p>
        </w:tc>
        <w:tc>
          <w:p>
            <w:pPr>
              <w:pStyle w:val="Compact"/>
              <w:jc w:val="left"/>
            </w:pPr>
            <w:r>
              <w:t xml:space="preserve">base using 0 as the radix(0#FF#) — base must be an integer in the [2..16] range, 0 is not in the allowed range, verify the parser rejects the based_literal with base=0</w:t>
            </w:r>
          </w:p>
        </w:tc>
      </w:tr>
      <w:tr>
        <w:tc>
          <w:p>
            <w:pPr>
              <w:pStyle w:val="Compact"/>
              <w:jc w:val="left"/>
            </w:pPr>
            <w:r>
              <w:t xml:space="preserve">TC_BASE_SNN_002.vhd</w:t>
            </w:r>
          </w:p>
        </w:tc>
        <w:tc>
          <w:p>
            <w:pPr>
              <w:pStyle w:val="Compact"/>
              <w:jc w:val="left"/>
            </w:pPr>
            <w:r>
              <w:t xml:space="preserve">Invalid base value 1 — base must be at least 2 (ERROR: 1#… is not a valid based literal)</w:t>
            </w:r>
          </w:p>
        </w:tc>
      </w:tr>
      <w:tr>
        <w:tc>
          <w:p>
            <w:pPr>
              <w:pStyle w:val="Compact"/>
              <w:jc w:val="left"/>
            </w:pPr>
            <w:r>
              <w:t xml:space="preserve">TC_BASE_SNN_003.vhd</w:t>
            </w:r>
          </w:p>
        </w:tc>
        <w:tc>
          <w:p>
            <w:pPr>
              <w:pStyle w:val="Compact"/>
              <w:jc w:val="left"/>
            </w:pPr>
            <w:r>
              <w:t xml:space="preserve">base: type mismatch in declaration</w:t>
            </w:r>
          </w:p>
        </w:tc>
      </w:tr>
      <w:tr>
        <w:tc>
          <w:p>
            <w:pPr>
              <w:pStyle w:val="Compact"/>
              <w:jc w:val="left"/>
            </w:pPr>
            <w:r>
              <w:t xml:space="preserve">TC_BASE_SNN_004.vhd</w:t>
            </w:r>
          </w:p>
        </w:tc>
        <w:tc>
          <w:p>
            <w:pPr>
              <w:pStyle w:val="Compact"/>
              <w:jc w:val="left"/>
            </w:pPr>
            <w:r>
              <w:t xml:space="preserve">SNN: base of based_literal is 0 — in 0#1010# the base is 0, the base of based_literal must be an integer no less than 2</w:t>
            </w:r>
          </w:p>
        </w:tc>
      </w:tr>
      <w:tr>
        <w:tc>
          <w:p>
            <w:pPr>
              <w:pStyle w:val="Compact"/>
              <w:jc w:val="left"/>
            </w:pPr>
            <w:r>
              <w:t xml:space="preserve">TC_BASE_SNN_005.vhd</w:t>
            </w:r>
          </w:p>
        </w:tc>
        <w:tc>
          <w:p>
            <w:pPr>
              <w:pStyle w:val="Compact"/>
              <w:jc w:val="left"/>
            </w:pPr>
            <w:r>
              <w:t xml:space="preserve">base using a non-digit character in place of an integer(A#FF#) — base must be an integer (decimal digit sequence), letter A is not a legal integer value, verify the parser reports an illegal token in the base position</w:t>
            </w:r>
          </w:p>
        </w:tc>
      </w:tr>
    </w:tbl>
    <w:p>
      <w:pPr>
        <w:pStyle w:val="Heading4"/>
      </w:pPr>
      <w:bookmarkStart w:id="1252" w:name="semsmn-semantic-tests-4-files-70"/>
      <w:r>
        <w:t xml:space="preserve">SEM/SMN — Semantic tests (4 files)</w:t>
      </w:r>
      <w:bookmarkEnd w:id="125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BNF_BASE</w:t>
            </w:r>
          </w:p>
        </w:tc>
        <w:tc>
          <w:p>
            <w:pPr>
              <w:pStyle w:val="Compact"/>
              <w:jc w:val="left"/>
            </w:pPr>
            <w:r>
              <w:t xml:space="preserve">TC_BASE_SMN_001.vhd</w:t>
            </w:r>
          </w:p>
        </w:tc>
        <w:tc>
          <w:p>
            <w:pPr>
              <w:pStyle w:val="Compact"/>
              <w:jc w:val="left"/>
            </w:pPr>
            <w:r>
              <w:t xml:space="preserve">SMN: base of based_literal beyond the upper limit — in 17#1010# the base is 17, the base of based_literal must be between 2 and 16</w:t>
            </w:r>
          </w:p>
        </w:tc>
      </w:tr>
      <w:tr>
        <w:tc>
          <w:p>
            <w:pPr>
              <w:pStyle w:val="Compact"/>
              <w:jc w:val="left"/>
            </w:pPr>
            <w:r>
              <w:t xml:space="preserve">BNF_BASE</w:t>
            </w:r>
          </w:p>
        </w:tc>
        <w:tc>
          <w:p>
            <w:pPr>
              <w:pStyle w:val="Compact"/>
              <w:jc w:val="left"/>
            </w:pPr>
            <w:r>
              <w:t xml:space="preserve">TC_BASE_SMN_002.vhd</w:t>
            </w:r>
          </w:p>
        </w:tc>
        <w:tc>
          <w:p>
            <w:pPr>
              <w:pStyle w:val="Compact"/>
              <w:jc w:val="left"/>
            </w:pPr>
            <w:r>
              <w:t xml:space="preserve">base value 1 below the VHDL allowed radix range [2..16]: in 1#0# base=1 is less than the lower bound 2, verify semantic analysis rejects radix 1 and reports an invalid radix error</w:t>
            </w:r>
          </w:p>
        </w:tc>
      </w:tr>
      <w:tr>
        <w:tc>
          <w:p>
            <w:pPr>
              <w:pStyle w:val="Compact"/>
              <w:jc w:val="left"/>
            </w:pPr>
            <w:r>
              <w:t xml:space="preserve">BNF_BASE</w:t>
            </w:r>
          </w:p>
        </w:tc>
        <w:tc>
          <w:p>
            <w:pPr>
              <w:pStyle w:val="Compact"/>
              <w:jc w:val="left"/>
            </w:pPr>
            <w:r>
              <w:t xml:space="preserve">TC_BASE_SMN_003.vhd</w:t>
            </w:r>
          </w:p>
        </w:tc>
        <w:tc>
          <w:p>
            <w:pPr>
              <w:pStyle w:val="Compact"/>
              <w:jc w:val="left"/>
            </w:pPr>
            <w:r>
              <w:t xml:space="preserve">base integer beyond the VHDL integer literal range (containing the extreme value 99999999999999999999): verify semantic/lexical analysis detects literal overflow while scanning the base integer</w:t>
            </w:r>
          </w:p>
        </w:tc>
      </w:tr>
      <w:tr>
        <w:tc>
          <w:p>
            <w:pPr>
              <w:pStyle w:val="Compact"/>
              <w:jc w:val="left"/>
            </w:pPr>
            <w:r>
              <w:t xml:space="preserve">BNF_BASE</w:t>
            </w:r>
          </w:p>
        </w:tc>
        <w:tc>
          <w:p>
            <w:pPr>
              <w:pStyle w:val="Compact"/>
              <w:jc w:val="left"/>
            </w:pPr>
            <w:r>
              <w:t xml:space="preserve">TC_BASE_SMN_2.vhd</w:t>
            </w:r>
          </w:p>
        </w:tc>
        <w:tc>
          <w:p>
            <w:pPr>
              <w:pStyle w:val="Compact"/>
              <w:jc w:val="left"/>
            </w:pPr>
            <w:r>
              <w:t xml:space="preserve">base value 17 beyond the VHDL allowed radix range [2..16]: in 17#FF# base=17 is greater than the upper bound 16, verify semantic analysis detects the base value out of range and reports a range error</w:t>
            </w:r>
          </w:p>
        </w:tc>
      </w:tr>
    </w:tbl>
    <w:p>
      <w:r>
        <w:pict>
          <v:rect style="width:0;height:1.5pt" o:hralign="center" o:hrstd="t" o:hr="t"/>
        </w:pict>
      </w:r>
    </w:p>
    <w:p>
      <w:pPr>
        <w:pStyle w:val="Heading3"/>
      </w:pPr>
      <w:bookmarkStart w:id="1253" w:name="base_specifier-ch.15-lexical-elements"/>
      <w:r>
        <w:t xml:space="preserve">9.309 base_specifier (Ch.15, Lexical Elements)</w:t>
      </w:r>
      <w:bookmarkEnd w:id="125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54" w:name="syn-positive-syntax-tests-6-files-41"/>
      <w:r>
        <w:t xml:space="preserve">SYN — Positive syntax tests (6 files)</w:t>
      </w:r>
      <w:bookmarkEnd w:id="125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TC_BASE_SPECIFIER_SYN_001.vhd</w:t>
            </w:r>
          </w:p>
        </w:tc>
        <w:tc>
          <w:p>
            <w:pPr>
              <w:pStyle w:val="Compact"/>
              <w:jc w:val="left"/>
            </w:pPr>
            <w:r>
              <w:t xml:space="preserve">base_specifier D (decimal) as a width prefix in integer-based literals: D</w:t>
            </w:r>
            <w:r>
              <w:t xml:space="preserve">“</w:t>
            </w:r>
            <w:r>
              <w:t xml:space="preserve">255</w:t>
            </w:r>
            <w:r>
              <w:t xml:space="preserve">”</w:t>
            </w:r>
            <w:r>
              <w:t xml:space="preserve"> </w:t>
            </w:r>
            <w:r>
              <w:t xml:space="preserve">denotes the bit string whose decimal equivalent value is 255, verify the syntactic correctness of D as a decimal base_specifier in bit string literals</w:t>
            </w:r>
          </w:p>
        </w:tc>
      </w:tr>
      <w:tr>
        <w:tc>
          <w:p>
            <w:pPr>
              <w:pStyle w:val="Compact"/>
              <w:jc w:val="left"/>
            </w:pPr>
            <w:r>
              <w:t xml:space="preserve">TC_BASE_SPECIFIER_SYN_002.vhd</w:t>
            </w:r>
          </w:p>
        </w:tc>
        <w:tc>
          <w:p>
            <w:pPr>
              <w:pStyle w:val="Compact"/>
              <w:jc w:val="left"/>
            </w:pPr>
            <w:r>
              <w:t xml:space="preserve">Base specifiers O (octal), X (hex), D (decimal) in bit string and numeric literals</w:t>
            </w:r>
          </w:p>
        </w:tc>
      </w:tr>
      <w:tr>
        <w:tc>
          <w:p>
            <w:pPr>
              <w:pStyle w:val="Compact"/>
              <w:jc w:val="left"/>
            </w:pPr>
            <w:r>
              <w:t xml:space="preserve">TC_BASE_SPECIFIER_SYN_003.vhd</w:t>
            </w:r>
          </w:p>
        </w:tc>
        <w:tc>
          <w:p>
            <w:pPr>
              <w:pStyle w:val="Compact"/>
              <w:jc w:val="left"/>
            </w:pPr>
            <w:r>
              <w:t xml:space="preserve">Unsigned (UB, UO, UX) and signed (SB, SO, SX) base specifiers for bit string literals</w:t>
            </w:r>
          </w:p>
        </w:tc>
      </w:tr>
      <w:tr>
        <w:tc>
          <w:p>
            <w:pPr>
              <w:pStyle w:val="Compact"/>
              <w:jc w:val="left"/>
            </w:pPr>
            <w:r>
              <w:t xml:space="preserve">TC_BASE_SPECIFIER_SYN_004.vhd</w:t>
            </w:r>
          </w:p>
        </w:tc>
        <w:tc>
          <w:p>
            <w:pPr>
              <w:pStyle w:val="Compact"/>
              <w:jc w:val="left"/>
            </w:pPr>
            <w:r>
              <w:t xml:space="preserve">base_specifier used in contexts of different bit widths — 8-bit(B</w:t>
            </w:r>
            <w:r>
              <w:t xml:space="preserve">“</w:t>
            </w:r>
            <w:r>
              <w:t xml:space="preserve">10101010</w:t>
            </w:r>
            <w:r>
              <w:t xml:space="preserve">”</w:t>
            </w:r>
            <w:r>
              <w:t xml:space="preserve">), 12-bit(B</w:t>
            </w:r>
            <w:r>
              <w:t xml:space="preserve">“</w:t>
            </w:r>
            <w:r>
              <w:t xml:space="preserve">101010101010</w:t>
            </w:r>
            <w:r>
              <w:t xml:space="preserve">”</w:t>
            </w:r>
            <w:r>
              <w:t xml:space="preserve">), 16-bit(X</w:t>
            </w:r>
            <w:r>
              <w:t xml:space="preserve">“</w:t>
            </w:r>
            <w:r>
              <w:t xml:space="preserve">ABCD</w:t>
            </w:r>
            <w:r>
              <w:t xml:space="preserve">”</w:t>
            </w:r>
            <w:r>
              <w:t xml:space="preserve">): verify bit string length flexibility after base_specifier is independent of the specifier</w:t>
            </w:r>
          </w:p>
        </w:tc>
      </w:tr>
      <w:tr>
        <w:tc>
          <w:p>
            <w:pPr>
              <w:pStyle w:val="Compact"/>
              <w:jc w:val="left"/>
            </w:pPr>
            <w:r>
              <w:t xml:space="preserve">TC_BASE_SPECIFIER_SYN_005.vhd</w:t>
            </w:r>
          </w:p>
        </w:tc>
        <w:tc>
          <w:p>
            <w:pPr>
              <w:pStyle w:val="Compact"/>
              <w:jc w:val="left"/>
            </w:pPr>
            <w:r>
              <w:t xml:space="preserve">base_specifier used in bit string logic expressions and concatenation operations: B</w:t>
            </w:r>
            <w:r>
              <w:t xml:space="preserve">“</w:t>
            </w:r>
            <w:r>
              <w:t xml:space="preserve">11110000</w:t>
            </w:r>
            <w:r>
              <w:t xml:space="preserve">”</w:t>
            </w:r>
            <w:r>
              <w:t xml:space="preserve"> </w:t>
            </w:r>
            <w:r>
              <w:t xml:space="preserve">xor X</w:t>
            </w:r>
            <w:r>
              <w:t xml:space="preserve">“</w:t>
            </w:r>
            <w:r>
              <w:t xml:space="preserve">0F</w:t>
            </w:r>
            <w:r>
              <w:t xml:space="preserve">”</w:t>
            </w:r>
            <w:r>
              <w:t xml:space="preserve"> </w:t>
            </w:r>
            <w:r>
              <w:t xml:space="preserve">and UB</w:t>
            </w:r>
            <w:r>
              <w:t xml:space="preserve">“</w:t>
            </w:r>
            <w:r>
              <w:t xml:space="preserve">1111</w:t>
            </w:r>
            <w:r>
              <w:t xml:space="preserve">”</w:t>
            </w:r>
            <w:r>
              <w:t xml:space="preserve"> </w:t>
            </w:r>
            <w:r>
              <w:t xml:space="preserve">&amp; SB</w:t>
            </w:r>
            <w:r>
              <w:t xml:space="preserve">“</w:t>
            </w:r>
            <w:r>
              <w:t xml:space="preserve">0000</w:t>
            </w:r>
            <w:r>
              <w:t xml:space="preserve">”</w:t>
            </w:r>
            <w:r>
              <w:t xml:space="preserve">, verify bit strings with specifiers can participate normally in logic/concatenation operations</w:t>
            </w:r>
          </w:p>
        </w:tc>
      </w:tr>
      <w:tr>
        <w:tc>
          <w:p>
            <w:pPr>
              <w:pStyle w:val="Compact"/>
              <w:jc w:val="left"/>
            </w:pPr>
            <w:r>
              <w:t xml:space="preserve">TC_BASE_SPECIFIER_SYN_006.vhd</w:t>
            </w:r>
          </w:p>
        </w:tc>
        <w:tc>
          <w:p>
            <w:pPr>
              <w:pStyle w:val="Compact"/>
              <w:jc w:val="left"/>
            </w:pPr>
            <w:r>
              <w:t xml:space="preserve">All 10 kinds of base_specifier( B O X UB UO UX SB SO SX D ) appearing together in a single architecture: verify the 10 specifiers are mutually independent and all legal</w:t>
            </w:r>
          </w:p>
        </w:tc>
      </w:tr>
    </w:tbl>
    <w:p>
      <w:pPr>
        <w:pStyle w:val="Heading4"/>
      </w:pPr>
      <w:bookmarkStart w:id="1255" w:name="snn-negative-syntax-tests-5-files-116"/>
      <w:r>
        <w:t xml:space="preserve">SNN — Negative syntax tests (5 files)</w:t>
      </w:r>
      <w:bookmarkEnd w:id="125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TC_BASE_SPECIFIER_SNN_001.vhd</w:t>
            </w:r>
          </w:p>
        </w:tc>
        <w:tc>
          <w:p>
            <w:pPr>
              <w:pStyle w:val="Compact"/>
              <w:jc w:val="left"/>
            </w:pPr>
            <w:r>
              <w:t xml:space="preserve">SNN: non-binary digit in a UB binary bit string — in UB</w:t>
            </w:r>
            <w:r>
              <w:t xml:space="preserve">“</w:t>
            </w:r>
            <w:r>
              <w:t xml:space="preserve">12</w:t>
            </w:r>
            <w:r>
              <w:t xml:space="preserve">”</w:t>
            </w:r>
            <w:r>
              <w:t xml:space="preserve"> </w:t>
            </w:r>
            <w:r>
              <w:t xml:space="preserve">the UB denotes unsigned binary, bit values allow only 0/1, digit 2 is illegal</w:t>
            </w:r>
          </w:p>
        </w:tc>
      </w:tr>
      <w:tr>
        <w:tc>
          <w:p>
            <w:pPr>
              <w:pStyle w:val="Compact"/>
              <w:jc w:val="left"/>
            </w:pPr>
            <w:r>
              <w:t xml:space="preserve">TC_BASE_SPECIFIER_SNN_002.vhd</w:t>
            </w:r>
          </w:p>
        </w:tc>
        <w:tc>
          <w:p>
            <w:pPr>
              <w:pStyle w:val="Compact"/>
              <w:jc w:val="left"/>
            </w:pPr>
            <w:r>
              <w:t xml:space="preserve">Invalid base specifier Z — Z is not a valid bit string base specifier (ERROR)</w:t>
            </w:r>
          </w:p>
        </w:tc>
      </w:tr>
      <w:tr>
        <w:tc>
          <w:p>
            <w:pPr>
              <w:pStyle w:val="Compact"/>
              <w:jc w:val="left"/>
            </w:pPr>
            <w:r>
              <w:t xml:space="preserve">TC_BASE_SPECIFIER_SNN_003.vhd</w:t>
            </w:r>
          </w:p>
        </w:tc>
        <w:tc>
          <w:p>
            <w:pPr>
              <w:pStyle w:val="Compact"/>
              <w:jc w:val="left"/>
            </w:pPr>
            <w:r>
              <w:t xml:space="preserve">base_specifier: type mismatch in declaration</w:t>
            </w:r>
          </w:p>
        </w:tc>
      </w:tr>
      <w:tr>
        <w:tc>
          <w:p>
            <w:pPr>
              <w:pStyle w:val="Compact"/>
              <w:jc w:val="left"/>
            </w:pPr>
            <w:r>
              <w:t xml:space="preserve">TC_BASE_SPECIFIER_SNN_004.vhd</w:t>
            </w:r>
          </w:p>
        </w:tc>
        <w:tc>
          <w:p>
            <w:pPr>
              <w:pStyle w:val="Compact"/>
              <w:jc w:val="left"/>
            </w:pPr>
            <w:r>
              <w:t xml:space="preserve">SNN: non-octal digit in an O octal bit string — in O</w:t>
            </w:r>
            <w:r>
              <w:t xml:space="preserve">“</w:t>
            </w:r>
            <w:r>
              <w:t xml:space="preserve">8</w:t>
            </w:r>
            <w:r>
              <w:t xml:space="preserve">”</w:t>
            </w:r>
            <w:r>
              <w:t xml:space="preserve"> </w:t>
            </w:r>
            <w:r>
              <w:t xml:space="preserve">the O denotes octal, bit values allow only 0-7, digit 8 is illegal</w:t>
            </w:r>
          </w:p>
        </w:tc>
      </w:tr>
      <w:tr>
        <w:tc>
          <w:p>
            <w:pPr>
              <w:pStyle w:val="Compact"/>
              <w:jc w:val="left"/>
            </w:pPr>
            <w:r>
              <w:t xml:space="preserve">TC_BASE_SPECIFIER_SNN_005.vhd</w:t>
            </w:r>
          </w:p>
        </w:tc>
        <w:tc>
          <w:p>
            <w:pPr>
              <w:pStyle w:val="Compact"/>
              <w:jc w:val="left"/>
            </w:pPr>
            <w:r>
              <w:t xml:space="preserve">base_specifier with an illegal multi-character combination(UBB</w:t>
            </w:r>
            <w:r>
              <w:t xml:space="preserve">“</w:t>
            </w:r>
            <w:r>
              <w:t xml:space="preserve">1010</w:t>
            </w:r>
            <w:r>
              <w:t xml:space="preserve">”</w:t>
            </w:r>
            <w:r>
              <w:t xml:space="preserve">) — UBB is not a legal specifier, legal forms are only 2-character UB, SB, etc.; verify the parser rejects illegal specifiers longer than 2 characters</w:t>
            </w:r>
          </w:p>
        </w:tc>
      </w:tr>
    </w:tbl>
    <w:p>
      <w:pPr>
        <w:pStyle w:val="Heading4"/>
      </w:pPr>
      <w:bookmarkStart w:id="1256" w:name="semsmn-semantic-tests-4-files-71"/>
      <w:r>
        <w:t xml:space="preserve">SEM/SMN — Semantic tests (4 files)</w:t>
      </w:r>
      <w:bookmarkEnd w:id="12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BNF_BASE_SPECIFIER</w:t>
            </w:r>
          </w:p>
        </w:tc>
        <w:tc>
          <w:p>
            <w:pPr>
              <w:pStyle w:val="Compact"/>
              <w:jc w:val="left"/>
            </w:pPr>
            <w:r>
              <w:t xml:space="preserve">TC_BASE_SPECIFIER_SMN_001.vhd</w:t>
            </w:r>
          </w:p>
        </w:tc>
        <w:tc>
          <w:p>
            <w:pPr>
              <w:pStyle w:val="Compact"/>
              <w:jc w:val="left"/>
            </w:pPr>
            <w:r>
              <w:t xml:space="preserve">base_specifier D (decimal) bit string assigned to a width-mismatched port(8 to 4): D</w:t>
            </w:r>
            <w:r>
              <w:t xml:space="preserve">“</w:t>
            </w:r>
            <w:r>
              <w:t xml:space="preserve">255</w:t>
            </w:r>
            <w:r>
              <w:t xml:space="preserve">”</w:t>
            </w:r>
            <w:r>
              <w:t xml:space="preserve"> </w:t>
            </w:r>
            <w:r>
              <w:t xml:space="preserve">produces an 8-bit bit string but the target port is only 4 bits wide, verify semantic analysis detects the bit width mismatch error</w:t>
            </w:r>
          </w:p>
        </w:tc>
      </w:tr>
      <w:tr>
        <w:tc>
          <w:p>
            <w:pPr>
              <w:pStyle w:val="Compact"/>
              <w:jc w:val="left"/>
            </w:pPr>
            <w:r>
              <w:t xml:space="preserve">BNF_BASE_SPECIFIER</w:t>
            </w:r>
          </w:p>
        </w:tc>
        <w:tc>
          <w:p>
            <w:pPr>
              <w:pStyle w:val="Compact"/>
              <w:jc w:val="left"/>
            </w:pPr>
            <w:r>
              <w:t xml:space="preserve">TC_BASE_SPECIFIER_SMN_002.vhd</w:t>
            </w:r>
          </w:p>
        </w:tc>
        <w:tc>
          <w:p>
            <w:pPr>
              <w:pStyle w:val="Compact"/>
              <w:jc w:val="left"/>
            </w:pPr>
            <w:r>
              <w:t xml:space="preserve">bit string content of base_specifier X contains a non-hexadecimal character(X</w:t>
            </w:r>
            <w:r>
              <w:t xml:space="preserve">“</w:t>
            </w:r>
            <w:r>
              <w:t xml:space="preserve">AG</w:t>
            </w:r>
            <w:r>
              <w:t xml:space="preserve">”</w:t>
            </w:r>
            <w:r>
              <w:t xml:space="preserve">) —</w:t>
            </w:r>
            <w:r>
              <w:t xml:space="preserve"> </w:t>
            </w:r>
            <w:r>
              <w:t xml:space="preserve">‘</w:t>
            </w:r>
            <w:r>
              <w:t xml:space="preserve">G</w:t>
            </w:r>
            <w:r>
              <w:t xml:space="preserve">’</w:t>
            </w:r>
            <w:r>
              <w:t xml:space="preserve"> </w:t>
            </w:r>
            <w:r>
              <w:t xml:space="preserve">is outside the hexadecimal range of 0-9 or A-F, verify semantic analysis detects specifier X incompatible with bit value G</w:t>
            </w:r>
          </w:p>
        </w:tc>
      </w:tr>
      <w:tr>
        <w:tc>
          <w:p>
            <w:pPr>
              <w:pStyle w:val="Compact"/>
              <w:jc w:val="left"/>
            </w:pPr>
            <w:r>
              <w:t xml:space="preserve">BNF_BASE_SPECIFIER</w:t>
            </w:r>
          </w:p>
        </w:tc>
        <w:tc>
          <w:p>
            <w:pPr>
              <w:pStyle w:val="Compact"/>
              <w:jc w:val="left"/>
            </w:pPr>
            <w:r>
              <w:t xml:space="preserve">TC_BASE_SPECIFIER_SMN_003.vhd</w:t>
            </w:r>
          </w:p>
        </w:tc>
        <w:tc>
          <w:p>
            <w:pPr>
              <w:pStyle w:val="Compact"/>
              <w:jc w:val="left"/>
            </w:pPr>
            <w:r>
              <w:t xml:space="preserve">base_specifier UB (unsigned binary) bit string assigned to a signed type signal — UB implies unsigned semantics but the target type is signed, verify the type compatibility semantic check</w:t>
            </w:r>
          </w:p>
        </w:tc>
      </w:tr>
      <w:tr>
        <w:tc>
          <w:p>
            <w:pPr>
              <w:pStyle w:val="Compact"/>
              <w:jc w:val="left"/>
            </w:pPr>
            <w:r>
              <w:t xml:space="preserve">BNF_BASE_SPECIFIER</w:t>
            </w:r>
          </w:p>
        </w:tc>
        <w:tc>
          <w:p>
            <w:pPr>
              <w:pStyle w:val="Compact"/>
              <w:jc w:val="left"/>
            </w:pPr>
            <w:r>
              <w:t xml:space="preserve">TC_BASE_SPECIFIER_SMN_2.vhd</w:t>
            </w:r>
          </w:p>
        </w:tc>
        <w:tc>
          <w:p>
            <w:pPr>
              <w:pStyle w:val="Compact"/>
              <w:jc w:val="left"/>
            </w:pPr>
            <w:r>
              <w:t xml:space="preserve">bit string content of base_specifier B contains a non-binary character(B</w:t>
            </w:r>
            <w:r>
              <w:t xml:space="preserve">“</w:t>
            </w:r>
            <w:r>
              <w:t xml:space="preserve">1021</w:t>
            </w:r>
            <w:r>
              <w:t xml:space="preserve">”</w:t>
            </w:r>
            <w:r>
              <w:t xml:space="preserve">) —</w:t>
            </w:r>
            <w:r>
              <w:t xml:space="preserve"> </w:t>
            </w:r>
            <w:r>
              <w:t xml:space="preserve">‘</w:t>
            </w:r>
            <w:r>
              <w:t xml:space="preserve">2</w:t>
            </w:r>
            <w:r>
              <w:t xml:space="preserve">’</w:t>
            </w:r>
            <w:r>
              <w:t xml:space="preserve"> </w:t>
            </w:r>
            <w:r>
              <w:t xml:space="preserve">is outside the binary digit range of 0 or 1, verify semantic analysis detects the specifier mismatching the bit string content</w:t>
            </w:r>
          </w:p>
        </w:tc>
      </w:tr>
    </w:tbl>
    <w:p>
      <w:r>
        <w:pict>
          <v:rect style="width:0;height:1.5pt" o:hralign="center" o:hrstd="t" o:hr="t"/>
        </w:pict>
      </w:r>
    </w:p>
    <w:p>
      <w:pPr>
        <w:pStyle w:val="Heading3"/>
      </w:pPr>
      <w:bookmarkStart w:id="1257" w:name="based_integer-ch.15-lexical-elements"/>
      <w:r>
        <w:t xml:space="preserve">9.310 based_integer (Ch.15, Lexical Elements)</w:t>
      </w:r>
      <w:bookmarkEnd w:id="1257"/>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258" w:name="syn-positive-syntax-tests-5-files-51"/>
      <w:r>
        <w:t xml:space="preserve">SYN — Positive syntax tests (5 files)</w:t>
      </w:r>
      <w:bookmarkEnd w:id="12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TC_BASED_INTEGER_SYN_001.vhd</w:t>
            </w:r>
          </w:p>
        </w:tc>
        <w:tc>
          <w:p>
            <w:pPr>
              <w:pStyle w:val="Compact"/>
              <w:jc w:val="left"/>
            </w:pPr>
            <w:r>
              <w:t xml:space="preserve">based_integer minimal form — single extended_digit without underscore(2#1#): verify a single digit character as the smallest based_integer is legal in based_literal</w:t>
            </w:r>
          </w:p>
        </w:tc>
      </w:tr>
      <w:tr>
        <w:tc>
          <w:p>
            <w:pPr>
              <w:pStyle w:val="Compact"/>
              <w:jc w:val="left"/>
            </w:pPr>
            <w:r>
              <w:t xml:space="preserve">TC_BASED_INTEGER_SYN_002.vhd</w:t>
            </w:r>
          </w:p>
        </w:tc>
        <w:tc>
          <w:p>
            <w:pPr>
              <w:pStyle w:val="Compact"/>
              <w:jc w:val="left"/>
            </w:pPr>
            <w:r>
              <w:t xml:space="preserve">Based integer with underscore separators in hex, octal, and binary literals</w:t>
            </w:r>
          </w:p>
        </w:tc>
      </w:tr>
      <w:tr>
        <w:tc>
          <w:p>
            <w:pPr>
              <w:pStyle w:val="Compact"/>
              <w:jc w:val="left"/>
            </w:pPr>
            <w:r>
              <w:t xml:space="preserve">TC_BASED_INTEGER_SYN_003.vhd</w:t>
            </w:r>
          </w:p>
        </w:tc>
        <w:tc>
          <w:p>
            <w:pPr>
              <w:pStyle w:val="Compact"/>
              <w:jc w:val="left"/>
            </w:pPr>
            <w:r>
              <w:t xml:space="preserve">based_integer in multi-group underscore-separated form(2#1111_0000_1010_0101#): verify extended_digit sequences separated by multiple underscores are legal in based_integer, each group with multiple digits</w:t>
            </w:r>
          </w:p>
        </w:tc>
      </w:tr>
      <w:tr>
        <w:tc>
          <w:p>
            <w:pPr>
              <w:pStyle w:val="Compact"/>
              <w:jc w:val="left"/>
            </w:pPr>
            <w:r>
              <w:t xml:space="preserve">TC_BASED_INTEGER_SYN_004.vhd</w:t>
            </w:r>
          </w:p>
        </w:tc>
        <w:tc>
          <w:p>
            <w:pPr>
              <w:pStyle w:val="Compact"/>
              <w:jc w:val="left"/>
            </w:pPr>
            <w:r>
              <w:t xml:space="preserve">based_integer as the integer part of a based_literal with a decimal point(the AB part in 16#AB.CD#): verify the syntax of based_integer appearing between # and . as the integer part</w:t>
            </w:r>
          </w:p>
        </w:tc>
      </w:tr>
      <w:tr>
        <w:tc>
          <w:p>
            <w:pPr>
              <w:pStyle w:val="Compact"/>
              <w:jc w:val="left"/>
            </w:pPr>
            <w:r>
              <w:t xml:space="preserve">TC_BASED_INTEGER_SYN_005.vhd</w:t>
            </w:r>
          </w:p>
        </w:tc>
        <w:tc>
          <w:p>
            <w:pPr>
              <w:pStyle w:val="Compact"/>
              <w:jc w:val="left"/>
            </w:pPr>
            <w:r>
              <w:t xml:space="preserve">based_integer with extended_digit under multiple bases in the 3-15 range(3#210#, 7#654#, 9#887#, 14#D3C#): verify extended_digits within the corresponding range of each radix are all legal</w:t>
            </w:r>
          </w:p>
        </w:tc>
      </w:tr>
    </w:tbl>
    <w:p>
      <w:pPr>
        <w:pStyle w:val="Heading4"/>
      </w:pPr>
      <w:bookmarkStart w:id="1259" w:name="snn-negative-syntax-tests-5-files-117"/>
      <w:r>
        <w:t xml:space="preserve">SNN — Negative syntax tests (5 files)</w:t>
      </w:r>
      <w:bookmarkEnd w:id="12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TC_BASED_INTEGER_SNN_001.vhd</w:t>
            </w:r>
          </w:p>
        </w:tc>
        <w:tc>
          <w:p>
            <w:pPr>
              <w:pStyle w:val="Compact"/>
              <w:jc w:val="left"/>
            </w:pPr>
            <w:r>
              <w:t xml:space="preserve">based_integer starting with an underscore(_FF) — the BNF rule requires starting with extended_digit, underscore cannot be the first character of based_integer; verify the parser rejects based_integer starting with underscore</w:t>
            </w:r>
          </w:p>
        </w:tc>
      </w:tr>
      <w:tr>
        <w:tc>
          <w:p>
            <w:pPr>
              <w:pStyle w:val="Compact"/>
              <w:jc w:val="left"/>
            </w:pPr>
            <w:r>
              <w:t xml:space="preserve">TC_BASED_INTEGER_SNN_002.vhd</w:t>
            </w:r>
          </w:p>
        </w:tc>
        <w:tc>
          <w:p>
            <w:pPr>
              <w:pStyle w:val="Compact"/>
              <w:jc w:val="left"/>
            </w:pPr>
            <w:r>
              <w:t xml:space="preserve">Invalid extended digit</w:t>
            </w:r>
            <w:r>
              <w:t xml:space="preserve"> </w:t>
            </w:r>
            <w:r>
              <w:t xml:space="preserve">‘</w:t>
            </w:r>
            <w:r>
              <w:t xml:space="preserve">G</w:t>
            </w:r>
            <w:r>
              <w:t xml:space="preserve">’</w:t>
            </w:r>
            <w:r>
              <w:t xml:space="preserve"> </w:t>
            </w:r>
            <w:r>
              <w:t xml:space="preserve">in hex based integer —</w:t>
            </w:r>
            <w:r>
              <w:t xml:space="preserve"> </w:t>
            </w:r>
            <w:r>
              <w:t xml:space="preserve">‘</w:t>
            </w:r>
            <w:r>
              <w:t xml:space="preserve">G</w:t>
            </w:r>
            <w:r>
              <w:t xml:space="preserve">’</w:t>
            </w:r>
            <w:r>
              <w:t xml:space="preserve"> </w:t>
            </w:r>
            <w:r>
              <w:t xml:space="preserve">exceeds hex digit range (0-9, A-F)</w:t>
            </w:r>
          </w:p>
        </w:tc>
      </w:tr>
      <w:tr>
        <w:tc>
          <w:p>
            <w:pPr>
              <w:pStyle w:val="Compact"/>
              <w:jc w:val="left"/>
            </w:pPr>
            <w:r>
              <w:t xml:space="preserve">TC_BASED_INTEGER_SNN_003.vhd</w:t>
            </w:r>
          </w:p>
        </w:tc>
        <w:tc>
          <w:p>
            <w:pPr>
              <w:pStyle w:val="Compact"/>
              <w:jc w:val="left"/>
            </w:pPr>
            <w:r>
              <w:t xml:space="preserve">based_integer: type mismatch in declaration</w:t>
            </w:r>
          </w:p>
        </w:tc>
      </w:tr>
      <w:tr>
        <w:tc>
          <w:p>
            <w:pPr>
              <w:pStyle w:val="Compact"/>
              <w:jc w:val="left"/>
            </w:pPr>
            <w:r>
              <w:t xml:space="preserve">TC_BASED_INTEGER_SNN_004.vhd</w:t>
            </w:r>
          </w:p>
        </w:tc>
        <w:tc>
          <w:p>
            <w:pPr>
              <w:pStyle w:val="Compact"/>
              <w:jc w:val="left"/>
            </w:pPr>
            <w:r>
              <w:t xml:space="preserve">based_integer ending with an underscore(16#FF_#) — in the BNF rule underline must be followed by extended_digit, a trailing underscore violates the syntax; verify the parser reports a syntax error in a context expecting a digit after the trailing underscore</w:t>
            </w:r>
          </w:p>
        </w:tc>
      </w:tr>
      <w:tr>
        <w:tc>
          <w:p>
            <w:pPr>
              <w:pStyle w:val="Compact"/>
              <w:jc w:val="left"/>
            </w:pPr>
            <w:r>
              <w:t xml:space="preserve">TC_BASED_INTEGER_SNN_005.vhd</w:t>
            </w:r>
          </w:p>
        </w:tc>
        <w:tc>
          <w:p>
            <w:pPr>
              <w:pStyle w:val="Compact"/>
              <w:jc w:val="left"/>
            </w:pPr>
            <w:r>
              <w:t xml:space="preserve">based_integer containing a space(16#F F#) — the extended_digit sequence cannot contain spaces, a space breaks the continuity of based_integer; verify the parser treats the space as the end of based_integer and triggers a subsequent syntax error</w:t>
            </w:r>
          </w:p>
        </w:tc>
      </w:tr>
    </w:tbl>
    <w:p>
      <w:pPr>
        <w:pStyle w:val="Heading4"/>
      </w:pPr>
      <w:bookmarkStart w:id="1260" w:name="semsmn-semantic-tests-4-files-72"/>
      <w:r>
        <w:t xml:space="preserve">SEM/SMN — Semantic tests (4 files)</w:t>
      </w:r>
      <w:bookmarkEnd w:id="126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BNF_BASED_INTEGER</w:t>
            </w:r>
          </w:p>
        </w:tc>
        <w:tc>
          <w:p>
            <w:pPr>
              <w:pStyle w:val="Compact"/>
              <w:jc w:val="left"/>
            </w:pPr>
            <w:r>
              <w:t xml:space="preserve">TC_BASED_INTEGER_SMN_001.vhd</w:t>
            </w:r>
          </w:p>
        </w:tc>
        <w:tc>
          <w:p>
            <w:pPr>
              <w:pStyle w:val="Compact"/>
              <w:jc w:val="left"/>
            </w:pPr>
            <w:r>
              <w:t xml:space="preserve">SMN: digit beyond the base in based_integer — in 2#102# the base is 2 but digit 2 appears, every extended_digit of based_integer must be less than the base</w:t>
            </w:r>
          </w:p>
        </w:tc>
      </w:tr>
      <w:tr>
        <w:tc>
          <w:p>
            <w:pPr>
              <w:pStyle w:val="Compact"/>
              <w:jc w:val="left"/>
            </w:pPr>
            <w:r>
              <w:t xml:space="preserve">BNF_BASED_INTEGER</w:t>
            </w:r>
          </w:p>
        </w:tc>
        <w:tc>
          <w:p>
            <w:pPr>
              <w:pStyle w:val="Compact"/>
              <w:jc w:val="left"/>
            </w:pPr>
            <w:r>
              <w:t xml:space="preserve">TC_BASED_INTEGER_SMN_002.vhd</w:t>
            </w:r>
          </w:p>
        </w:tc>
        <w:tc>
          <w:p>
            <w:pPr>
              <w:pStyle w:val="Compact"/>
              <w:jc w:val="left"/>
            </w:pPr>
            <w:r>
              <w:t xml:space="preserve">based_integer computed value beyond the integer range (2# followed by an extremely large 128-bit extended_digit sequence): verify semantic analysis detects the based_integer value overflowing integer’high</w:t>
            </w:r>
          </w:p>
        </w:tc>
      </w:tr>
      <w:tr>
        <w:tc>
          <w:p>
            <w:pPr>
              <w:pStyle w:val="Compact"/>
              <w:jc w:val="left"/>
            </w:pPr>
            <w:r>
              <w:t xml:space="preserve">BNF_BASED_INTEGER</w:t>
            </w:r>
          </w:p>
        </w:tc>
        <w:tc>
          <w:p>
            <w:pPr>
              <w:pStyle w:val="Compact"/>
              <w:jc w:val="left"/>
            </w:pPr>
            <w:r>
              <w:t xml:space="preserve">TC_BASED_INTEGER_SMN_003.vhd</w:t>
            </w:r>
          </w:p>
        </w:tc>
        <w:tc>
          <w:p>
            <w:pPr>
              <w:pStyle w:val="Compact"/>
              <w:jc w:val="left"/>
            </w:pPr>
            <w:r>
              <w:t xml:space="preserve">based_integer is empty(16##) — BNF requires at least one extended_digit, an empty based_integer leaves the based_literal format incomplete; verify semantic analysis reports the missing integer part in the based literal</w:t>
            </w:r>
          </w:p>
        </w:tc>
      </w:tr>
      <w:tr>
        <w:tc>
          <w:p>
            <w:pPr>
              <w:pStyle w:val="Compact"/>
              <w:jc w:val="left"/>
            </w:pPr>
            <w:r>
              <w:t xml:space="preserve">BNF_BASED_INTEGER</w:t>
            </w:r>
          </w:p>
        </w:tc>
        <w:tc>
          <w:p>
            <w:pPr>
              <w:pStyle w:val="Compact"/>
              <w:jc w:val="left"/>
            </w:pPr>
            <w:r>
              <w:t xml:space="preserve">TC_BASED_INTEGER_SMN_2.vhd</w:t>
            </w:r>
          </w:p>
        </w:tc>
        <w:tc>
          <w:p>
            <w:pPr>
              <w:pStyle w:val="Compact"/>
              <w:jc w:val="left"/>
            </w:pPr>
            <w:r>
              <w:t xml:space="preserve">extended_digit in based_integer beyond the radix allowed range(2#2#) — base 2 allows extended_digit only as 0 or 1, digit 2 is illegal in a binary context; verify semantic/lexical analysis rejects the out-of-range digit</w:t>
            </w:r>
          </w:p>
        </w:tc>
      </w:tr>
    </w:tbl>
    <w:p>
      <w:r>
        <w:pict>
          <v:rect style="width:0;height:1.5pt" o:hralign="center" o:hrstd="t" o:hr="t"/>
        </w:pict>
      </w:r>
    </w:p>
    <w:p>
      <w:pPr>
        <w:pStyle w:val="Heading3"/>
      </w:pPr>
      <w:bookmarkStart w:id="1261" w:name="based_literal-ch.15-lexical-elements"/>
      <w:r>
        <w:t xml:space="preserve">9.311 based_literal (Ch.15, Lexical Elements)</w:t>
      </w:r>
      <w:bookmarkEnd w:id="1261"/>
    </w:p>
    <w:p>
      <w:pPr>
        <w:pStyle w:val="FirstParagraph"/>
      </w:pPr>
      <w:r>
        <w:rPr>
          <w:b/>
        </w:rPr>
        <w:t xml:space="preserve">Category</w:t>
      </w:r>
      <w:r>
        <w:t xml:space="preserve">: Category E (lexical) |</w:t>
      </w:r>
      <w:r>
        <w:t xml:space="preserve"> </w:t>
      </w:r>
      <w:r>
        <w:rPr>
          <w:b/>
        </w:rPr>
        <w:t xml:space="preserve">Total files</w:t>
      </w:r>
      <w:r>
        <w:t xml:space="preserve">: 15</w:t>
      </w:r>
    </w:p>
    <w:p>
      <w:pPr>
        <w:pStyle w:val="Heading4"/>
      </w:pPr>
      <w:bookmarkStart w:id="1262" w:name="syn-positive-syntax-tests-4-files-9"/>
      <w:r>
        <w:t xml:space="preserve">SYN — Positive syntax tests (4 files)</w:t>
      </w:r>
      <w:bookmarkEnd w:id="12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TC_BASED_LITERAL_SYN_001.vhd</w:t>
            </w:r>
          </w:p>
        </w:tc>
        <w:tc>
          <w:p>
            <w:pPr>
              <w:pStyle w:val="Compact"/>
              <w:jc w:val="left"/>
            </w:pPr>
            <w:r>
              <w:t xml:space="preserve">Based literal all radices + floating point + exponent: all 4 bases 2/8/10/16, with underscore grouping(16#FF_EE#)/floating point(2#101.11#)/exponent(16#F.FF#E+2), verify all legal format variants of based_literal</w:t>
            </w:r>
          </w:p>
        </w:tc>
      </w:tr>
      <w:tr>
        <w:tc>
          <w:p>
            <w:pPr>
              <w:pStyle w:val="Compact"/>
              <w:jc w:val="left"/>
            </w:pPr>
            <w:r>
              <w:t xml:space="preserve">TC_BASED_LITERAL_SYN_002.vhd</w:t>
            </w:r>
          </w:p>
        </w:tc>
        <w:tc>
          <w:p>
            <w:pPr>
              <w:pStyle w:val="Compact"/>
              <w:jc w:val="left"/>
            </w:pPr>
            <w:r>
              <w:t xml:space="preserve">based_literal with fractional part form(16#AB.CD#) — integer part AB + decimal point + fractional part CD, verify the optional [ . based_integer ] segment is legal in based_literal</w:t>
            </w:r>
          </w:p>
        </w:tc>
      </w:tr>
      <w:tr>
        <w:tc>
          <w:p>
            <w:pPr>
              <w:pStyle w:val="Compact"/>
              <w:jc w:val="left"/>
            </w:pPr>
            <w:r>
              <w:t xml:space="preserve">TC_BASED_LITERAL_SYN_003.vhd</w:t>
            </w:r>
          </w:p>
        </w:tc>
        <w:tc>
          <w:p>
            <w:pPr>
              <w:pStyle w:val="Compact"/>
              <w:jc w:val="left"/>
            </w:pPr>
            <w:r>
              <w:t xml:space="preserve">based_literal with exponent part(2#1010#E5) — exponent E followed by a positive integer value, verify the optional [ exponent ] segment lets based_literal denote a scientific notation value</w:t>
            </w:r>
          </w:p>
        </w:tc>
      </w:tr>
      <w:tr>
        <w:tc>
          <w:p>
            <w:pPr>
              <w:pStyle w:val="Compact"/>
              <w:jc w:val="left"/>
            </w:pPr>
            <w:r>
              <w:t xml:space="preserve">TC_BASED_LITERAL_SYN_004.vhd</w:t>
            </w:r>
          </w:p>
        </w:tc>
        <w:tc>
          <w:p>
            <w:pPr>
              <w:pStyle w:val="Compact"/>
              <w:jc w:val="left"/>
            </w:pPr>
            <w:r>
              <w:t xml:space="preserve">based_literal full form(2#1010.01#E3) — integer part + fractional part + exponent all three segments present together, verify the complete syntax with all optional segments of based_literal activated at once</w:t>
            </w:r>
          </w:p>
        </w:tc>
      </w:tr>
    </w:tbl>
    <w:p>
      <w:pPr>
        <w:pStyle w:val="Heading4"/>
      </w:pPr>
      <w:bookmarkStart w:id="1263" w:name="snn-negative-syntax-tests-4-files-89"/>
      <w:r>
        <w:t xml:space="preserve">SNN — Negative syntax tests (4 files)</w:t>
      </w:r>
      <w:bookmarkEnd w:id="12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TC_BASED_LITERAL_SNN_001.vhd</w:t>
            </w:r>
          </w:p>
        </w:tc>
        <w:tc>
          <w:p>
            <w:pPr>
              <w:pStyle w:val="Compact"/>
              <w:jc w:val="left"/>
            </w:pPr>
            <w:r>
              <w:t xml:space="preserve">based_literal missing the closing hash(2#1010) — only the left hash # exists with no right hash #, verify the parser reports a syntax error when it expects the closing right # in based_literal but encounters another token</w:t>
            </w:r>
          </w:p>
        </w:tc>
      </w:tr>
      <w:tr>
        <w:tc>
          <w:p>
            <w:pPr>
              <w:pStyle w:val="Compact"/>
              <w:jc w:val="left"/>
            </w:pPr>
            <w:r>
              <w:t xml:space="preserve">TC_BASED_LITERAL_SNN_002.vhd</w:t>
            </w:r>
          </w:p>
        </w:tc>
        <w:tc>
          <w:p>
            <w:pPr>
              <w:pStyle w:val="Compact"/>
              <w:jc w:val="left"/>
            </w:pPr>
            <w:r>
              <w:t xml:space="preserve">based_literal: invalid syntax element</w:t>
            </w:r>
          </w:p>
        </w:tc>
      </w:tr>
      <w:tr>
        <w:tc>
          <w:p>
            <w:pPr>
              <w:pStyle w:val="Compact"/>
              <w:jc w:val="left"/>
            </w:pPr>
            <w:r>
              <w:t xml:space="preserve">TC_BASED_LITERAL_SNN_003.vhd</w:t>
            </w:r>
          </w:p>
        </w:tc>
        <w:tc>
          <w:p>
            <w:pPr>
              <w:pStyle w:val="Compact"/>
              <w:jc w:val="left"/>
            </w:pPr>
            <w:r>
              <w:t xml:space="preserve">based_literal: type mismatch in declaration</w:t>
            </w:r>
          </w:p>
        </w:tc>
      </w:tr>
      <w:tr>
        <w:tc>
          <w:p>
            <w:pPr>
              <w:pStyle w:val="Compact"/>
              <w:jc w:val="left"/>
            </w:pPr>
            <w:r>
              <w:t xml:space="preserve">TC_BASED_LITERAL_SNN_004.vhd</w:t>
            </w:r>
          </w:p>
        </w:tc>
        <w:tc>
          <w:p>
            <w:pPr>
              <w:pStyle w:val="Compact"/>
              <w:jc w:val="left"/>
            </w:pPr>
            <w:r>
              <w:t xml:space="preserve">based_literal with empty fractional part after the decimal point(16#A.#) — in the optional [ . based_integer ] segment the dot must be followed by at least one extended_digit, an empty fractional part leaves the syntax incomplete</w:t>
            </w:r>
          </w:p>
        </w:tc>
      </w:tr>
    </w:tbl>
    <w:p>
      <w:pPr>
        <w:pStyle w:val="Heading4"/>
      </w:pPr>
      <w:bookmarkStart w:id="1264" w:name="semsmn-semantic-tests-4-files-73"/>
      <w:r>
        <w:t xml:space="preserve">SEM/SMN — Semantic tests (4 files)</w:t>
      </w:r>
      <w:bookmarkEnd w:id="126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BNF_BASED_LITERAL</w:t>
            </w:r>
          </w:p>
        </w:tc>
        <w:tc>
          <w:p>
            <w:pPr>
              <w:pStyle w:val="Compact"/>
              <w:jc w:val="left"/>
            </w:pPr>
            <w:r>
              <w:t xml:space="preserve">TC_BASED_LITERAL_SMN_001.vhd</w:t>
            </w:r>
          </w:p>
        </w:tc>
        <w:tc>
          <w:p>
            <w:pPr>
              <w:pStyle w:val="Compact"/>
              <w:jc w:val="left"/>
            </w:pPr>
            <w:r>
              <w:t xml:space="preserve">based_literal used in a context requiring an identifier — attempt to use 2#1# as an entity name: verify semantic analysis rejects the literal appearing in the identifier position</w:t>
            </w:r>
          </w:p>
        </w:tc>
      </w:tr>
      <w:tr>
        <w:tc>
          <w:p>
            <w:pPr>
              <w:pStyle w:val="Compact"/>
              <w:jc w:val="left"/>
            </w:pPr>
            <w:r>
              <w:t xml:space="preserve">BNF_BASED_LITERAL</w:t>
            </w:r>
          </w:p>
        </w:tc>
        <w:tc>
          <w:p>
            <w:pPr>
              <w:pStyle w:val="Compact"/>
              <w:jc w:val="left"/>
            </w:pPr>
            <w:r>
              <w:t xml:space="preserve">TC_BASED_LITERAL_SMN_002.vhd</w:t>
            </w:r>
          </w:p>
        </w:tc>
        <w:tc>
          <w:p>
            <w:pPr>
              <w:pStyle w:val="Compact"/>
              <w:jc w:val="left"/>
            </w:pPr>
            <w:r>
              <w:t xml:space="preserve">extended_digit of the integer and fractional parts in based_literal contains a character beyond the base(in 8#8#, base 8 allows 0-7 but the integer part uses 8): verify semantic analysis detects the based_integer digit beyond the base range</w:t>
            </w:r>
          </w:p>
        </w:tc>
      </w:tr>
      <w:tr>
        <w:tc>
          <w:p>
            <w:pPr>
              <w:pStyle w:val="Compact"/>
              <w:jc w:val="left"/>
            </w:pPr>
            <w:r>
              <w:t xml:space="preserve">BNF_BASED_LITERAL</w:t>
            </w:r>
          </w:p>
        </w:tc>
        <w:tc>
          <w:p>
            <w:pPr>
              <w:pStyle w:val="Compact"/>
              <w:jc w:val="left"/>
            </w:pPr>
            <w:r>
              <w:t xml:space="preserve">TC_BASED_LITERAL_SMN_003.vhd</w:t>
            </w:r>
          </w:p>
        </w:tc>
        <w:tc>
          <w:p>
            <w:pPr>
              <w:pStyle w:val="Compact"/>
              <w:jc w:val="left"/>
            </w:pPr>
            <w:r>
              <w:t xml:space="preserve">based_literal fractional form assigned to integer type(16#AB.CD# to integer) — a based_literal with a decimal point denotes a real rather than an integer, assigning it to an integer signal causes a type mismatch</w:t>
            </w:r>
          </w:p>
        </w:tc>
      </w:tr>
      <w:tr>
        <w:tc>
          <w:p>
            <w:pPr>
              <w:pStyle w:val="Compact"/>
              <w:jc w:val="left"/>
            </w:pPr>
            <w:r>
              <w:t xml:space="preserve">BNF_BASED_LITERAL</w:t>
            </w:r>
          </w:p>
        </w:tc>
        <w:tc>
          <w:p>
            <w:pPr>
              <w:pStyle w:val="Compact"/>
              <w:jc w:val="left"/>
            </w:pPr>
            <w:r>
              <w:t xml:space="preserve">TC_BASED_LITERAL_SMN_2.vhd</w:t>
            </w:r>
          </w:p>
        </w:tc>
        <w:tc>
          <w:p>
            <w:pPr>
              <w:pStyle w:val="Compact"/>
              <w:jc w:val="left"/>
            </w:pPr>
            <w:r>
              <w:t xml:space="preserve">based_literal with a negative exponent(2#1010#E-5) — exponent must be a positive integer (E followed by an integer value), a negative exponent is illegal in a VHDL based_literal; verify semantic analysis/the parser rejects the negative exponent</w:t>
            </w:r>
          </w:p>
        </w:tc>
      </w:tr>
    </w:tbl>
    <w:p>
      <w:r>
        <w:pict>
          <v:rect style="width:0;height:1.5pt" o:hralign="center" o:hrstd="t" o:hr="t"/>
        </w:pict>
      </w:r>
    </w:p>
    <w:p>
      <w:pPr>
        <w:pStyle w:val="Heading3"/>
      </w:pPr>
      <w:bookmarkStart w:id="1265" w:name="basic_character-ch.15-lexical-elements"/>
      <w:r>
        <w:t xml:space="preserve">9.312 basic_character (Ch.15, Lexical Elements)</w:t>
      </w:r>
      <w:bookmarkEnd w:id="1265"/>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266" w:name="syn-positive-syntax-tests-5-files-52"/>
      <w:r>
        <w:t xml:space="preserve">SYN — Positive syntax tests (5 files)</w:t>
      </w:r>
      <w:bookmarkEnd w:id="12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TC_BASIC_CHARACTER_SYN_001.vhd</w:t>
            </w:r>
          </w:p>
        </w:tc>
        <w:tc>
          <w:p>
            <w:pPr>
              <w:pStyle w:val="Compact"/>
              <w:jc w:val="left"/>
            </w:pPr>
            <w:r>
              <w:t xml:space="preserve">basic_graphic_character subclass of basic_character — uppercase letters(</w:t>
            </w:r>
            <w:r>
              <w:t xml:space="preserve">‘</w:t>
            </w:r>
            <w:r>
              <w:t xml:space="preserve">A</w:t>
            </w:r>
            <w:r>
              <w:t xml:space="preserve">’</w:t>
            </w:r>
            <w:r>
              <w:t xml:space="preserve">..’Z’) used as character literals in case statement branch constants: verify the letter class of graphic characters is legal in VHDL character contexts</w:t>
            </w:r>
          </w:p>
        </w:tc>
      </w:tr>
      <w:tr>
        <w:tc>
          <w:p>
            <w:pPr>
              <w:pStyle w:val="Compact"/>
              <w:jc w:val="left"/>
            </w:pPr>
            <w:r>
              <w:t xml:space="preserve">TC_BASIC_CHARACTER_SYN_002.vhd</w:t>
            </w:r>
          </w:p>
        </w:tc>
        <w:tc>
          <w:p>
            <w:pPr>
              <w:pStyle w:val="Compact"/>
              <w:jc w:val="left"/>
            </w:pPr>
            <w:r>
              <w:t xml:space="preserve">Basic characters (letters and digits) used in a string literal forming a 7-segment display pattern</w:t>
            </w:r>
          </w:p>
        </w:tc>
      </w:tr>
      <w:tr>
        <w:tc>
          <w:p>
            <w:pPr>
              <w:pStyle w:val="Compact"/>
              <w:jc w:val="left"/>
            </w:pPr>
            <w:r>
              <w:t xml:space="preserve">TC_BASIC_CHARACTER_SYN_003.vhd</w:t>
            </w:r>
          </w:p>
        </w:tc>
        <w:tc>
          <w:p>
            <w:pPr>
              <w:pStyle w:val="Compact"/>
              <w:jc w:val="left"/>
            </w:pPr>
            <w:r>
              <w:t xml:space="preserve">digit characters</w:t>
            </w:r>
            <w:r>
              <w:t xml:space="preserve"> </w:t>
            </w:r>
            <w:r>
              <w:t xml:space="preserve">‘</w:t>
            </w:r>
            <w:r>
              <w:t xml:space="preserve">0</w:t>
            </w:r>
            <w:r>
              <w:t xml:space="preserve">’</w:t>
            </w:r>
            <w:r>
              <w:t xml:space="preserve">..’9’ of basic_character used as character literals in string aggregates — verify the digit class of graphic characters is legal in string construction</w:t>
            </w:r>
          </w:p>
        </w:tc>
      </w:tr>
      <w:tr>
        <w:tc>
          <w:p>
            <w:pPr>
              <w:pStyle w:val="Compact"/>
              <w:jc w:val="left"/>
            </w:pPr>
            <w:r>
              <w:t xml:space="preserve">TC_BASIC_CHARACTER_SYN_004.vhd</w:t>
            </w:r>
          </w:p>
        </w:tc>
        <w:tc>
          <w:p>
            <w:pPr>
              <w:pStyle w:val="Compact"/>
              <w:jc w:val="left"/>
            </w:pPr>
            <w:r>
              <w:t xml:space="preserve">special characters of basic_character(</w:t>
            </w:r>
            <w:r>
              <w:t xml:space="preserve">‘</w:t>
            </w:r>
            <w:r>
              <w:t xml:space="preserve">+</w:t>
            </w:r>
            <w:r>
              <w:t xml:space="preserve">’</w:t>
            </w:r>
            <w:r>
              <w:t xml:space="preserve">,</w:t>
            </w:r>
            <w:r>
              <w:t xml:space="preserve"> </w:t>
            </w:r>
            <w:r>
              <w:t xml:space="preserve">‘</w:t>
            </w:r>
            <w:r>
              <w:t xml:space="preserve">-</w:t>
            </w:r>
            <w:r>
              <w:t xml:space="preserve">’</w:t>
            </w:r>
            <w:r>
              <w:t xml:space="preserve">, ’*</w:t>
            </w:r>
            <w:r>
              <w:t xml:space="preserve">‘</w:t>
            </w:r>
            <w:r>
              <w:t xml:space="preserve">,</w:t>
            </w:r>
            <w:r>
              <w:t xml:space="preserve">’</w:t>
            </w:r>
            <w:r>
              <w:t xml:space="preserve">/’) used as character literals in an operator-parsing context: verify the special_character class is legal in character constant assignment</w:t>
            </w:r>
          </w:p>
        </w:tc>
      </w:tr>
      <w:tr>
        <w:tc>
          <w:p>
            <w:pPr>
              <w:pStyle w:val="Compact"/>
              <w:jc w:val="left"/>
            </w:pPr>
            <w:r>
              <w:t xml:space="preserve">TC_BASIC_CHARACTER_SYN_005.vhd</w:t>
            </w:r>
          </w:p>
        </w:tc>
        <w:tc>
          <w:p>
            <w:pPr>
              <w:pStyle w:val="Compact"/>
              <w:jc w:val="left"/>
            </w:pPr>
            <w:r>
              <w:t xml:space="preserve">format_effector of basic_character, horizontal tab(HT) and line feed(LF), appearing in string literals — VHDL allows format_effector as basic_character in comments/strings</w:t>
            </w:r>
          </w:p>
        </w:tc>
      </w:tr>
    </w:tbl>
    <w:p>
      <w:pPr>
        <w:pStyle w:val="Heading4"/>
      </w:pPr>
      <w:bookmarkStart w:id="1267" w:name="snn-negative-syntax-tests-5-files-118"/>
      <w:r>
        <w:t xml:space="preserve">SNN — Negative syntax tests (5 files)</w:t>
      </w:r>
      <w:bookmarkEnd w:id="12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TC_BASIC_CHARACTER_SNN_001.vhd</w:t>
            </w:r>
          </w:p>
        </w:tc>
        <w:tc>
          <w:p>
            <w:pPr>
              <w:pStyle w:val="Compact"/>
              <w:jc w:val="left"/>
            </w:pPr>
            <w:r>
              <w:t xml:space="preserve">control character outside the VHDL character set appears in basic_character(DEL, neither graphic nor format_effector) — verify the lexical analyzer reports an invalid character error</w:t>
            </w:r>
          </w:p>
        </w:tc>
      </w:tr>
      <w:tr>
        <w:tc>
          <w:p>
            <w:pPr>
              <w:pStyle w:val="Compact"/>
              <w:jc w:val="left"/>
            </w:pPr>
            <w:r>
              <w:t xml:space="preserve">TC_BASIC_CHARACTER_SNN_002.vhd</w:t>
            </w:r>
          </w:p>
        </w:tc>
        <w:tc>
          <w:p>
            <w:pPr>
              <w:pStyle w:val="Compact"/>
              <w:jc w:val="left"/>
            </w:pPr>
            <w:r>
              <w:t xml:space="preserve">SNN: character literal contains two characters — in</w:t>
            </w:r>
            <w:r>
              <w:t xml:space="preserve"> </w:t>
            </w:r>
            <w:r>
              <w:t xml:space="preserve">‘</w:t>
            </w:r>
            <w:r>
              <w:t xml:space="preserve">ab</w:t>
            </w:r>
            <w:r>
              <w:t xml:space="preserve">’</w:t>
            </w:r>
            <w:r>
              <w:t xml:space="preserve"> </w:t>
            </w:r>
            <w:r>
              <w:t xml:space="preserve">there are two basic_characters between the single quotes, a character literal allows exactly one character</w:t>
            </w:r>
          </w:p>
        </w:tc>
      </w:tr>
      <w:tr>
        <w:tc>
          <w:p>
            <w:pPr>
              <w:pStyle w:val="Compact"/>
              <w:jc w:val="left"/>
            </w:pPr>
            <w:r>
              <w:t xml:space="preserve">TC_BASIC_CHARACTER_SNN_003.vhd</w:t>
            </w:r>
          </w:p>
        </w:tc>
        <w:tc>
          <w:p>
            <w:pPr>
              <w:pStyle w:val="Compact"/>
              <w:jc w:val="left"/>
            </w:pPr>
            <w:r>
              <w:t xml:space="preserve">basic_character: type mismatch in declaration</w:t>
            </w:r>
          </w:p>
        </w:tc>
      </w:tr>
      <w:tr>
        <w:tc>
          <w:p>
            <w:pPr>
              <w:pStyle w:val="Compact"/>
              <w:jc w:val="left"/>
            </w:pPr>
            <w:r>
              <w:t xml:space="preserve">TC_BASIC_CHARACTER_SNN_004.vhd</w:t>
            </w:r>
          </w:p>
        </w:tc>
        <w:tc>
          <w:p>
            <w:pPr>
              <w:pStyle w:val="Compact"/>
              <w:jc w:val="left"/>
            </w:pPr>
            <w:r>
              <w:t xml:space="preserve">multiple characters in a basic_character character literal(</w:t>
            </w:r>
            <w:r>
              <w:t xml:space="preserve">‘</w:t>
            </w:r>
            <w:r>
              <w:t xml:space="preserve">AB</w:t>
            </w:r>
            <w:r>
              <w:t xml:space="preserve">’</w:t>
            </w:r>
            <w:r>
              <w:t xml:space="preserve">) — a character literal must contain exactly one graphic_character, two characters inside single quotes violate the character literal syntax</w:t>
            </w:r>
          </w:p>
        </w:tc>
      </w:tr>
      <w:tr>
        <w:tc>
          <w:p>
            <w:pPr>
              <w:pStyle w:val="Compact"/>
              <w:jc w:val="left"/>
            </w:pPr>
            <w:r>
              <w:t xml:space="preserve">TC_BASIC_CHARACTER_SNN_005.vhd</w:t>
            </w:r>
          </w:p>
        </w:tc>
        <w:tc>
          <w:p>
            <w:pPr>
              <w:pStyle w:val="Compact"/>
              <w:jc w:val="left"/>
            </w:pPr>
            <w:r>
              <w:t xml:space="preserve">unclosed quote in a basic_character string — string literal "HELLO lacks the closing double quote, verify the lexical analyzer detects a string-not-terminated error while scanning the basic character sequence</w:t>
            </w:r>
          </w:p>
        </w:tc>
      </w:tr>
    </w:tbl>
    <w:p>
      <w:pPr>
        <w:pStyle w:val="Heading4"/>
      </w:pPr>
      <w:bookmarkStart w:id="1268" w:name="semsmn-semantic-tests-4-files-74"/>
      <w:r>
        <w:t xml:space="preserve">SEM/SMN — Semantic tests (4 files)</w:t>
      </w:r>
      <w:bookmarkEnd w:id="126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BNF_BASIC_CHARACTER</w:t>
            </w:r>
          </w:p>
        </w:tc>
        <w:tc>
          <w:p>
            <w:pPr>
              <w:pStyle w:val="Compact"/>
              <w:jc w:val="left"/>
            </w:pPr>
            <w:r>
              <w:t xml:space="preserve">TC_BASIC_CHARACTER_SMN_001.vhd</w:t>
            </w:r>
          </w:p>
        </w:tc>
        <w:tc>
          <w:p>
            <w:pPr>
              <w:pStyle w:val="Compact"/>
              <w:jc w:val="left"/>
            </w:pPr>
            <w:r>
              <w:t xml:space="preserve">SMN: character literal is empty — in constant C_BAD : character := ’’ there is no basic_character between the two single quotes, a character literal must contain one character</w:t>
            </w:r>
          </w:p>
        </w:tc>
      </w:tr>
      <w:tr>
        <w:tc>
          <w:p>
            <w:pPr>
              <w:pStyle w:val="Compact"/>
              <w:jc w:val="left"/>
            </w:pPr>
            <w:r>
              <w:t xml:space="preserve">BNF_BASIC_CHARACTER</w:t>
            </w:r>
          </w:p>
        </w:tc>
        <w:tc>
          <w:p>
            <w:pPr>
              <w:pStyle w:val="Compact"/>
              <w:jc w:val="left"/>
            </w:pPr>
            <w:r>
              <w:t xml:space="preserve">TC_BASIC_CHARACTER_SMN_002.vhd</w:t>
            </w:r>
          </w:p>
        </w:tc>
        <w:tc>
          <w:p>
            <w:pPr>
              <w:pStyle w:val="Compact"/>
              <w:jc w:val="left"/>
            </w:pPr>
            <w:r>
              <w:t xml:space="preserve">basic_character string length mismatch — a string of length 10 assigned to a string port of length 5, verify semantic analysis detects the array length constraint conflict</w:t>
            </w:r>
          </w:p>
        </w:tc>
      </w:tr>
      <w:tr>
        <w:tc>
          <w:p>
            <w:pPr>
              <w:pStyle w:val="Compact"/>
              <w:jc w:val="left"/>
            </w:pPr>
            <w:r>
              <w:t xml:space="preserve">BNF_BASIC_CHARACTER</w:t>
            </w:r>
          </w:p>
        </w:tc>
        <w:tc>
          <w:p>
            <w:pPr>
              <w:pStyle w:val="Compact"/>
              <w:jc w:val="left"/>
            </w:pPr>
            <w:r>
              <w:t xml:space="preserve">TC_BASIC_CHARACTER_SMN_003.vhd</w:t>
            </w:r>
          </w:p>
        </w:tc>
        <w:tc>
          <w:p>
            <w:pPr>
              <w:pStyle w:val="Compact"/>
              <w:jc w:val="left"/>
            </w:pPr>
            <w:r>
              <w:t xml:space="preserve">basic_character used as an undeclared identifier —</w:t>
            </w:r>
            <w:r>
              <w:t xml:space="preserve"> </w:t>
            </w:r>
            <w:r>
              <w:t xml:space="preserve">‘</w:t>
            </w:r>
            <w:r>
              <w:t xml:space="preserve">X</w:t>
            </w:r>
            <w:r>
              <w:t xml:space="preserve">’</w:t>
            </w:r>
            <w:r>
              <w:t xml:space="preserve"> </w:t>
            </w:r>
            <w:r>
              <w:t xml:space="preserve">is treated as a character literal rather than an identifier, semantically mismatched in a position requiring an identifier (such as an assignment target)</w:t>
            </w:r>
          </w:p>
        </w:tc>
      </w:tr>
      <w:tr>
        <w:tc>
          <w:p>
            <w:pPr>
              <w:pStyle w:val="Compact"/>
              <w:jc w:val="left"/>
            </w:pPr>
            <w:r>
              <w:t xml:space="preserve">BNF_BASIC_CHARACTER</w:t>
            </w:r>
          </w:p>
        </w:tc>
        <w:tc>
          <w:p>
            <w:pPr>
              <w:pStyle w:val="Compact"/>
              <w:jc w:val="left"/>
            </w:pPr>
            <w:r>
              <w:t xml:space="preserve">TC_BASIC_CHARACTER_SMN_2.vhd</w:t>
            </w:r>
          </w:p>
        </w:tc>
        <w:tc>
          <w:p>
            <w:pPr>
              <w:pStyle w:val="Compact"/>
              <w:jc w:val="left"/>
            </w:pPr>
            <w:r>
              <w:t xml:space="preserve">type mismatch of a basic_character character literal — character</w:t>
            </w:r>
            <w:r>
              <w:t xml:space="preserve"> </w:t>
            </w:r>
            <w:r>
              <w:t xml:space="preserve">‘</w:t>
            </w:r>
            <w:r>
              <w:t xml:space="preserve">A</w:t>
            </w:r>
            <w:r>
              <w:t xml:space="preserve">’</w:t>
            </w:r>
            <w:r>
              <w:t xml:space="preserve"> </w:t>
            </w:r>
            <w:r>
              <w:t xml:space="preserve">assigned to an integer signal, verify semantic analysis detects the character-to-integer type incompatibility error</w:t>
            </w:r>
          </w:p>
        </w:tc>
      </w:tr>
    </w:tbl>
    <w:p>
      <w:r>
        <w:pict>
          <v:rect style="width:0;height:1.5pt" o:hralign="center" o:hrstd="t" o:hr="t"/>
        </w:pict>
      </w:r>
    </w:p>
    <w:p>
      <w:pPr>
        <w:pStyle w:val="Heading3"/>
      </w:pPr>
      <w:bookmarkStart w:id="1269" w:name="basic_graphic_character-ch.15-lexical-elements"/>
      <w:r>
        <w:t xml:space="preserve">9.313 basic_graphic_character (Ch.15, Lexical Elements)</w:t>
      </w:r>
      <w:bookmarkEnd w:id="1269"/>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270" w:name="syn-positive-syntax-tests-5-files-53"/>
      <w:r>
        <w:t xml:space="preserve">SYN — Positive syntax tests (5 files)</w:t>
      </w:r>
      <w:bookmarkEnd w:id="12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TC_BASIC_GRAPHIC_CHARACTER_SYN_001.vhd</w:t>
            </w:r>
          </w:p>
        </w:tc>
        <w:tc>
          <w:p>
            <w:pPr>
              <w:pStyle w:val="Compact"/>
              <w:jc w:val="left"/>
            </w:pPr>
            <w:r>
              <w:t xml:space="preserve">all 26 uppercase letters (A-Z) of upper_case_letter in basic_graphic_character used in character literals and strings — verify all uppercase letters are recognized as legal graphic characters in the VHDL character set</w:t>
            </w:r>
          </w:p>
        </w:tc>
      </w:tr>
      <w:tr>
        <w:tc>
          <w:p>
            <w:pPr>
              <w:pStyle w:val="Compact"/>
              <w:jc w:val="left"/>
            </w:pPr>
            <w:r>
              <w:t xml:space="preserve">TC_BASIC_GRAPHIC_CHARACTER_SYN_002.vhd</w:t>
            </w:r>
          </w:p>
        </w:tc>
        <w:tc>
          <w:p>
            <w:pPr>
              <w:pStyle w:val="Compact"/>
              <w:jc w:val="left"/>
            </w:pPr>
            <w:r>
              <w:t xml:space="preserve">Digits and special characters as basic_graphic_characters in string literals and character literals</w:t>
            </w:r>
          </w:p>
        </w:tc>
      </w:tr>
      <w:tr>
        <w:tc>
          <w:p>
            <w:pPr>
              <w:pStyle w:val="Compact"/>
              <w:jc w:val="left"/>
            </w:pPr>
            <w:r>
              <w:t xml:space="preserve">TC_BASIC_GRAPHIC_CHARACTER_SYN_003.vhd</w:t>
            </w:r>
          </w:p>
        </w:tc>
        <w:tc>
          <w:p>
            <w:pPr>
              <w:pStyle w:val="Compact"/>
              <w:jc w:val="left"/>
            </w:pPr>
            <w:r>
              <w:t xml:space="preserve">special_character class of basic_graphic_character — parentheses</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comma</w:t>
            </w:r>
            <w:r>
              <w:t xml:space="preserve"> </w:t>
            </w:r>
            <w:r>
              <w:t xml:space="preserve">‘</w:t>
            </w:r>
            <w:r>
              <w:t xml:space="preserve">,</w:t>
            </w:r>
            <w:r>
              <w:t xml:space="preserve">’</w:t>
            </w:r>
            <w:r>
              <w:t xml:space="preserve"> </w:t>
            </w:r>
            <w:r>
              <w:t xml:space="preserve">and colon</w:t>
            </w:r>
            <w:r>
              <w:t xml:space="preserve"> </w:t>
            </w:r>
            <w:r>
              <w:t xml:space="preserve">‘</w:t>
            </w:r>
            <w:r>
              <w:t xml:space="preserve">:</w:t>
            </w:r>
            <w:r>
              <w:t xml:space="preserve">’</w:t>
            </w:r>
            <w:r>
              <w:t xml:space="preserve"> </w:t>
            </w:r>
            <w:r>
              <w:t xml:space="preserve">used in character literal contexts: verify special characters are legal as a graphic character subclass</w:t>
            </w:r>
          </w:p>
        </w:tc>
      </w:tr>
      <w:tr>
        <w:tc>
          <w:p>
            <w:pPr>
              <w:pStyle w:val="Compact"/>
              <w:jc w:val="left"/>
            </w:pPr>
            <w:r>
              <w:t xml:space="preserve">TC_BASIC_GRAPHIC_CHARACTER_SYN_004.vhd</w:t>
            </w:r>
          </w:p>
        </w:tc>
        <w:tc>
          <w:p>
            <w:pPr>
              <w:pStyle w:val="Compact"/>
              <w:jc w:val="left"/>
            </w:pPr>
            <w:r>
              <w:t xml:space="preserve">space_character of basic_graphic_character (space) appearing in the string</w:t>
            </w:r>
            <w:r>
              <w:t xml:space="preserve"> </w:t>
            </w:r>
            <w:r>
              <w:t xml:space="preserve">“</w:t>
            </w:r>
            <w:r>
              <w:t xml:space="preserve">HELLO WORLD</w:t>
            </w:r>
            <w:r>
              <w:t xml:space="preserve">”</w:t>
            </w:r>
            <w:r>
              <w:t xml:space="preserve"> </w:t>
            </w:r>
            <w:r>
              <w:t xml:space="preserve">— verify space_character parses legally in a string literal as a graphic character separating words</w:t>
            </w:r>
          </w:p>
        </w:tc>
      </w:tr>
      <w:tr>
        <w:tc>
          <w:p>
            <w:pPr>
              <w:pStyle w:val="Compact"/>
              <w:jc w:val="left"/>
            </w:pPr>
            <w:r>
              <w:t xml:space="preserve">TC_BASIC_GRAPHIC_CHARACTER_SYN_005.vhd</w:t>
            </w:r>
          </w:p>
        </w:tc>
        <w:tc>
          <w:p>
            <w:pPr>
              <w:pStyle w:val="Compact"/>
              <w:jc w:val="left"/>
            </w:pPr>
            <w:r>
              <w:t xml:space="preserve">all 4 subclasses of basic_graphic_character appearing together in the same architecture — upper_case_letter(</w:t>
            </w:r>
            <w:r>
              <w:t xml:space="preserve">‘</w:t>
            </w:r>
            <w:r>
              <w:t xml:space="preserve">A</w:t>
            </w:r>
            <w:r>
              <w:t xml:space="preserve">’</w:t>
            </w:r>
            <w:r>
              <w:t xml:space="preserve">), digit(</w:t>
            </w:r>
            <w:r>
              <w:t xml:space="preserve">‘</w:t>
            </w:r>
            <w:r>
              <w:t xml:space="preserve">9</w:t>
            </w:r>
            <w:r>
              <w:t xml:space="preserve">’</w:t>
            </w:r>
            <w:r>
              <w:t xml:space="preserve">), special_character(</w:t>
            </w:r>
            <w:r>
              <w:t xml:space="preserve">‘</w:t>
            </w:r>
            <w:r>
              <w:t xml:space="preserve">#</w:t>
            </w:r>
            <w:r>
              <w:t xml:space="preserve">’</w:t>
            </w:r>
            <w:r>
              <w:t xml:space="preserve">), space_character(’ ’), verify their mutually independent syntactic correctness</w:t>
            </w:r>
          </w:p>
        </w:tc>
      </w:tr>
    </w:tbl>
    <w:p>
      <w:pPr>
        <w:pStyle w:val="Heading4"/>
      </w:pPr>
      <w:bookmarkStart w:id="1271" w:name="snn-negative-syntax-tests-5-files-119"/>
      <w:r>
        <w:t xml:space="preserve">SNN — Negative syntax tests (5 files)</w:t>
      </w:r>
      <w:bookmarkEnd w:id="12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TC_BASIC_GRAPHIC_CHARACTER_SNN_001.vhd</w:t>
            </w:r>
          </w:p>
        </w:tc>
        <w:tc>
          <w:p>
            <w:pPr>
              <w:pStyle w:val="Compact"/>
              <w:jc w:val="left"/>
            </w:pPr>
            <w:r>
              <w:t xml:space="preserve">SNN: character literal missing the closing single quote — in ’a there is only the opening single quote, a character literal must enclose one basic_graphic_character in a pair of single quotes</w:t>
            </w:r>
          </w:p>
        </w:tc>
      </w:tr>
      <w:tr>
        <w:tc>
          <w:p>
            <w:pPr>
              <w:pStyle w:val="Compact"/>
              <w:jc w:val="left"/>
            </w:pPr>
            <w:r>
              <w:t xml:space="preserve">TC_BASIC_GRAPHIC_CHARACTER_SNN_002.vhd</w:t>
            </w:r>
          </w:p>
        </w:tc>
        <w:tc>
          <w:p>
            <w:pPr>
              <w:pStyle w:val="Compact"/>
              <w:jc w:val="left"/>
            </w:pPr>
            <w:r>
              <w:t xml:space="preserve">SNN: newline format_effector inside an extended identifier — in signal</w:t>
            </w:r>
            <w:r>
              <w:t xml:space="preserve"> </w:t>
            </w:r>
            <w:r>
              <w:t xml:space="preserve">a newline is mixed between the backslashes, format_effector is not a basic_graphic_character and cannot appear inside an extended identifier</w:t>
            </w:r>
          </w:p>
        </w:tc>
      </w:tr>
      <w:tr>
        <w:tc>
          <w:p>
            <w:pPr>
              <w:pStyle w:val="Compact"/>
              <w:jc w:val="left"/>
            </w:pPr>
            <w:r>
              <w:t xml:space="preserve">TC_BASIC_GRAPHIC_CHARACTER_SNN_003.vhd</w:t>
            </w:r>
          </w:p>
        </w:tc>
        <w:tc>
          <w:p>
            <w:pPr>
              <w:pStyle w:val="Compact"/>
              <w:jc w:val="left"/>
            </w:pPr>
            <w:r>
              <w:t xml:space="preserve">basic_graphic_character: type mismatch in declaration</w:t>
            </w:r>
          </w:p>
        </w:tc>
      </w:tr>
      <w:tr>
        <w:tc>
          <w:p>
            <w:pPr>
              <w:pStyle w:val="Compact"/>
              <w:jc w:val="left"/>
            </w:pPr>
            <w:r>
              <w:t xml:space="preserve">TC_BASIC_GRAPHIC_CHARACTER_SNN_004.vhd</w:t>
            </w:r>
          </w:p>
        </w:tc>
        <w:tc>
          <w:p>
            <w:pPr>
              <w:pStyle w:val="Compact"/>
              <w:jc w:val="left"/>
            </w:pPr>
            <w:r>
              <w:t xml:space="preserve">control character NUL (null character) appearing in basic_graphic_character in place of a graphic character — NUL is neither a format_effector nor a graphic_character, verify lexical analysis detects the illegal non-graphic character in the character literal</w:t>
            </w:r>
          </w:p>
        </w:tc>
      </w:tr>
      <w:tr>
        <w:tc>
          <w:p>
            <w:pPr>
              <w:pStyle w:val="Compact"/>
              <w:jc w:val="left"/>
            </w:pPr>
            <w:r>
              <w:t xml:space="preserve">TC_BASIC_GRAPHIC_CHARACTER_SNN_005.vhd</w:t>
            </w:r>
          </w:p>
        </w:tc>
        <w:tc>
          <w:p>
            <w:pPr>
              <w:pStyle w:val="Compact"/>
              <w:jc w:val="left"/>
            </w:pPr>
            <w:r>
              <w:t xml:space="preserve">SNN: extended identifier missing the closing backslash — in</w:t>
            </w:r>
            <w:r>
              <w:t xml:space="preserve"> </w:t>
            </w:r>
            <w:r>
              <w:t xml:space="preserve">"quote there is no backslash closing after the double quote, the extended identifier crosses the line-end newline, a format_effector entering the identifier causes a lexical error</w:t>
            </w:r>
          </w:p>
        </w:tc>
      </w:tr>
    </w:tbl>
    <w:p>
      <w:pPr>
        <w:pStyle w:val="Heading4"/>
      </w:pPr>
      <w:bookmarkStart w:id="1272" w:name="semsmn-semantic-tests-4-files-75"/>
      <w:r>
        <w:t xml:space="preserve">SEM/SMN — Semantic tests (4 files)</w:t>
      </w:r>
      <w:bookmarkEnd w:id="127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BNF_BASIC_GRAPHIC_CHARACTER</w:t>
            </w:r>
          </w:p>
        </w:tc>
        <w:tc>
          <w:p>
            <w:pPr>
              <w:pStyle w:val="Compact"/>
              <w:jc w:val="left"/>
            </w:pPr>
            <w:r>
              <w:t xml:space="preserve">TC_BASIC_GRAPHIC_CHARACTER_SMN_001.vhd</w:t>
            </w:r>
          </w:p>
        </w:tc>
        <w:tc>
          <w:p>
            <w:pPr>
              <w:pStyle w:val="Compact"/>
              <w:jc w:val="left"/>
            </w:pPr>
            <w:r>
              <w:t xml:space="preserve">space_character of basic_graphic_character appearing as a bare space in the middle of an identifier — identifiers cannot contain space characters, during lexical analysis a space acts as a separator rather than a graphic character identifier component</w:t>
            </w:r>
          </w:p>
        </w:tc>
      </w:tr>
      <w:tr>
        <w:tc>
          <w:p>
            <w:pPr>
              <w:pStyle w:val="Compact"/>
              <w:jc w:val="left"/>
            </w:pPr>
            <w:r>
              <w:t xml:space="preserve">BNF_BASIC_GRAPHIC_CHARACTER</w:t>
            </w:r>
          </w:p>
        </w:tc>
        <w:tc>
          <w:p>
            <w:pPr>
              <w:pStyle w:val="Compact"/>
              <w:jc w:val="left"/>
            </w:pPr>
            <w:r>
              <w:t xml:space="preserve">TC_BASIC_GRAPHIC_CHARACTER_SMN_002.vhd</w:t>
            </w:r>
          </w:p>
        </w:tc>
        <w:tc>
          <w:p>
            <w:pPr>
              <w:pStyle w:val="Compact"/>
              <w:jc w:val="left"/>
            </w:pPr>
            <w:r>
              <w:t xml:space="preserve">basic_graphic_character assignment type mismatch — character</w:t>
            </w:r>
            <w:r>
              <w:t xml:space="preserve"> </w:t>
            </w:r>
            <w:r>
              <w:t xml:space="preserve">‘</w:t>
            </w:r>
            <w:r>
              <w:t xml:space="preserve">0</w:t>
            </w:r>
            <w:r>
              <w:t xml:space="preserve">’</w:t>
            </w:r>
            <w:r>
              <w:t xml:space="preserve"> </w:t>
            </w:r>
            <w:r>
              <w:t xml:space="preserve">(digit class graphic character) assigned to integer, but integer expects a numeric literal rather than a character literal; verify the semantic type check rejects it</w:t>
            </w:r>
          </w:p>
        </w:tc>
      </w:tr>
      <w:tr>
        <w:tc>
          <w:p>
            <w:pPr>
              <w:pStyle w:val="Compact"/>
              <w:jc w:val="left"/>
            </w:pPr>
            <w:r>
              <w:t xml:space="preserve">BNF_BASIC_GRAPHIC_CHARACTER</w:t>
            </w:r>
          </w:p>
        </w:tc>
        <w:tc>
          <w:p>
            <w:pPr>
              <w:pStyle w:val="Compact"/>
              <w:jc w:val="left"/>
            </w:pPr>
            <w:r>
              <w:t xml:space="preserve">TC_BASIC_GRAPHIC_CHARACTER_SMN_003.vhd</w:t>
            </w:r>
          </w:p>
        </w:tc>
        <w:tc>
          <w:p>
            <w:pPr>
              <w:pStyle w:val="Compact"/>
              <w:jc w:val="left"/>
            </w:pPr>
            <w:r>
              <w:t xml:space="preserve">special character</w:t>
            </w:r>
            <w:r>
              <w:t xml:space="preserve"> </w:t>
            </w:r>
            <w:r>
              <w:t xml:space="preserve">‘</w:t>
            </w:r>
            <w:r>
              <w:t xml:space="preserve">#</w:t>
            </w:r>
            <w:r>
              <w:t xml:space="preserve">’</w:t>
            </w:r>
            <w:r>
              <w:t xml:space="preserve"> </w:t>
            </w:r>
            <w:r>
              <w:t xml:space="preserve">of basic_graphic_character used as the first character of an identifier — identifiers must start with a letter,</w:t>
            </w:r>
            <w:r>
              <w:t xml:space="preserve"> </w:t>
            </w:r>
            <w:r>
              <w:t xml:space="preserve">‘</w:t>
            </w:r>
            <w:r>
              <w:t xml:space="preserve">#</w:t>
            </w:r>
            <w:r>
              <w:t xml:space="preserve">’</w:t>
            </w:r>
            <w:r>
              <w:t xml:space="preserve"> </w:t>
            </w:r>
            <w:r>
              <w:t xml:space="preserve">is a special_character and cannot be part of an identifier; verify semantic/lexical analysis rejects it</w:t>
            </w:r>
          </w:p>
        </w:tc>
      </w:tr>
      <w:tr>
        <w:tc>
          <w:p>
            <w:pPr>
              <w:pStyle w:val="Compact"/>
              <w:jc w:val="left"/>
            </w:pPr>
            <w:r>
              <w:t xml:space="preserve">BNF_BASIC_GRAPHIC_CHARACTER</w:t>
            </w:r>
          </w:p>
        </w:tc>
        <w:tc>
          <w:p>
            <w:pPr>
              <w:pStyle w:val="Compact"/>
              <w:jc w:val="left"/>
            </w:pPr>
            <w:r>
              <w:t xml:space="preserve">TC_BASIC_GRAPHIC_CHARACTER_SMN_2.vhd</w:t>
            </w:r>
          </w:p>
        </w:tc>
        <w:tc>
          <w:p>
            <w:pPr>
              <w:pStyle w:val="Compact"/>
              <w:jc w:val="left"/>
            </w:pPr>
            <w:r>
              <w:t xml:space="preserve">length semantics of a basic_graphic_character character literal — two graphic characters</w:t>
            </w:r>
            <w:r>
              <w:t xml:space="preserve"> </w:t>
            </w:r>
            <w:r>
              <w:t xml:space="preserve">‘</w:t>
            </w:r>
            <w:r>
              <w:t xml:space="preserve">AB</w:t>
            </w:r>
            <w:r>
              <w:t xml:space="preserve">’</w:t>
            </w:r>
            <w:r>
              <w:t xml:space="preserve"> </w:t>
            </w:r>
            <w:r>
              <w:t xml:space="preserve">appear within single quotes, a character literal requires exactly one graphic_character; verify semantic analysis reports the character literal length as illegal</w:t>
            </w:r>
          </w:p>
        </w:tc>
      </w:tr>
    </w:tbl>
    <w:p>
      <w:r>
        <w:pict>
          <v:rect style="width:0;height:1.5pt" o:hralign="center" o:hrstd="t" o:hr="t"/>
        </w:pict>
      </w:r>
    </w:p>
    <w:p>
      <w:pPr>
        <w:pStyle w:val="Heading3"/>
      </w:pPr>
      <w:bookmarkStart w:id="1273" w:name="basic_identifier-ch.15-lexical-elements"/>
      <w:r>
        <w:t xml:space="preserve">9.314 basic_identifier (Ch.15, Lexical Elements)</w:t>
      </w:r>
      <w:bookmarkEnd w:id="1273"/>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274" w:name="syn-positive-syntax-tests-5-files-54"/>
      <w:r>
        <w:t xml:space="preserve">SYN — Positive syntax tests (5 files)</w:t>
      </w:r>
      <w:bookmarkEnd w:id="12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TC_BASIC_IDENTIFIER_SYN_001.vhd</w:t>
            </w:r>
          </w:p>
        </w:tc>
        <w:tc>
          <w:p>
            <w:pPr>
              <w:pStyle w:val="Compact"/>
              <w:jc w:val="left"/>
            </w:pPr>
            <w:r>
              <w:t xml:space="preserve">basic_identifier shortest form — a single letter(</w:t>
            </w:r>
            <w:r>
              <w:t xml:space="preserve">‘</w:t>
            </w:r>
            <w:r>
              <w:t xml:space="preserve">A</w:t>
            </w:r>
            <w:r>
              <w:t xml:space="preserve">’</w:t>
            </w:r>
            <w:r>
              <w:t xml:space="preserve">) as a signal name, verify a single-letter identifier as the legal minimal length of a basic identifier</w:t>
            </w:r>
          </w:p>
        </w:tc>
      </w:tr>
      <w:tr>
        <w:tc>
          <w:p>
            <w:pPr>
              <w:pStyle w:val="Compact"/>
              <w:jc w:val="left"/>
            </w:pPr>
            <w:r>
              <w:t xml:space="preserve">TC_BASIC_IDENTIFIER_SYN_002.vhd</w:t>
            </w:r>
          </w:p>
        </w:tc>
        <w:tc>
          <w:p>
            <w:pPr>
              <w:pStyle w:val="Compact"/>
              <w:jc w:val="left"/>
            </w:pPr>
            <w:r>
              <w:t xml:space="preserve">Basic identifiers containing embedded underscores for readability</w:t>
            </w:r>
          </w:p>
        </w:tc>
      </w:tr>
      <w:tr>
        <w:tc>
          <w:p>
            <w:pPr>
              <w:pStyle w:val="Compact"/>
              <w:jc w:val="left"/>
            </w:pPr>
            <w:r>
              <w:t xml:space="preserve">TC_BASIC_IDENTIFIER_SYN_003.vhd</w:t>
            </w:r>
          </w:p>
        </w:tc>
        <w:tc>
          <w:p>
            <w:pPr>
              <w:pStyle w:val="Compact"/>
              <w:jc w:val="left"/>
            </w:pPr>
            <w:r>
              <w:t xml:space="preserve">basic_identifier with multiple underscore-separated segments(my_data_bus_width) — underline joins multiple letter_or_digit segments, verify underscores are legal separators in the identifier body</w:t>
            </w:r>
          </w:p>
        </w:tc>
      </w:tr>
      <w:tr>
        <w:tc>
          <w:p>
            <w:pPr>
              <w:pStyle w:val="Compact"/>
              <w:jc w:val="left"/>
            </w:pPr>
            <w:r>
              <w:t xml:space="preserve">TC_BASIC_IDENTIFIER_SYN_004.vhd</w:t>
            </w:r>
          </w:p>
        </w:tc>
        <w:tc>
          <w:p>
            <w:pPr>
              <w:pStyle w:val="Compact"/>
              <w:jc w:val="left"/>
            </w:pPr>
            <w:r>
              <w:t xml:space="preserve">basic_identifier starting with a letter followed by multiple digits(addr32, data16, sig0): verify letters followed directly by digits (no underscore) are legal as identifiers, identifiers ending in digits</w:t>
            </w:r>
          </w:p>
        </w:tc>
      </w:tr>
      <w:tr>
        <w:tc>
          <w:p>
            <w:pPr>
              <w:pStyle w:val="Compact"/>
              <w:jc w:val="left"/>
            </w:pPr>
            <w:r>
              <w:t xml:space="preserve">TC_BASIC_IDENTIFIER_SYN_005.vhd</w:t>
            </w:r>
          </w:p>
        </w:tc>
        <w:tc>
          <w:p>
            <w:pPr>
              <w:pStyle w:val="Compact"/>
              <w:jc w:val="left"/>
            </w:pPr>
            <w:r>
              <w:t xml:space="preserve">various naming styles of basic_identifier coexisting in the same architecture — all uppercase(MAX_WIDTH), all lowercase(min_val), mixed case(DataBus), single letter + digit(X1, Y2), verify multiple legal identifier styles</w:t>
            </w:r>
          </w:p>
        </w:tc>
      </w:tr>
    </w:tbl>
    <w:p>
      <w:pPr>
        <w:pStyle w:val="Heading4"/>
      </w:pPr>
      <w:bookmarkStart w:id="1275" w:name="snn-negative-syntax-tests-5-files-120"/>
      <w:r>
        <w:t xml:space="preserve">SNN — Negative syntax tests (5 files)</w:t>
      </w:r>
      <w:bookmarkEnd w:id="12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TC_BASIC_IDENTIFIER_SNN_001.vhd</w:t>
            </w:r>
          </w:p>
        </w:tc>
        <w:tc>
          <w:p>
            <w:pPr>
              <w:pStyle w:val="Compact"/>
              <w:jc w:val="left"/>
            </w:pPr>
            <w:r>
              <w:t xml:space="preserve">basic_identifier starting with a digit(1signal) — BNF requires identifiers to start with a letter, digits cannot be the first character of a basic_identifier; verify the lexical analyzer rejects digit-leading identifiers</w:t>
            </w:r>
          </w:p>
        </w:tc>
      </w:tr>
      <w:tr>
        <w:tc>
          <w:p>
            <w:pPr>
              <w:pStyle w:val="Compact"/>
              <w:jc w:val="left"/>
            </w:pPr>
            <w:r>
              <w:t xml:space="preserve">TC_BASIC_IDENTIFIER_SNN_002.vhd</w:t>
            </w:r>
          </w:p>
        </w:tc>
        <w:tc>
          <w:p>
            <w:pPr>
              <w:pStyle w:val="Compact"/>
              <w:jc w:val="left"/>
            </w:pPr>
            <w:r>
              <w:t xml:space="preserve">Basic identifier starting with a digit is invalid — must start with a letter</w:t>
            </w:r>
          </w:p>
        </w:tc>
      </w:tr>
      <w:tr>
        <w:tc>
          <w:p>
            <w:pPr>
              <w:pStyle w:val="Compact"/>
              <w:jc w:val="left"/>
            </w:pPr>
            <w:r>
              <w:t xml:space="preserve">TC_BASIC_IDENTIFIER_SNN_003.vhd</w:t>
            </w:r>
          </w:p>
        </w:tc>
        <w:tc>
          <w:p>
            <w:pPr>
              <w:pStyle w:val="Compact"/>
              <w:jc w:val="left"/>
            </w:pPr>
            <w:r>
              <w:t xml:space="preserve">basic_identifier: type mismatch in declaration</w:t>
            </w:r>
          </w:p>
        </w:tc>
      </w:tr>
      <w:tr>
        <w:tc>
          <w:p>
            <w:pPr>
              <w:pStyle w:val="Compact"/>
              <w:jc w:val="left"/>
            </w:pPr>
            <w:r>
              <w:t xml:space="preserve">TC_BASIC_IDENTIFIER_SNN_004.vhd</w:t>
            </w:r>
          </w:p>
        </w:tc>
        <w:tc>
          <w:p>
            <w:pPr>
              <w:pStyle w:val="Compact"/>
              <w:jc w:val="left"/>
            </w:pPr>
            <w:r>
              <w:t xml:space="preserve">basic_identifier starting with a double underscore(__bad) — underline can only appear between letter_or_digit (as a separator), not as the first character; verify the parser rejects underscore-leading identifiers</w:t>
            </w:r>
          </w:p>
        </w:tc>
      </w:tr>
      <w:tr>
        <w:tc>
          <w:p>
            <w:pPr>
              <w:pStyle w:val="Compact"/>
              <w:jc w:val="left"/>
            </w:pPr>
            <w:r>
              <w:t xml:space="preserve">TC_BASIC_IDENTIFIER_SNN_005.vhd</w:t>
            </w:r>
          </w:p>
        </w:tc>
        <w:tc>
          <w:p>
            <w:pPr>
              <w:pStyle w:val="Compact"/>
              <w:jc w:val="left"/>
            </w:pPr>
            <w:r>
              <w:t xml:space="preserve">basic_identifier ending with a trailing underscore(signal_) — underline must be followed by letter_or_digit, a trailing underscore violates the { [ underline ] letter_or_digit } repetition rule in the BNF</w:t>
            </w:r>
          </w:p>
        </w:tc>
      </w:tr>
    </w:tbl>
    <w:p>
      <w:pPr>
        <w:pStyle w:val="Heading4"/>
      </w:pPr>
      <w:bookmarkStart w:id="1276" w:name="semsmn-semantic-tests-4-files-76"/>
      <w:r>
        <w:t xml:space="preserve">SEM/SMN — Semantic tests (4 files)</w:t>
      </w:r>
      <w:bookmarkEnd w:id="127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BNF_BASIC_IDENTIFIER</w:t>
            </w:r>
          </w:p>
        </w:tc>
        <w:tc>
          <w:p>
            <w:pPr>
              <w:pStyle w:val="Compact"/>
              <w:jc w:val="left"/>
            </w:pPr>
            <w:r>
              <w:t xml:space="preserve">TC_BASIC_IDENTIFIER_SMN_001.vhd</w:t>
            </w:r>
          </w:p>
        </w:tc>
        <w:tc>
          <w:p>
            <w:pPr>
              <w:pStyle w:val="Compact"/>
              <w:jc w:val="left"/>
            </w:pPr>
            <w:r>
              <w:t xml:space="preserve">SMN: reserved word in the basic_identifier position — in signal signal the second signal is a reserved word, reserved words cannot be used as basic_identifier</w:t>
            </w:r>
          </w:p>
        </w:tc>
      </w:tr>
      <w:tr>
        <w:tc>
          <w:p>
            <w:pPr>
              <w:pStyle w:val="Compact"/>
              <w:jc w:val="left"/>
            </w:pPr>
            <w:r>
              <w:t xml:space="preserve">BNF_BASIC_IDENTIFIER</w:t>
            </w:r>
          </w:p>
        </w:tc>
        <w:tc>
          <w:p>
            <w:pPr>
              <w:pStyle w:val="Compact"/>
              <w:jc w:val="left"/>
            </w:pPr>
            <w:r>
              <w:t xml:space="preserve">TC_BASIC_IDENTIFIER_SMN_002.vhd</w:t>
            </w:r>
          </w:p>
        </w:tc>
        <w:tc>
          <w:p>
            <w:pPr>
              <w:pStyle w:val="Compact"/>
              <w:jc w:val="left"/>
            </w:pPr>
            <w:r>
              <w:t xml:space="preserve">duplicate declaration of basic_identifier(my_signal declared twice) — two signals in the same declarative region use the same basic_identifier, violating the identifier uniqueness semantic rule</w:t>
            </w:r>
          </w:p>
        </w:tc>
      </w:tr>
      <w:tr>
        <w:tc>
          <w:p>
            <w:pPr>
              <w:pStyle w:val="Compact"/>
              <w:jc w:val="left"/>
            </w:pPr>
            <w:r>
              <w:t xml:space="preserve">BNF_BASIC_IDENTIFIER</w:t>
            </w:r>
          </w:p>
        </w:tc>
        <w:tc>
          <w:p>
            <w:pPr>
              <w:pStyle w:val="Compact"/>
              <w:jc w:val="left"/>
            </w:pPr>
            <w:r>
              <w:t xml:space="preserve">TC_BASIC_IDENTIFIER_SMN_003.vhd</w:t>
            </w:r>
          </w:p>
        </w:tc>
        <w:tc>
          <w:p>
            <w:pPr>
              <w:pStyle w:val="Compact"/>
              <w:jc w:val="left"/>
            </w:pPr>
            <w:r>
              <w:t xml:space="preserve">basic_identifier referencing an undeclared identifier(undeclared_sig) — signal undeclared_sig is not declared before assignment, verify semantic analysis detects the undeclared name reference error</w:t>
            </w:r>
          </w:p>
        </w:tc>
      </w:tr>
      <w:tr>
        <w:tc>
          <w:p>
            <w:pPr>
              <w:pStyle w:val="Compact"/>
              <w:jc w:val="left"/>
            </w:pPr>
            <w:r>
              <w:t xml:space="preserve">BNF_BASIC_IDENTIFIER</w:t>
            </w:r>
          </w:p>
        </w:tc>
        <w:tc>
          <w:p>
            <w:pPr>
              <w:pStyle w:val="Compact"/>
              <w:jc w:val="left"/>
            </w:pPr>
            <w:r>
              <w:t xml:space="preserve">TC_BASIC_IDENTIFIER_SMN_2.vhd</w:t>
            </w:r>
          </w:p>
        </w:tc>
        <w:tc>
          <w:p>
            <w:pPr>
              <w:pStyle w:val="Compact"/>
              <w:jc w:val="left"/>
            </w:pPr>
            <w:r>
              <w:t xml:space="preserve">basic_identifier conflicting with a VHDL reserved word(entity) — entity is a VHDL reserved keyword and cannot be used as a signal/variable identifier; verify semantic analysis detects the reserved-word-as-identifier conflict</w:t>
            </w:r>
          </w:p>
        </w:tc>
      </w:tr>
    </w:tbl>
    <w:p>
      <w:r>
        <w:pict>
          <v:rect style="width:0;height:1.5pt" o:hralign="center" o:hrstd="t" o:hr="t"/>
        </w:pict>
      </w:r>
    </w:p>
    <w:p>
      <w:pPr>
        <w:pStyle w:val="Heading3"/>
      </w:pPr>
      <w:bookmarkStart w:id="1277" w:name="bit_string_literal-ch.15-lexical-elements"/>
      <w:r>
        <w:t xml:space="preserve">9.315 bit_string_literal (Ch.15, Lexical Elements)</w:t>
      </w:r>
      <w:bookmarkEnd w:id="1277"/>
    </w:p>
    <w:p>
      <w:pPr>
        <w:pStyle w:val="FirstParagraph"/>
      </w:pPr>
      <w:r>
        <w:rPr>
          <w:b/>
        </w:rPr>
        <w:t xml:space="preserve">Category</w:t>
      </w:r>
      <w:r>
        <w:t xml:space="preserve">: Category E (lexical) |</w:t>
      </w:r>
      <w:r>
        <w:t xml:space="preserve"> </w:t>
      </w:r>
      <w:r>
        <w:rPr>
          <w:b/>
        </w:rPr>
        <w:t xml:space="preserve">Total files</w:t>
      </w:r>
      <w:r>
        <w:t xml:space="preserve">: 15</w:t>
      </w:r>
    </w:p>
    <w:p>
      <w:pPr>
        <w:pStyle w:val="Heading4"/>
      </w:pPr>
      <w:bookmarkStart w:id="1278" w:name="syn-positive-syntax-tests-4-files-10"/>
      <w:r>
        <w:t xml:space="preserve">SYN — Positive syntax tests (4 files)</w:t>
      </w:r>
      <w:bookmarkEnd w:id="12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TC_BIT_STRING_LITERAL_SYN_001.vhd</w:t>
            </w:r>
          </w:p>
        </w:tc>
        <w:tc>
          <w:p>
            <w:pPr>
              <w:pStyle w:val="Compact"/>
              <w:jc w:val="left"/>
            </w:pPr>
            <w:r>
              <w:t xml:space="preserve">Bit string literal all formats: B(binary)/O(octal)/X(hex)/UB/UO/UX(unsigned)/SB/SO/SX(signed)/D(decimal), with width prefix and don’t-care(-), verify all base_specifiers and width control of bit_string_literal</w:t>
            </w:r>
          </w:p>
        </w:tc>
      </w:tr>
      <w:tr>
        <w:tc>
          <w:p>
            <w:pPr>
              <w:pStyle w:val="Compact"/>
              <w:jc w:val="left"/>
            </w:pPr>
            <w:r>
              <w:t xml:space="preserve">TC_BIT_STRING_LITERAL_SYN_002.vhd</w:t>
            </w:r>
          </w:p>
        </w:tc>
        <w:tc>
          <w:p>
            <w:pPr>
              <w:pStyle w:val="Compact"/>
              <w:jc w:val="left"/>
            </w:pPr>
            <w:r>
              <w:t xml:space="preserve">bit_string_literal: with function and procedure declarations</w:t>
            </w:r>
          </w:p>
        </w:tc>
      </w:tr>
      <w:tr>
        <w:tc>
          <w:p>
            <w:pPr>
              <w:pStyle w:val="Compact"/>
              <w:jc w:val="left"/>
            </w:pPr>
            <w:r>
              <w:t xml:space="preserve">TC_BIT_STRING_LITERAL_SYN_003.vhd</w:t>
            </w:r>
          </w:p>
        </w:tc>
        <w:tc>
          <w:p>
            <w:pPr>
              <w:pStyle w:val="Compact"/>
              <w:jc w:val="left"/>
            </w:pPr>
            <w:r>
              <w:t xml:space="preserve">bit_string_literal with length prefix(8B</w:t>
            </w:r>
            <w:r>
              <w:t xml:space="preserve">“</w:t>
            </w:r>
            <w:r>
              <w:t xml:space="preserve">10101010</w:t>
            </w:r>
            <w:r>
              <w:t xml:space="preserve">”</w:t>
            </w:r>
            <w:r>
              <w:t xml:space="preserve">) — the optional [ integer ] segment specifies the bit string width, verify the complete syntax of width prefix + base_specifier + bit string content</w:t>
            </w:r>
          </w:p>
        </w:tc>
      </w:tr>
      <w:tr>
        <w:tc>
          <w:p>
            <w:pPr>
              <w:pStyle w:val="Compact"/>
              <w:jc w:val="left"/>
            </w:pPr>
            <w:r>
              <w:t xml:space="preserve">TC_BIT_STRING_LITERAL_SYN_004.vhd</w:t>
            </w:r>
          </w:p>
        </w:tc>
        <w:tc>
          <w:p>
            <w:pPr>
              <w:pStyle w:val="Compact"/>
              <w:jc w:val="left"/>
            </w:pPr>
            <w:r>
              <w:t xml:space="preserve">bit_string_literal empty bit value form(X"") — the optional [ bit_value ] segment is empty, producing a zero-length bit string, verify the syntax of an empty bit value in a legal context</w:t>
            </w:r>
          </w:p>
        </w:tc>
      </w:tr>
    </w:tbl>
    <w:p>
      <w:pPr>
        <w:pStyle w:val="Heading4"/>
      </w:pPr>
      <w:bookmarkStart w:id="1279" w:name="snn-negative-syntax-tests-4-files-90"/>
      <w:r>
        <w:t xml:space="preserve">SNN — Negative syntax tests (4 files)</w:t>
      </w:r>
      <w:bookmarkEnd w:id="12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TC_BIT_STRING_LITERAL_SNN_001.vhd</w:t>
            </w:r>
          </w:p>
        </w:tc>
        <w:tc>
          <w:p>
            <w:pPr>
              <w:pStyle w:val="Compact"/>
              <w:jc w:val="left"/>
            </w:pPr>
            <w:r>
              <w:t xml:space="preserve">SNN: bit_string_literal missing the closing double quote — in B"1010 there is only the opening double quote, a bit string literal must enclose the bit value in a pair of double quotes</w:t>
            </w:r>
          </w:p>
        </w:tc>
      </w:tr>
      <w:tr>
        <w:tc>
          <w:p>
            <w:pPr>
              <w:pStyle w:val="Compact"/>
              <w:jc w:val="left"/>
            </w:pPr>
            <w:r>
              <w:t xml:space="preserve">TC_BIT_STRING_LITERAL_SNN_002.vhd</w:t>
            </w:r>
          </w:p>
        </w:tc>
        <w:tc>
          <w:p>
            <w:pPr>
              <w:pStyle w:val="Compact"/>
              <w:jc w:val="left"/>
            </w:pPr>
            <w:r>
              <w:t xml:space="preserve">bit_string_literal: invalid syntax element</w:t>
            </w:r>
          </w:p>
        </w:tc>
      </w:tr>
      <w:tr>
        <w:tc>
          <w:p>
            <w:pPr>
              <w:pStyle w:val="Compact"/>
              <w:jc w:val="left"/>
            </w:pPr>
            <w:r>
              <w:t xml:space="preserve">TC_BIT_STRING_LITERAL_SNN_003.vhd</w:t>
            </w:r>
          </w:p>
        </w:tc>
        <w:tc>
          <w:p>
            <w:pPr>
              <w:pStyle w:val="Compact"/>
              <w:jc w:val="left"/>
            </w:pPr>
            <w:r>
              <w:t xml:space="preserve">bit_string_literal: type mismatch in declaration</w:t>
            </w:r>
          </w:p>
        </w:tc>
      </w:tr>
      <w:tr>
        <w:tc>
          <w:p>
            <w:pPr>
              <w:pStyle w:val="Compact"/>
              <w:jc w:val="left"/>
            </w:pPr>
            <w:r>
              <w:t xml:space="preserve">TC_BIT_STRING_LITERAL_SNN_004.vhd</w:t>
            </w:r>
          </w:p>
        </w:tc>
        <w:tc>
          <w:p>
            <w:pPr>
              <w:pStyle w:val="Compact"/>
              <w:jc w:val="left"/>
            </w:pPr>
            <w:r>
              <w:t xml:space="preserve">bit_string_literal with length prefix 0(0B</w:t>
            </w:r>
            <w:r>
              <w:t xml:space="preserve">“</w:t>
            </w:r>
            <w:r>
              <w:t xml:space="preserve">1</w:t>
            </w:r>
            <w:r>
              <w:t xml:space="preserve">”</w:t>
            </w:r>
            <w:r>
              <w:t xml:space="preserve">) — if the optional [ integer ] length prefix is zero the bit string is meaningless; verify the tool rejects the zero-width bit string or reports a semantic contradiction</w:t>
            </w:r>
          </w:p>
        </w:tc>
      </w:tr>
    </w:tbl>
    <w:p>
      <w:pPr>
        <w:pStyle w:val="Heading4"/>
      </w:pPr>
      <w:bookmarkStart w:id="1280" w:name="semsmn-semantic-tests-4-files-77"/>
      <w:r>
        <w:t xml:space="preserve">SEM/SMN — Semantic tests (4 files)</w:t>
      </w:r>
      <w:bookmarkEnd w:id="128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BNF_BIT_STRING_LITERAL</w:t>
            </w:r>
          </w:p>
        </w:tc>
        <w:tc>
          <w:p>
            <w:pPr>
              <w:pStyle w:val="Compact"/>
              <w:jc w:val="left"/>
            </w:pPr>
            <w:r>
              <w:t xml:space="preserve">TC_BIT_STRING_LITERAL_SMN_001.vhd</w:t>
            </w:r>
          </w:p>
        </w:tc>
        <w:tc>
          <w:p>
            <w:pPr>
              <w:pStyle w:val="Compact"/>
              <w:jc w:val="left"/>
            </w:pPr>
            <w:r>
              <w:t xml:space="preserve">bit_string_literal used as an entity name(X</w:t>
            </w:r>
            <w:r>
              <w:t xml:space="preserve">“</w:t>
            </w:r>
            <w:r>
              <w:t xml:space="preserve">FF</w:t>
            </w:r>
            <w:r>
              <w:t xml:space="preserve">”</w:t>
            </w:r>
            <w:r>
              <w:t xml:space="preserve">) — a bit string literal cannot serve as a design unit identifier, verify semantic analysis detects the illegal use of a bit string literal in place of an identifier</w:t>
            </w:r>
          </w:p>
        </w:tc>
      </w:tr>
      <w:tr>
        <w:tc>
          <w:p>
            <w:pPr>
              <w:pStyle w:val="Compact"/>
              <w:jc w:val="left"/>
            </w:pPr>
            <w:r>
              <w:t xml:space="preserve">BNF_BIT_STRING_LITERAL</w:t>
            </w:r>
          </w:p>
        </w:tc>
        <w:tc>
          <w:p>
            <w:pPr>
              <w:pStyle w:val="Compact"/>
              <w:jc w:val="left"/>
            </w:pPr>
            <w:r>
              <w:t xml:space="preserve">TC_BIT_STRING_LITERAL_SMN_002.vhd</w:t>
            </w:r>
          </w:p>
        </w:tc>
        <w:tc>
          <w:p>
            <w:pPr>
              <w:pStyle w:val="Compact"/>
              <w:jc w:val="left"/>
            </w:pPr>
            <w:r>
              <w:t xml:space="preserve">bit_value in bit_string_literal contains an illegal character(B</w:t>
            </w:r>
            <w:r>
              <w:t xml:space="preserve">“</w:t>
            </w:r>
            <w:r>
              <w:t xml:space="preserve">10X1</w:t>
            </w:r>
            <w:r>
              <w:t xml:space="preserve">”</w:t>
            </w:r>
            <w:r>
              <w:t xml:space="preserve">) —</w:t>
            </w:r>
            <w:r>
              <w:t xml:space="preserve"> </w:t>
            </w:r>
            <w:r>
              <w:t xml:space="preserve">‘</w:t>
            </w:r>
            <w:r>
              <w:t xml:space="preserve">X</w:t>
            </w:r>
            <w:r>
              <w:t xml:space="preserve">’</w:t>
            </w:r>
            <w:r>
              <w:t xml:space="preserve"> </w:t>
            </w:r>
            <w:r>
              <w:t xml:space="preserve">is not a binary bit_value graphic character, verify semantic analysis rejects the out-of-range character in the base_specifier context</w:t>
            </w:r>
          </w:p>
        </w:tc>
      </w:tr>
      <w:tr>
        <w:tc>
          <w:p>
            <w:pPr>
              <w:pStyle w:val="Compact"/>
              <w:jc w:val="left"/>
            </w:pPr>
            <w:r>
              <w:t xml:space="preserve">BNF_BIT_STRING_LITERAL</w:t>
            </w:r>
          </w:p>
        </w:tc>
        <w:tc>
          <w:p>
            <w:pPr>
              <w:pStyle w:val="Compact"/>
              <w:jc w:val="left"/>
            </w:pPr>
            <w:r>
              <w:t xml:space="preserve">TC_BIT_STRING_LITERAL_SMN_003.vhd</w:t>
            </w:r>
          </w:p>
        </w:tc>
        <w:tc>
          <w:p>
            <w:pPr>
              <w:pStyle w:val="Compact"/>
              <w:jc w:val="left"/>
            </w:pPr>
            <w:r>
              <w:t xml:space="preserve">bit_string_literal assigned to an incompatible type — X</w:t>
            </w:r>
            <w:r>
              <w:t xml:space="preserve">“</w:t>
            </w:r>
            <w:r>
              <w:t xml:space="preserve">FF</w:t>
            </w:r>
            <w:r>
              <w:t xml:space="preserve">”</w:t>
            </w:r>
            <w:r>
              <w:t xml:space="preserve"> </w:t>
            </w:r>
            <w:r>
              <w:t xml:space="preserve">bit string literal assigned to an integer signal, the bit string is incompatible with the integer type; verify the semantic type check rejects it</w:t>
            </w:r>
          </w:p>
        </w:tc>
      </w:tr>
      <w:tr>
        <w:tc>
          <w:p>
            <w:pPr>
              <w:pStyle w:val="Compact"/>
              <w:jc w:val="left"/>
            </w:pPr>
            <w:r>
              <w:t xml:space="preserve">BNF_BIT_STRING_LITERAL</w:t>
            </w:r>
          </w:p>
        </w:tc>
        <w:tc>
          <w:p>
            <w:pPr>
              <w:pStyle w:val="Compact"/>
              <w:jc w:val="left"/>
            </w:pPr>
            <w:r>
              <w:t xml:space="preserve">TC_BIT_STRING_LITERAL_SMN_2.vhd</w:t>
            </w:r>
          </w:p>
        </w:tc>
        <w:tc>
          <w:p>
            <w:pPr>
              <w:pStyle w:val="Compact"/>
              <w:jc w:val="left"/>
            </w:pPr>
            <w:r>
              <w:t xml:space="preserve">SEM: illegal bit value in a B binary bit string — in B</w:t>
            </w:r>
            <w:r>
              <w:t xml:space="preserve">“</w:t>
            </w:r>
            <w:r>
              <w:t xml:space="preserve">2</w:t>
            </w:r>
            <w:r>
              <w:t xml:space="preserve">”</w:t>
            </w:r>
            <w:r>
              <w:t xml:space="preserve"> </w:t>
            </w:r>
            <w:r>
              <w:t xml:space="preserve">the B denotes binary, bit_value allows only 0/1, digit 2 is illegal</w:t>
            </w:r>
          </w:p>
        </w:tc>
      </w:tr>
    </w:tbl>
    <w:p>
      <w:r>
        <w:pict>
          <v:rect style="width:0;height:1.5pt" o:hralign="center" o:hrstd="t" o:hr="t"/>
        </w:pict>
      </w:r>
    </w:p>
    <w:p>
      <w:pPr>
        <w:pStyle w:val="Heading3"/>
      </w:pPr>
      <w:bookmarkStart w:id="1281" w:name="bit_value-ch.15-lexical-elements"/>
      <w:r>
        <w:t xml:space="preserve">9.316 bit_value (Ch.15, Lexical Elements)</w:t>
      </w:r>
      <w:bookmarkEnd w:id="1281"/>
    </w:p>
    <w:p>
      <w:pPr>
        <w:pStyle w:val="FirstParagraph"/>
      </w:pPr>
      <w:r>
        <w:rPr>
          <w:b/>
        </w:rPr>
        <w:t xml:space="preserve">Category</w:t>
      </w:r>
      <w:r>
        <w:t xml:space="preserve">: Category C (structures/containers) |</w:t>
      </w:r>
      <w:r>
        <w:t xml:space="preserve"> </w:t>
      </w:r>
      <w:r>
        <w:rPr>
          <w:b/>
        </w:rPr>
        <w:t xml:space="preserve">Total files</w:t>
      </w:r>
      <w:r>
        <w:t xml:space="preserve">: 15</w:t>
      </w:r>
    </w:p>
    <w:p>
      <w:pPr>
        <w:pStyle w:val="Heading4"/>
      </w:pPr>
      <w:bookmarkStart w:id="1282" w:name="syn-positive-syntax-tests-5-files-55"/>
      <w:r>
        <w:t xml:space="preserve">SYN — Positive syntax tests (5 files)</w:t>
      </w:r>
      <w:bookmarkEnd w:id="12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TC_BIT_VALUE_SYN_001.vhd</w:t>
            </w:r>
          </w:p>
        </w:tc>
        <w:tc>
          <w:p>
            <w:pPr>
              <w:pStyle w:val="Compact"/>
              <w:jc w:val="left"/>
            </w:pPr>
            <w:r>
              <w:t xml:space="preserve">bit_value minimal form — a single graphic_character(B</w:t>
            </w:r>
            <w:r>
              <w:t xml:space="preserve">“</w:t>
            </w:r>
            <w:r>
              <w:t xml:space="preserve">0</w:t>
            </w:r>
            <w:r>
              <w:t xml:space="preserve">”</w:t>
            </w:r>
            <w:r>
              <w:t xml:space="preserve">): verify a single-character bit_value is legal in a bit string literal</w:t>
            </w:r>
          </w:p>
        </w:tc>
      </w:tr>
      <w:tr>
        <w:tc>
          <w:p>
            <w:pPr>
              <w:pStyle w:val="Compact"/>
              <w:jc w:val="left"/>
            </w:pPr>
            <w:r>
              <w:t xml:space="preserve">TC_BIT_VALUE_SYN_002.vhd</w:t>
            </w:r>
          </w:p>
        </w:tc>
        <w:tc>
          <w:p>
            <w:pPr>
              <w:pStyle w:val="Compact"/>
              <w:jc w:val="left"/>
            </w:pPr>
            <w:r>
              <w:t xml:space="preserve">Bit values with underscores for readability in hex and binary bit string literals</w:t>
            </w:r>
          </w:p>
        </w:tc>
      </w:tr>
      <w:tr>
        <w:tc>
          <w:p>
            <w:pPr>
              <w:pStyle w:val="Compact"/>
              <w:jc w:val="left"/>
            </w:pPr>
            <w:r>
              <w:t xml:space="preserve">TC_BIT_VALUE_SYN_003.vhd</w:t>
            </w:r>
          </w:p>
        </w:tc>
        <w:tc>
          <w:p>
            <w:pPr>
              <w:pStyle w:val="Compact"/>
              <w:jc w:val="left"/>
            </w:pPr>
            <w:r>
              <w:t xml:space="preserve">bit_value with underscore-grouped bit string(X</w:t>
            </w:r>
            <w:r>
              <w:t xml:space="preserve">“</w:t>
            </w:r>
            <w:r>
              <w:t xml:space="preserve">DE_AD_BE_EF</w:t>
            </w:r>
            <w:r>
              <w:t xml:space="preserve">”</w:t>
            </w:r>
            <w:r>
              <w:t xml:space="preserve">) — verify underscores as separators in a graphic_character sequence are legal across multiple groups of hexadecimal bit values</w:t>
            </w:r>
          </w:p>
        </w:tc>
      </w:tr>
      <w:tr>
        <w:tc>
          <w:p>
            <w:pPr>
              <w:pStyle w:val="Compact"/>
              <w:jc w:val="left"/>
            </w:pPr>
            <w:r>
              <w:t xml:space="preserve">TC_BIT_VALUE_SYN_004.vhd</w:t>
            </w:r>
          </w:p>
        </w:tc>
        <w:tc>
          <w:p>
            <w:pPr>
              <w:pStyle w:val="Compact"/>
              <w:jc w:val="left"/>
            </w:pPr>
            <w:r>
              <w:t xml:space="preserve">bit_value all-0 and all-1 sequences(B</w:t>
            </w:r>
            <w:r>
              <w:t xml:space="preserve">“</w:t>
            </w:r>
            <w:r>
              <w:t xml:space="preserve">00000000</w:t>
            </w:r>
            <w:r>
              <w:t xml:space="preserve">”</w:t>
            </w:r>
            <w:r>
              <w:t xml:space="preserve">, B</w:t>
            </w:r>
            <w:r>
              <w:t xml:space="preserve">“</w:t>
            </w:r>
            <w:r>
              <w:t xml:space="preserve">11111111</w:t>
            </w:r>
            <w:r>
              <w:t xml:space="preserve">”</w:t>
            </w:r>
            <w:r>
              <w:t xml:space="preserve">) — verify the legality of the two extreme values in the longest continuous underscore-free sequence</w:t>
            </w:r>
          </w:p>
        </w:tc>
      </w:tr>
      <w:tr>
        <w:tc>
          <w:p>
            <w:pPr>
              <w:pStyle w:val="Compact"/>
              <w:jc w:val="left"/>
            </w:pPr>
            <w:r>
              <w:t xml:space="preserve">TC_BIT_VALUE_SYN_005.vhd</w:t>
            </w:r>
          </w:p>
        </w:tc>
        <w:tc>
          <w:p>
            <w:pPr>
              <w:pStyle w:val="Compact"/>
              <w:jc w:val="left"/>
            </w:pPr>
            <w:r>
              <w:t xml:space="preserve">graphic_character sequence of bit_value under octal(O</w:t>
            </w:r>
            <w:r>
              <w:t xml:space="preserve">“</w:t>
            </w:r>
            <w:r>
              <w:t xml:space="preserve">377</w:t>
            </w:r>
            <w:r>
              <w:t xml:space="preserve">”</w:t>
            </w:r>
            <w:r>
              <w:t xml:space="preserve">) and decimal(D</w:t>
            </w:r>
            <w:r>
              <w:t xml:space="preserve">“</w:t>
            </w:r>
            <w:r>
              <w:t xml:space="preserve">255</w:t>
            </w:r>
            <w:r>
              <w:t xml:space="preserve">”</w:t>
            </w:r>
            <w:r>
              <w:t xml:space="preserve">) base_specifiers — verify extended digit sequences under non-binary/hexadecimal specifiers are legal</w:t>
            </w:r>
          </w:p>
        </w:tc>
      </w:tr>
    </w:tbl>
    <w:p>
      <w:pPr>
        <w:pStyle w:val="Heading4"/>
      </w:pPr>
      <w:bookmarkStart w:id="1283" w:name="snn-negative-syntax-tests-5-files-121"/>
      <w:r>
        <w:t xml:space="preserve">SNN — Negative syntax tests (5 files)</w:t>
      </w:r>
      <w:bookmarkEnd w:id="12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TC_BIT_VALUE_SNN_001.vhd</w:t>
            </w:r>
          </w:p>
        </w:tc>
        <w:tc>
          <w:p>
            <w:pPr>
              <w:pStyle w:val="Compact"/>
              <w:jc w:val="left"/>
            </w:pPr>
            <w:r>
              <w:t xml:space="preserve">bit_value starting with an underscore(B"_0") — underline can only appear between graphic_characters, not as the first character of bit_value; verify the parser rejects underscore-leading bit value sequences</w:t>
            </w:r>
          </w:p>
        </w:tc>
      </w:tr>
      <w:tr>
        <w:tc>
          <w:p>
            <w:pPr>
              <w:pStyle w:val="Compact"/>
              <w:jc w:val="left"/>
            </w:pPr>
            <w:r>
              <w:t xml:space="preserve">TC_BIT_VALUE_SNN_002.vhd</w:t>
            </w:r>
          </w:p>
        </w:tc>
        <w:tc>
          <w:p>
            <w:pPr>
              <w:pStyle w:val="Compact"/>
              <w:jc w:val="left"/>
            </w:pPr>
            <w:r>
              <w:t xml:space="preserve">Invalid bit value character</w:t>
            </w:r>
            <w:r>
              <w:t xml:space="preserve"> </w:t>
            </w:r>
            <w:r>
              <w:t xml:space="preserve">‘</w:t>
            </w:r>
            <w:r>
              <w:t xml:space="preserve">2</w:t>
            </w:r>
            <w:r>
              <w:t xml:space="preserve">’</w:t>
            </w:r>
            <w:r>
              <w:t xml:space="preserve"> </w:t>
            </w:r>
            <w:r>
              <w:t xml:space="preserve">in a binary bit string literal — only 0/1 valid for base B</w:t>
            </w:r>
          </w:p>
        </w:tc>
      </w:tr>
      <w:tr>
        <w:tc>
          <w:p>
            <w:pPr>
              <w:pStyle w:val="Compact"/>
              <w:jc w:val="left"/>
            </w:pPr>
            <w:r>
              <w:t xml:space="preserve">TC_BIT_VALUE_SNN_003.vhd</w:t>
            </w:r>
          </w:p>
        </w:tc>
        <w:tc>
          <w:p>
            <w:pPr>
              <w:pStyle w:val="Compact"/>
              <w:jc w:val="left"/>
            </w:pPr>
            <w:r>
              <w:t xml:space="preserve">bit_value: type mismatch in declaration</w:t>
            </w:r>
          </w:p>
        </w:tc>
      </w:tr>
      <w:tr>
        <w:tc>
          <w:p>
            <w:pPr>
              <w:pStyle w:val="Compact"/>
              <w:jc w:val="left"/>
            </w:pPr>
            <w:r>
              <w:t xml:space="preserve">TC_BIT_VALUE_SNN_004.vhd</w:t>
            </w:r>
          </w:p>
        </w:tc>
        <w:tc>
          <w:p>
            <w:pPr>
              <w:pStyle w:val="Compact"/>
              <w:jc w:val="left"/>
            </w:pPr>
            <w:r>
              <w:t xml:space="preserve">space inside bit_value(B</w:t>
            </w:r>
            <w:r>
              <w:t xml:space="preserve">“</w:t>
            </w:r>
            <w:r>
              <w:t xml:space="preserve">10 10</w:t>
            </w:r>
            <w:r>
              <w:t xml:space="preserve">”</w:t>
            </w:r>
            <w:r>
              <w:t xml:space="preserve">) — the graphic_character sequence cannot contain spaces; verify lexical analysis treats the space as a bit_string terminator causing a subsequent syntax error</w:t>
            </w:r>
          </w:p>
        </w:tc>
      </w:tr>
      <w:tr>
        <w:tc>
          <w:p>
            <w:pPr>
              <w:pStyle w:val="Compact"/>
              <w:jc w:val="left"/>
            </w:pPr>
            <w:r>
              <w:t xml:space="preserve">TC_BIT_VALUE_SNN_005.vhd</w:t>
            </w:r>
          </w:p>
        </w:tc>
        <w:tc>
          <w:p>
            <w:pPr>
              <w:pStyle w:val="Compact"/>
              <w:jc w:val="left"/>
            </w:pPr>
            <w:r>
              <w:t xml:space="preserve">bit_value with a trailing underscore(X</w:t>
            </w:r>
            <w:r>
              <w:t xml:space="preserve">“</w:t>
            </w:r>
            <w:r>
              <w:t xml:space="preserve">F_</w:t>
            </w:r>
            <w:r>
              <w:t xml:space="preserve">”</w:t>
            </w:r>
            <w:r>
              <w:t xml:space="preserve">) — underline must be followed by a graphic_character, a trailing underscore violates the BNF; verify the parser fails expecting a following character when it hits the trailing underline</w:t>
            </w:r>
          </w:p>
        </w:tc>
      </w:tr>
    </w:tbl>
    <w:p>
      <w:pPr>
        <w:pStyle w:val="Heading4"/>
      </w:pPr>
      <w:bookmarkStart w:id="1284" w:name="semsmn-semantic-tests-4-files-78"/>
      <w:r>
        <w:t xml:space="preserve">SEM/SMN — Semantic tests (4 files)</w:t>
      </w:r>
      <w:bookmarkEnd w:id="12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BNF_BIT_VALUE</w:t>
            </w:r>
          </w:p>
        </w:tc>
        <w:tc>
          <w:p>
            <w:pPr>
              <w:pStyle w:val="Compact"/>
              <w:jc w:val="left"/>
            </w:pPr>
            <w:r>
              <w:t xml:space="preserve">TC_BIT_VALUE_SMN_001.vhd</w:t>
            </w:r>
          </w:p>
        </w:tc>
        <w:tc>
          <w:p>
            <w:pPr>
              <w:pStyle w:val="Compact"/>
              <w:jc w:val="left"/>
            </w:pPr>
            <w:r>
              <w:t xml:space="preserve">bit_value appearing alone in a non-bit-string context — a bare binary digit sequence</w:t>
            </w:r>
            <w:r>
              <w:t xml:space="preserve"> </w:t>
            </w:r>
            <w:r>
              <w:t xml:space="preserve">“</w:t>
            </w:r>
            <w:r>
              <w:t xml:space="preserve">1010</w:t>
            </w:r>
            <w:r>
              <w:t xml:space="preserve">”</w:t>
            </w:r>
            <w:r>
              <w:t xml:space="preserve"> </w:t>
            </w:r>
            <w:r>
              <w:t xml:space="preserve">appears in an expression outside bit string delimiters; verify semantic analysis rejects an isolated bit_value as an expression</w:t>
            </w:r>
          </w:p>
        </w:tc>
      </w:tr>
      <w:tr>
        <w:tc>
          <w:p>
            <w:pPr>
              <w:pStyle w:val="Compact"/>
              <w:jc w:val="left"/>
            </w:pPr>
            <w:r>
              <w:t xml:space="preserve">BNF_BIT_VALUE</w:t>
            </w:r>
          </w:p>
        </w:tc>
        <w:tc>
          <w:p>
            <w:pPr>
              <w:pStyle w:val="Compact"/>
              <w:jc w:val="left"/>
            </w:pPr>
            <w:r>
              <w:t xml:space="preserve">TC_BIT_VALUE_SMN_002.vhd</w:t>
            </w:r>
          </w:p>
        </w:tc>
        <w:tc>
          <w:p>
            <w:pPr>
              <w:pStyle w:val="Compact"/>
              <w:jc w:val="left"/>
            </w:pPr>
            <w:r>
              <w:t xml:space="preserve">bit_value digit count mismatching the target bit_vector width(B</w:t>
            </w:r>
            <w:r>
              <w:t xml:space="preserve">“</w:t>
            </w:r>
            <w:r>
              <w:t xml:space="preserve">101</w:t>
            </w:r>
            <w:r>
              <w:t xml:space="preserve">”</w:t>
            </w:r>
            <w:r>
              <w:t xml:space="preserve"> </w:t>
            </w:r>
            <w:r>
              <w:t xml:space="preserve">assigned to a 4-bit vector) — verify semantic analysis detects the bit string literal width inconsistent with the target signal width</w:t>
            </w:r>
          </w:p>
        </w:tc>
      </w:tr>
      <w:tr>
        <w:tc>
          <w:p>
            <w:pPr>
              <w:pStyle w:val="Compact"/>
              <w:jc w:val="left"/>
            </w:pPr>
            <w:r>
              <w:t xml:space="preserve">BNF_BIT_VALUE</w:t>
            </w:r>
          </w:p>
        </w:tc>
        <w:tc>
          <w:p>
            <w:pPr>
              <w:pStyle w:val="Compact"/>
              <w:jc w:val="left"/>
            </w:pPr>
            <w:r>
              <w:t xml:space="preserve">TC_BIT_VALUE_SMN_003.vhd</w:t>
            </w:r>
          </w:p>
        </w:tc>
        <w:tc>
          <w:p>
            <w:pPr>
              <w:pStyle w:val="Compact"/>
              <w:jc w:val="left"/>
            </w:pPr>
            <w:r>
              <w:t xml:space="preserve">illegal graphic_character in bit_value — in O</w:t>
            </w:r>
            <w:r>
              <w:t xml:space="preserve">“</w:t>
            </w:r>
            <w:r>
              <w:t xml:space="preserve">38</w:t>
            </w:r>
            <w:r>
              <w:t xml:space="preserve">”</w:t>
            </w:r>
            <w:r>
              <w:t xml:space="preserve"> </w:t>
            </w:r>
            <w:r>
              <w:t xml:space="preserve">digit</w:t>
            </w:r>
            <w:r>
              <w:t xml:space="preserve"> </w:t>
            </w:r>
            <w:r>
              <w:t xml:space="preserve">‘</w:t>
            </w:r>
            <w:r>
              <w:t xml:space="preserve">8</w:t>
            </w:r>
            <w:r>
              <w:t xml:space="preserve">’</w:t>
            </w:r>
            <w:r>
              <w:t xml:space="preserve"> </w:t>
            </w:r>
            <w:r>
              <w:t xml:space="preserve">is beyond the octal 0-7 range: verify semantic analysis rejects the out-of-range digit under the octal specifier</w:t>
            </w:r>
          </w:p>
        </w:tc>
      </w:tr>
      <w:tr>
        <w:tc>
          <w:p>
            <w:pPr>
              <w:pStyle w:val="Compact"/>
              <w:jc w:val="left"/>
            </w:pPr>
            <w:r>
              <w:t xml:space="preserve">BNF_BIT_VALUE</w:t>
            </w:r>
          </w:p>
        </w:tc>
        <w:tc>
          <w:p>
            <w:pPr>
              <w:pStyle w:val="Compact"/>
              <w:jc w:val="left"/>
            </w:pPr>
            <w:r>
              <w:t xml:space="preserve">TC_BIT_VALUE_SMN_2.vhd</w:t>
            </w:r>
          </w:p>
        </w:tc>
        <w:tc>
          <w:p>
            <w:pPr>
              <w:pStyle w:val="Compact"/>
              <w:jc w:val="left"/>
            </w:pPr>
            <w:r>
              <w:t xml:space="preserve">bit_value graphic_character beyond the specifier allowed range(in X</w:t>
            </w:r>
            <w:r>
              <w:t xml:space="preserve">“</w:t>
            </w:r>
            <w:r>
              <w:t xml:space="preserve">FG</w:t>
            </w:r>
            <w:r>
              <w:t xml:space="preserve">”</w:t>
            </w:r>
            <w:r>
              <w:t xml:space="preserve">,</w:t>
            </w:r>
            <w:r>
              <w:t xml:space="preserve"> </w:t>
            </w:r>
            <w:r>
              <w:t xml:space="preserve">‘</w:t>
            </w:r>
            <w:r>
              <w:t xml:space="preserve">G</w:t>
            </w:r>
            <w:r>
              <w:t xml:space="preserve">’</w:t>
            </w:r>
            <w:r>
              <w:t xml:space="preserve"> </w:t>
            </w:r>
            <w:r>
              <w:t xml:space="preserve">is not 0-9/A-F) — verify semantic analysis detects the illegal character in bit_value under the base_specifier X context</w:t>
            </w:r>
          </w:p>
        </w:tc>
      </w:tr>
    </w:tbl>
    <w:p>
      <w:r>
        <w:pict>
          <v:rect style="width:0;height:1.5pt" o:hralign="center" o:hrstd="t" o:hr="t"/>
        </w:pict>
      </w:r>
    </w:p>
    <w:p>
      <w:pPr>
        <w:pStyle w:val="Heading3"/>
      </w:pPr>
      <w:bookmarkStart w:id="1285" w:name="character_literal-ch.15-lexical-elements"/>
      <w:r>
        <w:t xml:space="preserve">9.317 character_literal (Ch.15, Lexical Elements)</w:t>
      </w:r>
      <w:bookmarkEnd w:id="1285"/>
    </w:p>
    <w:p>
      <w:pPr>
        <w:pStyle w:val="FirstParagraph"/>
      </w:pPr>
      <w:r>
        <w:rPr>
          <w:b/>
        </w:rPr>
        <w:t xml:space="preserve">Category</w:t>
      </w:r>
      <w:r>
        <w:t xml:space="preserve">: Category E (lexical) |</w:t>
      </w:r>
      <w:r>
        <w:t xml:space="preserve"> </w:t>
      </w:r>
      <w:r>
        <w:rPr>
          <w:b/>
        </w:rPr>
        <w:t xml:space="preserve">Total files</w:t>
      </w:r>
      <w:r>
        <w:t xml:space="preserve">: 15</w:t>
      </w:r>
    </w:p>
    <w:p>
      <w:pPr>
        <w:pStyle w:val="Heading4"/>
      </w:pPr>
      <w:bookmarkStart w:id="1286" w:name="syn-positive-syntax-tests-5-files-56"/>
      <w:r>
        <w:t xml:space="preserve">SYN — Positive syntax tests (5 files)</w:t>
      </w:r>
      <w:bookmarkEnd w:id="128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TC_CHARACTER_LITERAL_SYN_001.vhd</w:t>
            </w:r>
          </w:p>
        </w:tc>
        <w:tc>
          <w:p>
            <w:pPr>
              <w:pStyle w:val="Compact"/>
              <w:jc w:val="left"/>
            </w:pPr>
            <w:r>
              <w:t xml:space="preserve">character_literal basic letter forms(</w:t>
            </w:r>
            <w:r>
              <w:t xml:space="preserve">‘</w:t>
            </w:r>
            <w:r>
              <w:t xml:space="preserve">A</w:t>
            </w:r>
            <w:r>
              <w:t xml:space="preserve">’</w:t>
            </w:r>
            <w:r>
              <w:t xml:space="preserve">,</w:t>
            </w:r>
            <w:r>
              <w:t xml:space="preserve"> </w:t>
            </w:r>
            <w:r>
              <w:t xml:space="preserve">‘</w:t>
            </w:r>
            <w:r>
              <w:t xml:space="preserve">Z</w:t>
            </w:r>
            <w:r>
              <w:t xml:space="preserve">’</w:t>
            </w:r>
            <w:r>
              <w:t xml:space="preserve">) — graphic_character (uppercase letters) enclosed in single quotes as character_literal, verify the syntax of character literals in enumeration literals</w:t>
            </w:r>
          </w:p>
        </w:tc>
      </w:tr>
      <w:tr>
        <w:tc>
          <w:p>
            <w:pPr>
              <w:pStyle w:val="Compact"/>
              <w:jc w:val="left"/>
            </w:pPr>
            <w:r>
              <w:t xml:space="preserve">TC_CHARACTER_LITERAL_SYN_002.vhd</w:t>
            </w:r>
          </w:p>
        </w:tc>
        <w:tc>
          <w:p>
            <w:pPr>
              <w:pStyle w:val="Compact"/>
              <w:jc w:val="left"/>
            </w:pPr>
            <w:r>
              <w:t xml:space="preserve">Character literal used in an expression — comparing a signal to character literals</w:t>
            </w:r>
            <w:r>
              <w:t xml:space="preserve"> </w:t>
            </w:r>
            <w:r>
              <w:t xml:space="preserve">‘</w:t>
            </w:r>
            <w:r>
              <w:t xml:space="preserve">A</w:t>
            </w:r>
            <w:r>
              <w:t xml:space="preserve">’</w:t>
            </w:r>
            <w:r>
              <w:t xml:space="preserve">,</w:t>
            </w:r>
            <w:r>
              <w:t xml:space="preserve"> </w:t>
            </w:r>
            <w:r>
              <w:t xml:space="preserve">‘</w:t>
            </w:r>
            <w:r>
              <w:t xml:space="preserve">B</w:t>
            </w:r>
            <w:r>
              <w:t xml:space="preserve">’</w:t>
            </w:r>
            <w:r>
              <w:t xml:space="preserve">,</w:t>
            </w:r>
            <w:r>
              <w:t xml:space="preserve"> </w:t>
            </w:r>
            <w:r>
              <w:t xml:space="preserve">‘</w:t>
            </w:r>
            <w:r>
              <w:t xml:space="preserve">C</w:t>
            </w:r>
            <w:r>
              <w:t xml:space="preserve">’</w:t>
            </w:r>
          </w:p>
        </w:tc>
      </w:tr>
      <w:tr>
        <w:tc>
          <w:p>
            <w:pPr>
              <w:pStyle w:val="Compact"/>
              <w:jc w:val="left"/>
            </w:pPr>
            <w:r>
              <w:t xml:space="preserve">TC_CHARACTER_LITERAL_SYN_003.vhd</w:t>
            </w:r>
          </w:p>
        </w:tc>
        <w:tc>
          <w:p>
            <w:pPr>
              <w:pStyle w:val="Compact"/>
              <w:jc w:val="left"/>
            </w:pPr>
            <w:r>
              <w:t xml:space="preserve">character_literal digit character forms(</w:t>
            </w:r>
            <w:r>
              <w:t xml:space="preserve">‘</w:t>
            </w:r>
            <w:r>
              <w:t xml:space="preserve">0</w:t>
            </w:r>
            <w:r>
              <w:t xml:space="preserve">’</w:t>
            </w:r>
            <w:r>
              <w:t xml:space="preserve">,</w:t>
            </w:r>
            <w:r>
              <w:t xml:space="preserve"> </w:t>
            </w:r>
            <w:r>
              <w:t xml:space="preserve">‘</w:t>
            </w:r>
            <w:r>
              <w:t xml:space="preserve">9</w:t>
            </w:r>
            <w:r>
              <w:t xml:space="preserve">’</w:t>
            </w:r>
            <w:r>
              <w:t xml:space="preserve">) — digit class graphic_characters inside single quotes as character literals, verify digit character literals are legal in case/cmp contexts</w:t>
            </w:r>
          </w:p>
        </w:tc>
      </w:tr>
      <w:tr>
        <w:tc>
          <w:p>
            <w:pPr>
              <w:pStyle w:val="Compact"/>
              <w:jc w:val="left"/>
            </w:pPr>
            <w:r>
              <w:t xml:space="preserve">TC_CHARACTER_LITERAL_SYN_004.vhd</w:t>
            </w:r>
          </w:p>
        </w:tc>
        <w:tc>
          <w:p>
            <w:pPr>
              <w:pStyle w:val="Compact"/>
              <w:jc w:val="left"/>
            </w:pPr>
            <w:r>
              <w:t xml:space="preserve">character_literal special character forms(</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&amp;</w:t>
            </w:r>
            <w:r>
              <w:t xml:space="preserve">’</w:t>
            </w:r>
            <w:r>
              <w:t xml:space="preserve">) — special_character class graphic_characters enclosed in single quotes used in character assignment, verify common special characters are legal in character_literal</w:t>
            </w:r>
          </w:p>
        </w:tc>
      </w:tr>
      <w:tr>
        <w:tc>
          <w:p>
            <w:pPr>
              <w:pStyle w:val="Compact"/>
              <w:jc w:val="left"/>
            </w:pPr>
            <w:r>
              <w:t xml:space="preserve">TC_CHARACTER_LITERAL_SYN_005.vhd</w:t>
            </w:r>
          </w:p>
        </w:tc>
        <w:tc>
          <w:p>
            <w:pPr>
              <w:pStyle w:val="Compact"/>
              <w:jc w:val="left"/>
            </w:pPr>
            <w:r>
              <w:t xml:space="preserve">character_literal used in enumeration type overloading and case statements — character literals</w:t>
            </w:r>
            <w:r>
              <w:t xml:space="preserve"> </w:t>
            </w:r>
            <w:r>
              <w:t xml:space="preserve">‘</w:t>
            </w:r>
            <w:r>
              <w:t xml:space="preserve">R</w:t>
            </w:r>
            <w:r>
              <w:t xml:space="preserve">’</w:t>
            </w:r>
            <w:r>
              <w:t xml:space="preserve">,</w:t>
            </w:r>
            <w:r>
              <w:t xml:space="preserve">‘</w:t>
            </w:r>
            <w:r>
              <w:t xml:space="preserve">G</w:t>
            </w:r>
            <w:r>
              <w:t xml:space="preserve">’</w:t>
            </w:r>
            <w:r>
              <w:t xml:space="preserve">,</w:t>
            </w:r>
            <w:r>
              <w:t xml:space="preserve">‘</w:t>
            </w:r>
            <w:r>
              <w:t xml:space="preserve">B</w:t>
            </w:r>
            <w:r>
              <w:t xml:space="preserve">’</w:t>
            </w:r>
            <w:r>
              <w:t xml:space="preserve"> </w:t>
            </w:r>
            <w:r>
              <w:t xml:space="preserve">as enumeration values identifying RGB channels: verify character_literal as enumeration literal is legal in user-defined contexts</w:t>
            </w:r>
          </w:p>
        </w:tc>
      </w:tr>
    </w:tbl>
    <w:p>
      <w:pPr>
        <w:pStyle w:val="Heading4"/>
      </w:pPr>
      <w:bookmarkStart w:id="1287" w:name="snn-negative-syntax-tests-5-files-122"/>
      <w:r>
        <w:t xml:space="preserve">SNN — Negative syntax tests (5 files)</w:t>
      </w:r>
      <w:bookmarkEnd w:id="12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TC_CHARACTER_LITERAL_SNN_001.vhd</w:t>
            </w:r>
          </w:p>
        </w:tc>
        <w:tc>
          <w:p>
            <w:pPr>
              <w:pStyle w:val="Compact"/>
              <w:jc w:val="left"/>
            </w:pPr>
            <w:r>
              <w:t xml:space="preserve">character_literal missing the closing single quote(’A) — a graphic_character follows the left single quote but the right single quote is missing, verify the lexical analyzer/parser reports an unterminated character literal error</w:t>
            </w:r>
          </w:p>
        </w:tc>
      </w:tr>
      <w:tr>
        <w:tc>
          <w:p>
            <w:pPr>
              <w:pStyle w:val="Compact"/>
              <w:jc w:val="left"/>
            </w:pPr>
            <w:r>
              <w:t xml:space="preserve">TC_CHARACTER_LITERAL_SNN_002.vhd</w:t>
            </w:r>
          </w:p>
        </w:tc>
        <w:tc>
          <w:p>
            <w:pPr>
              <w:pStyle w:val="Compact"/>
              <w:jc w:val="left"/>
            </w:pPr>
            <w:r>
              <w:t xml:space="preserve">Character literal with two characters between quotes — must have exactly one graphic_character</w:t>
            </w:r>
          </w:p>
        </w:tc>
      </w:tr>
      <w:tr>
        <w:tc>
          <w:p>
            <w:pPr>
              <w:pStyle w:val="Compact"/>
              <w:jc w:val="left"/>
            </w:pPr>
            <w:r>
              <w:t xml:space="preserve">TC_CHARACTER_LITERAL_SNN_003.vhd</w:t>
            </w:r>
          </w:p>
        </w:tc>
        <w:tc>
          <w:p>
            <w:pPr>
              <w:pStyle w:val="Compact"/>
              <w:jc w:val="left"/>
            </w:pPr>
            <w:r>
              <w:t xml:space="preserve">character_literal: type mismatch in declaration</w:t>
            </w:r>
          </w:p>
        </w:tc>
      </w:tr>
      <w:tr>
        <w:tc>
          <w:p>
            <w:pPr>
              <w:pStyle w:val="Compact"/>
              <w:jc w:val="left"/>
            </w:pPr>
            <w:r>
              <w:t xml:space="preserve">TC_CHARACTER_LITERAL_SNN_004.vhd</w:t>
            </w:r>
          </w:p>
        </w:tc>
        <w:tc>
          <w:p>
            <w:pPr>
              <w:pStyle w:val="Compact"/>
              <w:jc w:val="left"/>
            </w:pPr>
            <w:r>
              <w:t xml:space="preserve">character_literal containing two characters(</w:t>
            </w:r>
            <w:r>
              <w:t xml:space="preserve">‘</w:t>
            </w:r>
            <w:r>
              <w:t xml:space="preserve">AB</w:t>
            </w:r>
            <w:r>
              <w:t xml:space="preserve">’</w:t>
            </w:r>
            <w:r>
              <w:t xml:space="preserve">) — exactly one graphic_character must be inside the single quotes, two characters in single quotes violate the BNF rule; verify the parser reports the character literal length as illegal</w:t>
            </w:r>
          </w:p>
        </w:tc>
      </w:tr>
      <w:tr>
        <w:tc>
          <w:p>
            <w:pPr>
              <w:pStyle w:val="Compact"/>
              <w:jc w:val="left"/>
            </w:pPr>
            <w:r>
              <w:t xml:space="preserve">TC_CHARACTER_LITERAL_SNN_005.vhd</w:t>
            </w:r>
          </w:p>
        </w:tc>
        <w:tc>
          <w:p>
            <w:pPr>
              <w:pStyle w:val="Compact"/>
              <w:jc w:val="left"/>
            </w:pPr>
            <w:r>
              <w:t xml:space="preserve">character_literal with empty single quotes(’’) — the graphic_character segment is missing, two consecutive single quotes are not a legal character literal (they are actually part of attribute syntax such as ’event): verify the parser reports an empty character literal error</w:t>
            </w:r>
          </w:p>
        </w:tc>
      </w:tr>
    </w:tbl>
    <w:p>
      <w:pPr>
        <w:pStyle w:val="Heading4"/>
      </w:pPr>
      <w:bookmarkStart w:id="1288" w:name="semsmn-semantic-tests-4-files-79"/>
      <w:r>
        <w:t xml:space="preserve">SEM/SMN — Semantic tests (4 files)</w:t>
      </w:r>
      <w:bookmarkEnd w:id="128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BNF_CHARACTER_LITERAL</w:t>
            </w:r>
          </w:p>
        </w:tc>
        <w:tc>
          <w:p>
            <w:pPr>
              <w:pStyle w:val="Compact"/>
              <w:jc w:val="left"/>
            </w:pPr>
            <w:r>
              <w:t xml:space="preserve">TC_CHARACTER_LITERAL_SMN_001.vhd</w:t>
            </w:r>
          </w:p>
        </w:tc>
        <w:tc>
          <w:p>
            <w:pPr>
              <w:pStyle w:val="Compact"/>
              <w:jc w:val="left"/>
            </w:pPr>
            <w:r>
              <w:t xml:space="preserve">character_literal misused as a signal name identifier — attempt to declare</w:t>
            </w:r>
            <w:r>
              <w:t xml:space="preserve"> </w:t>
            </w:r>
            <w:r>
              <w:t xml:space="preserve">‘</w:t>
            </w:r>
            <w:r>
              <w:t xml:space="preserve">X</w:t>
            </w:r>
            <w:r>
              <w:t xml:space="preserve">’</w:t>
            </w:r>
            <w:r>
              <w:t xml:space="preserve"> </w:t>
            </w:r>
            <w:r>
              <w:t xml:space="preserve">as a signal name(signal</w:t>
            </w:r>
            <w:r>
              <w:t xml:space="preserve"> </w:t>
            </w:r>
            <w:r>
              <w:t xml:space="preserve">‘</w:t>
            </w:r>
            <w:r>
              <w:t xml:space="preserve">X</w:t>
            </w:r>
            <w:r>
              <w:t xml:space="preserve">’</w:t>
            </w:r>
            <w:r>
              <w:t xml:space="preserve"> </w:t>
            </w:r>
            <w:r>
              <w:t xml:space="preserve">: …), verify semantic analysis rejects the literal appearing in the identifier position</w:t>
            </w:r>
          </w:p>
        </w:tc>
      </w:tr>
      <w:tr>
        <w:tc>
          <w:p>
            <w:pPr>
              <w:pStyle w:val="Compact"/>
              <w:jc w:val="left"/>
            </w:pPr>
            <w:r>
              <w:t xml:space="preserve">BNF_CHARACTER_LITERAL</w:t>
            </w:r>
          </w:p>
        </w:tc>
        <w:tc>
          <w:p>
            <w:pPr>
              <w:pStyle w:val="Compact"/>
              <w:jc w:val="left"/>
            </w:pPr>
            <w:r>
              <w:t xml:space="preserve">TC_CHARACTER_LITERAL_SMN_002.vhd</w:t>
            </w:r>
          </w:p>
        </w:tc>
        <w:tc>
          <w:p>
            <w:pPr>
              <w:pStyle w:val="Compact"/>
              <w:jc w:val="left"/>
            </w:pPr>
            <w:r>
              <w:t xml:space="preserve">duplicate value of character_literal in an enumeration type definition — in type t is (</w:t>
            </w:r>
            <w:r>
              <w:t xml:space="preserve">‘</w:t>
            </w:r>
            <w:r>
              <w:t xml:space="preserve">A</w:t>
            </w:r>
            <w:r>
              <w:t xml:space="preserve">’</w:t>
            </w:r>
            <w:r>
              <w:t xml:space="preserve">,</w:t>
            </w:r>
            <w:r>
              <w:t xml:space="preserve">‘</w:t>
            </w:r>
            <w:r>
              <w:t xml:space="preserve">A</w:t>
            </w:r>
            <w:r>
              <w:t xml:space="preserve">’</w:t>
            </w:r>
            <w:r>
              <w:t xml:space="preserve">) the character literal</w:t>
            </w:r>
            <w:r>
              <w:t xml:space="preserve"> </w:t>
            </w:r>
            <w:r>
              <w:t xml:space="preserve">‘</w:t>
            </w:r>
            <w:r>
              <w:t xml:space="preserve">A</w:t>
            </w:r>
            <w:r>
              <w:t xml:space="preserve">’</w:t>
            </w:r>
            <w:r>
              <w:t xml:space="preserve"> </w:t>
            </w:r>
            <w:r>
              <w:t xml:space="preserve">appears twice as an enumeration value, verify semantic analysis detects the duplicate enumeration literal declaration</w:t>
            </w:r>
          </w:p>
        </w:tc>
      </w:tr>
      <w:tr>
        <w:tc>
          <w:p>
            <w:pPr>
              <w:pStyle w:val="Compact"/>
              <w:jc w:val="left"/>
            </w:pPr>
            <w:r>
              <w:t xml:space="preserve">BNF_CHARACTER_LITERAL</w:t>
            </w:r>
          </w:p>
        </w:tc>
        <w:tc>
          <w:p>
            <w:pPr>
              <w:pStyle w:val="Compact"/>
              <w:jc w:val="left"/>
            </w:pPr>
            <w:r>
              <w:t xml:space="preserve">TC_CHARACTER_LITERAL_SMN_003.vhd</w:t>
            </w:r>
          </w:p>
        </w:tc>
        <w:tc>
          <w:p>
            <w:pPr>
              <w:pStyle w:val="Compact"/>
              <w:jc w:val="left"/>
            </w:pPr>
            <w:r>
              <w:t xml:space="preserve">SEM: character literal used in an integer context — in constant C_BAD : integer :=</w:t>
            </w:r>
            <w:r>
              <w:t xml:space="preserve"> </w:t>
            </w:r>
            <w:r>
              <w:t xml:space="preserve">‘</w:t>
            </w:r>
            <w:r>
              <w:t xml:space="preserve">x</w:t>
            </w:r>
            <w:r>
              <w:t xml:space="preserve">’</w:t>
            </w:r>
            <w:r>
              <w:t xml:space="preserve"> </w:t>
            </w:r>
            <w:r>
              <w:t xml:space="preserve">the</w:t>
            </w:r>
            <w:r>
              <w:t xml:space="preserve"> </w:t>
            </w:r>
            <w:r>
              <w:t xml:space="preserve">‘</w:t>
            </w:r>
            <w:r>
              <w:t xml:space="preserve">x</w:t>
            </w:r>
            <w:r>
              <w:t xml:space="preserve">’</w:t>
            </w:r>
            <w:r>
              <w:t xml:space="preserve"> </w:t>
            </w:r>
            <w:r>
              <w:t xml:space="preserve">is a character type literal, mismatching the integer type</w:t>
            </w:r>
          </w:p>
        </w:tc>
      </w:tr>
      <w:tr>
        <w:tc>
          <w:p>
            <w:pPr>
              <w:pStyle w:val="Compact"/>
              <w:jc w:val="left"/>
            </w:pPr>
            <w:r>
              <w:t xml:space="preserve">BNF_CHARACTER_LITERAL</w:t>
            </w:r>
          </w:p>
        </w:tc>
        <w:tc>
          <w:p>
            <w:pPr>
              <w:pStyle w:val="Compact"/>
              <w:jc w:val="left"/>
            </w:pPr>
            <w:r>
              <w:t xml:space="preserve">TC_CHARACTER_LITERAL_SMN_2.vhd</w:t>
            </w:r>
          </w:p>
        </w:tc>
        <w:tc>
          <w:p>
            <w:pPr>
              <w:pStyle w:val="Compact"/>
              <w:jc w:val="left"/>
            </w:pPr>
            <w:r>
              <w:t xml:space="preserve">character_literal assigned to an incompatible type — character literal</w:t>
            </w:r>
            <w:r>
              <w:t xml:space="preserve"> </w:t>
            </w:r>
            <w:r>
              <w:t xml:space="preserve">‘</w:t>
            </w:r>
            <w:r>
              <w:t xml:space="preserve">X</w:t>
            </w:r>
            <w:r>
              <w:t xml:space="preserve">’</w:t>
            </w:r>
            <w:r>
              <w:t xml:space="preserve"> </w:t>
            </w:r>
            <w:r>
              <w:t xml:space="preserve">assigned to an integer signal, verify the semantic type check detects the character-to-integer type mismatch error</w:t>
            </w:r>
          </w:p>
        </w:tc>
      </w:tr>
    </w:tbl>
    <w:p>
      <w:r>
        <w:pict>
          <v:rect style="width:0;height:1.5pt" o:hralign="center" o:hrstd="t" o:hr="t"/>
        </w:pict>
      </w:r>
    </w:p>
    <w:p>
      <w:pPr>
        <w:pStyle w:val="Heading3"/>
      </w:pPr>
      <w:bookmarkStart w:id="1289" w:name="decimal_literal-ch.15-lexical-elements"/>
      <w:r>
        <w:t xml:space="preserve">9.318 decimal_literal (Ch.15, Lexical Elements)</w:t>
      </w:r>
      <w:bookmarkEnd w:id="1289"/>
    </w:p>
    <w:p>
      <w:pPr>
        <w:pStyle w:val="FirstParagraph"/>
      </w:pPr>
      <w:r>
        <w:rPr>
          <w:b/>
        </w:rPr>
        <w:t xml:space="preserve">Category</w:t>
      </w:r>
      <w:r>
        <w:t xml:space="preserve">: Category E (lexical) |</w:t>
      </w:r>
      <w:r>
        <w:t xml:space="preserve"> </w:t>
      </w:r>
      <w:r>
        <w:rPr>
          <w:b/>
        </w:rPr>
        <w:t xml:space="preserve">Total files</w:t>
      </w:r>
      <w:r>
        <w:t xml:space="preserve">: 16</w:t>
      </w:r>
    </w:p>
    <w:p>
      <w:pPr>
        <w:pStyle w:val="Heading4"/>
      </w:pPr>
      <w:bookmarkStart w:id="1290" w:name="syn-positive-syntax-tests-6-files-42"/>
      <w:r>
        <w:t xml:space="preserve">SYN — Positive syntax tests (6 files)</w:t>
      </w:r>
      <w:bookmarkEnd w:id="129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TC_DECIMAL_LITERAL_SYN_001.vhd</w:t>
            </w:r>
          </w:p>
        </w:tc>
        <w:tc>
          <w:p>
            <w:pPr>
              <w:pStyle w:val="Compact"/>
              <w:jc w:val="left"/>
            </w:pPr>
            <w:r>
              <w:t xml:space="preserve">Pure integer literal(integer) as the minimal form of decimal_literal, used for counter initial values and width parameters</w:t>
            </w:r>
          </w:p>
        </w:tc>
      </w:tr>
      <w:tr>
        <w:tc>
          <w:p>
            <w:pPr>
              <w:pStyle w:val="Compact"/>
              <w:jc w:val="left"/>
            </w:pPr>
            <w:r>
              <w:t xml:space="preserve">TC_DECIMAL_LITERAL_SYN_002.vhd</w:t>
            </w:r>
          </w:p>
        </w:tc>
        <w:tc>
          <w:p>
            <w:pPr>
              <w:pStyle w:val="Compact"/>
              <w:jc w:val="left"/>
            </w:pPr>
            <w:r>
              <w:t xml:space="preserve">Real decimal literals with fractional part used in time and real constants</w:t>
            </w:r>
          </w:p>
        </w:tc>
      </w:tr>
      <w:tr>
        <w:tc>
          <w:p>
            <w:pPr>
              <w:pStyle w:val="Compact"/>
              <w:jc w:val="left"/>
            </w:pPr>
            <w:r>
              <w:t xml:space="preserve">TC_DECIMAL_LITERAL_SYN_003.vhd</w:t>
            </w:r>
          </w:p>
        </w:tc>
        <w:tc>
          <w:p>
            <w:pPr>
              <w:pStyle w:val="Compact"/>
              <w:jc w:val="left"/>
            </w:pPr>
            <w:r>
              <w:t xml:space="preserve">Decimal literals with exponent (E notation) — positive and negative exponents</w:t>
            </w:r>
          </w:p>
        </w:tc>
      </w:tr>
      <w:tr>
        <w:tc>
          <w:p>
            <w:pPr>
              <w:pStyle w:val="Compact"/>
              <w:jc w:val="left"/>
            </w:pPr>
            <w:r>
              <w:t xml:space="preserve">TC_DECIMAL_LITERAL_SYN_004.vhd</w:t>
            </w:r>
          </w:p>
        </w:tc>
        <w:tc>
          <w:p>
            <w:pPr>
              <w:pStyle w:val="Compact"/>
              <w:jc w:val="left"/>
            </w:pPr>
            <w:r>
              <w:t xml:space="preserve">Complete three-part decimal_literal(integer . integer exponent) used for physical and real combined assignment</w:t>
            </w:r>
          </w:p>
        </w:tc>
      </w:tr>
      <w:tr>
        <w:tc>
          <w:p>
            <w:pPr>
              <w:pStyle w:val="Compact"/>
              <w:jc w:val="left"/>
            </w:pPr>
            <w:r>
              <w:t xml:space="preserve">TC_DECIMAL_LITERAL_SYN_005.vhd</w:t>
            </w:r>
          </w:p>
        </w:tc>
        <w:tc>
          <w:p>
            <w:pPr>
              <w:pStyle w:val="Compact"/>
              <w:jc w:val="left"/>
            </w:pPr>
            <w:r>
              <w:t xml:space="preserve">decimal_literal with only integer and exponent(integer exponent) used for large-range physical quantities, skipping the fractional part</w:t>
            </w:r>
          </w:p>
        </w:tc>
      </w:tr>
      <w:tr>
        <w:tc>
          <w:p>
            <w:pPr>
              <w:pStyle w:val="Compact"/>
              <w:jc w:val="left"/>
            </w:pPr>
            <w:r>
              <w:t xml:space="preserve">TC_DECIMAL_LITERAL_SYN_006.vhd</w:t>
            </w:r>
          </w:p>
        </w:tc>
        <w:tc>
          <w:p>
            <w:pPr>
              <w:pStyle w:val="Compact"/>
              <w:jc w:val="left"/>
            </w:pPr>
            <w:r>
              <w:t xml:space="preserve">Multiple decimal_literal forms mixed in signal assignment and subtype definition, verify parse consistency of the different combinations</w:t>
            </w:r>
          </w:p>
        </w:tc>
      </w:tr>
    </w:tbl>
    <w:p>
      <w:pPr>
        <w:pStyle w:val="Heading4"/>
      </w:pPr>
      <w:bookmarkStart w:id="1291" w:name="snn-negative-syntax-tests-5-files-123"/>
      <w:r>
        <w:t xml:space="preserve">SNN — Negative syntax tests (5 files)</w:t>
      </w:r>
      <w:bookmarkEnd w:id="12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TC_DECIMAL_LITERAL_SNN_001.vhd</w:t>
            </w:r>
          </w:p>
        </w:tc>
        <w:tc>
          <w:p>
            <w:pPr>
              <w:pStyle w:val="Compact"/>
              <w:jc w:val="left"/>
            </w:pPr>
            <w:r>
              <w:t xml:space="preserve">Missing integer part — a decimal_literal with only a decimal point and a fractional part (such as .5) is illegal, an integer part is required</w:t>
            </w:r>
          </w:p>
        </w:tc>
      </w:tr>
      <w:tr>
        <w:tc>
          <w:p>
            <w:pPr>
              <w:pStyle w:val="Compact"/>
              <w:jc w:val="left"/>
            </w:pPr>
            <w:r>
              <w:t xml:space="preserve">TC_DECIMAL_LITERAL_SNN_002.vhd</w:t>
            </w:r>
          </w:p>
        </w:tc>
        <w:tc>
          <w:p>
            <w:pPr>
              <w:pStyle w:val="Compact"/>
              <w:jc w:val="left"/>
            </w:pPr>
            <w:r>
              <w:t xml:space="preserve">Invalid decimal literal with two decimal points — only one decimal point is allowed</w:t>
            </w:r>
          </w:p>
        </w:tc>
      </w:tr>
      <w:tr>
        <w:tc>
          <w:p>
            <w:pPr>
              <w:pStyle w:val="Compact"/>
              <w:jc w:val="left"/>
            </w:pPr>
            <w:r>
              <w:t xml:space="preserve">TC_DECIMAL_LITERAL_SNN_003.vhd</w:t>
            </w:r>
          </w:p>
        </w:tc>
        <w:tc>
          <w:p>
            <w:pPr>
              <w:pStyle w:val="Compact"/>
              <w:jc w:val="left"/>
            </w:pPr>
            <w:r>
              <w:t xml:space="preserve">decimal_literal: type mismatch in declaration</w:t>
            </w:r>
          </w:p>
        </w:tc>
      </w:tr>
      <w:tr>
        <w:tc>
          <w:p>
            <w:pPr>
              <w:pStyle w:val="Compact"/>
              <w:jc w:val="left"/>
            </w:pPr>
            <w:r>
              <w:t xml:space="preserve">TC_DECIMAL_LITERAL_SNN_004.vhd</w:t>
            </w:r>
          </w:p>
        </w:tc>
        <w:tc>
          <w:p>
            <w:pPr>
              <w:pStyle w:val="Compact"/>
              <w:jc w:val="left"/>
            </w:pPr>
            <w:r>
              <w:t xml:space="preserve">Exponent part followed by a decimal point instead of an integer — after E there must be an [optional +] plus an integer, not a fraction</w:t>
            </w:r>
          </w:p>
        </w:tc>
      </w:tr>
      <w:tr>
        <w:tc>
          <w:p>
            <w:pPr>
              <w:pStyle w:val="Compact"/>
              <w:jc w:val="left"/>
            </w:pPr>
            <w:r>
              <w:t xml:space="preserve">TC_DECIMAL_LITERAL_SNN_005.vhd</w:t>
            </w:r>
          </w:p>
        </w:tc>
        <w:tc>
          <w:p>
            <w:pPr>
              <w:pStyle w:val="Compact"/>
              <w:jc w:val="left"/>
            </w:pPr>
            <w:r>
              <w:t xml:space="preserve">Exponent E followed by a minus sign and then a decimal point — after E - there must be an integer, it cannot start with a decimal point</w:t>
            </w:r>
          </w:p>
        </w:tc>
      </w:tr>
    </w:tbl>
    <w:p>
      <w:pPr>
        <w:pStyle w:val="Heading4"/>
      </w:pPr>
      <w:bookmarkStart w:id="1292" w:name="semsmn-semantic-tests-4-files-80"/>
      <w:r>
        <w:t xml:space="preserve">SEM/SMN — Semantic tests (4 files)</w:t>
      </w:r>
      <w:bookmarkEnd w:id="129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BNF_DECIMAL_LITERAL</w:t>
            </w:r>
          </w:p>
        </w:tc>
        <w:tc>
          <w:p>
            <w:pPr>
              <w:pStyle w:val="Compact"/>
              <w:jc w:val="left"/>
            </w:pPr>
            <w:r>
              <w:t xml:space="preserve">TC_DECIMAL_LITERAL_SMN_001.vhd</w:t>
            </w:r>
          </w:p>
        </w:tc>
        <w:tc>
          <w:p>
            <w:pPr>
              <w:pStyle w:val="Compact"/>
              <w:jc w:val="left"/>
            </w:pPr>
            <w:r>
              <w:t xml:space="preserve">Real type decimal_literal assigned to an integer port — type mismatch, a real literal cannot be implicitly converted to an integer</w:t>
            </w:r>
          </w:p>
        </w:tc>
      </w:tr>
      <w:tr>
        <w:tc>
          <w:p>
            <w:pPr>
              <w:pStyle w:val="Compact"/>
              <w:jc w:val="left"/>
            </w:pPr>
            <w:r>
              <w:t xml:space="preserve">BNF_DECIMAL_LITERAL</w:t>
            </w:r>
          </w:p>
        </w:tc>
        <w:tc>
          <w:p>
            <w:pPr>
              <w:pStyle w:val="Compact"/>
              <w:jc w:val="left"/>
            </w:pPr>
            <w:r>
              <w:t xml:space="preserve">TC_DECIMAL_LITERAL_SMN_002.vhd</w:t>
            </w:r>
          </w:p>
        </w:tc>
        <w:tc>
          <w:p>
            <w:pPr>
              <w:pStyle w:val="Compact"/>
              <w:jc w:val="left"/>
            </w:pPr>
            <w:r>
              <w:t xml:space="preserve">SMN: decimal_literal missing the integer part — .5 starts with a decimal point without any integer digits, the integer part of decimal_literal is required</w:t>
            </w:r>
          </w:p>
        </w:tc>
      </w:tr>
      <w:tr>
        <w:tc>
          <w:p>
            <w:pPr>
              <w:pStyle w:val="Compact"/>
              <w:jc w:val="left"/>
            </w:pPr>
            <w:r>
              <w:t xml:space="preserve">BNF_DECIMAL_LITERAL</w:t>
            </w:r>
          </w:p>
        </w:tc>
        <w:tc>
          <w:p>
            <w:pPr>
              <w:pStyle w:val="Compact"/>
              <w:jc w:val="left"/>
            </w:pPr>
            <w:r>
              <w:t xml:space="preserve">TC_DECIMAL_LITERAL_SMN_2.vhd</w:t>
            </w:r>
          </w:p>
        </w:tc>
        <w:tc>
          <w:p>
            <w:pPr>
              <w:pStyle w:val="Compact"/>
              <w:jc w:val="left"/>
            </w:pPr>
            <w:r>
              <w:t xml:space="preserve">Literal value beyond the upper limit of the integer range — decimal_literal is syntactically legal but semantically the integer value overflows the target type</w:t>
            </w:r>
          </w:p>
        </w:tc>
      </w:tr>
      <w:tr>
        <w:tc>
          <w:p>
            <w:pPr>
              <w:pStyle w:val="Compact"/>
              <w:jc w:val="left"/>
            </w:pPr>
            <w:r>
              <w:t xml:space="preserve">BNF_DECIMAL_LITERAL</w:t>
            </w:r>
          </w:p>
        </w:tc>
        <w:tc>
          <w:p>
            <w:pPr>
              <w:pStyle w:val="Compact"/>
              <w:jc w:val="left"/>
            </w:pPr>
            <w:r>
              <w:t xml:space="preserve">TC_DECIMAL_LITERAL_SMN_3.vhd</w:t>
            </w:r>
          </w:p>
        </w:tc>
        <w:tc>
          <w:p>
            <w:pPr>
              <w:pStyle w:val="Compact"/>
              <w:jc w:val="left"/>
            </w:pPr>
            <w:r>
              <w:t xml:space="preserve">decimal_literal with a fractional part used in a case choice expression — case choices require a discrete type, real literals cannot be used as choices</w:t>
            </w:r>
          </w:p>
        </w:tc>
      </w:tr>
    </w:tbl>
    <w:p>
      <w:r>
        <w:pict>
          <v:rect style="width:0;height:1.5pt" o:hralign="center" o:hrstd="t" o:hr="t"/>
        </w:pict>
      </w:r>
    </w:p>
    <w:p>
      <w:pPr>
        <w:pStyle w:val="Heading3"/>
      </w:pPr>
      <w:bookmarkStart w:id="1293" w:name="exponent-ch.15-lexical-elements"/>
      <w:r>
        <w:t xml:space="preserve">9.319 exponent (Ch.15, Lexical Elements)</w:t>
      </w:r>
      <w:bookmarkEnd w:id="129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94" w:name="syn-positive-syntax-tests-6-files-43"/>
      <w:r>
        <w:t xml:space="preserve">SYN — Positive syntax tests (6 files)</w:t>
      </w:r>
      <w:bookmarkEnd w:id="129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TC_EXPONENT_SYN_001.vhd</w:t>
            </w:r>
          </w:p>
        </w:tc>
        <w:tc>
          <w:p>
            <w:pPr>
              <w:pStyle w:val="Compact"/>
              <w:jc w:val="left"/>
            </w:pPr>
            <w:r>
              <w:t xml:space="preserve">Exponent of the form E+integer in a real literal, explicit plus sign tests the E [ + ] integer branch</w:t>
            </w:r>
          </w:p>
        </w:tc>
      </w:tr>
      <w:tr>
        <w:tc>
          <w:p>
            <w:pPr>
              <w:pStyle w:val="Compact"/>
              <w:jc w:val="left"/>
            </w:pPr>
            <w:r>
              <w:t xml:space="preserve">TC_EXPONENT_SYN_002.vhd</w:t>
            </w:r>
          </w:p>
        </w:tc>
        <w:tc>
          <w:p>
            <w:pPr>
              <w:pStyle w:val="Compact"/>
              <w:jc w:val="left"/>
            </w:pPr>
            <w:r>
              <w:t xml:space="preserve">Negative exponent (E-integer) in real literal for small values</w:t>
            </w:r>
          </w:p>
        </w:tc>
      </w:tr>
      <w:tr>
        <w:tc>
          <w:p>
            <w:pPr>
              <w:pStyle w:val="Compact"/>
              <w:jc w:val="left"/>
            </w:pPr>
            <w:r>
              <w:t xml:space="preserve">TC_EXPONENT_SYN_003.vhd</w:t>
            </w:r>
          </w:p>
        </w:tc>
        <w:tc>
          <w:p>
            <w:pPr>
              <w:pStyle w:val="Compact"/>
              <w:jc w:val="left"/>
            </w:pPr>
            <w:r>
              <w:t xml:space="preserve">Exponent of the form E integer (unsigned) — when the plus sign is omitted an integer directly follows E, testing omission of [ + ] in E [ + ] integer</w:t>
            </w:r>
          </w:p>
        </w:tc>
      </w:tr>
      <w:tr>
        <w:tc>
          <w:p>
            <w:pPr>
              <w:pStyle w:val="Compact"/>
              <w:jc w:val="left"/>
            </w:pPr>
            <w:r>
              <w:t xml:space="preserve">TC_EXPONENT_SYN_004.vhd</w:t>
            </w:r>
          </w:p>
        </w:tc>
        <w:tc>
          <w:p>
            <w:pPr>
              <w:pStyle w:val="Compact"/>
              <w:jc w:val="left"/>
            </w:pPr>
            <w:r>
              <w:t xml:space="preserve">Three exponent variants (plus / unsigned / minus) used in one architecture, fully verifying parsing of every exponent branch</w:t>
            </w:r>
          </w:p>
        </w:tc>
      </w:tr>
      <w:tr>
        <w:tc>
          <w:p>
            <w:pPr>
              <w:pStyle w:val="Compact"/>
              <w:jc w:val="left"/>
            </w:pPr>
            <w:r>
              <w:t xml:space="preserve">TC_EXPONENT_SYN_005.vhd</w:t>
            </w:r>
          </w:p>
        </w:tc>
        <w:tc>
          <w:p>
            <w:pPr>
              <w:pStyle w:val="Compact"/>
              <w:jc w:val="left"/>
            </w:pPr>
            <w:r>
              <w:t xml:space="preserve">Multi-digit integer exponent and large-value exponent used for physical constants, verifying the exponent integer may exceed one digit</w:t>
            </w:r>
          </w:p>
        </w:tc>
      </w:tr>
      <w:tr>
        <w:tc>
          <w:p>
            <w:pPr>
              <w:pStyle w:val="Compact"/>
              <w:jc w:val="left"/>
            </w:pPr>
            <w:r>
              <w:t xml:space="preserve">TC_EXPONENT_SYN_006.vhd</w:t>
            </w:r>
          </w:p>
        </w:tc>
        <w:tc>
          <w:p>
            <w:pPr>
              <w:pStyle w:val="Compact"/>
              <w:jc w:val="left"/>
            </w:pPr>
            <w:r>
              <w:t xml:space="preserve">Exponent used with the integer part of a decimal_literal (no fraction), verifying E may directly follow integer to form a legal literal</w:t>
            </w:r>
          </w:p>
        </w:tc>
      </w:tr>
    </w:tbl>
    <w:p>
      <w:pPr>
        <w:pStyle w:val="Heading4"/>
      </w:pPr>
      <w:bookmarkStart w:id="1295" w:name="snn-negative-syntax-tests-5-files-124"/>
      <w:r>
        <w:t xml:space="preserve">SNN — Negative syntax tests (5 files)</w:t>
      </w:r>
      <w:bookmarkEnd w:id="12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TC_EXPONENT_SNN_001.vhd</w:t>
            </w:r>
          </w:p>
        </w:tc>
        <w:tc>
          <w:p>
            <w:pPr>
              <w:pStyle w:val="Compact"/>
              <w:jc w:val="left"/>
            </w:pPr>
            <w:r>
              <w:t xml:space="preserve">Letter instead of integer after E — after E there must be [+]integer or -integer, a non-digit character cannot directly follow</w:t>
            </w:r>
          </w:p>
        </w:tc>
      </w:tr>
      <w:tr>
        <w:tc>
          <w:p>
            <w:pPr>
              <w:pStyle w:val="Compact"/>
              <w:jc w:val="left"/>
            </w:pPr>
            <w:r>
              <w:t xml:space="preserve">TC_EXPONENT_SNN_002.vhd</w:t>
            </w:r>
          </w:p>
        </w:tc>
        <w:tc>
          <w:p>
            <w:pPr>
              <w:pStyle w:val="Compact"/>
              <w:jc w:val="left"/>
            </w:pPr>
            <w:r>
              <w:t xml:space="preserve">Invalid exponent —</w:t>
            </w:r>
            <w:r>
              <w:t xml:space="preserve"> </w:t>
            </w:r>
            <w:r>
              <w:t xml:space="preserve">‘</w:t>
            </w:r>
            <w:r>
              <w:t xml:space="preserve">E</w:t>
            </w:r>
            <w:r>
              <w:t xml:space="preserve">’</w:t>
            </w:r>
            <w:r>
              <w:t xml:space="preserve"> </w:t>
            </w:r>
            <w:r>
              <w:t xml:space="preserve">followed by a non-integer (decimal point) violates E [ + ] integer ｜ E - integer</w:t>
            </w:r>
          </w:p>
        </w:tc>
      </w:tr>
      <w:tr>
        <w:tc>
          <w:p>
            <w:pPr>
              <w:pStyle w:val="Compact"/>
              <w:jc w:val="left"/>
            </w:pPr>
            <w:r>
              <w:t xml:space="preserve">TC_EXPONENT_SNN_003.vhd</w:t>
            </w:r>
          </w:p>
        </w:tc>
        <w:tc>
          <w:p>
            <w:pPr>
              <w:pStyle w:val="Compact"/>
              <w:jc w:val="left"/>
            </w:pPr>
            <w:r>
              <w:t xml:space="preserve">exponent: type mismatch in declaration</w:t>
            </w:r>
          </w:p>
        </w:tc>
      </w:tr>
      <w:tr>
        <w:tc>
          <w:p>
            <w:pPr>
              <w:pStyle w:val="Compact"/>
              <w:jc w:val="left"/>
            </w:pPr>
            <w:r>
              <w:t xml:space="preserve">TC_EXPONENT_SNN_004.vhd</w:t>
            </w:r>
          </w:p>
        </w:tc>
        <w:tc>
          <w:p>
            <w:pPr>
              <w:pStyle w:val="Compact"/>
              <w:jc w:val="left"/>
            </w:pPr>
            <w:r>
              <w:t xml:space="preserve">Negative number after E+ — only integer is allowed after E+, no additional sign; the minus sign is legal only in E-</w:t>
            </w:r>
          </w:p>
        </w:tc>
      </w:tr>
      <w:tr>
        <w:tc>
          <w:p>
            <w:pPr>
              <w:pStyle w:val="Compact"/>
              <w:jc w:val="left"/>
            </w:pPr>
            <w:r>
              <w:t xml:space="preserve">TC_EXPONENT_SNN_005.vhd</w:t>
            </w:r>
          </w:p>
        </w:tc>
        <w:tc>
          <w:p>
            <w:pPr>
              <w:pStyle w:val="Compact"/>
              <w:jc w:val="left"/>
            </w:pPr>
            <w:r>
              <w:t xml:space="preserve">Double minus sign E–integer — exponent allows only one minus sign, after E- comes integer, not a second minus sign</w:t>
            </w:r>
          </w:p>
        </w:tc>
      </w:tr>
    </w:tbl>
    <w:p>
      <w:pPr>
        <w:pStyle w:val="Heading4"/>
      </w:pPr>
      <w:bookmarkStart w:id="1296" w:name="semsmn-semantic-tests-4-files-81"/>
      <w:r>
        <w:t xml:space="preserve">SEM/SMN — Semantic tests (4 files)</w:t>
      </w:r>
      <w:bookmarkEnd w:id="129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BNF_EXPONENT</w:t>
            </w:r>
          </w:p>
        </w:tc>
        <w:tc>
          <w:p>
            <w:pPr>
              <w:pStyle w:val="Compact"/>
              <w:jc w:val="left"/>
            </w:pPr>
            <w:r>
              <w:t xml:space="preserve">TC_EXPONENT_SMN_001.vhd</w:t>
            </w:r>
          </w:p>
        </w:tc>
        <w:tc>
          <w:p>
            <w:pPr>
              <w:pStyle w:val="Compact"/>
              <w:jc w:val="left"/>
            </w:pPr>
            <w:r>
              <w:t xml:space="preserve">Negative integer in exponent (minus sign + negative integer) — only a positive integer value may follow E -, with no further sign ambiguity</w:t>
            </w:r>
          </w:p>
        </w:tc>
      </w:tr>
      <w:tr>
        <w:tc>
          <w:p>
            <w:pPr>
              <w:pStyle w:val="Compact"/>
              <w:jc w:val="left"/>
            </w:pPr>
            <w:r>
              <w:t xml:space="preserve">BNF_EXPONENT</w:t>
            </w:r>
          </w:p>
        </w:tc>
        <w:tc>
          <w:p>
            <w:pPr>
              <w:pStyle w:val="Compact"/>
              <w:jc w:val="left"/>
            </w:pPr>
            <w:r>
              <w:t xml:space="preserve">TC_EXPONENT_SMN_002.vhd</w:t>
            </w:r>
          </w:p>
        </w:tc>
        <w:tc>
          <w:p>
            <w:pPr>
              <w:pStyle w:val="Compact"/>
              <w:jc w:val="left"/>
            </w:pPr>
            <w:r>
              <w:t xml:space="preserve">SMN: Missing digits after E in exponent — in 1.0E no digits follow the exponent symbol, exponent must consist of E plus integer digits</w:t>
            </w:r>
          </w:p>
        </w:tc>
      </w:tr>
      <w:tr>
        <w:tc>
          <w:p>
            <w:pPr>
              <w:pStyle w:val="Compact"/>
              <w:jc w:val="left"/>
            </w:pPr>
            <w:r>
              <w:t xml:space="preserve">BNF_EXPONENT</w:t>
            </w:r>
          </w:p>
        </w:tc>
        <w:tc>
          <w:p>
            <w:pPr>
              <w:pStyle w:val="Compact"/>
              <w:jc w:val="left"/>
            </w:pPr>
            <w:r>
              <w:t xml:space="preserve">TC_EXPONENT_SMN_2.vhd</w:t>
            </w:r>
          </w:p>
        </w:tc>
        <w:tc>
          <w:p>
            <w:pPr>
              <w:pStyle w:val="Compact"/>
              <w:jc w:val="left"/>
            </w:pPr>
            <w:r>
              <w:t xml:space="preserve">Exponent too large causing real overflow — syntactically legal but semantically the value exceeds the representable range of type real</w:t>
            </w:r>
          </w:p>
        </w:tc>
      </w:tr>
      <w:tr>
        <w:tc>
          <w:p>
            <w:pPr>
              <w:pStyle w:val="Compact"/>
              <w:jc w:val="left"/>
            </w:pPr>
            <w:r>
              <w:t xml:space="preserve">BNF_EXPONENT</w:t>
            </w:r>
          </w:p>
        </w:tc>
        <w:tc>
          <w:p>
            <w:pPr>
              <w:pStyle w:val="Compact"/>
              <w:jc w:val="left"/>
            </w:pPr>
            <w:r>
              <w:t xml:space="preserve">TC_EXPONENT_SMN_3.vhd</w:t>
            </w:r>
          </w:p>
        </w:tc>
        <w:tc>
          <w:p>
            <w:pPr>
              <w:pStyle w:val="Compact"/>
              <w:jc w:val="left"/>
            </w:pPr>
            <w:r>
              <w:t xml:space="preserve">Real literal with exponent used in integer subtype constraint — the exponent produces a floating-point value that cannot be used as a discrete range boundary</w:t>
            </w:r>
          </w:p>
        </w:tc>
      </w:tr>
    </w:tbl>
    <w:p>
      <w:r>
        <w:pict>
          <v:rect style="width:0;height:1.5pt" o:hralign="center" o:hrstd="t" o:hr="t"/>
        </w:pict>
      </w:r>
    </w:p>
    <w:p>
      <w:pPr>
        <w:pStyle w:val="Heading3"/>
      </w:pPr>
      <w:bookmarkStart w:id="1297" w:name="extended_digit-ch.15-lexical-elements"/>
      <w:r>
        <w:t xml:space="preserve">9.320 extended_digit (Ch.15, Lexical Elements)</w:t>
      </w:r>
      <w:bookmarkEnd w:id="1297"/>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298" w:name="syn-positive-syntax-tests-6-files-44"/>
      <w:r>
        <w:t xml:space="preserve">SYN — Positive syntax tests (6 files)</w:t>
      </w:r>
      <w:bookmarkEnd w:id="129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TC_EXTENDED_DIGIT_SYN_001.vhd</w:t>
            </w:r>
          </w:p>
        </w:tc>
        <w:tc>
          <w:p>
            <w:pPr>
              <w:pStyle w:val="Compact"/>
              <w:jc w:val="left"/>
            </w:pPr>
            <w:r>
              <w:t xml:space="preserve">Pure digits (0-9) used as extended_digit in a based literal, verifying the digit branch</w:t>
            </w:r>
          </w:p>
        </w:tc>
      </w:tr>
      <w:tr>
        <w:tc>
          <w:p>
            <w:pPr>
              <w:pStyle w:val="Compact"/>
              <w:jc w:val="left"/>
            </w:pPr>
            <w:r>
              <w:t xml:space="preserve">TC_EXTENDED_DIGIT_SYN_002.vhd</w:t>
            </w:r>
          </w:p>
        </w:tc>
        <w:tc>
          <w:p>
            <w:pPr>
              <w:pStyle w:val="Compact"/>
              <w:jc w:val="left"/>
            </w:pPr>
            <w:r>
              <w:t xml:space="preserve">Extended digits using letters A-F (letter subclass) in hex based literals</w:t>
            </w:r>
          </w:p>
        </w:tc>
      </w:tr>
      <w:tr>
        <w:tc>
          <w:p>
            <w:pPr>
              <w:pStyle w:val="Compact"/>
              <w:jc w:val="left"/>
            </w:pPr>
            <w:r>
              <w:t xml:space="preserve">TC_EXTENDED_DIGIT_SYN_003.vhd</w:t>
            </w:r>
          </w:p>
        </w:tc>
        <w:tc>
          <w:p>
            <w:pPr>
              <w:pStyle w:val="Compact"/>
              <w:jc w:val="left"/>
            </w:pPr>
            <w:r>
              <w:t xml:space="preserve">Uppercase letters as the letter branch of extended_digit in a hexadecimal based literal, letters A-F represent 10-15</w:t>
            </w:r>
          </w:p>
        </w:tc>
      </w:tr>
      <w:tr>
        <w:tc>
          <w:p>
            <w:pPr>
              <w:pStyle w:val="Compact"/>
              <w:jc w:val="left"/>
            </w:pPr>
            <w:r>
              <w:t xml:space="preserve">TC_EXTENDED_DIGIT_SYN_004.vhd</w:t>
            </w:r>
          </w:p>
        </w:tc>
        <w:tc>
          <w:p>
            <w:pPr>
              <w:pStyle w:val="Compact"/>
              <w:jc w:val="left"/>
            </w:pPr>
            <w:r>
              <w:t xml:space="preserve">Lowercase letters as extended_digit in a based literal, testing recognition of lower_case_letter as a letter sub-branch</w:t>
            </w:r>
          </w:p>
        </w:tc>
      </w:tr>
      <w:tr>
        <w:tc>
          <w:p>
            <w:pPr>
              <w:pStyle w:val="Compact"/>
              <w:jc w:val="left"/>
            </w:pPr>
            <w:r>
              <w:t xml:space="preserve">TC_EXTENDED_DIGIT_SYN_005.vhd</w:t>
            </w:r>
          </w:p>
        </w:tc>
        <w:tc>
          <w:p>
            <w:pPr>
              <w:pStyle w:val="Compact"/>
              <w:jc w:val="left"/>
            </w:pPr>
            <w:r>
              <w:t xml:space="preserve">extended_digit with mixed uppercase/lowercase letters and digits in a based literal, fully verifying digit+letter combinations</w:t>
            </w:r>
          </w:p>
        </w:tc>
      </w:tr>
      <w:tr>
        <w:tc>
          <w:p>
            <w:pPr>
              <w:pStyle w:val="Compact"/>
              <w:jc w:val="left"/>
            </w:pPr>
            <w:r>
              <w:t xml:space="preserve">TC_EXTENDED_DIGIT_SYN_006.vhd</w:t>
            </w:r>
          </w:p>
        </w:tc>
        <w:tc>
          <w:p>
            <w:pPr>
              <w:pStyle w:val="Compact"/>
              <w:jc w:val="left"/>
            </w:pPr>
            <w:r>
              <w:t xml:space="preserve">Based literals of several different bases use extended_digit, from base-2 to base-16, verifying applicability of digit/letter under different bases</w:t>
            </w:r>
          </w:p>
        </w:tc>
      </w:tr>
    </w:tbl>
    <w:p>
      <w:pPr>
        <w:pStyle w:val="Heading4"/>
      </w:pPr>
      <w:bookmarkStart w:id="1299" w:name="snn-negative-syntax-tests-5-files-125"/>
      <w:r>
        <w:t xml:space="preserve">SNN — Negative syntax tests (5 files)</w:t>
      </w:r>
      <w:bookmarkEnd w:id="12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TC_EXTENDED_DIGIT_SNN_001.vhd</w:t>
            </w:r>
          </w:p>
        </w:tc>
        <w:tc>
          <w:p>
            <w:pPr>
              <w:pStyle w:val="Compact"/>
              <w:jc w:val="left"/>
            </w:pPr>
            <w:r>
              <w:t xml:space="preserve">Special character @ as extended_digit in a based literal — @ is neither digit nor letter, violating the extended_digit definition</w:t>
            </w:r>
          </w:p>
        </w:tc>
      </w:tr>
      <w:tr>
        <w:tc>
          <w:p>
            <w:pPr>
              <w:pStyle w:val="Compact"/>
              <w:jc w:val="left"/>
            </w:pPr>
            <w:r>
              <w:t xml:space="preserve">TC_EXTENDED_DIGIT_SNN_002.vhd</w:t>
            </w:r>
          </w:p>
        </w:tc>
        <w:tc>
          <w:p>
            <w:pPr>
              <w:pStyle w:val="Compact"/>
              <w:jc w:val="left"/>
            </w:pPr>
            <w:r>
              <w:t xml:space="preserve">Invalid extended digit</w:t>
            </w:r>
            <w:r>
              <w:t xml:space="preserve"> </w:t>
            </w:r>
            <w:r>
              <w:t xml:space="preserve">‘</w:t>
            </w:r>
            <w:r>
              <w:t xml:space="preserve">@</w:t>
            </w:r>
            <w:r>
              <w:t xml:space="preserve">’</w:t>
            </w:r>
            <w:r>
              <w:t xml:space="preserve"> </w:t>
            </w:r>
            <w:r>
              <w:t xml:space="preserve">— extended_digit must be a digit or a letter,</w:t>
            </w:r>
            <w:r>
              <w:t xml:space="preserve"> </w:t>
            </w:r>
            <w:r>
              <w:t xml:space="preserve">‘</w:t>
            </w:r>
            <w:r>
              <w:t xml:space="preserve">@</w:t>
            </w:r>
            <w:r>
              <w:t xml:space="preserve">’</w:t>
            </w:r>
            <w:r>
              <w:t xml:space="preserve"> </w:t>
            </w:r>
            <w:r>
              <w:t xml:space="preserve">is neither</w:t>
            </w:r>
          </w:p>
        </w:tc>
      </w:tr>
      <w:tr>
        <w:tc>
          <w:p>
            <w:pPr>
              <w:pStyle w:val="Compact"/>
              <w:jc w:val="left"/>
            </w:pPr>
            <w:r>
              <w:t xml:space="preserve">TC_EXTENDED_DIGIT_SNN_003.vhd</w:t>
            </w:r>
          </w:p>
        </w:tc>
        <w:tc>
          <w:p>
            <w:pPr>
              <w:pStyle w:val="Compact"/>
              <w:jc w:val="left"/>
            </w:pPr>
            <w:r>
              <w:t xml:space="preserve">extended_digit: type mismatch in declaration</w:t>
            </w:r>
          </w:p>
        </w:tc>
      </w:tr>
      <w:tr>
        <w:tc>
          <w:p>
            <w:pPr>
              <w:pStyle w:val="Compact"/>
              <w:jc w:val="left"/>
            </w:pPr>
            <w:r>
              <w:t xml:space="preserve">TC_EXTENDED_DIGIT_SNN_004.vhd</w:t>
            </w:r>
          </w:p>
        </w:tc>
        <w:tc>
          <w:p>
            <w:pPr>
              <w:pStyle w:val="Compact"/>
              <w:jc w:val="left"/>
            </w:pPr>
            <w:r>
              <w:t xml:space="preserve">Space character acting as extended_digit in a based literal — space is not a digit or letter, it must not be parsed as extended_digit</w:t>
            </w:r>
          </w:p>
        </w:tc>
      </w:tr>
      <w:tr>
        <w:tc>
          <w:p>
            <w:pPr>
              <w:pStyle w:val="Compact"/>
              <w:jc w:val="left"/>
            </w:pPr>
            <w:r>
              <w:t xml:space="preserve">TC_EXTENDED_DIGIT_SNN_005.vhd</w:t>
            </w:r>
          </w:p>
        </w:tc>
        <w:tc>
          <w:p>
            <w:pPr>
              <w:pStyle w:val="Compact"/>
              <w:jc w:val="left"/>
            </w:pPr>
            <w:r>
              <w:t xml:space="preserve">Underscore directly adjacent to two extended_digits but as a separate token — underscore is allowed in a based integer but is not an extended_digit</w:t>
            </w:r>
          </w:p>
        </w:tc>
      </w:tr>
    </w:tbl>
    <w:p>
      <w:pPr>
        <w:pStyle w:val="Heading4"/>
      </w:pPr>
      <w:bookmarkStart w:id="1300" w:name="semsmn-semantic-tests-4-files-82"/>
      <w:r>
        <w:t xml:space="preserve">SEM/SMN — Semantic tests (4 files)</w:t>
      </w:r>
      <w:bookmarkEnd w:id="130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BNF_EXTENDED_DIGIT</w:t>
            </w:r>
          </w:p>
        </w:tc>
        <w:tc>
          <w:p>
            <w:pPr>
              <w:pStyle w:val="Compact"/>
              <w:jc w:val="left"/>
            </w:pPr>
            <w:r>
              <w:t xml:space="preserve">TC_EXTENDED_DIGIT_SMN_001.vhd</w:t>
            </w:r>
          </w:p>
        </w:tc>
        <w:tc>
          <w:p>
            <w:pPr>
              <w:pStyle w:val="Compact"/>
              <w:jc w:val="left"/>
            </w:pPr>
            <w:r>
              <w:t xml:space="preserve">Letter A appears in a base-2 literal — A is a legal extended_digit (letter) but semantically base-2 accepts only 0 and 1</w:t>
            </w:r>
          </w:p>
        </w:tc>
      </w:tr>
      <w:tr>
        <w:tc>
          <w:p>
            <w:pPr>
              <w:pStyle w:val="Compact"/>
              <w:jc w:val="left"/>
            </w:pPr>
            <w:r>
              <w:t xml:space="preserve">BNF_EXTENDED_DIGIT</w:t>
            </w:r>
          </w:p>
        </w:tc>
        <w:tc>
          <w:p>
            <w:pPr>
              <w:pStyle w:val="Compact"/>
              <w:jc w:val="left"/>
            </w:pPr>
            <w:r>
              <w:t xml:space="preserve">TC_EXTENDED_DIGIT_SMN_002.vhd</w:t>
            </w:r>
          </w:p>
        </w:tc>
        <w:tc>
          <w:p>
            <w:pPr>
              <w:pStyle w:val="Compact"/>
              <w:jc w:val="left"/>
            </w:pPr>
            <w:r>
              <w:t xml:space="preserve">Letter appears in a base-10 literal — although syntactically letter is a legal extended_digit, decimal base accepts only digits 0-9</w:t>
            </w:r>
          </w:p>
        </w:tc>
      </w:tr>
      <w:tr>
        <w:tc>
          <w:p>
            <w:pPr>
              <w:pStyle w:val="Compact"/>
              <w:jc w:val="left"/>
            </w:pPr>
            <w:r>
              <w:t xml:space="preserve">BNF_EXTENDED_DIGIT</w:t>
            </w:r>
          </w:p>
        </w:tc>
        <w:tc>
          <w:p>
            <w:pPr>
              <w:pStyle w:val="Compact"/>
              <w:jc w:val="left"/>
            </w:pPr>
            <w:r>
              <w:t xml:space="preserve">TC_EXTENDED_DIGIT_SMN_2.vhd</w:t>
            </w:r>
          </w:p>
        </w:tc>
        <w:tc>
          <w:p>
            <w:pPr>
              <w:pStyle w:val="Compact"/>
              <w:jc w:val="left"/>
            </w:pPr>
            <w:r>
              <w:t xml:space="preserve">Digit 8 used as extended_digit in a base-8 literal — syntactically 8 is a digit (legal extended_digit) but semantically beyond the allowed digit range of base-8</w:t>
            </w:r>
          </w:p>
        </w:tc>
      </w:tr>
      <w:tr>
        <w:tc>
          <w:p>
            <w:pPr>
              <w:pStyle w:val="Compact"/>
              <w:jc w:val="left"/>
            </w:pPr>
            <w:r>
              <w:t xml:space="preserve">BNF_EXTENDED_DIGIT</w:t>
            </w:r>
          </w:p>
        </w:tc>
        <w:tc>
          <w:p>
            <w:pPr>
              <w:pStyle w:val="Compact"/>
              <w:jc w:val="left"/>
            </w:pPr>
            <w:r>
              <w:t xml:space="preserve">TC_EXTENDED_DIGIT_SMN_3.vhd</w:t>
            </w:r>
          </w:p>
        </w:tc>
        <w:tc>
          <w:p>
            <w:pPr>
              <w:pStyle w:val="Compact"/>
              <w:jc w:val="left"/>
            </w:pPr>
            <w:r>
              <w:t xml:space="preserve">Letter G in a base-16 literal — G is a letter (legal extended_digit) but hexadecimal accepts only A-F, beyond the base-16 allowed range</w:t>
            </w:r>
          </w:p>
        </w:tc>
      </w:tr>
    </w:tbl>
    <w:p>
      <w:r>
        <w:pict>
          <v:rect style="width:0;height:1.5pt" o:hralign="center" o:hrstd="t" o:hr="t"/>
        </w:pict>
      </w:r>
    </w:p>
    <w:p>
      <w:pPr>
        <w:pStyle w:val="Heading3"/>
      </w:pPr>
      <w:bookmarkStart w:id="1301" w:name="extended_identifier-ch.15-lexical-elements"/>
      <w:r>
        <w:t xml:space="preserve">9.321 extended_identifier (Ch.15, Lexical Elements)</w:t>
      </w:r>
      <w:bookmarkEnd w:id="1301"/>
    </w:p>
    <w:p>
      <w:pPr>
        <w:pStyle w:val="FirstParagraph"/>
      </w:pPr>
      <w:r>
        <w:rPr>
          <w:b/>
        </w:rPr>
        <w:t xml:space="preserve">Category</w:t>
      </w:r>
      <w:r>
        <w:t xml:space="preserve">: Category E (lexical) |</w:t>
      </w:r>
      <w:r>
        <w:t xml:space="preserve"> </w:t>
      </w:r>
      <w:r>
        <w:rPr>
          <w:b/>
        </w:rPr>
        <w:t xml:space="preserve">Total files</w:t>
      </w:r>
      <w:r>
        <w:t xml:space="preserve">: 16</w:t>
      </w:r>
    </w:p>
    <w:p>
      <w:pPr>
        <w:pStyle w:val="Heading4"/>
      </w:pPr>
      <w:bookmarkStart w:id="1302" w:name="syn-positive-syntax-tests-6-files-45"/>
      <w:r>
        <w:t xml:space="preserve">SYN — Positive syntax tests (6 files)</w:t>
      </w:r>
      <w:bookmarkEnd w:id="130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TC_EXTENDED_IDENTIFIER_SYN_001.vhd</w:t>
            </w:r>
          </w:p>
        </w:tc>
        <w:tc>
          <w:p>
            <w:pPr>
              <w:pStyle w:val="Compact"/>
              <w:jc w:val="left"/>
            </w:pPr>
            <w:r>
              <w:t xml:space="preserve">extended_identifier of simple letters used as signal name, backslash pairs enclose an identifier that may contain any graphic_character</w:t>
            </w:r>
          </w:p>
        </w:tc>
      </w:tr>
      <w:tr>
        <w:tc>
          <w:p>
            <w:pPr>
              <w:pStyle w:val="Compact"/>
              <w:jc w:val="left"/>
            </w:pPr>
            <w:r>
              <w:t xml:space="preserve">TC_EXTENDED_IDENTIFIER_SYN_002.vhd</w:t>
            </w:r>
          </w:p>
        </w:tc>
        <w:tc>
          <w:p>
            <w:pPr>
              <w:pStyle w:val="Compact"/>
              <w:jc w:val="left"/>
            </w:pPr>
            <w:r>
              <w:t xml:space="preserve">Extended identifiers with various special characters (-, ., +, @, #) demonstrating the full character set</w:t>
            </w:r>
          </w:p>
        </w:tc>
      </w:tr>
      <w:tr>
        <w:tc>
          <w:p>
            <w:pPr>
              <w:pStyle w:val="Compact"/>
              <w:jc w:val="left"/>
            </w:pPr>
            <w:r>
              <w:t xml:space="preserve">TC_EXTENDED_IDENTIFIER_SYN_003.vhd</w:t>
            </w:r>
          </w:p>
        </w:tc>
        <w:tc>
          <w:p>
            <w:pPr>
              <w:pStyle w:val="Compact"/>
              <w:jc w:val="left"/>
            </w:pPr>
            <w:r>
              <w:t xml:space="preserve">extended_identifier containing special characters (dot, minus, digits), verifying the wide acceptance range of graphic_character</w:t>
            </w:r>
          </w:p>
        </w:tc>
      </w:tr>
      <w:tr>
        <w:tc>
          <w:p>
            <w:pPr>
              <w:pStyle w:val="Compact"/>
              <w:jc w:val="left"/>
            </w:pPr>
            <w:r>
              <w:t xml:space="preserve">TC_EXTENDED_IDENTIFIER_SYN_004.vhd</w:t>
            </w:r>
          </w:p>
        </w:tc>
        <w:tc>
          <w:p>
            <w:pPr>
              <w:pStyle w:val="Compact"/>
              <w:jc w:val="left"/>
            </w:pPr>
            <w:r>
              <w:t xml:space="preserve">extended_identifier containing spaces and several special symbols, verifying space is legal as graphic_character inside ...\</w:t>
            </w:r>
          </w:p>
        </w:tc>
      </w:tr>
      <w:tr>
        <w:tc>
          <w:p>
            <w:pPr>
              <w:pStyle w:val="Compact"/>
              <w:jc w:val="left"/>
            </w:pPr>
            <w:r>
              <w:t xml:space="preserve">TC_EXTENDED_IDENTIFIER_SYN_005.vhd</w:t>
            </w:r>
          </w:p>
        </w:tc>
        <w:tc>
          <w:p>
            <w:pPr>
              <w:pStyle w:val="Compact"/>
              <w:jc w:val="left"/>
            </w:pPr>
            <w:r>
              <w:t xml:space="preserve">extended_identifier starting with a digit — inside ... the first character may be a digit, breaking the basic_identifier restriction</w:t>
            </w:r>
          </w:p>
        </w:tc>
      </w:tr>
      <w:tr>
        <w:tc>
          <w:p>
            <w:pPr>
              <w:pStyle w:val="Compact"/>
              <w:jc w:val="left"/>
            </w:pPr>
            <w:r>
              <w:t xml:space="preserve">TC_EXTENDED_IDENTIFIER_SYN_006.vhd</w:t>
            </w:r>
          </w:p>
        </w:tc>
        <w:tc>
          <w:p>
            <w:pPr>
              <w:pStyle w:val="Compact"/>
              <w:jc w:val="left"/>
            </w:pPr>
            <w:r>
              <w:t xml:space="preserve">extended_identifier and basic_identifier mixed in ports and signals, verifying interoperability of both identifier kinds in the same entity</w:t>
            </w:r>
          </w:p>
        </w:tc>
      </w:tr>
    </w:tbl>
    <w:p>
      <w:pPr>
        <w:pStyle w:val="Heading4"/>
      </w:pPr>
      <w:bookmarkStart w:id="1303" w:name="snn-negative-syntax-tests-5-files-126"/>
      <w:r>
        <w:t xml:space="preserve">SNN — Negative syntax tests (5 files)</w:t>
      </w:r>
      <w:bookmarkEnd w:id="13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TC_EXTENDED_IDENTIFIER_SNN_001.vhd</w:t>
            </w:r>
          </w:p>
        </w:tc>
        <w:tc>
          <w:p>
            <w:pPr>
              <w:pStyle w:val="Compact"/>
              <w:jc w:val="left"/>
            </w:pPr>
            <w:r>
              <w:t xml:space="preserve">extended_identifier missing the closing backslash — it must begin and end with , the missing closing  causes a lexical error</w:t>
            </w:r>
          </w:p>
        </w:tc>
      </w:tr>
      <w:tr>
        <w:tc>
          <w:p>
            <w:pPr>
              <w:pStyle w:val="Compact"/>
              <w:jc w:val="left"/>
            </w:pPr>
            <w:r>
              <w:t xml:space="preserve">TC_EXTENDED_IDENTIFIER_SNN_002.vhd</w:t>
            </w:r>
          </w:p>
        </w:tc>
        <w:tc>
          <w:p>
            <w:pPr>
              <w:pStyle w:val="Compact"/>
              <w:jc w:val="left"/>
            </w:pPr>
            <w:r>
              <w:t xml:space="preserve">Extended identifier without closing backslash — must be delimited by  on both sides</w:t>
            </w:r>
          </w:p>
        </w:tc>
      </w:tr>
      <w:tr>
        <w:tc>
          <w:p>
            <w:pPr>
              <w:pStyle w:val="Compact"/>
              <w:jc w:val="left"/>
            </w:pPr>
            <w:r>
              <w:t xml:space="preserve">TC_EXTENDED_IDENTIFIER_SNN_003.vhd</w:t>
            </w:r>
          </w:p>
        </w:tc>
        <w:tc>
          <w:p>
            <w:pPr>
              <w:pStyle w:val="Compact"/>
              <w:jc w:val="left"/>
            </w:pPr>
            <w:r>
              <w:t xml:space="preserve">extended_identifier: type mismatch in declaration</w:t>
            </w:r>
          </w:p>
        </w:tc>
      </w:tr>
      <w:tr>
        <w:tc>
          <w:p>
            <w:pPr>
              <w:pStyle w:val="Compact"/>
              <w:jc w:val="left"/>
            </w:pPr>
            <w:r>
              <w:t xml:space="preserve">TC_EXTENDED_IDENTIFIER_SNN_004.vhd</w:t>
            </w:r>
          </w:p>
        </w:tc>
        <w:tc>
          <w:p>
            <w:pPr>
              <w:pStyle w:val="Compact"/>
              <w:jc w:val="left"/>
            </w:pPr>
            <w:r>
              <w:t xml:space="preserve">SNN: Extended identifier missing closing backslash —</w:t>
            </w:r>
            <w:r>
              <w:t xml:space="preserve"> </w:t>
            </w:r>
            <w:r>
              <w:t xml:space="preserve">has only the opening backslash, the extended identifier runs past end of line, the newline format_effector cannot appear inside an extended identifier</w:t>
            </w:r>
          </w:p>
        </w:tc>
      </w:tr>
      <w:tr>
        <w:tc>
          <w:p>
            <w:pPr>
              <w:pStyle w:val="Compact"/>
              <w:jc w:val="left"/>
            </w:pPr>
            <w:r>
              <w:t xml:space="preserve">TC_EXTENDED_IDENTIFIER_SNN_005.vhd</w:t>
            </w:r>
          </w:p>
        </w:tc>
        <w:tc>
          <w:p>
            <w:pPr>
              <w:pStyle w:val="Compact"/>
              <w:jc w:val="left"/>
            </w:pPr>
            <w:r>
              <w:t xml:space="preserve">Unescaped backslash embedded inside extended_identifier — inner graphic_character cannot contain  itself, confusing the identifier boundary</w:t>
            </w:r>
          </w:p>
        </w:tc>
      </w:tr>
    </w:tbl>
    <w:p>
      <w:pPr>
        <w:pStyle w:val="Heading4"/>
      </w:pPr>
      <w:bookmarkStart w:id="1304" w:name="semsmn-semantic-tests-4-files-83"/>
      <w:r>
        <w:t xml:space="preserve">SEM/SMN — Semantic tests (4 files)</w:t>
      </w:r>
      <w:bookmarkEnd w:id="130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BNF_EXTENDED_IDENTIFIER</w:t>
            </w:r>
          </w:p>
        </w:tc>
        <w:tc>
          <w:p>
            <w:pPr>
              <w:pStyle w:val="Compact"/>
              <w:jc w:val="left"/>
            </w:pPr>
            <w:r>
              <w:t xml:space="preserve">TC_EXTENDED_IDENTIFIER_SMN_001.vhd</w:t>
            </w:r>
          </w:p>
        </w:tc>
        <w:tc>
          <w:p>
            <w:pPr>
              <w:pStyle w:val="Compact"/>
              <w:jc w:val="left"/>
            </w:pPr>
            <w:r>
              <w:t xml:space="preserve">extended_identifier used as entity name but conflicts with an internal basic_identifier port name — entity</w:t>
            </w:r>
            <w:r>
              <w:t xml:space="preserve"> </w:t>
            </w:r>
            <w:r>
              <w:t xml:space="preserve"> and port foo overlap in namespace</w:t>
            </w:r>
          </w:p>
        </w:tc>
      </w:tr>
      <w:tr>
        <w:tc>
          <w:p>
            <w:pPr>
              <w:pStyle w:val="Compact"/>
              <w:jc w:val="left"/>
            </w:pPr>
            <w:r>
              <w:t xml:space="preserve">BNF_EXTENDED_IDENTIFIER</w:t>
            </w:r>
          </w:p>
        </w:tc>
        <w:tc>
          <w:p>
            <w:pPr>
              <w:pStyle w:val="Compact"/>
              <w:jc w:val="left"/>
            </w:pPr>
            <w:r>
              <w:t xml:space="preserve">TC_EXTENDED_IDENTIFIER_SMN_002.vhd</w:t>
            </w:r>
          </w:p>
        </w:tc>
        <w:tc>
          <w:p>
            <w:pPr>
              <w:pStyle w:val="Compact"/>
              <w:jc w:val="left"/>
            </w:pPr>
            <w:r>
              <w:t xml:space="preserve">SMN: Type mismatch in signal assignment via extended_identifier — in</w:t>
            </w:r>
            <w:r>
              <w:t xml:space="preserve"> </w:t>
            </w:r>
            <w:r>
              <w:t xml:space="preserve">_sig &lt;= true, true is boolean type, mismatching integer type signal</w:t>
            </w:r>
            <w:r>
              <w:t xml:space="preserve"> </w:t>
            </w:r>
            <w:r>
              <w:t xml:space="preserve">_sig\</w:t>
            </w:r>
          </w:p>
        </w:tc>
      </w:tr>
      <w:tr>
        <w:tc>
          <w:p>
            <w:pPr>
              <w:pStyle w:val="Compact"/>
              <w:jc w:val="left"/>
            </w:pPr>
            <w:r>
              <w:t xml:space="preserve">BNF_EXTENDED_IDENTIFIER</w:t>
            </w:r>
          </w:p>
        </w:tc>
        <w:tc>
          <w:p>
            <w:pPr>
              <w:pStyle w:val="Compact"/>
              <w:jc w:val="left"/>
            </w:pPr>
            <w:r>
              <w:t xml:space="preserve">TC_EXTENDED_IDENTIFIER_SMN_2.vhd</w:t>
            </w:r>
          </w:p>
        </w:tc>
        <w:tc>
          <w:p>
            <w:pPr>
              <w:pStyle w:val="Compact"/>
              <w:jc w:val="left"/>
            </w:pPr>
            <w:r>
              <w:t xml:space="preserve">SEM: Reference to an undeclared extended_identifier — in y &lt;=</w:t>
            </w:r>
            <w:r>
              <w:t xml:space="preserve"> </w:t>
            </w:r>
            <w:r>
              <w:t xml:space="preserve">_such_sig,</w:t>
            </w:r>
            <w:r>
              <w:t xml:space="preserve"> </w:t>
            </w:r>
            <w:r>
              <w:t xml:space="preserve">_such_sig has no declaration, the extended identifier cannot be resolved at analysis time</w:t>
            </w:r>
          </w:p>
        </w:tc>
      </w:tr>
      <w:tr>
        <w:tc>
          <w:p>
            <w:pPr>
              <w:pStyle w:val="Compact"/>
              <w:jc w:val="left"/>
            </w:pPr>
            <w:r>
              <w:t xml:space="preserve">BNF_EXTENDED_IDENTIFIER</w:t>
            </w:r>
          </w:p>
        </w:tc>
        <w:tc>
          <w:p>
            <w:pPr>
              <w:pStyle w:val="Compact"/>
              <w:jc w:val="left"/>
            </w:pPr>
            <w:r>
              <w:t xml:space="preserve">TC_EXTENDED_IDENTIFIER_SMN_3.vhd</w:t>
            </w:r>
          </w:p>
        </w:tc>
        <w:tc>
          <w:p>
            <w:pPr>
              <w:pStyle w:val="Compact"/>
              <w:jc w:val="left"/>
            </w:pPr>
            <w:r>
              <w:t xml:space="preserve">extended_identifier referencing an undeclared signal —</w:t>
            </w:r>
            <w:r>
              <w:t xml:space="preserve"> </w:t>
            </w:r>
            <w:r>
              <w:t xml:space="preserve"> is not declared in the architecture, referencing an undefined identifier</w:t>
            </w:r>
          </w:p>
        </w:tc>
      </w:tr>
    </w:tbl>
    <w:p>
      <w:r>
        <w:pict>
          <v:rect style="width:0;height:1.5pt" o:hralign="center" o:hrstd="t" o:hr="t"/>
        </w:pict>
      </w:r>
    </w:p>
    <w:p>
      <w:pPr>
        <w:pStyle w:val="Heading3"/>
      </w:pPr>
      <w:bookmarkStart w:id="1305" w:name="graphic_character-ch.15-lexical-elements"/>
      <w:r>
        <w:t xml:space="preserve">9.322 graphic_character (Ch.15, Lexical Elements)</w:t>
      </w:r>
      <w:bookmarkEnd w:id="1305"/>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306" w:name="syn-positive-syntax-tests-6-files-46"/>
      <w:r>
        <w:t xml:space="preserve">SYN — Positive syntax tests (6 files)</w:t>
      </w:r>
      <w:bookmarkEnd w:id="13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TC_GRAPHIC_CHARACTER_SYN_001.vhd</w:t>
            </w:r>
          </w:p>
        </w:tc>
        <w:tc>
          <w:p>
            <w:pPr>
              <w:pStyle w:val="Compact"/>
              <w:jc w:val="left"/>
            </w:pPr>
            <w:r>
              <w:t xml:space="preserve">basic_graphic_character subset (uppercase letters and digits) used in string literals, verifying parsing of basic graphic characters</w:t>
            </w:r>
          </w:p>
        </w:tc>
      </w:tr>
      <w:tr>
        <w:tc>
          <w:p>
            <w:pPr>
              <w:pStyle w:val="Compact"/>
              <w:jc w:val="left"/>
            </w:pPr>
            <w:r>
              <w:t xml:space="preserve">TC_GRAPHIC_CHARACTER_SYN_002.vhd</w:t>
            </w:r>
          </w:p>
        </w:tc>
        <w:tc>
          <w:p>
            <w:pPr>
              <w:pStyle w:val="Compact"/>
              <w:jc w:val="left"/>
            </w:pPr>
            <w:r>
              <w:t xml:space="preserve">Special characters (!, #, $, %, &amp;, etc.) as graphic_characters used in character and string literals</w:t>
            </w:r>
          </w:p>
        </w:tc>
      </w:tr>
      <w:tr>
        <w:tc>
          <w:p>
            <w:pPr>
              <w:pStyle w:val="Compact"/>
              <w:jc w:val="left"/>
            </w:pPr>
            <w:r>
              <w:t xml:space="preserve">TC_GRAPHIC_CHARACTER_SYN_003.vhd</w:t>
            </w:r>
          </w:p>
        </w:tc>
        <w:tc>
          <w:p>
            <w:pPr>
              <w:pStyle w:val="Compact"/>
              <w:jc w:val="left"/>
            </w:pPr>
            <w:r>
              <w:t xml:space="preserve">lower_case_letter subset (a-z) used in strings and comments, verifying lowercase letters are correctly recognized as graphic_character</w:t>
            </w:r>
          </w:p>
        </w:tc>
      </w:tr>
      <w:tr>
        <w:tc>
          <w:p>
            <w:pPr>
              <w:pStyle w:val="Compact"/>
              <w:jc w:val="left"/>
            </w:pPr>
            <w:r>
              <w:t xml:space="preserve">TC_GRAPHIC_CHARACTER_SYN_004.vhd</w:t>
            </w:r>
          </w:p>
        </w:tc>
        <w:tc>
          <w:p>
            <w:pPr>
              <w:pStyle w:val="Compact"/>
              <w:jc w:val="left"/>
            </w:pPr>
            <w:r>
              <w:t xml:space="preserve">other_special_character subset (! @ # $ % ^ &amp; * etc.) in strings, verifying parsing of special symbols as graphic_character</w:t>
            </w:r>
          </w:p>
        </w:tc>
      </w:tr>
      <w:tr>
        <w:tc>
          <w:p>
            <w:pPr>
              <w:pStyle w:val="Compact"/>
              <w:jc w:val="left"/>
            </w:pPr>
            <w:r>
              <w:t xml:space="preserve">TC_GRAPHIC_CHARACTER_SYN_005.vhd</w:t>
            </w:r>
          </w:p>
        </w:tc>
        <w:tc>
          <w:p>
            <w:pPr>
              <w:pStyle w:val="Compact"/>
              <w:jc w:val="left"/>
            </w:pPr>
            <w:r>
              <w:t xml:space="preserve">All three classes of graphic_character mixed in strings, comprehensive coverage of uppercase, lowercase, digits and special symbols</w:t>
            </w:r>
          </w:p>
        </w:tc>
      </w:tr>
      <w:tr>
        <w:tc>
          <w:p>
            <w:pPr>
              <w:pStyle w:val="Compact"/>
              <w:jc w:val="left"/>
            </w:pPr>
            <w:r>
              <w:t xml:space="preserve">TC_GRAPHIC_CHARACTER_SYN_006.vhd</w:t>
            </w:r>
          </w:p>
        </w:tc>
        <w:tc>
          <w:p>
            <w:pPr>
              <w:pStyle w:val="Compact"/>
              <w:jc w:val="left"/>
            </w:pPr>
            <w:r>
              <w:t xml:space="preserve">Operator characters (+ - * / = &lt; &gt;) appearing as graphic_character in strings, verifying the operator symbol subcategory</w:t>
            </w:r>
          </w:p>
        </w:tc>
      </w:tr>
    </w:tbl>
    <w:p>
      <w:pPr>
        <w:pStyle w:val="Heading4"/>
      </w:pPr>
      <w:bookmarkStart w:id="1307" w:name="snn-negative-syntax-tests-5-files-127"/>
      <w:r>
        <w:t xml:space="preserve">SNN — Negative syntax tests (5 files)</w:t>
      </w:r>
      <w:bookmarkEnd w:id="13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TC_GRAPHIC_CHARACTER_SNN_001.vhd</w:t>
            </w:r>
          </w:p>
        </w:tc>
        <w:tc>
          <w:p>
            <w:pPr>
              <w:pStyle w:val="Compact"/>
              <w:jc w:val="left"/>
            </w:pPr>
            <w:r>
              <w:t xml:space="preserve">Control character (NUL) inserted into a string — control characters are not graphic_character, VHDL lexical analysis should reject it</w:t>
            </w:r>
          </w:p>
        </w:tc>
      </w:tr>
      <w:tr>
        <w:tc>
          <w:p>
            <w:pPr>
              <w:pStyle w:val="Compact"/>
              <w:jc w:val="left"/>
            </w:pPr>
            <w:r>
              <w:t xml:space="preserve">TC_GRAPHIC_CHARACTER_SNN_002.vhd</w:t>
            </w:r>
          </w:p>
        </w:tc>
        <w:tc>
          <w:p>
            <w:pPr>
              <w:pStyle w:val="Compact"/>
              <w:jc w:val="left"/>
            </w:pPr>
            <w:r>
              <w:t xml:space="preserve">SNN: Extended identifier missing closing backslash — in signal</w:t>
            </w:r>
            <w:r>
              <w:t xml:space="preserve"> </w:t>
            </w:r>
            <w:r>
              <w:t xml:space="preserve">"quote the backslash has no paired close, the extended identifier runs past end of line, the newline format_effector is not a graphic_character and cannot appear inside an extended identifier</w:t>
            </w:r>
          </w:p>
        </w:tc>
      </w:tr>
      <w:tr>
        <w:tc>
          <w:p>
            <w:pPr>
              <w:pStyle w:val="Compact"/>
              <w:jc w:val="left"/>
            </w:pPr>
            <w:r>
              <w:t xml:space="preserve">TC_GRAPHIC_CHARACTER_SNN_003.vhd</w:t>
            </w:r>
          </w:p>
        </w:tc>
        <w:tc>
          <w:p>
            <w:pPr>
              <w:pStyle w:val="Compact"/>
              <w:jc w:val="left"/>
            </w:pPr>
            <w:r>
              <w:t xml:space="preserve">graphic_character: type mismatch in declaration</w:t>
            </w:r>
          </w:p>
        </w:tc>
      </w:tr>
      <w:tr>
        <w:tc>
          <w:p>
            <w:pPr>
              <w:pStyle w:val="Compact"/>
              <w:jc w:val="left"/>
            </w:pPr>
            <w:r>
              <w:t xml:space="preserve">TC_GRAPHIC_CHARACTER_SNN_004.vhd</w:t>
            </w:r>
          </w:p>
        </w:tc>
        <w:tc>
          <w:p>
            <w:pPr>
              <w:pStyle w:val="Compact"/>
              <w:jc w:val="left"/>
            </w:pPr>
            <w:r>
              <w:t xml:space="preserve">Backslash  as graphic_character in an ordinary string —  is legal in a string but has special meaning in some contexts</w:t>
            </w:r>
          </w:p>
        </w:tc>
      </w:tr>
      <w:tr>
        <w:tc>
          <w:p>
            <w:pPr>
              <w:pStyle w:val="Compact"/>
              <w:jc w:val="left"/>
            </w:pPr>
            <w:r>
              <w:t xml:space="preserve">TC_GRAPHIC_CHARACTER_SNN_005.vhd</w:t>
            </w:r>
          </w:p>
        </w:tc>
        <w:tc>
          <w:p>
            <w:pPr>
              <w:pStyle w:val="Compact"/>
              <w:jc w:val="left"/>
            </w:pPr>
            <w:r>
              <w:t xml:space="preserve">Newline character inside a string literal — format effector is not a graphic_character, crossing a line boundary inside a string is illegal</w:t>
            </w:r>
          </w:p>
        </w:tc>
      </w:tr>
    </w:tbl>
    <w:p>
      <w:pPr>
        <w:pStyle w:val="Heading4"/>
      </w:pPr>
      <w:bookmarkStart w:id="1308" w:name="semsmn-semantic-tests-4-files-84"/>
      <w:r>
        <w:t xml:space="preserve">SEM/SMN — Semantic tests (4 files)</w:t>
      </w:r>
      <w:bookmarkEnd w:id="130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BNF_GRAPHIC_CHARACTER</w:t>
            </w:r>
          </w:p>
        </w:tc>
        <w:tc>
          <w:p>
            <w:pPr>
              <w:pStyle w:val="Compact"/>
              <w:jc w:val="left"/>
            </w:pPr>
            <w:r>
              <w:t xml:space="preserve">TC_GRAPHIC_CHARACTER_SMN_001.vhd</w:t>
            </w:r>
          </w:p>
        </w:tc>
        <w:tc>
          <w:p>
            <w:pPr>
              <w:pStyle w:val="Compact"/>
              <w:jc w:val="left"/>
            </w:pPr>
            <w:r>
              <w:t xml:space="preserve">Special character # appearing in a non-based-literal context — # is within the defined graphic character set, but illegal in an ordinary identifier or literal</w:t>
            </w:r>
          </w:p>
        </w:tc>
      </w:tr>
      <w:tr>
        <w:tc>
          <w:p>
            <w:pPr>
              <w:pStyle w:val="Compact"/>
              <w:jc w:val="left"/>
            </w:pPr>
            <w:r>
              <w:t xml:space="preserve">BNF_GRAPHIC_CHARACTER</w:t>
            </w:r>
          </w:p>
        </w:tc>
        <w:tc>
          <w:p>
            <w:pPr>
              <w:pStyle w:val="Compact"/>
              <w:jc w:val="left"/>
            </w:pPr>
            <w:r>
              <w:t xml:space="preserve">TC_GRAPHIC_CHARACTER_SMN_002.vhd</w:t>
            </w:r>
          </w:p>
        </w:tc>
        <w:tc>
          <w:p>
            <w:pPr>
              <w:pStyle w:val="Compact"/>
              <w:jc w:val="left"/>
            </w:pPr>
            <w:r>
              <w:t xml:space="preserve">SMN: Character literal contains two graphic_characters — in constant C_BAD : character :=</w:t>
            </w:r>
            <w:r>
              <w:t xml:space="preserve"> </w:t>
            </w:r>
            <w:r>
              <w:t xml:space="preserve">‘</w:t>
            </w:r>
            <w:r>
              <w:t xml:space="preserve">ab</w:t>
            </w:r>
            <w:r>
              <w:t xml:space="preserve">’</w:t>
            </w:r>
            <w:r>
              <w:t xml:space="preserve"> </w:t>
            </w:r>
            <w:r>
              <w:t xml:space="preserve">there are two characters between the single quotes, a character literal allows only one graphic_character</w:t>
            </w:r>
          </w:p>
        </w:tc>
      </w:tr>
      <w:tr>
        <w:tc>
          <w:p>
            <w:pPr>
              <w:pStyle w:val="Compact"/>
              <w:jc w:val="left"/>
            </w:pPr>
            <w:r>
              <w:t xml:space="preserve">BNF_GRAPHIC_CHARACTER</w:t>
            </w:r>
          </w:p>
        </w:tc>
        <w:tc>
          <w:p>
            <w:pPr>
              <w:pStyle w:val="Compact"/>
              <w:jc w:val="left"/>
            </w:pPr>
            <w:r>
              <w:t xml:space="preserve">TC_GRAPHIC_CHARACTER_SMN_2.vhd</w:t>
            </w:r>
          </w:p>
        </w:tc>
        <w:tc>
          <w:p>
            <w:pPr>
              <w:pStyle w:val="Compact"/>
              <w:jc w:val="left"/>
            </w:pPr>
            <w:r>
              <w:t xml:space="preserve">Unescaped double quote " in a string literal — " is the string delimiter, it must be escaped (two double quotes) when appearing in string content</w:t>
            </w:r>
          </w:p>
        </w:tc>
      </w:tr>
      <w:tr>
        <w:tc>
          <w:p>
            <w:pPr>
              <w:pStyle w:val="Compact"/>
              <w:jc w:val="left"/>
            </w:pPr>
            <w:r>
              <w:t xml:space="preserve">BNF_GRAPHIC_CHARACTER</w:t>
            </w:r>
          </w:p>
        </w:tc>
        <w:tc>
          <w:p>
            <w:pPr>
              <w:pStyle w:val="Compact"/>
              <w:jc w:val="left"/>
            </w:pPr>
            <w:r>
              <w:t xml:space="preserve">TC_GRAPHIC_CHARACTER_SMN_3.vhd</w:t>
            </w:r>
          </w:p>
        </w:tc>
        <w:tc>
          <w:p>
            <w:pPr>
              <w:pStyle w:val="Compact"/>
              <w:jc w:val="left"/>
            </w:pPr>
            <w:r>
              <w:t xml:space="preserve">SEM: String literal composed of graphic_characters used in an integer context — in constant C_BAD : integer :=</w:t>
            </w:r>
            <w:r>
              <w:t xml:space="preserve"> </w:t>
            </w:r>
            <w:r>
              <w:t xml:space="preserve">“</w:t>
            </w:r>
            <w:r>
              <w:t xml:space="preserve">ab</w:t>
            </w:r>
            <w:r>
              <w:t xml:space="preserve">”</w:t>
            </w:r>
            <w:r>
              <w:t xml:space="preserve">,</w:t>
            </w:r>
            <w:r>
              <w:t xml:space="preserve"> </w:t>
            </w:r>
            <w:r>
              <w:t xml:space="preserve">“</w:t>
            </w:r>
            <w:r>
              <w:t xml:space="preserve">ab</w:t>
            </w:r>
            <w:r>
              <w:t xml:space="preserve">”</w:t>
            </w:r>
            <w:r>
              <w:t xml:space="preserve"> </w:t>
            </w:r>
            <w:r>
              <w:t xml:space="preserve">is string type, mismatching type integer</w:t>
            </w:r>
          </w:p>
        </w:tc>
      </w:tr>
    </w:tbl>
    <w:p>
      <w:r>
        <w:pict>
          <v:rect style="width:0;height:1.5pt" o:hralign="center" o:hrstd="t" o:hr="t"/>
        </w:pict>
      </w:r>
    </w:p>
    <w:p>
      <w:pPr>
        <w:pStyle w:val="Heading3"/>
      </w:pPr>
      <w:bookmarkStart w:id="1309" w:name="identifier-ch.15-lexical-elements"/>
      <w:r>
        <w:t xml:space="preserve">9.323 identifier (Ch.15, Lexical Elements)</w:t>
      </w:r>
      <w:bookmarkEnd w:id="1309"/>
    </w:p>
    <w:p>
      <w:pPr>
        <w:pStyle w:val="FirstParagraph"/>
      </w:pPr>
      <w:r>
        <w:rPr>
          <w:b/>
        </w:rPr>
        <w:t xml:space="preserve">Category</w:t>
      </w:r>
      <w:r>
        <w:t xml:space="preserve">: Category E (lexical) |</w:t>
      </w:r>
      <w:r>
        <w:t xml:space="preserve"> </w:t>
      </w:r>
      <w:r>
        <w:rPr>
          <w:b/>
        </w:rPr>
        <w:t xml:space="preserve">Total files</w:t>
      </w:r>
      <w:r>
        <w:t xml:space="preserve">: 16</w:t>
      </w:r>
    </w:p>
    <w:p>
      <w:pPr>
        <w:pStyle w:val="Heading4"/>
      </w:pPr>
      <w:bookmarkStart w:id="1310" w:name="syn-positive-syntax-tests-6-files-47"/>
      <w:r>
        <w:t xml:space="preserve">SYN — Positive syntax tests (6 files)</w:t>
      </w:r>
      <w:bookmarkEnd w:id="13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TC_IDENTIFIER_SYN_001.vhd</w:t>
            </w:r>
          </w:p>
        </w:tc>
        <w:tc>
          <w:p>
            <w:pPr>
              <w:pStyle w:val="Compact"/>
              <w:jc w:val="left"/>
            </w:pPr>
            <w:r>
              <w:t xml:space="preserve">Two forms of identifier: basic identifier (letter start + letters, digits, underscores, case insensitive) / extended identifier (backslash escaped, case sensitive, may contain spaces and special characters), verifying both identifier forms are usable in entity names, signal names and port names</w:t>
            </w:r>
          </w:p>
        </w:tc>
      </w:tr>
      <w:tr>
        <w:tc>
          <w:p>
            <w:pPr>
              <w:pStyle w:val="Compact"/>
              <w:jc w:val="left"/>
            </w:pPr>
            <w:r>
              <w:t xml:space="preserve">TC_IDENTIFIER_SYN_002.vhd</w:t>
            </w:r>
          </w:p>
        </w:tc>
        <w:tc>
          <w:p>
            <w:pPr>
              <w:pStyle w:val="Compact"/>
              <w:jc w:val="left"/>
            </w:pPr>
            <w:r>
              <w:t xml:space="preserve">identifier: with function and procedure declarations</w:t>
            </w:r>
          </w:p>
        </w:tc>
      </w:tr>
      <w:tr>
        <w:tc>
          <w:p>
            <w:pPr>
              <w:pStyle w:val="Compact"/>
              <w:jc w:val="left"/>
            </w:pPr>
            <w:r>
              <w:t xml:space="preserve">TC_IDENTIFIER_SYN_003.vhd</w:t>
            </w:r>
          </w:p>
        </w:tc>
        <w:tc>
          <w:p>
            <w:pPr>
              <w:pStyle w:val="Compact"/>
              <w:jc w:val="left"/>
            </w:pPr>
            <w:r>
              <w:t xml:space="preserve">Entity and signal declarations using only basic_identifier — testing identifier derivation via the basic_identifier branch, underscore legally embedded</w:t>
            </w:r>
          </w:p>
        </w:tc>
      </w:tr>
      <w:tr>
        <w:tc>
          <w:p>
            <w:pPr>
              <w:pStyle w:val="Compact"/>
              <w:jc w:val="left"/>
            </w:pPr>
            <w:r>
              <w:t xml:space="preserve">TC_IDENTIFIER_SYN_004.vhd</w:t>
            </w:r>
          </w:p>
        </w:tc>
        <w:tc>
          <w:p>
            <w:pPr>
              <w:pStyle w:val="Compact"/>
              <w:jc w:val="left"/>
            </w:pPr>
            <w:r>
              <w:t xml:space="preserve">Entity and signals using only extended_identifier — testing identifier derivation via the extended_identifier branch, special characters legal inside backslashes</w:t>
            </w:r>
          </w:p>
        </w:tc>
      </w:tr>
      <w:tr>
        <w:tc>
          <w:p>
            <w:pPr>
              <w:pStyle w:val="Compact"/>
              <w:jc w:val="left"/>
            </w:pPr>
            <w:r>
              <w:t xml:space="preserve">TC_IDENTIFIER_SYN_005.vhd</w:t>
            </w:r>
          </w:p>
        </w:tc>
        <w:tc>
          <w:p>
            <w:pPr>
              <w:pStyle w:val="Compact"/>
              <w:jc w:val="left"/>
            </w:pPr>
            <w:r>
              <w:t xml:space="preserve">Identifier starting with underscore — strictly basic_identifier cannot start with an underscore, testing lexer rejection or acceptance</w:t>
            </w:r>
          </w:p>
        </w:tc>
      </w:tr>
      <w:tr>
        <w:tc>
          <w:p>
            <w:pPr>
              <w:pStyle w:val="Compact"/>
              <w:jc w:val="left"/>
            </w:pPr>
            <w:r>
              <w:t xml:space="preserve">TC_IDENTIFIER_SYN_006.vhd</w:t>
            </w:r>
          </w:p>
        </w:tc>
        <w:tc>
          <w:p>
            <w:pPr>
              <w:pStyle w:val="Compact"/>
              <w:jc w:val="left"/>
            </w:pPr>
            <w:r>
              <w:t xml:space="preserve">Long basic_identifier with several underscore segments, used for DSP-style signal naming, verifying complex identifier parsing</w:t>
            </w:r>
          </w:p>
        </w:tc>
      </w:tr>
    </w:tbl>
    <w:p>
      <w:pPr>
        <w:pStyle w:val="Heading4"/>
      </w:pPr>
      <w:bookmarkStart w:id="1311" w:name="snn-negative-syntax-tests-5-files-128"/>
      <w:r>
        <w:t xml:space="preserve">SNN — Negative syntax tests (5 files)</w:t>
      </w:r>
      <w:bookmarkEnd w:id="13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TC_IDENTIFIER_SNN_001.vhd</w:t>
            </w:r>
          </w:p>
        </w:tc>
        <w:tc>
          <w:p>
            <w:pPr>
              <w:pStyle w:val="Compact"/>
              <w:jc w:val="left"/>
            </w:pPr>
            <w:r>
              <w:t xml:space="preserve">basic_identifier starting with a digit — basic_identifier must start with a letter, a digit as first character is illegal</w:t>
            </w:r>
          </w:p>
        </w:tc>
      </w:tr>
      <w:tr>
        <w:tc>
          <w:p>
            <w:pPr>
              <w:pStyle w:val="Compact"/>
              <w:jc w:val="left"/>
            </w:pPr>
            <w:r>
              <w:t xml:space="preserve">TC_IDENTIFIER_SNN_002.vhd</w:t>
            </w:r>
          </w:p>
        </w:tc>
        <w:tc>
          <w:p>
            <w:pPr>
              <w:pStyle w:val="Compact"/>
              <w:jc w:val="left"/>
            </w:pPr>
            <w:r>
              <w:t xml:space="preserve">identifier: invalid syntax element</w:t>
            </w:r>
          </w:p>
        </w:tc>
      </w:tr>
      <w:tr>
        <w:tc>
          <w:p>
            <w:pPr>
              <w:pStyle w:val="Compact"/>
              <w:jc w:val="left"/>
            </w:pPr>
            <w:r>
              <w:t xml:space="preserve">TC_IDENTIFIER_SNN_003.vhd</w:t>
            </w:r>
          </w:p>
        </w:tc>
        <w:tc>
          <w:p>
            <w:pPr>
              <w:pStyle w:val="Compact"/>
              <w:jc w:val="left"/>
            </w:pPr>
            <w:r>
              <w:t xml:space="preserve">identifier: type mismatch in declaration</w:t>
            </w:r>
          </w:p>
        </w:tc>
      </w:tr>
      <w:tr>
        <w:tc>
          <w:p>
            <w:pPr>
              <w:pStyle w:val="Compact"/>
              <w:jc w:val="left"/>
            </w:pPr>
            <w:r>
              <w:t xml:space="preserve">TC_IDENTIFIER_SNN_004.vhd</w:t>
            </w:r>
          </w:p>
        </w:tc>
        <w:tc>
          <w:p>
            <w:pPr>
              <w:pStyle w:val="Compact"/>
              <w:jc w:val="left"/>
            </w:pPr>
            <w:r>
              <w:t xml:space="preserve">Identifier with trailing underscore — basic_identifier cannot end with an underscore, underscore may appear only between letters or digits</w:t>
            </w:r>
          </w:p>
        </w:tc>
      </w:tr>
      <w:tr>
        <w:tc>
          <w:p>
            <w:pPr>
              <w:pStyle w:val="Compact"/>
              <w:jc w:val="left"/>
            </w:pPr>
            <w:r>
              <w:t xml:space="preserve">TC_IDENTIFIER_SNN_005.vhd</w:t>
            </w:r>
          </w:p>
        </w:tc>
        <w:tc>
          <w:p>
            <w:pPr>
              <w:pStyle w:val="Compact"/>
              <w:jc w:val="left"/>
            </w:pPr>
            <w:r>
              <w:t xml:space="preserve">Space embedded in basic_identifier — identifiers cannot contain spaces, space is a separator, causing one identifier to be split into two tokens</w:t>
            </w:r>
          </w:p>
        </w:tc>
      </w:tr>
    </w:tbl>
    <w:p>
      <w:pPr>
        <w:pStyle w:val="Heading4"/>
      </w:pPr>
      <w:bookmarkStart w:id="1312" w:name="semsmn-semantic-tests-4-files-85"/>
      <w:r>
        <w:t xml:space="preserve">SEM/SMN — Semantic tests (4 files)</w:t>
      </w:r>
      <w:bookmarkEnd w:id="131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BNF_IDENTIFIER</w:t>
            </w:r>
          </w:p>
        </w:tc>
        <w:tc>
          <w:p>
            <w:pPr>
              <w:pStyle w:val="Compact"/>
              <w:jc w:val="left"/>
            </w:pPr>
            <w:r>
              <w:t xml:space="preserve">TC_IDENTIFIER_SMN_001.vhd</w:t>
            </w:r>
          </w:p>
        </w:tc>
        <w:tc>
          <w:p>
            <w:pPr>
              <w:pStyle w:val="Compact"/>
              <w:jc w:val="left"/>
            </w:pPr>
            <w:r>
              <w:t xml:space="preserve">Reference to an undeclared identifier — the architecture uses a signal name not defined in the declarative region, semantic analysis detects the undeclared identifier</w:t>
            </w:r>
          </w:p>
        </w:tc>
      </w:tr>
      <w:tr>
        <w:tc>
          <w:p>
            <w:pPr>
              <w:pStyle w:val="Compact"/>
              <w:jc w:val="left"/>
            </w:pPr>
            <w:r>
              <w:t xml:space="preserve">BNF_IDENTIFIER</w:t>
            </w:r>
          </w:p>
        </w:tc>
        <w:tc>
          <w:p>
            <w:pPr>
              <w:pStyle w:val="Compact"/>
              <w:jc w:val="left"/>
            </w:pPr>
            <w:r>
              <w:t xml:space="preserve">TC_IDENTIFIER_SMN_002.vhd</w:t>
            </w:r>
          </w:p>
        </w:tc>
        <w:tc>
          <w:p>
            <w:pPr>
              <w:pStyle w:val="Compact"/>
              <w:jc w:val="left"/>
            </w:pPr>
            <w:r>
              <w:t xml:space="preserve">SMN: Reference to an undeclared identifier — in y &lt;= no_such_id, no_such_id has no declaration, the identifier cannot be resolved at analysis time</w:t>
            </w:r>
          </w:p>
        </w:tc>
      </w:tr>
      <w:tr>
        <w:tc>
          <w:p>
            <w:pPr>
              <w:pStyle w:val="Compact"/>
              <w:jc w:val="left"/>
            </w:pPr>
            <w:r>
              <w:t xml:space="preserve">BNF_IDENTIFIER</w:t>
            </w:r>
          </w:p>
        </w:tc>
        <w:tc>
          <w:p>
            <w:pPr>
              <w:pStyle w:val="Compact"/>
              <w:jc w:val="left"/>
            </w:pPr>
            <w:r>
              <w:t xml:space="preserve">TC_IDENTIFIER_SMN_2.vhd</w:t>
            </w:r>
          </w:p>
        </w:tc>
        <w:tc>
          <w:p>
            <w:pPr>
              <w:pStyle w:val="Compact"/>
              <w:jc w:val="left"/>
            </w:pPr>
            <w:r>
              <w:t xml:space="preserve">Reserved word entity used as a signal name — a reserved word cannot be used as basic_identifier, but can be bypassed with</w:t>
            </w:r>
            <w:r>
              <w:t xml:space="preserve"> </w:t>
            </w:r>
            <w:r>
              <w:t xml:space="preserve"> (extended_identifier)</w:t>
            </w:r>
          </w:p>
        </w:tc>
      </w:tr>
      <w:tr>
        <w:tc>
          <w:p>
            <w:pPr>
              <w:pStyle w:val="Compact"/>
              <w:jc w:val="left"/>
            </w:pPr>
            <w:r>
              <w:t xml:space="preserve">BNF_IDENTIFIER</w:t>
            </w:r>
          </w:p>
        </w:tc>
        <w:tc>
          <w:p>
            <w:pPr>
              <w:pStyle w:val="Compact"/>
              <w:jc w:val="left"/>
            </w:pPr>
            <w:r>
              <w:t xml:space="preserve">TC_IDENTIFIER_SMN_3.vhd</w:t>
            </w:r>
          </w:p>
        </w:tc>
        <w:tc>
          <w:p>
            <w:pPr>
              <w:pStyle w:val="Compact"/>
              <w:jc w:val="left"/>
            </w:pPr>
            <w:r>
              <w:t xml:space="preserve">Duplicate declaration of the same identifier in one architecture — VHDL forbids two objects in the same declarative region from using the same identifier</w:t>
            </w:r>
          </w:p>
        </w:tc>
      </w:tr>
    </w:tbl>
    <w:p>
      <w:r>
        <w:pict>
          <v:rect style="width:0;height:1.5pt" o:hralign="center" o:hrstd="t" o:hr="t"/>
        </w:pict>
      </w:r>
    </w:p>
    <w:p>
      <w:pPr>
        <w:pStyle w:val="Heading3"/>
      </w:pPr>
      <w:bookmarkStart w:id="1313" w:name="integer-ch.15-lexical-elements"/>
      <w:r>
        <w:t xml:space="preserve">9.324 integer (Ch.15, Lexical Elements)</w:t>
      </w:r>
      <w:bookmarkEnd w:id="1313"/>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314" w:name="syn-positive-syntax-tests-6-files-48"/>
      <w:r>
        <w:t xml:space="preserve">SYN — Positive syntax tests (6 files)</w:t>
      </w:r>
      <w:bookmarkEnd w:id="13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TC_INTEGER_SYN_001.vhd</w:t>
            </w:r>
          </w:p>
        </w:tc>
        <w:tc>
          <w:p>
            <w:pPr>
              <w:pStyle w:val="Compact"/>
              <w:jc w:val="left"/>
            </w:pPr>
            <w:r>
              <w:t xml:space="preserve">Single-digit integer literals (0-9), testing the minimal form of integer — a single digit</w:t>
            </w:r>
          </w:p>
        </w:tc>
      </w:tr>
      <w:tr>
        <w:tc>
          <w:p>
            <w:pPr>
              <w:pStyle w:val="Compact"/>
              <w:jc w:val="left"/>
            </w:pPr>
            <w:r>
              <w:t xml:space="preserve">TC_INTEGER_SYN_002.vhd</w:t>
            </w:r>
          </w:p>
        </w:tc>
        <w:tc>
          <w:p>
            <w:pPr>
              <w:pStyle w:val="Compact"/>
              <w:jc w:val="left"/>
            </w:pPr>
            <w:r>
              <w:t xml:space="preserve">Integer literals with underscore separators for large number readability</w:t>
            </w:r>
          </w:p>
        </w:tc>
      </w:tr>
      <w:tr>
        <w:tc>
          <w:p>
            <w:pPr>
              <w:pStyle w:val="Compact"/>
              <w:jc w:val="left"/>
            </w:pPr>
            <w:r>
              <w:t xml:space="preserve">TC_INTEGER_SYN_003.vhd</w:t>
            </w:r>
          </w:p>
        </w:tc>
        <w:tc>
          <w:p>
            <w:pPr>
              <w:pStyle w:val="Compact"/>
              <w:jc w:val="left"/>
            </w:pPr>
            <w:r>
              <w:t xml:space="preserve">Multi-digit integer with underscores for readability — testing underline as a separator between digits is correctly ignored</w:t>
            </w:r>
          </w:p>
        </w:tc>
      </w:tr>
      <w:tr>
        <w:tc>
          <w:p>
            <w:pPr>
              <w:pStyle w:val="Compact"/>
              <w:jc w:val="left"/>
            </w:pPr>
            <w:r>
              <w:t xml:space="preserve">TC_INTEGER_SYN_004.vhd</w:t>
            </w:r>
          </w:p>
        </w:tc>
        <w:tc>
          <w:p>
            <w:pPr>
              <w:pStyle w:val="Compact"/>
              <w:jc w:val="left"/>
            </w:pPr>
            <w:r>
              <w:t xml:space="preserve">Multi-digit integer without underscores — testing repeated consecutive digits forming a large integer, used for array indexes and loop bounds</w:t>
            </w:r>
          </w:p>
        </w:tc>
      </w:tr>
      <w:tr>
        <w:tc>
          <w:p>
            <w:pPr>
              <w:pStyle w:val="Compact"/>
              <w:jc w:val="left"/>
            </w:pPr>
            <w:r>
              <w:t xml:space="preserve">TC_INTEGER_SYN_005.vhd</w:t>
            </w:r>
          </w:p>
        </w:tc>
        <w:tc>
          <w:p>
            <w:pPr>
              <w:pStyle w:val="Compact"/>
              <w:jc w:val="left"/>
            </w:pPr>
            <w:r>
              <w:t xml:space="preserve">Underscore used in a based integer — underline may appear in the integer part of a based literal, improving hexadecimal readability</w:t>
            </w:r>
          </w:p>
        </w:tc>
      </w:tr>
      <w:tr>
        <w:tc>
          <w:p>
            <w:pPr>
              <w:pStyle w:val="Compact"/>
              <w:jc w:val="left"/>
            </w:pPr>
            <w:r>
              <w:t xml:space="preserve">TC_INTEGER_SYN_006.vhd</w:t>
            </w:r>
          </w:p>
        </w:tc>
        <w:tc>
          <w:p>
            <w:pPr>
              <w:pStyle w:val="Compact"/>
              <w:jc w:val="left"/>
            </w:pPr>
            <w:r>
              <w:t xml:space="preserve">Integers used in physical types and time literals — integer as the numeric part of time values and physical literals</w:t>
            </w:r>
          </w:p>
        </w:tc>
      </w:tr>
    </w:tbl>
    <w:p>
      <w:pPr>
        <w:pStyle w:val="Heading4"/>
      </w:pPr>
      <w:bookmarkStart w:id="1315" w:name="snn-negative-syntax-tests-5-files-129"/>
      <w:r>
        <w:t xml:space="preserve">SNN — Negative syntax tests (5 files)</w:t>
      </w:r>
      <w:bookmarkEnd w:id="13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TC_INTEGER_SNN_001.vhd</w:t>
            </w:r>
          </w:p>
        </w:tc>
        <w:tc>
          <w:p>
            <w:pPr>
              <w:pStyle w:val="Compact"/>
              <w:jc w:val="left"/>
            </w:pPr>
            <w:r>
              <w:t xml:space="preserve">Leading underscore before digits — integer must start with a digit, underscore cannot be the first character of an integer</w:t>
            </w:r>
          </w:p>
        </w:tc>
      </w:tr>
      <w:tr>
        <w:tc>
          <w:p>
            <w:pPr>
              <w:pStyle w:val="Compact"/>
              <w:jc w:val="left"/>
            </w:pPr>
            <w:r>
              <w:t xml:space="preserve">TC_INTEGER_SNN_002.vhd</w:t>
            </w:r>
          </w:p>
        </w:tc>
        <w:tc>
          <w:p>
            <w:pPr>
              <w:pStyle w:val="Compact"/>
              <w:jc w:val="left"/>
            </w:pPr>
            <w:r>
              <w:t xml:space="preserve">Invalid integer containing a decimal point — integer consists of digits only, not a decimal point</w:t>
            </w:r>
          </w:p>
        </w:tc>
      </w:tr>
      <w:tr>
        <w:tc>
          <w:p>
            <w:pPr>
              <w:pStyle w:val="Compact"/>
              <w:jc w:val="left"/>
            </w:pPr>
            <w:r>
              <w:t xml:space="preserve">TC_INTEGER_SNN_003.vhd</w:t>
            </w:r>
          </w:p>
        </w:tc>
        <w:tc>
          <w:p>
            <w:pPr>
              <w:pStyle w:val="Compact"/>
              <w:jc w:val="left"/>
            </w:pPr>
            <w:r>
              <w:t xml:space="preserve">integer: type mismatch in declaration</w:t>
            </w:r>
          </w:p>
        </w:tc>
      </w:tr>
      <w:tr>
        <w:tc>
          <w:p>
            <w:pPr>
              <w:pStyle w:val="Compact"/>
              <w:jc w:val="left"/>
            </w:pPr>
            <w:r>
              <w:t xml:space="preserve">TC_INTEGER_SNN_004.vhd</w:t>
            </w:r>
          </w:p>
        </w:tc>
        <w:tc>
          <w:p>
            <w:pPr>
              <w:pStyle w:val="Compact"/>
              <w:jc w:val="left"/>
            </w:pPr>
            <w:r>
              <w:t xml:space="preserve">Trailing underscore — a digit must follow an underscore, a trailing underscore violates the digit-ending rule</w:t>
            </w:r>
          </w:p>
        </w:tc>
      </w:tr>
      <w:tr>
        <w:tc>
          <w:p>
            <w:pPr>
              <w:pStyle w:val="Compact"/>
              <w:jc w:val="left"/>
            </w:pPr>
            <w:r>
              <w:t xml:space="preserve">TC_INTEGER_SNN_005.vhd</w:t>
            </w:r>
          </w:p>
        </w:tc>
        <w:tc>
          <w:p>
            <w:pPr>
              <w:pStyle w:val="Compact"/>
              <w:jc w:val="left"/>
            </w:pPr>
            <w:r>
              <w:t xml:space="preserve">Letter embedded in an integer — integer may contain only digit and underline, letter A is not a digit, violating the integer definition</w:t>
            </w:r>
          </w:p>
        </w:tc>
      </w:tr>
    </w:tbl>
    <w:p>
      <w:pPr>
        <w:pStyle w:val="Heading4"/>
      </w:pPr>
      <w:bookmarkStart w:id="1316" w:name="semsmn-semantic-tests-4-files-86"/>
      <w:r>
        <w:t xml:space="preserve">SEM/SMN — Semantic tests (4 files)</w:t>
      </w:r>
      <w:bookmarkEnd w:id="131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BNF_INTEGER</w:t>
            </w:r>
          </w:p>
        </w:tc>
        <w:tc>
          <w:p>
            <w:pPr>
              <w:pStyle w:val="Compact"/>
              <w:jc w:val="left"/>
            </w:pPr>
            <w:r>
              <w:t xml:space="preserve">TC_INTEGER_SMN_001.vhd</w:t>
            </w:r>
          </w:p>
        </w:tc>
        <w:tc>
          <w:p>
            <w:pPr>
              <w:pStyle w:val="Compact"/>
              <w:jc w:val="left"/>
            </w:pPr>
            <w:r>
              <w:t xml:space="preserve">Integer used for a real port assignment causing type mismatch — assigning an integer literal to a real type signal needs no explicit conversion, but a negative value to a natural subtype raises an error</w:t>
            </w:r>
          </w:p>
        </w:tc>
      </w:tr>
      <w:tr>
        <w:tc>
          <w:p>
            <w:pPr>
              <w:pStyle w:val="Compact"/>
              <w:jc w:val="left"/>
            </w:pPr>
            <w:r>
              <w:t xml:space="preserve">BNF_INTEGER</w:t>
            </w:r>
          </w:p>
        </w:tc>
        <w:tc>
          <w:p>
            <w:pPr>
              <w:pStyle w:val="Compact"/>
              <w:jc w:val="left"/>
            </w:pPr>
            <w:r>
              <w:t xml:space="preserve">TC_INTEGER_SMN_002.vhd</w:t>
            </w:r>
          </w:p>
        </w:tc>
        <w:tc>
          <w:p>
            <w:pPr>
              <w:pStyle w:val="Compact"/>
              <w:jc w:val="left"/>
            </w:pPr>
            <w:r>
              <w:t xml:space="preserve">Integer as array index but beyond the declared array range — semantically the index value is determined at compile time to be out of bounds</w:t>
            </w:r>
          </w:p>
        </w:tc>
      </w:tr>
      <w:tr>
        <w:tc>
          <w:p>
            <w:pPr>
              <w:pStyle w:val="Compact"/>
              <w:jc w:val="left"/>
            </w:pPr>
            <w:r>
              <w:t xml:space="preserve">BNF_INTEGER</w:t>
            </w:r>
          </w:p>
        </w:tc>
        <w:tc>
          <w:p>
            <w:pPr>
              <w:pStyle w:val="Compact"/>
              <w:jc w:val="left"/>
            </w:pPr>
            <w:r>
              <w:t xml:space="preserve">TC_INTEGER_SMN_2.vhd</w:t>
            </w:r>
          </w:p>
        </w:tc>
        <w:tc>
          <w:p>
            <w:pPr>
              <w:pStyle w:val="Compact"/>
              <w:jc w:val="left"/>
            </w:pPr>
            <w:r>
              <w:t xml:space="preserve">Integer value beyond the integer’high range — syntactically the integer is correct but semantically the value exceeds the implementation upper bound of type integer</w:t>
            </w:r>
          </w:p>
        </w:tc>
      </w:tr>
      <w:tr>
        <w:tc>
          <w:p>
            <w:pPr>
              <w:pStyle w:val="Compact"/>
              <w:jc w:val="left"/>
            </w:pPr>
            <w:r>
              <w:t xml:space="preserve">BNF_INTEGER</w:t>
            </w:r>
          </w:p>
        </w:tc>
        <w:tc>
          <w:p>
            <w:pPr>
              <w:pStyle w:val="Compact"/>
              <w:jc w:val="left"/>
            </w:pPr>
            <w:r>
              <w:t xml:space="preserve">TC_INTEGER_SMN_3.vhd</w:t>
            </w:r>
          </w:p>
        </w:tc>
        <w:tc>
          <w:p>
            <w:pPr>
              <w:pStyle w:val="Compact"/>
              <w:jc w:val="left"/>
            </w:pPr>
            <w:r>
              <w:t xml:space="preserve">No digit after underscore — two consecutive underscores, a digit must follow underline, violating the integer syntax</w:t>
            </w:r>
          </w:p>
        </w:tc>
      </w:tr>
    </w:tbl>
    <w:p>
      <w:r>
        <w:pict>
          <v:rect style="width:0;height:1.5pt" o:hralign="center" o:hrstd="t" o:hr="t"/>
        </w:pict>
      </w:r>
    </w:p>
    <w:p>
      <w:pPr>
        <w:pStyle w:val="Heading3"/>
      </w:pPr>
      <w:bookmarkStart w:id="1317" w:name="letter-ch.15-lexical-elements"/>
      <w:r>
        <w:t xml:space="preserve">9.325 letter (Ch.15, Lexical Elements)</w:t>
      </w:r>
      <w:bookmarkEnd w:id="1317"/>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318" w:name="syn-positive-syntax-tests-6-files-49"/>
      <w:r>
        <w:t xml:space="preserve">SYN — Positive syntax tests (6 files)</w:t>
      </w:r>
      <w:bookmarkEnd w:id="13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TC_LETTER_SYN_001.vhd</w:t>
            </w:r>
          </w:p>
        </w:tc>
        <w:tc>
          <w:p>
            <w:pPr>
              <w:pStyle w:val="Compact"/>
              <w:jc w:val="left"/>
            </w:pPr>
            <w:r>
              <w:t xml:space="preserve">Uppercase letter as first character of an identifier — testing the upper_case_letter branch, all identifiers must start with letter</w:t>
            </w:r>
          </w:p>
        </w:tc>
      </w:tr>
      <w:tr>
        <w:tc>
          <w:p>
            <w:pPr>
              <w:pStyle w:val="Compact"/>
              <w:jc w:val="left"/>
            </w:pPr>
            <w:r>
              <w:t xml:space="preserve">TC_LETTER_SYN_002.vhd</w:t>
            </w:r>
          </w:p>
        </w:tc>
        <w:tc>
          <w:p>
            <w:pPr>
              <w:pStyle w:val="Compact"/>
              <w:jc w:val="left"/>
            </w:pPr>
            <w:r>
              <w:t xml:space="preserve">Lower-case letters as the starting character of identifiers in a mixed-case design</w:t>
            </w:r>
          </w:p>
        </w:tc>
      </w:tr>
      <w:tr>
        <w:tc>
          <w:p>
            <w:pPr>
              <w:pStyle w:val="Compact"/>
              <w:jc w:val="left"/>
            </w:pPr>
            <w:r>
              <w:t xml:space="preserve">TC_LETTER_SYN_003.vhd</w:t>
            </w:r>
          </w:p>
        </w:tc>
        <w:tc>
          <w:p>
            <w:pPr>
              <w:pStyle w:val="Compact"/>
              <w:jc w:val="left"/>
            </w:pPr>
            <w:r>
              <w:t xml:space="preserve">Lowercase letter as a character literal — testing the lower_case_letter branch, lowercase letters may be used in character literals</w:t>
            </w:r>
          </w:p>
        </w:tc>
      </w:tr>
      <w:tr>
        <w:tc>
          <w:p>
            <w:pPr>
              <w:pStyle w:val="Compact"/>
              <w:jc w:val="left"/>
            </w:pPr>
            <w:r>
              <w:t xml:space="preserve">TC_LETTER_SYN_004.vhd</w:t>
            </w:r>
          </w:p>
        </w:tc>
        <w:tc>
          <w:p>
            <w:pPr>
              <w:pStyle w:val="Compact"/>
              <w:jc w:val="left"/>
            </w:pPr>
            <w:r>
              <w:t xml:space="preserve">Mixed-case letters as enumeration literals in an enumeration type — enumeration values consist of letters, verifying the core role of letter in identifiers</w:t>
            </w:r>
          </w:p>
        </w:tc>
      </w:tr>
      <w:tr>
        <w:tc>
          <w:p>
            <w:pPr>
              <w:pStyle w:val="Compact"/>
              <w:jc w:val="left"/>
            </w:pPr>
            <w:r>
              <w:t xml:space="preserve">TC_LETTER_SYN_005.vhd</w:t>
            </w:r>
          </w:p>
        </w:tc>
        <w:tc>
          <w:p>
            <w:pPr>
              <w:pStyle w:val="Compact"/>
              <w:jc w:val="left"/>
            </w:pPr>
            <w:r>
              <w:t xml:space="preserve">letter as graphic_character inside extended_identifier — identifiers inside ... may start with an uppercase or lowercase letter</w:t>
            </w:r>
          </w:p>
        </w:tc>
      </w:tr>
      <w:tr>
        <w:tc>
          <w:p>
            <w:pPr>
              <w:pStyle w:val="Compact"/>
              <w:jc w:val="left"/>
            </w:pPr>
            <w:r>
              <w:t xml:space="preserve">TC_LETTER_SYN_006.vhd</w:t>
            </w:r>
          </w:p>
        </w:tc>
        <w:tc>
          <w:p>
            <w:pPr>
              <w:pStyle w:val="Compact"/>
              <w:jc w:val="left"/>
            </w:pPr>
            <w:r>
              <w:t xml:space="preserve">Full alphabet coverage — letters from A to Z and a to z used in attribute names and port names, verifying the complete letter set</w:t>
            </w:r>
          </w:p>
        </w:tc>
      </w:tr>
    </w:tbl>
    <w:p>
      <w:pPr>
        <w:pStyle w:val="Heading4"/>
      </w:pPr>
      <w:bookmarkStart w:id="1319" w:name="snn-negative-syntax-tests-5-files-130"/>
      <w:r>
        <w:t xml:space="preserve">SNN — Negative syntax tests (5 files)</w:t>
      </w:r>
      <w:bookmarkEnd w:id="13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TC_LETTER_SNN_001.vhd</w:t>
            </w:r>
          </w:p>
        </w:tc>
        <w:tc>
          <w:p>
            <w:pPr>
              <w:pStyle w:val="Compact"/>
              <w:jc w:val="left"/>
            </w:pPr>
            <w:r>
              <w:t xml:space="preserve">Digit as first character of an identifier — identifiers must start with letter, a digit is not a letter, violating VHDL identifier rules</w:t>
            </w:r>
          </w:p>
        </w:tc>
      </w:tr>
      <w:tr>
        <w:tc>
          <w:p>
            <w:pPr>
              <w:pStyle w:val="Compact"/>
              <w:jc w:val="left"/>
            </w:pPr>
            <w:r>
              <w:t xml:space="preserve">TC_LETTER_SNN_002.vhd</w:t>
            </w:r>
          </w:p>
        </w:tc>
        <w:tc>
          <w:p>
            <w:pPr>
              <w:pStyle w:val="Compact"/>
              <w:jc w:val="left"/>
            </w:pPr>
            <w:r>
              <w:t xml:space="preserve">Identifier starting with a digit instead of a letter — first character must be a letter</w:t>
            </w:r>
          </w:p>
        </w:tc>
      </w:tr>
      <w:tr>
        <w:tc>
          <w:p>
            <w:pPr>
              <w:pStyle w:val="Compact"/>
              <w:jc w:val="left"/>
            </w:pPr>
            <w:r>
              <w:t xml:space="preserve">TC_LETTER_SNN_003.vhd</w:t>
            </w:r>
          </w:p>
        </w:tc>
        <w:tc>
          <w:p>
            <w:pPr>
              <w:pStyle w:val="Compact"/>
              <w:jc w:val="left"/>
            </w:pPr>
            <w:r>
              <w:t xml:space="preserve">letter: type mismatch in declaration</w:t>
            </w:r>
          </w:p>
        </w:tc>
      </w:tr>
      <w:tr>
        <w:tc>
          <w:p>
            <w:pPr>
              <w:pStyle w:val="Compact"/>
              <w:jc w:val="left"/>
            </w:pPr>
            <w:r>
              <w:t xml:space="preserve">TC_LETTER_SNN_004.vhd</w:t>
            </w:r>
          </w:p>
        </w:tc>
        <w:tc>
          <w:p>
            <w:pPr>
              <w:pStyle w:val="Compact"/>
              <w:jc w:val="left"/>
            </w:pPr>
            <w:r>
              <w:t xml:space="preserve">Special character as first character of an enumeration literal — enumeration values must start with letter, ’_’ is not a letter</w:t>
            </w:r>
          </w:p>
        </w:tc>
      </w:tr>
      <w:tr>
        <w:tc>
          <w:p>
            <w:pPr>
              <w:pStyle w:val="Compact"/>
              <w:jc w:val="left"/>
            </w:pPr>
            <w:r>
              <w:t xml:space="preserve">TC_LETTER_SNN_005.vhd</w:t>
            </w:r>
          </w:p>
        </w:tc>
        <w:tc>
          <w:p>
            <w:pPr>
              <w:pStyle w:val="Compact"/>
              <w:jc w:val="left"/>
            </w:pPr>
            <w:r>
              <w:t xml:space="preserve">Character literal containing a non-letter character — a character literal may contain any graphic_character, but this tests the letter vs non-letter distinction</w:t>
            </w:r>
          </w:p>
        </w:tc>
      </w:tr>
    </w:tbl>
    <w:p>
      <w:pPr>
        <w:pStyle w:val="Heading4"/>
      </w:pPr>
      <w:bookmarkStart w:id="1320" w:name="semsmn-semantic-tests-4-files-87"/>
      <w:r>
        <w:t xml:space="preserve">SEM/SMN — Semantic tests (4 files)</w:t>
      </w:r>
      <w:bookmarkEnd w:id="132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BNF_LETTER</w:t>
            </w:r>
          </w:p>
        </w:tc>
        <w:tc>
          <w:p>
            <w:pPr>
              <w:pStyle w:val="Compact"/>
              <w:jc w:val="left"/>
            </w:pPr>
            <w:r>
              <w:t xml:space="preserve">TC_LETTER_SMN_001.vhd</w:t>
            </w:r>
          </w:p>
        </w:tc>
        <w:tc>
          <w:p>
            <w:pPr>
              <w:pStyle w:val="Compact"/>
              <w:jc w:val="left"/>
            </w:pPr>
            <w:r>
              <w:t xml:space="preserve">SMN: Identifier starting with a digit — in signal 2bad the first character of the identifier is a digit, basic_identifier must start with letter</w:t>
            </w:r>
          </w:p>
        </w:tc>
      </w:tr>
      <w:tr>
        <w:tc>
          <w:p>
            <w:pPr>
              <w:pStyle w:val="Compact"/>
              <w:jc w:val="left"/>
            </w:pPr>
            <w:r>
              <w:t xml:space="preserve">BNF_LETTER</w:t>
            </w:r>
          </w:p>
        </w:tc>
        <w:tc>
          <w:p>
            <w:pPr>
              <w:pStyle w:val="Compact"/>
              <w:jc w:val="left"/>
            </w:pPr>
            <w:r>
              <w:t xml:space="preserve">TC_LETTER_SMN_002.vhd</w:t>
            </w:r>
          </w:p>
        </w:tc>
        <w:tc>
          <w:p>
            <w:pPr>
              <w:pStyle w:val="Compact"/>
              <w:jc w:val="left"/>
            </w:pPr>
            <w:r>
              <w:t xml:space="preserve">SMN: Identifier starting with underscore — in signal _ab the first character of the identifier is underscore, basic_identifier must start with letter, underscore may appear only between letters or digits</w:t>
            </w:r>
          </w:p>
        </w:tc>
      </w:tr>
      <w:tr>
        <w:tc>
          <w:p>
            <w:pPr>
              <w:pStyle w:val="Compact"/>
              <w:jc w:val="left"/>
            </w:pPr>
            <w:r>
              <w:t xml:space="preserve">BNF_LETTER</w:t>
            </w:r>
          </w:p>
        </w:tc>
        <w:tc>
          <w:p>
            <w:pPr>
              <w:pStyle w:val="Compact"/>
              <w:jc w:val="left"/>
            </w:pPr>
            <w:r>
              <w:t xml:space="preserve">TC_LETTER_SMN_2.vhd</w:t>
            </w:r>
          </w:p>
        </w:tc>
        <w:tc>
          <w:p>
            <w:pPr>
              <w:pStyle w:val="Compact"/>
              <w:jc w:val="left"/>
            </w:pPr>
            <w:r>
              <w:t xml:space="preserve">Uppercase/lowercase letters in identifiers — VHDL identifiers are case insensitive, MySig and mysig are semantically the same identifier causing duplicate declaration</w:t>
            </w:r>
          </w:p>
        </w:tc>
      </w:tr>
      <w:tr>
        <w:tc>
          <w:p>
            <w:pPr>
              <w:pStyle w:val="Compact"/>
              <w:jc w:val="left"/>
            </w:pPr>
            <w:r>
              <w:t xml:space="preserve">BNF_LETTER</w:t>
            </w:r>
          </w:p>
        </w:tc>
        <w:tc>
          <w:p>
            <w:pPr>
              <w:pStyle w:val="Compact"/>
              <w:jc w:val="left"/>
            </w:pPr>
            <w:r>
              <w:t xml:space="preserve">TC_LETTER_SMN_3.vhd</w:t>
            </w:r>
          </w:p>
        </w:tc>
        <w:tc>
          <w:p>
            <w:pPr>
              <w:pStyle w:val="Compact"/>
              <w:jc w:val="left"/>
            </w:pPr>
            <w:r>
              <w:t xml:space="preserve">Reserved word entity used as a signal name — reserved words are made of letters but cannot be used as ordinary identifiers, semantic check should reject it</w:t>
            </w:r>
          </w:p>
        </w:tc>
      </w:tr>
    </w:tbl>
    <w:p>
      <w:r>
        <w:pict>
          <v:rect style="width:0;height:1.5pt" o:hralign="center" o:hrstd="t" o:hr="t"/>
        </w:pict>
      </w:r>
    </w:p>
    <w:p>
      <w:pPr>
        <w:pStyle w:val="Heading3"/>
      </w:pPr>
      <w:bookmarkStart w:id="1321" w:name="letter_or_digit-ch.15-lexical-elements"/>
      <w:r>
        <w:t xml:space="preserve">9.326 letter_or_digit (Ch.15, Lexical Elements)</w:t>
      </w:r>
      <w:bookmarkEnd w:id="1321"/>
    </w:p>
    <w:p>
      <w:pPr>
        <w:pStyle w:val="FirstParagraph"/>
      </w:pPr>
      <w:r>
        <w:rPr>
          <w:b/>
        </w:rPr>
        <w:t xml:space="preserve">Category</w:t>
      </w:r>
      <w:r>
        <w:t xml:space="preserve">: Category C (structures/containers) |</w:t>
      </w:r>
      <w:r>
        <w:t xml:space="preserve"> </w:t>
      </w:r>
      <w:r>
        <w:rPr>
          <w:b/>
        </w:rPr>
        <w:t xml:space="preserve">Total files</w:t>
      </w:r>
      <w:r>
        <w:t xml:space="preserve">: 16</w:t>
      </w:r>
    </w:p>
    <w:p>
      <w:pPr>
        <w:pStyle w:val="Heading4"/>
      </w:pPr>
      <w:bookmarkStart w:id="1322" w:name="syn-positive-syntax-tests-6-files-50"/>
      <w:r>
        <w:t xml:space="preserve">SYN — Positive syntax tests (6 files)</w:t>
      </w:r>
      <w:bookmarkEnd w:id="13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TC_LETTER_OR_DIGIT_SYN_001.vhd</w:t>
            </w:r>
          </w:p>
        </w:tc>
        <w:tc>
          <w:p>
            <w:pPr>
              <w:pStyle w:val="Compact"/>
              <w:jc w:val="left"/>
            </w:pPr>
            <w:r>
              <w:t xml:space="preserve">letter branch — all characters of the identifier except the first are letters, verify letter as a subset of letter_or_digit</w:t>
            </w:r>
          </w:p>
        </w:tc>
      </w:tr>
      <w:tr>
        <w:tc>
          <w:p>
            <w:pPr>
              <w:pStyle w:val="Compact"/>
              <w:jc w:val="left"/>
            </w:pPr>
            <w:r>
              <w:t xml:space="preserve">TC_LETTER_OR_DIGIT_SYN_002.vhd</w:t>
            </w:r>
          </w:p>
        </w:tc>
        <w:tc>
          <w:p>
            <w:pPr>
              <w:pStyle w:val="Compact"/>
              <w:jc w:val="left"/>
            </w:pPr>
            <w:r>
              <w:t xml:space="preserve">Digits used as body characters in a basic identifier (after the first character which must be a letter)</w:t>
            </w:r>
          </w:p>
        </w:tc>
      </w:tr>
      <w:tr>
        <w:tc>
          <w:p>
            <w:pPr>
              <w:pStyle w:val="Compact"/>
              <w:jc w:val="left"/>
            </w:pPr>
            <w:r>
              <w:t xml:space="preserve">TC_LETTER_OR_DIGIT_SYN_003.vhd</w:t>
            </w:r>
          </w:p>
        </w:tc>
        <w:tc>
          <w:p>
            <w:pPr>
              <w:pStyle w:val="Compact"/>
              <w:jc w:val="left"/>
            </w:pPr>
            <w:r>
              <w:t xml:space="preserve">digit branch — digits embedded in identifiers as non-first character parts of letter_or_digit, such as addr1, bus32</w:t>
            </w:r>
          </w:p>
        </w:tc>
      </w:tr>
      <w:tr>
        <w:tc>
          <w:p>
            <w:pPr>
              <w:pStyle w:val="Compact"/>
              <w:jc w:val="left"/>
            </w:pPr>
            <w:r>
              <w:t xml:space="preserve">TC_LETTER_OR_DIGIT_SYN_004.vhd</w:t>
            </w:r>
          </w:p>
        </w:tc>
        <w:tc>
          <w:p>
            <w:pPr>
              <w:pStyle w:val="Compact"/>
              <w:jc w:val="left"/>
            </w:pPr>
            <w:r>
              <w:t xml:space="preserve">letter and digit mixed in identifiers — underscore separators followed by digits, verify the alternating use of the two forms of letter_or_digit</w:t>
            </w:r>
          </w:p>
        </w:tc>
      </w:tr>
      <w:tr>
        <w:tc>
          <w:p>
            <w:pPr>
              <w:pStyle w:val="Compact"/>
              <w:jc w:val="left"/>
            </w:pPr>
            <w:r>
              <w:t xml:space="preserve">TC_LETTER_OR_DIGIT_SYN_005.vhd</w:t>
            </w:r>
          </w:p>
        </w:tc>
        <w:tc>
          <w:p>
            <w:pPr>
              <w:pStyle w:val="Compact"/>
              <w:jc w:val="left"/>
            </w:pPr>
            <w:r>
              <w:t xml:space="preserve">letter and digit used in extended_identifier — identifiers inside ... can use any letter_or_digit for non-first characters</w:t>
            </w:r>
          </w:p>
        </w:tc>
      </w:tr>
      <w:tr>
        <w:tc>
          <w:p>
            <w:pPr>
              <w:pStyle w:val="Compact"/>
              <w:jc w:val="left"/>
            </w:pPr>
            <w:r>
              <w:t xml:space="preserve">TC_LETTER_OR_DIGIT_SYN_006.vhd</w:t>
            </w:r>
          </w:p>
        </w:tc>
        <w:tc>
          <w:p>
            <w:pPr>
              <w:pStyle w:val="Compact"/>
              <w:jc w:val="left"/>
            </w:pPr>
            <w:r>
              <w:t xml:space="preserve">DSP-style identifiers — stage numbers, channel numbers and width suffixes using digits, comprehensively test complex combinations of letter_or_digit in real RTL</w:t>
            </w:r>
          </w:p>
        </w:tc>
      </w:tr>
    </w:tbl>
    <w:p>
      <w:pPr>
        <w:pStyle w:val="Heading4"/>
      </w:pPr>
      <w:bookmarkStart w:id="1323" w:name="snn-negative-syntax-tests-5-files-131"/>
      <w:r>
        <w:t xml:space="preserve">SNN — Negative syntax tests (5 files)</w:t>
      </w:r>
      <w:bookmarkEnd w:id="13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TC_LETTER_OR_DIGIT_SNN_001.vhd</w:t>
            </w:r>
          </w:p>
        </w:tc>
        <w:tc>
          <w:p>
            <w:pPr>
              <w:pStyle w:val="Compact"/>
              <w:jc w:val="left"/>
            </w:pPr>
            <w:r>
              <w:t xml:space="preserve">Identifier containing the special character # — # is neither a letter nor a digit, violating the letter_or_digit definition</w:t>
            </w:r>
          </w:p>
        </w:tc>
      </w:tr>
      <w:tr>
        <w:tc>
          <w:p>
            <w:pPr>
              <w:pStyle w:val="Compact"/>
              <w:jc w:val="left"/>
            </w:pPr>
            <w:r>
              <w:t xml:space="preserve">TC_LETTER_OR_DIGIT_SNN_002.vhd</w:t>
            </w:r>
          </w:p>
        </w:tc>
        <w:tc>
          <w:p>
            <w:pPr>
              <w:pStyle w:val="Compact"/>
              <w:jc w:val="left"/>
            </w:pPr>
            <w:r>
              <w:t xml:space="preserve">Invalid character</w:t>
            </w:r>
            <w:r>
              <w:t xml:space="preserve"> </w:t>
            </w:r>
            <w:r>
              <w:t xml:space="preserve">‘</w:t>
            </w:r>
            <w:r>
              <w:t xml:space="preserve">@</w:t>
            </w:r>
            <w:r>
              <w:t xml:space="preserve">’</w:t>
            </w:r>
            <w:r>
              <w:t xml:space="preserve"> </w:t>
            </w:r>
            <w:r>
              <w:t xml:space="preserve">in an identifier body — letter_or_digit must be letter or digit,</w:t>
            </w:r>
            <w:r>
              <w:t xml:space="preserve"> </w:t>
            </w:r>
            <w:r>
              <w:t xml:space="preserve">‘</w:t>
            </w:r>
            <w:r>
              <w:t xml:space="preserve">@</w:t>
            </w:r>
            <w:r>
              <w:t xml:space="preserve">’</w:t>
            </w:r>
            <w:r>
              <w:t xml:space="preserve"> </w:t>
            </w:r>
            <w:r>
              <w:t xml:space="preserve">is neither</w:t>
            </w:r>
          </w:p>
        </w:tc>
      </w:tr>
      <w:tr>
        <w:tc>
          <w:p>
            <w:pPr>
              <w:pStyle w:val="Compact"/>
              <w:jc w:val="left"/>
            </w:pPr>
            <w:r>
              <w:t xml:space="preserve">TC_LETTER_OR_DIGIT_SNN_003.vhd</w:t>
            </w:r>
          </w:p>
        </w:tc>
        <w:tc>
          <w:p>
            <w:pPr>
              <w:pStyle w:val="Compact"/>
              <w:jc w:val="left"/>
            </w:pPr>
            <w:r>
              <w:t xml:space="preserve">letter_or_digit: type mismatch in declaration</w:t>
            </w:r>
          </w:p>
        </w:tc>
      </w:tr>
      <w:tr>
        <w:tc>
          <w:p>
            <w:pPr>
              <w:pStyle w:val="Compact"/>
              <w:jc w:val="left"/>
            </w:pPr>
            <w:r>
              <w:t xml:space="preserve">TC_LETTER_OR_DIGIT_SNN_004.vhd</w:t>
            </w:r>
          </w:p>
        </w:tc>
        <w:tc>
          <w:p>
            <w:pPr>
              <w:pStyle w:val="Compact"/>
              <w:jc w:val="left"/>
            </w:pPr>
            <w:r>
              <w:t xml:space="preserve">Identifier containing a space as a separator — space is not letter_or_digit, its appearance inside an identifier causes token splitting</w:t>
            </w:r>
          </w:p>
        </w:tc>
      </w:tr>
      <w:tr>
        <w:tc>
          <w:p>
            <w:pPr>
              <w:pStyle w:val="Compact"/>
              <w:jc w:val="left"/>
            </w:pPr>
            <w:r>
              <w:t xml:space="preserve">TC_LETTER_OR_DIGIT_SNN_005.vhd</w:t>
            </w:r>
          </w:p>
        </w:tc>
        <w:tc>
          <w:p>
            <w:pPr>
              <w:pStyle w:val="Compact"/>
              <w:jc w:val="left"/>
            </w:pPr>
            <w:r>
              <w:t xml:space="preserve">SNN: identifier ending with a trailing underscore — in signal ab_ there is no letter_or_digit after the underscore, basic_identifier cannot end with an underscore</w:t>
            </w:r>
          </w:p>
        </w:tc>
      </w:tr>
    </w:tbl>
    <w:p>
      <w:pPr>
        <w:pStyle w:val="Heading4"/>
      </w:pPr>
      <w:bookmarkStart w:id="1324" w:name="semsmn-semantic-tests-4-files-88"/>
      <w:r>
        <w:t xml:space="preserve">SEM/SMN — Semantic tests (4 files)</w:t>
      </w:r>
      <w:bookmarkEnd w:id="13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BNF_LETTER_OR_DIGIT</w:t>
            </w:r>
          </w:p>
        </w:tc>
        <w:tc>
          <w:p>
            <w:pPr>
              <w:pStyle w:val="Compact"/>
              <w:jc w:val="left"/>
            </w:pPr>
            <w:r>
              <w:t xml:space="preserve">TC_LETTER_OR_DIGIT_SMN_001.vhd</w:t>
            </w:r>
          </w:p>
        </w:tc>
        <w:tc>
          <w:p>
            <w:pPr>
              <w:pStyle w:val="Compact"/>
              <w:jc w:val="left"/>
            </w:pPr>
            <w:r>
              <w:t xml:space="preserve">Trailing underscore leaves letter_or_digit missing — underscore must be followed by letter_or_digit, it cannot end an identifier</w:t>
            </w:r>
          </w:p>
        </w:tc>
      </w:tr>
      <w:tr>
        <w:tc>
          <w:p>
            <w:pPr>
              <w:pStyle w:val="Compact"/>
              <w:jc w:val="left"/>
            </w:pPr>
            <w:r>
              <w:t xml:space="preserve">BNF_LETTER_OR_DIGIT</w:t>
            </w:r>
          </w:p>
        </w:tc>
        <w:tc>
          <w:p>
            <w:pPr>
              <w:pStyle w:val="Compact"/>
              <w:jc w:val="left"/>
            </w:pPr>
            <w:r>
              <w:t xml:space="preserve">TC_LETTER_OR_DIGIT_SMN_002.vhd</w:t>
            </w:r>
          </w:p>
        </w:tc>
        <w:tc>
          <w:p>
            <w:pPr>
              <w:pStyle w:val="Compact"/>
              <w:jc w:val="left"/>
            </w:pPr>
            <w:r>
              <w:t xml:space="preserve">Identifier confused with a reserved word through case — END is a reserved word but end is formed from letter_or_digit with the exact same name, semantic check should reject it</w:t>
            </w:r>
          </w:p>
        </w:tc>
      </w:tr>
      <w:tr>
        <w:tc>
          <w:p>
            <w:pPr>
              <w:pStyle w:val="Compact"/>
              <w:jc w:val="left"/>
            </w:pPr>
            <w:r>
              <w:t xml:space="preserve">BNF_LETTER_OR_DIGIT</w:t>
            </w:r>
          </w:p>
        </w:tc>
        <w:tc>
          <w:p>
            <w:pPr>
              <w:pStyle w:val="Compact"/>
              <w:jc w:val="left"/>
            </w:pPr>
            <w:r>
              <w:t xml:space="preserve">TC_LETTER_OR_DIGIT_SMN_2.vhd</w:t>
            </w:r>
          </w:p>
        </w:tc>
        <w:tc>
          <w:p>
            <w:pPr>
              <w:pStyle w:val="Compact"/>
              <w:jc w:val="left"/>
            </w:pPr>
            <w:r>
              <w:t xml:space="preserve">Identifier starting with a digit — the first character must be letter (not letter_or_digit), digits may only be used in non-first positions</w:t>
            </w:r>
          </w:p>
        </w:tc>
      </w:tr>
      <w:tr>
        <w:tc>
          <w:p>
            <w:pPr>
              <w:pStyle w:val="Compact"/>
              <w:jc w:val="left"/>
            </w:pPr>
            <w:r>
              <w:t xml:space="preserve">BNF_LETTER_OR_DIGIT</w:t>
            </w:r>
          </w:p>
        </w:tc>
        <w:tc>
          <w:p>
            <w:pPr>
              <w:pStyle w:val="Compact"/>
              <w:jc w:val="left"/>
            </w:pPr>
            <w:r>
              <w:t xml:space="preserve">TC_LETTER_OR_DIGIT_SMN_3.vhd</w:t>
            </w:r>
          </w:p>
        </w:tc>
        <w:tc>
          <w:p>
            <w:pPr>
              <w:pStyle w:val="Compact"/>
              <w:jc w:val="left"/>
            </w:pPr>
            <w:r>
              <w:t xml:space="preserve">SEM: Two consecutive underscores in an identifier — in signal a__b there is no letter_or_digit between the underscores, in basic_identifier underscore may only separate letters or digits</w:t>
            </w:r>
          </w:p>
        </w:tc>
      </w:tr>
    </w:tbl>
    <w:p>
      <w:r>
        <w:pict>
          <v:rect style="width:0;height:1.5pt" o:hralign="center" o:hrstd="t" o:hr="t"/>
        </w:pict>
      </w:r>
    </w:p>
    <w:p>
      <w:pPr>
        <w:pStyle w:val="Heading3"/>
      </w:pPr>
      <w:bookmarkStart w:id="1325" w:name="string_literal-ch.15-lexical-elements"/>
      <w:r>
        <w:t xml:space="preserve">9.327 string_literal (Ch.15, Lexical Elements)</w:t>
      </w:r>
      <w:bookmarkEnd w:id="1325"/>
    </w:p>
    <w:p>
      <w:pPr>
        <w:pStyle w:val="FirstParagraph"/>
      </w:pPr>
      <w:r>
        <w:rPr>
          <w:b/>
        </w:rPr>
        <w:t xml:space="preserve">Category</w:t>
      </w:r>
      <w:r>
        <w:t xml:space="preserve">: Category E (lexical) |</w:t>
      </w:r>
      <w:r>
        <w:t xml:space="preserve"> </w:t>
      </w:r>
      <w:r>
        <w:rPr>
          <w:b/>
        </w:rPr>
        <w:t xml:space="preserve">Total files</w:t>
      </w:r>
      <w:r>
        <w:t xml:space="preserve">: 16</w:t>
      </w:r>
    </w:p>
    <w:p>
      <w:pPr>
        <w:pStyle w:val="Heading4"/>
      </w:pPr>
      <w:bookmarkStart w:id="1326" w:name="syn-positive-syntax-tests-6-files-51"/>
      <w:r>
        <w:t xml:space="preserve">SYN — Positive syntax tests (6 files)</w:t>
      </w:r>
      <w:bookmarkEnd w:id="13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TC_STRING_LITERAL_SYN_001.vhd</w:t>
            </w:r>
          </w:p>
        </w:tc>
        <w:tc>
          <w:p>
            <w:pPr>
              <w:pStyle w:val="Compact"/>
              <w:jc w:val="left"/>
            </w:pPr>
            <w:r>
              <w:t xml:space="preserve">String literal multiple use scenarios: string constant assignment (with spaces)/bit_vector assignment/attribute values/report messages, verify the use of printable character sequences of string_literal in different contexts</w:t>
            </w:r>
          </w:p>
        </w:tc>
      </w:tr>
      <w:tr>
        <w:tc>
          <w:p>
            <w:pPr>
              <w:pStyle w:val="Compact"/>
              <w:jc w:val="left"/>
            </w:pPr>
            <w:r>
              <w:t xml:space="preserve">TC_STRING_LITERAL_SYN_002.vhd</w:t>
            </w:r>
          </w:p>
        </w:tc>
        <w:tc>
          <w:p>
            <w:pPr>
              <w:pStyle w:val="Compact"/>
              <w:jc w:val="left"/>
            </w:pPr>
            <w:r>
              <w:t xml:space="preserve">string_literal: with function and procedure declarations</w:t>
            </w:r>
          </w:p>
        </w:tc>
      </w:tr>
      <w:tr>
        <w:tc>
          <w:p>
            <w:pPr>
              <w:pStyle w:val="Compact"/>
              <w:jc w:val="left"/>
            </w:pPr>
            <w:r>
              <w:t xml:space="preserve">TC_STRING_LITERAL_SYN_003.vhd</w:t>
            </w:r>
          </w:p>
        </w:tc>
        <w:tc>
          <w:p>
            <w:pPr>
              <w:pStyle w:val="Compact"/>
              <w:jc w:val="left"/>
            </w:pPr>
            <w:r>
              <w:t xml:space="preserve">Empty string (no characters between the two double quotes) — verify zero repetitions of {graphic_character}, the empty string is a legal string_literal in VHDL</w:t>
            </w:r>
          </w:p>
        </w:tc>
      </w:tr>
      <w:tr>
        <w:tc>
          <w:p>
            <w:pPr>
              <w:pStyle w:val="Compact"/>
              <w:jc w:val="left"/>
            </w:pPr>
            <w:r>
              <w:t xml:space="preserve">TC_STRING_LITERAL_SYN_004.vhd</w:t>
            </w:r>
          </w:p>
        </w:tc>
        <w:tc>
          <w:p>
            <w:pPr>
              <w:pStyle w:val="Compact"/>
              <w:jc w:val="left"/>
            </w:pPr>
            <w:r>
              <w:t xml:space="preserve">String containing escaped double quotes — two consecutive double quotes in a string denote one literal double quote character, test the boundary case of graphic_character</w:t>
            </w:r>
          </w:p>
        </w:tc>
      </w:tr>
      <w:tr>
        <w:tc>
          <w:p>
            <w:pPr>
              <w:pStyle w:val="Compact"/>
              <w:jc w:val="left"/>
            </w:pPr>
            <w:r>
              <w:t xml:space="preserve">TC_STRING_LITERAL_SYN_005.vhd</w:t>
            </w:r>
          </w:p>
        </w:tc>
        <w:tc>
          <w:p>
            <w:pPr>
              <w:pStyle w:val="Compact"/>
              <w:jc w:val="left"/>
            </w:pPr>
            <w:r>
              <w:t xml:space="preserve">Long string containing spaces and punctuation — graphic_character can include space, comma, period etc., test common printable characters in strings</w:t>
            </w:r>
          </w:p>
        </w:tc>
      </w:tr>
      <w:tr>
        <w:tc>
          <w:p>
            <w:pPr>
              <w:pStyle w:val="Compact"/>
              <w:jc w:val="left"/>
            </w:pPr>
            <w:r>
              <w:t xml:space="preserve">TC_STRING_LITERAL_SYN_006.vhd</w:t>
            </w:r>
          </w:p>
        </w:tc>
        <w:tc>
          <w:p>
            <w:pPr>
              <w:pStyle w:val="Compact"/>
              <w:jc w:val="left"/>
            </w:pPr>
            <w:r>
              <w:t xml:space="preserve">String used in a report statement — string_literal as message output in assertions, test the use of strings in runtime contexts</w:t>
            </w:r>
          </w:p>
        </w:tc>
      </w:tr>
    </w:tbl>
    <w:p>
      <w:pPr>
        <w:pStyle w:val="Heading4"/>
      </w:pPr>
      <w:bookmarkStart w:id="1327" w:name="snn-negative-syntax-tests-5-files-132"/>
      <w:r>
        <w:t xml:space="preserve">SNN — Negative syntax tests (5 files)</w:t>
      </w:r>
      <w:bookmarkEnd w:id="13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TC_STRING_LITERAL_SNN_001.vhd</w:t>
            </w:r>
          </w:p>
        </w:tc>
        <w:tc>
          <w:p>
            <w:pPr>
              <w:pStyle w:val="Compact"/>
              <w:jc w:val="left"/>
            </w:pPr>
            <w:r>
              <w:t xml:space="preserve">String missing the closing double quote — string_literal must be enclosed in a pair of double quotes, the missing closing quote causes a lexical error</w:t>
            </w:r>
          </w:p>
        </w:tc>
      </w:tr>
      <w:tr>
        <w:tc>
          <w:p>
            <w:pPr>
              <w:pStyle w:val="Compact"/>
              <w:jc w:val="left"/>
            </w:pPr>
            <w:r>
              <w:t xml:space="preserve">TC_STRING_LITERAL_SNN_002.vhd</w:t>
            </w:r>
          </w:p>
        </w:tc>
        <w:tc>
          <w:p>
            <w:pPr>
              <w:pStyle w:val="Compact"/>
              <w:jc w:val="left"/>
            </w:pPr>
            <w:r>
              <w:t xml:space="preserve">string_literal: invalid syntax element</w:t>
            </w:r>
          </w:p>
        </w:tc>
      </w:tr>
      <w:tr>
        <w:tc>
          <w:p>
            <w:pPr>
              <w:pStyle w:val="Compact"/>
              <w:jc w:val="left"/>
            </w:pPr>
            <w:r>
              <w:t xml:space="preserve">TC_STRING_LITERAL_SNN_003.vhd</w:t>
            </w:r>
          </w:p>
        </w:tc>
        <w:tc>
          <w:p>
            <w:pPr>
              <w:pStyle w:val="Compact"/>
              <w:jc w:val="left"/>
            </w:pPr>
            <w:r>
              <w:t xml:space="preserve">string_literal: type mismatch in declaration</w:t>
            </w:r>
          </w:p>
        </w:tc>
      </w:tr>
      <w:tr>
        <w:tc>
          <w:p>
            <w:pPr>
              <w:pStyle w:val="Compact"/>
              <w:jc w:val="left"/>
            </w:pPr>
            <w:r>
              <w:t xml:space="preserve">TC_STRING_LITERAL_SNN_004.vhd</w:t>
            </w:r>
          </w:p>
        </w:tc>
        <w:tc>
          <w:p>
            <w:pPr>
              <w:pStyle w:val="Compact"/>
              <w:jc w:val="left"/>
            </w:pPr>
            <w:r>
              <w:t xml:space="preserve">A single unescaped double quote in a string — a single " in a string is interpreted as the string terminator, causing a syntax error</w:t>
            </w:r>
          </w:p>
        </w:tc>
      </w:tr>
      <w:tr>
        <w:tc>
          <w:p>
            <w:pPr>
              <w:pStyle w:val="Compact"/>
              <w:jc w:val="left"/>
            </w:pPr>
            <w:r>
              <w:t xml:space="preserve">TC_STRING_LITERAL_SNN_005.vhd</w:t>
            </w:r>
          </w:p>
        </w:tc>
        <w:tc>
          <w:p>
            <w:pPr>
              <w:pStyle w:val="Compact"/>
              <w:jc w:val="left"/>
            </w:pPr>
            <w:r>
              <w:t xml:space="preserve">String with a newline character crossing the line boundary — strings cannot contain format control characters and cannot span multiple lines</w:t>
            </w:r>
          </w:p>
        </w:tc>
      </w:tr>
    </w:tbl>
    <w:p>
      <w:pPr>
        <w:pStyle w:val="Heading4"/>
      </w:pPr>
      <w:bookmarkStart w:id="1328" w:name="semsmn-semantic-tests-4-files-89"/>
      <w:r>
        <w:t xml:space="preserve">SEM/SMN — Semantic tests (4 files)</w:t>
      </w:r>
      <w:bookmarkEnd w:id="13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BNF_STRING_LITERAL</w:t>
            </w:r>
          </w:p>
        </w:tc>
        <w:tc>
          <w:p>
            <w:pPr>
              <w:pStyle w:val="Compact"/>
              <w:jc w:val="left"/>
            </w:pPr>
            <w:r>
              <w:t xml:space="preserve">TC_STRING_LITERAL_SMN_001.vhd</w:t>
            </w:r>
          </w:p>
        </w:tc>
        <w:tc>
          <w:p>
            <w:pPr>
              <w:pStyle w:val="Compact"/>
              <w:jc w:val="left"/>
            </w:pPr>
            <w:r>
              <w:t xml:space="preserve">SMN: character literal used for a string type target — in constant C_BAD : string :=</w:t>
            </w:r>
            <w:r>
              <w:t xml:space="preserve"> </w:t>
            </w:r>
            <w:r>
              <w:t xml:space="preserve">‘</w:t>
            </w:r>
            <w:r>
              <w:t xml:space="preserve">x</w:t>
            </w:r>
            <w:r>
              <w:t xml:space="preserve">’</w:t>
            </w:r>
            <w:r>
              <w:t xml:space="preserve"> </w:t>
            </w:r>
            <w:r>
              <w:t xml:space="preserve">the</w:t>
            </w:r>
            <w:r>
              <w:t xml:space="preserve"> </w:t>
            </w:r>
            <w:r>
              <w:t xml:space="preserve">‘</w:t>
            </w:r>
            <w:r>
              <w:t xml:space="preserve">x</w:t>
            </w:r>
            <w:r>
              <w:t xml:space="preserve">’</w:t>
            </w:r>
            <w:r>
              <w:t xml:space="preserve"> </w:t>
            </w:r>
            <w:r>
              <w:t xml:space="preserve">is a character literal, mismatching the string type</w:t>
            </w:r>
          </w:p>
        </w:tc>
      </w:tr>
      <w:tr>
        <w:tc>
          <w:p>
            <w:pPr>
              <w:pStyle w:val="Compact"/>
              <w:jc w:val="left"/>
            </w:pPr>
            <w:r>
              <w:t xml:space="preserve">BNF_STRING_LITERAL</w:t>
            </w:r>
          </w:p>
        </w:tc>
        <w:tc>
          <w:p>
            <w:pPr>
              <w:pStyle w:val="Compact"/>
              <w:jc w:val="left"/>
            </w:pPr>
            <w:r>
              <w:t xml:space="preserve">TC_STRING_LITERAL_SMN_002.vhd</w:t>
            </w:r>
          </w:p>
        </w:tc>
        <w:tc>
          <w:p>
            <w:pPr>
              <w:pStyle w:val="Compact"/>
              <w:jc w:val="left"/>
            </w:pPr>
            <w:r>
              <w:t xml:space="preserve">SMN: unterminated string literal — in "ab there is only the opening double quote, string_literal must be closed by a pair of double quotes, string literals cannot span lines</w:t>
            </w:r>
          </w:p>
        </w:tc>
      </w:tr>
      <w:tr>
        <w:tc>
          <w:p>
            <w:pPr>
              <w:pStyle w:val="Compact"/>
              <w:jc w:val="left"/>
            </w:pPr>
            <w:r>
              <w:t xml:space="preserve">BNF_STRING_LITERAL</w:t>
            </w:r>
          </w:p>
        </w:tc>
        <w:tc>
          <w:p>
            <w:pPr>
              <w:pStyle w:val="Compact"/>
              <w:jc w:val="left"/>
            </w:pPr>
            <w:r>
              <w:t xml:space="preserve">TC_STRING_LITERAL_SMN_2.vhd</w:t>
            </w:r>
          </w:p>
        </w:tc>
        <w:tc>
          <w:p>
            <w:pPr>
              <w:pStyle w:val="Compact"/>
              <w:jc w:val="left"/>
            </w:pPr>
            <w:r>
              <w:t xml:space="preserve">String length mismatching the target signal — the string_literal value length is inconsistent with the string type dimension of the port/signal</w:t>
            </w:r>
          </w:p>
        </w:tc>
      </w:tr>
      <w:tr>
        <w:tc>
          <w:p>
            <w:pPr>
              <w:pStyle w:val="Compact"/>
              <w:jc w:val="left"/>
            </w:pPr>
            <w:r>
              <w:t xml:space="preserve">BNF_STRING_LITERAL</w:t>
            </w:r>
          </w:p>
        </w:tc>
        <w:tc>
          <w:p>
            <w:pPr>
              <w:pStyle w:val="Compact"/>
              <w:jc w:val="left"/>
            </w:pPr>
            <w:r>
              <w:t xml:space="preserve">TC_STRING_LITERAL_SMN_3.vhd</w:t>
            </w:r>
          </w:p>
        </w:tc>
        <w:tc>
          <w:p>
            <w:pPr>
              <w:pStyle w:val="Compact"/>
              <w:jc w:val="left"/>
            </w:pPr>
            <w:r>
              <w:t xml:space="preserve">String type confused with character type — assigning string_literal to a character type signal, type mismatch</w:t>
            </w:r>
          </w:p>
        </w:tc>
      </w:tr>
    </w:tbl>
    <w:p>
      <w:r>
        <w:pict>
          <v:rect style="width:0;height:1.5pt" o:hralign="center" o:hrstd="t" o:hr="t"/>
        </w:pict>
      </w:r>
    </w:p>
    <w:p>
      <w:pPr>
        <w:pStyle w:val="Heading3"/>
      </w:pPr>
      <w:bookmarkStart w:id="1329" w:name="tool_directive-ch.15-lexical-elements"/>
      <w:r>
        <w:t xml:space="preserve">9.328 tool_directive (Ch.15, Lexical Elements)</w:t>
      </w:r>
      <w:bookmarkEnd w:id="1329"/>
    </w:p>
    <w:p>
      <w:pPr>
        <w:pStyle w:val="FirstParagraph"/>
      </w:pPr>
      <w:r>
        <w:rPr>
          <w:b/>
        </w:rPr>
        <w:t xml:space="preserve">Category</w:t>
      </w:r>
      <w:r>
        <w:t xml:space="preserve">: Category E (lexical) |</w:t>
      </w:r>
      <w:r>
        <w:t xml:space="preserve"> </w:t>
      </w:r>
      <w:r>
        <w:rPr>
          <w:b/>
        </w:rPr>
        <w:t xml:space="preserve">Total files</w:t>
      </w:r>
      <w:r>
        <w:t xml:space="preserve">: 16</w:t>
      </w:r>
    </w:p>
    <w:p>
      <w:pPr>
        <w:pStyle w:val="Heading4"/>
      </w:pPr>
      <w:bookmarkStart w:id="1330" w:name="syn-positive-syntax-tests-6-files-52"/>
      <w:r>
        <w:t xml:space="preserve">SYN — Positive syntax tests (6 files)</w:t>
      </w:r>
      <w:bookmarkEnd w:id="13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TC_TOOL_DIRECTIVE_SYN_001.vhd</w:t>
            </w:r>
          </w:p>
        </w:tc>
        <w:tc>
          <w:p>
            <w:pPr>
              <w:pStyle w:val="Compact"/>
              <w:jc w:val="left"/>
            </w:pPr>
            <w:r>
              <w:t xml:space="preserve">Minimal tool_directive with only backquote and identifier —</w:t>
            </w:r>
            <w:r>
              <w:t xml:space="preserve"> </w:t>
            </w:r>
            <w:r>
              <w:rPr>
                <w:rStyle w:val="VerbatimChar"/>
              </w:rPr>
              <w:t xml:space="preserve">protect without additional graphic_characters, verify the minimal form | | TC_TOOL_DIRECTIVE_SYN_002.vhd | Tool directives with arguments (graphic characters following the identifier) | | TC_TOOL_DIRECTIVE_SYN_003.vhd | tool_directive with {graphic_character} additional data —</w:t>
            </w:r>
            <w:r>
              <w:t xml:space="preserve">pragma followed by multiple graphic_characters forming a compilation directive argument string</w:t>
            </w:r>
          </w:p>
        </w:tc>
      </w:tr>
      <w:tr>
        <w:tc>
          <w:p>
            <w:pPr>
              <w:pStyle w:val="Compact"/>
              <w:jc w:val="left"/>
            </w:pPr>
            <w:r>
              <w:t xml:space="preserve">TC_TOOL_DIRECTIVE_SYN_004.vhd</w:t>
            </w:r>
          </w:p>
        </w:tc>
        <w:tc>
          <w:p>
            <w:pPr>
              <w:pStyle w:val="Compact"/>
              <w:jc w:val="left"/>
            </w:pPr>
            <w:r>
              <w:t xml:space="preserve">tool_directive used to protect encrypted IP blocks — multiple tool_directives combined to form a protect/endprotect region</w:t>
            </w:r>
          </w:p>
        </w:tc>
      </w:tr>
      <w:tr>
        <w:tc>
          <w:p>
            <w:pPr>
              <w:pStyle w:val="Compact"/>
              <w:jc w:val="left"/>
            </w:pPr>
            <w:r>
              <w:t xml:space="preserve">TC_TOOL_DIRECTIVE_SYN_005.vhd</w:t>
            </w:r>
          </w:p>
        </w:tc>
        <w:tc>
          <w:p>
            <w:pPr>
              <w:pStyle w:val="Compact"/>
              <w:jc w:val="left"/>
            </w:pPr>
            <w:r>
              <w:t xml:space="preserve">Multiple different tool_directives used in succession — standard encryption directives such as</w:t>
            </w:r>
            <w:r>
              <w:t xml:space="preserve"> </w:t>
            </w:r>
            <w:r>
              <w:rPr>
                <w:rStyle w:val="VerbatimChar"/>
              </w:rPr>
              <w:t xml:space="preserve">protect,</w:t>
            </w:r>
            <w:r>
              <w:t xml:space="preserve">author,</w:t>
            </w:r>
            <w:r>
              <w:t xml:space="preserve"> </w:t>
            </w:r>
            <w:r>
              <w:rPr>
                <w:rStyle w:val="VerbatimChar"/>
              </w:rPr>
              <w:t xml:space="preserve">key in the same file | | TC_TOOL_DIRECTIVE_SYN_006.vhd | Custom tool_directive — using the non-standard but legal</w:t>
            </w:r>
            <w:r>
              <w:t xml:space="preserve">custom_directive, verify the combination of arbitrary identifier and graphic_character</w:t>
            </w:r>
          </w:p>
        </w:tc>
      </w:tr>
    </w:tbl>
    <w:p>
      <w:pPr>
        <w:pStyle w:val="Heading4"/>
      </w:pPr>
      <w:bookmarkStart w:id="1331" w:name="snn-negative-syntax-tests-5-files-133"/>
      <w:r>
        <w:t xml:space="preserve">SNN — Negative syntax tests (5 files)</w:t>
      </w:r>
      <w:bookmarkEnd w:id="13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TC_TOOL_DIRECTIVE_SNN_001.vhd</w:t>
            </w:r>
          </w:p>
        </w:tc>
        <w:tc>
          <w:p>
            <w:pPr>
              <w:pStyle w:val="Compact"/>
              <w:jc w:val="left"/>
            </w:pPr>
            <w:r>
              <w:t xml:space="preserve">No identifier after the backquote — an identifier must immediately follow</w:t>
            </w:r>
            <w:r>
              <w:t xml:space="preserve"> </w:t>
            </w:r>
            <w:r>
              <w:rPr>
                <w:rStyle w:val="VerbatimChar"/>
              </w:rPr>
              <w:t xml:space="preserve">, a space causes the identifier to be missing, violating the tool_directive syntax | | TC_TOOL_DIRECTIVE_SNN_002.vhd | Invalid tool directive — backtick not followed by an identifier (malformed token) | | TC_TOOL_DIRECTIVE_SNN_003.vhd | tool_directive: type mismatch in declaration | | TC_TOOL_DIRECTIVE_SNN_004.vhd | Missing backquote prefix — no</w:t>
            </w:r>
            <w:r>
              <w:t xml:space="preserve"> </w:t>
            </w:r>
            <w:r>
              <w:t xml:space="preserve">before the identifier, this is not a tool_directive but an ordinary identifier/comment confusion</w:t>
            </w:r>
          </w:p>
        </w:tc>
      </w:tr>
      <w:tr>
        <w:tc>
          <w:p>
            <w:pPr>
              <w:pStyle w:val="Compact"/>
              <w:jc w:val="left"/>
            </w:pPr>
            <w:r>
              <w:t xml:space="preserve">TC_TOOL_DIRECTIVE_SNN_005.vhd</w:t>
            </w:r>
          </w:p>
        </w:tc>
        <w:tc>
          <w:p>
            <w:pPr>
              <w:pStyle w:val="Compact"/>
              <w:jc w:val="left"/>
            </w:pPr>
            <w:r>
              <w:t xml:space="preserve">Identifier starting with a digit after the backquote — identifiers must start with a letter, a digit-leading token after ` is not a legal identifier</w:t>
            </w:r>
          </w:p>
        </w:tc>
      </w:tr>
    </w:tbl>
    <w:p>
      <w:pPr>
        <w:pStyle w:val="Heading4"/>
      </w:pPr>
      <w:bookmarkStart w:id="1332" w:name="semsmn-semantic-tests-4-files-90"/>
      <w:r>
        <w:t xml:space="preserve">SEM/SMN — Semantic tests (4 files)</w:t>
      </w:r>
      <w:bookmarkEnd w:id="13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How to Test</w:t>
            </w:r>
          </w:p>
        </w:tc>
      </w:tr>
      <w:tr>
        <w:tc>
          <w:p>
            <w:pPr>
              <w:pStyle w:val="Compact"/>
              <w:jc w:val="left"/>
            </w:pPr>
            <w:r>
              <w:t xml:space="preserve">BNF_TOOL_DIRECTIVE</w:t>
            </w:r>
          </w:p>
        </w:tc>
        <w:tc>
          <w:p>
            <w:pPr>
              <w:pStyle w:val="Compact"/>
              <w:jc w:val="left"/>
            </w:pPr>
            <w:r>
              <w:t xml:space="preserve">TC_TOOL_DIRECTIVE_SMN_001.vhd</w:t>
            </w:r>
          </w:p>
        </w:tc>
        <w:tc>
          <w:p>
            <w:pPr>
              <w:pStyle w:val="Compact"/>
              <w:jc w:val="left"/>
            </w:pPr>
            <w:r>
              <w:t xml:space="preserve">tool_directive as an unknown directive not understood by tools — unknown directives may be ignored but some tools report semantic warnings or errors</w:t>
            </w:r>
          </w:p>
        </w:tc>
      </w:tr>
      <w:tr>
        <w:tc>
          <w:p>
            <w:pPr>
              <w:pStyle w:val="Compact"/>
              <w:jc w:val="left"/>
            </w:pPr>
            <w:r>
              <w:t xml:space="preserve">BNF_TOOL_DIRECTIVE</w:t>
            </w:r>
          </w:p>
        </w:tc>
        <w:tc>
          <w:p>
            <w:pPr>
              <w:pStyle w:val="Compact"/>
              <w:jc w:val="left"/>
            </w:pPr>
            <w:r>
              <w:t xml:space="preserve">TC_TOOL_DIRECTIVE_SMN_002.vhd</w:t>
            </w:r>
          </w:p>
        </w:tc>
        <w:tc>
          <w:p>
            <w:pPr>
              <w:pStyle w:val="Compact"/>
              <w:jc w:val="left"/>
            </w:pPr>
            <w:r>
              <w:t xml:space="preserve">tool_directive used in a package declaration — the</w:t>
            </w:r>
            <w:r>
              <w:t xml:space="preserve"> </w:t>
            </w:r>
            <w:r>
              <w:rPr>
                <w:rStyle w:val="VerbatimChar"/>
              </w:rPr>
              <w:t xml:space="preserve">protect encryption tool directive is only valid in certain contexts, in a package declaration it may be semantically non-conforming | | BNF_TOOL_DIRECTIVE | TC_TOOL_DIRECTIVE_SMN_2.vhd |</w:t>
            </w:r>
            <w:r>
              <w:t xml:space="preserve">protect interrupting in the middle of signal declarations — tool_directive placed in a non-declarative region position causes a semantic structure error</w:t>
            </w:r>
          </w:p>
        </w:tc>
      </w:tr>
      <w:tr>
        <w:tc>
          <w:p>
            <w:pPr>
              <w:pStyle w:val="Compact"/>
              <w:jc w:val="left"/>
            </w:pPr>
            <w:r>
              <w:t xml:space="preserve">BNF_TOOL_DIRECTIVE</w:t>
            </w:r>
          </w:p>
        </w:tc>
        <w:tc>
          <w:p>
            <w:pPr>
              <w:pStyle w:val="Compact"/>
              <w:jc w:val="left"/>
            </w:pPr>
            <w:r>
              <w:t xml:space="preserve">TC_TOOL_DIRECTIVE_SMN_3.vhd</w:t>
            </w:r>
          </w:p>
        </w:tc>
        <w:tc>
          <w:p>
            <w:pPr>
              <w:pStyle w:val="Compact"/>
              <w:jc w:val="left"/>
            </w:pPr>
            <w:r>
              <w:rPr>
                <w:rStyle w:val="VerbatimChar"/>
              </w:rPr>
              <w:t xml:space="preserve">endprotect without a matching</w:t>
            </w:r>
            <w:r>
              <w:t xml:space="preserve">protect — the pairing semantics of tool_directive require protect/endprotect to appear in pairs</w:t>
            </w:r>
          </w:p>
        </w:tc>
      </w:tr>
    </w:tbl>
    <w:p>
      <w:r>
        <w:pict>
          <v:rect style="width:0;height:1.5pt" o:hralign="center" o:hrstd="t" o:hr="t"/>
        </w:pict>
      </w:r>
    </w:p>
    <w:p>
      <w:pPr>
        <w:pStyle w:val="Heading3"/>
      </w:pPr>
      <w:bookmarkStart w:id="1333" w:name="section-statistics"/>
      <w:r>
        <w:t xml:space="preserve">9.329 Section Statistics</w:t>
      </w:r>
      <w:bookmarkEnd w:id="1333"/>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Unique productions</w:t>
            </w:r>
          </w:p>
        </w:tc>
        <w:tc>
          <w:p>
            <w:pPr>
              <w:pStyle w:val="Compact"/>
              <w:jc w:val="left"/>
            </w:pPr>
            <w:r>
              <w:t xml:space="preserve">314</w:t>
            </w:r>
          </w:p>
        </w:tc>
      </w:tr>
      <w:tr>
        <w:tc>
          <w:p>
            <w:pPr>
              <w:pStyle w:val="Compact"/>
              <w:jc w:val="left"/>
            </w:pPr>
            <w:r>
              <w:t xml:space="preserve">Chapter entries (including cross-chapter duplicates)</w:t>
            </w:r>
          </w:p>
        </w:tc>
        <w:tc>
          <w:p>
            <w:pPr>
              <w:pStyle w:val="Compact"/>
              <w:jc w:val="left"/>
            </w:pPr>
            <w:r>
              <w:t xml:space="preserve">328</w:t>
            </w:r>
          </w:p>
        </w:tc>
      </w:tr>
      <w:tr>
        <w:tc>
          <w:p>
            <w:pPr>
              <w:pStyle w:val="Compact"/>
              <w:jc w:val="left"/>
            </w:pPr>
            <w:r>
              <w:t xml:space="preserve">Cross-chapter productions</w:t>
            </w:r>
          </w:p>
        </w:tc>
        <w:tc>
          <w:p>
            <w:pPr>
              <w:pStyle w:val="Compact"/>
              <w:jc w:val="left"/>
            </w:pPr>
            <w:r>
              <w:t xml:space="preserve">14</w:t>
            </w:r>
          </w:p>
        </w:tc>
      </w:tr>
      <w:tr>
        <w:tc>
          <w:p>
            <w:pPr>
              <w:pStyle w:val="Compact"/>
              <w:jc w:val="left"/>
            </w:pPr>
            <w:r>
              <w:t xml:space="preserve">Covered files</w:t>
            </w:r>
          </w:p>
        </w:tc>
        <w:tc>
          <w:p>
            <w:pPr>
              <w:pStyle w:val="Compact"/>
              <w:jc w:val="left"/>
            </w:pPr>
            <w:r>
              <w:t xml:space="preserve">5185</w:t>
            </w:r>
          </w:p>
        </w:tc>
      </w:tr>
      <w:tr>
        <w:tc>
          <w:p>
            <w:pPr>
              <w:pStyle w:val="Compact"/>
              <w:jc w:val="left"/>
            </w:pPr>
            <w:r>
              <w:t xml:space="preserve">Auto-generated at</w:t>
            </w:r>
          </w:p>
        </w:tc>
        <w:tc>
          <w:p>
            <w:pPr>
              <w:pStyle w:val="Compact"/>
              <w:jc w:val="left"/>
            </w:pPr>
            <w:r>
              <w:t xml:space="preserve">2026-08-28 09:31</w:t>
            </w:r>
          </w:p>
        </w:tc>
      </w:tr>
    </w:tbl>
    <w:p>
      <w:pPr>
        <w:pStyle w:val="Heading2"/>
      </w:pPr>
      <w:bookmarkStart w:id="1334" w:name="appendix-a-bnf-production-mapping-summary"/>
      <w:r>
        <w:t xml:space="preserve">Appendix A: BNF Production Mapping Summary</w:t>
      </w:r>
      <w:bookmarkEnd w:id="1334"/>
    </w:p>
    <w:p>
      <w:pPr>
        <w:pStyle w:val="FirstParagraph"/>
      </w:pPr>
      <w:r>
        <w:t xml:space="preserve">See</w:t>
      </w:r>
      <w:r>
        <w:t xml:space="preserve"> </w:t>
      </w:r>
      <w:r>
        <w:rPr>
          <w:rStyle w:val="VerbatimChar"/>
        </w:rPr>
        <w:t xml:space="preserve">test_case_db/reference/bnf_reference.csv</w:t>
      </w:r>
      <w:r>
        <w:t xml:space="preserve"> </w:t>
      </w:r>
      <w:r>
        <w:t xml:space="preserve">for the complete 310-entry BNF mapping table.</w:t>
      </w:r>
    </w:p>
    <w:p>
      <w:pPr>
        <w:pStyle w:val="BodyText"/>
      </w:pPr>
      <w:r>
        <w:rPr>
          <w:b/>
        </w:rPr>
        <w:t xml:space="preserve">Key statistics</w:t>
      </w:r>
      <w:r>
        <w:t xml:space="preserve">:</w:t>
      </w:r>
      <w:r>
        <w:t xml:space="preserve"> </w:t>
      </w:r>
      <w:r>
        <w:t xml:space="preserve">- Total productions: 310</w:t>
      </w:r>
      <w:r>
        <w:t xml:space="preserve"> </w:t>
      </w:r>
      <w:r>
        <w:t xml:space="preserve">- VHDL 2008 new: 36</w:t>
      </w:r>
      <w:r>
        <w:t xml:space="preserve"> </w:t>
      </w:r>
      <w:r>
        <w:t xml:space="preserve">- P0 priority (2008 new): 36</w:t>
      </w:r>
      <w:r>
        <w:t xml:space="preserve"> </w:t>
      </w:r>
      <w:r>
        <w:t xml:space="preserve">- P1 priority: 274</w:t>
      </w:r>
      <w:r>
        <w:t xml:space="preserve"> </w:t>
      </w:r>
      <w:r>
        <w:t xml:space="preserve">- Productions with test folders: 314 (314/328 folder entries, 14 cross-chapter)</w:t>
      </w:r>
      <w:r>
        <w:t xml:space="preserve"> </w:t>
      </w:r>
      <w:r>
        <w:t xml:space="preserve">- Total test files: 5,185</w:t>
      </w:r>
    </w:p>
    <w:p>
      <w:pPr>
        <w:pStyle w:val="Heading2"/>
      </w:pPr>
      <w:bookmarkStart w:id="1335" w:name="appendix-b-semantic-rule-mapping-summary"/>
      <w:r>
        <w:t xml:space="preserve">Appendix B: Semantic Rule Mapping Summary</w:t>
      </w:r>
      <w:bookmarkEnd w:id="1335"/>
    </w:p>
    <w:p>
      <w:pPr>
        <w:pStyle w:val="FirstParagraph"/>
      </w:pPr>
      <w:r>
        <w:t xml:space="preserve">See</w:t>
      </w:r>
      <w:r>
        <w:t xml:space="preserve"> </w:t>
      </w:r>
      <w:r>
        <w:rPr>
          <w:rStyle w:val="VerbatimChar"/>
        </w:rPr>
        <w:t xml:space="preserve">test_case_db/reference/semantic_rules.csv</w:t>
      </w:r>
      <w:r>
        <w:t xml:space="preserve"> </w:t>
      </w:r>
      <w:r>
        <w:t xml:space="preserve">for the complete 139-entry semantic rule table.</w:t>
      </w:r>
    </w:p>
    <w:p>
      <w:pPr>
        <w:pStyle w:val="BodyText"/>
      </w:pPr>
      <w:r>
        <w:rPr>
          <w:b/>
        </w:rPr>
        <w:t xml:space="preserve">Key statistics</w:t>
      </w:r>
      <w:r>
        <w:t xml:space="preserve">:</w:t>
      </w:r>
      <w:r>
        <w:t xml:space="preserve"> </w:t>
      </w:r>
      <w:r>
        <w:t xml:space="preserve">- Total rules: 139</w:t>
      </w:r>
      <w:r>
        <w:t xml:space="preserve"> </w:t>
      </w:r>
      <w:r>
        <w:t xml:space="preserve">- P0 priority (VHDL 2008 specific): 11</w:t>
      </w:r>
      <w:r>
        <w:t xml:space="preserve"> </w:t>
      </w:r>
      <w:r>
        <w:t xml:space="preserve">- P1 priority (core): 118</w:t>
      </w:r>
      <w:r>
        <w:t xml:space="preserve"> </w:t>
      </w:r>
      <w:r>
        <w:t xml:space="preserve">- P2 priority (extended): 10</w:t>
      </w:r>
    </w:p>
    <w:p>
      <w:r>
        <w:pict>
          <v:rect style="width:0;height:1.5pt" o:hralign="center" o:hrstd="t" o:hr="t"/>
        </w:pict>
      </w:r>
    </w:p>
    <w:p>
      <w:pPr>
        <w:pStyle w:val="Heading2"/>
      </w:pPr>
      <w:bookmarkStart w:id="1336" w:name="appendix-c-file-header-template"/>
      <w:r>
        <w:t xml:space="preserve">Appendix C: File Header Template</w:t>
      </w:r>
      <w:bookmarkEnd w:id="1336"/>
    </w:p>
    <w:p>
      <w:pPr>
        <w:pStyle w:val="FirstParagraph"/>
      </w:pPr>
      <w:r>
        <w:t xml:space="preserve">Every VHDL test case file must begin with the following standard header:</w:t>
      </w:r>
    </w:p>
    <w:p>
      <w:pPr>
        <w:pStyle w:val="SourceCode"/>
      </w:pPr>
      <w:r>
        <w:rPr>
          <w:rStyle w:val="CommentTok"/>
        </w:rPr>
        <w:t xml:space="preserve">-- =============================================================</w:t>
      </w:r>
      <w:r>
        <w:br w:type="textWrapping"/>
      </w:r>
      <w:r>
        <w:rPr>
          <w:rStyle w:val="CommentTok"/>
        </w:rPr>
        <w:t xml:space="preserve">-- Case ID: [case_id]</w:t>
      </w:r>
      <w:r>
        <w:br w:type="textWrapping"/>
      </w:r>
      <w:r>
        <w:rPr>
          <w:rStyle w:val="CommentTok"/>
        </w:rPr>
        <w:t xml:space="preserve">-- Rule Type: [Syntax / Semantic]</w:t>
      </w:r>
      <w:r>
        <w:br w:type="textWrapping"/>
      </w:r>
      <w:r>
        <w:rPr>
          <w:rStyle w:val="CommentTok"/>
        </w:rPr>
        <w:t xml:space="preserve">-- Related Rule ID: [bnf_id or semantic rule_id]</w:t>
      </w:r>
      <w:r>
        <w:br w:type="textWrapping"/>
      </w:r>
      <w:r>
        <w:rPr>
          <w:rStyle w:val="CommentTok"/>
        </w:rPr>
        <w:t xml:space="preserve">-- Standard Reference: IEEE 1076-2008 Section [X.Y.Z]</w:t>
      </w:r>
      <w:r>
        <w:br w:type="textWrapping"/>
      </w:r>
      <w:r>
        <w:rPr>
          <w:rStyle w:val="CommentTok"/>
        </w:rPr>
        <w:t xml:space="preserve">-- Production: [BNF rule text]</w:t>
      </w:r>
      <w:r>
        <w:br w:type="textWrapping"/>
      </w:r>
      <w:r>
        <w:rPr>
          <w:rStyle w:val="CommentTok"/>
        </w:rPr>
        <w:t xml:space="preserve">-- Case Type: [Positive / Negative]</w:t>
      </w:r>
      <w:r>
        <w:br w:type="textWrapping"/>
      </w:r>
      <w:r>
        <w:rPr>
          <w:rStyle w:val="CommentTok"/>
        </w:rPr>
        <w:t xml:space="preserve">-- Test Focus: [specific test point description]</w:t>
      </w:r>
      <w:r>
        <w:br w:type="textWrapping"/>
      </w:r>
      <w:r>
        <w:rPr>
          <w:rStyle w:val="CommentTok"/>
        </w:rPr>
        <w:t xml:space="preserve">-- Expected Result: [Compiles successfully / Triggers X error]</w:t>
      </w:r>
      <w:r>
        <w:br w:type="textWrapping"/>
      </w:r>
      <w:r>
        <w:rPr>
          <w:rStyle w:val="CommentTok"/>
        </w:rPr>
        <w:t xml:space="preserve">-- Dependencies: [None / required package files]</w:t>
      </w:r>
      <w:r>
        <w:br w:type="textWrapping"/>
      </w:r>
      <w:r>
        <w:rPr>
          <w:rStyle w:val="CommentTok"/>
        </w:rPr>
        <w:t xml:space="preserve">-- =============================================================</w:t>
      </w:r>
    </w:p>
    <w:p>
      <w:r>
        <w:pict>
          <v:rect style="width:0;height:1.5pt" o:hralign="center" o:hrstd="t" o:hr="t"/>
        </w:pict>
      </w:r>
    </w:p>
    <w:p>
      <w:pPr>
        <w:pStyle w:val="Heading2"/>
      </w:pPr>
      <w:bookmarkStart w:id="1337" w:name="appendix-d-vhdl-predefined-attribute-test-suite"/>
      <w:r>
        <w:t xml:space="preserve">Appendix D: VHDL Predefined Attribute Test Suite</w:t>
      </w:r>
      <w:bookmarkEnd w:id="1337"/>
    </w:p>
    <w:p>
      <w:pPr>
        <w:pStyle w:val="Heading3"/>
      </w:pPr>
      <w:bookmarkStart w:id="1338" w:name="d.1-overview"/>
      <w:r>
        <w:t xml:space="preserve">D.1 Overview</w:t>
      </w:r>
      <w:bookmarkEnd w:id="1338"/>
    </w:p>
    <w:p>
      <w:pPr>
        <w:pStyle w:val="FirstParagraph"/>
      </w:pPr>
      <w:r>
        <w:t xml:space="preserve">A dedicated test suite covering all 37 VHDL predefined attributes plus user-defined attributes. Each attribute has its own subfolder.</w:t>
      </w:r>
    </w:p>
    <w:p>
      <w:pPr>
        <w:pStyle w:val="Heading3"/>
      </w:pPr>
      <w:bookmarkStart w:id="1339" w:name="d.2-directory-structure"/>
      <w:r>
        <w:t xml:space="preserve">D.2 Directory Structure</w:t>
      </w:r>
      <w:bookmarkEnd w:id="1339"/>
    </w:p>
    <w:p>
      <w:pPr>
        <w:pStyle w:val="SourceCode"/>
      </w:pPr>
      <w:r>
        <w:rPr>
          <w:rStyle w:val="VerbatimChar"/>
        </w:rPr>
        <w:t xml:space="preserve">cases_src/attributes/</w:t>
      </w:r>
      <w:r>
        <w:br w:type="textWrapping"/>
      </w:r>
      <w:r>
        <w:rPr>
          <w:rStyle w:val="VerbatimChar"/>
        </w:rPr>
        <w:t xml:space="preserve">├── T_LEFT/ ~ T_BASE/          (14 folders) — Type value attributes</w:t>
      </w:r>
      <w:r>
        <w:br w:type="textWrapping"/>
      </w:r>
      <w:r>
        <w:rPr>
          <w:rStyle w:val="VerbatimChar"/>
        </w:rPr>
        <w:t xml:space="preserve">├── A_LEFT/ ~ A_ELEMENT/       ( 9 folders) — Array attributes</w:t>
      </w:r>
      <w:r>
        <w:br w:type="textWrapping"/>
      </w:r>
      <w:r>
        <w:rPr>
          <w:rStyle w:val="VerbatimChar"/>
        </w:rPr>
        <w:t xml:space="preserve">├── S_EVENT/ ~ S_DRIVING_VALUE/ (11 folders) — Signal attributes</w:t>
      </w:r>
      <w:r>
        <w:br w:type="textWrapping"/>
      </w:r>
      <w:r>
        <w:rPr>
          <w:rStyle w:val="VerbatimChar"/>
        </w:rPr>
        <w:t xml:space="preserve">├── E_SIMPLE_NAME/ ~ E_INSTANCE_NAME/ (3 folders) — Entity attributes</w:t>
      </w:r>
      <w:r>
        <w:br w:type="textWrapping"/>
      </w:r>
      <w:r>
        <w:rPr>
          <w:rStyle w:val="VerbatimChar"/>
        </w:rPr>
        <w:t xml:space="preserve">└── USER_DEFINED/              ( 1 folder)  — User-defined attributes</w:t>
      </w:r>
    </w:p>
    <w:p>
      <w:pPr>
        <w:pStyle w:val="Heading3"/>
      </w:pPr>
      <w:bookmarkStart w:id="1340" w:name="d.3-statistics"/>
      <w:r>
        <w:t xml:space="preserve">D.3 Statistics</w:t>
      </w:r>
      <w:bookmarkEnd w:id="13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Attribute folders</w:t>
            </w:r>
          </w:p>
        </w:tc>
        <w:tc>
          <w:p>
            <w:pPr>
              <w:pStyle w:val="Compact"/>
              <w:jc w:val="left"/>
            </w:pPr>
            <w:r>
              <w:t xml:space="preserve">38</w:t>
            </w:r>
          </w:p>
        </w:tc>
      </w:tr>
      <w:tr>
        <w:tc>
          <w:p>
            <w:pPr>
              <w:pStyle w:val="Compact"/>
              <w:jc w:val="left"/>
            </w:pPr>
            <w:r>
              <w:t xml:space="preserve">Total files</w:t>
            </w:r>
          </w:p>
        </w:tc>
        <w:tc>
          <w:p>
            <w:pPr>
              <w:pStyle w:val="Compact"/>
              <w:jc w:val="left"/>
            </w:pPr>
            <w:r>
              <w:t xml:space="preserve">243</w:t>
            </w:r>
          </w:p>
        </w:tc>
      </w:tr>
      <w:tr>
        <w:tc>
          <w:p>
            <w:pPr>
              <w:pStyle w:val="Compact"/>
              <w:jc w:val="left"/>
            </w:pPr>
            <w:r>
              <w:t xml:space="preserve">Predefined attributes covered</w:t>
            </w:r>
          </w:p>
        </w:tc>
        <w:tc>
          <w:p>
            <w:pPr>
              <w:pStyle w:val="Compact"/>
              <w:jc w:val="left"/>
            </w:pPr>
            <w:r>
              <w:t xml:space="preserve">37/37 (100%)</w:t>
            </w:r>
          </w:p>
        </w:tc>
      </w:tr>
      <w:tr>
        <w:tc>
          <w:p>
            <w:pPr>
              <w:pStyle w:val="Compact"/>
              <w:jc w:val="left"/>
            </w:pPr>
            <w:r>
              <w:t xml:space="preserve">Types tested per attribute</w:t>
            </w:r>
          </w:p>
        </w:tc>
        <w:tc>
          <w:p>
            <w:pPr>
              <w:pStyle w:val="Compact"/>
              <w:jc w:val="left"/>
            </w:pPr>
            <w:r>
              <w:t xml:space="preserve">3-5 (integer, enumeration, array, record, physical, float)</w:t>
            </w:r>
          </w:p>
        </w:tc>
      </w:tr>
      <w:tr>
        <w:tc>
          <w:p>
            <w:pPr>
              <w:pStyle w:val="Compact"/>
              <w:jc w:val="left"/>
            </w:pPr>
            <w:r>
              <w:t xml:space="preserve">Error modes per attribute</w:t>
            </w:r>
          </w:p>
        </w:tc>
        <w:tc>
          <w:p>
            <w:pPr>
              <w:pStyle w:val="Compact"/>
              <w:jc w:val="left"/>
            </w:pPr>
            <w:r>
              <w:t xml:space="preserve">2-4 (wrong prefix, missing param, wrong type, boundary)</w:t>
            </w:r>
          </w:p>
        </w:tc>
      </w:tr>
    </w:tbl>
    <w:p>
      <w:r>
        <w:pict>
          <v:rect style="width:0;height:1.5pt" o:hralign="center" o:hrstd="t" o:hr="t"/>
        </w:pict>
      </w:r>
    </w:p>
    <w:p>
      <w:pPr>
        <w:pStyle w:val="Heading2"/>
      </w:pPr>
      <w:bookmarkStart w:id="1341" w:name="appendix-e-production-level-test-traceability-matrix"/>
      <w:r>
        <w:t xml:space="preserve">Appendix E: Production-Level Test Traceability Matrix</w:t>
      </w:r>
      <w:bookmarkEnd w:id="1341"/>
    </w:p>
    <w:p>
      <w:pPr>
        <w:pStyle w:val="FirstParagraph"/>
      </w:pPr>
      <w:r>
        <w:t xml:space="preserve">The detailed per-production test point to file mapping is maintained as a separate document due to its size.</w:t>
      </w:r>
    </w:p>
    <w:p>
      <w:pPr>
        <w:pStyle w:val="BodyText"/>
      </w:pPr>
      <w:r>
        <w:rPr>
          <w:b/>
        </w:rPr>
        <w:t xml:space="preserve">See</w:t>
      </w:r>
      <w:r>
        <w:t xml:space="preserve">:</w:t>
      </w:r>
      <w:r>
        <w:t xml:space="preserve"> </w:t>
      </w:r>
      <w:hyperlink r:id="rId1342">
        <w:r>
          <w:rPr>
            <w:rStyle w:val="Hyperlink"/>
          </w:rPr>
          <w:t xml:space="preserve">Appendix_E_Traceability_Matrix.md</w:t>
        </w:r>
      </w:hyperlink>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Chapters documented</w:t>
            </w:r>
          </w:p>
        </w:tc>
        <w:tc>
          <w:p>
            <w:pPr>
              <w:pStyle w:val="Compact"/>
              <w:jc w:val="left"/>
            </w:pPr>
            <w:r>
              <w:t xml:space="preserve">12 (Ch.3–Ch.15)</w:t>
            </w:r>
          </w:p>
        </w:tc>
      </w:tr>
      <w:tr>
        <w:tc>
          <w:p>
            <w:pPr>
              <w:pStyle w:val="Compact"/>
              <w:jc w:val="left"/>
            </w:pPr>
            <w:r>
              <w:t xml:space="preserve">Productions documented</w:t>
            </w:r>
          </w:p>
        </w:tc>
        <w:tc>
          <w:p>
            <w:pPr>
              <w:pStyle w:val="Compact"/>
              <w:jc w:val="left"/>
            </w:pPr>
            <w:r>
              <w:t xml:space="preserve">328</w:t>
            </w:r>
          </w:p>
        </w:tc>
      </w:tr>
      <w:tr>
        <w:tc>
          <w:p>
            <w:pPr>
              <w:pStyle w:val="Compact"/>
              <w:jc w:val="left"/>
            </w:pPr>
            <w:r>
              <w:t xml:space="preserve">Total test point mappings</w:t>
            </w:r>
          </w:p>
        </w:tc>
        <w:tc>
          <w:p>
            <w:pPr>
              <w:pStyle w:val="Compact"/>
              <w:jc w:val="left"/>
            </w:pPr>
            <w:r>
              <w:t xml:space="preserve">328 produced, 3,868 syntax + 905 semantic + 412 specific (SYN_S/SNN_S etc.) = 5,185 total</w:t>
            </w:r>
          </w:p>
        </w:tc>
      </w:tr>
      <w:tr>
        <w:tc>
          <w:p>
            <w:pPr>
              <w:pStyle w:val="Compact"/>
              <w:jc w:val="left"/>
            </w:pPr>
            <w:r>
              <w:t xml:space="preserve">Document size</w:t>
            </w:r>
          </w:p>
        </w:tc>
        <w:tc>
          <w:p>
            <w:pPr>
              <w:pStyle w:val="Compact"/>
              <w:jc w:val="left"/>
            </w:pPr>
            <w:r>
              <w:t xml:space="preserve">12,148 lines, 1156KB</w:t>
            </w:r>
          </w:p>
        </w:tc>
      </w:tr>
    </w:tbl>
    <w:p>
      <w:pPr>
        <w:pStyle w:val="Heading3"/>
      </w:pPr>
      <w:bookmarkStart w:id="1343" w:name="chapter-summary"/>
      <w:r>
        <w:t xml:space="preserve">Chapter Summary</w:t>
      </w:r>
      <w:bookmarkEnd w:id="1343"/>
    </w:p>
    <w:tbl>
      <w:tblPr>
        <w:tblStyle w:val="Table"/>
        <w:tblW w:type="pct" w:w="0.0"/>
        <w:tblLook w:firstRow="1"/>
      </w:tblPr>
      <w:tblGrid/>
      <w:tr>
        <w:trPr>
          <w:cnfStyle w:firstRow="1"/>
        </w:trPr>
        <w:tc>
          <w:tcPr>
            <w:tcBorders>
              <w:bottom w:val="single"/>
            </w:tcBorders>
            <w:vAlign w:val="bottom"/>
          </w:tcPr>
          <w:p>
            <w:pPr>
              <w:pStyle w:val="Compact"/>
              <w:jc w:val="left"/>
            </w:pPr>
            <w:r>
              <w:t xml:space="preserve">Chapter</w:t>
            </w:r>
          </w:p>
        </w:tc>
        <w:tc>
          <w:tcPr>
            <w:tcBorders>
              <w:bottom w:val="single"/>
            </w:tcBorders>
            <w:vAlign w:val="bottom"/>
          </w:tcPr>
          <w:p>
            <w:pPr>
              <w:pStyle w:val="Compact"/>
              <w:jc w:val="left"/>
            </w:pPr>
            <w:r>
              <w:t xml:space="preserve">Productions</w:t>
            </w:r>
          </w:p>
        </w:tc>
        <w:tc>
          <w:tcPr>
            <w:tcBorders>
              <w:bottom w:val="single"/>
            </w:tcBorders>
            <w:vAlign w:val="bottom"/>
          </w:tcPr>
          <w:p>
            <w:pPr>
              <w:pStyle w:val="Compact"/>
              <w:jc w:val="left"/>
            </w:pPr>
            <w:r>
              <w:t xml:space="preserve">SYN</w:t>
            </w:r>
          </w:p>
        </w:tc>
        <w:tc>
          <w:tcPr>
            <w:tcBorders>
              <w:bottom w:val="single"/>
            </w:tcBorders>
            <w:vAlign w:val="bottom"/>
          </w:tcPr>
          <w:p>
            <w:pPr>
              <w:pStyle w:val="Compact"/>
              <w:jc w:val="left"/>
            </w:pPr>
            <w:r>
              <w:t xml:space="preserve">SNN</w:t>
            </w:r>
          </w:p>
        </w:tc>
        <w:tc>
          <w:tcPr>
            <w:tcBorders>
              <w:bottom w:val="single"/>
            </w:tcBorders>
            <w:vAlign w:val="bottom"/>
          </w:tcPr>
          <w:p>
            <w:pPr>
              <w:pStyle w:val="Compact"/>
              <w:jc w:val="left"/>
            </w:pPr>
            <w:r>
              <w:t xml:space="preserve">Syntax</w:t>
            </w:r>
          </w:p>
        </w:tc>
      </w:tr>
      <w:tr>
        <w:tc>
          <w:p>
            <w:pPr>
              <w:pStyle w:val="Compact"/>
              <w:jc w:val="left"/>
            </w:pPr>
            <w:r>
              <w:t xml:space="preserve">Ch.3 Design Entities (3.1-3.4)</w:t>
            </w:r>
          </w:p>
        </w:tc>
        <w:tc>
          <w:p>
            <w:pPr>
              <w:pStyle w:val="Compact"/>
              <w:jc w:val="left"/>
            </w:pPr>
            <w:r>
              <w:t xml:space="preserve">20</w:t>
            </w:r>
          </w:p>
        </w:tc>
        <w:tc>
          <w:p>
            <w:pPr>
              <w:pStyle w:val="Compact"/>
              <w:jc w:val="left"/>
            </w:pPr>
            <w:r>
              <w:t xml:space="preserve">167</w:t>
            </w:r>
          </w:p>
        </w:tc>
        <w:tc>
          <w:p>
            <w:pPr>
              <w:pStyle w:val="Compact"/>
              <w:jc w:val="left"/>
            </w:pPr>
            <w:r>
              <w:t xml:space="preserve">129</w:t>
            </w:r>
          </w:p>
        </w:tc>
        <w:tc>
          <w:p>
            <w:pPr>
              <w:pStyle w:val="Compact"/>
              <w:jc w:val="left"/>
            </w:pPr>
            <w:r>
              <w:t xml:space="preserve">296</w:t>
            </w:r>
          </w:p>
        </w:tc>
      </w:tr>
      <w:tr>
        <w:tc>
          <w:p>
            <w:pPr>
              <w:pStyle w:val="Compact"/>
              <w:jc w:val="left"/>
            </w:pPr>
            <w:r>
              <w:t xml:space="preserve">Ch.4 Subprograms &amp; Packages (4.2-4.7)</w:t>
            </w:r>
          </w:p>
        </w:tc>
        <w:tc>
          <w:p>
            <w:pPr>
              <w:pStyle w:val="Compact"/>
              <w:jc w:val="left"/>
            </w:pPr>
            <w:r>
              <w:t xml:space="preserve">21</w:t>
            </w:r>
          </w:p>
        </w:tc>
        <w:tc>
          <w:p>
            <w:pPr>
              <w:pStyle w:val="Compact"/>
              <w:jc w:val="left"/>
            </w:pPr>
            <w:r>
              <w:t xml:space="preserve">195</w:t>
            </w:r>
          </w:p>
        </w:tc>
        <w:tc>
          <w:p>
            <w:pPr>
              <w:pStyle w:val="Compact"/>
              <w:jc w:val="left"/>
            </w:pPr>
            <w:r>
              <w:t xml:space="preserve">79</w:t>
            </w:r>
          </w:p>
        </w:tc>
        <w:tc>
          <w:p>
            <w:pPr>
              <w:pStyle w:val="Compact"/>
              <w:jc w:val="left"/>
            </w:pPr>
            <w:r>
              <w:t xml:space="preserve">274</w:t>
            </w:r>
          </w:p>
        </w:tc>
      </w:tr>
      <w:tr>
        <w:tc>
          <w:p>
            <w:pPr>
              <w:pStyle w:val="Compact"/>
              <w:jc w:val="left"/>
            </w:pPr>
            <w:r>
              <w:t xml:space="preserve">Ch.5 Types (5.2-5.5)</w:t>
            </w:r>
          </w:p>
        </w:tc>
        <w:tc>
          <w:p>
            <w:pPr>
              <w:pStyle w:val="Compact"/>
              <w:jc w:val="left"/>
            </w:pPr>
            <w:r>
              <w:t xml:space="preserve">50</w:t>
            </w:r>
          </w:p>
        </w:tc>
        <w:tc>
          <w:p>
            <w:pPr>
              <w:pStyle w:val="Compact"/>
              <w:jc w:val="left"/>
            </w:pPr>
            <w:r>
              <w:t xml:space="preserve">277</w:t>
            </w:r>
          </w:p>
        </w:tc>
        <w:tc>
          <w:p>
            <w:pPr>
              <w:pStyle w:val="Compact"/>
              <w:jc w:val="left"/>
            </w:pPr>
            <w:r>
              <w:t xml:space="preserve">226</w:t>
            </w:r>
          </w:p>
        </w:tc>
        <w:tc>
          <w:p>
            <w:pPr>
              <w:pStyle w:val="Compact"/>
              <w:jc w:val="left"/>
            </w:pPr>
            <w:r>
              <w:t xml:space="preserve">503</w:t>
            </w:r>
          </w:p>
        </w:tc>
      </w:tr>
      <w:tr>
        <w:tc>
          <w:p>
            <w:pPr>
              <w:pStyle w:val="Compact"/>
              <w:jc w:val="left"/>
            </w:pPr>
            <w:r>
              <w:t xml:space="preserve">Ch.6 Declarations (6.2-6.9)</w:t>
            </w:r>
          </w:p>
        </w:tc>
        <w:tc>
          <w:p>
            <w:pPr>
              <w:pStyle w:val="Compact"/>
              <w:jc w:val="left"/>
            </w:pPr>
            <w:r>
              <w:t xml:space="preserve">58</w:t>
            </w:r>
          </w:p>
        </w:tc>
        <w:tc>
          <w:p>
            <w:pPr>
              <w:pStyle w:val="Compact"/>
              <w:jc w:val="left"/>
            </w:pPr>
            <w:r>
              <w:t xml:space="preserve">525</w:t>
            </w:r>
          </w:p>
        </w:tc>
        <w:tc>
          <w:p>
            <w:pPr>
              <w:pStyle w:val="Compact"/>
              <w:jc w:val="left"/>
            </w:pPr>
            <w:r>
              <w:t xml:space="preserve">202</w:t>
            </w:r>
          </w:p>
        </w:tc>
        <w:tc>
          <w:p>
            <w:pPr>
              <w:pStyle w:val="Compact"/>
              <w:jc w:val="left"/>
            </w:pPr>
            <w:r>
              <w:t xml:space="preserve">727</w:t>
            </w:r>
          </w:p>
        </w:tc>
      </w:tr>
      <w:tr>
        <w:tc>
          <w:p>
            <w:pPr>
              <w:pStyle w:val="Compact"/>
              <w:jc w:val="left"/>
            </w:pPr>
            <w:r>
              <w:t xml:space="preserve">Ch.7 Configuration (7.2-7.3)</w:t>
            </w:r>
          </w:p>
        </w:tc>
        <w:tc>
          <w:p>
            <w:pPr>
              <w:pStyle w:val="Compact"/>
              <w:jc w:val="left"/>
            </w:pPr>
            <w:r>
              <w:t xml:space="preserve">19</w:t>
            </w:r>
          </w:p>
        </w:tc>
        <w:tc>
          <w:p>
            <w:pPr>
              <w:pStyle w:val="Compact"/>
              <w:jc w:val="left"/>
            </w:pPr>
            <w:r>
              <w:t xml:space="preserve">149</w:t>
            </w:r>
          </w:p>
        </w:tc>
        <w:tc>
          <w:p>
            <w:pPr>
              <w:pStyle w:val="Compact"/>
              <w:jc w:val="left"/>
            </w:pPr>
            <w:r>
              <w:t xml:space="preserve">101</w:t>
            </w:r>
          </w:p>
        </w:tc>
        <w:tc>
          <w:p>
            <w:pPr>
              <w:pStyle w:val="Compact"/>
              <w:jc w:val="left"/>
            </w:pPr>
            <w:r>
              <w:t xml:space="preserve">250</w:t>
            </w:r>
          </w:p>
        </w:tc>
      </w:tr>
      <w:tr>
        <w:tc>
          <w:p>
            <w:pPr>
              <w:pStyle w:val="Compact"/>
              <w:jc w:val="left"/>
            </w:pPr>
            <w:r>
              <w:t xml:space="preserve">Ch.8 Names (8.1-8.7)</w:t>
            </w:r>
          </w:p>
        </w:tc>
        <w:tc>
          <w:p>
            <w:pPr>
              <w:pStyle w:val="Compact"/>
              <w:jc w:val="left"/>
            </w:pPr>
            <w:r>
              <w:t xml:space="preserve">19</w:t>
            </w:r>
          </w:p>
        </w:tc>
        <w:tc>
          <w:p>
            <w:pPr>
              <w:pStyle w:val="Compact"/>
              <w:jc w:val="left"/>
            </w:pPr>
            <w:r>
              <w:t xml:space="preserve">114</w:t>
            </w:r>
          </w:p>
        </w:tc>
        <w:tc>
          <w:p>
            <w:pPr>
              <w:pStyle w:val="Compact"/>
              <w:jc w:val="left"/>
            </w:pPr>
            <w:r>
              <w:t xml:space="preserve">79</w:t>
            </w:r>
          </w:p>
        </w:tc>
        <w:tc>
          <w:p>
            <w:pPr>
              <w:pStyle w:val="Compact"/>
              <w:jc w:val="left"/>
            </w:pPr>
            <w:r>
              <w:t xml:space="preserve">193</w:t>
            </w:r>
          </w:p>
        </w:tc>
      </w:tr>
      <w:tr>
        <w:tc>
          <w:p>
            <w:pPr>
              <w:pStyle w:val="Compact"/>
              <w:jc w:val="left"/>
            </w:pPr>
            <w:r>
              <w:t xml:space="preserve">Ch.9 Expressions (9.1-9.3)</w:t>
            </w:r>
          </w:p>
        </w:tc>
        <w:tc>
          <w:p>
            <w:pPr>
              <w:pStyle w:val="Compact"/>
              <w:jc w:val="left"/>
            </w:pPr>
            <w:r>
              <w:t xml:space="preserve">32</w:t>
            </w:r>
          </w:p>
        </w:tc>
        <w:tc>
          <w:p>
            <w:pPr>
              <w:pStyle w:val="Compact"/>
              <w:jc w:val="left"/>
            </w:pPr>
            <w:r>
              <w:t xml:space="preserve">275</w:t>
            </w:r>
          </w:p>
        </w:tc>
        <w:tc>
          <w:p>
            <w:pPr>
              <w:pStyle w:val="Compact"/>
              <w:jc w:val="left"/>
            </w:pPr>
            <w:r>
              <w:t xml:space="preserve">168</w:t>
            </w:r>
          </w:p>
        </w:tc>
        <w:tc>
          <w:p>
            <w:pPr>
              <w:pStyle w:val="Compact"/>
              <w:jc w:val="left"/>
            </w:pPr>
            <w:r>
              <w:t xml:space="preserve">443</w:t>
            </w:r>
          </w:p>
        </w:tc>
      </w:tr>
      <w:tr>
        <w:tc>
          <w:p>
            <w:pPr>
              <w:pStyle w:val="Compact"/>
              <w:jc w:val="left"/>
            </w:pPr>
            <w:r>
              <w:t xml:space="preserve">Ch.10 Sequential (10.1-10.14)</w:t>
            </w:r>
          </w:p>
        </w:tc>
        <w:tc>
          <w:p>
            <w:pPr>
              <w:pStyle w:val="Compact"/>
              <w:jc w:val="left"/>
            </w:pPr>
            <w:r>
              <w:t xml:space="preserve">55</w:t>
            </w:r>
          </w:p>
        </w:tc>
        <w:tc>
          <w:p>
            <w:pPr>
              <w:pStyle w:val="Compact"/>
              <w:jc w:val="left"/>
            </w:pPr>
            <w:r>
              <w:t xml:space="preserve">362</w:t>
            </w:r>
          </w:p>
        </w:tc>
        <w:tc>
          <w:p>
            <w:pPr>
              <w:pStyle w:val="Compact"/>
              <w:jc w:val="left"/>
            </w:pPr>
            <w:r>
              <w:t xml:space="preserve">241</w:t>
            </w:r>
          </w:p>
        </w:tc>
        <w:tc>
          <w:p>
            <w:pPr>
              <w:pStyle w:val="Compact"/>
              <w:jc w:val="left"/>
            </w:pPr>
            <w:r>
              <w:t xml:space="preserve">603</w:t>
            </w:r>
          </w:p>
        </w:tc>
      </w:tr>
      <w:tr>
        <w:tc>
          <w:p>
            <w:pPr>
              <w:pStyle w:val="Compact"/>
              <w:jc w:val="left"/>
            </w:pPr>
            <w:r>
              <w:t xml:space="preserve">Ch.11 Concurrent (11.1-11.8)</w:t>
            </w:r>
          </w:p>
        </w:tc>
        <w:tc>
          <w:p>
            <w:pPr>
              <w:pStyle w:val="Compact"/>
              <w:jc w:val="left"/>
            </w:pPr>
            <w:r>
              <w:t xml:space="preserve">23</w:t>
            </w:r>
          </w:p>
        </w:tc>
        <w:tc>
          <w:p>
            <w:pPr>
              <w:pStyle w:val="Compact"/>
              <w:jc w:val="left"/>
            </w:pPr>
            <w:r>
              <w:t xml:space="preserve">137</w:t>
            </w:r>
          </w:p>
        </w:tc>
        <w:tc>
          <w:p>
            <w:pPr>
              <w:pStyle w:val="Compact"/>
              <w:jc w:val="left"/>
            </w:pPr>
            <w:r>
              <w:t xml:space="preserve">105</w:t>
            </w:r>
          </w:p>
        </w:tc>
        <w:tc>
          <w:p>
            <w:pPr>
              <w:pStyle w:val="Compact"/>
              <w:jc w:val="left"/>
            </w:pPr>
            <w:r>
              <w:t xml:space="preserve">242</w:t>
            </w:r>
          </w:p>
        </w:tc>
      </w:tr>
      <w:tr>
        <w:tc>
          <w:p>
            <w:pPr>
              <w:pStyle w:val="Compact"/>
              <w:jc w:val="left"/>
            </w:pPr>
            <w:r>
              <w:t xml:space="preserve">Ch.12 Scope (12.4)</w:t>
            </w:r>
          </w:p>
        </w:tc>
        <w:tc>
          <w:p>
            <w:pPr>
              <w:pStyle w:val="Compact"/>
              <w:jc w:val="left"/>
            </w:pPr>
            <w:r>
              <w:t xml:space="preserve">1</w:t>
            </w:r>
          </w:p>
        </w:tc>
        <w:tc>
          <w:p>
            <w:pPr>
              <w:pStyle w:val="Compact"/>
              <w:jc w:val="left"/>
            </w:pPr>
            <w:r>
              <w:t xml:space="preserve">8</w:t>
            </w:r>
          </w:p>
        </w:tc>
        <w:tc>
          <w:p>
            <w:pPr>
              <w:pStyle w:val="Compact"/>
              <w:jc w:val="left"/>
            </w:pPr>
            <w:r>
              <w:t xml:space="preserve">5</w:t>
            </w:r>
          </w:p>
        </w:tc>
        <w:tc>
          <w:p>
            <w:pPr>
              <w:pStyle w:val="Compact"/>
              <w:jc w:val="left"/>
            </w:pPr>
            <w:r>
              <w:t xml:space="preserve">13</w:t>
            </w:r>
          </w:p>
        </w:tc>
      </w:tr>
      <w:tr>
        <w:tc>
          <w:p>
            <w:pPr>
              <w:pStyle w:val="Compact"/>
              <w:jc w:val="left"/>
            </w:pPr>
            <w:r>
              <w:t xml:space="preserve">Ch.13 Design Units (13.1-13.2)</w:t>
            </w:r>
          </w:p>
        </w:tc>
        <w:tc>
          <w:p>
            <w:pPr>
              <w:pStyle w:val="Compact"/>
              <w:jc w:val="left"/>
            </w:pPr>
            <w:r>
              <w:t xml:space="preserve">8</w:t>
            </w:r>
          </w:p>
        </w:tc>
        <w:tc>
          <w:p>
            <w:pPr>
              <w:pStyle w:val="Compact"/>
              <w:jc w:val="left"/>
            </w:pPr>
            <w:r>
              <w:t xml:space="preserve">56</w:t>
            </w:r>
          </w:p>
        </w:tc>
        <w:tc>
          <w:p>
            <w:pPr>
              <w:pStyle w:val="Compact"/>
              <w:jc w:val="left"/>
            </w:pPr>
            <w:r>
              <w:t xml:space="preserve">40</w:t>
            </w:r>
          </w:p>
        </w:tc>
        <w:tc>
          <w:p>
            <w:pPr>
              <w:pStyle w:val="Compact"/>
              <w:jc w:val="left"/>
            </w:pPr>
            <w:r>
              <w:t xml:space="preserve">96</w:t>
            </w:r>
          </w:p>
        </w:tc>
      </w:tr>
      <w:tr>
        <w:tc>
          <w:p>
            <w:pPr>
              <w:pStyle w:val="Compact"/>
              <w:jc w:val="left"/>
            </w:pPr>
            <w:r>
              <w:t xml:space="preserve">Ch.15 Lexical (15.2-15.11)</w:t>
            </w:r>
          </w:p>
        </w:tc>
        <w:tc>
          <w:p>
            <w:pPr>
              <w:pStyle w:val="Compact"/>
              <w:jc w:val="left"/>
            </w:pPr>
            <w:r>
              <w:t xml:space="preserve">22</w:t>
            </w:r>
          </w:p>
        </w:tc>
        <w:tc>
          <w:p>
            <w:pPr>
              <w:pStyle w:val="Compact"/>
              <w:jc w:val="left"/>
            </w:pPr>
            <w:r>
              <w:t xml:space="preserve">120</w:t>
            </w:r>
          </w:p>
        </w:tc>
        <w:tc>
          <w:p>
            <w:pPr>
              <w:pStyle w:val="Compact"/>
              <w:jc w:val="left"/>
            </w:pPr>
            <w:r>
              <w:t xml:space="preserve">108</w:t>
            </w:r>
          </w:p>
        </w:tc>
        <w:tc>
          <w:p>
            <w:pPr>
              <w:pStyle w:val="Compact"/>
              <w:jc w:val="left"/>
            </w:pPr>
            <w:r>
              <w:t xml:space="preserve">228</w:t>
            </w:r>
          </w:p>
        </w:tc>
      </w:tr>
      <w:tr>
        <w:tc>
          <w:p>
            <w:pPr>
              <w:pStyle w:val="Compact"/>
              <w:jc w:val="left"/>
            </w:pPr>
            <w:r>
              <w:rPr>
                <w:b/>
              </w:rPr>
              <w:t xml:space="preserve">Total</w:t>
            </w:r>
          </w:p>
        </w:tc>
        <w:tc>
          <w:p>
            <w:pPr>
              <w:pStyle w:val="Compact"/>
              <w:jc w:val="left"/>
            </w:pPr>
            <w:r>
              <w:rPr>
                <w:b/>
              </w:rPr>
              <w:t xml:space="preserve">328</w:t>
            </w:r>
          </w:p>
        </w:tc>
        <w:tc>
          <w:p>
            <w:pPr>
              <w:pStyle w:val="Compact"/>
              <w:jc w:val="left"/>
            </w:pPr>
            <w:r>
              <w:rPr>
                <w:b/>
              </w:rPr>
              <w:t xml:space="preserve">2,385</w:t>
            </w:r>
          </w:p>
        </w:tc>
        <w:tc>
          <w:p>
            <w:pPr>
              <w:pStyle w:val="Compact"/>
              <w:jc w:val="left"/>
            </w:pPr>
            <w:r>
              <w:rPr>
                <w:b/>
              </w:rPr>
              <w:t xml:space="preserve">1,483</w:t>
            </w:r>
          </w:p>
        </w:tc>
        <w:tc>
          <w:p>
            <w:pPr>
              <w:pStyle w:val="Compact"/>
              <w:jc w:val="left"/>
            </w:pPr>
            <w:r>
              <w:rPr>
                <w:b/>
              </w:rPr>
              <w:t xml:space="preserve">3,868</w:t>
            </w:r>
          </w:p>
        </w:tc>
      </w:tr>
    </w:tbl>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42" Target="Appendix_E_Traceability_Matrix.md" TargetMode="External" /></Relationships>
</file>

<file path=word/_rels/footnotes.xml.rels><?xml version="1.0" encoding="UTF-8"?>
<Relationships xmlns="http://schemas.openxmlformats.org/package/2006/relationships"><Relationship Type="http://schemas.openxmlformats.org/officeDocument/2006/relationships/hyperlink" Id="rId1342" Target="Appendix_E_Traceability_Matri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VHDL 2008 Test Plan</dc:title>
  <dc:creator/>
  <cp:keywords/>
  <dcterms:created xsi:type="dcterms:W3CDTF">2026-08-28T01:31:52Z</dcterms:created>
  <dcterms:modified xsi:type="dcterms:W3CDTF">2026-08-28T01:31:52Z</dcterms:modified>
</cp:coreProperties>
</file>