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C9368" w14:textId="1554BC5E" w:rsidR="001A63B1" w:rsidRPr="009D713D" w:rsidRDefault="001A63B1" w:rsidP="001A63B1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9D713D">
        <w:rPr>
          <w:b/>
          <w:sz w:val="32"/>
          <w:szCs w:val="32"/>
          <w:lang w:val="en-CA"/>
        </w:rPr>
        <w:t>Assignment weeks 1</w:t>
      </w:r>
      <w:r w:rsidR="000C0854">
        <w:rPr>
          <w:b/>
          <w:sz w:val="32"/>
          <w:szCs w:val="32"/>
          <w:lang w:val="en-CA"/>
        </w:rPr>
        <w:t xml:space="preserve"> </w:t>
      </w:r>
      <w:r w:rsidR="007566B0">
        <w:rPr>
          <w:b/>
          <w:sz w:val="32"/>
          <w:szCs w:val="32"/>
          <w:lang w:val="en-CA"/>
        </w:rPr>
        <w:t xml:space="preserve">and </w:t>
      </w:r>
      <w:r w:rsidR="000C0854">
        <w:rPr>
          <w:b/>
          <w:sz w:val="32"/>
          <w:szCs w:val="32"/>
          <w:lang w:val="en-CA"/>
        </w:rPr>
        <w:t>2</w:t>
      </w:r>
    </w:p>
    <w:p w14:paraId="193FD3A0" w14:textId="77777777" w:rsidR="001A63B1" w:rsidRDefault="001A63B1" w:rsidP="001A63B1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en-CA"/>
        </w:rPr>
      </w:pPr>
    </w:p>
    <w:p w14:paraId="40A6689B" w14:textId="77777777" w:rsidR="007566B0" w:rsidRDefault="007566B0" w:rsidP="007566B0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>To answer all the questions below, you must use Stata (and, specifically, DASP, if requested). Be co</w:t>
      </w:r>
      <w:r>
        <w:rPr>
          <w:i/>
          <w:szCs w:val="32"/>
          <w:lang w:val="en-CA"/>
        </w:rPr>
        <w:t xml:space="preserve">ncise and clear in your answers. </w:t>
      </w:r>
    </w:p>
    <w:p w14:paraId="4B07E716" w14:textId="77777777" w:rsidR="007566B0" w:rsidRDefault="007566B0" w:rsidP="007566B0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</w:p>
    <w:p w14:paraId="09391C99" w14:textId="6B9F3094" w:rsidR="007566B0" w:rsidRDefault="007566B0" w:rsidP="007566B0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 xml:space="preserve">The assignment is divided into three exercises (the points assigned to each exercise are indicated next to each exercise). Please answer </w:t>
      </w:r>
      <w:r>
        <w:rPr>
          <w:i/>
          <w:szCs w:val="32"/>
          <w:lang w:val="en-CA"/>
        </w:rPr>
        <w:t xml:space="preserve">(A) </w:t>
      </w:r>
      <w:r w:rsidRPr="00B67705">
        <w:rPr>
          <w:i/>
          <w:szCs w:val="32"/>
          <w:lang w:val="en-CA"/>
        </w:rPr>
        <w:t>directly in</w:t>
      </w:r>
      <w:r>
        <w:rPr>
          <w:i/>
          <w:szCs w:val="32"/>
          <w:lang w:val="en-CA"/>
        </w:rPr>
        <w:t xml:space="preserve"> this file </w:t>
      </w:r>
      <w:r w:rsidRPr="00B67705">
        <w:rPr>
          <w:i/>
          <w:szCs w:val="32"/>
          <w:lang w:val="en-CA"/>
        </w:rPr>
        <w:t xml:space="preserve">after each question (Q) and please attach the *.do file (do-file) that you generated. </w:t>
      </w:r>
      <w:r>
        <w:rPr>
          <w:i/>
          <w:szCs w:val="32"/>
          <w:lang w:val="en-CA"/>
        </w:rPr>
        <w:t>Rename both files as: “</w:t>
      </w:r>
      <w:r w:rsidRPr="003809E0">
        <w:rPr>
          <w:i/>
          <w:szCs w:val="32"/>
          <w:lang w:val="en-CA"/>
        </w:rPr>
        <w:t>Assignment weeks 1</w:t>
      </w:r>
      <w:r>
        <w:rPr>
          <w:i/>
          <w:szCs w:val="32"/>
          <w:lang w:val="en-CA"/>
        </w:rPr>
        <w:t>-</w:t>
      </w:r>
      <w:r w:rsidRPr="003809E0">
        <w:rPr>
          <w:i/>
          <w:szCs w:val="32"/>
          <w:lang w:val="en-CA"/>
        </w:rPr>
        <w:t>2 - Name, Su</w:t>
      </w:r>
      <w:r>
        <w:rPr>
          <w:i/>
          <w:szCs w:val="32"/>
          <w:lang w:val="en-CA"/>
        </w:rPr>
        <w:t xml:space="preserve">rname”. </w:t>
      </w:r>
      <w:r w:rsidRPr="00B67705">
        <w:rPr>
          <w:i/>
          <w:szCs w:val="32"/>
          <w:lang w:val="en-CA"/>
        </w:rPr>
        <w:t xml:space="preserve">Please </w:t>
      </w:r>
      <w:r w:rsidRPr="003B609A">
        <w:rPr>
          <w:i/>
          <w:szCs w:val="32"/>
          <w:lang w:val="en-CA"/>
        </w:rPr>
        <w:t xml:space="preserve">submit </w:t>
      </w:r>
      <w:r w:rsidRPr="00B67705">
        <w:rPr>
          <w:i/>
          <w:szCs w:val="32"/>
          <w:lang w:val="en-CA"/>
        </w:rPr>
        <w:t xml:space="preserve">this completed file and the *.do </w:t>
      </w:r>
      <w:r w:rsidRPr="003B609A">
        <w:rPr>
          <w:i/>
          <w:szCs w:val="32"/>
          <w:lang w:val="en-CA"/>
        </w:rPr>
        <w:t>through the virtual drop box (</w:t>
      </w:r>
      <w:proofErr w:type="spellStart"/>
      <w:r w:rsidRPr="003B609A">
        <w:rPr>
          <w:i/>
          <w:iCs/>
          <w:szCs w:val="32"/>
          <w:lang w:val="en-CA"/>
        </w:rPr>
        <w:t>boîte</w:t>
      </w:r>
      <w:proofErr w:type="spellEnd"/>
      <w:r w:rsidRPr="003B609A">
        <w:rPr>
          <w:i/>
          <w:iCs/>
          <w:szCs w:val="32"/>
          <w:lang w:val="en-CA"/>
        </w:rPr>
        <w:t xml:space="preserve"> de </w:t>
      </w:r>
      <w:proofErr w:type="spellStart"/>
      <w:r w:rsidRPr="003B609A">
        <w:rPr>
          <w:i/>
          <w:iCs/>
          <w:szCs w:val="32"/>
          <w:lang w:val="en-CA"/>
        </w:rPr>
        <w:t>dépôt</w:t>
      </w:r>
      <w:proofErr w:type="spellEnd"/>
      <w:r w:rsidRPr="003B609A">
        <w:rPr>
          <w:i/>
          <w:szCs w:val="32"/>
          <w:lang w:val="en-CA"/>
        </w:rPr>
        <w:t xml:space="preserve">) in the course portal, no later than Tuesday, February </w:t>
      </w:r>
      <w:r w:rsidR="002F2478">
        <w:rPr>
          <w:i/>
          <w:szCs w:val="32"/>
          <w:lang w:val="en-CA"/>
        </w:rPr>
        <w:t>2</w:t>
      </w:r>
      <w:r w:rsidRPr="003B609A">
        <w:rPr>
          <w:i/>
          <w:szCs w:val="32"/>
          <w:lang w:val="en-CA"/>
        </w:rPr>
        <w:t xml:space="preserve"> 11:59 </w:t>
      </w:r>
      <w:r w:rsidR="002F2478">
        <w:rPr>
          <w:i/>
          <w:szCs w:val="32"/>
          <w:lang w:val="en-CA"/>
        </w:rPr>
        <w:t>p</w:t>
      </w:r>
      <w:r w:rsidRPr="003B609A">
        <w:rPr>
          <w:i/>
          <w:szCs w:val="32"/>
          <w:lang w:val="en-CA"/>
        </w:rPr>
        <w:t>.m. (</w:t>
      </w:r>
      <w:hyperlink r:id="rId6" w:tgtFrame="_blank" w:history="1">
        <w:r w:rsidRPr="003B609A">
          <w:rPr>
            <w:rStyle w:val="Hyperlink"/>
            <w:i/>
            <w:szCs w:val="32"/>
            <w:lang w:val="en-CA"/>
          </w:rPr>
          <w:t>Québec time</w:t>
        </w:r>
      </w:hyperlink>
      <w:r w:rsidRPr="003B609A">
        <w:rPr>
          <w:i/>
          <w:szCs w:val="32"/>
          <w:lang w:val="en-CA"/>
        </w:rPr>
        <w:t>).</w:t>
      </w:r>
    </w:p>
    <w:p w14:paraId="6F0AD8BE" w14:textId="77777777" w:rsidR="001A63B1" w:rsidRDefault="001A63B1" w:rsidP="000D06F2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</w:p>
    <w:p w14:paraId="0E29F5F3" w14:textId="77777777" w:rsidR="000D06F2" w:rsidRPr="00BB7CC2" w:rsidRDefault="000D06F2" w:rsidP="000D06F2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BB7CC2">
        <w:rPr>
          <w:b/>
          <w:sz w:val="32"/>
          <w:szCs w:val="32"/>
          <w:lang w:val="en-CA"/>
        </w:rPr>
        <w:t>Exercise 1</w:t>
      </w:r>
      <w:r w:rsidR="001A63B1">
        <w:rPr>
          <w:b/>
          <w:sz w:val="32"/>
          <w:szCs w:val="32"/>
          <w:lang w:val="en-CA"/>
        </w:rPr>
        <w:t xml:space="preserve"> (4%)</w:t>
      </w:r>
    </w:p>
    <w:p w14:paraId="7ACD27BE" w14:textId="77777777" w:rsidR="000D06F2" w:rsidRPr="00BB7CC2" w:rsidRDefault="000D06F2" w:rsidP="000D06F2">
      <w:pPr>
        <w:rPr>
          <w:lang w:val="en-CA"/>
        </w:rPr>
      </w:pPr>
    </w:p>
    <w:p w14:paraId="2B7A9445" w14:textId="77777777" w:rsidR="000D06F2" w:rsidRPr="00BB7CC2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 xml:space="preserve">Assume that the population is of composed 14 households that live in regions </w:t>
      </w:r>
      <w:r w:rsidRPr="00BB7CC2">
        <w:rPr>
          <w:rFonts w:ascii="Times New Roman" w:eastAsia="Times New Roman" w:hAnsi="Times New Roman" w:cs="Times New Roman"/>
          <w:i/>
          <w:lang w:val="en-CA"/>
        </w:rPr>
        <w:t>A, B and C</w:t>
      </w:r>
      <w:r w:rsidRPr="00BB7CC2">
        <w:rPr>
          <w:rFonts w:ascii="Times New Roman" w:eastAsia="Times New Roman" w:hAnsi="Times New Roman" w:cs="Times New Roman"/>
          <w:lang w:val="en-CA"/>
        </w:rPr>
        <w:t>.</w:t>
      </w:r>
    </w:p>
    <w:p w14:paraId="1896D271" w14:textId="77777777" w:rsidR="000D06F2" w:rsidRPr="00BB7CC2" w:rsidRDefault="000D06F2" w:rsidP="000D06F2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6D13F571" w14:textId="77777777" w:rsidR="000D06F2" w:rsidRPr="00BB7CC2" w:rsidRDefault="000D06F2" w:rsidP="000D06F2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0D06F2" w:rsidRPr="00BB7CC2" w14:paraId="30187C0E" w14:textId="77777777" w:rsidTr="003B58CC">
        <w:trPr>
          <w:trHeight w:val="295"/>
          <w:jc w:val="center"/>
        </w:trPr>
        <w:tc>
          <w:tcPr>
            <w:tcW w:w="1277" w:type="dxa"/>
          </w:tcPr>
          <w:p w14:paraId="31BBD954" w14:textId="77777777" w:rsidR="000D06F2" w:rsidRPr="00BB7CC2" w:rsidRDefault="000D06F2" w:rsidP="003B58CC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0E8D26F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581B7A3C" w14:textId="77777777" w:rsidR="000D06F2" w:rsidRPr="00BB7CC2" w:rsidRDefault="000D06F2" w:rsidP="003B58CC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312D40B7" w14:textId="77777777" w:rsidR="000D06F2" w:rsidRPr="00BB7CC2" w:rsidRDefault="000D06F2" w:rsidP="003B58CC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BB7CC2">
              <w:rPr>
                <w:rFonts w:ascii="Times New Roman" w:hAnsi="Times New Roman" w:cs="Times New Roman"/>
                <w:lang w:val="en-CA"/>
              </w:rPr>
              <w:t>hhsize</w:t>
            </w:r>
            <w:proofErr w:type="spellEnd"/>
          </w:p>
        </w:tc>
      </w:tr>
      <w:tr w:rsidR="000D06F2" w:rsidRPr="00BB7CC2" w14:paraId="45B6CFBD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65BFB2E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01BFE23D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56FF6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991B41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1509D2E8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114C696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3B73F21A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6A1BA1F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412073DE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0D06F2" w:rsidRPr="00BB7CC2" w14:paraId="30F264EE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4ECDE28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7E137021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AC1ACC1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30D513E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0D06F2" w:rsidRPr="00BB7CC2" w14:paraId="7A8606D4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5E16DB26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2DE225BC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57CE6A79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24D7813F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6A8960C5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2C0F50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3F8479FD" w14:textId="77777777" w:rsidR="000D06F2" w:rsidRPr="00BB7CC2" w:rsidRDefault="000D06F2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848A917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768BC173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01A48EE4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352597B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793F9D72" w14:textId="77777777" w:rsidR="000D06F2" w:rsidRPr="00BB7CC2" w:rsidRDefault="000D06F2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18880F7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36C6BF4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5B7C3E3B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10A659F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26E93F5C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D306D0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D4458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468ECFB2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486C56BE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7F4893C8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E5A5AEA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0B5E953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6285ED76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6FC2B767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1C02DF29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537DB5F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3AE79D2F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5AB77D33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46F3BC7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0F91A042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0BDCFF4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CDFA48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0425C7A7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4C4AE32C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6FF9DA0F" w14:textId="77777777" w:rsidR="000D06F2" w:rsidRPr="00BB7CC2" w:rsidRDefault="000D06F2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F2F71CD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3A2DA52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709B231A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868F629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2DB847FB" w14:textId="77777777" w:rsidR="000D06F2" w:rsidRPr="00BB7CC2" w:rsidRDefault="000D06F2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1AE2DC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21F94C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68ABC811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A9E9EF9" w14:textId="77777777" w:rsidR="000D06F2" w:rsidRPr="00BB7CC2" w:rsidRDefault="000D06F2" w:rsidP="003B58C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02457A1F" w14:textId="77777777" w:rsidR="000D06F2" w:rsidRPr="00BB7CC2" w:rsidRDefault="000D06F2" w:rsidP="003B58CC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E6AAB9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1D4484EA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132F2C58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12723D2" w14:textId="77777777" w:rsidR="000D06F2" w:rsidRPr="00BB7CC2" w:rsidRDefault="000D06F2" w:rsidP="003B58C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7595FB7D" w14:textId="77777777" w:rsidR="000D06F2" w:rsidRPr="00BB7CC2" w:rsidRDefault="000D06F2" w:rsidP="003B58CC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5DDE033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7BEECCAE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</w:tbl>
    <w:p w14:paraId="13C4ECA3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04B6D354" w14:textId="77777777" w:rsidR="000D06F2" w:rsidRPr="002F2478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it-IT"/>
        </w:rPr>
      </w:pPr>
      <w:r w:rsidRPr="002F2478">
        <w:rPr>
          <w:rFonts w:ascii="Times New Roman" w:eastAsia="Times New Roman" w:hAnsi="Times New Roman" w:cs="Times New Roman"/>
          <w:b/>
          <w:lang w:val="it-IT"/>
        </w:rPr>
        <w:t xml:space="preserve">Q 1.1: </w:t>
      </w:r>
      <w:r w:rsidRPr="002F2478">
        <w:rPr>
          <w:rFonts w:ascii="Times New Roman" w:eastAsia="Times New Roman" w:hAnsi="Times New Roman" w:cs="Times New Roman"/>
          <w:lang w:val="it-IT"/>
        </w:rPr>
        <w:t>Using Stata, generate per capita income (</w:t>
      </w:r>
      <w:r w:rsidRPr="002F2478">
        <w:rPr>
          <w:rFonts w:ascii="Times New Roman" w:eastAsia="Times New Roman" w:hAnsi="Times New Roman" w:cs="Times New Roman"/>
          <w:i/>
          <w:lang w:val="it-IT"/>
        </w:rPr>
        <w:t>pcinc</w:t>
      </w:r>
      <w:r w:rsidRPr="002F2478">
        <w:rPr>
          <w:rFonts w:ascii="Times New Roman" w:eastAsia="Times New Roman" w:hAnsi="Times New Roman" w:cs="Times New Roman"/>
          <w:lang w:val="it-IT"/>
        </w:rPr>
        <w:t>).</w:t>
      </w:r>
    </w:p>
    <w:p w14:paraId="74D5F423" w14:textId="77777777" w:rsidR="000D06F2" w:rsidRPr="002F2478" w:rsidRDefault="000D06F2" w:rsidP="000D06F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it-IT"/>
        </w:rPr>
      </w:pPr>
    </w:p>
    <w:p w14:paraId="4F03CC83" w14:textId="40CD1864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0C33D9" w:rsidRPr="000C33D9">
        <w:rPr>
          <w:rFonts w:ascii="Times New Roman" w:hAnsi="Times New Roman" w:cs="Times New Roman"/>
          <w:b/>
          <w:lang w:val="en-CA"/>
        </w:rPr>
        <w:t xml:space="preserve">gen </w:t>
      </w:r>
      <w:proofErr w:type="spellStart"/>
      <w:r w:rsidR="000C33D9" w:rsidRPr="000C33D9">
        <w:rPr>
          <w:rFonts w:ascii="Times New Roman" w:hAnsi="Times New Roman" w:cs="Times New Roman"/>
          <w:b/>
          <w:lang w:val="en-CA"/>
        </w:rPr>
        <w:t>pcinc</w:t>
      </w:r>
      <w:proofErr w:type="spellEnd"/>
      <w:r w:rsidR="000C33D9" w:rsidRPr="000C33D9">
        <w:rPr>
          <w:rFonts w:ascii="Times New Roman" w:hAnsi="Times New Roman" w:cs="Times New Roman"/>
          <w:b/>
          <w:lang w:val="en-CA"/>
        </w:rPr>
        <w:t xml:space="preserve">= income/ </w:t>
      </w:r>
      <w:proofErr w:type="spellStart"/>
      <w:r w:rsidR="000C33D9" w:rsidRPr="000C33D9">
        <w:rPr>
          <w:rFonts w:ascii="Times New Roman" w:hAnsi="Times New Roman" w:cs="Times New Roman"/>
          <w:b/>
          <w:lang w:val="en-CA"/>
        </w:rPr>
        <w:t>hhsize</w:t>
      </w:r>
      <w:proofErr w:type="spellEnd"/>
    </w:p>
    <w:p w14:paraId="5FC9A9B6" w14:textId="77777777" w:rsidR="00431949" w:rsidRPr="00BB7CC2" w:rsidRDefault="00431949" w:rsidP="000D06F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56808914" w14:textId="77777777" w:rsidR="000D06F2" w:rsidRPr="00BB7CC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1.2: </w:t>
      </w:r>
      <w:r w:rsidRPr="00BB7CC2">
        <w:rPr>
          <w:rFonts w:ascii="Times New Roman" w:eastAsia="Times New Roman" w:hAnsi="Times New Roman" w:cs="Times New Roman"/>
          <w:lang w:val="en-CA"/>
        </w:rPr>
        <w:t>Using Stata, estimate the average per capita income and the total incomes of our population.</w:t>
      </w:r>
    </w:p>
    <w:p w14:paraId="1C179591" w14:textId="77777777" w:rsidR="000D06F2" w:rsidRDefault="000D06F2" w:rsidP="000D06F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FD19239" w14:textId="49521DB1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0C33D9">
        <w:rPr>
          <w:rFonts w:ascii="Times New Roman" w:hAnsi="Times New Roman" w:cs="Times New Roman"/>
          <w:b/>
          <w:lang w:val="en-CA"/>
        </w:rPr>
        <w:t>average per capita income = 96.6</w:t>
      </w:r>
    </w:p>
    <w:p w14:paraId="172D8B9F" w14:textId="13E659C7" w:rsidR="000C33D9" w:rsidRPr="000D7A45" w:rsidRDefault="000C33D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lastRenderedPageBreak/>
        <w:t>Total incomes of our population =</w:t>
      </w:r>
      <w:r w:rsidR="00E12DB7">
        <w:rPr>
          <w:rFonts w:ascii="Times New Roman" w:hAnsi="Times New Roman" w:cs="Times New Roman"/>
          <w:b/>
          <w:lang w:val="en-CA"/>
        </w:rPr>
        <w:t xml:space="preserve"> 4444</w:t>
      </w:r>
    </w:p>
    <w:p w14:paraId="35E3778A" w14:textId="77777777" w:rsidR="00431949" w:rsidRPr="00BB7CC2" w:rsidRDefault="00431949" w:rsidP="000D06F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726DB302" w14:textId="77777777" w:rsidR="000D06F2" w:rsidRPr="00BB7CC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1.3: </w:t>
      </w:r>
      <w:r w:rsidRPr="00BB7CC2">
        <w:rPr>
          <w:rFonts w:ascii="Times New Roman" w:eastAsia="Times New Roman" w:hAnsi="Times New Roman" w:cs="Times New Roman"/>
          <w:lang w:val="en-CA"/>
        </w:rPr>
        <w:t>Assume that, the poverty line is equal to 120, generate the variable “per capita poverty gap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pgap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)”, and then estimate its average (the per capita poverty gap should be normalized by the poverty line).</w:t>
      </w:r>
    </w:p>
    <w:p w14:paraId="757957AC" w14:textId="77777777" w:rsidR="000D06F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4B255CBE" w14:textId="55BAC98E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7F2A0B">
        <w:rPr>
          <w:rFonts w:ascii="Times New Roman" w:hAnsi="Times New Roman" w:cs="Times New Roman"/>
          <w:b/>
          <w:lang w:val="en-CA"/>
        </w:rPr>
        <w:t xml:space="preserve"> Average poverty gap = 0.29</w:t>
      </w:r>
    </w:p>
    <w:p w14:paraId="7363B738" w14:textId="77777777" w:rsidR="00431949" w:rsidRPr="00BB7CC2" w:rsidRDefault="00431949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5378C326" w14:textId="77777777" w:rsidR="000D06F2" w:rsidRPr="00BB7CC2" w:rsidRDefault="000D06F2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1.4: </w:t>
      </w:r>
      <w:r w:rsidRPr="00BB7CC2">
        <w:rPr>
          <w:rFonts w:ascii="Times New Roman" w:eastAsia="Times New Roman" w:hAnsi="Times New Roman" w:cs="Times New Roman"/>
          <w:lang w:val="en-CA"/>
        </w:rPr>
        <w:t>Redo question Q 1.3 using DASP.</w:t>
      </w:r>
    </w:p>
    <w:p w14:paraId="5AE3608B" w14:textId="77777777" w:rsidR="000D06F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5FFBA93C" w14:textId="19DE0391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proofErr w:type="spellStart"/>
      <w:r w:rsidR="007F2A0B" w:rsidRPr="007F2A0B">
        <w:rPr>
          <w:rFonts w:ascii="Times New Roman" w:hAnsi="Times New Roman" w:cs="Times New Roman"/>
          <w:b/>
          <w:lang w:val="en-CA"/>
        </w:rPr>
        <w:t>ifgt</w:t>
      </w:r>
      <w:proofErr w:type="spellEnd"/>
      <w:r w:rsidR="007F2A0B" w:rsidRPr="007F2A0B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="007F2A0B" w:rsidRPr="007F2A0B">
        <w:rPr>
          <w:rFonts w:ascii="Times New Roman" w:hAnsi="Times New Roman" w:cs="Times New Roman"/>
          <w:b/>
          <w:lang w:val="en-CA"/>
        </w:rPr>
        <w:t>pcinc</w:t>
      </w:r>
      <w:proofErr w:type="spellEnd"/>
      <w:r w:rsidR="007F2A0B" w:rsidRPr="007F2A0B">
        <w:rPr>
          <w:rFonts w:ascii="Times New Roman" w:hAnsi="Times New Roman" w:cs="Times New Roman"/>
          <w:b/>
          <w:lang w:val="en-CA"/>
        </w:rPr>
        <w:t xml:space="preserve">, </w:t>
      </w:r>
      <w:proofErr w:type="gramStart"/>
      <w:r w:rsidR="007F2A0B" w:rsidRPr="007F2A0B">
        <w:rPr>
          <w:rFonts w:ascii="Times New Roman" w:hAnsi="Times New Roman" w:cs="Times New Roman"/>
          <w:b/>
          <w:lang w:val="en-CA"/>
        </w:rPr>
        <w:t>alpha(</w:t>
      </w:r>
      <w:proofErr w:type="gramEnd"/>
      <w:r w:rsidR="007F2A0B" w:rsidRPr="007F2A0B">
        <w:rPr>
          <w:rFonts w:ascii="Times New Roman" w:hAnsi="Times New Roman" w:cs="Times New Roman"/>
          <w:b/>
          <w:lang w:val="en-CA"/>
        </w:rPr>
        <w:t xml:space="preserve">1) </w:t>
      </w:r>
      <w:proofErr w:type="spellStart"/>
      <w:r w:rsidR="007F2A0B" w:rsidRPr="007F2A0B">
        <w:rPr>
          <w:rFonts w:ascii="Times New Roman" w:hAnsi="Times New Roman" w:cs="Times New Roman"/>
          <w:b/>
          <w:lang w:val="en-CA"/>
        </w:rPr>
        <w:t>hsize</w:t>
      </w:r>
      <w:proofErr w:type="spellEnd"/>
      <w:r w:rsidR="007F2A0B" w:rsidRPr="007F2A0B">
        <w:rPr>
          <w:rFonts w:ascii="Times New Roman" w:hAnsi="Times New Roman" w:cs="Times New Roman"/>
          <w:b/>
          <w:lang w:val="en-CA"/>
        </w:rPr>
        <w:t>(</w:t>
      </w:r>
      <w:proofErr w:type="spellStart"/>
      <w:r w:rsidR="007F2A0B" w:rsidRPr="007F2A0B">
        <w:rPr>
          <w:rFonts w:ascii="Times New Roman" w:hAnsi="Times New Roman" w:cs="Times New Roman"/>
          <w:b/>
          <w:lang w:val="en-CA"/>
        </w:rPr>
        <w:t>hhsize</w:t>
      </w:r>
      <w:proofErr w:type="spellEnd"/>
      <w:r w:rsidR="007F2A0B" w:rsidRPr="007F2A0B">
        <w:rPr>
          <w:rFonts w:ascii="Times New Roman" w:hAnsi="Times New Roman" w:cs="Times New Roman"/>
          <w:b/>
          <w:lang w:val="en-CA"/>
        </w:rPr>
        <w:t xml:space="preserve">) </w:t>
      </w:r>
      <w:proofErr w:type="spellStart"/>
      <w:r w:rsidR="007F2A0B" w:rsidRPr="007F2A0B">
        <w:rPr>
          <w:rFonts w:ascii="Times New Roman" w:hAnsi="Times New Roman" w:cs="Times New Roman"/>
          <w:b/>
          <w:lang w:val="en-CA"/>
        </w:rPr>
        <w:t>pline</w:t>
      </w:r>
      <w:proofErr w:type="spellEnd"/>
      <w:r w:rsidR="007F2A0B" w:rsidRPr="007F2A0B">
        <w:rPr>
          <w:rFonts w:ascii="Times New Roman" w:hAnsi="Times New Roman" w:cs="Times New Roman"/>
          <w:b/>
          <w:lang w:val="en-CA"/>
        </w:rPr>
        <w:t>(120)</w:t>
      </w:r>
    </w:p>
    <w:p w14:paraId="753B99AE" w14:textId="410537CB" w:rsidR="007F2A0B" w:rsidRPr="000D7A45" w:rsidRDefault="007F2A0B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     Estimate = 0.29</w:t>
      </w:r>
    </w:p>
    <w:p w14:paraId="54983C7C" w14:textId="77777777" w:rsidR="00431949" w:rsidRPr="00BB7CC2" w:rsidRDefault="00431949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6F554B25" w14:textId="77777777" w:rsidR="000D06F2" w:rsidRPr="00BB7CC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1.5: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Assume that the purchasing power in region B is </w:t>
      </w:r>
      <w:r w:rsidR="0070009A">
        <w:rPr>
          <w:rFonts w:ascii="Times New Roman" w:eastAsia="Times New Roman" w:hAnsi="Times New Roman" w:cs="Times New Roman"/>
          <w:lang w:val="en-CA"/>
        </w:rPr>
        <w:t>higher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than that of region A by 15% and that of region C is </w:t>
      </w:r>
      <w:r w:rsidR="0070009A">
        <w:rPr>
          <w:rFonts w:ascii="Times New Roman" w:eastAsia="Times New Roman" w:hAnsi="Times New Roman" w:cs="Times New Roman"/>
          <w:lang w:val="en-CA"/>
        </w:rPr>
        <w:t>higher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than that of region A by 20%. In the case where the region A is the region of reference, generate the variable (</w:t>
      </w:r>
      <w:r w:rsidRPr="00BB7CC2">
        <w:rPr>
          <w:rFonts w:ascii="Times New Roman" w:eastAsia="Times New Roman" w:hAnsi="Times New Roman" w:cs="Times New Roman"/>
          <w:i/>
          <w:lang w:val="en-CA"/>
        </w:rPr>
        <w:t>deflator</w:t>
      </w:r>
      <w:r w:rsidRPr="00BB7CC2">
        <w:rPr>
          <w:rFonts w:ascii="Times New Roman" w:eastAsia="Times New Roman" w:hAnsi="Times New Roman" w:cs="Times New Roman"/>
          <w:lang w:val="en-CA"/>
        </w:rPr>
        <w:t>) as a price deflator index, and then generate the variable real per capita income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rpcinc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3630AC13" w14:textId="77777777" w:rsidR="000D06F2" w:rsidRDefault="000D06F2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137CA5EB" w14:textId="364ABEA3" w:rsidR="00CB35AB" w:rsidRPr="00CB35AB" w:rsidRDefault="00431949" w:rsidP="00CB35A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CB35AB">
        <w:rPr>
          <w:rFonts w:ascii="Times New Roman" w:hAnsi="Times New Roman" w:cs="Times New Roman"/>
          <w:b/>
          <w:lang w:val="en-CA"/>
        </w:rPr>
        <w:tab/>
      </w:r>
      <w:r w:rsidR="00CB35AB" w:rsidRPr="00CB35AB">
        <w:rPr>
          <w:rFonts w:ascii="Times New Roman" w:hAnsi="Times New Roman" w:cs="Times New Roman"/>
          <w:b/>
          <w:lang w:val="en-CA"/>
        </w:rPr>
        <w:t>gen deflator=1</w:t>
      </w:r>
    </w:p>
    <w:p w14:paraId="2FF5DBC6" w14:textId="77777777" w:rsidR="00CB35AB" w:rsidRPr="00CB35AB" w:rsidRDefault="00CB35AB" w:rsidP="00CB35A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CB35AB">
        <w:rPr>
          <w:rFonts w:ascii="Times New Roman" w:hAnsi="Times New Roman" w:cs="Times New Roman"/>
          <w:b/>
          <w:lang w:val="en-CA"/>
        </w:rPr>
        <w:t>replace</w:t>
      </w:r>
      <w:proofErr w:type="gramEnd"/>
      <w:r w:rsidRPr="00CB35AB">
        <w:rPr>
          <w:rFonts w:ascii="Times New Roman" w:hAnsi="Times New Roman" w:cs="Times New Roman"/>
          <w:b/>
          <w:lang w:val="en-CA"/>
        </w:rPr>
        <w:t xml:space="preserve"> deflator = 0.85 if region ==2</w:t>
      </w:r>
    </w:p>
    <w:p w14:paraId="05FD05A3" w14:textId="77777777" w:rsidR="00CB35AB" w:rsidRPr="00CB35AB" w:rsidRDefault="00CB35AB" w:rsidP="00CB35A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CB35AB">
        <w:rPr>
          <w:rFonts w:ascii="Times New Roman" w:hAnsi="Times New Roman" w:cs="Times New Roman"/>
          <w:b/>
          <w:lang w:val="en-CA"/>
        </w:rPr>
        <w:t>replace</w:t>
      </w:r>
      <w:proofErr w:type="gramEnd"/>
      <w:r w:rsidRPr="00CB35AB">
        <w:rPr>
          <w:rFonts w:ascii="Times New Roman" w:hAnsi="Times New Roman" w:cs="Times New Roman"/>
          <w:b/>
          <w:lang w:val="en-CA"/>
        </w:rPr>
        <w:t xml:space="preserve"> deflator = 0.8 if region ==3</w:t>
      </w:r>
    </w:p>
    <w:p w14:paraId="04462275" w14:textId="56CDF55C" w:rsidR="00431949" w:rsidRPr="000D7A45" w:rsidRDefault="00CB35AB" w:rsidP="00CB35A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CB35AB">
        <w:rPr>
          <w:rFonts w:ascii="Times New Roman" w:hAnsi="Times New Roman" w:cs="Times New Roman"/>
          <w:b/>
          <w:lang w:val="en-CA"/>
        </w:rPr>
        <w:t>gen</w:t>
      </w:r>
      <w:proofErr w:type="gramEnd"/>
      <w:r w:rsidRPr="00CB35AB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rpinc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 xml:space="preserve">= 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pcinc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>/ deflator</w:t>
      </w:r>
    </w:p>
    <w:p w14:paraId="11A495E8" w14:textId="77777777" w:rsidR="00431949" w:rsidRPr="00BB7CC2" w:rsidRDefault="00431949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7217AFFB" w14:textId="77777777" w:rsidR="000D06F2" w:rsidRPr="00BB7CC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1.6: </w:t>
      </w:r>
      <w:r w:rsidRPr="00BB7CC2">
        <w:rPr>
          <w:rFonts w:ascii="Times New Roman" w:eastAsia="Times New Roman" w:hAnsi="Times New Roman" w:cs="Times New Roman"/>
          <w:lang w:val="en-CA"/>
        </w:rPr>
        <w:t>Redo the question 1.3 and 1.4 using the real per capita income when the poverty line is 130.</w:t>
      </w:r>
    </w:p>
    <w:p w14:paraId="11C7340F" w14:textId="77777777" w:rsidR="00431949" w:rsidRDefault="00431949" w:rsidP="000D06F2">
      <w:pPr>
        <w:rPr>
          <w:rFonts w:ascii="Times New Roman" w:eastAsia="Times New Roman" w:hAnsi="Times New Roman" w:cs="Times New Roman"/>
          <w:b/>
          <w:lang w:val="en-CA"/>
        </w:rPr>
      </w:pPr>
    </w:p>
    <w:p w14:paraId="0780D10A" w14:textId="7C94CCEB" w:rsidR="00CB35AB" w:rsidRPr="00CB35AB" w:rsidRDefault="00431949" w:rsidP="00CB35A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CB35AB">
        <w:rPr>
          <w:rFonts w:ascii="Times New Roman" w:hAnsi="Times New Roman" w:cs="Times New Roman"/>
          <w:b/>
          <w:lang w:val="en-CA"/>
        </w:rPr>
        <w:tab/>
      </w:r>
      <w:r w:rsidR="00CB35AB" w:rsidRPr="00CB35AB">
        <w:rPr>
          <w:rFonts w:ascii="Times New Roman" w:hAnsi="Times New Roman" w:cs="Times New Roman"/>
          <w:b/>
          <w:lang w:val="en-CA"/>
        </w:rPr>
        <w:t xml:space="preserve">sum </w:t>
      </w:r>
      <w:proofErr w:type="spellStart"/>
      <w:r w:rsidR="00CB35AB" w:rsidRPr="00CB35AB">
        <w:rPr>
          <w:rFonts w:ascii="Times New Roman" w:hAnsi="Times New Roman" w:cs="Times New Roman"/>
          <w:b/>
          <w:lang w:val="en-CA"/>
        </w:rPr>
        <w:t>rpinc</w:t>
      </w:r>
      <w:proofErr w:type="spellEnd"/>
      <w:r w:rsidR="00CB35AB" w:rsidRPr="00CB35AB">
        <w:rPr>
          <w:rFonts w:ascii="Times New Roman" w:hAnsi="Times New Roman" w:cs="Times New Roman"/>
          <w:b/>
          <w:lang w:val="en-CA"/>
        </w:rPr>
        <w:t xml:space="preserve"> [aw=</w:t>
      </w:r>
      <w:proofErr w:type="spellStart"/>
      <w:r w:rsidR="00CB35AB" w:rsidRPr="00CB35AB">
        <w:rPr>
          <w:rFonts w:ascii="Times New Roman" w:hAnsi="Times New Roman" w:cs="Times New Roman"/>
          <w:b/>
          <w:lang w:val="en-CA"/>
        </w:rPr>
        <w:t>hhsize</w:t>
      </w:r>
      <w:proofErr w:type="spellEnd"/>
      <w:r w:rsidR="00CB35AB" w:rsidRPr="00CB35AB">
        <w:rPr>
          <w:rFonts w:ascii="Times New Roman" w:hAnsi="Times New Roman" w:cs="Times New Roman"/>
          <w:b/>
          <w:lang w:val="en-CA"/>
        </w:rPr>
        <w:t>]</w:t>
      </w:r>
    </w:p>
    <w:p w14:paraId="73E00EB9" w14:textId="77777777" w:rsidR="00CB35AB" w:rsidRPr="00CB35AB" w:rsidRDefault="00CB35AB" w:rsidP="00CB35A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CB35AB">
        <w:rPr>
          <w:rFonts w:ascii="Times New Roman" w:hAnsi="Times New Roman" w:cs="Times New Roman"/>
          <w:b/>
          <w:lang w:val="en-CA"/>
        </w:rPr>
        <w:t>replace</w:t>
      </w:r>
      <w:proofErr w:type="gramEnd"/>
      <w:r w:rsidRPr="00CB35AB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pline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 xml:space="preserve"> = 130</w:t>
      </w:r>
    </w:p>
    <w:p w14:paraId="75A1C1D8" w14:textId="77777777" w:rsidR="00CB35AB" w:rsidRPr="00CB35AB" w:rsidRDefault="00CB35AB" w:rsidP="00CB35A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CB35AB">
        <w:rPr>
          <w:rFonts w:ascii="Times New Roman" w:hAnsi="Times New Roman" w:cs="Times New Roman"/>
          <w:b/>
          <w:lang w:val="en-CA"/>
        </w:rPr>
        <w:t>replace</w:t>
      </w:r>
      <w:proofErr w:type="gramEnd"/>
      <w:r w:rsidRPr="00CB35AB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pgap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 xml:space="preserve"> = (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pline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 xml:space="preserve">- 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rpinc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 xml:space="preserve"> )/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pline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 xml:space="preserve"> if ( 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rpinc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 xml:space="preserve"> &lt; 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pline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>)</w:t>
      </w:r>
    </w:p>
    <w:p w14:paraId="2224F14D" w14:textId="5996785F" w:rsidR="00431949" w:rsidRDefault="00CB35AB" w:rsidP="00CB35A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CB35AB">
        <w:rPr>
          <w:rFonts w:ascii="Times New Roman" w:hAnsi="Times New Roman" w:cs="Times New Roman"/>
          <w:b/>
          <w:lang w:val="en-CA"/>
        </w:rPr>
        <w:t>sum</w:t>
      </w:r>
      <w:proofErr w:type="gramEnd"/>
      <w:r w:rsidRPr="00CB35AB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pgap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 xml:space="preserve"> [aw=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hhsize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>]</w:t>
      </w:r>
    </w:p>
    <w:p w14:paraId="73864F99" w14:textId="77777777" w:rsidR="00CB35AB" w:rsidRDefault="00CB35AB" w:rsidP="00CB35A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</w:p>
    <w:p w14:paraId="02A8A715" w14:textId="2DD5E54B" w:rsidR="00CB35AB" w:rsidRDefault="00CB35AB" w:rsidP="00CB35A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Average poverty gap= 0.28</w:t>
      </w:r>
    </w:p>
    <w:p w14:paraId="16113974" w14:textId="77777777" w:rsidR="00CB35AB" w:rsidRDefault="00CB35AB" w:rsidP="00CB35A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</w:p>
    <w:p w14:paraId="01CA3309" w14:textId="54201444" w:rsidR="00CB35AB" w:rsidRDefault="00CB35AB" w:rsidP="00CB35A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Using DASP</w:t>
      </w:r>
    </w:p>
    <w:p w14:paraId="3ACFE20E" w14:textId="5D7E5A62" w:rsidR="00CB35AB" w:rsidRDefault="00CB35AB" w:rsidP="00CB35A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proofErr w:type="spellStart"/>
      <w:proofErr w:type="gramStart"/>
      <w:r w:rsidRPr="00CB35AB">
        <w:rPr>
          <w:rFonts w:ascii="Times New Roman" w:hAnsi="Times New Roman" w:cs="Times New Roman"/>
          <w:b/>
          <w:lang w:val="en-CA"/>
        </w:rPr>
        <w:t>ifgt</w:t>
      </w:r>
      <w:proofErr w:type="spellEnd"/>
      <w:proofErr w:type="gramEnd"/>
      <w:r w:rsidRPr="00CB35AB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rpinc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 xml:space="preserve"> , alpha(1) 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hsize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>(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hhsize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 xml:space="preserve">) </w:t>
      </w:r>
      <w:proofErr w:type="spellStart"/>
      <w:r w:rsidRPr="00CB35AB">
        <w:rPr>
          <w:rFonts w:ascii="Times New Roman" w:hAnsi="Times New Roman" w:cs="Times New Roman"/>
          <w:b/>
          <w:lang w:val="en-CA"/>
        </w:rPr>
        <w:t>pline</w:t>
      </w:r>
      <w:proofErr w:type="spellEnd"/>
      <w:r w:rsidRPr="00CB35AB">
        <w:rPr>
          <w:rFonts w:ascii="Times New Roman" w:hAnsi="Times New Roman" w:cs="Times New Roman"/>
          <w:b/>
          <w:lang w:val="en-CA"/>
        </w:rPr>
        <w:t>(130)</w:t>
      </w:r>
    </w:p>
    <w:p w14:paraId="535E48B4" w14:textId="275B20B3" w:rsidR="00CB35AB" w:rsidRPr="000D7A45" w:rsidRDefault="00CB35AB" w:rsidP="00CB35A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Estimate= 0.27</w:t>
      </w:r>
    </w:p>
    <w:p w14:paraId="7E49E63E" w14:textId="77777777" w:rsidR="000D06F2" w:rsidRPr="00BB7CC2" w:rsidRDefault="000D06F2" w:rsidP="000D06F2">
      <w:pPr>
        <w:rPr>
          <w:rFonts w:ascii="Times New Roman" w:eastAsia="Times New Roman" w:hAnsi="Times New Roman" w:cs="Times New Roman"/>
          <w:b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br w:type="page"/>
      </w:r>
    </w:p>
    <w:p w14:paraId="7412DF77" w14:textId="35F9C3B1" w:rsidR="000D06F2" w:rsidRPr="00BB7CC2" w:rsidRDefault="000D06F2" w:rsidP="000D06F2">
      <w:pPr>
        <w:spacing w:after="0" w:line="240" w:lineRule="auto"/>
        <w:ind w:right="2786"/>
        <w:rPr>
          <w:rFonts w:ascii="Times New Roman" w:eastAsia="Times New Roman" w:hAnsi="Times New Roman" w:cs="Times New Roman"/>
          <w:b/>
          <w:lang w:val="en-CA"/>
        </w:rPr>
      </w:pPr>
    </w:p>
    <w:p w14:paraId="1313DDAE" w14:textId="77777777" w:rsidR="000D06F2" w:rsidRPr="000652E0" w:rsidRDefault="000D06F2" w:rsidP="000652E0">
      <w:pPr>
        <w:spacing w:after="0" w:line="240" w:lineRule="auto"/>
        <w:ind w:left="2198" w:right="2786" w:firstLine="63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0652E0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Exercise 2</w:t>
      </w:r>
      <w:r w:rsidR="001A63B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(3%)</w:t>
      </w:r>
    </w:p>
    <w:p w14:paraId="7C2C2304" w14:textId="77777777" w:rsidR="000652E0" w:rsidRPr="00BB7CC2" w:rsidRDefault="000652E0" w:rsidP="000D06F2">
      <w:pPr>
        <w:spacing w:after="0" w:line="240" w:lineRule="auto"/>
        <w:ind w:left="74" w:right="2786" w:hanging="10"/>
        <w:rPr>
          <w:rFonts w:ascii="Times New Roman" w:hAnsi="Times New Roman" w:cs="Times New Roman"/>
          <w:lang w:val="en-CA"/>
        </w:rPr>
      </w:pPr>
    </w:p>
    <w:p w14:paraId="4448433E" w14:textId="77777777" w:rsidR="000D06F2" w:rsidRPr="00BB7CC2" w:rsidRDefault="000D06F2" w:rsidP="000652E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>The Bureau of Statistics asks you to construct the variable “adult-equivalent size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aes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 xml:space="preserve">)” to monitor the change in the average well-being between two periods, </w:t>
      </w:r>
      <w:r w:rsidRPr="00BB7CC2">
        <w:rPr>
          <w:rFonts w:ascii="Times New Roman" w:eastAsia="Times New Roman" w:hAnsi="Times New Roman" w:cs="Times New Roman"/>
          <w:i/>
          <w:lang w:val="en-CA"/>
        </w:rPr>
        <w:t>t</w:t>
      </w:r>
      <w:r w:rsidRPr="00BB7CC2">
        <w:rPr>
          <w:rFonts w:ascii="Times New Roman" w:eastAsia="Times New Roman" w:hAnsi="Times New Roman" w:cs="Times New Roman"/>
          <w:vertAlign w:val="subscript"/>
          <w:lang w:val="en-CA"/>
        </w:rPr>
        <w:t xml:space="preserve">1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and </w:t>
      </w:r>
      <w:r w:rsidRPr="00BB7CC2">
        <w:rPr>
          <w:rFonts w:ascii="Times New Roman" w:eastAsia="Times New Roman" w:hAnsi="Times New Roman" w:cs="Times New Roman"/>
          <w:i/>
          <w:lang w:val="en-CA"/>
        </w:rPr>
        <w:t>t</w:t>
      </w:r>
      <w:r w:rsidRPr="00BB7CC2">
        <w:rPr>
          <w:rFonts w:ascii="Times New Roman" w:eastAsia="Times New Roman" w:hAnsi="Times New Roman" w:cs="Times New Roman"/>
          <w:vertAlign w:val="subscript"/>
          <w:lang w:val="en-CA"/>
        </w:rPr>
        <w:t>2</w:t>
      </w:r>
      <w:r w:rsidRPr="00BB7CC2">
        <w:rPr>
          <w:rFonts w:ascii="Times New Roman" w:eastAsia="Times New Roman" w:hAnsi="Times New Roman" w:cs="Times New Roman"/>
          <w:lang w:val="en-CA"/>
        </w:rPr>
        <w:t>. The sample has a panel structure since the same households were selected in each of the two periods (see the table below). Based on the recommendation of experts, the adult-equivalent size is defined as follows:</w:t>
      </w:r>
    </w:p>
    <w:p w14:paraId="234885DB" w14:textId="77777777" w:rsidR="000D06F2" w:rsidRPr="00BB7CC2" w:rsidRDefault="000D06F2" w:rsidP="000D06F2">
      <w:pPr>
        <w:pStyle w:val="Heading2"/>
        <w:tabs>
          <w:tab w:val="center" w:pos="3959"/>
          <w:tab w:val="right" w:pos="8009"/>
        </w:tabs>
        <w:spacing w:after="0" w:line="240" w:lineRule="auto"/>
        <w:ind w:left="0" w:firstLine="0"/>
        <w:jc w:val="left"/>
        <w:rPr>
          <w:rFonts w:eastAsia="Calibri"/>
          <w:sz w:val="22"/>
          <w:lang w:val="en-CA"/>
        </w:rPr>
      </w:pPr>
      <w:r w:rsidRPr="00BB7CC2">
        <w:rPr>
          <w:rFonts w:eastAsia="Calibri"/>
          <w:sz w:val="22"/>
          <w:lang w:val="en-CA"/>
        </w:rPr>
        <w:tab/>
      </w:r>
      <m:oMath>
        <m:r>
          <w:rPr>
            <w:rFonts w:ascii="Cambria Math" w:hAnsi="Cambria Math"/>
            <w:sz w:val="22"/>
            <w:lang w:val="en-CA"/>
          </w:rPr>
          <m:t xml:space="preserve">aes </m:t>
        </m:r>
        <m:r>
          <w:rPr>
            <w:rFonts w:ascii="Cambria Math" w:eastAsia="Calibri" w:hAnsi="Cambria Math"/>
            <w:sz w:val="22"/>
            <w:lang w:val="en-CA"/>
          </w:rPr>
          <m:t xml:space="preserve">= </m:t>
        </m:r>
        <m:r>
          <w:rPr>
            <w:rFonts w:ascii="Cambria Math" w:hAnsi="Cambria Math"/>
            <w:sz w:val="22"/>
            <w:lang w:val="en-CA"/>
          </w:rPr>
          <m:t xml:space="preserve">1 </m:t>
        </m:r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6*</m:t>
        </m:r>
        <m:d>
          <m:dPr>
            <m:ctrlPr>
              <w:rPr>
                <w:rFonts w:ascii="Cambria Math" w:hAnsi="Cambria Math"/>
                <w:i/>
                <w:sz w:val="22"/>
                <w:lang w:val="en-CA"/>
              </w:rPr>
            </m:ctrlPr>
          </m:dPr>
          <m:e>
            <m:r>
              <w:rPr>
                <w:rFonts w:ascii="Cambria Math" w:hAnsi="Cambria Math"/>
                <w:sz w:val="22"/>
                <w:lang w:val="en-CA"/>
              </w:rPr>
              <m:t>na</m:t>
            </m:r>
            <m:r>
              <w:rPr>
                <w:rFonts w:ascii="Cambria Math" w:hAnsi="Cambria Math"/>
                <w:sz w:val="22"/>
                <w:vertAlign w:val="subscript"/>
                <w:lang w:val="en-CA"/>
              </w:rPr>
              <m:t xml:space="preserve"> </m:t>
            </m:r>
            <m:r>
              <w:rPr>
                <w:rFonts w:ascii="Cambria Math" w:eastAsia="Calibri" w:hAnsi="Cambria Math"/>
                <w:sz w:val="22"/>
                <w:lang w:val="en-CA"/>
              </w:rPr>
              <m:t xml:space="preserve">- </m:t>
            </m:r>
            <m:r>
              <w:rPr>
                <w:rFonts w:ascii="Cambria Math" w:hAnsi="Cambria Math"/>
                <w:sz w:val="22"/>
                <w:lang w:val="en-CA"/>
              </w:rPr>
              <m:t>1</m:t>
            </m:r>
          </m:e>
        </m:d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4*nc</m:t>
        </m:r>
      </m:oMath>
    </w:p>
    <w:p w14:paraId="3043DE5A" w14:textId="77777777" w:rsidR="000D06F2" w:rsidRPr="00BB7CC2" w:rsidRDefault="000D06F2" w:rsidP="000D06F2">
      <w:pPr>
        <w:rPr>
          <w:rFonts w:ascii="Times New Roman" w:hAnsi="Times New Roman" w:cs="Times New Roman"/>
          <w:lang w:val="en-CA"/>
        </w:rPr>
      </w:pPr>
      <w:proofErr w:type="gramStart"/>
      <w:r w:rsidRPr="00BB7CC2">
        <w:rPr>
          <w:rFonts w:ascii="Times New Roman" w:hAnsi="Times New Roman" w:cs="Times New Roman"/>
          <w:lang w:val="en-CA"/>
        </w:rPr>
        <w:t>where</w:t>
      </w:r>
      <w:proofErr w:type="gramEnd"/>
      <w:r w:rsidRPr="00BB7CC2">
        <w:rPr>
          <w:rFonts w:ascii="Times New Roman" w:hAnsi="Times New Roman" w:cs="Times New Roman"/>
          <w:lang w:val="en-CA"/>
        </w:rPr>
        <w:t xml:space="preserve"> </w:t>
      </w:r>
      <m:oMath>
        <m:r>
          <w:rPr>
            <w:rFonts w:ascii="Cambria Math" w:hAnsi="Cambria Math" w:cs="Times New Roman"/>
            <w:lang w:val="en-CA"/>
          </w:rPr>
          <m:t>na</m:t>
        </m:r>
      </m:oMath>
      <w:r w:rsidRPr="00BB7CC2">
        <w:rPr>
          <w:rFonts w:ascii="Times New Roman" w:hAnsi="Times New Roman" w:cs="Times New Roman"/>
          <w:lang w:val="en-CA"/>
        </w:rPr>
        <w:t xml:space="preserve"> is the number of adults within the household and </w:t>
      </w:r>
      <m:oMath>
        <m:r>
          <w:rPr>
            <w:rFonts w:ascii="Cambria Math" w:hAnsi="Cambria Math" w:cs="Times New Roman"/>
            <w:lang w:val="en-CA"/>
          </w:rPr>
          <m:t>nc</m:t>
        </m:r>
      </m:oMath>
      <w:r w:rsidRPr="00BB7CC2">
        <w:rPr>
          <w:rFonts w:ascii="Times New Roman" w:hAnsi="Times New Roman" w:cs="Times New Roman"/>
          <w:lang w:val="en-CA"/>
        </w:rPr>
        <w:t xml:space="preserve"> is the number of children</w:t>
      </w:r>
      <w:r w:rsidRPr="00BB7CC2">
        <w:rPr>
          <w:rFonts w:ascii="Times New Roman" w:eastAsia="Times New Roman" w:hAnsi="Times New Roman" w:cs="Times New Roman"/>
          <w:i/>
          <w:vertAlign w:val="subscript"/>
          <w:lang w:val="en-CA"/>
        </w:rPr>
        <w:tab/>
      </w:r>
    </w:p>
    <w:tbl>
      <w:tblPr>
        <w:tblStyle w:val="TableGrid"/>
        <w:tblW w:w="467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45"/>
        <w:gridCol w:w="855"/>
        <w:gridCol w:w="993"/>
      </w:tblGrid>
      <w:tr w:rsidR="000D06F2" w:rsidRPr="00BB7CC2" w14:paraId="2B4CFA29" w14:textId="77777777" w:rsidTr="003B58CC">
        <w:trPr>
          <w:trHeight w:val="298"/>
          <w:jc w:val="center"/>
        </w:trPr>
        <w:tc>
          <w:tcPr>
            <w:tcW w:w="1134" w:type="dxa"/>
          </w:tcPr>
          <w:p w14:paraId="36B5FA96" w14:textId="77777777" w:rsidR="000D06F2" w:rsidRPr="00BB7CC2" w:rsidRDefault="000D06F2" w:rsidP="003B58CC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851" w:type="dxa"/>
          </w:tcPr>
          <w:p w14:paraId="7E5B28CD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hAnsi="Times New Roman" w:cs="Times New Roman"/>
                <w:i/>
                <w:lang w:val="en-CA"/>
              </w:rPr>
              <w:t>period</w:t>
            </w:r>
          </w:p>
        </w:tc>
        <w:tc>
          <w:tcPr>
            <w:tcW w:w="845" w:type="dxa"/>
          </w:tcPr>
          <w:p w14:paraId="0A393849" w14:textId="77777777" w:rsidR="000D06F2" w:rsidRPr="00BB7CC2" w:rsidRDefault="000D06F2" w:rsidP="003B58CC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855" w:type="dxa"/>
          </w:tcPr>
          <w:p w14:paraId="50310D14" w14:textId="77777777" w:rsidR="000D06F2" w:rsidRPr="00BB7CC2" w:rsidRDefault="000D06F2" w:rsidP="003B58CC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  <w:tc>
          <w:tcPr>
            <w:tcW w:w="993" w:type="dxa"/>
          </w:tcPr>
          <w:p w14:paraId="04CF99D4" w14:textId="77777777" w:rsidR="000D06F2" w:rsidRPr="00BB7CC2" w:rsidRDefault="000D06F2" w:rsidP="003B58CC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CA"/>
                  </w:rPr>
                  <m:t>na</m:t>
                </m:r>
              </m:oMath>
            </m:oMathPara>
          </w:p>
        </w:tc>
      </w:tr>
      <w:tr w:rsidR="000D06F2" w:rsidRPr="00BB7CC2" w14:paraId="60DC11B3" w14:textId="77777777" w:rsidTr="003B58CC">
        <w:trPr>
          <w:trHeight w:val="298"/>
          <w:jc w:val="center"/>
        </w:trPr>
        <w:tc>
          <w:tcPr>
            <w:tcW w:w="1134" w:type="dxa"/>
          </w:tcPr>
          <w:p w14:paraId="4325CDD0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C557304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152A1AC0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5" w:type="dxa"/>
          </w:tcPr>
          <w:p w14:paraId="0B50F75E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3C2E8CCB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26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0D06F2" w:rsidRPr="00BB7CC2" w14:paraId="0DA75F5B" w14:textId="77777777" w:rsidTr="003B58CC">
        <w:trPr>
          <w:trHeight w:val="288"/>
          <w:jc w:val="center"/>
        </w:trPr>
        <w:tc>
          <w:tcPr>
            <w:tcW w:w="1134" w:type="dxa"/>
          </w:tcPr>
          <w:p w14:paraId="759FE494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1210F8D4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3026A89F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5" w:type="dxa"/>
          </w:tcPr>
          <w:p w14:paraId="561F99CD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155C369A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24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0D06F2" w:rsidRPr="00BB7CC2" w14:paraId="5324A306" w14:textId="77777777" w:rsidTr="003B58CC">
        <w:trPr>
          <w:trHeight w:val="288"/>
          <w:jc w:val="center"/>
        </w:trPr>
        <w:tc>
          <w:tcPr>
            <w:tcW w:w="1134" w:type="dxa"/>
          </w:tcPr>
          <w:p w14:paraId="6901DC61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770698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7E8D3648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5" w:type="dxa"/>
          </w:tcPr>
          <w:p w14:paraId="0A686AFC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62DCFEB7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</w:tr>
      <w:tr w:rsidR="000D06F2" w:rsidRPr="00BB7CC2" w14:paraId="6890CB20" w14:textId="77777777" w:rsidTr="003B58CC">
        <w:trPr>
          <w:trHeight w:val="288"/>
          <w:jc w:val="center"/>
        </w:trPr>
        <w:tc>
          <w:tcPr>
            <w:tcW w:w="1134" w:type="dxa"/>
          </w:tcPr>
          <w:p w14:paraId="3F8EF047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9A4982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6A6CF6A3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5" w:type="dxa"/>
          </w:tcPr>
          <w:p w14:paraId="713EC472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10034593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</w:tr>
      <w:tr w:rsidR="000D06F2" w:rsidRPr="00BB7CC2" w14:paraId="70B61F8B" w14:textId="77777777" w:rsidTr="003B58CC">
        <w:trPr>
          <w:trHeight w:val="288"/>
          <w:jc w:val="center"/>
        </w:trPr>
        <w:tc>
          <w:tcPr>
            <w:tcW w:w="1134" w:type="dxa"/>
          </w:tcPr>
          <w:p w14:paraId="15CD89B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9289AA2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75C0DCF7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5" w:type="dxa"/>
          </w:tcPr>
          <w:p w14:paraId="02E9DEB4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61115350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</w:tr>
      <w:tr w:rsidR="000D06F2" w:rsidRPr="00BB7CC2" w14:paraId="4830742C" w14:textId="77777777" w:rsidTr="003B58CC">
        <w:trPr>
          <w:trHeight w:val="288"/>
          <w:jc w:val="center"/>
        </w:trPr>
        <w:tc>
          <w:tcPr>
            <w:tcW w:w="1134" w:type="dxa"/>
          </w:tcPr>
          <w:p w14:paraId="15E51587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1077A39A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58CC1054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5" w:type="dxa"/>
          </w:tcPr>
          <w:p w14:paraId="279B4800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0B25E78B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</w:tr>
    </w:tbl>
    <w:p w14:paraId="05E58A10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1EE45A1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2.1: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Using Stata, estimate the average per capita income and the average per adult-equivalent income for each period. </w:t>
      </w:r>
    </w:p>
    <w:p w14:paraId="3CF205B5" w14:textId="77777777" w:rsidR="000D06F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</w:p>
    <w:p w14:paraId="2BD1D0E3" w14:textId="1364180A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D2078F">
        <w:rPr>
          <w:rFonts w:ascii="Times New Roman" w:hAnsi="Times New Roman" w:cs="Times New Roman"/>
          <w:b/>
          <w:lang w:val="en-CA"/>
        </w:rPr>
        <w:tab/>
        <w:t>Average per capita income for period 1= 10.4</w:t>
      </w:r>
    </w:p>
    <w:p w14:paraId="49D521B6" w14:textId="12FD78A1" w:rsidR="00D2078F" w:rsidRDefault="00D2078F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ab/>
        <w:t>Average per capita income for period 2=10.3</w:t>
      </w:r>
    </w:p>
    <w:p w14:paraId="01FAF108" w14:textId="17AA7789" w:rsidR="00D2078F" w:rsidRDefault="00D2078F" w:rsidP="00D2078F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Average per adult equivalent income for period 1= 16.2</w:t>
      </w:r>
    </w:p>
    <w:p w14:paraId="70C77076" w14:textId="1CD36841" w:rsidR="00D2078F" w:rsidRDefault="00D2078F" w:rsidP="00D2078F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Average per adult equivalent income for period 2= 16.4</w:t>
      </w:r>
    </w:p>
    <w:p w14:paraId="7657CFF7" w14:textId="77777777" w:rsidR="00D2078F" w:rsidRPr="000D7A45" w:rsidRDefault="00D2078F" w:rsidP="00D2078F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</w:p>
    <w:p w14:paraId="2B477007" w14:textId="77777777" w:rsidR="00431949" w:rsidRPr="00BB7CC2" w:rsidRDefault="00431949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</w:p>
    <w:p w14:paraId="6EA19508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2.2: </w:t>
      </w:r>
      <w:r w:rsidRPr="00BB7CC2">
        <w:rPr>
          <w:rFonts w:ascii="Times New Roman" w:eastAsia="Times New Roman" w:hAnsi="Times New Roman" w:cs="Times New Roman"/>
          <w:lang w:val="en-CA"/>
        </w:rPr>
        <w:t>Discuss the changes in each measure of well-being.</w:t>
      </w:r>
    </w:p>
    <w:p w14:paraId="47DF419A" w14:textId="77777777" w:rsidR="000D06F2" w:rsidRDefault="000D06F2" w:rsidP="000D06F2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5AE487C9" w14:textId="5CE20FE1" w:rsidR="00431949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2911E4">
        <w:rPr>
          <w:rFonts w:ascii="Times New Roman" w:hAnsi="Times New Roman" w:cs="Times New Roman"/>
          <w:b/>
          <w:lang w:val="en-CA"/>
        </w:rPr>
        <w:tab/>
      </w:r>
      <w:r w:rsidR="00D2078F">
        <w:rPr>
          <w:rFonts w:ascii="Times New Roman" w:hAnsi="Times New Roman" w:cs="Times New Roman"/>
          <w:b/>
          <w:lang w:val="en-CA"/>
        </w:rPr>
        <w:t xml:space="preserve">The average per capita income slightly dropped between the two time periods, this means on average </w:t>
      </w:r>
      <w:r w:rsidR="002911E4">
        <w:rPr>
          <w:rFonts w:ascii="Times New Roman" w:hAnsi="Times New Roman" w:cs="Times New Roman"/>
          <w:b/>
          <w:lang w:val="en-CA"/>
        </w:rPr>
        <w:t>each individual received income which was less by 0.1 in period 2 than they were receiving in period 1 therefore there was a slight drop in income over the two periods hence a slight drop in well-being.</w:t>
      </w:r>
    </w:p>
    <w:p w14:paraId="67882133" w14:textId="6C6E8208" w:rsidR="002911E4" w:rsidRDefault="002911E4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ab/>
      </w:r>
    </w:p>
    <w:p w14:paraId="667F6B4F" w14:textId="278B233D" w:rsidR="002911E4" w:rsidRDefault="002911E4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ab/>
        <w:t>The average per a</w:t>
      </w:r>
      <w:r w:rsidR="00A622BE">
        <w:rPr>
          <w:rFonts w:ascii="Times New Roman" w:hAnsi="Times New Roman" w:cs="Times New Roman"/>
          <w:b/>
          <w:lang w:val="en-CA"/>
        </w:rPr>
        <w:t>dult equivalent income slightly</w:t>
      </w:r>
      <w:r>
        <w:rPr>
          <w:rFonts w:ascii="Times New Roman" w:hAnsi="Times New Roman" w:cs="Times New Roman"/>
          <w:b/>
          <w:lang w:val="en-CA"/>
        </w:rPr>
        <w:t xml:space="preserve"> </w:t>
      </w:r>
      <w:r w:rsidR="00A622BE">
        <w:rPr>
          <w:rFonts w:ascii="Times New Roman" w:hAnsi="Times New Roman" w:cs="Times New Roman"/>
          <w:b/>
          <w:lang w:val="en-CA"/>
        </w:rPr>
        <w:t>increased by</w:t>
      </w:r>
      <w:r w:rsidR="00E17EA8">
        <w:rPr>
          <w:rFonts w:ascii="Times New Roman" w:hAnsi="Times New Roman" w:cs="Times New Roman"/>
          <w:b/>
          <w:lang w:val="en-CA"/>
        </w:rPr>
        <w:t xml:space="preserve"> 0.2 from period one to period two.</w:t>
      </w:r>
      <w:r w:rsidR="00A622BE">
        <w:rPr>
          <w:rFonts w:ascii="Times New Roman" w:hAnsi="Times New Roman" w:cs="Times New Roman"/>
          <w:b/>
          <w:lang w:val="en-CA"/>
        </w:rPr>
        <w:t xml:space="preserve"> This means by using this proxy as a measure of well-being we conclude that the well-being of individuals slightly improved by 0.2 in period 2 than in period 1.</w:t>
      </w:r>
    </w:p>
    <w:p w14:paraId="1F9090F4" w14:textId="77777777" w:rsidR="002911E4" w:rsidRPr="000D7A45" w:rsidRDefault="002911E4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0C3A17DE" w14:textId="77777777" w:rsidR="00431949" w:rsidRPr="00431949" w:rsidRDefault="00431949" w:rsidP="00431949">
      <w:pPr>
        <w:rPr>
          <w:lang w:val="en-CA"/>
        </w:rPr>
      </w:pPr>
    </w:p>
    <w:p w14:paraId="2BB25E11" w14:textId="77777777" w:rsidR="000D06F2" w:rsidRPr="00BB7CC2" w:rsidRDefault="000D06F2" w:rsidP="000D06F2">
      <w:pPr>
        <w:rPr>
          <w:rFonts w:ascii="Times New Roman" w:eastAsia="Times New Roman" w:hAnsi="Times New Roman" w:cs="Times New Roman"/>
          <w:b/>
          <w:sz w:val="20"/>
          <w:szCs w:val="20"/>
          <w:lang w:val="en-CA"/>
        </w:rPr>
      </w:pPr>
      <w:r w:rsidRPr="00BB7CC2">
        <w:rPr>
          <w:rFonts w:ascii="Times New Roman" w:hAnsi="Times New Roman" w:cs="Times New Roman"/>
          <w:sz w:val="20"/>
          <w:szCs w:val="20"/>
          <w:lang w:val="en-CA"/>
        </w:rPr>
        <w:br w:type="page"/>
      </w:r>
    </w:p>
    <w:p w14:paraId="74CF716A" w14:textId="77777777" w:rsidR="000D06F2" w:rsidRPr="00BB7CC2" w:rsidRDefault="000D06F2" w:rsidP="000D06F2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553ED509" w14:textId="77777777" w:rsidR="000D06F2" w:rsidRPr="000652E0" w:rsidRDefault="000D06F2" w:rsidP="000652E0">
      <w:pPr>
        <w:pStyle w:val="Heading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en-CA"/>
        </w:rPr>
      </w:pPr>
      <w:r w:rsidRPr="000652E0">
        <w:rPr>
          <w:sz w:val="32"/>
          <w:szCs w:val="32"/>
          <w:lang w:val="en-CA"/>
        </w:rPr>
        <w:t>Exercise 3</w:t>
      </w:r>
      <w:r w:rsidR="001A63B1">
        <w:rPr>
          <w:sz w:val="32"/>
          <w:szCs w:val="32"/>
          <w:lang w:val="en-CA"/>
        </w:rPr>
        <w:t xml:space="preserve"> (5.5%)</w:t>
      </w:r>
    </w:p>
    <w:p w14:paraId="667F98E7" w14:textId="77777777" w:rsidR="000D06F2" w:rsidRPr="00BB7CC2" w:rsidRDefault="000D06F2" w:rsidP="000D06F2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4819BF91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3.1 </w:t>
      </w:r>
      <w:r w:rsidRPr="00BB7CC2">
        <w:rPr>
          <w:rFonts w:ascii="Times New Roman" w:eastAsia="Times New Roman" w:hAnsi="Times New Roman" w:cs="Times New Roman"/>
          <w:lang w:val="en-CA"/>
        </w:rPr>
        <w:t>Use the data_3.dta data file, and then compute the population size of the sampled households.</w:t>
      </w:r>
    </w:p>
    <w:p w14:paraId="1ED6FBDD" w14:textId="77777777" w:rsidR="000D06F2" w:rsidRDefault="000D06F2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8890D20" w14:textId="024BD0DF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533A2B">
        <w:rPr>
          <w:rFonts w:ascii="Times New Roman" w:hAnsi="Times New Roman" w:cs="Times New Roman"/>
          <w:b/>
          <w:lang w:val="en-CA"/>
        </w:rPr>
        <w:t xml:space="preserve"> Population size = 2000</w:t>
      </w:r>
    </w:p>
    <w:p w14:paraId="7CC9552B" w14:textId="77777777" w:rsidR="00431949" w:rsidRPr="00BB7CC2" w:rsidRDefault="00431949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2D55CF0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>Q 3.2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Rank the per capita expenditures in ascending order and then generate</w:t>
      </w:r>
      <w:r w:rsidRPr="00BB7CC2">
        <w:rPr>
          <w:rFonts w:ascii="Times New Roman" w:hAnsi="Times New Roman" w:cs="Times New Roman"/>
          <w:lang w:val="en-CA"/>
        </w:rPr>
        <w:t xml:space="preserve"> </w:t>
      </w:r>
      <w:r w:rsidRPr="00BB7CC2">
        <w:rPr>
          <w:rFonts w:ascii="Times New Roman" w:eastAsia="Times New Roman" w:hAnsi="Times New Roman" w:cs="Times New Roman"/>
          <w:lang w:val="en-CA"/>
        </w:rPr>
        <w:t>the variable population share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ps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 that includes the proportion of the sampled population with corresponding per capita expenditures. Based on this, generate the variable percentiles (</w:t>
      </w:r>
      <w:r w:rsidRPr="00BB7CC2">
        <w:rPr>
          <w:rFonts w:ascii="Times New Roman" w:eastAsia="Times New Roman" w:hAnsi="Times New Roman" w:cs="Times New Roman"/>
          <w:i/>
          <w:lang w:val="en-CA"/>
        </w:rPr>
        <w:t>p</w:t>
      </w:r>
      <w:r w:rsidRPr="00BB7CC2">
        <w:rPr>
          <w:rFonts w:ascii="Times New Roman" w:eastAsia="Times New Roman" w:hAnsi="Times New Roman" w:cs="Times New Roman"/>
          <w:lang w:val="en-CA"/>
        </w:rPr>
        <w:t>) and quantiles (</w:t>
      </w:r>
      <w:r w:rsidRPr="00BB7CC2">
        <w:rPr>
          <w:rFonts w:ascii="Times New Roman" w:eastAsia="Times New Roman" w:hAnsi="Times New Roman" w:cs="Times New Roman"/>
          <w:i/>
          <w:lang w:val="en-CA"/>
        </w:rPr>
        <w:t>q</w:t>
      </w:r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5E5B4903" w14:textId="77777777" w:rsidR="000D06F2" w:rsidRDefault="000D06F2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56F3F8C" w14:textId="67EF6634" w:rsidR="008E36B0" w:rsidRPr="008E36B0" w:rsidRDefault="00431949" w:rsidP="008E36B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8E36B0">
        <w:rPr>
          <w:rFonts w:ascii="Times New Roman" w:hAnsi="Times New Roman" w:cs="Times New Roman"/>
          <w:b/>
          <w:lang w:val="en-CA"/>
        </w:rPr>
        <w:tab/>
      </w:r>
      <w:r w:rsidR="008E36B0" w:rsidRPr="008E36B0">
        <w:rPr>
          <w:rFonts w:ascii="Times New Roman" w:hAnsi="Times New Roman" w:cs="Times New Roman"/>
          <w:b/>
          <w:lang w:val="en-CA"/>
        </w:rPr>
        <w:t xml:space="preserve">sort </w:t>
      </w:r>
      <w:proofErr w:type="spellStart"/>
      <w:r w:rsidR="008E36B0" w:rsidRPr="008E36B0">
        <w:rPr>
          <w:rFonts w:ascii="Times New Roman" w:hAnsi="Times New Roman" w:cs="Times New Roman"/>
          <w:b/>
          <w:lang w:val="en-CA"/>
        </w:rPr>
        <w:t>pcexp</w:t>
      </w:r>
      <w:proofErr w:type="spellEnd"/>
    </w:p>
    <w:p w14:paraId="77E5C602" w14:textId="77777777" w:rsidR="008E36B0" w:rsidRPr="008E36B0" w:rsidRDefault="008E36B0" w:rsidP="008E36B0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8E36B0">
        <w:rPr>
          <w:rFonts w:ascii="Times New Roman" w:hAnsi="Times New Roman" w:cs="Times New Roman"/>
          <w:b/>
          <w:lang w:val="en-CA"/>
        </w:rPr>
        <w:t>sum</w:t>
      </w:r>
      <w:proofErr w:type="gramEnd"/>
      <w:r w:rsidRPr="008E36B0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8E36B0">
        <w:rPr>
          <w:rFonts w:ascii="Times New Roman" w:hAnsi="Times New Roman" w:cs="Times New Roman"/>
          <w:b/>
          <w:lang w:val="en-CA"/>
        </w:rPr>
        <w:t>hhsize</w:t>
      </w:r>
      <w:proofErr w:type="spellEnd"/>
    </w:p>
    <w:p w14:paraId="44EA26FF" w14:textId="77777777" w:rsidR="008E36B0" w:rsidRPr="008E36B0" w:rsidRDefault="008E36B0" w:rsidP="008E36B0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8E36B0">
        <w:rPr>
          <w:rFonts w:ascii="Times New Roman" w:hAnsi="Times New Roman" w:cs="Times New Roman"/>
          <w:b/>
          <w:lang w:val="en-CA"/>
        </w:rPr>
        <w:t>gen</w:t>
      </w:r>
      <w:proofErr w:type="gramEnd"/>
      <w:r w:rsidRPr="008E36B0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8E36B0">
        <w:rPr>
          <w:rFonts w:ascii="Times New Roman" w:hAnsi="Times New Roman" w:cs="Times New Roman"/>
          <w:b/>
          <w:lang w:val="en-CA"/>
        </w:rPr>
        <w:t>ps</w:t>
      </w:r>
      <w:proofErr w:type="spellEnd"/>
      <w:r w:rsidRPr="008E36B0">
        <w:rPr>
          <w:rFonts w:ascii="Times New Roman" w:hAnsi="Times New Roman" w:cs="Times New Roman"/>
          <w:b/>
          <w:lang w:val="en-CA"/>
        </w:rPr>
        <w:t xml:space="preserve">= </w:t>
      </w:r>
      <w:proofErr w:type="spellStart"/>
      <w:r w:rsidRPr="008E36B0">
        <w:rPr>
          <w:rFonts w:ascii="Times New Roman" w:hAnsi="Times New Roman" w:cs="Times New Roman"/>
          <w:b/>
          <w:lang w:val="en-CA"/>
        </w:rPr>
        <w:t>hhsize</w:t>
      </w:r>
      <w:proofErr w:type="spellEnd"/>
      <w:r w:rsidRPr="008E36B0">
        <w:rPr>
          <w:rFonts w:ascii="Times New Roman" w:hAnsi="Times New Roman" w:cs="Times New Roman"/>
          <w:b/>
          <w:lang w:val="en-CA"/>
        </w:rPr>
        <w:t>/r(sum)</w:t>
      </w:r>
    </w:p>
    <w:p w14:paraId="65E6F09B" w14:textId="77777777" w:rsidR="008E36B0" w:rsidRPr="008E36B0" w:rsidRDefault="008E36B0" w:rsidP="008E36B0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8E36B0">
        <w:rPr>
          <w:rFonts w:ascii="Times New Roman" w:hAnsi="Times New Roman" w:cs="Times New Roman"/>
          <w:b/>
          <w:lang w:val="en-CA"/>
        </w:rPr>
        <w:t>gen</w:t>
      </w:r>
      <w:proofErr w:type="gramEnd"/>
      <w:r w:rsidRPr="008E36B0">
        <w:rPr>
          <w:rFonts w:ascii="Times New Roman" w:hAnsi="Times New Roman" w:cs="Times New Roman"/>
          <w:b/>
          <w:lang w:val="en-CA"/>
        </w:rPr>
        <w:t xml:space="preserve"> p = sum(</w:t>
      </w:r>
      <w:proofErr w:type="spellStart"/>
      <w:r w:rsidRPr="008E36B0">
        <w:rPr>
          <w:rFonts w:ascii="Times New Roman" w:hAnsi="Times New Roman" w:cs="Times New Roman"/>
          <w:b/>
          <w:lang w:val="en-CA"/>
        </w:rPr>
        <w:t>ps</w:t>
      </w:r>
      <w:proofErr w:type="spellEnd"/>
      <w:r w:rsidRPr="008E36B0">
        <w:rPr>
          <w:rFonts w:ascii="Times New Roman" w:hAnsi="Times New Roman" w:cs="Times New Roman"/>
          <w:b/>
          <w:lang w:val="en-CA"/>
        </w:rPr>
        <w:t>)</w:t>
      </w:r>
    </w:p>
    <w:p w14:paraId="6F0CF285" w14:textId="67A960B1" w:rsidR="00431949" w:rsidRPr="000D7A45" w:rsidRDefault="008E36B0" w:rsidP="008E36B0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8E36B0">
        <w:rPr>
          <w:rFonts w:ascii="Times New Roman" w:hAnsi="Times New Roman" w:cs="Times New Roman"/>
          <w:b/>
          <w:lang w:val="en-CA"/>
        </w:rPr>
        <w:t>gen</w:t>
      </w:r>
      <w:proofErr w:type="gramEnd"/>
      <w:r w:rsidRPr="008E36B0">
        <w:rPr>
          <w:rFonts w:ascii="Times New Roman" w:hAnsi="Times New Roman" w:cs="Times New Roman"/>
          <w:b/>
          <w:lang w:val="en-CA"/>
        </w:rPr>
        <w:t xml:space="preserve"> q = </w:t>
      </w:r>
      <w:proofErr w:type="spellStart"/>
      <w:r w:rsidRPr="008E36B0">
        <w:rPr>
          <w:rFonts w:ascii="Times New Roman" w:hAnsi="Times New Roman" w:cs="Times New Roman"/>
          <w:b/>
          <w:lang w:val="en-CA"/>
        </w:rPr>
        <w:t>pcexp</w:t>
      </w:r>
      <w:proofErr w:type="spellEnd"/>
    </w:p>
    <w:p w14:paraId="5EC0D0E0" w14:textId="77777777" w:rsidR="00431949" w:rsidRPr="00BB7CC2" w:rsidRDefault="00431949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61A0542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3.3 </w:t>
      </w:r>
      <w:r w:rsidRPr="00BB7CC2">
        <w:rPr>
          <w:rFonts w:ascii="Times New Roman" w:eastAsia="Times New Roman" w:hAnsi="Times New Roman" w:cs="Times New Roman"/>
          <w:lang w:val="en-CA"/>
        </w:rPr>
        <w:t>Draw the cumulative distribution curve (X-Axis: the percentiles and Y-Axis: the corresponding per capita expenditures) (range of percentiles: min=0 and max=0.90).</w:t>
      </w:r>
    </w:p>
    <w:p w14:paraId="4F486D52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2896D368" w14:textId="7962235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8E36B0" w:rsidRPr="008E36B0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2A7C7C5D" wp14:editId="51064A6D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16D8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522E430B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>Q 3.4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Plot the quantile curve (X-axis: percentiles and Y-axis: quantiles) (range of percentiles: min=0 and max=0.90), and briefly discuss the results.</w:t>
      </w:r>
    </w:p>
    <w:p w14:paraId="53CEF063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44E8D550" w14:textId="2BF73F93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5F53C1" w:rsidRPr="005F53C1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689C1A5C" wp14:editId="4550130A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459D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1FD3AF02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16ED9D05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4AD929F" w14:textId="1CBC0560" w:rsidR="00A622BE" w:rsidRDefault="00F910BD" w:rsidP="00F910BD">
      <w:pPr>
        <w:spacing w:after="0" w:line="240" w:lineRule="auto"/>
        <w:ind w:left="709" w:right="147" w:hanging="645"/>
        <w:jc w:val="both"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ab/>
      </w:r>
      <w:r w:rsidR="00A622BE">
        <w:rPr>
          <w:rFonts w:ascii="Times New Roman" w:eastAsia="Times New Roman" w:hAnsi="Times New Roman" w:cs="Times New Roman"/>
          <w:b/>
          <w:lang w:val="en-CA"/>
        </w:rPr>
        <w:t>The quantile curve shows the level of welfare that are achieved by different positions in the society as such from the curve it show</w:t>
      </w:r>
      <w:r>
        <w:rPr>
          <w:rFonts w:ascii="Times New Roman" w:eastAsia="Times New Roman" w:hAnsi="Times New Roman" w:cs="Times New Roman"/>
          <w:b/>
          <w:lang w:val="en-CA"/>
        </w:rPr>
        <w:t>s that 90% of the society spends less 2,000,000.</w:t>
      </w:r>
    </w:p>
    <w:p w14:paraId="01DEB462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7BAC62D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3519D7E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D13BFE4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9B574DA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150C609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2C9FDE5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0A1DFDA1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623B7E8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43530A6F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3C42548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76D716A4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48C8977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0E8265B0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B83C10B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48918E00" w14:textId="77777777" w:rsidR="00A622BE" w:rsidRDefault="00A622BE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101772ED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3.5 </w:t>
      </w:r>
      <w:r w:rsidRPr="00BB7CC2">
        <w:rPr>
          <w:rFonts w:ascii="Times New Roman" w:eastAsia="Times New Roman" w:hAnsi="Times New Roman" w:cs="Times New Roman"/>
          <w:lang w:val="en-CA"/>
        </w:rPr>
        <w:t>Using DASP, draw the quantile curve for each of the rural and urban regions (range of percentiles: min=0 and max=0.90), and briefly discuss the results.</w:t>
      </w:r>
    </w:p>
    <w:p w14:paraId="6EA0AE3C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25492038" w14:textId="28EF2CAE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155296" w:rsidRPr="00155296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1890FA45" wp14:editId="094B4DAA">
            <wp:extent cx="50292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D7E5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0739DA5A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17A695D" w14:textId="7CA890F1" w:rsidR="00F910BD" w:rsidRDefault="00A121A7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ab/>
      </w:r>
      <w:r w:rsidR="00A01988">
        <w:rPr>
          <w:rFonts w:ascii="Times New Roman" w:eastAsia="Times New Roman" w:hAnsi="Times New Roman" w:cs="Times New Roman"/>
          <w:b/>
          <w:lang w:val="en-CA"/>
        </w:rPr>
        <w:t xml:space="preserve">From the curves it shows that those in the urban areas have greater expenditures than those in the rural areas as such since expenditure is being used as a proxy of welfare then we can conclude that those in </w:t>
      </w:r>
      <w:r>
        <w:rPr>
          <w:rFonts w:ascii="Times New Roman" w:eastAsia="Times New Roman" w:hAnsi="Times New Roman" w:cs="Times New Roman"/>
          <w:b/>
          <w:lang w:val="en-CA"/>
        </w:rPr>
        <w:t xml:space="preserve">the urban areas are better off </w:t>
      </w:r>
      <w:r w:rsidR="00A01988">
        <w:rPr>
          <w:rFonts w:ascii="Times New Roman" w:eastAsia="Times New Roman" w:hAnsi="Times New Roman" w:cs="Times New Roman"/>
          <w:b/>
          <w:lang w:val="en-CA"/>
        </w:rPr>
        <w:t xml:space="preserve"> tha</w:t>
      </w:r>
      <w:r>
        <w:rPr>
          <w:rFonts w:ascii="Times New Roman" w:eastAsia="Times New Roman" w:hAnsi="Times New Roman" w:cs="Times New Roman"/>
          <w:b/>
          <w:lang w:val="en-CA"/>
        </w:rPr>
        <w:t>n those living in rural areas.</w:t>
      </w:r>
    </w:p>
    <w:p w14:paraId="6028F73D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1EA1D2ED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412599ED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A8EEC0B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8023EC2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492E6D5F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1526A7A3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06F9CEB1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87B11CD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466B379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300062B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42F977F6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777BF81F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9EAC2B5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E3C86EC" w14:textId="77777777" w:rsidR="00F910BD" w:rsidRDefault="00F910BD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B180D9C" w14:textId="2159A5C9" w:rsidR="000D06F2" w:rsidRPr="007F3316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>Q 3.6</w:t>
      </w:r>
      <w:r w:rsidR="00F910BD">
        <w:rPr>
          <w:rFonts w:ascii="Times New Roman" w:eastAsia="Times New Roman" w:hAnsi="Times New Roman" w:cs="Times New Roman"/>
          <w:b/>
          <w:lang w:val="en-CA"/>
        </w:rPr>
        <w:t xml:space="preserve">    </w:t>
      </w: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Using DASP, draw the density curves of the per capita expenditures by the sex of the household head (range of per capita expenditures: min=0 and max=800000) </w:t>
      </w:r>
      <w:proofErr w:type="gramStart"/>
      <w:r w:rsidRPr="00BB7CC2">
        <w:rPr>
          <w:rFonts w:ascii="Times New Roman" w:eastAsia="Times New Roman" w:hAnsi="Times New Roman" w:cs="Times New Roman"/>
          <w:lang w:val="en-CA"/>
        </w:rPr>
        <w:t>and</w:t>
      </w:r>
      <w:proofErr w:type="gramEnd"/>
      <w:r w:rsidRPr="00BB7CC2">
        <w:rPr>
          <w:rFonts w:ascii="Times New Roman" w:eastAsia="Times New Roman" w:hAnsi="Times New Roman" w:cs="Times New Roman"/>
          <w:lang w:val="en-CA"/>
        </w:rPr>
        <w:t xml:space="preserve"> briefly discuss the results.</w:t>
      </w:r>
      <w:r w:rsidRPr="007F3316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24CEF3F7" w14:textId="77777777" w:rsidR="000D06F2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327204F3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B34BD49" w14:textId="6B230037" w:rsidR="00431949" w:rsidRPr="009D6375" w:rsidRDefault="009633B5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  <w:r w:rsidRPr="009633B5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589BA5AF" wp14:editId="6748B3B4">
            <wp:extent cx="50292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7FA6" w14:textId="77777777" w:rsidR="000D06F2" w:rsidRPr="009D6375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0B83CCE3" w14:textId="7F65DE3C" w:rsidR="000D06F2" w:rsidRPr="009D6375" w:rsidRDefault="00A121A7" w:rsidP="000D06F2">
      <w:pPr>
        <w:spacing w:after="0" w:line="240" w:lineRule="auto"/>
        <w:ind w:right="147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A greater proportion of females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 xml:space="preserve">have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CA"/>
        </w:rPr>
        <w:t xml:space="preserve"> better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 xml:space="preserve"> living standards than males.</w:t>
      </w:r>
    </w:p>
    <w:p w14:paraId="5A57E22D" w14:textId="77777777" w:rsidR="000D06F2" w:rsidRPr="009D6375" w:rsidRDefault="000D06F2" w:rsidP="000D06F2">
      <w:pPr>
        <w:rPr>
          <w:rFonts w:ascii="Times New Roman" w:hAnsi="Times New Roman" w:cs="Times New Roman"/>
          <w:lang w:val="en-CA"/>
        </w:rPr>
      </w:pPr>
    </w:p>
    <w:p w14:paraId="788CBDA6" w14:textId="77777777" w:rsidR="000D06F2" w:rsidRPr="009D6375" w:rsidRDefault="000D06F2" w:rsidP="000D06F2">
      <w:pPr>
        <w:spacing w:after="0" w:line="240" w:lineRule="auto"/>
        <w:ind w:left="766"/>
        <w:rPr>
          <w:rFonts w:ascii="Times New Roman" w:hAnsi="Times New Roman" w:cs="Times New Roman"/>
          <w:sz w:val="20"/>
          <w:szCs w:val="20"/>
          <w:lang w:val="en-CA"/>
        </w:rPr>
      </w:pPr>
    </w:p>
    <w:p w14:paraId="4A547952" w14:textId="77777777" w:rsidR="003024C6" w:rsidRPr="000D06F2" w:rsidRDefault="003024C6">
      <w:pPr>
        <w:rPr>
          <w:lang w:val="en-CA"/>
        </w:rPr>
      </w:pPr>
    </w:p>
    <w:sectPr w:rsidR="003024C6" w:rsidRPr="000D06F2" w:rsidSect="006907D2">
      <w:footerReference w:type="even" r:id="rId11"/>
      <w:footerReference w:type="default" r:id="rId12"/>
      <w:footerReference w:type="first" r:id="rId13"/>
      <w:pgSz w:w="12240" w:h="15840"/>
      <w:pgMar w:top="1418" w:right="2093" w:bottom="2328" w:left="2138" w:header="720" w:footer="1730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20C8E" w14:textId="77777777" w:rsidR="004956D3" w:rsidRDefault="004956D3">
      <w:pPr>
        <w:spacing w:after="0" w:line="240" w:lineRule="auto"/>
      </w:pPr>
      <w:r>
        <w:separator/>
      </w:r>
    </w:p>
  </w:endnote>
  <w:endnote w:type="continuationSeparator" w:id="0">
    <w:p w14:paraId="17F38B19" w14:textId="77777777" w:rsidR="004956D3" w:rsidRDefault="0049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90842" w14:textId="77777777" w:rsidR="007C3036" w:rsidRDefault="000D06F2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3F5C3" w14:textId="77777777" w:rsidR="007C3036" w:rsidRDefault="004956D3">
    <w:pPr>
      <w:spacing w:after="0"/>
      <w:ind w:right="79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E275D" w14:textId="77777777" w:rsidR="007C3036" w:rsidRDefault="000D06F2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9D3AC" w14:textId="77777777" w:rsidR="004956D3" w:rsidRDefault="004956D3">
      <w:pPr>
        <w:spacing w:after="0" w:line="240" w:lineRule="auto"/>
      </w:pPr>
      <w:r>
        <w:separator/>
      </w:r>
    </w:p>
  </w:footnote>
  <w:footnote w:type="continuationSeparator" w:id="0">
    <w:p w14:paraId="759F12F9" w14:textId="77777777" w:rsidR="004956D3" w:rsidRDefault="00495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YwtjCzNLQ0MzBT0lEKTi0uzszPAykwrgUAO47AoSwAAAA="/>
  </w:docVars>
  <w:rsids>
    <w:rsidRoot w:val="000D06F2"/>
    <w:rsid w:val="000652E0"/>
    <w:rsid w:val="000C0854"/>
    <w:rsid w:val="000C33D9"/>
    <w:rsid w:val="000D06F2"/>
    <w:rsid w:val="001155FA"/>
    <w:rsid w:val="0011697B"/>
    <w:rsid w:val="00155296"/>
    <w:rsid w:val="001A63B1"/>
    <w:rsid w:val="002911E4"/>
    <w:rsid w:val="002A34DF"/>
    <w:rsid w:val="002F2478"/>
    <w:rsid w:val="003024C6"/>
    <w:rsid w:val="00403C8C"/>
    <w:rsid w:val="00431949"/>
    <w:rsid w:val="00461A06"/>
    <w:rsid w:val="004956D3"/>
    <w:rsid w:val="00533A2B"/>
    <w:rsid w:val="005B63FC"/>
    <w:rsid w:val="005F53C1"/>
    <w:rsid w:val="0070009A"/>
    <w:rsid w:val="007566B0"/>
    <w:rsid w:val="007F2A0B"/>
    <w:rsid w:val="008E36B0"/>
    <w:rsid w:val="00950B3C"/>
    <w:rsid w:val="009633B5"/>
    <w:rsid w:val="009C1951"/>
    <w:rsid w:val="009C6085"/>
    <w:rsid w:val="00A01988"/>
    <w:rsid w:val="00A121A7"/>
    <w:rsid w:val="00A622BE"/>
    <w:rsid w:val="00AB396A"/>
    <w:rsid w:val="00BB7CC2"/>
    <w:rsid w:val="00BC569B"/>
    <w:rsid w:val="00CB35AB"/>
    <w:rsid w:val="00CF13F8"/>
    <w:rsid w:val="00D2078F"/>
    <w:rsid w:val="00D77827"/>
    <w:rsid w:val="00E12DB7"/>
    <w:rsid w:val="00E17EA8"/>
    <w:rsid w:val="00E238A2"/>
    <w:rsid w:val="00F9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D25A"/>
  <w15:chartTrackingRefBased/>
  <w15:docId w15:val="{52FB034F-60EF-401E-B9AA-FADA09FA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6F2"/>
    <w:rPr>
      <w:rFonts w:ascii="Calibri" w:eastAsia="Calibri" w:hAnsi="Calibri" w:cs="Calibri"/>
      <w:color w:val="000000"/>
      <w:lang w:eastAsia="fr-CA"/>
    </w:rPr>
  </w:style>
  <w:style w:type="paragraph" w:styleId="Heading2">
    <w:name w:val="heading 2"/>
    <w:next w:val="Normal"/>
    <w:link w:val="Heading2Char"/>
    <w:uiPriority w:val="9"/>
    <w:unhideWhenUsed/>
    <w:qFormat/>
    <w:rsid w:val="000D06F2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Heading3">
    <w:name w:val="heading 3"/>
    <w:next w:val="Normal"/>
    <w:link w:val="Heading3Char"/>
    <w:uiPriority w:val="9"/>
    <w:unhideWhenUsed/>
    <w:qFormat/>
    <w:rsid w:val="000D06F2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6F2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0D06F2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0D06F2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61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meanddate.com/worldclock/converter.html?iso=20210203T045900&amp;p1=189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DHN1</cp:lastModifiedBy>
  <cp:revision>14</cp:revision>
  <cp:lastPrinted>2021-02-01T06:24:00Z</cp:lastPrinted>
  <dcterms:created xsi:type="dcterms:W3CDTF">2018-02-01T21:10:00Z</dcterms:created>
  <dcterms:modified xsi:type="dcterms:W3CDTF">2021-02-02T17:33:00Z</dcterms:modified>
</cp:coreProperties>
</file>