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1728" w14:textId="2411B17A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1671E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1D163D90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794483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54794698" w14:textId="7777777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B96101B" w14:textId="4C3AF097" w:rsidR="00B753BB" w:rsidRPr="007E2E89" w:rsidRDefault="00B753BB" w:rsidP="00B753B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1671E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077A8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1671EF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667BF3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6F4C24F" w14:textId="65B727FD" w:rsidR="00896943" w:rsidRDefault="00896943" w:rsidP="00C077A8">
      <w:pPr>
        <w:tabs>
          <w:tab w:val="left" w:pos="1815"/>
        </w:tabs>
        <w:rPr>
          <w:lang w:val="fr-FR"/>
        </w:rPr>
      </w:pPr>
    </w:p>
    <w:p w14:paraId="47D426EF" w14:textId="6B8D106D" w:rsidR="00C077A8" w:rsidRDefault="00C077A8" w:rsidP="00C077A8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B00678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3E86005C" w14:textId="77777777" w:rsidR="00C077A8" w:rsidRDefault="00C077A8" w:rsidP="00C077A8">
      <w:pPr>
        <w:tabs>
          <w:tab w:val="left" w:pos="1815"/>
        </w:tabs>
        <w:rPr>
          <w:lang w:val="fr-FR"/>
        </w:rPr>
      </w:pPr>
    </w:p>
    <w:p w14:paraId="06CF3D2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AD2E5B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5768A1BB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64116A1C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446795" w:rsidRPr="009D6375" w14:paraId="6D448565" w14:textId="77777777" w:rsidTr="00047AEF">
        <w:trPr>
          <w:trHeight w:val="295"/>
          <w:jc w:val="center"/>
        </w:trPr>
        <w:tc>
          <w:tcPr>
            <w:tcW w:w="1277" w:type="dxa"/>
          </w:tcPr>
          <w:p w14:paraId="0B209296" w14:textId="77777777" w:rsidR="00446795" w:rsidRPr="009D6375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BA432DF" w14:textId="77777777" w:rsidR="00446795" w:rsidRPr="009D6375" w:rsidRDefault="00446795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65407F8F" w14:textId="77777777" w:rsidR="00446795" w:rsidRPr="009D637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766A762D" w14:textId="77777777" w:rsidR="00446795" w:rsidRDefault="00446795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446795" w:rsidRPr="009D6375" w14:paraId="39141648" w14:textId="77777777" w:rsidTr="00047AEF">
        <w:trPr>
          <w:trHeight w:val="299"/>
          <w:jc w:val="center"/>
        </w:trPr>
        <w:tc>
          <w:tcPr>
            <w:tcW w:w="1277" w:type="dxa"/>
          </w:tcPr>
          <w:p w14:paraId="78BE6701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3B82802F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187C576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7532CDF5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6DE3EBCF" w14:textId="77777777" w:rsidTr="00047AEF">
        <w:trPr>
          <w:trHeight w:val="288"/>
          <w:jc w:val="center"/>
        </w:trPr>
        <w:tc>
          <w:tcPr>
            <w:tcW w:w="1277" w:type="dxa"/>
          </w:tcPr>
          <w:p w14:paraId="52A79FBF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3A84931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6A0C985E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003E3780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13D706DC" w14:textId="77777777" w:rsidTr="00047AEF">
        <w:trPr>
          <w:trHeight w:val="288"/>
          <w:jc w:val="center"/>
        </w:trPr>
        <w:tc>
          <w:tcPr>
            <w:tcW w:w="1277" w:type="dxa"/>
          </w:tcPr>
          <w:p w14:paraId="5BDA5AE3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62DD93E6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5" w:type="dxa"/>
          </w:tcPr>
          <w:p w14:paraId="697FCBCC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5" w:type="dxa"/>
          </w:tcPr>
          <w:p w14:paraId="66BA4AD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446795" w:rsidRPr="009D6375" w14:paraId="3BAD6BC6" w14:textId="77777777" w:rsidTr="00047AEF">
        <w:trPr>
          <w:trHeight w:val="289"/>
          <w:jc w:val="center"/>
        </w:trPr>
        <w:tc>
          <w:tcPr>
            <w:tcW w:w="1277" w:type="dxa"/>
          </w:tcPr>
          <w:p w14:paraId="3B2EE217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10A460B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5" w:type="dxa"/>
          </w:tcPr>
          <w:p w14:paraId="0D1F8748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0D95821E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9D6375" w14:paraId="3E8DB2A1" w14:textId="77777777" w:rsidTr="00047AEF">
        <w:trPr>
          <w:trHeight w:val="289"/>
          <w:jc w:val="center"/>
        </w:trPr>
        <w:tc>
          <w:tcPr>
            <w:tcW w:w="1277" w:type="dxa"/>
          </w:tcPr>
          <w:p w14:paraId="070C7196" w14:textId="77777777" w:rsidR="00446795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036E3521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85" w:type="dxa"/>
          </w:tcPr>
          <w:p w14:paraId="35F8D7DB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267DAE1F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9D6375" w14:paraId="340BF609" w14:textId="77777777" w:rsidTr="00047AEF">
        <w:trPr>
          <w:trHeight w:val="289"/>
          <w:jc w:val="center"/>
        </w:trPr>
        <w:tc>
          <w:tcPr>
            <w:tcW w:w="1277" w:type="dxa"/>
          </w:tcPr>
          <w:p w14:paraId="5D0A9C62" w14:textId="77777777" w:rsidR="00446795" w:rsidRPr="00E54F8E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B1E49E5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85" w:type="dxa"/>
          </w:tcPr>
          <w:p w14:paraId="5405BE6A" w14:textId="77777777" w:rsidR="00446795" w:rsidRPr="00E54F8E" w:rsidRDefault="00446795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85" w:type="dxa"/>
          </w:tcPr>
          <w:p w14:paraId="7B66DBD2" w14:textId="77777777" w:rsidR="00446795" w:rsidRDefault="00446795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49EA7CBA" w14:textId="77777777" w:rsidR="00446795" w:rsidRPr="00141711" w:rsidRDefault="00446795" w:rsidP="00446795">
      <w:pPr>
        <w:rPr>
          <w:lang w:val="en-CA"/>
        </w:rPr>
      </w:pPr>
    </w:p>
    <w:p w14:paraId="43BFD405" w14:textId="77777777" w:rsidR="00446795" w:rsidRPr="00073036" w:rsidRDefault="00446795" w:rsidP="00446795">
      <w:pPr>
        <w:pStyle w:val="Paragraphedeliste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Pour la distribution </w:t>
      </w:r>
      <w:r w:rsidRPr="00073036">
        <w:rPr>
          <w:rFonts w:ascii="Times New Roman" w:hAnsi="Times New Roman" w:cs="Times New Roman"/>
          <w:i/>
          <w:lang w:val="fr-FR"/>
        </w:rPr>
        <w:t>inc1</w:t>
      </w:r>
      <w:r w:rsidRPr="00073036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3135A599" w14:textId="77777777" w:rsidR="00446795" w:rsidRPr="00073036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721EB9FE" w14:textId="77777777" w:rsidR="00446795" w:rsidRPr="00E50204" w:rsidRDefault="00446795" w:rsidP="00446795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073036">
        <w:rPr>
          <w:rFonts w:ascii="Times New Roman" w:hAnsi="Times New Roman" w:cs="Times New Roman"/>
          <w:lang w:val="fr-FR"/>
        </w:rPr>
        <w:t xml:space="preserve">Basé sur le </w:t>
      </w:r>
      <w:r w:rsidRPr="00073036">
        <w:rPr>
          <w:rFonts w:ascii="Times New Roman" w:hAnsi="Times New Roman" w:cs="Times New Roman"/>
          <w:i/>
          <w:lang w:val="fr-FR"/>
        </w:rPr>
        <w:t>principe d'invariance d'échelle</w:t>
      </w:r>
      <w:r w:rsidRPr="00073036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073036">
        <w:rPr>
          <w:rFonts w:ascii="Times New Roman" w:hAnsi="Times New Roman" w:cs="Times New Roman"/>
          <w:iCs/>
          <w:lang w:val="fr-FR"/>
        </w:rPr>
        <w:t xml:space="preserve">.  </w:t>
      </w:r>
    </w:p>
    <w:p w14:paraId="36FE30B9" w14:textId="059B59F2" w:rsidR="007C1956" w:rsidRDefault="00AD2E5B" w:rsidP="007C1956">
      <w:pPr>
        <w:spacing w:after="200" w:line="276" w:lineRule="auto"/>
        <w:ind w:left="708" w:hanging="708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965FC">
        <w:rPr>
          <w:rFonts w:ascii="Times New Roman" w:hAnsi="Times New Roman" w:cs="Times New Roman"/>
          <w:b/>
          <w:lang w:val="fr-FR"/>
        </w:rPr>
        <w:t xml:space="preserve"> </w:t>
      </w:r>
      <w:r w:rsidR="007C1956">
        <w:rPr>
          <w:rFonts w:ascii="Times New Roman" w:hAnsi="Times New Roman" w:cs="Times New Roman"/>
          <w:b/>
          <w:lang w:val="fr-FR"/>
        </w:rPr>
        <w:t>Vrai</w:t>
      </w:r>
      <w:r w:rsidR="004965FC">
        <w:rPr>
          <w:rFonts w:ascii="Times New Roman" w:hAnsi="Times New Roman" w:cs="Times New Roman"/>
          <w:b/>
          <w:lang w:val="fr-FR"/>
        </w:rPr>
        <w:t xml:space="preserve"> : un indice d’inégalité ne devrait pas changer si les </w:t>
      </w:r>
      <w:r w:rsidR="007C1956">
        <w:rPr>
          <w:rFonts w:ascii="Times New Roman" w:hAnsi="Times New Roman" w:cs="Times New Roman"/>
          <w:b/>
          <w:lang w:val="fr-FR"/>
        </w:rPr>
        <w:t xml:space="preserve">différents </w:t>
      </w:r>
      <w:r w:rsidR="004965FC">
        <w:rPr>
          <w:rFonts w:ascii="Times New Roman" w:hAnsi="Times New Roman" w:cs="Times New Roman"/>
          <w:b/>
          <w:lang w:val="fr-FR"/>
        </w:rPr>
        <w:t>revenus</w:t>
      </w:r>
      <w:r w:rsidR="007C1956">
        <w:rPr>
          <w:rFonts w:ascii="Times New Roman" w:hAnsi="Times New Roman" w:cs="Times New Roman"/>
          <w:b/>
          <w:lang w:val="fr-FR"/>
        </w:rPr>
        <w:t xml:space="preserve"> du groupe 1 </w:t>
      </w:r>
      <w:r w:rsidR="004965FC">
        <w:rPr>
          <w:rFonts w:ascii="Times New Roman" w:hAnsi="Times New Roman" w:cs="Times New Roman"/>
          <w:b/>
          <w:lang w:val="fr-FR"/>
        </w:rPr>
        <w:t xml:space="preserve">sont multipliés par un facteur commun. </w:t>
      </w:r>
      <w:r w:rsidR="00B43D0C">
        <w:rPr>
          <w:rFonts w:ascii="Times New Roman" w:hAnsi="Times New Roman" w:cs="Times New Roman"/>
          <w:b/>
          <w:lang w:val="fr-FR"/>
        </w:rPr>
        <w:t>Ici le facteur commun est 2</w:t>
      </w:r>
      <w:r w:rsidR="00CB7DF4">
        <w:rPr>
          <w:rFonts w:ascii="Times New Roman" w:hAnsi="Times New Roman" w:cs="Times New Roman"/>
          <w:b/>
          <w:lang w:val="fr-FR"/>
        </w:rPr>
        <w:t>.</w:t>
      </w:r>
    </w:p>
    <w:p w14:paraId="33D648B8" w14:textId="21CFC026" w:rsidR="00CB7DF4" w:rsidRDefault="00CB7DF4" w:rsidP="007C1956">
      <w:pPr>
        <w:spacing w:after="200" w:line="276" w:lineRule="auto"/>
        <w:ind w:left="708" w:hanging="708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Coefficient de </w:t>
      </w:r>
      <w:proofErr w:type="spellStart"/>
      <w:r>
        <w:rPr>
          <w:rFonts w:ascii="Times New Roman" w:hAnsi="Times New Roman" w:cs="Times New Roman"/>
          <w:b/>
          <w:lang w:val="fr-FR"/>
        </w:rPr>
        <w:t>gini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0,50</w:t>
      </w:r>
    </w:p>
    <w:p w14:paraId="5E75C573" w14:textId="6E4808F3" w:rsidR="00446795" w:rsidRPr="00B43D0C" w:rsidRDefault="00446795" w:rsidP="00B43D0C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B43D0C">
        <w:rPr>
          <w:rFonts w:ascii="Times New Roman" w:hAnsi="Times New Roman" w:cs="Times New Roman"/>
          <w:lang w:val="fr-FR"/>
        </w:rPr>
        <w:t xml:space="preserve">En considérant le </w:t>
      </w:r>
      <w:r w:rsidRPr="00B43D0C">
        <w:rPr>
          <w:rFonts w:ascii="Times New Roman" w:hAnsi="Times New Roman" w:cs="Times New Roman"/>
          <w:i/>
          <w:lang w:val="fr-FR"/>
        </w:rPr>
        <w:t>principe d'invariance d'échelle</w:t>
      </w:r>
      <w:r w:rsidRPr="00B43D0C">
        <w:rPr>
          <w:rFonts w:ascii="Times New Roman" w:hAnsi="Times New Roman" w:cs="Times New Roman"/>
          <w:lang w:val="fr-FR"/>
        </w:rPr>
        <w:t xml:space="preserve"> et le </w:t>
      </w:r>
      <w:r w:rsidRPr="00B43D0C">
        <w:rPr>
          <w:rFonts w:ascii="Times New Roman" w:hAnsi="Times New Roman" w:cs="Times New Roman"/>
          <w:i/>
          <w:lang w:val="fr-FR"/>
        </w:rPr>
        <w:t>principe de population</w:t>
      </w:r>
      <w:r w:rsidRPr="00B43D0C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B43D0C">
        <w:rPr>
          <w:rFonts w:ascii="Times New Roman" w:hAnsi="Times New Roman" w:cs="Times New Roman"/>
          <w:iCs/>
          <w:lang w:val="fr-FR"/>
        </w:rPr>
        <w:t>.</w:t>
      </w:r>
    </w:p>
    <w:p w14:paraId="3F8EEA91" w14:textId="6FE3BF87" w:rsidR="00B43D0C" w:rsidRDefault="00AD2E5B" w:rsidP="00B43D0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431D66">
        <w:rPr>
          <w:rFonts w:ascii="Times New Roman" w:hAnsi="Times New Roman" w:cs="Times New Roman"/>
          <w:b/>
          <w:lang w:val="fr-FR"/>
        </w:rPr>
        <w:t xml:space="preserve"> </w:t>
      </w:r>
      <w:r w:rsidR="00B43D0C">
        <w:rPr>
          <w:rFonts w:ascii="Times New Roman" w:hAnsi="Times New Roman" w:cs="Times New Roman"/>
          <w:b/>
          <w:lang w:val="fr-FR"/>
        </w:rPr>
        <w:t>Vrai</w:t>
      </w:r>
      <w:r w:rsidR="00431D66">
        <w:rPr>
          <w:rFonts w:ascii="Times New Roman" w:hAnsi="Times New Roman" w:cs="Times New Roman"/>
          <w:b/>
          <w:lang w:val="fr-FR"/>
        </w:rPr>
        <w:t xml:space="preserve"> : </w:t>
      </w:r>
      <w:r w:rsidR="00B43D0C">
        <w:rPr>
          <w:rFonts w:ascii="Times New Roman" w:hAnsi="Times New Roman" w:cs="Times New Roman"/>
          <w:b/>
          <w:lang w:val="fr-FR"/>
        </w:rPr>
        <w:t>En considérant l principe d’invariance d’échelle l’indice d’inégalité ne varie pas si les revenus sont multipliés par un facteur commun. De même avec le principe d’invariance de la population, l’inégalité ne change</w:t>
      </w:r>
      <w:r w:rsidR="009D2FD4">
        <w:rPr>
          <w:rFonts w:ascii="Times New Roman" w:hAnsi="Times New Roman" w:cs="Times New Roman"/>
          <w:b/>
          <w:lang w:val="fr-FR"/>
        </w:rPr>
        <w:t xml:space="preserve"> pas</w:t>
      </w:r>
      <w:r w:rsidR="00B43D0C">
        <w:rPr>
          <w:rFonts w:ascii="Times New Roman" w:hAnsi="Times New Roman" w:cs="Times New Roman"/>
          <w:b/>
          <w:lang w:val="fr-FR"/>
        </w:rPr>
        <w:t xml:space="preserve"> p</w:t>
      </w:r>
      <w:r w:rsidR="009D2FD4">
        <w:rPr>
          <w:rFonts w:ascii="Times New Roman" w:hAnsi="Times New Roman" w:cs="Times New Roman"/>
          <w:b/>
          <w:lang w:val="fr-FR"/>
        </w:rPr>
        <w:t>ou</w:t>
      </w:r>
      <w:r w:rsidR="00B43D0C">
        <w:rPr>
          <w:rFonts w:ascii="Times New Roman" w:hAnsi="Times New Roman" w:cs="Times New Roman"/>
          <w:b/>
          <w:lang w:val="fr-FR"/>
        </w:rPr>
        <w:t>r une simple reproduction de la population. Donc pour la distribution inc1, l’inégalité du groupe1 est égale à celle de la population totale.</w:t>
      </w:r>
    </w:p>
    <w:p w14:paraId="04946783" w14:textId="2920E012" w:rsidR="00446795" w:rsidRPr="00B43D0C" w:rsidRDefault="00446795" w:rsidP="00B43D0C">
      <w:pPr>
        <w:pStyle w:val="Paragraphedeliste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B43D0C">
        <w:rPr>
          <w:rFonts w:ascii="Times New Roman" w:hAnsi="Times New Roman" w:cs="Times New Roman"/>
          <w:iCs/>
          <w:lang w:val="fr-FR"/>
        </w:rPr>
        <w:t>L'inégalité entre les groupes de i</w:t>
      </w:r>
      <w:r w:rsidRPr="00B43D0C">
        <w:rPr>
          <w:rFonts w:ascii="Times New Roman" w:hAnsi="Times New Roman" w:cs="Times New Roman"/>
          <w:i/>
          <w:iCs/>
          <w:lang w:val="fr-FR"/>
        </w:rPr>
        <w:t>nc1</w:t>
      </w:r>
      <w:r w:rsidRPr="00B43D0C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B43D0C">
        <w:rPr>
          <w:rFonts w:ascii="Times New Roman" w:hAnsi="Times New Roman" w:cs="Times New Roman"/>
          <w:i/>
          <w:iCs/>
          <w:lang w:val="fr-FR"/>
        </w:rPr>
        <w:t>inc2</w:t>
      </w:r>
      <w:r w:rsidRPr="00B43D0C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B43D0C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B43D0C">
        <w:rPr>
          <w:rFonts w:ascii="Times New Roman" w:hAnsi="Times New Roman" w:cs="Times New Roman"/>
          <w:iCs/>
          <w:lang w:val="fr-FR"/>
        </w:rPr>
        <w:t xml:space="preserve"> dans DASP (par exemple, pour </w:t>
      </w:r>
      <w:proofErr w:type="spellStart"/>
      <w:r w:rsidRPr="00B43D0C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B43D0C">
        <w:rPr>
          <w:rFonts w:ascii="Times New Roman" w:hAnsi="Times New Roman" w:cs="Times New Roman"/>
          <w:iCs/>
          <w:lang w:val="fr-FR"/>
        </w:rPr>
        <w:t xml:space="preserve"> = 0).</w:t>
      </w:r>
    </w:p>
    <w:p w14:paraId="4C53CE3A" w14:textId="58F133AD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3B1A44">
        <w:rPr>
          <w:rFonts w:ascii="Times New Roman" w:hAnsi="Times New Roman" w:cs="Times New Roman"/>
          <w:b/>
          <w:lang w:val="fr-FR"/>
        </w:rPr>
        <w:t xml:space="preserve"> Vrai : avec le principe d’invariance d’échelle, l’indice d’inégalité ne change pas si tous les revenus sont multipliés par un facteur commun (ici le facteur commun est 2).</w:t>
      </w:r>
    </w:p>
    <w:p w14:paraId="461B6568" w14:textId="77777777" w:rsidR="00E50204" w:rsidRPr="00E50204" w:rsidRDefault="00E50204" w:rsidP="00E50204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p w14:paraId="240E148F" w14:textId="77777777" w:rsidR="00E50204" w:rsidRPr="00E50204" w:rsidRDefault="00446795" w:rsidP="00E50204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1.2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dentropyg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>, décomposez l'indice d'entropie (</w:t>
      </w:r>
      <w:proofErr w:type="spellStart"/>
      <w:r w:rsidRPr="00073036">
        <w:rPr>
          <w:rFonts w:ascii="Times New Roman" w:eastAsia="Times New Roman" w:hAnsi="Times New Roman" w:cs="Times New Roman"/>
          <w:lang w:val="fr-FR"/>
        </w:rPr>
        <w:t>theta</w:t>
      </w:r>
      <w:proofErr w:type="spellEnd"/>
      <w:r w:rsidRPr="00073036">
        <w:rPr>
          <w:rFonts w:ascii="Times New Roman" w:eastAsia="Times New Roman" w:hAnsi="Times New Roman" w:cs="Times New Roman"/>
          <w:lang w:val="fr-FR"/>
        </w:rPr>
        <w:t xml:space="preserve"> = 0). Faites cela pour chacune des trois périodes. </w:t>
      </w:r>
    </w:p>
    <w:p w14:paraId="4B377A41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2A59F452" w14:textId="77777777" w:rsidR="00446795" w:rsidRPr="00073036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57FEA60F" w14:textId="77777777" w:rsidR="00446795" w:rsidRDefault="00446795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073036">
        <w:rPr>
          <w:rFonts w:ascii="Times New Roman" w:eastAsia="Times New Roman" w:hAnsi="Times New Roman" w:cs="Times New Roman"/>
          <w:lang w:val="fr-FR"/>
        </w:rPr>
        <w:t>1.3</w:t>
      </w:r>
      <w:r w:rsidRPr="00073036">
        <w:rPr>
          <w:rFonts w:ascii="Times New Roman" w:eastAsia="Times New Roman" w:hAnsi="Times New Roman" w:cs="Times New Roman"/>
          <w:lang w:val="fr-FR"/>
        </w:rPr>
        <w:tab/>
        <w:t xml:space="preserve">Estimer l'inégalité de Gini pour chacune des trois distributions avec la commande DASP </w:t>
      </w:r>
      <w:proofErr w:type="spellStart"/>
      <w:r w:rsidRPr="00073036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5F357719" w14:textId="38586B63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E1240A">
        <w:rPr>
          <w:rFonts w:ascii="Times New Roman" w:hAnsi="Times New Roman" w:cs="Times New Roman"/>
          <w:b/>
          <w:lang w:val="fr-FR"/>
        </w:rPr>
        <w:t xml:space="preserve"> I(</w:t>
      </w:r>
      <w:proofErr w:type="spellStart"/>
      <w:r w:rsidR="00E1240A">
        <w:rPr>
          <w:rFonts w:ascii="Times New Roman" w:hAnsi="Times New Roman" w:cs="Times New Roman"/>
          <w:b/>
          <w:lang w:val="fr-FR"/>
        </w:rPr>
        <w:t>gini</w:t>
      </w:r>
      <w:proofErr w:type="spellEnd"/>
      <w:r w:rsidR="00E1240A">
        <w:rPr>
          <w:rFonts w:ascii="Times New Roman" w:hAnsi="Times New Roman" w:cs="Times New Roman"/>
          <w:b/>
          <w:lang w:val="fr-FR"/>
        </w:rPr>
        <w:t>) inc1 = 0,5</w:t>
      </w:r>
    </w:p>
    <w:p w14:paraId="331C90FA" w14:textId="39CC49EB" w:rsidR="00E1240A" w:rsidRDefault="00E1240A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I(</w:t>
      </w:r>
      <w:proofErr w:type="spellStart"/>
      <w:r>
        <w:rPr>
          <w:rFonts w:ascii="Times New Roman" w:hAnsi="Times New Roman" w:cs="Times New Roman"/>
          <w:b/>
          <w:lang w:val="fr-FR"/>
        </w:rPr>
        <w:t>gini</w:t>
      </w:r>
      <w:proofErr w:type="spellEnd"/>
      <w:r>
        <w:rPr>
          <w:rFonts w:ascii="Times New Roman" w:hAnsi="Times New Roman" w:cs="Times New Roman"/>
          <w:b/>
          <w:lang w:val="fr-FR"/>
        </w:rPr>
        <w:t>) inc2 = 0,166</w:t>
      </w:r>
    </w:p>
    <w:p w14:paraId="67EE60F7" w14:textId="216FC8B8" w:rsidR="00E1240A" w:rsidRPr="00E50204" w:rsidRDefault="00E1240A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      I(</w:t>
      </w:r>
      <w:proofErr w:type="spellStart"/>
      <w:r>
        <w:rPr>
          <w:rFonts w:ascii="Times New Roman" w:hAnsi="Times New Roman" w:cs="Times New Roman"/>
          <w:b/>
          <w:lang w:val="fr-FR"/>
        </w:rPr>
        <w:t>gini</w:t>
      </w:r>
      <w:proofErr w:type="spellEnd"/>
      <w:r>
        <w:rPr>
          <w:rFonts w:ascii="Times New Roman" w:hAnsi="Times New Roman" w:cs="Times New Roman"/>
          <w:b/>
          <w:lang w:val="fr-FR"/>
        </w:rPr>
        <w:t>) inc3 = 0,444</w:t>
      </w:r>
    </w:p>
    <w:p w14:paraId="2126D845" w14:textId="77777777" w:rsidR="00E50204" w:rsidRPr="00073036" w:rsidRDefault="00E50204" w:rsidP="0044679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6A438EE7" w14:textId="77777777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3CCE2AD4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4DEAF8" w14:textId="77777777" w:rsidR="00F941F5" w:rsidRPr="00AD2E5B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AD2E5B">
        <w:rPr>
          <w:sz w:val="32"/>
          <w:szCs w:val="32"/>
          <w:lang w:val="fr-FR"/>
        </w:rPr>
        <w:lastRenderedPageBreak/>
        <w:t>Exercice 2 (</w:t>
      </w:r>
      <w:r w:rsidR="00AD2E5B" w:rsidRPr="00AD2E5B">
        <w:rPr>
          <w:sz w:val="32"/>
          <w:szCs w:val="32"/>
          <w:lang w:val="fr-FR"/>
        </w:rPr>
        <w:t>5.5</w:t>
      </w:r>
      <w:r w:rsidRPr="00AD2E5B">
        <w:rPr>
          <w:sz w:val="32"/>
          <w:szCs w:val="32"/>
          <w:lang w:val="fr-FR"/>
        </w:rPr>
        <w:t>%)</w:t>
      </w:r>
    </w:p>
    <w:p w14:paraId="643C11C5" w14:textId="77777777" w:rsidR="00446795" w:rsidRPr="00486962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6F829F0F" w14:textId="77777777" w:rsidR="00446795" w:rsidRPr="00486962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08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1568"/>
        <w:gridCol w:w="1267"/>
      </w:tblGrid>
      <w:tr w:rsidR="00446795" w:rsidRPr="00BD2AE0" w14:paraId="19944581" w14:textId="77777777" w:rsidTr="00047AEF">
        <w:trPr>
          <w:trHeight w:val="298"/>
          <w:jc w:val="center"/>
        </w:trPr>
        <w:tc>
          <w:tcPr>
            <w:tcW w:w="1838" w:type="dxa"/>
          </w:tcPr>
          <w:p w14:paraId="011D0341" w14:textId="77777777" w:rsidR="00446795" w:rsidRPr="00AD2E5B" w:rsidRDefault="00446795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2410" w:type="dxa"/>
          </w:tcPr>
          <w:p w14:paraId="51129161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AD2E5B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AD2E5B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0601BFE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14:paraId="121EB7D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  <w:proofErr w:type="gramEnd"/>
          </w:p>
        </w:tc>
        <w:tc>
          <w:tcPr>
            <w:tcW w:w="1267" w:type="dxa"/>
          </w:tcPr>
          <w:p w14:paraId="3F7F8168" w14:textId="77777777" w:rsidR="00446795" w:rsidRPr="00AD2E5B" w:rsidRDefault="00446795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AD2E5B">
              <w:rPr>
                <w:rFonts w:ascii="Times New Roman" w:hAnsi="Times New Roman" w:cs="Times New Roman"/>
                <w:i/>
              </w:rPr>
              <w:t>nchild</w:t>
            </w:r>
            <w:proofErr w:type="spellEnd"/>
            <w:proofErr w:type="gramEnd"/>
          </w:p>
        </w:tc>
      </w:tr>
      <w:tr w:rsidR="00446795" w:rsidRPr="00BD2AE0" w14:paraId="090AD418" w14:textId="77777777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14:paraId="683B2DB8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155CD1A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568" w:type="dxa"/>
          </w:tcPr>
          <w:p w14:paraId="13AA2F72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02EAE975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11D8ADC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7F776519" w14:textId="77777777" w:rsidR="00446795" w:rsidRPr="00AD2E5B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26E72C0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568" w:type="dxa"/>
          </w:tcPr>
          <w:p w14:paraId="0234F211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7" w:type="dxa"/>
          </w:tcPr>
          <w:p w14:paraId="44372023" w14:textId="77777777" w:rsidR="00446795" w:rsidRPr="00AD2E5B" w:rsidRDefault="00446795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4267BC38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08F1AE2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D073268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568" w:type="dxa"/>
          </w:tcPr>
          <w:p w14:paraId="2825A59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474F25BE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6FB9EC25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AC942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7BC4D8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1568" w:type="dxa"/>
          </w:tcPr>
          <w:p w14:paraId="2DF7C23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14E3517D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32C410F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4AA52913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D258B74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1568" w:type="dxa"/>
          </w:tcPr>
          <w:p w14:paraId="6463BAE7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610620FC" w14:textId="77777777" w:rsidR="00446795" w:rsidRPr="00D93A60" w:rsidRDefault="00446795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42424C13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13C8AA4E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143A1B40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568" w:type="dxa"/>
          </w:tcPr>
          <w:p w14:paraId="14342079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2ECE7A9B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D93A60">
              <w:rPr>
                <w:rFonts w:ascii="Times New Roman" w:hAnsi="Times New Roman" w:cs="Times New Roman"/>
              </w:rPr>
              <w:t>4</w:t>
            </w:r>
          </w:p>
        </w:tc>
      </w:tr>
      <w:tr w:rsidR="00446795" w:rsidRPr="00BD2AE0" w14:paraId="20A97AD2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046D3E7C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6E02DCC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1568" w:type="dxa"/>
          </w:tcPr>
          <w:p w14:paraId="7EDBE3C7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4BE394F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2</w:t>
            </w:r>
          </w:p>
        </w:tc>
      </w:tr>
      <w:tr w:rsidR="00446795" w:rsidRPr="00BD2AE0" w14:paraId="5FFE8731" w14:textId="77777777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14:paraId="20D98C14" w14:textId="77777777" w:rsidR="00446795" w:rsidRPr="00D93A60" w:rsidRDefault="00446795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54DFA12C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568" w:type="dxa"/>
          </w:tcPr>
          <w:p w14:paraId="223700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7" w:type="dxa"/>
          </w:tcPr>
          <w:p w14:paraId="3329A728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D93A60">
              <w:rPr>
                <w:rFonts w:ascii="Times New Roman" w:hAnsi="Times New Roman" w:cs="Times New Roman"/>
              </w:rPr>
              <w:t>6</w:t>
            </w:r>
          </w:p>
        </w:tc>
      </w:tr>
      <w:tr w:rsidR="00446795" w:rsidRPr="00BD2AE0" w14:paraId="7A698C20" w14:textId="77777777" w:rsidTr="00047AEF">
        <w:trPr>
          <w:trHeight w:val="288"/>
          <w:jc w:val="center"/>
        </w:trPr>
        <w:tc>
          <w:tcPr>
            <w:tcW w:w="1838" w:type="dxa"/>
          </w:tcPr>
          <w:p w14:paraId="42953E97" w14:textId="77777777" w:rsidR="00446795" w:rsidRPr="00D93A60" w:rsidRDefault="00446795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14:paraId="728EEDE2" w14:textId="77777777" w:rsidR="00446795" w:rsidRPr="00D93A60" w:rsidRDefault="00446795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D93A60">
              <w:rPr>
                <w:rFonts w:ascii="Times New Roman" w:hAnsi="Times New Roman" w:cs="Times New Roman"/>
                <w:b/>
              </w:rPr>
              <w:t>12000</w:t>
            </w:r>
          </w:p>
        </w:tc>
        <w:tc>
          <w:tcPr>
            <w:tcW w:w="1568" w:type="dxa"/>
          </w:tcPr>
          <w:p w14:paraId="7048FECB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267" w:type="dxa"/>
          </w:tcPr>
          <w:p w14:paraId="3B63B027" w14:textId="77777777" w:rsidR="00446795" w:rsidRPr="00D93A60" w:rsidRDefault="00A8349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446795" w:rsidRPr="00D93A60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3E319E29" w14:textId="77777777" w:rsidR="00446795" w:rsidRPr="00BD2AE0" w:rsidRDefault="00446795" w:rsidP="0044679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108D7286" w14:textId="77777777" w:rsidR="00446795" w:rsidRPr="00CF494D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D6F3A2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4F178C5D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5570B894" w14:textId="77777777" w:rsidR="00446795" w:rsidRPr="00CF494D" w:rsidRDefault="00446795" w:rsidP="00446795">
      <w:pPr>
        <w:pStyle w:val="Paragraphedeliste"/>
        <w:numPr>
          <w:ilvl w:val="0"/>
          <w:numId w:val="14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universel</w:t>
      </w:r>
      <w:r>
        <w:rPr>
          <w:rFonts w:ascii="Times New Roman" w:eastAsia="Times New Roman" w:hAnsi="Times New Roman" w:cs="Times New Roman"/>
          <w:lang w:val="fr-FR"/>
        </w:rPr>
        <w:t xml:space="preserve"> garanti</w:t>
      </w:r>
    </w:p>
    <w:p w14:paraId="6065FC13" w14:textId="77777777" w:rsidR="00446795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3845DD6" w14:textId="77777777" w:rsidR="00446795" w:rsidRPr="00951604" w:rsidRDefault="00446795" w:rsidP="00446795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lang w:val="fr-FR"/>
        </w:rPr>
        <w:t xml:space="preserve">Le gouvernement envisage deux scenarios potentiels (A et B) : </w:t>
      </w:r>
    </w:p>
    <w:p w14:paraId="4810BB06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 appliquer un impôt proportionnel de 10%. 60% du total des taxes perçues sont répartis équitablement dans la population en tant que revenu universel garanti. Le reste du budget est réparti également entre les enfants, sous forme d'allocations familiales.</w:t>
      </w:r>
    </w:p>
    <w:p w14:paraId="44E3BEAE" w14:textId="77777777" w:rsidR="00446795" w:rsidRPr="00951604" w:rsidRDefault="00446795" w:rsidP="00446795">
      <w:pPr>
        <w:pStyle w:val="Paragraphedeliste"/>
        <w:numPr>
          <w:ilvl w:val="0"/>
          <w:numId w:val="3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51604">
        <w:rPr>
          <w:rFonts w:ascii="Times New Roman" w:eastAsia="Times New Roman" w:hAnsi="Times New Roman" w:cs="Times New Roman"/>
          <w:b/>
          <w:i/>
          <w:lang w:val="fr-FR"/>
        </w:rPr>
        <w:t>Scénario B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: appliquer un impôt proportionnel sur le revenu de 10%, puis redistribuer également les revenus générés</w:t>
      </w:r>
      <w:r>
        <w:rPr>
          <w:rFonts w:ascii="Times New Roman" w:eastAsia="Times New Roman" w:hAnsi="Times New Roman" w:cs="Times New Roman"/>
          <w:lang w:val="fr-FR"/>
        </w:rPr>
        <w:t xml:space="preserve"> entre</w:t>
      </w:r>
      <w:r w:rsidRPr="00951604">
        <w:rPr>
          <w:rFonts w:ascii="Times New Roman" w:eastAsia="Times New Roman" w:hAnsi="Times New Roman" w:cs="Times New Roman"/>
          <w:lang w:val="fr-FR"/>
        </w:rPr>
        <w:t xml:space="preserve"> les enfants. Dans ce cas, le revenu universel garanti est égal à zéro. </w:t>
      </w:r>
    </w:p>
    <w:p w14:paraId="7016E975" w14:textId="77777777" w:rsidR="00446795" w:rsidRPr="00951604" w:rsidRDefault="00446795" w:rsidP="00446795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A071BF3" w14:textId="77777777" w:rsidR="00446795" w:rsidRPr="004544B3" w:rsidRDefault="00446795" w:rsidP="00446795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4544B3">
        <w:rPr>
          <w:rFonts w:ascii="Times New Roman" w:eastAsia="Times New Roman" w:hAnsi="Times New Roman" w:cs="Times New Roman"/>
          <w:lang w:val="fr-FR"/>
        </w:rPr>
        <w:t>2.1</w:t>
      </w:r>
      <w:r w:rsidRPr="004544B3">
        <w:rPr>
          <w:rFonts w:ascii="Times New Roman" w:eastAsia="Times New Roman" w:hAnsi="Times New Roman" w:cs="Times New Roman"/>
          <w:lang w:val="fr-FR"/>
        </w:rPr>
        <w:tab/>
        <w:t>En utilisant Stata, entrez les données (les huit observations), puis générez les variables :</w:t>
      </w:r>
    </w:p>
    <w:p w14:paraId="3DC8093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3E16C8A4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0B1C1BDD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universel par habitant avec le scénario A;</w:t>
      </w:r>
    </w:p>
    <w:p w14:paraId="5065B06C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revenu universel par habitant avec le scénario scenario B;</w:t>
      </w:r>
    </w:p>
    <w:p w14:paraId="682DEF7B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45493021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23C831CA" w14:textId="77777777" w:rsidR="00446795" w:rsidRPr="004544B3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pcuincA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522AD704" w14:textId="77777777" w:rsidR="00446795" w:rsidRDefault="00446795" w:rsidP="00446795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pcuincB</w:t>
      </w:r>
      <w:proofErr w:type="spellEnd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334F4F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544B3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544B3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50879CFA" w14:textId="77777777" w:rsidR="00E50204" w:rsidRPr="004544B3" w:rsidRDefault="00E50204" w:rsidP="00E50204">
      <w:pPr>
        <w:pStyle w:val="Paragraphedeliste"/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</w:p>
    <w:p w14:paraId="7D9E0B91" w14:textId="496FDA0A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056FE6">
        <w:rPr>
          <w:rFonts w:ascii="Times New Roman" w:hAnsi="Times New Roman" w:cs="Times New Roman"/>
          <w:b/>
          <w:lang w:val="fr-FR"/>
        </w:rPr>
        <w:t xml:space="preserve"> voir do file (exercice 3)</w:t>
      </w:r>
    </w:p>
    <w:p w14:paraId="332EB755" w14:textId="77777777" w:rsidR="00446795" w:rsidRPr="004544B3" w:rsidRDefault="00446795" w:rsidP="0044679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23C02E2" w14:textId="77777777" w:rsidR="00446795" w:rsidRDefault="00446795" w:rsidP="00446795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6B7EE4">
        <w:rPr>
          <w:rFonts w:ascii="Times New Roman" w:eastAsia="Times New Roman" w:hAnsi="Times New Roman" w:cs="Times New Roman"/>
          <w:lang w:val="fr-FR"/>
        </w:rPr>
        <w:t>2.2</w:t>
      </w:r>
      <w:r w:rsidRPr="006B7EE4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6B7EE4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6B7EE4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6B7EE4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476B1F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15E567FF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2.3</w:t>
      </w:r>
      <w:r w:rsidRPr="00173538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</w:t>
      </w:r>
      <w:r w:rsidRPr="00173538">
        <w:rPr>
          <w:rFonts w:ascii="Times New Roman" w:eastAsia="Times New Roman" w:hAnsi="Times New Roman" w:cs="Times New Roman"/>
          <w:lang w:val="fr-FR"/>
        </w:rPr>
        <w:lastRenderedPageBreak/>
        <w:t xml:space="preserve">sources de revenu sont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pcuincB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173538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CD34C20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11C1AB9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2.4</w:t>
      </w:r>
      <w:r w:rsidRPr="00173538">
        <w:rPr>
          <w:rFonts w:ascii="Times New Roman" w:eastAsia="Times New Roman" w:hAnsi="Times New Roman" w:cs="Times New Roman"/>
          <w:lang w:val="fr-FR"/>
        </w:rPr>
        <w:tab/>
        <w:t xml:space="preserve">Sur la base des résultats de 2.2 et 2.3, dans quel cas l'ensemble des programmes de transfert réduira-t-il le plus l'inégalité des revenus disponibles ? Pourquoi ? </w:t>
      </w:r>
    </w:p>
    <w:p w14:paraId="5E3A26C3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7EDF4E8" w14:textId="77777777" w:rsidR="00446795" w:rsidRDefault="00446795" w:rsidP="00446795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2.5</w:t>
      </w:r>
      <w:r w:rsidRPr="00173538">
        <w:rPr>
          <w:rFonts w:ascii="Times New Roman" w:eastAsia="Times New Roman" w:hAnsi="Times New Roman" w:cs="Times New Roman"/>
          <w:lang w:val="fr-FR"/>
        </w:rPr>
        <w:tab/>
        <w:t>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changement dans l</w:t>
      </w:r>
      <w:r>
        <w:rPr>
          <w:rFonts w:ascii="Times New Roman" w:eastAsia="Times New Roman" w:hAnsi="Times New Roman" w:cs="Times New Roman"/>
          <w:lang w:val="fr-FR"/>
        </w:rPr>
        <w:t>e taux de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lorsque le seuil de pauvreté est 100 (utiliser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>).</w:t>
      </w:r>
    </w:p>
    <w:p w14:paraId="7ED961F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49019F8" w14:textId="77777777" w:rsidR="001E069B" w:rsidRDefault="00446795" w:rsidP="00446795">
      <w:pPr>
        <w:jc w:val="both"/>
        <w:rPr>
          <w:rFonts w:ascii="Times New Roman" w:eastAsia="Times New Roman" w:hAnsi="Times New Roman" w:cs="Times New Roman"/>
          <w:lang w:val="fr-FR"/>
        </w:rPr>
      </w:pPr>
      <w:r w:rsidRPr="00173538">
        <w:rPr>
          <w:rFonts w:ascii="Times New Roman" w:eastAsia="Times New Roman" w:hAnsi="Times New Roman" w:cs="Times New Roman"/>
          <w:lang w:val="fr-FR"/>
        </w:rPr>
        <w:t>2.6</w:t>
      </w:r>
      <w:r w:rsidRPr="00173538">
        <w:rPr>
          <w:rFonts w:ascii="Times New Roman" w:eastAsia="Times New Roman" w:hAnsi="Times New Roman" w:cs="Times New Roman"/>
          <w:lang w:val="fr-FR"/>
        </w:rPr>
        <w:tab/>
        <w:t>Avec une pauvreté égale à 100, 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pauvreté </w:t>
      </w:r>
      <w:r>
        <w:rPr>
          <w:rFonts w:ascii="Times New Roman" w:eastAsia="Times New Roman" w:hAnsi="Times New Roman" w:cs="Times New Roman"/>
          <w:lang w:val="fr-FR"/>
        </w:rPr>
        <w:t>pour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le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(utilisez la commande DASP </w:t>
      </w:r>
      <w:proofErr w:type="spellStart"/>
      <w:r w:rsidRPr="00173538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173538">
        <w:rPr>
          <w:rFonts w:ascii="Times New Roman" w:eastAsia="Times New Roman" w:hAnsi="Times New Roman" w:cs="Times New Roman"/>
          <w:lang w:val="fr-FR"/>
        </w:rPr>
        <w:t xml:space="preserve">). Discutez </w:t>
      </w:r>
      <w:r>
        <w:rPr>
          <w:rFonts w:ascii="Times New Roman" w:eastAsia="Times New Roman" w:hAnsi="Times New Roman" w:cs="Times New Roman"/>
          <w:lang w:val="fr-FR"/>
        </w:rPr>
        <w:t>l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es résultats trouvés </w:t>
      </w:r>
      <w:r>
        <w:rPr>
          <w:rFonts w:ascii="Times New Roman" w:eastAsia="Times New Roman" w:hAnsi="Times New Roman" w:cs="Times New Roman"/>
          <w:lang w:val="fr-FR"/>
        </w:rPr>
        <w:t>en</w:t>
      </w:r>
      <w:r w:rsidRPr="00173538">
        <w:rPr>
          <w:rFonts w:ascii="Times New Roman" w:eastAsia="Times New Roman" w:hAnsi="Times New Roman" w:cs="Times New Roman"/>
          <w:lang w:val="fr-FR"/>
        </w:rPr>
        <w:t xml:space="preserve"> 2.5 et 2.6.</w:t>
      </w:r>
    </w:p>
    <w:p w14:paraId="574125D2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7954C453" w14:textId="77777777" w:rsidR="00E50204" w:rsidRPr="001E069B" w:rsidRDefault="00E50204" w:rsidP="00446795">
      <w:pPr>
        <w:jc w:val="both"/>
        <w:rPr>
          <w:rFonts w:ascii="Times New Roman" w:eastAsia="Times New Roman" w:hAnsi="Times New Roman" w:cs="Times New Roman"/>
          <w:lang w:val="fr-FR"/>
        </w:rPr>
      </w:pPr>
    </w:p>
    <w:p w14:paraId="43FC9897" w14:textId="77777777" w:rsidR="00AD2E5B" w:rsidRDefault="00AD2E5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4C76BD2F" w14:textId="77777777" w:rsidR="00F941F5" w:rsidRPr="00F941F5" w:rsidRDefault="00AD2E5B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t>Exercice 3 (3</w:t>
      </w:r>
      <w:r w:rsidR="00F941F5" w:rsidRPr="00F941F5">
        <w:rPr>
          <w:sz w:val="32"/>
          <w:szCs w:val="32"/>
          <w:lang w:val="fr-FR"/>
        </w:rPr>
        <w:t>%)</w:t>
      </w:r>
    </w:p>
    <w:p w14:paraId="0244963C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1C442D54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Chargez le fichier data_3, puis initialisez le plan d'échantillonnage avec les variables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6207A2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6207A2">
        <w:rPr>
          <w:rFonts w:ascii="Times New Roman" w:hAnsi="Times New Roman" w:cs="Times New Roman"/>
          <w:lang w:val="fr-FR"/>
        </w:rPr>
        <w:t xml:space="preserve">. </w:t>
      </w:r>
    </w:p>
    <w:p w14:paraId="7E8BA576" w14:textId="77777777" w:rsidR="00E50204" w:rsidRP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4E57AEAE" w14:textId="77777777" w:rsidR="00446795" w:rsidRPr="006207A2" w:rsidRDefault="00446795" w:rsidP="00446795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14D52B25" w14:textId="77777777" w:rsidR="00446795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6207A2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6207A2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</w:t>
      </w:r>
      <w:r w:rsidR="00E50204">
        <w:rPr>
          <w:rFonts w:ascii="Times New Roman" w:hAnsi="Times New Roman" w:cs="Times New Roman"/>
          <w:lang w:val="fr-FR"/>
        </w:rPr>
        <w:t> </w:t>
      </w:r>
      <w:r w:rsidRPr="006207A2">
        <w:rPr>
          <w:rFonts w:ascii="Times New Roman" w:hAnsi="Times New Roman" w:cs="Times New Roman"/>
          <w:lang w:val="fr-FR"/>
        </w:rPr>
        <w:t>000.</w:t>
      </w:r>
    </w:p>
    <w:p w14:paraId="1C63E27B" w14:textId="40B61412" w:rsidR="00674825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  <w:r w:rsidR="00674825">
        <w:rPr>
          <w:rFonts w:ascii="Times New Roman" w:hAnsi="Times New Roman" w:cs="Times New Roman"/>
          <w:b/>
          <w:lang w:val="fr-FR"/>
        </w:rPr>
        <w:t xml:space="preserve"> </w:t>
      </w:r>
    </w:p>
    <w:p w14:paraId="64558AAE" w14:textId="19695099" w:rsidR="00674825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Si alpha = 0 </w:t>
      </w:r>
      <w:r w:rsidR="006723F0">
        <w:rPr>
          <w:rFonts w:ascii="Times New Roman" w:hAnsi="Times New Roman" w:cs="Times New Roman"/>
          <w:b/>
          <w:lang w:val="fr-FR"/>
        </w:rPr>
        <w:t>viole le principe de Pigou-Dalton et ne respecte pas le principe de monotonie</w:t>
      </w:r>
    </w:p>
    <w:p w14:paraId="50E4ED6D" w14:textId="58490470" w:rsidR="00E50204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Taux de pauvreté = 0,297 soit 29,7%</w:t>
      </w:r>
    </w:p>
    <w:p w14:paraId="043C3267" w14:textId="3DC11CC1" w:rsidR="00674825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Si alpha = 1</w:t>
      </w:r>
      <w:r w:rsidR="006723F0">
        <w:rPr>
          <w:rFonts w:ascii="Times New Roman" w:hAnsi="Times New Roman" w:cs="Times New Roman"/>
          <w:b/>
          <w:lang w:val="fr-FR"/>
        </w:rPr>
        <w:t xml:space="preserve"> respecte le principe de monotonie</w:t>
      </w:r>
    </w:p>
    <w:p w14:paraId="4D6BC809" w14:textId="0479736B" w:rsidR="00674825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Taux de pauvreté = 0,082 soit 8,2%</w:t>
      </w:r>
    </w:p>
    <w:p w14:paraId="424D8DD6" w14:textId="5F23766D" w:rsidR="00674825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Si alpha = 2</w:t>
      </w:r>
      <w:r w:rsidR="006723F0">
        <w:rPr>
          <w:rFonts w:ascii="Times New Roman" w:hAnsi="Times New Roman" w:cs="Times New Roman"/>
          <w:b/>
          <w:lang w:val="fr-FR"/>
        </w:rPr>
        <w:t xml:space="preserve"> respecte le principe de monotonie et de Pigou-Dalton</w:t>
      </w:r>
    </w:p>
    <w:p w14:paraId="32E89653" w14:textId="16D052FA" w:rsidR="00674825" w:rsidRDefault="0067482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Taux de pauvreté = </w:t>
      </w:r>
      <w:r w:rsidR="006723F0">
        <w:rPr>
          <w:rFonts w:ascii="Times New Roman" w:hAnsi="Times New Roman" w:cs="Times New Roman"/>
          <w:b/>
          <w:lang w:val="fr-FR"/>
        </w:rPr>
        <w:t>0,032 soit 3,2%</w:t>
      </w:r>
    </w:p>
    <w:p w14:paraId="510BEEFA" w14:textId="13D9067F" w:rsidR="007D510A" w:rsidRDefault="007D510A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En respectant ni le principe de monotonie et de Pigou-Dalton, on peut dire que 29,7% de la population adultes sont pauvres en d’autres termes 29,9% de la population adultes dépensent un revenu inférieur à 21000.</w:t>
      </w:r>
    </w:p>
    <w:p w14:paraId="07DAE4E5" w14:textId="2EBEAF6C" w:rsidR="007D510A" w:rsidRPr="00E50204" w:rsidRDefault="007D510A" w:rsidP="007D510A">
      <w:pPr>
        <w:spacing w:after="200" w:line="480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Si le principe de monotonie et Pigou-Dalton sont respectés alors 3,2% de la population adulte sont considérés comme pauvres.</w:t>
      </w:r>
    </w:p>
    <w:p w14:paraId="79755745" w14:textId="77777777" w:rsidR="00446795" w:rsidRPr="006207A2" w:rsidRDefault="00446795" w:rsidP="00446795">
      <w:pPr>
        <w:pStyle w:val="Paragraphedeliste"/>
        <w:rPr>
          <w:rFonts w:ascii="Times New Roman" w:hAnsi="Times New Roman" w:cs="Times New Roman"/>
          <w:lang w:val="fr-FR"/>
        </w:rPr>
      </w:pPr>
    </w:p>
    <w:p w14:paraId="25A1E8C1" w14:textId="77777777" w:rsidR="00446795" w:rsidRPr="006207A2" w:rsidRDefault="00446795" w:rsidP="00446795">
      <w:pPr>
        <w:pStyle w:val="Paragraphedeliste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6207A2">
        <w:rPr>
          <w:rFonts w:ascii="Times New Roman" w:hAnsi="Times New Roman" w:cs="Times New Roman"/>
          <w:lang w:val="fr-FR"/>
        </w:rPr>
        <w:t>Estimez maintenant le taux de pauvreté par groupes de population (définie</w:t>
      </w:r>
      <w:r>
        <w:rPr>
          <w:rFonts w:ascii="Times New Roman" w:hAnsi="Times New Roman" w:cs="Times New Roman"/>
          <w:lang w:val="fr-FR"/>
        </w:rPr>
        <w:t xml:space="preserve"> par le sexe du chef de ménage) et discutez vos résultats.</w:t>
      </w:r>
    </w:p>
    <w:p w14:paraId="4F6B0329" w14:textId="1C9D0DE2" w:rsidR="00E50204" w:rsidRDefault="00AD2E5B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E50204" w:rsidRPr="00E50204">
        <w:rPr>
          <w:rFonts w:ascii="Times New Roman" w:hAnsi="Times New Roman" w:cs="Times New Roman"/>
          <w:b/>
          <w:lang w:val="fr-FR"/>
        </w:rPr>
        <w:t> :</w:t>
      </w:r>
    </w:p>
    <w:p w14:paraId="502A4FE6" w14:textId="542EE177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Si alpha = 0</w:t>
      </w:r>
    </w:p>
    <w:p w14:paraId="258C7044" w14:textId="645C9B8C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Taux de pauvreté : male = 0,288</w:t>
      </w:r>
      <w:r w:rsidR="007D510A">
        <w:rPr>
          <w:rFonts w:ascii="Times New Roman" w:hAnsi="Times New Roman" w:cs="Times New Roman"/>
          <w:b/>
          <w:lang w:val="fr-FR"/>
        </w:rPr>
        <w:t xml:space="preserve"> soit 28,8%</w:t>
      </w:r>
      <w:r>
        <w:rPr>
          <w:rFonts w:ascii="Times New Roman" w:hAnsi="Times New Roman" w:cs="Times New Roman"/>
          <w:b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b/>
          <w:lang w:val="fr-FR"/>
        </w:rPr>
        <w:t>female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0,329</w:t>
      </w:r>
      <w:r w:rsidR="007D510A">
        <w:rPr>
          <w:rFonts w:ascii="Times New Roman" w:hAnsi="Times New Roman" w:cs="Times New Roman"/>
          <w:b/>
          <w:lang w:val="fr-FR"/>
        </w:rPr>
        <w:t xml:space="preserve"> soit 32,9%</w:t>
      </w:r>
    </w:p>
    <w:p w14:paraId="4FC8377B" w14:textId="38183932" w:rsidR="007D510A" w:rsidRDefault="007D510A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Lorsque les principes de Pigou-Dalton et de monotonie ne sont pas respectés</w:t>
      </w:r>
      <w:r w:rsidR="00B52BF8">
        <w:rPr>
          <w:rFonts w:ascii="Times New Roman" w:hAnsi="Times New Roman" w:cs="Times New Roman"/>
          <w:b/>
          <w:lang w:val="fr-FR"/>
        </w:rPr>
        <w:t>, alors 32,9% des femmes sont considérées comme des pauvres et 28,8% des hommes sont considérés comme des pauvres.</w:t>
      </w:r>
    </w:p>
    <w:p w14:paraId="6F077C8B" w14:textId="477B96BA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>Si alpha = 1</w:t>
      </w:r>
    </w:p>
    <w:p w14:paraId="6B5241BF" w14:textId="491AA05C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Taux de pauvreté : male = 0,077</w:t>
      </w:r>
      <w:r w:rsidR="007D510A">
        <w:rPr>
          <w:rFonts w:ascii="Times New Roman" w:hAnsi="Times New Roman" w:cs="Times New Roman"/>
          <w:b/>
          <w:lang w:val="fr-FR"/>
        </w:rPr>
        <w:t xml:space="preserve"> soit 7,7%</w:t>
      </w:r>
      <w:r>
        <w:rPr>
          <w:rFonts w:ascii="Times New Roman" w:hAnsi="Times New Roman" w:cs="Times New Roman"/>
          <w:b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b/>
          <w:lang w:val="fr-FR"/>
        </w:rPr>
        <w:t>female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0,099</w:t>
      </w:r>
      <w:r w:rsidR="007D510A">
        <w:rPr>
          <w:rFonts w:ascii="Times New Roman" w:hAnsi="Times New Roman" w:cs="Times New Roman"/>
          <w:b/>
          <w:lang w:val="fr-FR"/>
        </w:rPr>
        <w:t xml:space="preserve"> soit 9,9%</w:t>
      </w:r>
    </w:p>
    <w:p w14:paraId="546E1DE2" w14:textId="7CABD08F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Si alpha = 2</w:t>
      </w:r>
    </w:p>
    <w:p w14:paraId="666CFF93" w14:textId="14570A9C" w:rsidR="005A3035" w:rsidRDefault="005A3035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Taux de pauvreté : male = 0,030</w:t>
      </w:r>
      <w:r w:rsidR="007D510A">
        <w:rPr>
          <w:rFonts w:ascii="Times New Roman" w:hAnsi="Times New Roman" w:cs="Times New Roman"/>
          <w:b/>
          <w:lang w:val="fr-FR"/>
        </w:rPr>
        <w:t xml:space="preserve"> soit 3%</w:t>
      </w:r>
      <w:r>
        <w:rPr>
          <w:rFonts w:ascii="Times New Roman" w:hAnsi="Times New Roman" w:cs="Times New Roman"/>
          <w:b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b/>
          <w:lang w:val="fr-FR"/>
        </w:rPr>
        <w:t>female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= 0,042</w:t>
      </w:r>
      <w:r w:rsidR="007D510A">
        <w:rPr>
          <w:rFonts w:ascii="Times New Roman" w:hAnsi="Times New Roman" w:cs="Times New Roman"/>
          <w:b/>
          <w:lang w:val="fr-FR"/>
        </w:rPr>
        <w:t xml:space="preserve"> soit 4,2%</w:t>
      </w:r>
    </w:p>
    <w:p w14:paraId="6A3EC0A3" w14:textId="68FBE542" w:rsidR="00B52BF8" w:rsidRDefault="00B52BF8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En respectant le principe de Pigou-Dalton et de monotonie, alors 4,2% des femmes sont considérées comme pauvres et 3% des hommes sont considérés comme pauvres.</w:t>
      </w:r>
    </w:p>
    <w:p w14:paraId="229705F8" w14:textId="6BE95193" w:rsidR="00771727" w:rsidRPr="00E50204" w:rsidRDefault="00771727" w:rsidP="00E50204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Quel que soit le principe respecté ou non, on remarque que le taux de pauvreté est plus élevé chez les femmes que chez les hommes lorsque l’on départage la </w:t>
      </w:r>
      <w:proofErr w:type="gramStart"/>
      <w:r>
        <w:rPr>
          <w:rFonts w:ascii="Times New Roman" w:hAnsi="Times New Roman" w:cs="Times New Roman"/>
          <w:b/>
          <w:lang w:val="fr-FR"/>
        </w:rPr>
        <w:t>pauvreté  par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groupe de population.</w:t>
      </w:r>
    </w:p>
    <w:p w14:paraId="57652DEF" w14:textId="77777777" w:rsidR="001E069B" w:rsidRP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43C82"/>
    <w:multiLevelType w:val="multilevel"/>
    <w:tmpl w:val="14CA0822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4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C2520D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2" w15:restartNumberingAfterBreak="0">
    <w:nsid w:val="72020BE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857008D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4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56FE6"/>
    <w:rsid w:val="001671EF"/>
    <w:rsid w:val="001E069B"/>
    <w:rsid w:val="001E795F"/>
    <w:rsid w:val="00334F4F"/>
    <w:rsid w:val="003B1A44"/>
    <w:rsid w:val="00431D66"/>
    <w:rsid w:val="00446795"/>
    <w:rsid w:val="004965FC"/>
    <w:rsid w:val="005A3035"/>
    <w:rsid w:val="00634A9B"/>
    <w:rsid w:val="00667BF3"/>
    <w:rsid w:val="006723F0"/>
    <w:rsid w:val="00674825"/>
    <w:rsid w:val="00771727"/>
    <w:rsid w:val="007C1956"/>
    <w:rsid w:val="007D510A"/>
    <w:rsid w:val="00896943"/>
    <w:rsid w:val="009D2FD4"/>
    <w:rsid w:val="00A8349F"/>
    <w:rsid w:val="00AD2E5B"/>
    <w:rsid w:val="00B00678"/>
    <w:rsid w:val="00B43D0C"/>
    <w:rsid w:val="00B52BF8"/>
    <w:rsid w:val="00B753BB"/>
    <w:rsid w:val="00BF1284"/>
    <w:rsid w:val="00C077A8"/>
    <w:rsid w:val="00CB7DF4"/>
    <w:rsid w:val="00D221FF"/>
    <w:rsid w:val="00E1240A"/>
    <w:rsid w:val="00E50204"/>
    <w:rsid w:val="00F839EF"/>
    <w:rsid w:val="00F9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042C"/>
  <w15:chartTrackingRefBased/>
  <w15:docId w15:val="{D88A107B-327E-4A8B-B609-9922DB7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Astou Diop</cp:lastModifiedBy>
  <cp:revision>20</cp:revision>
  <dcterms:created xsi:type="dcterms:W3CDTF">2018-03-11T14:07:00Z</dcterms:created>
  <dcterms:modified xsi:type="dcterms:W3CDTF">2021-02-25T01:19:00Z</dcterms:modified>
</cp:coreProperties>
</file>