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0C6B" w14:textId="2A26F236" w:rsidR="004B26F1" w:rsidRDefault="004B26F1" w:rsidP="004B26F1">
      <w:pPr>
        <w:keepNext/>
        <w:keepLines/>
        <w:tabs>
          <w:tab w:val="center" w:pos="1449"/>
        </w:tabs>
        <w:jc w:val="center"/>
        <w:outlineLvl w:val="1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Exercices semaines </w:t>
      </w:r>
      <w:r w:rsidR="00DA5D8B">
        <w:rPr>
          <w:b/>
          <w:sz w:val="32"/>
          <w:szCs w:val="32"/>
          <w:lang w:val="fr-FR"/>
        </w:rPr>
        <w:t>6</w:t>
      </w:r>
      <w:r w:rsidR="009C637F">
        <w:rPr>
          <w:b/>
          <w:sz w:val="32"/>
          <w:szCs w:val="32"/>
          <w:lang w:val="fr-FR"/>
        </w:rPr>
        <w:t>,</w:t>
      </w:r>
      <w:r>
        <w:rPr>
          <w:b/>
          <w:sz w:val="32"/>
          <w:szCs w:val="32"/>
          <w:lang w:val="fr-FR"/>
        </w:rPr>
        <w:t xml:space="preserve"> </w:t>
      </w:r>
      <w:r w:rsidR="00DA5D8B">
        <w:rPr>
          <w:b/>
          <w:sz w:val="32"/>
          <w:szCs w:val="32"/>
          <w:lang w:val="fr-FR"/>
        </w:rPr>
        <w:t>7</w:t>
      </w:r>
      <w:r w:rsidR="009C637F">
        <w:rPr>
          <w:b/>
          <w:sz w:val="32"/>
          <w:szCs w:val="32"/>
          <w:lang w:val="fr-FR"/>
        </w:rPr>
        <w:t xml:space="preserve"> et </w:t>
      </w:r>
      <w:r w:rsidR="00DA5D8B">
        <w:rPr>
          <w:b/>
          <w:sz w:val="32"/>
          <w:szCs w:val="32"/>
          <w:lang w:val="fr-FR"/>
        </w:rPr>
        <w:t>8</w:t>
      </w:r>
    </w:p>
    <w:p w14:paraId="129E5F88" w14:textId="77777777" w:rsidR="004B26F1" w:rsidRDefault="004B26F1" w:rsidP="004B26F1">
      <w:pPr>
        <w:keepNext/>
        <w:keepLines/>
        <w:tabs>
          <w:tab w:val="center" w:pos="1449"/>
        </w:tabs>
        <w:jc w:val="both"/>
        <w:outlineLvl w:val="1"/>
        <w:rPr>
          <w:sz w:val="28"/>
          <w:szCs w:val="32"/>
          <w:lang w:val="fr-FR"/>
        </w:rPr>
      </w:pPr>
    </w:p>
    <w:p w14:paraId="60C3A525" w14:textId="77777777" w:rsidR="009C637F" w:rsidRPr="007E2E89" w:rsidRDefault="009C637F" w:rsidP="009C637F">
      <w:pPr>
        <w:keepNext/>
        <w:keepLines/>
        <w:tabs>
          <w:tab w:val="center" w:pos="1449"/>
        </w:tabs>
        <w:jc w:val="both"/>
        <w:outlineLvl w:val="1"/>
        <w:rPr>
          <w:i/>
          <w:szCs w:val="32"/>
          <w:lang w:val="fr-FR"/>
        </w:rPr>
      </w:pPr>
      <w:r w:rsidRPr="007E2E89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CA353E2" w14:textId="77777777" w:rsidR="009C637F" w:rsidRPr="007E2E89" w:rsidRDefault="009C637F" w:rsidP="009C637F">
      <w:pPr>
        <w:keepNext/>
        <w:keepLines/>
        <w:tabs>
          <w:tab w:val="center" w:pos="1449"/>
        </w:tabs>
        <w:jc w:val="both"/>
        <w:outlineLvl w:val="1"/>
        <w:rPr>
          <w:i/>
          <w:szCs w:val="32"/>
          <w:lang w:val="fr-FR"/>
        </w:rPr>
      </w:pPr>
    </w:p>
    <w:p w14:paraId="30D5DDF8" w14:textId="420BFDEE" w:rsidR="009C637F" w:rsidRPr="007E2E89" w:rsidRDefault="009C637F" w:rsidP="009C637F">
      <w:pPr>
        <w:keepNext/>
        <w:keepLines/>
        <w:tabs>
          <w:tab w:val="center" w:pos="1449"/>
        </w:tabs>
        <w:jc w:val="both"/>
        <w:outlineLvl w:val="1"/>
        <w:rPr>
          <w:i/>
          <w:szCs w:val="32"/>
          <w:lang w:val="fr-FR"/>
        </w:rPr>
      </w:pPr>
      <w:r w:rsidRPr="007E2E89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i/>
          <w:lang w:val="fr-FR"/>
        </w:rPr>
        <w:t xml:space="preserve">question (Q) et veuillez joindre le fichier *.do (do-file) que vous avez généré. Renommez ces deux fichiers en : "Exercice semaines </w:t>
      </w:r>
      <w:r w:rsidR="00DA5D8B" w:rsidRPr="00DA5D8B">
        <w:rPr>
          <w:i/>
          <w:lang w:val="fr-FR"/>
        </w:rPr>
        <w:t xml:space="preserve">6_7_8 </w:t>
      </w:r>
      <w:r w:rsidRPr="007E2E89">
        <w:rPr>
          <w:i/>
          <w:lang w:val="fr-FR"/>
        </w:rPr>
        <w:t xml:space="preserve">- Prénom, Nom" et veuillez les </w:t>
      </w:r>
      <w:r w:rsidRPr="007E2E89">
        <w:t xml:space="preserve">soumettre </w:t>
      </w:r>
      <w:r w:rsidRPr="007E2E89">
        <w:rPr>
          <w:i/>
        </w:rPr>
        <w:t xml:space="preserve">par la boîte de dépôt du portail de cours avant </w:t>
      </w:r>
      <w:r w:rsidR="00DA5D8B">
        <w:rPr>
          <w:i/>
        </w:rPr>
        <w:t>mardi</w:t>
      </w:r>
      <w:r w:rsidRPr="007E2E89">
        <w:rPr>
          <w:i/>
        </w:rPr>
        <w:t xml:space="preserve"> le </w:t>
      </w:r>
      <w:r>
        <w:rPr>
          <w:i/>
        </w:rPr>
        <w:t>2</w:t>
      </w:r>
      <w:r w:rsidR="00DA5D8B">
        <w:rPr>
          <w:i/>
        </w:rPr>
        <w:t>3</w:t>
      </w:r>
      <w:r w:rsidR="004A4CCD">
        <w:rPr>
          <w:i/>
        </w:rPr>
        <w:t xml:space="preserve"> </w:t>
      </w:r>
      <w:r>
        <w:rPr>
          <w:i/>
        </w:rPr>
        <w:t>mars à</w:t>
      </w:r>
      <w:r w:rsidRPr="007E2E89">
        <w:rPr>
          <w:i/>
        </w:rPr>
        <w:t xml:space="preserve"> </w:t>
      </w:r>
      <w:r w:rsidR="00DA5D8B">
        <w:rPr>
          <w:i/>
        </w:rPr>
        <w:t>23</w:t>
      </w:r>
      <w:r w:rsidRPr="007E2E89">
        <w:rPr>
          <w:i/>
        </w:rPr>
        <w:t>h59 (</w:t>
      </w:r>
      <w:hyperlink r:id="rId5" w:tgtFrame="_blank" w:history="1">
        <w:r w:rsidRPr="007E2E89">
          <w:rPr>
            <w:i/>
            <w:color w:val="1368AF"/>
            <w:u w:val="single"/>
          </w:rPr>
          <w:t>heure du Québec</w:t>
        </w:r>
      </w:hyperlink>
      <w:r w:rsidRPr="007E2E89">
        <w:rPr>
          <w:i/>
        </w:rPr>
        <w:t>).</w:t>
      </w:r>
    </w:p>
    <w:p w14:paraId="17B136E8" w14:textId="77777777" w:rsidR="00DA07A7" w:rsidRDefault="00DA07A7">
      <w:pPr>
        <w:rPr>
          <w:lang w:val="fr-FR"/>
        </w:rPr>
      </w:pPr>
    </w:p>
    <w:p w14:paraId="04942486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249CBAC" w14:textId="77777777" w:rsidR="004B26F1" w:rsidRPr="00983283" w:rsidRDefault="004B26F1" w:rsidP="004B26F1">
      <w:pPr>
        <w:ind w:left="573" w:right="164" w:hanging="624"/>
        <w:jc w:val="both"/>
        <w:rPr>
          <w:sz w:val="16"/>
          <w:szCs w:val="16"/>
          <w:lang w:val="fr-FR"/>
        </w:rPr>
      </w:pPr>
    </w:p>
    <w:p w14:paraId="241758A8" w14:textId="77777777" w:rsidR="00394DDC" w:rsidRPr="009D1B97" w:rsidRDefault="00394DDC" w:rsidP="00394DD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</w:t>
      </w:r>
      <w:r w:rsidR="00545264">
        <w:rPr>
          <w:rFonts w:ascii="Times New Roman" w:hAnsi="Times New Roman"/>
          <w:color w:val="000000" w:themeColor="text1"/>
          <w:lang w:val="fr-FR"/>
        </w:rPr>
        <w:t>nt le fichier de données data_b3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2EB0F05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</w:p>
    <w:p w14:paraId="5500DBC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1CFC0E2D" w14:textId="77777777" w:rsidR="00394DDC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CB8A69F" w14:textId="77777777" w:rsidR="004F1F75" w:rsidRDefault="004F1F75" w:rsidP="004F1F75">
      <w:pPr>
        <w:jc w:val="both"/>
        <w:rPr>
          <w:color w:val="000000" w:themeColor="text1"/>
          <w:lang w:val="fr-FR"/>
        </w:rPr>
      </w:pPr>
    </w:p>
    <w:p w14:paraId="22DCE62C" w14:textId="32BB84CA" w:rsidR="004F1F75" w:rsidRPr="004F1F75" w:rsidRDefault="009C637F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582D98">
        <w:rPr>
          <w:b/>
          <w:color w:val="000000" w:themeColor="text1"/>
          <w:lang w:val="fr-FR"/>
        </w:rPr>
        <w:t xml:space="preserve"> Le seuil de pauvreté subjective est de </w:t>
      </w:r>
      <w:r w:rsidR="00582D98" w:rsidRPr="00582D98">
        <w:rPr>
          <w:b/>
          <w:color w:val="000000" w:themeColor="text1"/>
          <w:lang w:val="fr-FR"/>
        </w:rPr>
        <w:t>22692.8</w:t>
      </w:r>
      <w:r w:rsidR="00582D98">
        <w:rPr>
          <w:b/>
          <w:color w:val="000000" w:themeColor="text1"/>
          <w:lang w:val="fr-FR"/>
        </w:rPr>
        <w:t>8</w:t>
      </w:r>
    </w:p>
    <w:p w14:paraId="0F76F99C" w14:textId="77777777" w:rsidR="00394DDC" w:rsidRPr="009D1B97" w:rsidRDefault="00394DDC" w:rsidP="00394DDC">
      <w:pPr>
        <w:jc w:val="both"/>
        <w:rPr>
          <w:color w:val="000000" w:themeColor="text1"/>
          <w:lang w:val="fr-FR"/>
        </w:rPr>
      </w:pPr>
    </w:p>
    <w:p w14:paraId="62527E0E" w14:textId="77777777" w:rsidR="00394DDC" w:rsidRPr="0060250D" w:rsidRDefault="00394DDC" w:rsidP="00394DDC">
      <w:pPr>
        <w:ind w:left="709" w:hanging="709"/>
        <w:jc w:val="both"/>
        <w:rPr>
          <w:color w:val="000000" w:themeColor="text1"/>
          <w:lang w:val="fr-FR"/>
        </w:rPr>
      </w:pPr>
      <w:r w:rsidRPr="0060250D">
        <w:rPr>
          <w:color w:val="000000" w:themeColor="text1"/>
          <w:lang w:val="fr-FR"/>
        </w:rPr>
        <w:t>1.2</w:t>
      </w:r>
      <w:r w:rsidRPr="0060250D">
        <w:rPr>
          <w:color w:val="000000" w:themeColor="text1"/>
          <w:lang w:val="fr-FR"/>
        </w:rPr>
        <w:tab/>
        <w:t>E</w:t>
      </w:r>
      <w:r w:rsidRPr="00702372">
        <w:rPr>
          <w:color w:val="000000" w:themeColor="text1"/>
          <w:lang w:val="fr-FR"/>
        </w:rPr>
        <w:t>stimez l</w:t>
      </w:r>
      <w:r>
        <w:rPr>
          <w:color w:val="000000" w:themeColor="text1"/>
          <w:lang w:val="fr-FR"/>
        </w:rPr>
        <w:t>’intensité</w:t>
      </w:r>
      <w:r w:rsidRPr="00702372">
        <w:rPr>
          <w:color w:val="000000" w:themeColor="text1"/>
          <w:lang w:val="fr-FR"/>
        </w:rPr>
        <w:t xml:space="preserve"> de</w:t>
      </w:r>
      <w:r>
        <w:rPr>
          <w:color w:val="000000" w:themeColor="text1"/>
          <w:lang w:val="fr-FR"/>
        </w:rPr>
        <w:t xml:space="preserve"> la</w:t>
      </w:r>
      <w:r w:rsidRPr="00702372">
        <w:rPr>
          <w:color w:val="000000" w:themeColor="text1"/>
          <w:lang w:val="fr-FR"/>
        </w:rPr>
        <w:t xml:space="preserve"> pauvreté</w:t>
      </w:r>
      <w:r w:rsidRPr="00034E50">
        <w:rPr>
          <w:color w:val="000000" w:themeColor="text1"/>
          <w:lang w:val="fr-FR"/>
        </w:rPr>
        <w:t xml:space="preserve"> (</w:t>
      </w:r>
      <w:r w:rsidRPr="00702372">
        <w:rPr>
          <w:color w:val="000000" w:themeColor="text1"/>
          <w:lang w:val="fr-FR"/>
        </w:rPr>
        <w:t>avec les variables :</w:t>
      </w:r>
      <w:r w:rsidRPr="00034E50">
        <w:rPr>
          <w:color w:val="000000" w:themeColor="text1"/>
          <w:lang w:val="fr-FR"/>
        </w:rPr>
        <w:t xml:space="preserve"> </w:t>
      </w:r>
      <w:proofErr w:type="spellStart"/>
      <w:r w:rsidRPr="00034E50">
        <w:rPr>
          <w:i/>
          <w:color w:val="000000" w:themeColor="text1"/>
          <w:lang w:val="fr-FR"/>
        </w:rPr>
        <w:t>ae_exp</w:t>
      </w:r>
      <w:proofErr w:type="spellEnd"/>
      <w:r w:rsidRPr="00034E50">
        <w:rPr>
          <w:color w:val="000000" w:themeColor="text1"/>
          <w:lang w:val="fr-FR"/>
        </w:rPr>
        <w:t xml:space="preserve"> and </w:t>
      </w:r>
      <w:proofErr w:type="spellStart"/>
      <w:r w:rsidR="00545264">
        <w:rPr>
          <w:i/>
          <w:color w:val="000000" w:themeColor="text1"/>
          <w:lang w:val="fr-FR"/>
        </w:rPr>
        <w:t>h</w:t>
      </w:r>
      <w:r w:rsidRPr="00034E50">
        <w:rPr>
          <w:i/>
          <w:color w:val="000000" w:themeColor="text1"/>
          <w:lang w:val="fr-FR"/>
        </w:rPr>
        <w:t>size</w:t>
      </w:r>
      <w:proofErr w:type="spellEnd"/>
      <w:r w:rsidRPr="00034E50">
        <w:rPr>
          <w:color w:val="000000" w:themeColor="text1"/>
          <w:lang w:val="fr-FR"/>
        </w:rPr>
        <w:t xml:space="preserve">) </w:t>
      </w:r>
      <w:r>
        <w:rPr>
          <w:color w:val="000000" w:themeColor="text1"/>
          <w:lang w:val="fr-FR"/>
        </w:rPr>
        <w:t>pour chacun de ces trois cas</w:t>
      </w:r>
      <w:r w:rsidRPr="00702372">
        <w:rPr>
          <w:color w:val="000000" w:themeColor="text1"/>
          <w:lang w:val="fr-FR"/>
        </w:rPr>
        <w:t xml:space="preserve"> :</w:t>
      </w:r>
    </w:p>
    <w:p w14:paraId="11BADB9F" w14:textId="77777777" w:rsidR="00394DDC" w:rsidRPr="00034E50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88811E4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27233B56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DA80E1D" w14:textId="77777777" w:rsidR="004F1F75" w:rsidRDefault="004F1F75" w:rsidP="004F1F75">
      <w:pPr>
        <w:jc w:val="both"/>
        <w:rPr>
          <w:color w:val="000000" w:themeColor="text1"/>
          <w:lang w:val="fr-FR"/>
        </w:rPr>
      </w:pPr>
    </w:p>
    <w:p w14:paraId="4A9EB17B" w14:textId="29376617" w:rsidR="003009F2" w:rsidRPr="003009F2" w:rsidRDefault="009C637F" w:rsidP="003009F2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3009F2">
        <w:rPr>
          <w:b/>
          <w:color w:val="000000" w:themeColor="text1"/>
          <w:lang w:val="fr-FR"/>
        </w:rPr>
        <w:t xml:space="preserve"> </w:t>
      </w:r>
      <w:r w:rsidR="003009F2">
        <w:rPr>
          <w:b/>
          <w:color w:val="000000" w:themeColor="text1"/>
          <w:lang w:val="fr-FR"/>
        </w:rPr>
        <w:tab/>
      </w:r>
      <w:r w:rsidR="003009F2" w:rsidRPr="003009F2">
        <w:rPr>
          <w:b/>
          <w:color w:val="000000" w:themeColor="text1"/>
          <w:lang w:val="fr-FR"/>
        </w:rPr>
        <w:t>a)</w:t>
      </w:r>
      <w:r w:rsidR="003009F2" w:rsidRPr="003009F2">
        <w:rPr>
          <w:b/>
          <w:color w:val="000000" w:themeColor="text1"/>
          <w:lang w:val="fr-FR"/>
        </w:rPr>
        <w:tab/>
      </w:r>
      <w:r w:rsidR="000C23D4" w:rsidRPr="000C23D4">
        <w:rPr>
          <w:b/>
          <w:color w:val="000000" w:themeColor="text1"/>
          <w:lang w:val="fr-FR"/>
        </w:rPr>
        <w:t>0.142381</w:t>
      </w:r>
    </w:p>
    <w:p w14:paraId="450B9BAB" w14:textId="5B0EDC95" w:rsidR="003009F2" w:rsidRPr="003009F2" w:rsidRDefault="003009F2" w:rsidP="003009F2">
      <w:pPr>
        <w:ind w:firstLine="708"/>
        <w:jc w:val="both"/>
        <w:rPr>
          <w:b/>
          <w:color w:val="000000" w:themeColor="text1"/>
          <w:lang w:val="fr-FR"/>
        </w:rPr>
      </w:pPr>
      <w:r w:rsidRPr="003009F2">
        <w:rPr>
          <w:b/>
          <w:color w:val="000000" w:themeColor="text1"/>
          <w:lang w:val="fr-FR"/>
        </w:rPr>
        <w:t>b)</w:t>
      </w:r>
      <w:r w:rsidRPr="003009F2">
        <w:rPr>
          <w:b/>
          <w:color w:val="000000" w:themeColor="text1"/>
          <w:lang w:val="fr-FR"/>
        </w:rPr>
        <w:tab/>
      </w:r>
      <w:r w:rsidR="00A53F12" w:rsidRPr="00A53F12">
        <w:rPr>
          <w:b/>
          <w:color w:val="000000" w:themeColor="text1"/>
          <w:lang w:val="fr-FR"/>
        </w:rPr>
        <w:t>0.120934</w:t>
      </w:r>
    </w:p>
    <w:p w14:paraId="03322709" w14:textId="6CDE3963" w:rsidR="004F1F75" w:rsidRPr="004F1F75" w:rsidRDefault="003009F2" w:rsidP="003009F2">
      <w:pPr>
        <w:ind w:firstLine="708"/>
        <w:jc w:val="both"/>
        <w:rPr>
          <w:b/>
          <w:color w:val="000000" w:themeColor="text1"/>
          <w:lang w:val="fr-FR"/>
        </w:rPr>
      </w:pPr>
      <w:r w:rsidRPr="003009F2">
        <w:rPr>
          <w:b/>
          <w:color w:val="000000" w:themeColor="text1"/>
          <w:lang w:val="fr-FR"/>
        </w:rPr>
        <w:t>c)</w:t>
      </w:r>
      <w:r w:rsidRPr="003009F2">
        <w:rPr>
          <w:b/>
          <w:color w:val="000000" w:themeColor="text1"/>
          <w:lang w:val="fr-FR"/>
        </w:rPr>
        <w:tab/>
      </w:r>
      <w:r w:rsidR="00A53F12" w:rsidRPr="00A53F12">
        <w:rPr>
          <w:b/>
          <w:color w:val="000000" w:themeColor="text1"/>
          <w:lang w:val="fr-FR"/>
        </w:rPr>
        <w:t>0.077279</w:t>
      </w:r>
    </w:p>
    <w:p w14:paraId="36103619" w14:textId="77777777" w:rsidR="004F1F75" w:rsidRPr="004F1F75" w:rsidRDefault="004F1F75" w:rsidP="004F1F75">
      <w:pPr>
        <w:jc w:val="both"/>
        <w:rPr>
          <w:b/>
          <w:color w:val="000000" w:themeColor="text1"/>
          <w:lang w:val="fr-FR"/>
        </w:rPr>
      </w:pPr>
    </w:p>
    <w:p w14:paraId="26F82EE8" w14:textId="77777777" w:rsidR="00394DDC" w:rsidRPr="0060250D" w:rsidRDefault="00394DDC" w:rsidP="00394DDC">
      <w:pPr>
        <w:ind w:left="1068"/>
        <w:jc w:val="both"/>
        <w:rPr>
          <w:color w:val="000000" w:themeColor="text1"/>
          <w:lang w:val="fr-FR"/>
        </w:rPr>
      </w:pPr>
      <w:r w:rsidRPr="0060250D">
        <w:rPr>
          <w:color w:val="000000" w:themeColor="text1"/>
          <w:lang w:val="fr-FR"/>
        </w:rPr>
        <w:tab/>
      </w:r>
    </w:p>
    <w:p w14:paraId="315C1E2B" w14:textId="7C10A856" w:rsidR="00920285" w:rsidRDefault="00394DDC" w:rsidP="00F37E06">
      <w:pPr>
        <w:ind w:left="709" w:hanging="709"/>
        <w:rPr>
          <w:lang w:val="fr-FR"/>
        </w:rPr>
      </w:pPr>
      <w:r w:rsidRPr="00C50E25">
        <w:rPr>
          <w:lang w:val="fr-FR"/>
        </w:rPr>
        <w:t>1.3</w:t>
      </w:r>
      <w:r w:rsidRPr="00C50E25">
        <w:rPr>
          <w:lang w:val="fr-FR"/>
        </w:rPr>
        <w:tab/>
      </w:r>
      <w:r>
        <w:rPr>
          <w:lang w:val="fr-FR"/>
        </w:rPr>
        <w:t>S</w:t>
      </w:r>
      <w:r w:rsidRPr="003304B5">
        <w:rPr>
          <w:lang w:val="fr-FR"/>
        </w:rPr>
        <w:t xml:space="preserve">elon vous, quelle est la méthode la plus appropriée pour mesurer la pauvreté dans les pays </w:t>
      </w:r>
      <w:r w:rsidRPr="003304B5">
        <w:rPr>
          <w:u w:val="single"/>
          <w:lang w:val="fr-FR"/>
        </w:rPr>
        <w:t>développés</w:t>
      </w:r>
      <w:r w:rsidRPr="003304B5">
        <w:rPr>
          <w:lang w:val="fr-FR"/>
        </w:rPr>
        <w:t xml:space="preserve"> et pourquoi</w:t>
      </w:r>
      <w:r w:rsidRPr="00C50E25">
        <w:rPr>
          <w:lang w:val="fr-FR"/>
        </w:rPr>
        <w:t xml:space="preserve"> ? </w:t>
      </w:r>
    </w:p>
    <w:p w14:paraId="5F9A294E" w14:textId="1E1763D9" w:rsidR="00B76174" w:rsidRPr="00B76174" w:rsidRDefault="009C637F" w:rsidP="00B76174">
      <w:p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F37E06">
        <w:rPr>
          <w:b/>
          <w:color w:val="000000" w:themeColor="text1"/>
          <w:lang w:val="fr-FR"/>
        </w:rPr>
        <w:t xml:space="preserve"> </w:t>
      </w:r>
      <w:r w:rsidR="00D32DF3">
        <w:rPr>
          <w:b/>
          <w:color w:val="000000" w:themeColor="text1"/>
          <w:lang w:val="fr-FR"/>
        </w:rPr>
        <w:t>L</w:t>
      </w:r>
      <w:r w:rsidR="003F701B">
        <w:rPr>
          <w:b/>
          <w:color w:val="000000" w:themeColor="text1"/>
          <w:lang w:val="fr-FR"/>
        </w:rPr>
        <w:t xml:space="preserve">e seuil de pauvreté </w:t>
      </w:r>
      <w:r w:rsidR="003D0927">
        <w:rPr>
          <w:b/>
          <w:color w:val="000000" w:themeColor="text1"/>
          <w:lang w:val="fr-FR"/>
        </w:rPr>
        <w:t xml:space="preserve">relative </w:t>
      </w:r>
      <w:r w:rsidR="003F701B">
        <w:rPr>
          <w:b/>
          <w:color w:val="000000" w:themeColor="text1"/>
          <w:lang w:val="fr-FR"/>
        </w:rPr>
        <w:t xml:space="preserve">est le meilleur </w:t>
      </w:r>
      <w:r w:rsidR="007A1FD1">
        <w:rPr>
          <w:b/>
          <w:color w:val="000000" w:themeColor="text1"/>
          <w:lang w:val="fr-FR"/>
        </w:rPr>
        <w:t>pour les pays développés</w:t>
      </w:r>
      <w:r w:rsidR="00B76174">
        <w:rPr>
          <w:b/>
          <w:color w:val="000000" w:themeColor="text1"/>
          <w:lang w:val="fr-FR"/>
        </w:rPr>
        <w:t xml:space="preserve"> puisque le débat se concentre </w:t>
      </w:r>
      <w:r w:rsidR="00F606E4">
        <w:rPr>
          <w:b/>
          <w:color w:val="000000" w:themeColor="text1"/>
          <w:lang w:val="fr-FR"/>
        </w:rPr>
        <w:t>plutôt</w:t>
      </w:r>
      <w:r w:rsidR="00B76174">
        <w:rPr>
          <w:b/>
          <w:color w:val="000000" w:themeColor="text1"/>
          <w:lang w:val="fr-FR"/>
        </w:rPr>
        <w:t xml:space="preserve"> sur</w:t>
      </w:r>
      <w:r w:rsidR="00B76174" w:rsidRPr="00B76174">
        <w:rPr>
          <w:b/>
          <w:color w:val="000000" w:themeColor="text1"/>
          <w:lang w:val="fr-FR"/>
        </w:rPr>
        <w:t xml:space="preserve"> </w:t>
      </w:r>
      <w:r w:rsidR="00B76174">
        <w:rPr>
          <w:b/>
          <w:color w:val="000000" w:themeColor="text1"/>
          <w:lang w:val="fr-FR"/>
        </w:rPr>
        <w:t xml:space="preserve">la </w:t>
      </w:r>
      <w:r w:rsidR="00B76174" w:rsidRPr="00B76174">
        <w:rPr>
          <w:b/>
          <w:color w:val="000000" w:themeColor="text1"/>
          <w:lang w:val="fr-FR"/>
        </w:rPr>
        <w:t>mesure des </w:t>
      </w:r>
      <w:hyperlink r:id="rId6" w:history="1">
        <w:r w:rsidR="00B76174" w:rsidRPr="00B76174">
          <w:rPr>
            <w:b/>
            <w:color w:val="000000" w:themeColor="text1"/>
            <w:lang w:val="fr-FR"/>
          </w:rPr>
          <w:t>inégalités de revenus</w:t>
        </w:r>
      </w:hyperlink>
      <w:r w:rsidR="00B143A8">
        <w:rPr>
          <w:b/>
          <w:color w:val="000000" w:themeColor="text1"/>
          <w:lang w:val="fr-FR"/>
        </w:rPr>
        <w:t>.</w:t>
      </w:r>
    </w:p>
    <w:p w14:paraId="35FE24F3" w14:textId="382F7997" w:rsidR="004F1F75" w:rsidRPr="004F1F75" w:rsidRDefault="004F1F75" w:rsidP="004F1F75">
      <w:pPr>
        <w:jc w:val="both"/>
        <w:rPr>
          <w:b/>
          <w:color w:val="000000" w:themeColor="text1"/>
          <w:lang w:val="fr-FR"/>
        </w:rPr>
      </w:pPr>
    </w:p>
    <w:p w14:paraId="71DC4322" w14:textId="77777777" w:rsidR="004F1F75" w:rsidRDefault="004F1F75" w:rsidP="00AE4AFA">
      <w:pPr>
        <w:ind w:left="709" w:hanging="709"/>
        <w:rPr>
          <w:lang w:val="fr-FR"/>
        </w:rPr>
      </w:pPr>
    </w:p>
    <w:p w14:paraId="2A086CC8" w14:textId="77777777" w:rsidR="00920285" w:rsidRDefault="00920285" w:rsidP="00AE4AFA">
      <w:pPr>
        <w:ind w:left="709" w:hanging="709"/>
        <w:rPr>
          <w:lang w:val="fr-FR"/>
        </w:rPr>
      </w:pPr>
    </w:p>
    <w:p w14:paraId="20421132" w14:textId="77777777" w:rsidR="00920285" w:rsidRDefault="00920285" w:rsidP="00AE4AFA">
      <w:pPr>
        <w:ind w:left="709" w:hanging="709"/>
        <w:rPr>
          <w:lang w:val="fr-FR"/>
        </w:rPr>
      </w:pPr>
    </w:p>
    <w:p w14:paraId="219A6B28" w14:textId="77777777" w:rsidR="004B26F1" w:rsidRDefault="004B26F1" w:rsidP="004B26F1">
      <w:pPr>
        <w:ind w:left="709" w:hanging="709"/>
        <w:rPr>
          <w:lang w:val="fr-FR"/>
        </w:rPr>
      </w:pPr>
    </w:p>
    <w:p w14:paraId="3C0D95A7" w14:textId="77777777" w:rsidR="004B26F1" w:rsidRPr="003304B5" w:rsidRDefault="004B26F1" w:rsidP="004B26F1">
      <w:pPr>
        <w:ind w:left="709" w:hanging="709"/>
        <w:rPr>
          <w:lang w:val="fr-FR"/>
        </w:rPr>
      </w:pPr>
    </w:p>
    <w:p w14:paraId="70330361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701586A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04DC0D4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08F68828" w14:textId="77777777" w:rsidR="00394DDC" w:rsidRDefault="00394DDC" w:rsidP="00394DDC">
      <w:pPr>
        <w:ind w:left="709" w:hanging="709"/>
        <w:jc w:val="both"/>
        <w:rPr>
          <w:lang w:val="fr-FR"/>
        </w:rPr>
      </w:pPr>
      <w:r w:rsidRPr="002F5297">
        <w:rPr>
          <w:color w:val="000000" w:themeColor="text1"/>
          <w:lang w:val="fr-FR"/>
        </w:rPr>
        <w:t>2.1</w:t>
      </w:r>
      <w:r w:rsidRPr="002F5297">
        <w:rPr>
          <w:color w:val="000000" w:themeColor="text1"/>
          <w:lang w:val="fr-FR"/>
        </w:rPr>
        <w:tab/>
      </w:r>
      <w:r>
        <w:rPr>
          <w:lang w:val="fr-FR"/>
        </w:rPr>
        <w:t>U</w:t>
      </w:r>
      <w:r w:rsidR="00545264">
        <w:rPr>
          <w:lang w:val="fr-FR"/>
        </w:rPr>
        <w:t>tilisez le fichier data_b3</w:t>
      </w:r>
      <w:r w:rsidRPr="006D6CDA">
        <w:rPr>
          <w:lang w:val="fr-FR"/>
        </w:rPr>
        <w:t>_</w:t>
      </w:r>
      <w:r>
        <w:rPr>
          <w:lang w:val="fr-FR"/>
        </w:rPr>
        <w:t>3</w:t>
      </w:r>
      <w:r w:rsidRPr="006D6CDA">
        <w:rPr>
          <w:lang w:val="fr-FR"/>
        </w:rPr>
        <w:t>.dta et décompose</w:t>
      </w:r>
      <w:r>
        <w:rPr>
          <w:lang w:val="fr-FR"/>
        </w:rPr>
        <w:t>z</w:t>
      </w:r>
      <w:r w:rsidRPr="006D6CDA">
        <w:rPr>
          <w:lang w:val="fr-FR"/>
        </w:rPr>
        <w:t xml:space="preserve"> la pauvreté (</w:t>
      </w:r>
      <w:r>
        <w:rPr>
          <w:lang w:val="fr-FR"/>
        </w:rPr>
        <w:t>taux de pauvreté</w:t>
      </w:r>
      <w:r w:rsidRPr="006D6CDA">
        <w:rPr>
          <w:lang w:val="fr-FR"/>
        </w:rPr>
        <w:t xml:space="preserve">) </w:t>
      </w:r>
      <w:r>
        <w:rPr>
          <w:lang w:val="fr-FR"/>
        </w:rPr>
        <w:t>selon</w:t>
      </w:r>
      <w:r w:rsidRPr="006D6CDA">
        <w:rPr>
          <w:lang w:val="fr-FR"/>
        </w:rPr>
        <w:t xml:space="preserve"> le sexe du chef de ménage (</w:t>
      </w:r>
      <w:proofErr w:type="spellStart"/>
      <w:r w:rsidRPr="006D6CDA">
        <w:rPr>
          <w:b/>
          <w:i/>
          <w:lang w:val="fr-FR"/>
        </w:rPr>
        <w:t>sex</w:t>
      </w:r>
      <w:proofErr w:type="spellEnd"/>
      <w:r w:rsidRPr="006D6CDA">
        <w:rPr>
          <w:lang w:val="fr-FR"/>
        </w:rPr>
        <w:t>) (le seuil de pauvreté est 2</w:t>
      </w:r>
      <w:r>
        <w:rPr>
          <w:lang w:val="fr-FR"/>
        </w:rPr>
        <w:t>09</w:t>
      </w:r>
      <w:r w:rsidRPr="006D6CDA">
        <w:rPr>
          <w:lang w:val="fr-FR"/>
        </w:rPr>
        <w:t>00). Que pouvons-nous conclure ?  </w:t>
      </w:r>
    </w:p>
    <w:p w14:paraId="74D229D0" w14:textId="73F60819" w:rsidR="004F1F75" w:rsidRDefault="009C637F" w:rsidP="00247EB9">
      <w:pPr>
        <w:pStyle w:val="Default"/>
        <w:rPr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40A1A69D" w14:textId="4207803C" w:rsidR="00F606E4" w:rsidRDefault="00F606E4" w:rsidP="00247EB9">
      <w:pPr>
        <w:pStyle w:val="Default"/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</w:pPr>
      <w:r w:rsidRPr="00F606E4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Le taux de pauvreté dans la population est de 36,5%.</w:t>
      </w:r>
    </w:p>
    <w:p w14:paraId="38883E8E" w14:textId="1354EB1B" w:rsidR="00EA4324" w:rsidRDefault="00EA4324" w:rsidP="00247EB9">
      <w:pPr>
        <w:pStyle w:val="Default"/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L</w:t>
      </w:r>
      <w:r w:rsidRPr="00FA2177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es ménages dirigé</w:t>
      </w: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s</w:t>
      </w:r>
      <w:r w:rsidRPr="00FA2177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 xml:space="preserve"> par des femmes</w:t>
      </w: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 xml:space="preserve"> représentent </w:t>
      </w:r>
      <w:r w:rsidR="00216EC5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25% de la population</w:t>
      </w: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 xml:space="preserve">, </w:t>
      </w:r>
      <w:r w:rsidR="00AA6157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dont 45% sont pauvres.</w:t>
      </w:r>
    </w:p>
    <w:p w14:paraId="45F33F20" w14:textId="68DF1F75" w:rsidR="00EA4324" w:rsidRDefault="00EA4324" w:rsidP="00EA4324">
      <w:pPr>
        <w:pStyle w:val="Default"/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Ce</w:t>
      </w:r>
      <w:r w:rsidR="00BA66AA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ux</w:t>
      </w: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 xml:space="preserve"> dirigés par des hommes représentent 75% de la population, dont 33% sont pauvres.</w:t>
      </w:r>
    </w:p>
    <w:p w14:paraId="4616B1AF" w14:textId="5E05E4E6" w:rsidR="006E347E" w:rsidRDefault="006E347E" w:rsidP="00EA4324">
      <w:pPr>
        <w:pStyle w:val="Default"/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 xml:space="preserve">Nous pouvons conclure </w:t>
      </w:r>
      <w:r w:rsidR="00BA66AA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qu’un ménage dirigé</w:t>
      </w:r>
      <w:r w:rsidR="004E13E2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 xml:space="preserve"> par des femmes est </w:t>
      </w:r>
      <w:r w:rsidR="0018075A">
        <w:rPr>
          <w:rFonts w:ascii="Times New Roman" w:eastAsia="Times New Roman" w:hAnsi="Times New Roman" w:cs="Times New Roman"/>
          <w:b/>
          <w:color w:val="000000" w:themeColor="text1"/>
          <w:lang w:val="fr-FR" w:eastAsia="fr-CA"/>
        </w:rPr>
        <w:t>plus à risque d’être pauvre.</w:t>
      </w:r>
    </w:p>
    <w:p w14:paraId="2E270CEC" w14:textId="1FC98C5D" w:rsidR="00F52EDD" w:rsidRPr="004F1F75" w:rsidRDefault="00F52EDD" w:rsidP="00247EB9">
      <w:pPr>
        <w:pStyle w:val="Default"/>
        <w:rPr>
          <w:rFonts w:ascii="Times New Roman" w:hAnsi="Times New Roman"/>
          <w:b/>
          <w:color w:val="000000" w:themeColor="text1"/>
          <w:lang w:val="fr-FR"/>
        </w:rPr>
      </w:pPr>
    </w:p>
    <w:p w14:paraId="3D9B151C" w14:textId="77777777" w:rsidR="004F1F75" w:rsidRPr="002E7A4B" w:rsidRDefault="004F1F75" w:rsidP="00394DDC">
      <w:pPr>
        <w:ind w:left="709" w:hanging="709"/>
        <w:jc w:val="both"/>
        <w:rPr>
          <w:lang w:val="fr-FR"/>
        </w:rPr>
      </w:pPr>
    </w:p>
    <w:p w14:paraId="0185B974" w14:textId="77777777" w:rsidR="00394DDC" w:rsidRDefault="00394DDC" w:rsidP="00394DDC">
      <w:pPr>
        <w:ind w:left="709" w:hanging="709"/>
        <w:jc w:val="both"/>
        <w:rPr>
          <w:lang w:val="fr-FR"/>
        </w:rPr>
      </w:pPr>
      <w:r w:rsidRPr="002C7BD2">
        <w:rPr>
          <w:color w:val="000000" w:themeColor="text1"/>
          <w:lang w:val="fr-FR"/>
        </w:rPr>
        <w:t>2.2</w:t>
      </w:r>
      <w:r w:rsidRPr="002C7BD2">
        <w:rPr>
          <w:color w:val="000000" w:themeColor="text1"/>
          <w:lang w:val="fr-FR"/>
        </w:rPr>
        <w:tab/>
      </w:r>
      <w:r w:rsidRPr="002C7BD2">
        <w:rPr>
          <w:lang w:val="fr-FR"/>
        </w:rPr>
        <w:t>Estime</w:t>
      </w:r>
      <w:r>
        <w:rPr>
          <w:lang w:val="fr-FR"/>
        </w:rPr>
        <w:t>z</w:t>
      </w:r>
      <w:r w:rsidRPr="002C7BD2">
        <w:rPr>
          <w:lang w:val="fr-FR"/>
        </w:rPr>
        <w:t xml:space="preserve"> la pauvreté totale (</w:t>
      </w:r>
      <w:r>
        <w:rPr>
          <w:lang w:val="fr-FR"/>
        </w:rPr>
        <w:t>taux de pauvreté</w:t>
      </w:r>
      <w:r w:rsidRPr="002C7BD2">
        <w:rPr>
          <w:lang w:val="fr-FR"/>
        </w:rPr>
        <w:t>) en fonction de la région du chef de ménage (</w:t>
      </w:r>
      <w:proofErr w:type="spellStart"/>
      <w:r w:rsidRPr="002C7BD2">
        <w:rPr>
          <w:b/>
          <w:i/>
          <w:lang w:val="fr-FR"/>
        </w:rPr>
        <w:t>region</w:t>
      </w:r>
      <w:proofErr w:type="spellEnd"/>
      <w:r w:rsidRPr="002C7BD2">
        <w:rPr>
          <w:lang w:val="fr-FR"/>
        </w:rPr>
        <w:t>). </w:t>
      </w:r>
    </w:p>
    <w:p w14:paraId="0228484C" w14:textId="05188B3A" w:rsidR="004F1F75" w:rsidRDefault="009C637F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270AD5">
        <w:rPr>
          <w:b/>
          <w:color w:val="000000" w:themeColor="text1"/>
          <w:lang w:val="fr-FR"/>
        </w:rPr>
        <w:t xml:space="preserve"> </w:t>
      </w:r>
    </w:p>
    <w:p w14:paraId="49FE75B1" w14:textId="2A864B91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+------------------------------------------</w:t>
      </w:r>
      <w:r w:rsidR="00870CCF" w:rsidRPr="00D4401C">
        <w:rPr>
          <w:b/>
          <w:color w:val="000000" w:themeColor="text1"/>
          <w:lang w:val="fr-FR"/>
        </w:rPr>
        <w:t>--------------</w:t>
      </w:r>
      <w:r w:rsidRPr="00D4401C">
        <w:rPr>
          <w:b/>
          <w:color w:val="000000" w:themeColor="text1"/>
          <w:lang w:val="fr-FR"/>
        </w:rPr>
        <w:t>--------+</w:t>
      </w:r>
    </w:p>
    <w:p w14:paraId="12EFFB0D" w14:textId="398661BC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          Group</w:t>
      </w:r>
      <w:r w:rsidR="004300CC">
        <w:rPr>
          <w:b/>
          <w:color w:val="000000" w:themeColor="text1"/>
          <w:lang w:val="fr-FR"/>
        </w:rPr>
        <w:tab/>
      </w:r>
      <w:r w:rsidRPr="00D4401C">
        <w:rPr>
          <w:b/>
          <w:color w:val="000000" w:themeColor="text1"/>
          <w:lang w:val="fr-FR"/>
        </w:rPr>
        <w:t>|      FGT index</w:t>
      </w:r>
      <w:r w:rsidR="00870CCF">
        <w:rPr>
          <w:b/>
          <w:color w:val="000000" w:themeColor="text1"/>
          <w:lang w:val="fr-FR"/>
        </w:rPr>
        <w:t xml:space="preserve"> </w:t>
      </w:r>
      <w:r w:rsidR="00870CCF" w:rsidRPr="00870CCF">
        <w:rPr>
          <w:bCs/>
          <w:color w:val="000000" w:themeColor="text1"/>
          <w:lang w:val="fr-FR"/>
        </w:rPr>
        <w:t>(</w:t>
      </w:r>
      <w:r w:rsidR="00870CCF">
        <w:rPr>
          <w:lang w:val="fr-FR"/>
        </w:rPr>
        <w:t>taux de pauvreté)</w:t>
      </w:r>
    </w:p>
    <w:p w14:paraId="1B7EE742" w14:textId="1786D42C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|------------------+---------------------</w:t>
      </w:r>
      <w:r w:rsidR="00870CCF" w:rsidRPr="00D4401C">
        <w:rPr>
          <w:b/>
          <w:color w:val="000000" w:themeColor="text1"/>
          <w:lang w:val="fr-FR"/>
        </w:rPr>
        <w:t>--------------</w:t>
      </w:r>
      <w:r w:rsidRPr="00D4401C">
        <w:rPr>
          <w:b/>
          <w:color w:val="000000" w:themeColor="text1"/>
          <w:lang w:val="fr-FR"/>
        </w:rPr>
        <w:t>-----------|</w:t>
      </w:r>
    </w:p>
    <w:p w14:paraId="70274890" w14:textId="10CA36C3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|central</w:t>
      </w:r>
      <w:r w:rsidR="004300CC">
        <w:rPr>
          <w:b/>
          <w:color w:val="000000" w:themeColor="text1"/>
          <w:lang w:val="fr-FR"/>
        </w:rPr>
        <w:tab/>
      </w:r>
      <w:r w:rsidR="004300CC">
        <w:rPr>
          <w:b/>
          <w:color w:val="000000" w:themeColor="text1"/>
          <w:lang w:val="fr-FR"/>
        </w:rPr>
        <w:tab/>
      </w:r>
      <w:r w:rsidRPr="00D4401C">
        <w:rPr>
          <w:b/>
          <w:color w:val="000000" w:themeColor="text1"/>
          <w:lang w:val="fr-FR"/>
        </w:rPr>
        <w:t xml:space="preserve">|        </w:t>
      </w:r>
      <w:r w:rsidR="008B145E" w:rsidRPr="008B145E">
        <w:rPr>
          <w:b/>
          <w:color w:val="000000" w:themeColor="text1"/>
          <w:lang w:val="fr-FR"/>
        </w:rPr>
        <w:t>0.224916</w:t>
      </w:r>
    </w:p>
    <w:p w14:paraId="2E17BE9D" w14:textId="3B62E050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</w:t>
      </w:r>
      <w:proofErr w:type="spellStart"/>
      <w:r w:rsidRPr="00D4401C">
        <w:rPr>
          <w:b/>
          <w:color w:val="000000" w:themeColor="text1"/>
          <w:lang w:val="fr-FR"/>
        </w:rPr>
        <w:t>eastern</w:t>
      </w:r>
      <w:proofErr w:type="spellEnd"/>
      <w:r w:rsidR="004300CC">
        <w:rPr>
          <w:b/>
          <w:color w:val="000000" w:themeColor="text1"/>
          <w:lang w:val="fr-FR"/>
        </w:rPr>
        <w:tab/>
      </w:r>
      <w:r w:rsidR="004300CC">
        <w:rPr>
          <w:b/>
          <w:color w:val="000000" w:themeColor="text1"/>
          <w:lang w:val="fr-FR"/>
        </w:rPr>
        <w:tab/>
      </w:r>
      <w:r w:rsidRPr="00D4401C">
        <w:rPr>
          <w:b/>
          <w:color w:val="000000" w:themeColor="text1"/>
          <w:lang w:val="fr-FR"/>
        </w:rPr>
        <w:t xml:space="preserve">|        </w:t>
      </w:r>
      <w:r w:rsidR="008B145E" w:rsidRPr="008B145E">
        <w:rPr>
          <w:b/>
          <w:color w:val="000000" w:themeColor="text1"/>
          <w:lang w:val="fr-FR"/>
        </w:rPr>
        <w:t>0.307212</w:t>
      </w:r>
    </w:p>
    <w:p w14:paraId="56D77953" w14:textId="4162C9EB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</w:t>
      </w:r>
      <w:proofErr w:type="spellStart"/>
      <w:r w:rsidRPr="00D4401C">
        <w:rPr>
          <w:b/>
          <w:color w:val="000000" w:themeColor="text1"/>
          <w:lang w:val="fr-FR"/>
        </w:rPr>
        <w:t>northern</w:t>
      </w:r>
      <w:proofErr w:type="spellEnd"/>
      <w:r w:rsidR="004300CC">
        <w:rPr>
          <w:b/>
          <w:color w:val="000000" w:themeColor="text1"/>
          <w:lang w:val="fr-FR"/>
        </w:rPr>
        <w:tab/>
      </w:r>
      <w:r w:rsidR="004300CC">
        <w:rPr>
          <w:b/>
          <w:color w:val="000000" w:themeColor="text1"/>
          <w:lang w:val="fr-FR"/>
        </w:rPr>
        <w:tab/>
      </w:r>
      <w:r w:rsidRPr="00D4401C">
        <w:rPr>
          <w:b/>
          <w:color w:val="000000" w:themeColor="text1"/>
          <w:lang w:val="fr-FR"/>
        </w:rPr>
        <w:t xml:space="preserve">|        </w:t>
      </w:r>
      <w:r w:rsidR="008B145E" w:rsidRPr="008B145E">
        <w:rPr>
          <w:b/>
          <w:color w:val="000000" w:themeColor="text1"/>
          <w:lang w:val="fr-FR"/>
        </w:rPr>
        <w:t>0.721940</w:t>
      </w:r>
    </w:p>
    <w:p w14:paraId="3DF23100" w14:textId="5DF7BF87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|western</w:t>
      </w:r>
      <w:r w:rsidR="004300CC">
        <w:rPr>
          <w:b/>
          <w:color w:val="000000" w:themeColor="text1"/>
          <w:lang w:val="fr-FR"/>
        </w:rPr>
        <w:tab/>
      </w:r>
      <w:r w:rsidR="004300CC">
        <w:rPr>
          <w:b/>
          <w:color w:val="000000" w:themeColor="text1"/>
          <w:lang w:val="fr-FR"/>
        </w:rPr>
        <w:tab/>
      </w:r>
      <w:r w:rsidRPr="00D4401C">
        <w:rPr>
          <w:b/>
          <w:color w:val="000000" w:themeColor="text1"/>
          <w:lang w:val="fr-FR"/>
        </w:rPr>
        <w:t xml:space="preserve">|        </w:t>
      </w:r>
      <w:r w:rsidR="008B145E" w:rsidRPr="008B145E">
        <w:rPr>
          <w:b/>
          <w:color w:val="000000" w:themeColor="text1"/>
          <w:lang w:val="fr-FR"/>
        </w:rPr>
        <w:t>0.266609</w:t>
      </w:r>
    </w:p>
    <w:p w14:paraId="548EF85E" w14:textId="7D0DD143" w:rsidR="00D4401C" w:rsidRP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|------------------+------------------------</w:t>
      </w:r>
      <w:r w:rsidR="00870CCF" w:rsidRPr="00D4401C">
        <w:rPr>
          <w:b/>
          <w:color w:val="000000" w:themeColor="text1"/>
          <w:lang w:val="fr-FR"/>
        </w:rPr>
        <w:t>--------------</w:t>
      </w:r>
      <w:r w:rsidRPr="00D4401C">
        <w:rPr>
          <w:b/>
          <w:color w:val="000000" w:themeColor="text1"/>
          <w:lang w:val="fr-FR"/>
        </w:rPr>
        <w:t>--------|</w:t>
      </w:r>
    </w:p>
    <w:p w14:paraId="6F3A271F" w14:textId="022B40C5" w:rsidR="00D4401C" w:rsidRDefault="00D4401C" w:rsidP="00D4401C">
      <w:pPr>
        <w:jc w:val="both"/>
        <w:rPr>
          <w:b/>
          <w:color w:val="000000" w:themeColor="text1"/>
          <w:lang w:val="fr-FR"/>
        </w:rPr>
      </w:pPr>
      <w:r w:rsidRPr="00D4401C">
        <w:rPr>
          <w:b/>
          <w:color w:val="000000" w:themeColor="text1"/>
          <w:lang w:val="fr-FR"/>
        </w:rPr>
        <w:t xml:space="preserve">  |Population</w:t>
      </w:r>
      <w:r w:rsidR="004300CC">
        <w:rPr>
          <w:b/>
          <w:color w:val="000000" w:themeColor="text1"/>
          <w:lang w:val="fr-FR"/>
        </w:rPr>
        <w:tab/>
      </w:r>
      <w:r w:rsidR="004300CC">
        <w:rPr>
          <w:b/>
          <w:color w:val="000000" w:themeColor="text1"/>
          <w:lang w:val="fr-FR"/>
        </w:rPr>
        <w:tab/>
      </w:r>
      <w:r w:rsidRPr="00D4401C">
        <w:rPr>
          <w:b/>
          <w:color w:val="000000" w:themeColor="text1"/>
          <w:lang w:val="fr-FR"/>
        </w:rPr>
        <w:t xml:space="preserve">|        </w:t>
      </w:r>
      <w:r w:rsidR="008B145E" w:rsidRPr="008B145E">
        <w:rPr>
          <w:b/>
          <w:color w:val="000000" w:themeColor="text1"/>
          <w:lang w:val="fr-FR"/>
        </w:rPr>
        <w:t>0.365309</w:t>
      </w:r>
      <w:r w:rsidRPr="00D4401C">
        <w:rPr>
          <w:b/>
          <w:color w:val="000000" w:themeColor="text1"/>
          <w:lang w:val="fr-FR"/>
        </w:rPr>
        <w:t xml:space="preserve">      </w:t>
      </w:r>
    </w:p>
    <w:p w14:paraId="50606A6E" w14:textId="70977D28" w:rsidR="004313E9" w:rsidRPr="004F1F75" w:rsidRDefault="004313E9" w:rsidP="00D4401C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br/>
        <w:t xml:space="preserve">Note : </w:t>
      </w:r>
      <w:r w:rsidRPr="00270AD5">
        <w:rPr>
          <w:b/>
          <w:color w:val="000000" w:themeColor="text1"/>
          <w:lang w:val="fr-FR"/>
        </w:rPr>
        <w:t xml:space="preserve">le seuil de pauvreté </w:t>
      </w:r>
      <w:r>
        <w:rPr>
          <w:b/>
          <w:color w:val="000000" w:themeColor="text1"/>
          <w:lang w:val="fr-FR"/>
        </w:rPr>
        <w:t xml:space="preserve">utilisé </w:t>
      </w:r>
      <w:r w:rsidRPr="00270AD5">
        <w:rPr>
          <w:b/>
          <w:color w:val="000000" w:themeColor="text1"/>
          <w:lang w:val="fr-FR"/>
        </w:rPr>
        <w:t xml:space="preserve">est </w:t>
      </w:r>
      <w:r>
        <w:rPr>
          <w:b/>
          <w:color w:val="000000" w:themeColor="text1"/>
          <w:lang w:val="fr-FR"/>
        </w:rPr>
        <w:t xml:space="preserve">de </w:t>
      </w:r>
      <w:r w:rsidRPr="00270AD5">
        <w:rPr>
          <w:b/>
          <w:color w:val="000000" w:themeColor="text1"/>
          <w:lang w:val="fr-FR"/>
        </w:rPr>
        <w:t>20900</w:t>
      </w:r>
    </w:p>
    <w:p w14:paraId="5E6A4514" w14:textId="77777777" w:rsidR="004F1F75" w:rsidRPr="002C7BD2" w:rsidRDefault="004F1F75" w:rsidP="00394DDC">
      <w:pPr>
        <w:ind w:left="709" w:hanging="709"/>
        <w:jc w:val="both"/>
        <w:rPr>
          <w:lang w:val="fr-FR"/>
        </w:rPr>
      </w:pPr>
    </w:p>
    <w:p w14:paraId="2DE901D2" w14:textId="77777777" w:rsidR="00394DDC" w:rsidRPr="001F223A" w:rsidRDefault="00394DDC" w:rsidP="00394DDC">
      <w:pPr>
        <w:ind w:left="709" w:hanging="709"/>
        <w:jc w:val="both"/>
        <w:rPr>
          <w:lang w:val="fr-FR"/>
        </w:rPr>
      </w:pPr>
      <w:r w:rsidRPr="001F223A">
        <w:rPr>
          <w:color w:val="000000" w:themeColor="text1"/>
          <w:lang w:val="fr-FR"/>
        </w:rPr>
        <w:t>2.3</w:t>
      </w:r>
      <w:r w:rsidRPr="001F223A">
        <w:rPr>
          <w:color w:val="000000" w:themeColor="text1"/>
          <w:lang w:val="fr-FR"/>
        </w:rPr>
        <w:tab/>
      </w:r>
      <w:r w:rsidRPr="001F223A">
        <w:rPr>
          <w:lang w:val="fr-FR"/>
        </w:rPr>
        <w:t>La répartition des dépenses</w:t>
      </w:r>
      <w:r>
        <w:rPr>
          <w:lang w:val="fr-FR"/>
        </w:rPr>
        <w:t xml:space="preserve"> en</w:t>
      </w:r>
      <w:r w:rsidRPr="001F223A">
        <w:rPr>
          <w:lang w:val="fr-FR"/>
        </w:rPr>
        <w:t xml:space="preserve"> équivalent</w:t>
      </w:r>
      <w:r>
        <w:rPr>
          <w:lang w:val="fr-FR"/>
        </w:rPr>
        <w:t>-</w:t>
      </w:r>
      <w:r w:rsidRPr="001F223A">
        <w:rPr>
          <w:lang w:val="fr-FR"/>
        </w:rPr>
        <w:t>adultes est similaire à celle de la période initiale (</w:t>
      </w:r>
      <w:proofErr w:type="spellStart"/>
      <w:r w:rsidRPr="006B06DA">
        <w:rPr>
          <w:i/>
          <w:lang w:val="fr-FR"/>
        </w:rPr>
        <w:t>ae_exp</w:t>
      </w:r>
      <w:proofErr w:type="spellEnd"/>
      <w:r w:rsidRPr="001F223A">
        <w:rPr>
          <w:lang w:val="fr-FR"/>
        </w:rPr>
        <w:t>), avec les légères différences suivantes</w:t>
      </w:r>
    </w:p>
    <w:p w14:paraId="5EF78F95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1</w:t>
      </w:r>
      <w:r w:rsidRPr="00A16E12">
        <w:rPr>
          <w:rFonts w:ascii="Times New Roman" w:hAnsi="Times New Roman"/>
          <w:lang w:val="fr-FR"/>
        </w:rPr>
        <w:t xml:space="preserve">% dans la région </w:t>
      </w:r>
      <w:proofErr w:type="gramStart"/>
      <w:r w:rsidRPr="00A16E12">
        <w:rPr>
          <w:rFonts w:ascii="Times New Roman" w:hAnsi="Times New Roman"/>
          <w:lang w:val="fr-FR"/>
        </w:rPr>
        <w:t>3;</w:t>
      </w:r>
      <w:proofErr w:type="gramEnd"/>
    </w:p>
    <w:p w14:paraId="5A4C2D1B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</w:t>
      </w:r>
      <w:proofErr w:type="gramStart"/>
      <w:r w:rsidRPr="00A16E12">
        <w:rPr>
          <w:rFonts w:ascii="Times New Roman" w:hAnsi="Times New Roman"/>
          <w:lang w:val="fr-FR"/>
        </w:rPr>
        <w:t>2;</w:t>
      </w:r>
      <w:proofErr w:type="gramEnd"/>
    </w:p>
    <w:p w14:paraId="376B46D1" w14:textId="77777777" w:rsidR="00394DDC" w:rsidRDefault="00394DDC" w:rsidP="00394DDC">
      <w:pPr>
        <w:ind w:left="708"/>
        <w:jc w:val="both"/>
        <w:rPr>
          <w:color w:val="000000" w:themeColor="text1"/>
          <w:lang w:val="fr-FR"/>
        </w:rPr>
      </w:pPr>
      <w:r w:rsidRPr="00A16E12">
        <w:rPr>
          <w:lang w:val="fr-FR"/>
        </w:rPr>
        <w:t xml:space="preserve">Générez la variable </w:t>
      </w:r>
      <w:r w:rsidRPr="00A16E12">
        <w:rPr>
          <w:i/>
          <w:color w:val="000000" w:themeColor="text1"/>
          <w:lang w:val="fr-FR"/>
        </w:rPr>
        <w:t xml:space="preserve">ae_exp2 </w:t>
      </w:r>
      <w:r w:rsidRPr="00A16E12">
        <w:rPr>
          <w:color w:val="000000" w:themeColor="text1"/>
          <w:lang w:val="fr-FR"/>
        </w:rPr>
        <w:t xml:space="preserve">en vous basant sur les informations </w:t>
      </w:r>
      <w:r>
        <w:rPr>
          <w:color w:val="000000" w:themeColor="text1"/>
          <w:lang w:val="fr-FR"/>
        </w:rPr>
        <w:t>ci-dessus</w:t>
      </w:r>
      <w:r w:rsidRPr="00A16E12">
        <w:rPr>
          <w:color w:val="000000" w:themeColor="text1"/>
          <w:lang w:val="fr-FR"/>
        </w:rPr>
        <w:t xml:space="preserve">. </w:t>
      </w:r>
    </w:p>
    <w:p w14:paraId="18184B59" w14:textId="669846D2" w:rsidR="00F506B3" w:rsidRPr="00F506B3" w:rsidRDefault="009C637F" w:rsidP="00F506B3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F506B3">
        <w:rPr>
          <w:b/>
          <w:color w:val="000000" w:themeColor="text1"/>
          <w:lang w:val="fr-FR"/>
        </w:rPr>
        <w:t xml:space="preserve"> </w:t>
      </w:r>
      <w:r w:rsidR="00F506B3">
        <w:rPr>
          <w:b/>
          <w:color w:val="000000" w:themeColor="text1"/>
          <w:lang w:val="fr-FR"/>
        </w:rPr>
        <w:tab/>
      </w:r>
      <w:proofErr w:type="spellStart"/>
      <w:r w:rsidR="00F506B3" w:rsidRPr="00F506B3">
        <w:rPr>
          <w:b/>
          <w:color w:val="000000" w:themeColor="text1"/>
          <w:lang w:val="fr-FR"/>
        </w:rPr>
        <w:t>gen</w:t>
      </w:r>
      <w:proofErr w:type="spellEnd"/>
      <w:r w:rsidR="00F506B3" w:rsidRPr="00F506B3">
        <w:rPr>
          <w:b/>
          <w:color w:val="000000" w:themeColor="text1"/>
          <w:lang w:val="fr-FR"/>
        </w:rPr>
        <w:t xml:space="preserve"> ae_exp2 = </w:t>
      </w:r>
      <w:proofErr w:type="spellStart"/>
      <w:r w:rsidR="00F506B3" w:rsidRPr="00F506B3">
        <w:rPr>
          <w:b/>
          <w:color w:val="000000" w:themeColor="text1"/>
          <w:lang w:val="fr-FR"/>
        </w:rPr>
        <w:t>ae_exp</w:t>
      </w:r>
      <w:proofErr w:type="spellEnd"/>
      <w:r w:rsidR="00F506B3" w:rsidRPr="00F506B3">
        <w:rPr>
          <w:b/>
          <w:color w:val="000000" w:themeColor="text1"/>
          <w:lang w:val="fr-FR"/>
        </w:rPr>
        <w:t xml:space="preserve"> </w:t>
      </w:r>
    </w:p>
    <w:p w14:paraId="770F63EE" w14:textId="77777777" w:rsidR="00F506B3" w:rsidRPr="00F506B3" w:rsidRDefault="00F506B3" w:rsidP="00F506B3">
      <w:pPr>
        <w:ind w:firstLine="708"/>
        <w:jc w:val="both"/>
        <w:rPr>
          <w:b/>
          <w:color w:val="000000" w:themeColor="text1"/>
          <w:lang w:val="fr-FR"/>
        </w:rPr>
      </w:pPr>
      <w:proofErr w:type="gramStart"/>
      <w:r w:rsidRPr="00F506B3">
        <w:rPr>
          <w:b/>
          <w:color w:val="000000" w:themeColor="text1"/>
          <w:lang w:val="fr-FR"/>
        </w:rPr>
        <w:t>replace</w:t>
      </w:r>
      <w:proofErr w:type="gramEnd"/>
      <w:r w:rsidRPr="00F506B3">
        <w:rPr>
          <w:b/>
          <w:color w:val="000000" w:themeColor="text1"/>
          <w:lang w:val="fr-FR"/>
        </w:rPr>
        <w:t xml:space="preserve"> ae_exp2 = </w:t>
      </w:r>
      <w:proofErr w:type="spellStart"/>
      <w:r w:rsidRPr="00F506B3">
        <w:rPr>
          <w:b/>
          <w:color w:val="000000" w:themeColor="text1"/>
          <w:lang w:val="fr-FR"/>
        </w:rPr>
        <w:t>ae_exp</w:t>
      </w:r>
      <w:proofErr w:type="spellEnd"/>
      <w:r w:rsidRPr="00F506B3">
        <w:rPr>
          <w:b/>
          <w:color w:val="000000" w:themeColor="text1"/>
          <w:lang w:val="fr-FR"/>
        </w:rPr>
        <w:t xml:space="preserve">*1.11 if </w:t>
      </w:r>
      <w:proofErr w:type="spellStart"/>
      <w:r w:rsidRPr="00F506B3">
        <w:rPr>
          <w:b/>
          <w:color w:val="000000" w:themeColor="text1"/>
          <w:lang w:val="fr-FR"/>
        </w:rPr>
        <w:t>region</w:t>
      </w:r>
      <w:proofErr w:type="spellEnd"/>
      <w:r w:rsidRPr="00F506B3">
        <w:rPr>
          <w:b/>
          <w:color w:val="000000" w:themeColor="text1"/>
          <w:lang w:val="fr-FR"/>
        </w:rPr>
        <w:t>==3</w:t>
      </w:r>
    </w:p>
    <w:p w14:paraId="298889E2" w14:textId="2479900F" w:rsidR="004F1F75" w:rsidRPr="004F1F75" w:rsidRDefault="00F506B3" w:rsidP="00F506B3">
      <w:pPr>
        <w:ind w:firstLine="708"/>
        <w:jc w:val="both"/>
        <w:rPr>
          <w:b/>
          <w:color w:val="000000" w:themeColor="text1"/>
          <w:lang w:val="fr-FR"/>
        </w:rPr>
      </w:pPr>
      <w:proofErr w:type="gramStart"/>
      <w:r w:rsidRPr="00F506B3">
        <w:rPr>
          <w:b/>
          <w:color w:val="000000" w:themeColor="text1"/>
          <w:lang w:val="fr-FR"/>
        </w:rPr>
        <w:t>replace</w:t>
      </w:r>
      <w:proofErr w:type="gramEnd"/>
      <w:r w:rsidRPr="00F506B3">
        <w:rPr>
          <w:b/>
          <w:color w:val="000000" w:themeColor="text1"/>
          <w:lang w:val="fr-FR"/>
        </w:rPr>
        <w:t xml:space="preserve"> ae_exp2 = </w:t>
      </w:r>
      <w:proofErr w:type="spellStart"/>
      <w:r w:rsidRPr="00F506B3">
        <w:rPr>
          <w:b/>
          <w:color w:val="000000" w:themeColor="text1"/>
          <w:lang w:val="fr-FR"/>
        </w:rPr>
        <w:t>ae_exp</w:t>
      </w:r>
      <w:proofErr w:type="spellEnd"/>
      <w:r w:rsidRPr="00F506B3">
        <w:rPr>
          <w:b/>
          <w:color w:val="000000" w:themeColor="text1"/>
          <w:lang w:val="fr-FR"/>
        </w:rPr>
        <w:t xml:space="preserve">*0.94 if </w:t>
      </w:r>
      <w:proofErr w:type="spellStart"/>
      <w:r w:rsidRPr="00F506B3">
        <w:rPr>
          <w:b/>
          <w:color w:val="000000" w:themeColor="text1"/>
          <w:lang w:val="fr-FR"/>
        </w:rPr>
        <w:t>region</w:t>
      </w:r>
      <w:proofErr w:type="spellEnd"/>
      <w:r w:rsidRPr="00F506B3">
        <w:rPr>
          <w:b/>
          <w:color w:val="000000" w:themeColor="text1"/>
          <w:lang w:val="fr-FR"/>
        </w:rPr>
        <w:t>==2</w:t>
      </w:r>
    </w:p>
    <w:p w14:paraId="761E614A" w14:textId="77777777" w:rsidR="004F1F75" w:rsidRPr="00A16E12" w:rsidRDefault="004F1F75" w:rsidP="00394DDC">
      <w:pPr>
        <w:ind w:left="708"/>
        <w:jc w:val="both"/>
        <w:rPr>
          <w:lang w:val="fr-FR"/>
        </w:rPr>
      </w:pPr>
    </w:p>
    <w:p w14:paraId="7192DF78" w14:textId="77777777" w:rsidR="00704EDE" w:rsidRDefault="00704EDE">
      <w:pPr>
        <w:spacing w:after="160" w:line="259" w:lineRule="auto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br w:type="page"/>
      </w:r>
    </w:p>
    <w:p w14:paraId="06874AF3" w14:textId="35A0B6D5" w:rsidR="00394DDC" w:rsidRDefault="00394DDC" w:rsidP="00394DDC">
      <w:pPr>
        <w:ind w:left="709" w:hanging="709"/>
        <w:jc w:val="both"/>
        <w:rPr>
          <w:lang w:val="fr-FR"/>
        </w:rPr>
      </w:pPr>
      <w:r w:rsidRPr="00B46991">
        <w:rPr>
          <w:color w:val="000000" w:themeColor="text1"/>
          <w:lang w:val="fr-FR"/>
        </w:rPr>
        <w:lastRenderedPageBreak/>
        <w:t>2.4</w:t>
      </w:r>
      <w:r w:rsidRPr="00B46991">
        <w:rPr>
          <w:color w:val="000000" w:themeColor="text1"/>
          <w:lang w:val="fr-FR"/>
        </w:rPr>
        <w:tab/>
      </w:r>
      <w:r w:rsidRPr="00B46991">
        <w:rPr>
          <w:lang w:val="fr-FR"/>
        </w:rPr>
        <w:t>En utilisant l'approche de Shapley, décompose</w:t>
      </w:r>
      <w:r>
        <w:rPr>
          <w:lang w:val="fr-FR"/>
        </w:rPr>
        <w:t>z</w:t>
      </w:r>
      <w:r w:rsidRPr="00B46991">
        <w:rPr>
          <w:lang w:val="fr-FR"/>
        </w:rPr>
        <w:t xml:space="preserve"> le changement de l'</w:t>
      </w:r>
      <w:r>
        <w:rPr>
          <w:lang w:val="fr-FR"/>
        </w:rPr>
        <w:t>intensité</w:t>
      </w:r>
      <w:r w:rsidRPr="00B46991">
        <w:rPr>
          <w:lang w:val="fr-FR"/>
        </w:rPr>
        <w:t xml:space="preserve"> de</w:t>
      </w:r>
      <w:r>
        <w:rPr>
          <w:lang w:val="fr-FR"/>
        </w:rPr>
        <w:t xml:space="preserve"> la</w:t>
      </w:r>
      <w:r w:rsidRPr="00B46991">
        <w:rPr>
          <w:lang w:val="fr-FR"/>
        </w:rPr>
        <w:t xml:space="preserve"> pauvreté en croissance et redistribution. Puis discutez des résultats.</w:t>
      </w:r>
    </w:p>
    <w:p w14:paraId="0F52F185" w14:textId="77777777" w:rsidR="004F1F75" w:rsidRPr="004F1F75" w:rsidRDefault="009C637F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</w:p>
    <w:p w14:paraId="5E1CC418" w14:textId="55B9ADA4" w:rsidR="00704EDE" w:rsidRPr="00F506B3" w:rsidRDefault="00704EDE" w:rsidP="00704EDE">
      <w:pPr>
        <w:ind w:left="1416" w:firstLine="708"/>
        <w:jc w:val="both"/>
        <w:rPr>
          <w:b/>
          <w:color w:val="000000" w:themeColor="text1"/>
          <w:lang w:val="fr-FR"/>
        </w:rPr>
      </w:pPr>
      <w:proofErr w:type="gramStart"/>
      <w:r w:rsidRPr="00F506B3">
        <w:rPr>
          <w:b/>
          <w:color w:val="000000" w:themeColor="text1"/>
          <w:lang w:val="fr-FR"/>
        </w:rPr>
        <w:t>|  Shapley</w:t>
      </w:r>
      <w:proofErr w:type="gramEnd"/>
      <w:r w:rsidRPr="00F506B3">
        <w:rPr>
          <w:b/>
          <w:color w:val="000000" w:themeColor="text1"/>
          <w:lang w:val="fr-FR"/>
        </w:rPr>
        <w:t xml:space="preserve"> </w:t>
      </w:r>
      <w:proofErr w:type="spellStart"/>
      <w:r w:rsidRPr="00F506B3">
        <w:rPr>
          <w:b/>
          <w:color w:val="000000" w:themeColor="text1"/>
          <w:lang w:val="fr-FR"/>
        </w:rPr>
        <w:t>approach</w:t>
      </w:r>
      <w:proofErr w:type="spellEnd"/>
      <w:r w:rsidRPr="00F506B3">
        <w:rPr>
          <w:b/>
          <w:color w:val="000000" w:themeColor="text1"/>
          <w:lang w:val="fr-FR"/>
        </w:rPr>
        <w:t xml:space="preserve">                                             </w:t>
      </w:r>
    </w:p>
    <w:p w14:paraId="109BBE8A" w14:textId="45324C2A" w:rsidR="00704EDE" w:rsidRPr="00F506B3" w:rsidRDefault="00704EDE" w:rsidP="00704EDE">
      <w:pPr>
        <w:jc w:val="both"/>
        <w:rPr>
          <w:b/>
          <w:color w:val="000000" w:themeColor="text1"/>
          <w:lang w:val="fr-FR"/>
        </w:rPr>
      </w:pPr>
      <w:r w:rsidRPr="00F506B3">
        <w:rPr>
          <w:b/>
          <w:color w:val="000000" w:themeColor="text1"/>
          <w:lang w:val="fr-FR"/>
        </w:rPr>
        <w:t xml:space="preserve">  --------------------+---------------------------</w:t>
      </w:r>
    </w:p>
    <w:p w14:paraId="41E9643D" w14:textId="0E0533CD" w:rsidR="00704EDE" w:rsidRPr="00F506B3" w:rsidRDefault="00704EDE" w:rsidP="00704EDE">
      <w:pPr>
        <w:jc w:val="both"/>
        <w:rPr>
          <w:b/>
          <w:color w:val="000000" w:themeColor="text1"/>
          <w:lang w:val="fr-FR"/>
        </w:rPr>
      </w:pPr>
      <w:r w:rsidRPr="00F506B3">
        <w:rPr>
          <w:b/>
          <w:color w:val="000000" w:themeColor="text1"/>
          <w:lang w:val="fr-FR"/>
        </w:rPr>
        <w:t xml:space="preserve">      </w:t>
      </w:r>
      <w:proofErr w:type="spellStart"/>
      <w:r w:rsidRPr="00F506B3">
        <w:rPr>
          <w:b/>
          <w:color w:val="000000" w:themeColor="text1"/>
          <w:lang w:val="fr-FR"/>
        </w:rPr>
        <w:t>Growth</w:t>
      </w:r>
      <w:proofErr w:type="spellEnd"/>
      <w:r w:rsidRPr="00F506B3">
        <w:rPr>
          <w:b/>
          <w:color w:val="000000" w:themeColor="text1"/>
          <w:lang w:val="fr-FR"/>
        </w:rPr>
        <w:tab/>
      </w:r>
      <w:r w:rsidRPr="00F506B3">
        <w:rPr>
          <w:b/>
          <w:color w:val="000000" w:themeColor="text1"/>
          <w:lang w:val="fr-FR"/>
        </w:rPr>
        <w:tab/>
        <w:t xml:space="preserve">|        0.001021 </w:t>
      </w:r>
    </w:p>
    <w:p w14:paraId="31B7432A" w14:textId="53894F72" w:rsidR="00704EDE" w:rsidRPr="00F506B3" w:rsidRDefault="00704EDE" w:rsidP="00704EDE">
      <w:pPr>
        <w:jc w:val="both"/>
        <w:rPr>
          <w:b/>
          <w:color w:val="000000" w:themeColor="text1"/>
          <w:lang w:val="fr-FR"/>
        </w:rPr>
      </w:pPr>
      <w:r w:rsidRPr="00F506B3">
        <w:rPr>
          <w:b/>
          <w:color w:val="000000" w:themeColor="text1"/>
          <w:lang w:val="fr-FR"/>
        </w:rPr>
        <w:t xml:space="preserve">      Redistribution</w:t>
      </w:r>
      <w:r w:rsidRPr="00F506B3">
        <w:rPr>
          <w:b/>
          <w:color w:val="000000" w:themeColor="text1"/>
          <w:lang w:val="fr-FR"/>
        </w:rPr>
        <w:tab/>
        <w:t xml:space="preserve">|       -0.004932        </w:t>
      </w:r>
    </w:p>
    <w:p w14:paraId="7C08395B" w14:textId="7AE1C90B" w:rsidR="004F1F75" w:rsidRDefault="00704EDE" w:rsidP="00704EDE">
      <w:pPr>
        <w:jc w:val="both"/>
        <w:rPr>
          <w:b/>
          <w:color w:val="000000" w:themeColor="text1"/>
          <w:lang w:val="fr-FR"/>
        </w:rPr>
      </w:pPr>
      <w:r w:rsidRPr="00F506B3">
        <w:rPr>
          <w:b/>
          <w:color w:val="000000" w:themeColor="text1"/>
          <w:lang w:val="fr-FR"/>
        </w:rPr>
        <w:t xml:space="preserve">  -------------------------------------------------</w:t>
      </w:r>
    </w:p>
    <w:p w14:paraId="42EA9445" w14:textId="51D9EA87" w:rsidR="00F506B3" w:rsidRDefault="00990BB6" w:rsidP="00704EDE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« </w:t>
      </w:r>
      <w:proofErr w:type="spellStart"/>
      <w:r>
        <w:rPr>
          <w:b/>
          <w:color w:val="000000" w:themeColor="text1"/>
          <w:lang w:val="fr-FR"/>
        </w:rPr>
        <w:t>Growth</w:t>
      </w:r>
      <w:proofErr w:type="spellEnd"/>
      <w:r w:rsidR="002D6A22">
        <w:rPr>
          <w:b/>
          <w:color w:val="000000" w:themeColor="text1"/>
          <w:lang w:val="fr-FR"/>
        </w:rPr>
        <w:t xml:space="preserve"> </w:t>
      </w:r>
      <w:r>
        <w:rPr>
          <w:b/>
          <w:color w:val="000000" w:themeColor="text1"/>
          <w:lang w:val="fr-FR"/>
        </w:rPr>
        <w:t xml:space="preserve">» : correspond à un effet </w:t>
      </w:r>
      <w:r w:rsidR="006947DF">
        <w:rPr>
          <w:b/>
          <w:color w:val="000000" w:themeColor="text1"/>
          <w:lang w:val="fr-FR"/>
        </w:rPr>
        <w:t xml:space="preserve">de croissance </w:t>
      </w:r>
      <w:r>
        <w:rPr>
          <w:b/>
          <w:color w:val="000000" w:themeColor="text1"/>
          <w:lang w:val="fr-FR"/>
        </w:rPr>
        <w:t>posit</w:t>
      </w:r>
      <w:r w:rsidR="006947DF">
        <w:rPr>
          <w:b/>
          <w:color w:val="000000" w:themeColor="text1"/>
          <w:lang w:val="fr-FR"/>
        </w:rPr>
        <w:t>if</w:t>
      </w:r>
      <w:r w:rsidR="00EE4C74">
        <w:rPr>
          <w:b/>
          <w:color w:val="000000" w:themeColor="text1"/>
          <w:lang w:val="fr-FR"/>
        </w:rPr>
        <w:t xml:space="preserve"> dans le changement de </w:t>
      </w:r>
      <w:r w:rsidR="00FB103E">
        <w:rPr>
          <w:b/>
          <w:color w:val="000000" w:themeColor="text1"/>
          <w:lang w:val="fr-FR"/>
        </w:rPr>
        <w:t xml:space="preserve">la </w:t>
      </w:r>
      <w:r w:rsidR="00EE4C74">
        <w:rPr>
          <w:b/>
          <w:color w:val="000000" w:themeColor="text1"/>
          <w:lang w:val="fr-FR"/>
        </w:rPr>
        <w:t xml:space="preserve">pauvreté </w:t>
      </w:r>
      <w:r w:rsidR="00FB103E">
        <w:rPr>
          <w:b/>
          <w:color w:val="000000" w:themeColor="text1"/>
          <w:lang w:val="fr-FR"/>
        </w:rPr>
        <w:t>avec</w:t>
      </w:r>
      <w:r w:rsidR="00EE4C74">
        <w:rPr>
          <w:b/>
          <w:color w:val="000000" w:themeColor="text1"/>
          <w:lang w:val="fr-FR"/>
        </w:rPr>
        <w:t xml:space="preserve"> l</w:t>
      </w:r>
      <w:r w:rsidR="00FB103E">
        <w:rPr>
          <w:b/>
          <w:color w:val="000000" w:themeColor="text1"/>
          <w:lang w:val="fr-FR"/>
        </w:rPr>
        <w:t xml:space="preserve">a hausse </w:t>
      </w:r>
      <w:r w:rsidR="008C44CA">
        <w:rPr>
          <w:b/>
          <w:color w:val="000000" w:themeColor="text1"/>
          <w:lang w:val="fr-FR"/>
        </w:rPr>
        <w:t>des dépenses</w:t>
      </w:r>
      <w:r w:rsidR="00EE4C74">
        <w:rPr>
          <w:b/>
          <w:color w:val="000000" w:themeColor="text1"/>
          <w:lang w:val="fr-FR"/>
        </w:rPr>
        <w:t xml:space="preserve"> moyen</w:t>
      </w:r>
      <w:r w:rsidR="008C44CA">
        <w:rPr>
          <w:b/>
          <w:color w:val="000000" w:themeColor="text1"/>
          <w:lang w:val="fr-FR"/>
        </w:rPr>
        <w:t>nes</w:t>
      </w:r>
      <w:r w:rsidR="00FB103E">
        <w:rPr>
          <w:b/>
          <w:color w:val="000000" w:themeColor="text1"/>
          <w:lang w:val="fr-FR"/>
        </w:rPr>
        <w:t xml:space="preserve"> avec </w:t>
      </w:r>
      <w:r w:rsidR="009A03A7">
        <w:rPr>
          <w:b/>
          <w:color w:val="000000" w:themeColor="text1"/>
          <w:lang w:val="fr-FR"/>
        </w:rPr>
        <w:t>les nouvelles dépenses (</w:t>
      </w:r>
      <w:r w:rsidR="009A03A7" w:rsidRPr="00F506B3">
        <w:rPr>
          <w:b/>
          <w:color w:val="000000" w:themeColor="text1"/>
          <w:lang w:val="fr-FR"/>
        </w:rPr>
        <w:t>ae_exp2</w:t>
      </w:r>
      <w:r w:rsidR="009A03A7">
        <w:rPr>
          <w:b/>
          <w:color w:val="000000" w:themeColor="text1"/>
          <w:lang w:val="fr-FR"/>
        </w:rPr>
        <w:t>)</w:t>
      </w:r>
      <w:r w:rsidR="002D6A22">
        <w:rPr>
          <w:b/>
          <w:color w:val="000000" w:themeColor="text1"/>
          <w:lang w:val="fr-FR"/>
        </w:rPr>
        <w:t>.</w:t>
      </w:r>
    </w:p>
    <w:p w14:paraId="08C3665C" w14:textId="2AC3B3F7" w:rsidR="009A03A7" w:rsidRPr="00F506B3" w:rsidRDefault="009A03A7" w:rsidP="00704EDE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« </w:t>
      </w:r>
      <w:r w:rsidRPr="00F506B3">
        <w:rPr>
          <w:b/>
          <w:color w:val="000000" w:themeColor="text1"/>
          <w:lang w:val="fr-FR"/>
        </w:rPr>
        <w:t>Redistribution</w:t>
      </w:r>
      <w:r>
        <w:rPr>
          <w:b/>
          <w:color w:val="000000" w:themeColor="text1"/>
          <w:lang w:val="fr-FR"/>
        </w:rPr>
        <w:t xml:space="preserve"> » : démontre un effet de redistribution négatif dans </w:t>
      </w:r>
      <w:r w:rsidR="007F6447">
        <w:rPr>
          <w:b/>
          <w:color w:val="000000" w:themeColor="text1"/>
          <w:lang w:val="fr-FR"/>
        </w:rPr>
        <w:t xml:space="preserve">le changement de pauvreté </w:t>
      </w:r>
      <w:r w:rsidR="002D6A22">
        <w:rPr>
          <w:b/>
          <w:color w:val="000000" w:themeColor="text1"/>
          <w:lang w:val="fr-FR"/>
        </w:rPr>
        <w:t xml:space="preserve">dû à </w:t>
      </w:r>
      <w:r w:rsidR="008C44CA">
        <w:rPr>
          <w:b/>
          <w:color w:val="000000" w:themeColor="text1"/>
          <w:lang w:val="fr-FR"/>
        </w:rPr>
        <w:t>un niveau de dépenses</w:t>
      </w:r>
      <w:r w:rsidR="002D6A22">
        <w:rPr>
          <w:b/>
          <w:color w:val="000000" w:themeColor="text1"/>
          <w:lang w:val="fr-FR"/>
        </w:rPr>
        <w:t xml:space="preserve"> inégale</w:t>
      </w:r>
      <w:r w:rsidR="008C44CA">
        <w:rPr>
          <w:b/>
          <w:color w:val="000000" w:themeColor="text1"/>
          <w:lang w:val="fr-FR"/>
        </w:rPr>
        <w:t>s</w:t>
      </w:r>
      <w:r w:rsidR="002D6A22">
        <w:rPr>
          <w:b/>
          <w:color w:val="000000" w:themeColor="text1"/>
          <w:lang w:val="fr-FR"/>
        </w:rPr>
        <w:t xml:space="preserve"> au sein de la population.</w:t>
      </w:r>
    </w:p>
    <w:p w14:paraId="0E7B2807" w14:textId="2ED7BD5D" w:rsidR="006B3259" w:rsidRDefault="006B3259" w:rsidP="004F1F75">
      <w:pPr>
        <w:jc w:val="both"/>
        <w:rPr>
          <w:lang w:val="fr-FR"/>
        </w:rPr>
      </w:pPr>
    </w:p>
    <w:p w14:paraId="25886178" w14:textId="77777777" w:rsidR="00F506B3" w:rsidRPr="00B46991" w:rsidRDefault="00F506B3" w:rsidP="004F1F75">
      <w:pPr>
        <w:jc w:val="both"/>
        <w:rPr>
          <w:lang w:val="fr-FR"/>
        </w:rPr>
      </w:pPr>
    </w:p>
    <w:p w14:paraId="628D412E" w14:textId="77777777" w:rsidR="00394DDC" w:rsidRDefault="00394DDC" w:rsidP="00394DDC">
      <w:pPr>
        <w:ind w:left="709" w:hanging="709"/>
        <w:jc w:val="both"/>
        <w:rPr>
          <w:lang w:val="fr-FR"/>
        </w:rPr>
      </w:pPr>
      <w:r w:rsidRPr="00370AC4">
        <w:rPr>
          <w:lang w:val="fr-FR"/>
        </w:rPr>
        <w:t>2.5</w:t>
      </w:r>
      <w:r w:rsidRPr="00370AC4">
        <w:rPr>
          <w:lang w:val="fr-FR"/>
        </w:rPr>
        <w:tab/>
      </w:r>
      <w:r>
        <w:rPr>
          <w:lang w:val="fr-FR"/>
        </w:rPr>
        <w:t>E</w:t>
      </w:r>
      <w:r w:rsidRPr="00370AC4">
        <w:rPr>
          <w:lang w:val="fr-FR"/>
        </w:rPr>
        <w:t>ffectue</w:t>
      </w:r>
      <w:r>
        <w:rPr>
          <w:lang w:val="fr-FR"/>
        </w:rPr>
        <w:t>z</w:t>
      </w:r>
      <w:r w:rsidRPr="00370AC4">
        <w:rPr>
          <w:lang w:val="fr-FR"/>
        </w:rPr>
        <w:t xml:space="preserve"> une décomposition sectorielle (basée sur les groupes de régions) de la variation de l'</w:t>
      </w:r>
      <w:r>
        <w:rPr>
          <w:lang w:val="fr-FR"/>
        </w:rPr>
        <w:t>intensité</w:t>
      </w:r>
      <w:r w:rsidRPr="00370AC4">
        <w:rPr>
          <w:lang w:val="fr-FR"/>
        </w:rPr>
        <w:t xml:space="preserve"> de</w:t>
      </w:r>
      <w:r>
        <w:rPr>
          <w:lang w:val="fr-FR"/>
        </w:rPr>
        <w:t xml:space="preserve"> la</w:t>
      </w:r>
      <w:r w:rsidRPr="00370AC4">
        <w:rPr>
          <w:lang w:val="fr-FR"/>
        </w:rPr>
        <w:t xml:space="preserve"> pauvreté total</w:t>
      </w:r>
      <w:r>
        <w:rPr>
          <w:lang w:val="fr-FR"/>
        </w:rPr>
        <w:t>e</w:t>
      </w:r>
      <w:r w:rsidRPr="00370AC4">
        <w:rPr>
          <w:lang w:val="fr-FR"/>
        </w:rPr>
        <w:t>. Discute</w:t>
      </w:r>
      <w:r>
        <w:rPr>
          <w:lang w:val="fr-FR"/>
        </w:rPr>
        <w:t>z</w:t>
      </w:r>
      <w:r w:rsidRPr="00370AC4">
        <w:rPr>
          <w:lang w:val="fr-FR"/>
        </w:rPr>
        <w:t xml:space="preserve"> des résultats.</w:t>
      </w:r>
    </w:p>
    <w:p w14:paraId="4720BA24" w14:textId="7C513F6E" w:rsidR="00E4126A" w:rsidRDefault="009C637F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DF460A">
        <w:rPr>
          <w:b/>
          <w:color w:val="000000" w:themeColor="text1"/>
          <w:lang w:val="fr-FR"/>
        </w:rPr>
        <w:t xml:space="preserve"> </w:t>
      </w:r>
    </w:p>
    <w:p w14:paraId="3457FB9B" w14:textId="75DEB7B5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>/*+------------------------------------------</w:t>
      </w:r>
      <w:r>
        <w:rPr>
          <w:b/>
          <w:color w:val="000000" w:themeColor="text1"/>
          <w:lang w:val="fr-FR"/>
        </w:rPr>
        <w:t>---</w:t>
      </w:r>
    </w:p>
    <w:p w14:paraId="2072898E" w14:textId="009FB9D4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</w:t>
      </w:r>
      <w:proofErr w:type="gramStart"/>
      <w:r w:rsidRPr="00E4126A">
        <w:rPr>
          <w:b/>
          <w:color w:val="000000" w:themeColor="text1"/>
          <w:lang w:val="fr-FR"/>
        </w:rPr>
        <w:t>|  Group</w:t>
      </w:r>
      <w:proofErr w:type="gramEnd"/>
      <w:r>
        <w:rPr>
          <w:b/>
          <w:color w:val="000000" w:themeColor="text1"/>
          <w:lang w:val="fr-FR"/>
        </w:rPr>
        <w:tab/>
      </w:r>
      <w:r w:rsidRPr="00E4126A">
        <w:rPr>
          <w:b/>
          <w:color w:val="000000" w:themeColor="text1"/>
          <w:lang w:val="fr-FR"/>
        </w:rPr>
        <w:t>|   Impact on Population</w:t>
      </w:r>
      <w:r>
        <w:rPr>
          <w:b/>
          <w:color w:val="000000" w:themeColor="text1"/>
          <w:lang w:val="fr-FR"/>
        </w:rPr>
        <w:t xml:space="preserve"> </w:t>
      </w:r>
    </w:p>
    <w:p w14:paraId="6513C382" w14:textId="7C3A7E8E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|--------</w:t>
      </w:r>
      <w:r>
        <w:rPr>
          <w:b/>
          <w:color w:val="000000" w:themeColor="text1"/>
          <w:lang w:val="fr-FR"/>
        </w:rPr>
        <w:t>--</w:t>
      </w:r>
      <w:r w:rsidRPr="00E4126A">
        <w:rPr>
          <w:b/>
          <w:color w:val="000000" w:themeColor="text1"/>
          <w:lang w:val="fr-FR"/>
        </w:rPr>
        <w:t>--</w:t>
      </w:r>
      <w:r>
        <w:rPr>
          <w:b/>
          <w:color w:val="000000" w:themeColor="text1"/>
          <w:lang w:val="fr-FR"/>
        </w:rPr>
        <w:t>---</w:t>
      </w:r>
      <w:r w:rsidRPr="00E4126A">
        <w:rPr>
          <w:b/>
          <w:color w:val="000000" w:themeColor="text1"/>
          <w:lang w:val="fr-FR"/>
        </w:rPr>
        <w:t>+------------------------------</w:t>
      </w:r>
    </w:p>
    <w:p w14:paraId="42403189" w14:textId="73C83EEC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|central</w:t>
      </w:r>
      <w:r>
        <w:rPr>
          <w:b/>
          <w:color w:val="000000" w:themeColor="text1"/>
          <w:lang w:val="fr-FR"/>
        </w:rPr>
        <w:tab/>
      </w:r>
      <w:r w:rsidRPr="00E4126A">
        <w:rPr>
          <w:b/>
          <w:color w:val="000000" w:themeColor="text1"/>
          <w:lang w:val="fr-FR"/>
        </w:rPr>
        <w:t>|</w:t>
      </w:r>
      <w:r>
        <w:rPr>
          <w:b/>
          <w:color w:val="000000" w:themeColor="text1"/>
          <w:lang w:val="fr-FR"/>
        </w:rPr>
        <w:t xml:space="preserve">     </w:t>
      </w:r>
      <w:r w:rsidRPr="00E4126A">
        <w:rPr>
          <w:b/>
          <w:color w:val="000000" w:themeColor="text1"/>
          <w:lang w:val="fr-FR"/>
        </w:rPr>
        <w:t>-0.000002885</w:t>
      </w:r>
    </w:p>
    <w:p w14:paraId="33B93068" w14:textId="47CB53C0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|</w:t>
      </w:r>
      <w:proofErr w:type="spellStart"/>
      <w:r w:rsidRPr="00E4126A">
        <w:rPr>
          <w:b/>
          <w:color w:val="000000" w:themeColor="text1"/>
          <w:lang w:val="fr-FR"/>
        </w:rPr>
        <w:t>eastern</w:t>
      </w:r>
      <w:proofErr w:type="spellEnd"/>
      <w:r>
        <w:rPr>
          <w:b/>
          <w:color w:val="000000" w:themeColor="text1"/>
          <w:lang w:val="fr-FR"/>
        </w:rPr>
        <w:tab/>
      </w:r>
      <w:r w:rsidRPr="00E4126A">
        <w:rPr>
          <w:b/>
          <w:color w:val="000000" w:themeColor="text1"/>
          <w:lang w:val="fr-FR"/>
        </w:rPr>
        <w:t>|     -0.000004730</w:t>
      </w:r>
    </w:p>
    <w:p w14:paraId="6282E53D" w14:textId="13B4F235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|</w:t>
      </w:r>
      <w:proofErr w:type="spellStart"/>
      <w:r w:rsidRPr="00E4126A">
        <w:rPr>
          <w:b/>
          <w:color w:val="000000" w:themeColor="text1"/>
          <w:lang w:val="fr-FR"/>
        </w:rPr>
        <w:t>northern</w:t>
      </w:r>
      <w:proofErr w:type="spellEnd"/>
      <w:r>
        <w:rPr>
          <w:b/>
          <w:color w:val="000000" w:themeColor="text1"/>
          <w:lang w:val="fr-FR"/>
        </w:rPr>
        <w:tab/>
      </w:r>
      <w:r w:rsidRPr="00E4126A">
        <w:rPr>
          <w:b/>
          <w:color w:val="000000" w:themeColor="text1"/>
          <w:lang w:val="fr-FR"/>
        </w:rPr>
        <w:t xml:space="preserve">|     </w:t>
      </w:r>
      <w:r w:rsidRPr="00E4126A">
        <w:rPr>
          <w:b/>
          <w:color w:val="000000" w:themeColor="text1"/>
          <w:highlight w:val="yellow"/>
          <w:lang w:val="fr-FR"/>
        </w:rPr>
        <w:t>-0.000007050</w:t>
      </w:r>
    </w:p>
    <w:p w14:paraId="52A13EBC" w14:textId="63F038CA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|western</w:t>
      </w:r>
      <w:r>
        <w:rPr>
          <w:b/>
          <w:color w:val="000000" w:themeColor="text1"/>
          <w:lang w:val="fr-FR"/>
        </w:rPr>
        <w:tab/>
      </w:r>
      <w:r w:rsidRPr="00E4126A">
        <w:rPr>
          <w:b/>
          <w:color w:val="000000" w:themeColor="text1"/>
          <w:lang w:val="fr-FR"/>
        </w:rPr>
        <w:t>|     -0.000003162</w:t>
      </w:r>
    </w:p>
    <w:p w14:paraId="0EF08984" w14:textId="0D10533F" w:rsidR="00E4126A" w:rsidRP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 |---------------------------------------</w:t>
      </w:r>
      <w:r>
        <w:rPr>
          <w:b/>
          <w:color w:val="000000" w:themeColor="text1"/>
          <w:lang w:val="fr-FR"/>
        </w:rPr>
        <w:t>--------</w:t>
      </w:r>
    </w:p>
    <w:p w14:paraId="53FB5DAA" w14:textId="60FF6F9E" w:rsidR="00E4126A" w:rsidRDefault="00E4126A" w:rsidP="00E4126A">
      <w:pPr>
        <w:jc w:val="both"/>
        <w:rPr>
          <w:b/>
          <w:color w:val="000000" w:themeColor="text1"/>
          <w:lang w:val="fr-FR"/>
        </w:rPr>
      </w:pPr>
      <w:r w:rsidRPr="00E4126A">
        <w:rPr>
          <w:b/>
          <w:color w:val="000000" w:themeColor="text1"/>
          <w:lang w:val="fr-FR"/>
        </w:rPr>
        <w:t xml:space="preserve"> </w:t>
      </w:r>
      <w:r w:rsidR="00D72B1E">
        <w:rPr>
          <w:b/>
          <w:color w:val="000000" w:themeColor="text1"/>
          <w:lang w:val="fr-FR"/>
        </w:rPr>
        <w:t xml:space="preserve">La diminution de la pauvreté totale par un transfert marginal de groupe est plus efficace au groupe </w:t>
      </w:r>
      <w:proofErr w:type="spellStart"/>
      <w:r w:rsidR="00D72B1E" w:rsidRPr="00D72B1E">
        <w:rPr>
          <w:b/>
          <w:i/>
          <w:iCs/>
          <w:color w:val="000000" w:themeColor="text1"/>
          <w:lang w:val="fr-FR"/>
        </w:rPr>
        <w:t>northern</w:t>
      </w:r>
      <w:proofErr w:type="spellEnd"/>
      <w:r w:rsidR="00D72B1E">
        <w:rPr>
          <w:b/>
          <w:i/>
          <w:iCs/>
          <w:color w:val="000000" w:themeColor="text1"/>
          <w:lang w:val="fr-FR"/>
        </w:rPr>
        <w:t>.</w:t>
      </w:r>
    </w:p>
    <w:p w14:paraId="6E56358C" w14:textId="77777777" w:rsidR="00E4126A" w:rsidRDefault="00E4126A" w:rsidP="004F1F75">
      <w:pPr>
        <w:jc w:val="both"/>
        <w:rPr>
          <w:b/>
          <w:color w:val="000000" w:themeColor="text1"/>
          <w:lang w:val="fr-FR"/>
        </w:rPr>
      </w:pPr>
    </w:p>
    <w:p w14:paraId="0D40CA07" w14:textId="77777777" w:rsidR="004F1F75" w:rsidRDefault="004F1F75" w:rsidP="00394DDC">
      <w:pPr>
        <w:ind w:left="709" w:hanging="709"/>
        <w:jc w:val="both"/>
        <w:rPr>
          <w:lang w:val="fr-FR"/>
        </w:rPr>
      </w:pPr>
    </w:p>
    <w:p w14:paraId="0993385A" w14:textId="77777777" w:rsidR="004F1F75" w:rsidRDefault="004F1F75" w:rsidP="00394DDC">
      <w:pPr>
        <w:ind w:left="709" w:hanging="709"/>
        <w:jc w:val="both"/>
        <w:rPr>
          <w:lang w:val="fr-FR"/>
        </w:rPr>
      </w:pPr>
    </w:p>
    <w:p w14:paraId="6FE584F2" w14:textId="77777777" w:rsidR="004F1F75" w:rsidRDefault="004F1F75" w:rsidP="00394DDC">
      <w:pPr>
        <w:ind w:left="709" w:hanging="709"/>
        <w:jc w:val="both"/>
        <w:rPr>
          <w:lang w:val="fr-FR"/>
        </w:rPr>
      </w:pPr>
    </w:p>
    <w:p w14:paraId="532A3737" w14:textId="77777777" w:rsidR="004F1F75" w:rsidRDefault="004F1F75" w:rsidP="00394DDC">
      <w:pPr>
        <w:ind w:left="709" w:hanging="709"/>
        <w:jc w:val="both"/>
        <w:rPr>
          <w:lang w:val="fr-FR"/>
        </w:rPr>
      </w:pPr>
    </w:p>
    <w:p w14:paraId="15952A33" w14:textId="77777777" w:rsidR="004F1F75" w:rsidRPr="00370AC4" w:rsidRDefault="004F1F75" w:rsidP="00394DDC">
      <w:pPr>
        <w:ind w:left="709" w:hanging="709"/>
        <w:jc w:val="both"/>
        <w:rPr>
          <w:lang w:val="fr-FR"/>
        </w:rPr>
      </w:pPr>
    </w:p>
    <w:p w14:paraId="1680AB9D" w14:textId="77777777" w:rsidR="00920285" w:rsidRDefault="00920285" w:rsidP="004B26F1">
      <w:pPr>
        <w:ind w:left="709" w:hanging="709"/>
        <w:jc w:val="both"/>
        <w:rPr>
          <w:lang w:val="fr-FR"/>
        </w:rPr>
      </w:pPr>
    </w:p>
    <w:p w14:paraId="61446BA4" w14:textId="77777777" w:rsidR="00920285" w:rsidRPr="00370AC4" w:rsidRDefault="00920285" w:rsidP="004B26F1">
      <w:pPr>
        <w:ind w:left="709" w:hanging="709"/>
        <w:jc w:val="both"/>
        <w:rPr>
          <w:lang w:val="fr-FR"/>
        </w:rPr>
      </w:pPr>
    </w:p>
    <w:p w14:paraId="10FB5A5C" w14:textId="77777777" w:rsidR="00E4126A" w:rsidRDefault="00E4126A">
      <w:pPr>
        <w:spacing w:after="160" w:line="259" w:lineRule="auto"/>
        <w:rPr>
          <w:b/>
          <w:bCs/>
          <w:sz w:val="32"/>
          <w:szCs w:val="32"/>
          <w:lang w:val="fr-FR" w:eastAsia="en-US"/>
        </w:rPr>
      </w:pPr>
      <w:r>
        <w:rPr>
          <w:sz w:val="32"/>
          <w:szCs w:val="32"/>
          <w:lang w:val="fr-FR"/>
        </w:rPr>
        <w:br w:type="page"/>
      </w:r>
    </w:p>
    <w:p w14:paraId="18E268F8" w14:textId="3FC55930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0E1A545" w14:textId="77777777" w:rsidR="004B26F1" w:rsidRPr="00512F43" w:rsidRDefault="004B26F1" w:rsidP="004B26F1">
      <w:pPr>
        <w:ind w:left="573" w:right="164" w:hanging="624"/>
        <w:jc w:val="both"/>
        <w:rPr>
          <w:sz w:val="16"/>
          <w:szCs w:val="16"/>
          <w:lang w:val="fr-FR"/>
        </w:rPr>
      </w:pPr>
    </w:p>
    <w:p w14:paraId="2B8E243B" w14:textId="77777777" w:rsidR="00394DDC" w:rsidRPr="00A4437B" w:rsidRDefault="00394DDC" w:rsidP="00394DDC">
      <w:pPr>
        <w:ind w:left="64" w:right="147" w:firstLine="350"/>
        <w:jc w:val="both"/>
        <w:rPr>
          <w:lang w:val="fr-FR"/>
        </w:rPr>
      </w:pPr>
      <w:r w:rsidRPr="00A4437B">
        <w:rPr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0710AEF3" w14:textId="77777777" w:rsidR="00394DDC" w:rsidRPr="00A4437B" w:rsidRDefault="00394DDC" w:rsidP="00394DDC">
      <w:pPr>
        <w:ind w:left="64" w:right="147" w:firstLine="350"/>
        <w:jc w:val="both"/>
        <w:rPr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394DDC" w:rsidRPr="000471C3" w14:paraId="4D51DC6E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261446A4" w14:textId="77777777" w:rsidR="00394DDC" w:rsidRPr="000471C3" w:rsidRDefault="00394DDC" w:rsidP="00056B55">
            <w:pPr>
              <w:ind w:left="120"/>
              <w:jc w:val="center"/>
              <w:rPr>
                <w:i/>
              </w:rPr>
            </w:pPr>
            <w:r w:rsidRPr="000471C3">
              <w:rPr>
                <w:i/>
              </w:rPr>
              <w:t>Identifier</w:t>
            </w:r>
          </w:p>
        </w:tc>
        <w:tc>
          <w:tcPr>
            <w:tcW w:w="1186" w:type="dxa"/>
          </w:tcPr>
          <w:p w14:paraId="72E6DB6A" w14:textId="77777777" w:rsidR="00394DDC" w:rsidRPr="000471C3" w:rsidRDefault="00394DDC" w:rsidP="00056B55">
            <w:pPr>
              <w:ind w:left="98"/>
              <w:jc w:val="center"/>
              <w:rPr>
                <w:i/>
              </w:rPr>
            </w:pPr>
            <w:proofErr w:type="spellStart"/>
            <w:proofErr w:type="gramStart"/>
            <w:r w:rsidRPr="000471C3">
              <w:rPr>
                <w:i/>
              </w:rPr>
              <w:t>weight</w:t>
            </w:r>
            <w:proofErr w:type="spellEnd"/>
            <w:proofErr w:type="gramEnd"/>
          </w:p>
        </w:tc>
        <w:tc>
          <w:tcPr>
            <w:tcW w:w="1186" w:type="dxa"/>
          </w:tcPr>
          <w:p w14:paraId="1D7C698C" w14:textId="77777777" w:rsidR="00394DDC" w:rsidRPr="000471C3" w:rsidRDefault="00394DDC" w:rsidP="00056B55">
            <w:pPr>
              <w:ind w:left="98"/>
              <w:jc w:val="center"/>
              <w:rPr>
                <w:i/>
              </w:rPr>
            </w:pPr>
            <w:proofErr w:type="gramStart"/>
            <w:r w:rsidRPr="000471C3">
              <w:rPr>
                <w:i/>
              </w:rPr>
              <w:t>inc</w:t>
            </w:r>
            <w:proofErr w:type="gramEnd"/>
            <w:r w:rsidRPr="000471C3">
              <w:rPr>
                <w:i/>
              </w:rPr>
              <w:t>_t1</w:t>
            </w:r>
          </w:p>
        </w:tc>
        <w:tc>
          <w:tcPr>
            <w:tcW w:w="990" w:type="dxa"/>
          </w:tcPr>
          <w:p w14:paraId="48E9D309" w14:textId="77777777" w:rsidR="00394DDC" w:rsidRPr="000471C3" w:rsidRDefault="00394DDC" w:rsidP="00056B55">
            <w:pPr>
              <w:ind w:left="14"/>
              <w:jc w:val="center"/>
              <w:rPr>
                <w:i/>
              </w:rPr>
            </w:pPr>
            <w:r w:rsidRPr="000471C3">
              <w:rPr>
                <w:i/>
              </w:rPr>
              <w:t>Inc_t2</w:t>
            </w:r>
          </w:p>
        </w:tc>
      </w:tr>
      <w:tr w:rsidR="00394DDC" w:rsidRPr="000471C3" w14:paraId="2DB98B07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88251D5" w14:textId="77777777" w:rsidR="00394DDC" w:rsidRPr="000471C3" w:rsidRDefault="00394DDC" w:rsidP="00056B55">
            <w:pPr>
              <w:jc w:val="center"/>
            </w:pPr>
            <w:r w:rsidRPr="000471C3">
              <w:t>0</w:t>
            </w:r>
          </w:p>
        </w:tc>
        <w:tc>
          <w:tcPr>
            <w:tcW w:w="1186" w:type="dxa"/>
            <w:vAlign w:val="bottom"/>
          </w:tcPr>
          <w:p w14:paraId="1A8A4B79" w14:textId="77777777" w:rsidR="00394DDC" w:rsidRPr="000471C3" w:rsidRDefault="00394DDC" w:rsidP="00056B55">
            <w:pPr>
              <w:jc w:val="center"/>
            </w:pPr>
            <w:r w:rsidRPr="000471C3">
              <w:t>0</w:t>
            </w:r>
          </w:p>
        </w:tc>
        <w:tc>
          <w:tcPr>
            <w:tcW w:w="1186" w:type="dxa"/>
            <w:vAlign w:val="bottom"/>
          </w:tcPr>
          <w:p w14:paraId="467E146F" w14:textId="77777777" w:rsidR="00394DDC" w:rsidRPr="000471C3" w:rsidRDefault="00394DDC" w:rsidP="00056B55">
            <w:pPr>
              <w:jc w:val="center"/>
            </w:pPr>
            <w:r w:rsidRPr="000471C3">
              <w:t>0.00</w:t>
            </w:r>
          </w:p>
        </w:tc>
        <w:tc>
          <w:tcPr>
            <w:tcW w:w="990" w:type="dxa"/>
            <w:vAlign w:val="bottom"/>
          </w:tcPr>
          <w:p w14:paraId="6DE2B7FE" w14:textId="77777777" w:rsidR="00394DDC" w:rsidRPr="000471C3" w:rsidRDefault="00394DDC" w:rsidP="00056B55">
            <w:pPr>
              <w:jc w:val="center"/>
            </w:pPr>
            <w:r w:rsidRPr="000471C3">
              <w:t>0.00</w:t>
            </w:r>
          </w:p>
        </w:tc>
      </w:tr>
      <w:tr w:rsidR="00394DDC" w:rsidRPr="000471C3" w14:paraId="0FB6F2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21759D8" w14:textId="77777777" w:rsidR="00394DDC" w:rsidRPr="000471C3" w:rsidRDefault="00394DDC" w:rsidP="00056B55">
            <w:pPr>
              <w:jc w:val="center"/>
            </w:pPr>
            <w:r w:rsidRPr="000471C3">
              <w:t>1</w:t>
            </w:r>
          </w:p>
        </w:tc>
        <w:tc>
          <w:tcPr>
            <w:tcW w:w="1186" w:type="dxa"/>
            <w:vAlign w:val="bottom"/>
          </w:tcPr>
          <w:p w14:paraId="14DE8631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37CECDA8" w14:textId="77777777" w:rsidR="00394DDC" w:rsidRPr="000471C3" w:rsidRDefault="00394DDC" w:rsidP="00056B55">
            <w:pPr>
              <w:jc w:val="center"/>
            </w:pPr>
            <w:r w:rsidRPr="000471C3">
              <w:t>1.50</w:t>
            </w:r>
          </w:p>
        </w:tc>
        <w:tc>
          <w:tcPr>
            <w:tcW w:w="990" w:type="dxa"/>
            <w:vAlign w:val="bottom"/>
          </w:tcPr>
          <w:p w14:paraId="13B4874B" w14:textId="77777777" w:rsidR="00394DDC" w:rsidRPr="000471C3" w:rsidRDefault="00394DDC" w:rsidP="00056B55">
            <w:pPr>
              <w:jc w:val="center"/>
            </w:pPr>
            <w:r w:rsidRPr="000471C3">
              <w:t>1.54</w:t>
            </w:r>
          </w:p>
        </w:tc>
      </w:tr>
      <w:tr w:rsidR="00394DDC" w:rsidRPr="000471C3" w14:paraId="6A806E3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908923" w14:textId="77777777" w:rsidR="00394DDC" w:rsidRPr="000471C3" w:rsidRDefault="00394DDC" w:rsidP="00056B55">
            <w:pPr>
              <w:jc w:val="center"/>
            </w:pPr>
            <w:r w:rsidRPr="000471C3">
              <w:t>2</w:t>
            </w:r>
          </w:p>
        </w:tc>
        <w:tc>
          <w:tcPr>
            <w:tcW w:w="1186" w:type="dxa"/>
            <w:vAlign w:val="bottom"/>
          </w:tcPr>
          <w:p w14:paraId="5BE9F707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39B6B65D" w14:textId="77777777" w:rsidR="00394DDC" w:rsidRPr="000471C3" w:rsidRDefault="00394DDC" w:rsidP="00056B55">
            <w:pPr>
              <w:jc w:val="center"/>
            </w:pPr>
            <w:r w:rsidRPr="000471C3">
              <w:t>4.50</w:t>
            </w:r>
          </w:p>
        </w:tc>
        <w:tc>
          <w:tcPr>
            <w:tcW w:w="990" w:type="dxa"/>
            <w:vAlign w:val="bottom"/>
          </w:tcPr>
          <w:p w14:paraId="317EDA10" w14:textId="77777777" w:rsidR="00394DDC" w:rsidRPr="000471C3" w:rsidRDefault="00394DDC" w:rsidP="00056B55">
            <w:pPr>
              <w:jc w:val="center"/>
            </w:pPr>
            <w:r w:rsidRPr="000471C3">
              <w:t>3.85</w:t>
            </w:r>
          </w:p>
        </w:tc>
      </w:tr>
      <w:tr w:rsidR="00394DDC" w:rsidRPr="000471C3" w14:paraId="6DDDCAE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C10AB4A" w14:textId="77777777" w:rsidR="00394DDC" w:rsidRPr="000471C3" w:rsidRDefault="00394DDC" w:rsidP="00056B55">
            <w:pPr>
              <w:jc w:val="center"/>
            </w:pPr>
            <w:r w:rsidRPr="000471C3">
              <w:t>3</w:t>
            </w:r>
          </w:p>
        </w:tc>
        <w:tc>
          <w:tcPr>
            <w:tcW w:w="1186" w:type="dxa"/>
            <w:vAlign w:val="bottom"/>
          </w:tcPr>
          <w:p w14:paraId="06880D07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2C688289" w14:textId="77777777" w:rsidR="00394DDC" w:rsidRPr="000471C3" w:rsidRDefault="00394DDC" w:rsidP="00056B55">
            <w:pPr>
              <w:jc w:val="center"/>
            </w:pPr>
            <w:r w:rsidRPr="000471C3">
              <w:t>7.50</w:t>
            </w:r>
          </w:p>
        </w:tc>
        <w:tc>
          <w:tcPr>
            <w:tcW w:w="990" w:type="dxa"/>
            <w:vAlign w:val="bottom"/>
          </w:tcPr>
          <w:p w14:paraId="40649610" w14:textId="77777777" w:rsidR="00394DDC" w:rsidRPr="000471C3" w:rsidRDefault="00394DDC" w:rsidP="00056B55">
            <w:pPr>
              <w:jc w:val="center"/>
            </w:pPr>
            <w:r w:rsidRPr="000471C3">
              <w:t>6.60</w:t>
            </w:r>
          </w:p>
        </w:tc>
      </w:tr>
      <w:tr w:rsidR="00394DDC" w:rsidRPr="000471C3" w14:paraId="39B4292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E4A72" w14:textId="77777777" w:rsidR="00394DDC" w:rsidRPr="000471C3" w:rsidRDefault="00394DDC" w:rsidP="00056B55">
            <w:pPr>
              <w:jc w:val="center"/>
            </w:pPr>
            <w:r w:rsidRPr="000471C3">
              <w:t>4</w:t>
            </w:r>
          </w:p>
        </w:tc>
        <w:tc>
          <w:tcPr>
            <w:tcW w:w="1186" w:type="dxa"/>
            <w:vAlign w:val="bottom"/>
          </w:tcPr>
          <w:p w14:paraId="4F3AF6B7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2417BBB3" w14:textId="77777777" w:rsidR="00394DDC" w:rsidRPr="000471C3" w:rsidRDefault="00394DDC" w:rsidP="00056B55">
            <w:pPr>
              <w:jc w:val="center"/>
            </w:pPr>
            <w:r w:rsidRPr="000471C3">
              <w:t>3.00</w:t>
            </w:r>
          </w:p>
        </w:tc>
        <w:tc>
          <w:tcPr>
            <w:tcW w:w="990" w:type="dxa"/>
            <w:vAlign w:val="bottom"/>
          </w:tcPr>
          <w:p w14:paraId="3D88871D" w14:textId="77777777" w:rsidR="00394DDC" w:rsidRPr="000471C3" w:rsidRDefault="00394DDC" w:rsidP="00056B55">
            <w:pPr>
              <w:jc w:val="center"/>
            </w:pPr>
            <w:r w:rsidRPr="000471C3">
              <w:t>2.75</w:t>
            </w:r>
          </w:p>
        </w:tc>
      </w:tr>
      <w:tr w:rsidR="00394DDC" w:rsidRPr="000471C3" w14:paraId="61B0B62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F9B4077" w14:textId="77777777" w:rsidR="00394DDC" w:rsidRPr="000471C3" w:rsidRDefault="00394DDC" w:rsidP="00056B55">
            <w:pPr>
              <w:jc w:val="center"/>
            </w:pPr>
            <w:r w:rsidRPr="000471C3">
              <w:t>5</w:t>
            </w:r>
          </w:p>
        </w:tc>
        <w:tc>
          <w:tcPr>
            <w:tcW w:w="1186" w:type="dxa"/>
            <w:vAlign w:val="bottom"/>
          </w:tcPr>
          <w:p w14:paraId="1204EEC6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6248D7BA" w14:textId="77777777" w:rsidR="00394DDC" w:rsidRPr="000471C3" w:rsidRDefault="00394DDC" w:rsidP="00056B55">
            <w:pPr>
              <w:jc w:val="center"/>
            </w:pPr>
            <w:r w:rsidRPr="000471C3">
              <w:t>4.50</w:t>
            </w:r>
          </w:p>
        </w:tc>
        <w:tc>
          <w:tcPr>
            <w:tcW w:w="990" w:type="dxa"/>
            <w:vAlign w:val="bottom"/>
          </w:tcPr>
          <w:p w14:paraId="1F88E472" w14:textId="77777777" w:rsidR="00394DDC" w:rsidRPr="000471C3" w:rsidRDefault="00394DDC" w:rsidP="00056B55">
            <w:pPr>
              <w:jc w:val="center"/>
            </w:pPr>
            <w:r w:rsidRPr="000471C3">
              <w:t>4.40</w:t>
            </w:r>
          </w:p>
        </w:tc>
      </w:tr>
      <w:tr w:rsidR="00394DDC" w:rsidRPr="000471C3" w14:paraId="56AAB78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3485CEB" w14:textId="77777777" w:rsidR="00394DDC" w:rsidRPr="000471C3" w:rsidRDefault="00394DDC" w:rsidP="00056B55">
            <w:pPr>
              <w:jc w:val="center"/>
            </w:pPr>
            <w:r w:rsidRPr="000471C3">
              <w:t>6</w:t>
            </w:r>
          </w:p>
        </w:tc>
        <w:tc>
          <w:tcPr>
            <w:tcW w:w="1186" w:type="dxa"/>
            <w:vAlign w:val="bottom"/>
          </w:tcPr>
          <w:p w14:paraId="1A21750C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10940064" w14:textId="77777777" w:rsidR="00394DDC" w:rsidRPr="000471C3" w:rsidRDefault="00394DDC" w:rsidP="00056B55">
            <w:pPr>
              <w:jc w:val="center"/>
            </w:pPr>
            <w:r w:rsidRPr="000471C3">
              <w:t>9.00</w:t>
            </w:r>
          </w:p>
        </w:tc>
        <w:tc>
          <w:tcPr>
            <w:tcW w:w="990" w:type="dxa"/>
            <w:vAlign w:val="bottom"/>
          </w:tcPr>
          <w:p w14:paraId="18DFA431" w14:textId="77777777" w:rsidR="00394DDC" w:rsidRPr="000471C3" w:rsidRDefault="00394DDC" w:rsidP="00056B55">
            <w:pPr>
              <w:jc w:val="center"/>
            </w:pPr>
            <w:r w:rsidRPr="000471C3">
              <w:t>7.70</w:t>
            </w:r>
          </w:p>
        </w:tc>
      </w:tr>
      <w:tr w:rsidR="00394DDC" w:rsidRPr="000471C3" w14:paraId="3F3EA55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E508E90" w14:textId="77777777" w:rsidR="00394DDC" w:rsidRPr="000471C3" w:rsidRDefault="00394DDC" w:rsidP="00056B55">
            <w:pPr>
              <w:jc w:val="center"/>
            </w:pPr>
            <w:r w:rsidRPr="000471C3">
              <w:t>7</w:t>
            </w:r>
          </w:p>
        </w:tc>
        <w:tc>
          <w:tcPr>
            <w:tcW w:w="1186" w:type="dxa"/>
            <w:vAlign w:val="bottom"/>
          </w:tcPr>
          <w:p w14:paraId="237A0B32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1C0C51C3" w14:textId="77777777" w:rsidR="00394DDC" w:rsidRPr="000471C3" w:rsidRDefault="00394DDC" w:rsidP="00056B55">
            <w:pPr>
              <w:jc w:val="center"/>
            </w:pPr>
            <w:r w:rsidRPr="000471C3">
              <w:t>10.50</w:t>
            </w:r>
          </w:p>
        </w:tc>
        <w:tc>
          <w:tcPr>
            <w:tcW w:w="990" w:type="dxa"/>
            <w:vAlign w:val="bottom"/>
          </w:tcPr>
          <w:p w14:paraId="1FA95C17" w14:textId="77777777" w:rsidR="00394DDC" w:rsidRPr="000471C3" w:rsidRDefault="00394DDC" w:rsidP="00056B55">
            <w:pPr>
              <w:jc w:val="center"/>
            </w:pPr>
            <w:r w:rsidRPr="000471C3">
              <w:t>8.80</w:t>
            </w:r>
          </w:p>
        </w:tc>
      </w:tr>
      <w:tr w:rsidR="00394DDC" w:rsidRPr="000471C3" w14:paraId="190356F3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158C86D" w14:textId="77777777" w:rsidR="00394DDC" w:rsidRPr="000471C3" w:rsidRDefault="00394DDC" w:rsidP="00056B55">
            <w:pPr>
              <w:jc w:val="center"/>
            </w:pPr>
            <w:r w:rsidRPr="000471C3">
              <w:t>8</w:t>
            </w:r>
          </w:p>
        </w:tc>
        <w:tc>
          <w:tcPr>
            <w:tcW w:w="1186" w:type="dxa"/>
            <w:vAlign w:val="bottom"/>
          </w:tcPr>
          <w:p w14:paraId="260DD9B0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7C64F17A" w14:textId="77777777" w:rsidR="00394DDC" w:rsidRPr="000471C3" w:rsidRDefault="00394DDC" w:rsidP="00056B55">
            <w:pPr>
              <w:jc w:val="center"/>
            </w:pPr>
            <w:r w:rsidRPr="000471C3">
              <w:t>15.00</w:t>
            </w:r>
          </w:p>
        </w:tc>
        <w:tc>
          <w:tcPr>
            <w:tcW w:w="990" w:type="dxa"/>
            <w:vAlign w:val="bottom"/>
          </w:tcPr>
          <w:p w14:paraId="4790CC88" w14:textId="77777777" w:rsidR="00394DDC" w:rsidRPr="000471C3" w:rsidRDefault="00394DDC" w:rsidP="00056B55">
            <w:pPr>
              <w:jc w:val="center"/>
            </w:pPr>
            <w:r w:rsidRPr="000471C3">
              <w:t>7.70</w:t>
            </w:r>
          </w:p>
        </w:tc>
      </w:tr>
      <w:tr w:rsidR="00394DDC" w:rsidRPr="000471C3" w14:paraId="23BEF2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02B5E14" w14:textId="77777777" w:rsidR="00394DDC" w:rsidRPr="000471C3" w:rsidRDefault="00394DDC" w:rsidP="00056B55">
            <w:pPr>
              <w:jc w:val="center"/>
            </w:pPr>
            <w:r w:rsidRPr="000471C3">
              <w:t>9</w:t>
            </w:r>
          </w:p>
        </w:tc>
        <w:tc>
          <w:tcPr>
            <w:tcW w:w="1186" w:type="dxa"/>
            <w:vAlign w:val="bottom"/>
          </w:tcPr>
          <w:p w14:paraId="0AC4E8C8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3F22E705" w14:textId="77777777" w:rsidR="00394DDC" w:rsidRPr="000471C3" w:rsidRDefault="00394DDC" w:rsidP="00056B55">
            <w:pPr>
              <w:jc w:val="center"/>
            </w:pPr>
            <w:r w:rsidRPr="000471C3">
              <w:t>12.00</w:t>
            </w:r>
          </w:p>
        </w:tc>
        <w:tc>
          <w:tcPr>
            <w:tcW w:w="990" w:type="dxa"/>
            <w:vAlign w:val="bottom"/>
          </w:tcPr>
          <w:p w14:paraId="390584A8" w14:textId="77777777" w:rsidR="00394DDC" w:rsidRPr="000471C3" w:rsidRDefault="00394DDC" w:rsidP="00056B55">
            <w:pPr>
              <w:jc w:val="center"/>
            </w:pPr>
            <w:r w:rsidRPr="000471C3">
              <w:t>6.60</w:t>
            </w:r>
          </w:p>
        </w:tc>
      </w:tr>
      <w:tr w:rsidR="00394DDC" w:rsidRPr="000471C3" w14:paraId="04705C87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F71BCC7" w14:textId="77777777" w:rsidR="00394DDC" w:rsidRPr="000471C3" w:rsidRDefault="00394DDC" w:rsidP="00056B55">
            <w:pPr>
              <w:jc w:val="center"/>
            </w:pPr>
            <w:r w:rsidRPr="000471C3">
              <w:t>10</w:t>
            </w:r>
          </w:p>
        </w:tc>
        <w:tc>
          <w:tcPr>
            <w:tcW w:w="1186" w:type="dxa"/>
            <w:vAlign w:val="bottom"/>
          </w:tcPr>
          <w:p w14:paraId="796412E1" w14:textId="77777777" w:rsidR="00394DDC" w:rsidRPr="000471C3" w:rsidRDefault="00394DDC" w:rsidP="00056B55">
            <w:pPr>
              <w:jc w:val="center"/>
            </w:pPr>
            <w:r w:rsidRPr="000471C3">
              <w:t>0.1</w:t>
            </w:r>
          </w:p>
        </w:tc>
        <w:tc>
          <w:tcPr>
            <w:tcW w:w="1186" w:type="dxa"/>
            <w:vAlign w:val="bottom"/>
          </w:tcPr>
          <w:p w14:paraId="0F3533DB" w14:textId="77777777" w:rsidR="00394DDC" w:rsidRPr="000471C3" w:rsidRDefault="00394DDC" w:rsidP="00056B55">
            <w:pPr>
              <w:jc w:val="center"/>
            </w:pPr>
            <w:r w:rsidRPr="000471C3">
              <w:t>13.50</w:t>
            </w:r>
          </w:p>
        </w:tc>
        <w:tc>
          <w:tcPr>
            <w:tcW w:w="990" w:type="dxa"/>
            <w:vAlign w:val="bottom"/>
          </w:tcPr>
          <w:p w14:paraId="0713249D" w14:textId="77777777" w:rsidR="00394DDC" w:rsidRPr="000471C3" w:rsidRDefault="00394DDC" w:rsidP="00056B55">
            <w:pPr>
              <w:jc w:val="center"/>
            </w:pPr>
            <w:r w:rsidRPr="000471C3">
              <w:t>6.60</w:t>
            </w:r>
          </w:p>
        </w:tc>
      </w:tr>
    </w:tbl>
    <w:p w14:paraId="659A5113" w14:textId="77777777" w:rsidR="00394DDC" w:rsidRPr="000471C3" w:rsidRDefault="00394DDC" w:rsidP="00394DDC">
      <w:pPr>
        <w:ind w:right="147"/>
        <w:jc w:val="both"/>
        <w:rPr>
          <w:b/>
        </w:rPr>
      </w:pPr>
    </w:p>
    <w:p w14:paraId="6C254248" w14:textId="77777777" w:rsidR="00394DDC" w:rsidRPr="001708FE" w:rsidRDefault="00394DDC" w:rsidP="00394DDC">
      <w:pPr>
        <w:ind w:right="164"/>
        <w:jc w:val="both"/>
        <w:rPr>
          <w:rFonts w:ascii="Cambria" w:hAnsi="Cambria"/>
          <w:sz w:val="16"/>
          <w:szCs w:val="16"/>
          <w:lang w:val="fr-FR"/>
        </w:rPr>
      </w:pPr>
    </w:p>
    <w:p w14:paraId="6C6CB213" w14:textId="77777777" w:rsidR="00394DDC" w:rsidRDefault="00394DDC" w:rsidP="00394DDC">
      <w:pPr>
        <w:ind w:left="573" w:right="164" w:hanging="624"/>
        <w:jc w:val="both"/>
        <w:rPr>
          <w:lang w:val="fr-FR"/>
        </w:rPr>
      </w:pPr>
      <w:r w:rsidRPr="00D60A54">
        <w:rPr>
          <w:lang w:val="fr-FR"/>
        </w:rPr>
        <w:t>3.1</w:t>
      </w:r>
      <w:r w:rsidRPr="00D60A54">
        <w:rPr>
          <w:lang w:val="fr-FR"/>
        </w:rPr>
        <w:tab/>
        <w:t>I</w:t>
      </w:r>
      <w:r w:rsidRPr="00CE4169">
        <w:rPr>
          <w:lang w:val="fr-FR"/>
        </w:rPr>
        <w:t>nsérez les données, puis générez les centiles (</w:t>
      </w:r>
      <w:r w:rsidRPr="00CE4169">
        <w:rPr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i/>
          <w:lang w:val="fr-FR"/>
        </w:rPr>
        <w:t>perc</w:t>
      </w:r>
      <w:proofErr w:type="spellEnd"/>
      <w:r w:rsidRPr="00CE4169">
        <w:rPr>
          <w:i/>
          <w:lang w:val="fr-FR"/>
        </w:rPr>
        <w:t>)), et le premier centile doit être égal à zéro</w:t>
      </w:r>
      <w:r w:rsidRPr="00CE4169">
        <w:rPr>
          <w:lang w:val="fr-FR"/>
        </w:rPr>
        <w:t>).</w:t>
      </w:r>
    </w:p>
    <w:p w14:paraId="20F86EBA" w14:textId="77777777" w:rsidR="004F1F75" w:rsidRDefault="004F1F75" w:rsidP="00394DDC">
      <w:pPr>
        <w:ind w:left="573" w:right="164" w:hanging="624"/>
        <w:jc w:val="both"/>
        <w:rPr>
          <w:lang w:val="fr-FR"/>
        </w:rPr>
      </w:pPr>
    </w:p>
    <w:p w14:paraId="26579A3D" w14:textId="080B50E8" w:rsidR="000F4252" w:rsidRPr="000F4252" w:rsidRDefault="000F4252" w:rsidP="00C014C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</w:t>
      </w:r>
      <w:r>
        <w:rPr>
          <w:b/>
          <w:color w:val="000000" w:themeColor="text1"/>
          <w:lang w:val="fr-FR"/>
        </w:rPr>
        <w:t>R</w:t>
      </w:r>
      <w:r w:rsidR="00C014C2">
        <w:rPr>
          <w:b/>
          <w:color w:val="000000" w:themeColor="text1"/>
          <w:lang w:val="fr-FR"/>
        </w:rPr>
        <w:t xml:space="preserve"> </w:t>
      </w:r>
      <w:r>
        <w:rPr>
          <w:b/>
          <w:color w:val="000000" w:themeColor="text1"/>
          <w:lang w:val="fr-FR"/>
        </w:rPr>
        <w:t>:</w:t>
      </w:r>
      <w:r w:rsidR="00C014C2">
        <w:rPr>
          <w:b/>
          <w:color w:val="000000" w:themeColor="text1"/>
          <w:lang w:val="fr-FR"/>
        </w:rPr>
        <w:t xml:space="preserve"> voir Stata.</w:t>
      </w:r>
    </w:p>
    <w:p w14:paraId="61E71604" w14:textId="77777777" w:rsidR="00394DDC" w:rsidRPr="00D60A54" w:rsidRDefault="00394DDC" w:rsidP="000F4252">
      <w:pPr>
        <w:ind w:right="164"/>
        <w:jc w:val="both"/>
        <w:rPr>
          <w:lang w:val="fr-FR"/>
        </w:rPr>
      </w:pPr>
    </w:p>
    <w:p w14:paraId="79447051" w14:textId="77777777" w:rsidR="00394DDC" w:rsidRPr="00BA3993" w:rsidRDefault="00394DDC" w:rsidP="00394DDC">
      <w:pPr>
        <w:ind w:left="573" w:right="164" w:hanging="624"/>
        <w:jc w:val="both"/>
        <w:rPr>
          <w:lang w:val="fr-FR"/>
        </w:rPr>
      </w:pPr>
      <w:r w:rsidRPr="00BA3993">
        <w:rPr>
          <w:lang w:val="fr-FR"/>
        </w:rPr>
        <w:t>3.2</w:t>
      </w:r>
      <w:r w:rsidRPr="00BA3993">
        <w:rPr>
          <w:lang w:val="fr-FR"/>
        </w:rPr>
        <w:tab/>
        <w:t>I</w:t>
      </w:r>
      <w:r w:rsidRPr="00683C1A">
        <w:rPr>
          <w:lang w:val="fr-FR"/>
        </w:rPr>
        <w:t>nitialise</w:t>
      </w:r>
      <w:r>
        <w:rPr>
          <w:lang w:val="fr-FR"/>
        </w:rPr>
        <w:t>z</w:t>
      </w:r>
      <w:r w:rsidRPr="00683C1A">
        <w:rPr>
          <w:lang w:val="fr-FR"/>
        </w:rPr>
        <w:t xml:space="preserve"> le scalaire </w:t>
      </w:r>
      <w:proofErr w:type="spellStart"/>
      <w:r w:rsidRPr="00683C1A">
        <w:rPr>
          <w:i/>
          <w:lang w:val="fr-FR"/>
        </w:rPr>
        <w:t>g_mean</w:t>
      </w:r>
      <w:proofErr w:type="spellEnd"/>
      <w:r w:rsidRPr="00683C1A">
        <w:rPr>
          <w:lang w:val="fr-FR"/>
        </w:rPr>
        <w:t>, qui est égal au taux de croissance du revenu moyen.</w:t>
      </w:r>
    </w:p>
    <w:p w14:paraId="5195BD99" w14:textId="77777777" w:rsidR="00394DDC" w:rsidRDefault="00394DDC" w:rsidP="00394DDC">
      <w:pPr>
        <w:ind w:left="573" w:right="164" w:hanging="624"/>
        <w:jc w:val="both"/>
        <w:rPr>
          <w:lang w:val="fr-FR"/>
        </w:rPr>
      </w:pPr>
    </w:p>
    <w:p w14:paraId="78977F41" w14:textId="325E9B14" w:rsidR="004F1F75" w:rsidRPr="000F4252" w:rsidRDefault="009C637F" w:rsidP="004F1F75">
      <w:pPr>
        <w:jc w:val="both"/>
        <w:rPr>
          <w:b/>
          <w:bCs/>
          <w:iCs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0F4252">
        <w:rPr>
          <w:b/>
          <w:color w:val="000000" w:themeColor="text1"/>
          <w:lang w:val="fr-FR"/>
        </w:rPr>
        <w:t xml:space="preserve"> </w:t>
      </w:r>
      <w:r w:rsidR="000F4252" w:rsidRPr="000F4252">
        <w:rPr>
          <w:b/>
          <w:bCs/>
          <w:iCs/>
          <w:lang w:val="fr-FR"/>
        </w:rPr>
        <w:t>taux de croissance du revenu moyen = -.30197531</w:t>
      </w:r>
    </w:p>
    <w:p w14:paraId="66F9D74C" w14:textId="77777777" w:rsidR="004F1F75" w:rsidRPr="00BA3993" w:rsidRDefault="004F1F75" w:rsidP="00394DDC">
      <w:pPr>
        <w:ind w:left="573" w:right="164" w:hanging="624"/>
        <w:jc w:val="both"/>
        <w:rPr>
          <w:lang w:val="fr-FR"/>
        </w:rPr>
      </w:pPr>
    </w:p>
    <w:p w14:paraId="5C7442A4" w14:textId="77777777" w:rsidR="000F4252" w:rsidRDefault="000F4252">
      <w:pPr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19C57406" w14:textId="63C6CB5B" w:rsidR="00394DDC" w:rsidRPr="00BF7C37" w:rsidRDefault="00394DDC" w:rsidP="00394DDC">
      <w:pPr>
        <w:ind w:left="573" w:right="164" w:hanging="624"/>
        <w:jc w:val="both"/>
        <w:rPr>
          <w:lang w:val="fr-FR"/>
        </w:rPr>
      </w:pPr>
      <w:r w:rsidRPr="00BF7C37">
        <w:rPr>
          <w:lang w:val="fr-FR"/>
        </w:rPr>
        <w:lastRenderedPageBreak/>
        <w:t>3.3</w:t>
      </w:r>
      <w:r w:rsidRPr="00BF7C37">
        <w:rPr>
          <w:lang w:val="fr-FR"/>
        </w:rPr>
        <w:tab/>
      </w:r>
      <w:r w:rsidRPr="00683C1A">
        <w:rPr>
          <w:lang w:val="fr-FR"/>
        </w:rPr>
        <w:t>Génére</w:t>
      </w:r>
      <w:r>
        <w:rPr>
          <w:lang w:val="fr-FR"/>
        </w:rPr>
        <w:t>z</w:t>
      </w:r>
      <w:r w:rsidRPr="00683C1A">
        <w:rPr>
          <w:lang w:val="fr-FR"/>
        </w:rPr>
        <w:t xml:space="preserve"> la variable </w:t>
      </w:r>
      <w:proofErr w:type="spellStart"/>
      <w:r w:rsidRPr="00683C1A">
        <w:rPr>
          <w:i/>
          <w:lang w:val="fr-FR"/>
        </w:rPr>
        <w:t>g_inc</w:t>
      </w:r>
      <w:proofErr w:type="spellEnd"/>
      <w:r w:rsidRPr="00683C1A">
        <w:rPr>
          <w:lang w:val="fr-FR"/>
        </w:rPr>
        <w:t>, comme la croissance des revenus individuels</w:t>
      </w:r>
      <w:r w:rsidRPr="00BF7C37">
        <w:rPr>
          <w:lang w:val="fr-FR"/>
        </w:rPr>
        <w:t>.</w:t>
      </w:r>
    </w:p>
    <w:p w14:paraId="4700D5DB" w14:textId="77777777" w:rsidR="00394DDC" w:rsidRDefault="00394DDC" w:rsidP="00394DDC">
      <w:pPr>
        <w:ind w:left="573" w:right="164" w:hanging="624"/>
        <w:jc w:val="both"/>
        <w:rPr>
          <w:lang w:val="fr-FR"/>
        </w:rPr>
      </w:pPr>
    </w:p>
    <w:p w14:paraId="77661BBA" w14:textId="55D9AB49" w:rsidR="000F4252" w:rsidRPr="000F4252" w:rsidRDefault="009C637F" w:rsidP="000F4252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0F4252">
        <w:rPr>
          <w:b/>
          <w:color w:val="000000" w:themeColor="text1"/>
          <w:lang w:val="fr-FR"/>
        </w:rPr>
        <w:t xml:space="preserve"> </w:t>
      </w:r>
      <w:r w:rsidR="000F4252" w:rsidRPr="000F4252">
        <w:rPr>
          <w:b/>
          <w:color w:val="000000" w:themeColor="text1"/>
          <w:lang w:val="fr-FR"/>
        </w:rPr>
        <w:t>+----------</w:t>
      </w:r>
      <w:r w:rsidR="000F4252">
        <w:rPr>
          <w:b/>
          <w:color w:val="000000" w:themeColor="text1"/>
          <w:lang w:val="fr-FR"/>
        </w:rPr>
        <w:t>--</w:t>
      </w:r>
    </w:p>
    <w:p w14:paraId="234297C6" w14:textId="222CC6ED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   </w:t>
      </w:r>
      <w:r>
        <w:rPr>
          <w:b/>
          <w:color w:val="000000" w:themeColor="text1"/>
          <w:lang w:val="fr-FR"/>
        </w:rPr>
        <w:t xml:space="preserve"> </w:t>
      </w:r>
      <w:r w:rsidRPr="000F4252">
        <w:rPr>
          <w:b/>
          <w:color w:val="000000" w:themeColor="text1"/>
          <w:lang w:val="fr-FR"/>
        </w:rPr>
        <w:t xml:space="preserve">|     </w:t>
      </w:r>
      <w:proofErr w:type="spellStart"/>
      <w:r w:rsidRPr="000F4252">
        <w:rPr>
          <w:b/>
          <w:color w:val="000000" w:themeColor="text1"/>
          <w:lang w:val="fr-FR"/>
        </w:rPr>
        <w:t>g_inc</w:t>
      </w:r>
      <w:proofErr w:type="spellEnd"/>
      <w:r w:rsidRPr="000F4252">
        <w:rPr>
          <w:b/>
          <w:color w:val="000000" w:themeColor="text1"/>
          <w:lang w:val="fr-FR"/>
        </w:rPr>
        <w:t xml:space="preserve"> </w:t>
      </w:r>
    </w:p>
    <w:p w14:paraId="4CC53B4E" w14:textId="237836C3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   </w:t>
      </w:r>
      <w:r>
        <w:rPr>
          <w:b/>
          <w:color w:val="000000" w:themeColor="text1"/>
          <w:lang w:val="fr-FR"/>
        </w:rPr>
        <w:t xml:space="preserve"> </w:t>
      </w:r>
      <w:r w:rsidRPr="000F4252">
        <w:rPr>
          <w:b/>
          <w:color w:val="000000" w:themeColor="text1"/>
          <w:lang w:val="fr-FR"/>
        </w:rPr>
        <w:t>|-----------</w:t>
      </w:r>
      <w:r>
        <w:rPr>
          <w:b/>
          <w:color w:val="000000" w:themeColor="text1"/>
          <w:lang w:val="fr-FR"/>
        </w:rPr>
        <w:t>--</w:t>
      </w:r>
    </w:p>
    <w:p w14:paraId="4580F7E7" w14:textId="0118B3BA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1. |         0 </w:t>
      </w:r>
    </w:p>
    <w:p w14:paraId="7FB32737" w14:textId="1A8CF533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2. </w:t>
      </w:r>
      <w:proofErr w:type="gramStart"/>
      <w:r w:rsidRPr="000F4252">
        <w:rPr>
          <w:b/>
          <w:color w:val="000000" w:themeColor="text1"/>
          <w:lang w:val="fr-FR"/>
        </w:rPr>
        <w:t>|  .</w:t>
      </w:r>
      <w:proofErr w:type="gramEnd"/>
      <w:r w:rsidRPr="000F4252">
        <w:rPr>
          <w:b/>
          <w:color w:val="000000" w:themeColor="text1"/>
          <w:lang w:val="fr-FR"/>
        </w:rPr>
        <w:t xml:space="preserve">0266666 </w:t>
      </w:r>
    </w:p>
    <w:p w14:paraId="16F46211" w14:textId="2CA76BA9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3. | -.0833333 </w:t>
      </w:r>
    </w:p>
    <w:p w14:paraId="3862EE08" w14:textId="2DDA0CD6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4. | -.0222222 </w:t>
      </w:r>
    </w:p>
    <w:p w14:paraId="46528A2A" w14:textId="212B2A70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5. | -.1444445 </w:t>
      </w:r>
    </w:p>
    <w:p w14:paraId="63E02B03" w14:textId="44CB2AA2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6. |      -.12 </w:t>
      </w:r>
    </w:p>
    <w:p w14:paraId="29DF0568" w14:textId="14D4DA66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7. | -.1444445</w:t>
      </w:r>
    </w:p>
    <w:p w14:paraId="6BDF2F29" w14:textId="412F6FCE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8. | -.1619047 </w:t>
      </w:r>
    </w:p>
    <w:p w14:paraId="6C212390" w14:textId="791719B6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 9. |      -.45</w:t>
      </w:r>
    </w:p>
    <w:p w14:paraId="4E5E4C43" w14:textId="374C51DA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10. | -.5111111</w:t>
      </w:r>
    </w:p>
    <w:p w14:paraId="35DD4E4B" w14:textId="05ECEB5F" w:rsidR="000F4252" w:rsidRPr="000F4252" w:rsidRDefault="000F4252" w:rsidP="000F4252">
      <w:pPr>
        <w:jc w:val="both"/>
        <w:rPr>
          <w:b/>
          <w:color w:val="000000" w:themeColor="text1"/>
          <w:lang w:val="fr-FR"/>
        </w:rPr>
      </w:pPr>
      <w:r w:rsidRPr="000F4252">
        <w:rPr>
          <w:b/>
          <w:color w:val="000000" w:themeColor="text1"/>
          <w:lang w:val="fr-FR"/>
        </w:rPr>
        <w:t xml:space="preserve"> 11. | -.4866667 </w:t>
      </w:r>
    </w:p>
    <w:p w14:paraId="0C9E1878" w14:textId="77777777" w:rsidR="004F1F75" w:rsidRPr="00BF7C37" w:rsidRDefault="004F1F75" w:rsidP="00394DDC">
      <w:pPr>
        <w:ind w:left="573" w:right="164" w:hanging="624"/>
        <w:jc w:val="both"/>
        <w:rPr>
          <w:lang w:val="fr-FR"/>
        </w:rPr>
      </w:pPr>
    </w:p>
    <w:p w14:paraId="281D6160" w14:textId="77777777" w:rsidR="00394DDC" w:rsidRPr="00BA0EC3" w:rsidRDefault="00394DDC" w:rsidP="00394DDC">
      <w:pPr>
        <w:ind w:left="573" w:right="164" w:hanging="624"/>
        <w:jc w:val="both"/>
        <w:rPr>
          <w:lang w:val="fr-FR"/>
        </w:rPr>
      </w:pPr>
      <w:r w:rsidRPr="00BA0EC3">
        <w:rPr>
          <w:lang w:val="fr-FR"/>
        </w:rPr>
        <w:t>3.4</w:t>
      </w:r>
      <w:r w:rsidRPr="00BA0EC3">
        <w:rPr>
          <w:lang w:val="fr-FR"/>
        </w:rPr>
        <w:tab/>
      </w:r>
      <w:r w:rsidRPr="00A15D97">
        <w:rPr>
          <w:lang w:val="fr-FR"/>
        </w:rPr>
        <w:t xml:space="preserve">Dessinez la </w:t>
      </w:r>
      <w:r w:rsidRPr="00A15D97">
        <w:rPr>
          <w:i/>
          <w:lang w:val="fr-FR"/>
        </w:rPr>
        <w:t>courbe d’incidence de la croissance</w:t>
      </w:r>
      <w:r>
        <w:rPr>
          <w:lang w:val="fr-FR"/>
        </w:rPr>
        <w:t xml:space="preserve"> à l’aide des</w:t>
      </w:r>
      <w:r w:rsidRPr="00A15D97">
        <w:rPr>
          <w:lang w:val="fr-FR"/>
        </w:rPr>
        <w:t xml:space="preserve"> variables </w:t>
      </w:r>
      <w:proofErr w:type="spellStart"/>
      <w:r w:rsidRPr="00A15D97">
        <w:rPr>
          <w:i/>
          <w:lang w:val="fr-FR"/>
        </w:rPr>
        <w:t>g_inc</w:t>
      </w:r>
      <w:proofErr w:type="spellEnd"/>
      <w:r w:rsidRPr="00A15D97">
        <w:rPr>
          <w:i/>
          <w:lang w:val="fr-FR"/>
        </w:rPr>
        <w:t xml:space="preserve"> </w:t>
      </w:r>
      <w:r>
        <w:rPr>
          <w:lang w:val="fr-FR"/>
        </w:rPr>
        <w:t>et</w:t>
      </w:r>
      <w:r w:rsidRPr="00A15D97">
        <w:rPr>
          <w:i/>
          <w:lang w:val="fr-FR"/>
        </w:rPr>
        <w:t xml:space="preserve"> </w:t>
      </w:r>
      <w:proofErr w:type="spellStart"/>
      <w:r w:rsidRPr="00A15D97">
        <w:rPr>
          <w:i/>
          <w:lang w:val="fr-FR"/>
        </w:rPr>
        <w:t>perc</w:t>
      </w:r>
      <w:proofErr w:type="spellEnd"/>
      <w:r w:rsidRPr="00BA0EC3">
        <w:rPr>
          <w:lang w:val="fr-FR"/>
        </w:rPr>
        <w:t>.</w:t>
      </w:r>
      <w:r>
        <w:rPr>
          <w:lang w:val="fr-FR"/>
        </w:rPr>
        <w:t xml:space="preserve"> Discutez des résultats.</w:t>
      </w:r>
    </w:p>
    <w:p w14:paraId="0A2D790B" w14:textId="77777777" w:rsidR="00394DDC" w:rsidRDefault="00394DDC" w:rsidP="00394DDC">
      <w:pPr>
        <w:ind w:left="573" w:right="164" w:hanging="624"/>
        <w:jc w:val="both"/>
        <w:rPr>
          <w:lang w:val="fr-FR"/>
        </w:rPr>
      </w:pPr>
    </w:p>
    <w:p w14:paraId="0D895452" w14:textId="78299520" w:rsidR="004F1F75" w:rsidRPr="004F1F75" w:rsidRDefault="009C637F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C014C2">
        <w:rPr>
          <w:b/>
          <w:color w:val="000000" w:themeColor="text1"/>
          <w:lang w:val="fr-FR"/>
        </w:rPr>
        <w:t xml:space="preserve"> Le premier individu a une hausse de revenu, puisque son taux de croissance est au-dessus de zéro. Cependant, tous les autres ont une baisse du revenu</w:t>
      </w:r>
      <w:r w:rsidR="0036026E">
        <w:rPr>
          <w:b/>
          <w:color w:val="000000" w:themeColor="text1"/>
          <w:lang w:val="fr-FR"/>
        </w:rPr>
        <w:t xml:space="preserve"> au deuxième période</w:t>
      </w:r>
      <w:r w:rsidR="00C014C2">
        <w:rPr>
          <w:b/>
          <w:color w:val="000000" w:themeColor="text1"/>
          <w:lang w:val="fr-FR"/>
        </w:rPr>
        <w:t>. Il est alors normal de voir un taux de croissance du revenu moyen négatif (</w:t>
      </w:r>
      <w:r w:rsidR="0036026E" w:rsidRPr="0036026E">
        <w:rPr>
          <w:b/>
          <w:i/>
          <w:iCs/>
          <w:color w:val="000000" w:themeColor="text1"/>
          <w:lang w:val="fr-FR"/>
        </w:rPr>
        <w:t xml:space="preserve">i.e. </w:t>
      </w:r>
      <w:r w:rsidR="00C014C2" w:rsidRPr="0036026E">
        <w:rPr>
          <w:b/>
          <w:i/>
          <w:iCs/>
          <w:color w:val="000000" w:themeColor="text1"/>
          <w:lang w:val="fr-FR"/>
        </w:rPr>
        <w:t>-</w:t>
      </w:r>
      <w:r w:rsidR="00C014C2" w:rsidRPr="0036026E">
        <w:rPr>
          <w:b/>
          <w:i/>
          <w:iCs/>
          <w:color w:val="000000" w:themeColor="text1"/>
          <w:lang w:val="fr-FR"/>
        </w:rPr>
        <w:t xml:space="preserve"> </w:t>
      </w:r>
      <w:r w:rsidR="00C014C2" w:rsidRPr="0036026E">
        <w:rPr>
          <w:b/>
          <w:i/>
          <w:iCs/>
          <w:color w:val="000000" w:themeColor="text1"/>
          <w:lang w:val="fr-FR"/>
        </w:rPr>
        <w:t>30</w:t>
      </w:r>
      <w:r w:rsidR="00C014C2" w:rsidRPr="0036026E">
        <w:rPr>
          <w:b/>
          <w:i/>
          <w:iCs/>
          <w:color w:val="000000" w:themeColor="text1"/>
          <w:lang w:val="fr-FR"/>
        </w:rPr>
        <w:t>.</w:t>
      </w:r>
      <w:r w:rsidR="00C014C2" w:rsidRPr="0036026E">
        <w:rPr>
          <w:b/>
          <w:i/>
          <w:iCs/>
          <w:color w:val="000000" w:themeColor="text1"/>
          <w:lang w:val="fr-FR"/>
        </w:rPr>
        <w:t>19</w:t>
      </w:r>
      <w:r w:rsidR="00C014C2" w:rsidRPr="0036026E">
        <w:rPr>
          <w:b/>
          <w:i/>
          <w:iCs/>
          <w:color w:val="000000" w:themeColor="text1"/>
          <w:lang w:val="fr-FR"/>
        </w:rPr>
        <w:t>%</w:t>
      </w:r>
      <w:r w:rsidR="00C014C2" w:rsidRPr="0036026E">
        <w:rPr>
          <w:b/>
          <w:color w:val="000000" w:themeColor="text1"/>
          <w:lang w:val="fr-FR"/>
        </w:rPr>
        <w:t>)</w:t>
      </w:r>
    </w:p>
    <w:p w14:paraId="68747F8A" w14:textId="1E800467" w:rsidR="004F1F75" w:rsidRDefault="004F1F75" w:rsidP="00394DDC">
      <w:pPr>
        <w:ind w:left="573" w:right="164" w:hanging="624"/>
        <w:jc w:val="both"/>
        <w:rPr>
          <w:lang w:val="fr-FR"/>
        </w:rPr>
      </w:pPr>
    </w:p>
    <w:p w14:paraId="65D69430" w14:textId="77777777" w:rsidR="008C44CA" w:rsidRPr="00BA0EC3" w:rsidRDefault="008C44CA" w:rsidP="00394DDC">
      <w:pPr>
        <w:ind w:left="573" w:right="164" w:hanging="624"/>
        <w:jc w:val="both"/>
        <w:rPr>
          <w:lang w:val="fr-FR"/>
        </w:rPr>
      </w:pPr>
    </w:p>
    <w:p w14:paraId="584DC259" w14:textId="77777777" w:rsidR="00394DDC" w:rsidRPr="00EC03D1" w:rsidRDefault="00394DDC" w:rsidP="00394DDC">
      <w:pPr>
        <w:ind w:left="573" w:right="164" w:hanging="624"/>
        <w:jc w:val="both"/>
        <w:rPr>
          <w:lang w:val="fr-FR"/>
        </w:rPr>
      </w:pPr>
      <w:r w:rsidRPr="00EC03D1">
        <w:rPr>
          <w:lang w:val="fr-FR"/>
        </w:rPr>
        <w:t>3.5</w:t>
      </w:r>
      <w:r w:rsidRPr="00EC03D1">
        <w:rPr>
          <w:lang w:val="fr-FR"/>
        </w:rPr>
        <w:tab/>
      </w:r>
      <w:r w:rsidRPr="003B65C4">
        <w:rPr>
          <w:lang w:val="fr-FR"/>
        </w:rPr>
        <w:t xml:space="preserve">Supposons que le seuil de pauvreté est égal à </w:t>
      </w:r>
      <w:r>
        <w:rPr>
          <w:lang w:val="fr-FR"/>
        </w:rPr>
        <w:t>10.4</w:t>
      </w:r>
      <w:r w:rsidRPr="003B65C4">
        <w:rPr>
          <w:lang w:val="fr-FR"/>
        </w:rPr>
        <w:t>. Estime</w:t>
      </w:r>
      <w:r>
        <w:rPr>
          <w:lang w:val="fr-FR"/>
        </w:rPr>
        <w:t xml:space="preserve">z </w:t>
      </w:r>
      <w:r w:rsidRPr="003B65C4">
        <w:rPr>
          <w:lang w:val="fr-FR"/>
        </w:rPr>
        <w:t>l'indice</w:t>
      </w:r>
      <w:r>
        <w:rPr>
          <w:lang w:val="fr-FR"/>
        </w:rPr>
        <w:t xml:space="preserve"> pro-pauvres de</w:t>
      </w:r>
      <w:r w:rsidRPr="003B65C4">
        <w:rPr>
          <w:lang w:val="fr-FR"/>
        </w:rPr>
        <w:t xml:space="preserve"> Chen et </w:t>
      </w:r>
      <w:proofErr w:type="spellStart"/>
      <w:r w:rsidRPr="003B65C4">
        <w:rPr>
          <w:lang w:val="fr-FR"/>
        </w:rPr>
        <w:t>Ravallion</w:t>
      </w:r>
      <w:proofErr w:type="spellEnd"/>
      <w:r w:rsidRPr="003B65C4">
        <w:rPr>
          <w:lang w:val="fr-FR"/>
        </w:rPr>
        <w:t xml:space="preserve"> (2003) (</w:t>
      </w:r>
      <m:oMath>
        <m:r>
          <w:rPr>
            <w:rFonts w:ascii="Cambria Math" w:hAnsi="Cambria Math"/>
          </w:rPr>
          <m:t>IP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fr-FR"/>
              </w:rPr>
              <m:t>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lang w:val="fr-FR"/>
        </w:rPr>
        <w:t>)</w:t>
      </w:r>
      <w:r w:rsidRPr="00EC03D1">
        <w:rPr>
          <w:lang w:val="fr-FR"/>
        </w:rPr>
        <w:t>.</w:t>
      </w:r>
      <w:r>
        <w:rPr>
          <w:lang w:val="fr-FR"/>
        </w:rPr>
        <w:t xml:space="preserve"> Discutez des résultats.</w:t>
      </w:r>
    </w:p>
    <w:p w14:paraId="3A25BBC8" w14:textId="77777777" w:rsidR="00394DDC" w:rsidRDefault="00394DDC" w:rsidP="00394DDC">
      <w:pPr>
        <w:ind w:left="573" w:right="164" w:hanging="624"/>
        <w:jc w:val="both"/>
        <w:rPr>
          <w:lang w:val="fr-FR"/>
        </w:rPr>
      </w:pPr>
    </w:p>
    <w:p w14:paraId="54A1AD44" w14:textId="6E4AEF73" w:rsidR="004F1F75" w:rsidRDefault="009C637F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C71BDC">
        <w:rPr>
          <w:b/>
          <w:color w:val="000000" w:themeColor="text1"/>
          <w:lang w:val="fr-FR"/>
        </w:rPr>
        <w:t xml:space="preserve"> L’</w:t>
      </w:r>
      <w:r w:rsidR="00C71BDC" w:rsidRPr="00C71BDC">
        <w:rPr>
          <w:b/>
          <w:color w:val="000000" w:themeColor="text1"/>
          <w:lang w:val="fr-FR"/>
        </w:rPr>
        <w:t xml:space="preserve">indice pro-pauvres de Chen et </w:t>
      </w:r>
      <w:proofErr w:type="spellStart"/>
      <w:r w:rsidR="00C71BDC" w:rsidRPr="00C71BDC">
        <w:rPr>
          <w:b/>
          <w:color w:val="000000" w:themeColor="text1"/>
          <w:lang w:val="fr-FR"/>
        </w:rPr>
        <w:t>Ravillon</w:t>
      </w:r>
      <w:proofErr w:type="spellEnd"/>
      <w:r w:rsidR="00C71BDC" w:rsidRPr="00C71BDC">
        <w:rPr>
          <w:b/>
          <w:color w:val="000000" w:themeColor="text1"/>
          <w:lang w:val="fr-FR"/>
        </w:rPr>
        <w:t xml:space="preserve"> (2003) = -.08129631</w:t>
      </w:r>
    </w:p>
    <w:p w14:paraId="4BD0EE4F" w14:textId="57BDD147" w:rsidR="0036026E" w:rsidRPr="004F1F75" w:rsidRDefault="00254145" w:rsidP="004F1F75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La moyenne de la croissance des revenus des individus pauvres est négative de 8%. Cela n’est pas un changement pro-pauvre</w:t>
      </w:r>
      <w:r w:rsidR="00707FEC">
        <w:rPr>
          <w:b/>
          <w:color w:val="000000" w:themeColor="text1"/>
          <w:lang w:val="fr-FR"/>
        </w:rPr>
        <w:t xml:space="preserve"> ayant un impact négatif.</w:t>
      </w:r>
    </w:p>
    <w:p w14:paraId="5980D9BA" w14:textId="62200EFA" w:rsidR="004F1F75" w:rsidRDefault="004F1F75" w:rsidP="00394DDC">
      <w:pPr>
        <w:ind w:left="573" w:right="164" w:hanging="624"/>
        <w:jc w:val="both"/>
        <w:rPr>
          <w:lang w:val="fr-FR"/>
        </w:rPr>
      </w:pPr>
    </w:p>
    <w:p w14:paraId="02EB887E" w14:textId="20E008B7" w:rsidR="008C44CA" w:rsidRDefault="008C44CA" w:rsidP="00394DDC">
      <w:pPr>
        <w:ind w:left="573" w:right="164" w:hanging="624"/>
        <w:jc w:val="both"/>
        <w:rPr>
          <w:lang w:val="fr-FR"/>
        </w:rPr>
      </w:pPr>
    </w:p>
    <w:p w14:paraId="4DBB1E23" w14:textId="77777777" w:rsidR="008C44CA" w:rsidRPr="00EC03D1" w:rsidRDefault="008C44CA" w:rsidP="00394DDC">
      <w:pPr>
        <w:ind w:left="573" w:right="164" w:hanging="624"/>
        <w:jc w:val="both"/>
        <w:rPr>
          <w:lang w:val="fr-FR"/>
        </w:rPr>
      </w:pPr>
    </w:p>
    <w:p w14:paraId="3F2D8E1C" w14:textId="77777777" w:rsidR="00394DDC" w:rsidRPr="00702FB8" w:rsidRDefault="00394DDC" w:rsidP="00394DDC">
      <w:pPr>
        <w:ind w:left="573" w:right="164" w:hanging="624"/>
        <w:jc w:val="both"/>
        <w:rPr>
          <w:lang w:val="fr-FR"/>
        </w:rPr>
      </w:pPr>
      <w:r w:rsidRPr="00702FB8">
        <w:rPr>
          <w:lang w:val="fr-FR"/>
        </w:rPr>
        <w:t xml:space="preserve">3.6 </w:t>
      </w:r>
      <w:r w:rsidRPr="00702FB8">
        <w:rPr>
          <w:lang w:val="fr-FR"/>
        </w:rPr>
        <w:tab/>
        <w:t>En utilisant l'approche de Shapley, décompose</w:t>
      </w:r>
      <w:r>
        <w:rPr>
          <w:lang w:val="fr-FR"/>
        </w:rPr>
        <w:t>z</w:t>
      </w:r>
      <w:r w:rsidRPr="00702FB8">
        <w:rPr>
          <w:lang w:val="fr-FR"/>
        </w:rPr>
        <w:t xml:space="preserve"> le changement de l'</w:t>
      </w:r>
      <w:r>
        <w:rPr>
          <w:lang w:val="fr-FR"/>
        </w:rPr>
        <w:t>intensité</w:t>
      </w:r>
      <w:r w:rsidRPr="00702FB8">
        <w:rPr>
          <w:lang w:val="fr-FR"/>
        </w:rPr>
        <w:t xml:space="preserve"> de</w:t>
      </w:r>
      <w:r>
        <w:rPr>
          <w:lang w:val="fr-FR"/>
        </w:rPr>
        <w:t xml:space="preserve"> la</w:t>
      </w:r>
      <w:r w:rsidRPr="00702FB8">
        <w:rPr>
          <w:lang w:val="fr-FR"/>
        </w:rPr>
        <w:t xml:space="preserve"> pauvreté en composantes de croissance et de redistribution. Discute</w:t>
      </w:r>
      <w:r>
        <w:rPr>
          <w:lang w:val="fr-FR"/>
        </w:rPr>
        <w:t>z</w:t>
      </w:r>
      <w:r w:rsidRPr="00702FB8">
        <w:rPr>
          <w:lang w:val="fr-FR"/>
        </w:rPr>
        <w:t xml:space="preserve"> des résultats.</w:t>
      </w:r>
    </w:p>
    <w:p w14:paraId="51B1A455" w14:textId="77777777" w:rsidR="004B26F1" w:rsidRDefault="004B26F1" w:rsidP="00394DDC">
      <w:pPr>
        <w:ind w:left="64" w:right="147" w:firstLine="350"/>
        <w:jc w:val="both"/>
        <w:rPr>
          <w:lang w:val="fr-FR"/>
        </w:rPr>
      </w:pPr>
    </w:p>
    <w:p w14:paraId="5FC76AE1" w14:textId="0EB21D70" w:rsidR="008C44CA" w:rsidRPr="008C44CA" w:rsidRDefault="009C637F" w:rsidP="008C44CA">
      <w:pPr>
        <w:jc w:val="both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R :</w:t>
      </w:r>
      <w:r w:rsidR="008C44CA">
        <w:rPr>
          <w:b/>
          <w:color w:val="000000" w:themeColor="text1"/>
          <w:lang w:val="fr-FR"/>
        </w:rPr>
        <w:tab/>
      </w:r>
      <w:r w:rsidR="008C44CA">
        <w:rPr>
          <w:b/>
          <w:color w:val="000000" w:themeColor="text1"/>
          <w:lang w:val="fr-FR"/>
        </w:rPr>
        <w:tab/>
      </w:r>
      <w:r w:rsidR="008C44CA">
        <w:rPr>
          <w:b/>
          <w:color w:val="000000" w:themeColor="text1"/>
          <w:lang w:val="fr-FR"/>
        </w:rPr>
        <w:tab/>
      </w:r>
      <w:r w:rsidR="008C44CA" w:rsidRPr="008C44CA">
        <w:rPr>
          <w:b/>
          <w:color w:val="000000" w:themeColor="text1"/>
          <w:lang w:val="fr-FR"/>
        </w:rPr>
        <w:t xml:space="preserve">| </w:t>
      </w:r>
      <w:r w:rsidR="008C44CA">
        <w:rPr>
          <w:b/>
          <w:color w:val="000000" w:themeColor="text1"/>
          <w:lang w:val="fr-FR"/>
        </w:rPr>
        <w:t xml:space="preserve">approche </w:t>
      </w:r>
      <w:r w:rsidR="008C44CA" w:rsidRPr="008C44CA">
        <w:rPr>
          <w:b/>
          <w:color w:val="000000" w:themeColor="text1"/>
          <w:lang w:val="fr-FR"/>
        </w:rPr>
        <w:t>Shapley</w:t>
      </w:r>
    </w:p>
    <w:p w14:paraId="005C19A7" w14:textId="58077AE8" w:rsidR="008C44CA" w:rsidRPr="008C44CA" w:rsidRDefault="008C44CA" w:rsidP="008C44CA">
      <w:pPr>
        <w:jc w:val="both"/>
        <w:rPr>
          <w:b/>
          <w:color w:val="000000" w:themeColor="text1"/>
          <w:lang w:val="fr-FR"/>
        </w:rPr>
      </w:pPr>
      <w:r w:rsidRPr="008C44CA">
        <w:rPr>
          <w:b/>
          <w:color w:val="000000" w:themeColor="text1"/>
          <w:lang w:val="fr-FR"/>
        </w:rPr>
        <w:t xml:space="preserve">  --------------------</w:t>
      </w:r>
      <w:r>
        <w:rPr>
          <w:b/>
          <w:color w:val="000000" w:themeColor="text1"/>
          <w:lang w:val="fr-FR"/>
        </w:rPr>
        <w:t>-----</w:t>
      </w:r>
      <w:r w:rsidRPr="008C44CA">
        <w:rPr>
          <w:b/>
          <w:color w:val="000000" w:themeColor="text1"/>
          <w:lang w:val="fr-FR"/>
        </w:rPr>
        <w:t>+------------------</w:t>
      </w:r>
      <w:r>
        <w:rPr>
          <w:b/>
          <w:color w:val="000000" w:themeColor="text1"/>
          <w:lang w:val="fr-FR"/>
        </w:rPr>
        <w:t>---</w:t>
      </w:r>
      <w:r w:rsidRPr="008C44CA">
        <w:rPr>
          <w:b/>
          <w:color w:val="000000" w:themeColor="text1"/>
          <w:lang w:val="fr-FR"/>
        </w:rPr>
        <w:t>---</w:t>
      </w:r>
    </w:p>
    <w:p w14:paraId="6850BBF6" w14:textId="0A18F7E5" w:rsidR="008C44CA" w:rsidRPr="008C44CA" w:rsidRDefault="008C44CA" w:rsidP="008C44CA">
      <w:pPr>
        <w:jc w:val="both"/>
        <w:rPr>
          <w:b/>
          <w:color w:val="000000" w:themeColor="text1"/>
          <w:lang w:val="fr-FR"/>
        </w:rPr>
      </w:pPr>
      <w:r w:rsidRPr="008C44CA">
        <w:rPr>
          <w:b/>
          <w:color w:val="000000" w:themeColor="text1"/>
          <w:lang w:val="fr-FR"/>
        </w:rPr>
        <w:t xml:space="preserve">      </w:t>
      </w:r>
      <w:r>
        <w:rPr>
          <w:b/>
          <w:color w:val="000000" w:themeColor="text1"/>
          <w:lang w:val="fr-FR"/>
        </w:rPr>
        <w:t>Croissance</w:t>
      </w:r>
      <w:r>
        <w:rPr>
          <w:b/>
          <w:color w:val="000000" w:themeColor="text1"/>
          <w:lang w:val="fr-FR"/>
        </w:rPr>
        <w:tab/>
      </w:r>
      <w:r w:rsidRPr="008C44CA">
        <w:rPr>
          <w:b/>
          <w:color w:val="000000" w:themeColor="text1"/>
          <w:lang w:val="fr-FR"/>
        </w:rPr>
        <w:t xml:space="preserve">|        0.173659        </w:t>
      </w:r>
    </w:p>
    <w:p w14:paraId="7C47B138" w14:textId="729D3F8D" w:rsidR="008C44CA" w:rsidRPr="008C44CA" w:rsidRDefault="008C44CA" w:rsidP="008C44CA">
      <w:pPr>
        <w:jc w:val="both"/>
        <w:rPr>
          <w:b/>
          <w:color w:val="000000" w:themeColor="text1"/>
          <w:lang w:val="fr-FR"/>
        </w:rPr>
      </w:pPr>
      <w:r w:rsidRPr="008C44CA">
        <w:rPr>
          <w:b/>
          <w:color w:val="000000" w:themeColor="text1"/>
          <w:lang w:val="fr-FR"/>
        </w:rPr>
        <w:t xml:space="preserve">      Redistribution</w:t>
      </w:r>
      <w:r>
        <w:rPr>
          <w:b/>
          <w:color w:val="000000" w:themeColor="text1"/>
          <w:lang w:val="fr-FR"/>
        </w:rPr>
        <w:tab/>
      </w:r>
      <w:r w:rsidRPr="008C44CA">
        <w:rPr>
          <w:b/>
          <w:color w:val="000000" w:themeColor="text1"/>
          <w:lang w:val="fr-FR"/>
        </w:rPr>
        <w:t xml:space="preserve">|       -0.028851        </w:t>
      </w:r>
    </w:p>
    <w:p w14:paraId="26FA3AC1" w14:textId="467BDD38" w:rsidR="004F1F75" w:rsidRPr="004F1F75" w:rsidRDefault="008C44CA" w:rsidP="008C44CA">
      <w:pPr>
        <w:jc w:val="both"/>
        <w:rPr>
          <w:b/>
          <w:color w:val="000000" w:themeColor="text1"/>
          <w:lang w:val="fr-FR"/>
        </w:rPr>
      </w:pPr>
      <w:r w:rsidRPr="008C44CA">
        <w:rPr>
          <w:b/>
          <w:color w:val="000000" w:themeColor="text1"/>
          <w:lang w:val="fr-FR"/>
        </w:rPr>
        <w:t xml:space="preserve">  ---------------------------------------------</w:t>
      </w:r>
      <w:r>
        <w:rPr>
          <w:b/>
          <w:color w:val="000000" w:themeColor="text1"/>
          <w:lang w:val="fr-FR"/>
        </w:rPr>
        <w:t>---</w:t>
      </w:r>
      <w:r w:rsidRPr="008C44CA">
        <w:rPr>
          <w:b/>
          <w:color w:val="000000" w:themeColor="text1"/>
          <w:lang w:val="fr-FR"/>
        </w:rPr>
        <w:t>---</w:t>
      </w:r>
    </w:p>
    <w:p w14:paraId="68ACCAD6" w14:textId="79CAFCD1" w:rsidR="004F1F75" w:rsidRPr="007B53DD" w:rsidRDefault="007B53DD" w:rsidP="007B53DD">
      <w:pPr>
        <w:jc w:val="both"/>
        <w:rPr>
          <w:b/>
          <w:color w:val="000000" w:themeColor="text1"/>
          <w:lang w:val="fr-FR"/>
        </w:rPr>
      </w:pPr>
      <w:r w:rsidRPr="007B53DD">
        <w:rPr>
          <w:b/>
          <w:color w:val="000000" w:themeColor="text1"/>
          <w:lang w:val="fr-FR"/>
        </w:rPr>
        <w:t xml:space="preserve">L’approche Shapley indique une croissance positive ce qui semble ne pas représenter bien cette situation où nous avons dans un deuxième période </w:t>
      </w:r>
      <w:r w:rsidR="00707FEC">
        <w:rPr>
          <w:b/>
          <w:color w:val="000000" w:themeColor="text1"/>
          <w:lang w:val="fr-FR"/>
        </w:rPr>
        <w:t xml:space="preserve">une situation pire avec </w:t>
      </w:r>
      <w:r w:rsidRPr="007B53DD">
        <w:rPr>
          <w:b/>
          <w:color w:val="000000" w:themeColor="text1"/>
          <w:lang w:val="fr-FR"/>
        </w:rPr>
        <w:t>toute la population en situation de pauvreté.</w:t>
      </w:r>
    </w:p>
    <w:sectPr w:rsidR="004F1F75" w:rsidRPr="007B53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gUAIsoD1iwAAAA="/>
  </w:docVars>
  <w:rsids>
    <w:rsidRoot w:val="004B26F1"/>
    <w:rsid w:val="000C23D4"/>
    <w:rsid w:val="000C6190"/>
    <w:rsid w:val="000F4252"/>
    <w:rsid w:val="0018075A"/>
    <w:rsid w:val="00216EC5"/>
    <w:rsid w:val="00247EB9"/>
    <w:rsid w:val="00254145"/>
    <w:rsid w:val="00267C5E"/>
    <w:rsid w:val="00270AD5"/>
    <w:rsid w:val="002D6A22"/>
    <w:rsid w:val="003009F2"/>
    <w:rsid w:val="0036026E"/>
    <w:rsid w:val="00394DDC"/>
    <w:rsid w:val="003D0927"/>
    <w:rsid w:val="003F701B"/>
    <w:rsid w:val="004300CC"/>
    <w:rsid w:val="004313E9"/>
    <w:rsid w:val="004A4CCD"/>
    <w:rsid w:val="004B26F1"/>
    <w:rsid w:val="004E13E2"/>
    <w:rsid w:val="004F1F75"/>
    <w:rsid w:val="00507AC4"/>
    <w:rsid w:val="00545264"/>
    <w:rsid w:val="00582D98"/>
    <w:rsid w:val="006947DF"/>
    <w:rsid w:val="00697D7D"/>
    <w:rsid w:val="006B3259"/>
    <w:rsid w:val="006E347E"/>
    <w:rsid w:val="00704EDE"/>
    <w:rsid w:val="00707FEC"/>
    <w:rsid w:val="007A1FD1"/>
    <w:rsid w:val="007B53DD"/>
    <w:rsid w:val="007F6447"/>
    <w:rsid w:val="00870CCF"/>
    <w:rsid w:val="008B145E"/>
    <w:rsid w:val="008C44CA"/>
    <w:rsid w:val="00920285"/>
    <w:rsid w:val="00990BB6"/>
    <w:rsid w:val="009A03A7"/>
    <w:rsid w:val="009C637F"/>
    <w:rsid w:val="00A53F12"/>
    <w:rsid w:val="00AA6157"/>
    <w:rsid w:val="00AE4AFA"/>
    <w:rsid w:val="00B143A8"/>
    <w:rsid w:val="00B76174"/>
    <w:rsid w:val="00BA66AA"/>
    <w:rsid w:val="00C014C2"/>
    <w:rsid w:val="00C71BDC"/>
    <w:rsid w:val="00D02098"/>
    <w:rsid w:val="00D32DF3"/>
    <w:rsid w:val="00D4401C"/>
    <w:rsid w:val="00D72B1E"/>
    <w:rsid w:val="00DA07A7"/>
    <w:rsid w:val="00DA5D8B"/>
    <w:rsid w:val="00DF460A"/>
    <w:rsid w:val="00E4126A"/>
    <w:rsid w:val="00EA4324"/>
    <w:rsid w:val="00EE4C74"/>
    <w:rsid w:val="00F37E06"/>
    <w:rsid w:val="00F506B3"/>
    <w:rsid w:val="00F52EDD"/>
    <w:rsid w:val="00F606E4"/>
    <w:rsid w:val="00FA2177"/>
    <w:rsid w:val="00FB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DC97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1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A217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In%C3%A9galit%C3%A9s_de_revenu" TargetMode="External"/><Relationship Id="rId5" Type="http://schemas.openxmlformats.org/officeDocument/2006/relationships/hyperlink" Target="https://www.timeanddate.com/worldclock/converter.html?iso=20190327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Rafael Marques Dias</cp:lastModifiedBy>
  <cp:revision>4</cp:revision>
  <dcterms:created xsi:type="dcterms:W3CDTF">2021-03-24T00:03:00Z</dcterms:created>
  <dcterms:modified xsi:type="dcterms:W3CDTF">2021-03-24T02:19:00Z</dcterms:modified>
</cp:coreProperties>
</file>