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96DF7" w14:textId="5E4842C7"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5A1341">
        <w:rPr>
          <w:rFonts w:ascii="Times New Roman" w:eastAsia="Times New Roman" w:hAnsi="Times New Roman" w:cs="Times New Roman"/>
          <w:b/>
          <w:sz w:val="32"/>
          <w:szCs w:val="32"/>
          <w:lang w:val="fr-FR"/>
        </w:rPr>
        <w:t>6</w:t>
      </w:r>
      <w:r w:rsidR="00FE641A">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5A1341">
        <w:rPr>
          <w:rFonts w:ascii="Times New Roman" w:eastAsia="Times New Roman" w:hAnsi="Times New Roman" w:cs="Times New Roman"/>
          <w:b/>
          <w:sz w:val="32"/>
          <w:szCs w:val="32"/>
          <w:lang w:val="fr-FR"/>
        </w:rPr>
        <w:t>7</w:t>
      </w:r>
      <w:r w:rsidR="00FE641A">
        <w:rPr>
          <w:rFonts w:ascii="Times New Roman" w:eastAsia="Times New Roman" w:hAnsi="Times New Roman" w:cs="Times New Roman"/>
          <w:b/>
          <w:sz w:val="32"/>
          <w:szCs w:val="32"/>
          <w:lang w:val="fr-FR"/>
        </w:rPr>
        <w:t xml:space="preserve"> et </w:t>
      </w:r>
      <w:r w:rsidR="005A1341">
        <w:rPr>
          <w:rFonts w:ascii="Times New Roman" w:eastAsia="Times New Roman" w:hAnsi="Times New Roman" w:cs="Times New Roman"/>
          <w:b/>
          <w:sz w:val="32"/>
          <w:szCs w:val="32"/>
          <w:lang w:val="fr-FR"/>
        </w:rPr>
        <w:t>8</w:t>
      </w:r>
    </w:p>
    <w:p w14:paraId="30BC8016"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4A8AA049"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333F79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BAF6634" w14:textId="6D2B517A"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832525">
        <w:rPr>
          <w:rFonts w:ascii="Times New Roman" w:eastAsia="Times New Roman" w:hAnsi="Times New Roman" w:cs="Times New Roman"/>
          <w:i/>
          <w:sz w:val="24"/>
          <w:szCs w:val="24"/>
          <w:lang w:val="fr-FR"/>
        </w:rPr>
        <w:t>6</w:t>
      </w:r>
      <w:r w:rsidRPr="007E2E89">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7</w:t>
      </w:r>
      <w:r w:rsidR="008A2FE0">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8</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5A1341">
        <w:rPr>
          <w:rFonts w:ascii="Times New Roman" w:eastAsia="Times New Roman" w:hAnsi="Times New Roman" w:cs="Times New Roman"/>
          <w:i/>
          <w:sz w:val="24"/>
          <w:szCs w:val="24"/>
        </w:rPr>
        <w:t>ard</w:t>
      </w:r>
      <w:r w:rsidRPr="007E2E89">
        <w:rPr>
          <w:rFonts w:ascii="Times New Roman" w:eastAsia="Times New Roman" w:hAnsi="Times New Roman" w:cs="Times New Roman"/>
          <w:i/>
          <w:sz w:val="24"/>
          <w:szCs w:val="24"/>
        </w:rPr>
        <w:t xml:space="preserve">i le </w:t>
      </w:r>
      <w:r w:rsidR="00506B88">
        <w:rPr>
          <w:rFonts w:ascii="Times New Roman" w:eastAsia="Times New Roman" w:hAnsi="Times New Roman" w:cs="Times New Roman"/>
          <w:i/>
          <w:sz w:val="24"/>
          <w:szCs w:val="24"/>
        </w:rPr>
        <w:t>2</w:t>
      </w:r>
      <w:r w:rsidR="005A1341">
        <w:rPr>
          <w:rFonts w:ascii="Times New Roman" w:eastAsia="Times New Roman" w:hAnsi="Times New Roman" w:cs="Times New Roman"/>
          <w:i/>
          <w:sz w:val="24"/>
          <w:szCs w:val="24"/>
        </w:rPr>
        <w:t>3</w:t>
      </w:r>
      <w:r w:rsidR="00506B88">
        <w:rPr>
          <w:rFonts w:ascii="Times New Roman" w:eastAsia="Times New Roman" w:hAnsi="Times New Roman" w:cs="Times New Roman"/>
          <w:i/>
          <w:sz w:val="24"/>
          <w:szCs w:val="24"/>
        </w:rPr>
        <w:t xml:space="preserve"> mars à</w:t>
      </w:r>
      <w:r w:rsidRPr="007E2E89">
        <w:rPr>
          <w:rFonts w:ascii="Times New Roman" w:eastAsia="Times New Roman" w:hAnsi="Times New Roman" w:cs="Times New Roman"/>
          <w:i/>
          <w:sz w:val="24"/>
          <w:szCs w:val="24"/>
        </w:rPr>
        <w:t xml:space="preserve"> </w:t>
      </w:r>
      <w:r w:rsidR="005A134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7" w:tgtFrame="_blank" w:history="1">
        <w:proofErr w:type="gramStart"/>
        <w:r w:rsidRPr="007E2E89">
          <w:rPr>
            <w:rFonts w:ascii="Times New Roman" w:eastAsia="Times New Roman" w:hAnsi="Times New Roman" w:cs="Times New Roman"/>
            <w:i/>
            <w:color w:val="1368AF"/>
            <w:sz w:val="24"/>
            <w:szCs w:val="24"/>
            <w:u w:val="single"/>
          </w:rPr>
          <w:t>heure</w:t>
        </w:r>
        <w:proofErr w:type="gramEnd"/>
        <w:r w:rsidRPr="007E2E89">
          <w:rPr>
            <w:rFonts w:ascii="Times New Roman" w:eastAsia="Times New Roman" w:hAnsi="Times New Roman" w:cs="Times New Roman"/>
            <w:i/>
            <w:color w:val="1368AF"/>
            <w:sz w:val="24"/>
            <w:szCs w:val="24"/>
            <w:u w:val="single"/>
          </w:rPr>
          <w:t xml:space="preserve"> du Québec</w:t>
        </w:r>
      </w:hyperlink>
      <w:r w:rsidRPr="007E2E89">
        <w:rPr>
          <w:rFonts w:ascii="Times New Roman" w:eastAsia="Times New Roman" w:hAnsi="Times New Roman" w:cs="Times New Roman"/>
          <w:i/>
          <w:sz w:val="24"/>
          <w:szCs w:val="24"/>
        </w:rPr>
        <w:t>).</w:t>
      </w:r>
    </w:p>
    <w:p w14:paraId="52F0B1C1" w14:textId="77777777" w:rsidR="00DA07A7" w:rsidRDefault="00DA07A7">
      <w:pPr>
        <w:rPr>
          <w:lang w:val="fr-FR"/>
        </w:rPr>
      </w:pPr>
    </w:p>
    <w:p w14:paraId="76E02349"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
    <w:p w14:paraId="0FB6901F"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9C3BE9D" w14:textId="77777777" w:rsidR="004B26F1" w:rsidRPr="00034E50" w:rsidRDefault="004B26F1" w:rsidP="004B26F1">
      <w:pPr>
        <w:pStyle w:val="Paragraphedeliste"/>
        <w:numPr>
          <w:ilvl w:val="0"/>
          <w:numId w:val="2"/>
        </w:numPr>
        <w:spacing w:after="0" w:line="240" w:lineRule="auto"/>
        <w:ind w:left="709" w:hanging="709"/>
        <w:jc w:val="both"/>
        <w:rPr>
          <w:rFonts w:ascii="Times New Roman" w:hAnsi="Times New Roman"/>
          <w:color w:val="000000" w:themeColor="text1"/>
          <w:lang w:val="fr-FR"/>
        </w:rPr>
      </w:pPr>
      <w:r>
        <w:rPr>
          <w:rFonts w:ascii="Times New Roman" w:hAnsi="Times New Roman"/>
          <w:color w:val="000000" w:themeColor="text1"/>
          <w:lang w:val="fr-FR"/>
        </w:rPr>
        <w:t>E</w:t>
      </w:r>
      <w:r w:rsidRPr="000472A2">
        <w:rPr>
          <w:rFonts w:ascii="Times New Roman" w:hAnsi="Times New Roman"/>
          <w:color w:val="000000" w:themeColor="text1"/>
          <w:lang w:val="fr-FR"/>
        </w:rPr>
        <w:t>n utilisa</w:t>
      </w:r>
      <w:r w:rsidR="002863CB">
        <w:rPr>
          <w:rFonts w:ascii="Times New Roman" w:hAnsi="Times New Roman"/>
          <w:color w:val="000000" w:themeColor="text1"/>
          <w:lang w:val="fr-FR"/>
        </w:rPr>
        <w:t>nt le fichier de données data_b3</w:t>
      </w:r>
      <w:r>
        <w:rPr>
          <w:rFonts w:ascii="Times New Roman" w:hAnsi="Times New Roman"/>
          <w:color w:val="000000" w:themeColor="text1"/>
          <w:lang w:val="fr-FR"/>
        </w:rPr>
        <w:t>_1</w:t>
      </w:r>
      <w:r w:rsidRPr="000472A2">
        <w:rPr>
          <w:rFonts w:ascii="Times New Roman" w:hAnsi="Times New Roman"/>
          <w:color w:val="000000" w:themeColor="text1"/>
          <w:lang w:val="fr-FR"/>
        </w:rPr>
        <w:t>.dta, estimez le seuil de pauvreté subjecti</w:t>
      </w:r>
      <w:r>
        <w:rPr>
          <w:rFonts w:ascii="Times New Roman" w:hAnsi="Times New Roman"/>
          <w:color w:val="000000" w:themeColor="text1"/>
          <w:lang w:val="fr-FR"/>
        </w:rPr>
        <w:t>ve</w:t>
      </w:r>
      <w:r w:rsidRPr="000472A2">
        <w:rPr>
          <w:rFonts w:ascii="Times New Roman" w:hAnsi="Times New Roman"/>
          <w:color w:val="000000" w:themeColor="text1"/>
          <w:lang w:val="fr-FR"/>
        </w:rPr>
        <w:t xml:space="preserve"> en considérant les informations suivantes :</w:t>
      </w:r>
    </w:p>
    <w:p w14:paraId="15748692"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 xml:space="preserve">Le bien-être équivalent adulte observé est la variable </w:t>
      </w:r>
      <w:proofErr w:type="gramStart"/>
      <w:r w:rsidRPr="00BA3B90">
        <w:rPr>
          <w:rFonts w:ascii="Times New Roman" w:hAnsi="Times New Roman"/>
          <w:color w:val="000000" w:themeColor="text1"/>
          <w:lang w:val="fr-FR"/>
        </w:rPr>
        <w:t>:</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w:t>
      </w:r>
      <w:proofErr w:type="gramEnd"/>
      <w:r w:rsidRPr="00034E50">
        <w:rPr>
          <w:rFonts w:ascii="Times New Roman" w:hAnsi="Times New Roman"/>
          <w:i/>
          <w:color w:val="000000" w:themeColor="text1"/>
          <w:lang w:val="fr-FR"/>
        </w:rPr>
        <w:t>_exp</w:t>
      </w:r>
      <w:proofErr w:type="spellEnd"/>
    </w:p>
    <w:p w14:paraId="325B5A58"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75A5AA7F" w14:textId="77777777" w:rsidR="004B26F1"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6F8AC3BE" w14:textId="77777777" w:rsidR="004B26F1" w:rsidRPr="00034E50" w:rsidRDefault="004B26F1" w:rsidP="004B26F1">
      <w:pPr>
        <w:pStyle w:val="Paragraphedeliste"/>
        <w:spacing w:after="0" w:line="240" w:lineRule="auto"/>
        <w:ind w:left="1069"/>
        <w:jc w:val="both"/>
        <w:rPr>
          <w:rFonts w:ascii="Times New Roman" w:hAnsi="Times New Roman"/>
          <w:color w:val="000000" w:themeColor="text1"/>
          <w:lang w:val="fr-FR"/>
        </w:rPr>
      </w:pPr>
    </w:p>
    <w:p w14:paraId="398448BC" w14:textId="77777777" w:rsidR="004B26F1" w:rsidRDefault="004B26F1" w:rsidP="004B26F1">
      <w:pPr>
        <w:spacing w:after="0" w:line="240" w:lineRule="auto"/>
        <w:jc w:val="both"/>
        <w:rPr>
          <w:rFonts w:ascii="Times New Roman" w:hAnsi="Times New Roman"/>
          <w:color w:val="000000" w:themeColor="text1"/>
          <w:lang w:val="fr-FR"/>
        </w:rPr>
      </w:pPr>
    </w:p>
    <w:p w14:paraId="22E71FC0"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4B26F1" w:rsidRPr="004B26F1">
        <w:rPr>
          <w:rFonts w:ascii="Times New Roman" w:hAnsi="Times New Roman"/>
          <w:b/>
          <w:color w:val="000000" w:themeColor="text1"/>
          <w:lang w:val="fr-FR"/>
        </w:rPr>
        <w:t xml:space="preserve"> : </w:t>
      </w:r>
    </w:p>
    <w:p w14:paraId="24ADC6E6" w14:textId="77777777" w:rsidR="00553839" w:rsidRDefault="00553839" w:rsidP="004B26F1">
      <w:pPr>
        <w:spacing w:after="0" w:line="240" w:lineRule="auto"/>
        <w:jc w:val="both"/>
        <w:rPr>
          <w:rFonts w:ascii="Times New Roman" w:hAnsi="Times New Roman"/>
          <w:b/>
          <w:color w:val="000000" w:themeColor="text1"/>
          <w:lang w:val="fr-FR"/>
        </w:rPr>
      </w:pPr>
    </w:p>
    <w:p w14:paraId="39B4320F" w14:textId="77777777" w:rsidR="00553839" w:rsidRDefault="00553839" w:rsidP="004B26F1">
      <w:pPr>
        <w:spacing w:after="0" w:line="240" w:lineRule="auto"/>
        <w:jc w:val="both"/>
        <w:rPr>
          <w:rFonts w:ascii="Times New Roman" w:hAnsi="Times New Roman"/>
          <w:b/>
          <w:color w:val="000000" w:themeColor="text1"/>
          <w:lang w:val="fr-FR"/>
        </w:rPr>
      </w:pPr>
    </w:p>
    <w:p w14:paraId="317B42F6" w14:textId="60484B78" w:rsidR="00553839" w:rsidRPr="00553839" w:rsidRDefault="00553839" w:rsidP="00553839">
      <w:pPr>
        <w:spacing w:after="0" w:line="240" w:lineRule="auto"/>
        <w:rPr>
          <w:rFonts w:ascii="Times New Roman" w:hAnsi="Times New Roman"/>
          <w:b/>
          <w:color w:val="000000" w:themeColor="text1"/>
          <w:lang w:val="fr-FR"/>
        </w:rPr>
      </w:pPr>
      <w:r w:rsidRPr="00553839">
        <w:rPr>
          <w:rFonts w:ascii="Times New Roman" w:hAnsi="Times New Roman"/>
          <w:b/>
          <w:color w:val="000000" w:themeColor="text1"/>
          <w:lang w:val="fr-FR"/>
        </w:rPr>
        <w:t>Question 1.1 :</w:t>
      </w:r>
    </w:p>
    <w:p w14:paraId="724E0CC3" w14:textId="49871C62"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 xml:space="preserve"> Utilisation de la technique de régression non paramétrique pour prédire le bien-être minimum perçu </w:t>
      </w:r>
    </w:p>
    <w:p w14:paraId="374C92DF"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La régression non paramétrique est utile pour montrer le lien entre deux variables sans spécifier au préalable une forme fonctionnelle. La commande Stata :</w:t>
      </w:r>
    </w:p>
    <w:p w14:paraId="0FAB3C6C" w14:textId="77777777" w:rsidR="00553839" w:rsidRPr="00553839" w:rsidRDefault="00553839" w:rsidP="00553839">
      <w:pPr>
        <w:spacing w:after="0" w:line="240" w:lineRule="auto"/>
        <w:rPr>
          <w:rFonts w:ascii="Times New Roman" w:hAnsi="Times New Roman"/>
          <w:bCs/>
          <w:color w:val="000000" w:themeColor="text1"/>
          <w:lang w:val="fr-FR"/>
        </w:rPr>
      </w:pPr>
      <w:proofErr w:type="spellStart"/>
      <w:r w:rsidRPr="00553839">
        <w:rPr>
          <w:rFonts w:ascii="Times New Roman" w:hAnsi="Times New Roman"/>
          <w:bCs/>
          <w:color w:val="000000" w:themeColor="text1"/>
          <w:lang w:val="fr-FR"/>
        </w:rPr>
        <w:t>cnpe</w:t>
      </w:r>
      <w:proofErr w:type="spellEnd"/>
      <w:r w:rsidRPr="00553839">
        <w:rPr>
          <w:rFonts w:ascii="Times New Roman" w:hAnsi="Times New Roman"/>
          <w:bCs/>
          <w:color w:val="000000" w:themeColor="text1"/>
          <w:lang w:val="fr-FR"/>
        </w:rPr>
        <w:t xml:space="preserve"> </w:t>
      </w:r>
      <w:proofErr w:type="spellStart"/>
      <w:r w:rsidRPr="00553839">
        <w:rPr>
          <w:rFonts w:ascii="Times New Roman" w:hAnsi="Times New Roman"/>
          <w:bCs/>
          <w:color w:val="000000" w:themeColor="text1"/>
          <w:lang w:val="fr-FR"/>
        </w:rPr>
        <w:t>ae_exp</w:t>
      </w:r>
      <w:proofErr w:type="spellEnd"/>
      <w:r w:rsidRPr="00553839">
        <w:rPr>
          <w:rFonts w:ascii="Times New Roman" w:hAnsi="Times New Roman"/>
          <w:bCs/>
          <w:color w:val="000000" w:themeColor="text1"/>
          <w:lang w:val="fr-FR"/>
        </w:rPr>
        <w:t xml:space="preserve"> </w:t>
      </w:r>
      <w:proofErr w:type="spellStart"/>
      <w:r w:rsidRPr="00553839">
        <w:rPr>
          <w:rFonts w:ascii="Times New Roman" w:hAnsi="Times New Roman"/>
          <w:bCs/>
          <w:color w:val="000000" w:themeColor="text1"/>
          <w:lang w:val="fr-FR"/>
        </w:rPr>
        <w:t>min_ae_exp</w:t>
      </w:r>
      <w:proofErr w:type="spellEnd"/>
      <w:r w:rsidRPr="00553839">
        <w:rPr>
          <w:rFonts w:ascii="Times New Roman" w:hAnsi="Times New Roman"/>
          <w:bCs/>
          <w:color w:val="000000" w:themeColor="text1"/>
          <w:lang w:val="fr-FR"/>
        </w:rPr>
        <w:t xml:space="preserve">, </w:t>
      </w:r>
      <w:proofErr w:type="spellStart"/>
      <w:proofErr w:type="gramStart"/>
      <w:r w:rsidRPr="00553839">
        <w:rPr>
          <w:rFonts w:ascii="Times New Roman" w:hAnsi="Times New Roman"/>
          <w:bCs/>
          <w:color w:val="000000" w:themeColor="text1"/>
          <w:lang w:val="fr-FR"/>
        </w:rPr>
        <w:t>xvar</w:t>
      </w:r>
      <w:proofErr w:type="spellEnd"/>
      <w:r w:rsidRPr="00553839">
        <w:rPr>
          <w:rFonts w:ascii="Times New Roman" w:hAnsi="Times New Roman"/>
          <w:bCs/>
          <w:color w:val="000000" w:themeColor="text1"/>
          <w:lang w:val="fr-FR"/>
        </w:rPr>
        <w:t>(</w:t>
      </w:r>
      <w:proofErr w:type="spellStart"/>
      <w:proofErr w:type="gramEnd"/>
      <w:r w:rsidRPr="00553839">
        <w:rPr>
          <w:rFonts w:ascii="Times New Roman" w:hAnsi="Times New Roman"/>
          <w:bCs/>
          <w:color w:val="000000" w:themeColor="text1"/>
          <w:lang w:val="fr-FR"/>
        </w:rPr>
        <w:t>ae_exp</w:t>
      </w:r>
      <w:proofErr w:type="spellEnd"/>
      <w:r w:rsidRPr="00553839">
        <w:rPr>
          <w:rFonts w:ascii="Times New Roman" w:hAnsi="Times New Roman"/>
          <w:bCs/>
          <w:color w:val="000000" w:themeColor="text1"/>
          <w:lang w:val="fr-FR"/>
        </w:rPr>
        <w:t>) min(0) max(60000) ...</w:t>
      </w:r>
    </w:p>
    <w:p w14:paraId="3739B2AF" w14:textId="77777777" w:rsidR="00553839" w:rsidRPr="00553839" w:rsidRDefault="00553839" w:rsidP="00553839">
      <w:pPr>
        <w:spacing w:after="0" w:line="240" w:lineRule="auto"/>
        <w:rPr>
          <w:rFonts w:ascii="Times New Roman" w:hAnsi="Times New Roman"/>
          <w:bCs/>
          <w:color w:val="000000" w:themeColor="text1"/>
          <w:lang w:val="fr-FR"/>
        </w:rPr>
      </w:pPr>
      <w:proofErr w:type="gramStart"/>
      <w:r w:rsidRPr="00553839">
        <w:rPr>
          <w:rFonts w:ascii="Times New Roman" w:hAnsi="Times New Roman"/>
          <w:bCs/>
          <w:color w:val="000000" w:themeColor="text1"/>
          <w:lang w:val="fr-FR"/>
        </w:rPr>
        <w:t>va</w:t>
      </w:r>
      <w:proofErr w:type="gramEnd"/>
      <w:r w:rsidRPr="00553839">
        <w:rPr>
          <w:rFonts w:ascii="Times New Roman" w:hAnsi="Times New Roman"/>
          <w:bCs/>
          <w:color w:val="000000" w:themeColor="text1"/>
          <w:lang w:val="fr-FR"/>
        </w:rPr>
        <w:t xml:space="preserve"> dessiner deux courbes.</w:t>
      </w:r>
    </w:p>
    <w:p w14:paraId="3B88A6EF"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 xml:space="preserve">- La première courbe montrera la relation entre la variable Y : </w:t>
      </w:r>
      <w:proofErr w:type="spellStart"/>
      <w:r w:rsidRPr="00553839">
        <w:rPr>
          <w:rFonts w:ascii="Times New Roman" w:hAnsi="Times New Roman"/>
          <w:bCs/>
          <w:color w:val="000000" w:themeColor="text1"/>
          <w:lang w:val="fr-FR"/>
        </w:rPr>
        <w:t>ae_exp</w:t>
      </w:r>
      <w:proofErr w:type="spellEnd"/>
      <w:r w:rsidRPr="00553839">
        <w:rPr>
          <w:rFonts w:ascii="Times New Roman" w:hAnsi="Times New Roman"/>
          <w:bCs/>
          <w:color w:val="000000" w:themeColor="text1"/>
          <w:lang w:val="fr-FR"/>
        </w:rPr>
        <w:t xml:space="preserve"> et la variable X </w:t>
      </w:r>
      <w:proofErr w:type="spellStart"/>
      <w:r w:rsidRPr="00553839">
        <w:rPr>
          <w:rFonts w:ascii="Times New Roman" w:hAnsi="Times New Roman"/>
          <w:bCs/>
          <w:color w:val="000000" w:themeColor="text1"/>
          <w:lang w:val="fr-FR"/>
        </w:rPr>
        <w:t>ae_exp</w:t>
      </w:r>
      <w:proofErr w:type="spellEnd"/>
      <w:r w:rsidRPr="00553839">
        <w:rPr>
          <w:rFonts w:ascii="Times New Roman" w:hAnsi="Times New Roman"/>
          <w:bCs/>
          <w:color w:val="000000" w:themeColor="text1"/>
          <w:lang w:val="fr-FR"/>
        </w:rPr>
        <w:t>.</w:t>
      </w:r>
    </w:p>
    <w:p w14:paraId="047903FB"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 xml:space="preserve">- La seconde courbe montrera la relation entre la variable Y : </w:t>
      </w:r>
      <w:proofErr w:type="spellStart"/>
      <w:r w:rsidRPr="00553839">
        <w:rPr>
          <w:rFonts w:ascii="Times New Roman" w:hAnsi="Times New Roman"/>
          <w:bCs/>
          <w:color w:val="000000" w:themeColor="text1"/>
          <w:lang w:val="fr-FR"/>
        </w:rPr>
        <w:t>min_ae_exp</w:t>
      </w:r>
      <w:proofErr w:type="spellEnd"/>
      <w:r w:rsidRPr="00553839">
        <w:rPr>
          <w:rFonts w:ascii="Times New Roman" w:hAnsi="Times New Roman"/>
          <w:bCs/>
          <w:color w:val="000000" w:themeColor="text1"/>
          <w:lang w:val="fr-FR"/>
        </w:rPr>
        <w:t xml:space="preserve"> et la variable X </w:t>
      </w:r>
      <w:proofErr w:type="spellStart"/>
      <w:r w:rsidRPr="00553839">
        <w:rPr>
          <w:rFonts w:ascii="Times New Roman" w:hAnsi="Times New Roman"/>
          <w:bCs/>
          <w:color w:val="000000" w:themeColor="text1"/>
          <w:lang w:val="fr-FR"/>
        </w:rPr>
        <w:t>ae_exp</w:t>
      </w:r>
      <w:proofErr w:type="spellEnd"/>
      <w:r w:rsidRPr="00553839">
        <w:rPr>
          <w:rFonts w:ascii="Times New Roman" w:hAnsi="Times New Roman"/>
          <w:bCs/>
          <w:color w:val="000000" w:themeColor="text1"/>
          <w:lang w:val="fr-FR"/>
        </w:rPr>
        <w:t>.</w:t>
      </w:r>
    </w:p>
    <w:p w14:paraId="319A6FE7"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La plage de l'axe X est comprise entre 0 et 600000.</w:t>
      </w:r>
    </w:p>
    <w:p w14:paraId="0CC3C1D8"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Les autres options sont similaires à celles de la commande Stata "line", qui est utilisée pour dessiner des courbes.</w:t>
      </w:r>
    </w:p>
    <w:p w14:paraId="4CF0358A"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 xml:space="preserve">La dernière option </w:t>
      </w:r>
      <w:proofErr w:type="spellStart"/>
      <w:proofErr w:type="gramStart"/>
      <w:r w:rsidRPr="00553839">
        <w:rPr>
          <w:rFonts w:ascii="Times New Roman" w:hAnsi="Times New Roman"/>
          <w:bCs/>
          <w:color w:val="000000" w:themeColor="text1"/>
          <w:lang w:val="fr-FR"/>
        </w:rPr>
        <w:t>vgen</w:t>
      </w:r>
      <w:proofErr w:type="spellEnd"/>
      <w:r w:rsidRPr="00553839">
        <w:rPr>
          <w:rFonts w:ascii="Times New Roman" w:hAnsi="Times New Roman"/>
          <w:bCs/>
          <w:color w:val="000000" w:themeColor="text1"/>
          <w:lang w:val="fr-FR"/>
        </w:rPr>
        <w:t>(</w:t>
      </w:r>
      <w:proofErr w:type="spellStart"/>
      <w:proofErr w:type="gramEnd"/>
      <w:r w:rsidRPr="00553839">
        <w:rPr>
          <w:rFonts w:ascii="Times New Roman" w:hAnsi="Times New Roman"/>
          <w:bCs/>
          <w:color w:val="000000" w:themeColor="text1"/>
          <w:lang w:val="fr-FR"/>
        </w:rPr>
        <w:t>yes</w:t>
      </w:r>
      <w:proofErr w:type="spellEnd"/>
      <w:r w:rsidRPr="00553839">
        <w:rPr>
          <w:rFonts w:ascii="Times New Roman" w:hAnsi="Times New Roman"/>
          <w:bCs/>
          <w:color w:val="000000" w:themeColor="text1"/>
          <w:lang w:val="fr-FR"/>
        </w:rPr>
        <w:t xml:space="preserve">) demande de générer les valeurs prédites pour chaque niveau de </w:t>
      </w:r>
      <w:proofErr w:type="spellStart"/>
      <w:r w:rsidRPr="00553839">
        <w:rPr>
          <w:rFonts w:ascii="Times New Roman" w:hAnsi="Times New Roman"/>
          <w:bCs/>
          <w:color w:val="000000" w:themeColor="text1"/>
          <w:lang w:val="fr-FR"/>
        </w:rPr>
        <w:t>X_i</w:t>
      </w:r>
      <w:proofErr w:type="spellEnd"/>
      <w:r w:rsidRPr="00553839">
        <w:rPr>
          <w:rFonts w:ascii="Times New Roman" w:hAnsi="Times New Roman"/>
          <w:bCs/>
          <w:color w:val="000000" w:themeColor="text1"/>
          <w:lang w:val="fr-FR"/>
        </w:rPr>
        <w:t xml:space="preserve"> (c'est-à-dire </w:t>
      </w:r>
      <w:proofErr w:type="spellStart"/>
      <w:r w:rsidRPr="00553839">
        <w:rPr>
          <w:rFonts w:ascii="Times New Roman" w:hAnsi="Times New Roman"/>
          <w:bCs/>
          <w:color w:val="000000" w:themeColor="text1"/>
          <w:lang w:val="fr-FR"/>
        </w:rPr>
        <w:t>Predicted</w:t>
      </w:r>
      <w:proofErr w:type="spellEnd"/>
      <w:r w:rsidRPr="00553839">
        <w:rPr>
          <w:rFonts w:ascii="Times New Roman" w:hAnsi="Times New Roman"/>
          <w:bCs/>
          <w:color w:val="000000" w:themeColor="text1"/>
          <w:lang w:val="fr-FR"/>
        </w:rPr>
        <w:t xml:space="preserve"> [</w:t>
      </w:r>
      <w:proofErr w:type="spellStart"/>
      <w:r w:rsidRPr="00553839">
        <w:rPr>
          <w:rFonts w:ascii="Times New Roman" w:hAnsi="Times New Roman"/>
          <w:bCs/>
          <w:color w:val="000000" w:themeColor="text1"/>
          <w:lang w:val="fr-FR"/>
        </w:rPr>
        <w:t>Y|X_i</w:t>
      </w:r>
      <w:proofErr w:type="spellEnd"/>
      <w:r w:rsidRPr="00553839">
        <w:rPr>
          <w:rFonts w:ascii="Times New Roman" w:hAnsi="Times New Roman"/>
          <w:bCs/>
          <w:color w:val="000000" w:themeColor="text1"/>
          <w:lang w:val="fr-FR"/>
        </w:rPr>
        <w:t>]).</w:t>
      </w:r>
    </w:p>
    <w:p w14:paraId="3642C035"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Les noms des variables générées commenceront par "_</w:t>
      </w:r>
      <w:proofErr w:type="spellStart"/>
      <w:r w:rsidRPr="00553839">
        <w:rPr>
          <w:rFonts w:ascii="Times New Roman" w:hAnsi="Times New Roman"/>
          <w:bCs/>
          <w:color w:val="000000" w:themeColor="text1"/>
          <w:lang w:val="fr-FR"/>
        </w:rPr>
        <w:t>npe</w:t>
      </w:r>
      <w:proofErr w:type="spellEnd"/>
      <w:r w:rsidRPr="00553839">
        <w:rPr>
          <w:rFonts w:ascii="Times New Roman" w:hAnsi="Times New Roman"/>
          <w:bCs/>
          <w:color w:val="000000" w:themeColor="text1"/>
          <w:lang w:val="fr-FR"/>
        </w:rPr>
        <w:t>_" suivi du nom de la variable Y (exemple _</w:t>
      </w:r>
      <w:proofErr w:type="spellStart"/>
      <w:r w:rsidRPr="00553839">
        <w:rPr>
          <w:rFonts w:ascii="Times New Roman" w:hAnsi="Times New Roman"/>
          <w:bCs/>
          <w:color w:val="000000" w:themeColor="text1"/>
          <w:lang w:val="fr-FR"/>
        </w:rPr>
        <w:t>npe_ae_exp</w:t>
      </w:r>
      <w:proofErr w:type="spellEnd"/>
      <w:r w:rsidRPr="00553839">
        <w:rPr>
          <w:rFonts w:ascii="Times New Roman" w:hAnsi="Times New Roman"/>
          <w:bCs/>
          <w:color w:val="000000" w:themeColor="text1"/>
          <w:lang w:val="fr-FR"/>
        </w:rPr>
        <w:t>).</w:t>
      </w:r>
    </w:p>
    <w:p w14:paraId="39D47943" w14:textId="77777777" w:rsidR="00553839" w:rsidRPr="00553839" w:rsidRDefault="00553839" w:rsidP="00553839">
      <w:pPr>
        <w:spacing w:after="0" w:line="240" w:lineRule="auto"/>
        <w:rPr>
          <w:rFonts w:ascii="Times New Roman" w:hAnsi="Times New Roman"/>
          <w:b/>
          <w:color w:val="000000" w:themeColor="text1"/>
          <w:lang w:val="fr-FR"/>
        </w:rPr>
      </w:pPr>
    </w:p>
    <w:p w14:paraId="4F8D43A3" w14:textId="718AB029" w:rsidR="00553839" w:rsidRDefault="00553839" w:rsidP="004B26F1">
      <w:pPr>
        <w:spacing w:after="0" w:line="240" w:lineRule="auto"/>
        <w:jc w:val="both"/>
        <w:rPr>
          <w:rFonts w:ascii="Times New Roman" w:hAnsi="Times New Roman"/>
          <w:b/>
          <w:color w:val="000000" w:themeColor="text1"/>
          <w:lang w:val="fr-FR"/>
        </w:rPr>
      </w:pPr>
      <w:r>
        <w:rPr>
          <w:rFonts w:ascii="Times New Roman" w:hAnsi="Times New Roman"/>
          <w:b/>
          <w:noProof/>
          <w:color w:val="000000" w:themeColor="text1"/>
          <w:lang w:val="fr-FR" w:eastAsia="fr-FR"/>
        </w:rPr>
        <w:lastRenderedPageBreak/>
        <w:drawing>
          <wp:inline distT="0" distB="0" distL="0" distR="0" wp14:anchorId="3B042721" wp14:editId="37451D88">
            <wp:extent cx="502920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0951937" w14:textId="77777777" w:rsidR="00553839" w:rsidRDefault="00553839" w:rsidP="004B26F1">
      <w:pPr>
        <w:spacing w:after="0" w:line="240" w:lineRule="auto"/>
        <w:jc w:val="both"/>
        <w:rPr>
          <w:rFonts w:ascii="Times New Roman" w:hAnsi="Times New Roman"/>
          <w:b/>
          <w:color w:val="000000" w:themeColor="text1"/>
          <w:lang w:val="fr-FR"/>
        </w:rPr>
      </w:pPr>
    </w:p>
    <w:p w14:paraId="22F54AA5" w14:textId="77777777" w:rsidR="00553839" w:rsidRDefault="00553839" w:rsidP="004B26F1">
      <w:pPr>
        <w:spacing w:after="0" w:line="240" w:lineRule="auto"/>
        <w:jc w:val="both"/>
        <w:rPr>
          <w:rFonts w:ascii="Times New Roman" w:hAnsi="Times New Roman"/>
          <w:b/>
          <w:color w:val="000000" w:themeColor="text1"/>
          <w:lang w:val="fr-FR"/>
        </w:rPr>
      </w:pPr>
    </w:p>
    <w:p w14:paraId="1CCFA442" w14:textId="77777777" w:rsidR="00553839" w:rsidRPr="00553839" w:rsidRDefault="00553839" w:rsidP="00553839">
      <w:pPr>
        <w:spacing w:after="0" w:line="240" w:lineRule="auto"/>
        <w:rPr>
          <w:rFonts w:ascii="Times New Roman" w:hAnsi="Times New Roman"/>
          <w:bCs/>
          <w:color w:val="000000" w:themeColor="text1"/>
          <w:lang w:val="fr-FR"/>
        </w:rPr>
      </w:pPr>
      <w:r w:rsidRPr="00553839">
        <w:rPr>
          <w:rFonts w:ascii="Times New Roman" w:hAnsi="Times New Roman"/>
          <w:bCs/>
          <w:color w:val="000000" w:themeColor="text1"/>
          <w:lang w:val="fr-FR"/>
        </w:rPr>
        <w:t xml:space="preserve">Estimer le niveau </w:t>
      </w:r>
      <w:proofErr w:type="gramStart"/>
      <w:r w:rsidRPr="00553839">
        <w:rPr>
          <w:rFonts w:ascii="Times New Roman" w:hAnsi="Times New Roman"/>
          <w:bCs/>
          <w:color w:val="000000" w:themeColor="text1"/>
          <w:lang w:val="fr-FR"/>
        </w:rPr>
        <w:t xml:space="preserve">de </w:t>
      </w:r>
      <w:proofErr w:type="spellStart"/>
      <w:r w:rsidRPr="00553839">
        <w:rPr>
          <w:rFonts w:ascii="Times New Roman" w:hAnsi="Times New Roman"/>
          <w:bCs/>
          <w:color w:val="000000" w:themeColor="text1"/>
          <w:lang w:val="fr-FR"/>
        </w:rPr>
        <w:t>ae_exp</w:t>
      </w:r>
      <w:proofErr w:type="spellEnd"/>
      <w:proofErr w:type="gramEnd"/>
      <w:r w:rsidRPr="00553839">
        <w:rPr>
          <w:rFonts w:ascii="Times New Roman" w:hAnsi="Times New Roman"/>
          <w:bCs/>
          <w:color w:val="000000" w:themeColor="text1"/>
          <w:lang w:val="fr-FR"/>
        </w:rPr>
        <w:t xml:space="preserve"> lorsque la différence entre le bien-être minimum prévu et le bien-être observé est nulle.</w:t>
      </w:r>
    </w:p>
    <w:p w14:paraId="373D5291" w14:textId="64DD3BB6" w:rsidR="00553839" w:rsidRPr="00553839" w:rsidRDefault="00553839" w:rsidP="00553839">
      <w:pPr>
        <w:spacing w:after="0" w:line="240" w:lineRule="auto"/>
        <w:jc w:val="both"/>
        <w:rPr>
          <w:rFonts w:ascii="Times New Roman" w:hAnsi="Times New Roman"/>
          <w:bCs/>
          <w:color w:val="000000" w:themeColor="text1"/>
          <w:lang w:val="fr-FR"/>
        </w:rPr>
      </w:pPr>
      <w:r w:rsidRPr="00553839">
        <w:rPr>
          <w:rFonts w:ascii="Times New Roman" w:hAnsi="Times New Roman"/>
          <w:bCs/>
          <w:color w:val="000000" w:themeColor="text1"/>
          <w:lang w:val="fr-FR"/>
        </w:rPr>
        <w:t xml:space="preserve">En ajoutant l'option </w:t>
      </w:r>
      <w:proofErr w:type="spellStart"/>
      <w:r w:rsidRPr="00553839">
        <w:rPr>
          <w:rFonts w:ascii="Times New Roman" w:hAnsi="Times New Roman"/>
          <w:bCs/>
          <w:color w:val="000000" w:themeColor="text1"/>
          <w:lang w:val="fr-FR"/>
        </w:rPr>
        <w:t>xval</w:t>
      </w:r>
      <w:proofErr w:type="spellEnd"/>
      <w:r w:rsidRPr="00553839">
        <w:rPr>
          <w:rFonts w:ascii="Times New Roman" w:hAnsi="Times New Roman"/>
          <w:bCs/>
          <w:color w:val="000000" w:themeColor="text1"/>
          <w:lang w:val="fr-FR"/>
        </w:rPr>
        <w:t xml:space="preserve">(0) au lieu des deux options </w:t>
      </w:r>
      <w:proofErr w:type="gramStart"/>
      <w:r w:rsidRPr="00553839">
        <w:rPr>
          <w:rFonts w:ascii="Times New Roman" w:hAnsi="Times New Roman"/>
          <w:bCs/>
          <w:color w:val="000000" w:themeColor="text1"/>
          <w:lang w:val="fr-FR"/>
        </w:rPr>
        <w:t>min(</w:t>
      </w:r>
      <w:proofErr w:type="gramEnd"/>
      <w:r w:rsidRPr="00553839">
        <w:rPr>
          <w:rFonts w:ascii="Times New Roman" w:hAnsi="Times New Roman"/>
          <w:bCs/>
          <w:color w:val="000000" w:themeColor="text1"/>
          <w:lang w:val="fr-FR"/>
        </w:rPr>
        <w:t xml:space="preserve">) et max(), le </w:t>
      </w:r>
      <w:proofErr w:type="spellStart"/>
      <w:r w:rsidRPr="00553839">
        <w:rPr>
          <w:rFonts w:ascii="Times New Roman" w:hAnsi="Times New Roman"/>
          <w:bCs/>
          <w:color w:val="000000" w:themeColor="text1"/>
          <w:lang w:val="fr-FR"/>
        </w:rPr>
        <w:t>cnpe</w:t>
      </w:r>
      <w:proofErr w:type="spellEnd"/>
      <w:r w:rsidRPr="00553839">
        <w:rPr>
          <w:rFonts w:ascii="Times New Roman" w:hAnsi="Times New Roman"/>
          <w:bCs/>
          <w:color w:val="000000" w:themeColor="text1"/>
          <w:lang w:val="fr-FR"/>
        </w:rPr>
        <w:t xml:space="preserve"> effectue la prédiction pour une seule valeur de X (</w:t>
      </w:r>
      <w:proofErr w:type="spellStart"/>
      <w:r w:rsidRPr="00553839">
        <w:rPr>
          <w:rFonts w:ascii="Times New Roman" w:hAnsi="Times New Roman"/>
          <w:bCs/>
          <w:color w:val="000000" w:themeColor="text1"/>
          <w:lang w:val="fr-FR"/>
        </w:rPr>
        <w:t>dif</w:t>
      </w:r>
      <w:proofErr w:type="spellEnd"/>
      <w:r w:rsidRPr="00553839">
        <w:rPr>
          <w:rFonts w:ascii="Times New Roman" w:hAnsi="Times New Roman"/>
          <w:bCs/>
          <w:color w:val="000000" w:themeColor="text1"/>
          <w:lang w:val="fr-FR"/>
        </w:rPr>
        <w:t xml:space="preserve"> dans notre cas) , à savoir E[</w:t>
      </w:r>
      <w:proofErr w:type="spellStart"/>
      <w:r w:rsidRPr="00553839">
        <w:rPr>
          <w:rFonts w:ascii="Times New Roman" w:hAnsi="Times New Roman"/>
          <w:bCs/>
          <w:color w:val="000000" w:themeColor="text1"/>
          <w:lang w:val="fr-FR"/>
        </w:rPr>
        <w:t>ae_exp|dif</w:t>
      </w:r>
      <w:proofErr w:type="spellEnd"/>
      <w:r w:rsidRPr="00553839">
        <w:rPr>
          <w:rFonts w:ascii="Times New Roman" w:hAnsi="Times New Roman"/>
          <w:bCs/>
          <w:color w:val="000000" w:themeColor="text1"/>
          <w:lang w:val="fr-FR"/>
        </w:rPr>
        <w:t>==0].</w:t>
      </w:r>
    </w:p>
    <w:p w14:paraId="4695481C" w14:textId="77777777" w:rsidR="00553839" w:rsidRPr="00553839" w:rsidRDefault="00553839" w:rsidP="004B26F1">
      <w:pPr>
        <w:spacing w:after="0" w:line="240" w:lineRule="auto"/>
        <w:jc w:val="both"/>
        <w:rPr>
          <w:rFonts w:ascii="Times New Roman" w:hAnsi="Times New Roman"/>
          <w:bCs/>
          <w:color w:val="000000" w:themeColor="text1"/>
          <w:lang w:val="fr-FR"/>
        </w:rPr>
      </w:pPr>
    </w:p>
    <w:p w14:paraId="67FC464B" w14:textId="52136E70" w:rsidR="00553839" w:rsidRDefault="00553839" w:rsidP="004B26F1">
      <w:pPr>
        <w:spacing w:after="0" w:line="240" w:lineRule="auto"/>
        <w:jc w:val="both"/>
        <w:rPr>
          <w:rFonts w:ascii="Times New Roman" w:hAnsi="Times New Roman"/>
          <w:b/>
          <w:color w:val="000000" w:themeColor="text1"/>
          <w:lang w:val="fr-FR"/>
        </w:rPr>
      </w:pPr>
      <w:r>
        <w:rPr>
          <w:noProof/>
          <w:lang w:val="fr-FR" w:eastAsia="fr-FR"/>
        </w:rPr>
        <w:drawing>
          <wp:inline distT="0" distB="0" distL="0" distR="0" wp14:anchorId="4E8099E0" wp14:editId="369C0263">
            <wp:extent cx="2847975" cy="1971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7975" cy="1971675"/>
                    </a:xfrm>
                    <a:prstGeom prst="rect">
                      <a:avLst/>
                    </a:prstGeom>
                  </pic:spPr>
                </pic:pic>
              </a:graphicData>
            </a:graphic>
          </wp:inline>
        </w:drawing>
      </w:r>
    </w:p>
    <w:p w14:paraId="1A146BE8" w14:textId="77777777" w:rsidR="00553839" w:rsidRDefault="00553839" w:rsidP="004B26F1">
      <w:pPr>
        <w:spacing w:after="0" w:line="240" w:lineRule="auto"/>
        <w:jc w:val="both"/>
        <w:rPr>
          <w:rFonts w:ascii="Times New Roman" w:hAnsi="Times New Roman"/>
          <w:b/>
          <w:color w:val="000000" w:themeColor="text1"/>
          <w:lang w:val="fr-FR"/>
        </w:rPr>
      </w:pPr>
    </w:p>
    <w:p w14:paraId="1C7C51E4" w14:textId="77777777" w:rsidR="00553839" w:rsidRDefault="00553839" w:rsidP="004B26F1">
      <w:pPr>
        <w:spacing w:after="0" w:line="240" w:lineRule="auto"/>
        <w:jc w:val="both"/>
        <w:rPr>
          <w:rFonts w:ascii="Times New Roman" w:hAnsi="Times New Roman"/>
          <w:b/>
          <w:color w:val="000000" w:themeColor="text1"/>
          <w:lang w:val="fr-FR"/>
        </w:rPr>
      </w:pPr>
    </w:p>
    <w:p w14:paraId="685E4A8D" w14:textId="71FBBA17" w:rsidR="00553839" w:rsidRPr="000E66B1" w:rsidRDefault="000E66B1" w:rsidP="004B26F1">
      <w:pPr>
        <w:spacing w:after="0" w:line="240" w:lineRule="auto"/>
        <w:jc w:val="both"/>
        <w:rPr>
          <w:rFonts w:ascii="Times New Roman" w:hAnsi="Times New Roman"/>
          <w:bCs/>
          <w:color w:val="000000" w:themeColor="text1"/>
          <w:lang w:val="fr-FR"/>
        </w:rPr>
      </w:pPr>
      <w:r w:rsidRPr="000E66B1">
        <w:rPr>
          <w:rFonts w:ascii="Times New Roman" w:hAnsi="Times New Roman"/>
          <w:bCs/>
          <w:color w:val="000000" w:themeColor="text1"/>
          <w:lang w:val="fr-FR"/>
        </w:rPr>
        <w:t xml:space="preserve">Afficher le seuil de pauvreté subjectif : Ici nous traçons les deux premières courbes, mais, en plus, nous montrons le seuil de pauvreté subjectif avec l'option </w:t>
      </w:r>
      <w:proofErr w:type="spellStart"/>
      <w:proofErr w:type="gramStart"/>
      <w:r w:rsidRPr="000E66B1">
        <w:rPr>
          <w:rFonts w:ascii="Times New Roman" w:hAnsi="Times New Roman"/>
          <w:bCs/>
          <w:color w:val="000000" w:themeColor="text1"/>
          <w:lang w:val="fr-FR"/>
        </w:rPr>
        <w:t>xline</w:t>
      </w:r>
      <w:proofErr w:type="spellEnd"/>
      <w:r w:rsidRPr="000E66B1">
        <w:rPr>
          <w:rFonts w:ascii="Times New Roman" w:hAnsi="Times New Roman"/>
          <w:bCs/>
          <w:color w:val="000000" w:themeColor="text1"/>
          <w:lang w:val="fr-FR"/>
        </w:rPr>
        <w:t>(</w:t>
      </w:r>
      <w:proofErr w:type="gramEnd"/>
      <w:r w:rsidRPr="000E66B1">
        <w:rPr>
          <w:rFonts w:ascii="Times New Roman" w:hAnsi="Times New Roman"/>
          <w:bCs/>
          <w:color w:val="000000" w:themeColor="text1"/>
          <w:lang w:val="fr-FR"/>
        </w:rPr>
        <w:t>22914.478516)</w:t>
      </w:r>
    </w:p>
    <w:p w14:paraId="54218935" w14:textId="77777777" w:rsidR="00553839" w:rsidRDefault="00553839" w:rsidP="004B26F1">
      <w:pPr>
        <w:spacing w:after="0" w:line="240" w:lineRule="auto"/>
        <w:jc w:val="both"/>
        <w:rPr>
          <w:rFonts w:ascii="Times New Roman" w:hAnsi="Times New Roman"/>
          <w:b/>
          <w:color w:val="000000" w:themeColor="text1"/>
          <w:lang w:val="fr-FR"/>
        </w:rPr>
      </w:pPr>
    </w:p>
    <w:p w14:paraId="2599878E" w14:textId="77777777" w:rsidR="00553839" w:rsidRDefault="00553839" w:rsidP="004B26F1">
      <w:pPr>
        <w:spacing w:after="0" w:line="240" w:lineRule="auto"/>
        <w:jc w:val="both"/>
        <w:rPr>
          <w:rFonts w:ascii="Times New Roman" w:hAnsi="Times New Roman"/>
          <w:b/>
          <w:color w:val="000000" w:themeColor="text1"/>
          <w:lang w:val="fr-FR"/>
        </w:rPr>
      </w:pPr>
    </w:p>
    <w:p w14:paraId="0DF20923" w14:textId="77777777" w:rsidR="00553839" w:rsidRDefault="00553839" w:rsidP="004B26F1">
      <w:pPr>
        <w:spacing w:after="0" w:line="240" w:lineRule="auto"/>
        <w:jc w:val="both"/>
        <w:rPr>
          <w:rFonts w:ascii="Times New Roman" w:hAnsi="Times New Roman"/>
          <w:b/>
          <w:color w:val="000000" w:themeColor="text1"/>
          <w:lang w:val="fr-FR"/>
        </w:rPr>
      </w:pPr>
    </w:p>
    <w:p w14:paraId="79689C7A" w14:textId="0C7C4D05" w:rsidR="00553839" w:rsidRDefault="00553839" w:rsidP="004B26F1">
      <w:pPr>
        <w:spacing w:after="0" w:line="240" w:lineRule="auto"/>
        <w:jc w:val="both"/>
        <w:rPr>
          <w:rFonts w:ascii="Times New Roman" w:hAnsi="Times New Roman"/>
          <w:b/>
          <w:color w:val="000000" w:themeColor="text1"/>
          <w:lang w:val="fr-FR"/>
        </w:rPr>
      </w:pPr>
      <w:r>
        <w:rPr>
          <w:rFonts w:ascii="Times New Roman" w:hAnsi="Times New Roman"/>
          <w:b/>
          <w:noProof/>
          <w:color w:val="000000" w:themeColor="text1"/>
          <w:lang w:val="fr-FR" w:eastAsia="fr-FR"/>
        </w:rPr>
        <w:lastRenderedPageBreak/>
        <w:drawing>
          <wp:inline distT="0" distB="0" distL="0" distR="0" wp14:anchorId="33252014" wp14:editId="3D3DF211">
            <wp:extent cx="50292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D47F379" w14:textId="77777777" w:rsidR="00553839" w:rsidRDefault="00553839" w:rsidP="004B26F1">
      <w:pPr>
        <w:spacing w:after="0" w:line="240" w:lineRule="auto"/>
        <w:jc w:val="both"/>
        <w:rPr>
          <w:rFonts w:ascii="Times New Roman" w:hAnsi="Times New Roman"/>
          <w:b/>
          <w:color w:val="000000" w:themeColor="text1"/>
          <w:lang w:val="fr-FR"/>
        </w:rPr>
      </w:pPr>
    </w:p>
    <w:p w14:paraId="0C544C3E" w14:textId="77777777" w:rsidR="00553839" w:rsidRDefault="00553839" w:rsidP="004B26F1">
      <w:pPr>
        <w:spacing w:after="0" w:line="240" w:lineRule="auto"/>
        <w:jc w:val="both"/>
        <w:rPr>
          <w:rFonts w:ascii="Times New Roman" w:hAnsi="Times New Roman"/>
          <w:b/>
          <w:color w:val="000000" w:themeColor="text1"/>
          <w:lang w:val="fr-FR"/>
        </w:rPr>
      </w:pPr>
    </w:p>
    <w:p w14:paraId="18FD8D7D" w14:textId="77777777" w:rsidR="00553839" w:rsidRDefault="00553839" w:rsidP="004B26F1">
      <w:pPr>
        <w:spacing w:after="0" w:line="240" w:lineRule="auto"/>
        <w:jc w:val="both"/>
        <w:rPr>
          <w:rFonts w:ascii="Times New Roman" w:hAnsi="Times New Roman"/>
          <w:b/>
          <w:color w:val="000000" w:themeColor="text1"/>
          <w:lang w:val="fr-FR"/>
        </w:rPr>
      </w:pPr>
    </w:p>
    <w:p w14:paraId="5229B945" w14:textId="77777777" w:rsidR="00553839" w:rsidRDefault="00553839" w:rsidP="004B26F1">
      <w:pPr>
        <w:spacing w:after="0" w:line="240" w:lineRule="auto"/>
        <w:jc w:val="both"/>
        <w:rPr>
          <w:rFonts w:ascii="Times New Roman" w:hAnsi="Times New Roman"/>
          <w:b/>
          <w:color w:val="000000" w:themeColor="text1"/>
          <w:lang w:val="fr-FR"/>
        </w:rPr>
      </w:pPr>
    </w:p>
    <w:p w14:paraId="25B56323" w14:textId="77777777" w:rsidR="00553839" w:rsidRDefault="00553839" w:rsidP="004B26F1">
      <w:pPr>
        <w:spacing w:after="0" w:line="240" w:lineRule="auto"/>
        <w:jc w:val="both"/>
        <w:rPr>
          <w:rFonts w:ascii="Times New Roman" w:hAnsi="Times New Roman"/>
          <w:b/>
          <w:color w:val="000000" w:themeColor="text1"/>
          <w:lang w:val="fr-FR"/>
        </w:rPr>
      </w:pPr>
    </w:p>
    <w:p w14:paraId="3AA8EBBD" w14:textId="77777777" w:rsidR="00553839" w:rsidRDefault="00553839" w:rsidP="004B26F1">
      <w:pPr>
        <w:spacing w:after="0" w:line="240" w:lineRule="auto"/>
        <w:jc w:val="both"/>
        <w:rPr>
          <w:rFonts w:ascii="Times New Roman" w:hAnsi="Times New Roman"/>
          <w:b/>
          <w:color w:val="000000" w:themeColor="text1"/>
          <w:lang w:val="fr-FR"/>
        </w:rPr>
      </w:pPr>
    </w:p>
    <w:p w14:paraId="7D688A12" w14:textId="77777777" w:rsidR="00553839" w:rsidRDefault="00553839" w:rsidP="004B26F1">
      <w:pPr>
        <w:spacing w:after="0" w:line="240" w:lineRule="auto"/>
        <w:jc w:val="both"/>
        <w:rPr>
          <w:rFonts w:ascii="Times New Roman" w:hAnsi="Times New Roman"/>
          <w:b/>
          <w:color w:val="000000" w:themeColor="text1"/>
          <w:lang w:val="fr-FR"/>
        </w:rPr>
      </w:pPr>
    </w:p>
    <w:p w14:paraId="2E85E1A1" w14:textId="77777777" w:rsidR="00553839" w:rsidRPr="004B26F1" w:rsidRDefault="00553839" w:rsidP="004B26F1">
      <w:pPr>
        <w:spacing w:after="0" w:line="240" w:lineRule="auto"/>
        <w:jc w:val="both"/>
        <w:rPr>
          <w:rFonts w:ascii="Times New Roman" w:hAnsi="Times New Roman"/>
          <w:b/>
          <w:color w:val="000000" w:themeColor="text1"/>
          <w:lang w:val="fr-FR"/>
        </w:rPr>
      </w:pPr>
    </w:p>
    <w:p w14:paraId="17B9DF38" w14:textId="77777777" w:rsidR="004B26F1" w:rsidRPr="00494DD3" w:rsidRDefault="004B26F1" w:rsidP="004B26F1">
      <w:pPr>
        <w:spacing w:after="0" w:line="240" w:lineRule="auto"/>
        <w:jc w:val="both"/>
        <w:rPr>
          <w:rFonts w:ascii="Times New Roman" w:hAnsi="Times New Roman"/>
          <w:color w:val="000000" w:themeColor="text1"/>
          <w:lang w:val="fr-FR"/>
        </w:rPr>
      </w:pPr>
    </w:p>
    <w:p w14:paraId="50B53259" w14:textId="77777777" w:rsidR="004B26F1" w:rsidRPr="00034E50"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1.2</w:t>
      </w:r>
      <w:r w:rsidRPr="00AD22CC">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Pr="00034E50">
        <w:rPr>
          <w:rFonts w:ascii="Times New Roman" w:hAnsi="Times New Roman"/>
          <w:i/>
          <w:color w:val="000000" w:themeColor="text1"/>
          <w:lang w:val="fr-FR"/>
        </w:rPr>
        <w:t>hsize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FE641A">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5259535A"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DF876D"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002863CB">
        <w:rPr>
          <w:rFonts w:ascii="Times New Roman" w:hAnsi="Times New Roman"/>
          <w:color w:val="000000" w:themeColor="text1"/>
          <w:lang w:val="fr-FR"/>
        </w:rPr>
        <w:t xml:space="preserve"> (z=21</w:t>
      </w:r>
      <w:r w:rsidRPr="00034E50">
        <w:rPr>
          <w:rFonts w:ascii="Times New Roman" w:hAnsi="Times New Roman"/>
          <w:color w:val="000000" w:themeColor="text1"/>
          <w:lang w:val="fr-FR"/>
        </w:rPr>
        <w:t>000)</w:t>
      </w:r>
      <w:r>
        <w:rPr>
          <w:rFonts w:ascii="Times New Roman" w:hAnsi="Times New Roman"/>
          <w:color w:val="000000" w:themeColor="text1"/>
          <w:lang w:val="fr-FR"/>
        </w:rPr>
        <w:t> ;</w:t>
      </w:r>
    </w:p>
    <w:p w14:paraId="655B315E" w14:textId="77777777" w:rsidR="004B26F1"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r w:rsidRPr="00034E50">
        <w:rPr>
          <w:rFonts w:ascii="Times New Roman" w:hAnsi="Times New Roman"/>
          <w:color w:val="000000" w:themeColor="text1"/>
          <w:lang w:val="fr-FR"/>
        </w:rPr>
        <w:tab/>
      </w:r>
    </w:p>
    <w:p w14:paraId="7681DC01" w14:textId="77777777" w:rsidR="004B26F1" w:rsidRDefault="004B26F1" w:rsidP="004B26F1">
      <w:pPr>
        <w:spacing w:after="0" w:line="240" w:lineRule="auto"/>
        <w:jc w:val="both"/>
        <w:rPr>
          <w:rFonts w:ascii="Times New Roman" w:hAnsi="Times New Roman"/>
          <w:color w:val="000000" w:themeColor="text1"/>
          <w:lang w:val="fr-FR"/>
        </w:rPr>
      </w:pPr>
    </w:p>
    <w:p w14:paraId="32F45289" w14:textId="77777777" w:rsidR="00296D25" w:rsidRDefault="00506B88" w:rsidP="00296D2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79FD7D5E" w14:textId="77777777" w:rsidR="00296D25" w:rsidRDefault="00296D25" w:rsidP="00296D25">
      <w:pPr>
        <w:spacing w:after="0" w:line="240" w:lineRule="auto"/>
        <w:jc w:val="both"/>
        <w:rPr>
          <w:rFonts w:ascii="Times New Roman" w:hAnsi="Times New Roman"/>
          <w:b/>
          <w:color w:val="000000" w:themeColor="text1"/>
          <w:lang w:val="fr-FR"/>
        </w:rPr>
      </w:pPr>
    </w:p>
    <w:p w14:paraId="71DAF740" w14:textId="3C4F9621" w:rsidR="004B26F1" w:rsidRPr="00296D25" w:rsidRDefault="00296D25" w:rsidP="00296D25">
      <w:pPr>
        <w:pStyle w:val="Paragraphedeliste"/>
        <w:numPr>
          <w:ilvl w:val="0"/>
          <w:numId w:val="6"/>
        </w:numPr>
        <w:spacing w:after="0" w:line="240" w:lineRule="auto"/>
        <w:jc w:val="both"/>
        <w:rPr>
          <w:rFonts w:ascii="Times New Roman" w:hAnsi="Times New Roman"/>
          <w:b/>
          <w:bCs/>
          <w:color w:val="000000" w:themeColor="text1"/>
          <w:lang w:val="fr-FR"/>
        </w:rPr>
      </w:pPr>
      <w:r w:rsidRPr="00296D25">
        <w:rPr>
          <w:rFonts w:ascii="Times New Roman" w:hAnsi="Times New Roman"/>
          <w:color w:val="000000" w:themeColor="text1"/>
          <w:lang w:val="fr-FR"/>
        </w:rPr>
        <w:tab/>
      </w:r>
      <w:r w:rsidRPr="00296D25">
        <w:rPr>
          <w:rFonts w:ascii="Times New Roman" w:hAnsi="Times New Roman"/>
          <w:b/>
          <w:bCs/>
          <w:color w:val="000000" w:themeColor="text1"/>
          <w:lang w:val="fr-FR"/>
        </w:rPr>
        <w:t>Calcul de l’intensité de la pauvreté pour le seuil de pauvreté subjective.</w:t>
      </w:r>
    </w:p>
    <w:p w14:paraId="5B50F013" w14:textId="77777777" w:rsidR="00E95064" w:rsidRDefault="00E95064" w:rsidP="004B26F1">
      <w:pPr>
        <w:spacing w:after="0" w:line="240" w:lineRule="auto"/>
        <w:jc w:val="both"/>
        <w:rPr>
          <w:rFonts w:ascii="Times New Roman" w:hAnsi="Times New Roman"/>
          <w:color w:val="000000" w:themeColor="text1"/>
          <w:lang w:val="fr-FR"/>
        </w:rPr>
      </w:pPr>
    </w:p>
    <w:p w14:paraId="3EC01C02" w14:textId="0D78AD0E" w:rsidR="00296D25" w:rsidRDefault="00296D25" w:rsidP="004B26F1">
      <w:pPr>
        <w:spacing w:after="0" w:line="240" w:lineRule="auto"/>
        <w:jc w:val="both"/>
        <w:rPr>
          <w:rFonts w:ascii="Times New Roman" w:hAnsi="Times New Roman"/>
          <w:color w:val="000000" w:themeColor="text1"/>
          <w:lang w:val="fr-FR"/>
        </w:rPr>
      </w:pPr>
      <w:proofErr w:type="gramStart"/>
      <w:r>
        <w:rPr>
          <w:rFonts w:ascii="Times New Roman" w:hAnsi="Times New Roman"/>
          <w:color w:val="000000" w:themeColor="text1"/>
          <w:lang w:val="fr-FR"/>
        </w:rPr>
        <w:t>alpha</w:t>
      </w:r>
      <w:proofErr w:type="gramEnd"/>
      <w:r>
        <w:rPr>
          <w:rFonts w:ascii="Times New Roman" w:hAnsi="Times New Roman"/>
          <w:color w:val="000000" w:themeColor="text1"/>
          <w:lang w:val="fr-FR"/>
        </w:rPr>
        <w:t xml:space="preserve"> = 1   seuil de pauvreté = </w:t>
      </w:r>
      <w:r w:rsidRPr="00296D25">
        <w:rPr>
          <w:rFonts w:ascii="Times New Roman" w:hAnsi="Times New Roman"/>
          <w:color w:val="000000" w:themeColor="text1"/>
          <w:lang w:val="fr-FR"/>
        </w:rPr>
        <w:t>22914.478516</w:t>
      </w:r>
    </w:p>
    <w:p w14:paraId="6AFF5749" w14:textId="4D4E0E92" w:rsidR="00296D25" w:rsidRDefault="00296D25" w:rsidP="004B26F1">
      <w:pPr>
        <w:spacing w:after="0" w:line="240" w:lineRule="auto"/>
        <w:jc w:val="both"/>
        <w:rPr>
          <w:rFonts w:ascii="Times New Roman" w:hAnsi="Times New Roman"/>
          <w:color w:val="000000" w:themeColor="text1"/>
          <w:lang w:val="fr-FR"/>
        </w:rPr>
      </w:pPr>
      <w:r>
        <w:rPr>
          <w:noProof/>
          <w:lang w:val="fr-FR" w:eastAsia="fr-FR"/>
        </w:rPr>
        <w:lastRenderedPageBreak/>
        <w:drawing>
          <wp:inline distT="0" distB="0" distL="0" distR="0" wp14:anchorId="4691CD22" wp14:editId="3DB47FFC">
            <wp:extent cx="5486400" cy="17994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799441"/>
                    </a:xfrm>
                    <a:prstGeom prst="rect">
                      <a:avLst/>
                    </a:prstGeom>
                  </pic:spPr>
                </pic:pic>
              </a:graphicData>
            </a:graphic>
          </wp:inline>
        </w:drawing>
      </w:r>
    </w:p>
    <w:p w14:paraId="60C46E33" w14:textId="77777777" w:rsidR="00296D25" w:rsidRDefault="00296D25" w:rsidP="004B26F1">
      <w:pPr>
        <w:spacing w:after="0" w:line="240" w:lineRule="auto"/>
        <w:jc w:val="both"/>
        <w:rPr>
          <w:rFonts w:ascii="Times New Roman" w:hAnsi="Times New Roman"/>
          <w:color w:val="000000" w:themeColor="text1"/>
          <w:lang w:val="fr-FR"/>
        </w:rPr>
      </w:pPr>
    </w:p>
    <w:p w14:paraId="6AC47CE8" w14:textId="77777777" w:rsidR="00296D25" w:rsidRDefault="00296D25" w:rsidP="004B26F1">
      <w:pPr>
        <w:spacing w:after="0" w:line="240" w:lineRule="auto"/>
        <w:jc w:val="both"/>
        <w:rPr>
          <w:rFonts w:ascii="Times New Roman" w:hAnsi="Times New Roman"/>
          <w:color w:val="000000" w:themeColor="text1"/>
          <w:lang w:val="fr-FR"/>
        </w:rPr>
      </w:pPr>
    </w:p>
    <w:p w14:paraId="0EF8BD15" w14:textId="3B368333" w:rsidR="00296D25" w:rsidRPr="00FF4FDE" w:rsidRDefault="00296D25" w:rsidP="004B26F1">
      <w:pPr>
        <w:spacing w:after="0" w:line="240" w:lineRule="auto"/>
        <w:jc w:val="both"/>
        <w:rPr>
          <w:rFonts w:ascii="Times New Roman" w:hAnsi="Times New Roman"/>
          <w:b/>
          <w:bCs/>
          <w:color w:val="000000" w:themeColor="text1"/>
          <w:lang w:val="fr-FR"/>
        </w:rPr>
      </w:pPr>
      <w:r w:rsidRPr="00FF4FDE">
        <w:rPr>
          <w:rFonts w:ascii="Times New Roman" w:hAnsi="Times New Roman"/>
          <w:b/>
          <w:bCs/>
          <w:color w:val="000000" w:themeColor="text1"/>
          <w:lang w:val="fr-FR"/>
        </w:rPr>
        <w:t>p1 = 0.12</w:t>
      </w:r>
    </w:p>
    <w:p w14:paraId="5C24191A" w14:textId="77777777" w:rsidR="00296D25" w:rsidRDefault="00296D25" w:rsidP="004B26F1">
      <w:pPr>
        <w:spacing w:after="0" w:line="240" w:lineRule="auto"/>
        <w:jc w:val="both"/>
        <w:rPr>
          <w:rFonts w:ascii="Times New Roman" w:hAnsi="Times New Roman"/>
          <w:color w:val="000000" w:themeColor="text1"/>
          <w:lang w:val="fr-FR"/>
        </w:rPr>
      </w:pPr>
    </w:p>
    <w:p w14:paraId="1433D099" w14:textId="77777777" w:rsidR="00296D25" w:rsidRDefault="00296D25" w:rsidP="004B26F1">
      <w:pPr>
        <w:spacing w:after="0" w:line="240" w:lineRule="auto"/>
        <w:jc w:val="both"/>
        <w:rPr>
          <w:rFonts w:ascii="Times New Roman" w:hAnsi="Times New Roman"/>
          <w:color w:val="000000" w:themeColor="text1"/>
          <w:lang w:val="fr-FR"/>
        </w:rPr>
      </w:pPr>
    </w:p>
    <w:p w14:paraId="22D63302" w14:textId="574F79E8" w:rsidR="00296D25" w:rsidRDefault="00296D25" w:rsidP="00296D25">
      <w:pPr>
        <w:pStyle w:val="Paragraphedeliste"/>
        <w:numPr>
          <w:ilvl w:val="0"/>
          <w:numId w:val="7"/>
        </w:numPr>
        <w:spacing w:after="0" w:line="240" w:lineRule="auto"/>
        <w:jc w:val="both"/>
        <w:rPr>
          <w:rFonts w:ascii="Times New Roman" w:hAnsi="Times New Roman"/>
          <w:b/>
          <w:bCs/>
          <w:color w:val="000000" w:themeColor="text1"/>
          <w:lang w:val="fr-FR"/>
        </w:rPr>
      </w:pPr>
      <w:r w:rsidRPr="00296D25">
        <w:rPr>
          <w:rFonts w:ascii="Times New Roman" w:hAnsi="Times New Roman"/>
          <w:b/>
          <w:bCs/>
          <w:color w:val="000000" w:themeColor="text1"/>
          <w:lang w:val="fr-FR"/>
        </w:rPr>
        <w:t>Calcul de l’intensité de la pauvreté pour le seuil de pauvreté absolue (z=21000)</w:t>
      </w:r>
    </w:p>
    <w:p w14:paraId="06C3B1AF" w14:textId="77777777" w:rsidR="009A26EB" w:rsidRDefault="009A26EB" w:rsidP="009A26EB">
      <w:pPr>
        <w:spacing w:after="0" w:line="240" w:lineRule="auto"/>
        <w:jc w:val="both"/>
        <w:rPr>
          <w:rFonts w:ascii="Times New Roman" w:hAnsi="Times New Roman"/>
          <w:b/>
          <w:bCs/>
          <w:color w:val="000000" w:themeColor="text1"/>
          <w:lang w:val="fr-FR"/>
        </w:rPr>
      </w:pPr>
    </w:p>
    <w:p w14:paraId="3322083A" w14:textId="5EE21B40" w:rsidR="009A26EB" w:rsidRPr="009A26EB" w:rsidRDefault="009A26EB" w:rsidP="009A26EB">
      <w:pPr>
        <w:spacing w:after="0" w:line="240" w:lineRule="auto"/>
        <w:jc w:val="both"/>
        <w:rPr>
          <w:rFonts w:ascii="Times New Roman" w:hAnsi="Times New Roman"/>
          <w:b/>
          <w:bCs/>
          <w:color w:val="000000" w:themeColor="text1"/>
          <w:lang w:val="fr-FR"/>
        </w:rPr>
      </w:pPr>
      <w:proofErr w:type="gramStart"/>
      <w:r w:rsidRPr="009A26EB">
        <w:rPr>
          <w:rFonts w:ascii="Times New Roman" w:hAnsi="Times New Roman"/>
          <w:b/>
          <w:bCs/>
          <w:color w:val="000000" w:themeColor="text1"/>
          <w:lang w:val="fr-FR"/>
        </w:rPr>
        <w:t>alpha</w:t>
      </w:r>
      <w:proofErr w:type="gramEnd"/>
      <w:r w:rsidRPr="009A26EB">
        <w:rPr>
          <w:rFonts w:ascii="Times New Roman" w:hAnsi="Times New Roman"/>
          <w:b/>
          <w:bCs/>
          <w:color w:val="000000" w:themeColor="text1"/>
          <w:lang w:val="fr-FR"/>
        </w:rPr>
        <w:t xml:space="preserve"> = 1   seuil de pauvreté = 21 000</w:t>
      </w:r>
    </w:p>
    <w:p w14:paraId="0E6F9AC3" w14:textId="77777777" w:rsidR="00296D25" w:rsidRPr="00296D25" w:rsidRDefault="00296D25" w:rsidP="004B26F1">
      <w:pPr>
        <w:spacing w:after="0" w:line="240" w:lineRule="auto"/>
        <w:jc w:val="both"/>
        <w:rPr>
          <w:rFonts w:ascii="Times New Roman" w:hAnsi="Times New Roman"/>
          <w:b/>
          <w:bCs/>
          <w:color w:val="000000" w:themeColor="text1"/>
          <w:lang w:val="fr-FR"/>
        </w:rPr>
      </w:pPr>
    </w:p>
    <w:p w14:paraId="6A90E5CE" w14:textId="65B7076F" w:rsidR="00296D25" w:rsidRDefault="00296D25" w:rsidP="004B26F1">
      <w:pPr>
        <w:spacing w:after="0" w:line="240" w:lineRule="auto"/>
        <w:jc w:val="both"/>
        <w:rPr>
          <w:rFonts w:ascii="Times New Roman" w:hAnsi="Times New Roman"/>
          <w:color w:val="000000" w:themeColor="text1"/>
          <w:lang w:val="fr-FR"/>
        </w:rPr>
      </w:pPr>
      <w:r>
        <w:rPr>
          <w:noProof/>
          <w:lang w:val="fr-FR" w:eastAsia="fr-FR"/>
        </w:rPr>
        <w:drawing>
          <wp:inline distT="0" distB="0" distL="0" distR="0" wp14:anchorId="39A52523" wp14:editId="14BAF98B">
            <wp:extent cx="5486400" cy="2149414"/>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149414"/>
                    </a:xfrm>
                    <a:prstGeom prst="rect">
                      <a:avLst/>
                    </a:prstGeom>
                  </pic:spPr>
                </pic:pic>
              </a:graphicData>
            </a:graphic>
          </wp:inline>
        </w:drawing>
      </w:r>
    </w:p>
    <w:p w14:paraId="53CD0E2A" w14:textId="77777777" w:rsidR="00296D25" w:rsidRDefault="00296D25" w:rsidP="004B26F1">
      <w:pPr>
        <w:spacing w:after="0" w:line="240" w:lineRule="auto"/>
        <w:jc w:val="both"/>
        <w:rPr>
          <w:rFonts w:ascii="Times New Roman" w:hAnsi="Times New Roman"/>
          <w:color w:val="000000" w:themeColor="text1"/>
          <w:lang w:val="fr-FR"/>
        </w:rPr>
      </w:pPr>
    </w:p>
    <w:p w14:paraId="6403F900" w14:textId="25C20999" w:rsidR="00296D25" w:rsidRPr="0073544C" w:rsidRDefault="00296D25" w:rsidP="004B26F1">
      <w:pPr>
        <w:spacing w:after="0" w:line="240" w:lineRule="auto"/>
        <w:jc w:val="both"/>
        <w:rPr>
          <w:rFonts w:ascii="Times New Roman" w:hAnsi="Times New Roman"/>
          <w:color w:val="000000" w:themeColor="text1"/>
          <w:lang w:val="fr-FR"/>
        </w:rPr>
      </w:pPr>
      <w:r w:rsidRPr="0073544C">
        <w:rPr>
          <w:rFonts w:ascii="Times New Roman" w:hAnsi="Times New Roman"/>
          <w:color w:val="000000" w:themeColor="text1"/>
          <w:lang w:val="fr-FR"/>
        </w:rPr>
        <w:t>p1 = 0.10</w:t>
      </w:r>
    </w:p>
    <w:p w14:paraId="077454FD" w14:textId="77777777" w:rsidR="00296D25" w:rsidRDefault="00296D25" w:rsidP="004B26F1">
      <w:pPr>
        <w:spacing w:after="0" w:line="240" w:lineRule="auto"/>
        <w:jc w:val="both"/>
        <w:rPr>
          <w:rFonts w:ascii="Times New Roman" w:hAnsi="Times New Roman"/>
          <w:color w:val="000000" w:themeColor="text1"/>
          <w:lang w:val="fr-FR"/>
        </w:rPr>
      </w:pPr>
    </w:p>
    <w:p w14:paraId="61919F48" w14:textId="2A8C43CC" w:rsidR="00FF4FDE" w:rsidRDefault="00FF4FDE" w:rsidP="00FF4FDE">
      <w:pPr>
        <w:pStyle w:val="Paragraphedeliste"/>
        <w:numPr>
          <w:ilvl w:val="0"/>
          <w:numId w:val="7"/>
        </w:numPr>
        <w:rPr>
          <w:rFonts w:ascii="Times New Roman" w:hAnsi="Times New Roman"/>
          <w:b/>
          <w:bCs/>
          <w:color w:val="000000" w:themeColor="text1"/>
          <w:lang w:val="fr-FR"/>
        </w:rPr>
      </w:pPr>
      <w:r w:rsidRPr="00FF4FDE">
        <w:rPr>
          <w:rFonts w:ascii="Times New Roman" w:hAnsi="Times New Roman"/>
          <w:b/>
          <w:bCs/>
          <w:color w:val="000000" w:themeColor="text1"/>
          <w:lang w:val="fr-FR"/>
        </w:rPr>
        <w:t>Calcul de l’intensité de la pauvreté pour un seuil de pauvreté relative (z= moitié du revenu moyens).</w:t>
      </w:r>
    </w:p>
    <w:p w14:paraId="233C5E70" w14:textId="08F90703" w:rsidR="009A26EB" w:rsidRPr="009A26EB" w:rsidRDefault="009A26EB" w:rsidP="009A26EB">
      <w:pPr>
        <w:rPr>
          <w:rFonts w:ascii="Times New Roman" w:hAnsi="Times New Roman"/>
          <w:b/>
          <w:bCs/>
          <w:color w:val="000000" w:themeColor="text1"/>
          <w:lang w:val="fr-FR"/>
        </w:rPr>
      </w:pPr>
      <w:proofErr w:type="gramStart"/>
      <w:r w:rsidRPr="009A26EB">
        <w:rPr>
          <w:rFonts w:ascii="Times New Roman" w:hAnsi="Times New Roman"/>
          <w:b/>
          <w:bCs/>
          <w:color w:val="000000" w:themeColor="text1"/>
          <w:lang w:val="fr-FR"/>
        </w:rPr>
        <w:t>alpha</w:t>
      </w:r>
      <w:proofErr w:type="gramEnd"/>
      <w:r w:rsidRPr="009A26EB">
        <w:rPr>
          <w:rFonts w:ascii="Times New Roman" w:hAnsi="Times New Roman"/>
          <w:b/>
          <w:bCs/>
          <w:color w:val="000000" w:themeColor="text1"/>
          <w:lang w:val="fr-FR"/>
        </w:rPr>
        <w:t xml:space="preserve"> = 1   </w:t>
      </w:r>
    </w:p>
    <w:p w14:paraId="6211BED3" w14:textId="7036E4F1" w:rsidR="00FF4FDE" w:rsidRDefault="00FF4FDE" w:rsidP="00FF4FDE">
      <w:pPr>
        <w:rPr>
          <w:rFonts w:ascii="Times New Roman" w:hAnsi="Times New Roman"/>
          <w:color w:val="000000" w:themeColor="text1"/>
          <w:lang w:val="fr-FR"/>
        </w:rPr>
      </w:pPr>
      <w:r>
        <w:rPr>
          <w:noProof/>
          <w:lang w:val="fr-FR" w:eastAsia="fr-FR"/>
        </w:rPr>
        <w:lastRenderedPageBreak/>
        <w:drawing>
          <wp:inline distT="0" distB="0" distL="0" distR="0" wp14:anchorId="04F9F2BB" wp14:editId="05A9FD79">
            <wp:extent cx="5486400" cy="174169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741696"/>
                    </a:xfrm>
                    <a:prstGeom prst="rect">
                      <a:avLst/>
                    </a:prstGeom>
                  </pic:spPr>
                </pic:pic>
              </a:graphicData>
            </a:graphic>
          </wp:inline>
        </w:drawing>
      </w:r>
    </w:p>
    <w:p w14:paraId="656DAE65" w14:textId="62FD006A" w:rsidR="00FF4FDE" w:rsidRPr="00FF4FDE" w:rsidRDefault="00FF4FDE" w:rsidP="00FF4FDE">
      <w:pPr>
        <w:rPr>
          <w:rFonts w:ascii="Times New Roman" w:hAnsi="Times New Roman"/>
          <w:color w:val="000000" w:themeColor="text1"/>
          <w:lang w:val="fr-FR"/>
        </w:rPr>
      </w:pPr>
      <w:r>
        <w:rPr>
          <w:rFonts w:ascii="Times New Roman" w:hAnsi="Times New Roman"/>
          <w:color w:val="000000" w:themeColor="text1"/>
          <w:lang w:val="fr-FR"/>
        </w:rPr>
        <w:t>p1 = 0.059</w:t>
      </w:r>
    </w:p>
    <w:p w14:paraId="14ED152D" w14:textId="7DAF513C" w:rsidR="00296D25" w:rsidRDefault="009A26EB"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Seuil de pauvreté = 17120</w:t>
      </w:r>
    </w:p>
    <w:p w14:paraId="35541A50" w14:textId="77777777" w:rsidR="00296D25" w:rsidRDefault="00296D25" w:rsidP="004B26F1">
      <w:pPr>
        <w:spacing w:after="0" w:line="240" w:lineRule="auto"/>
        <w:jc w:val="both"/>
        <w:rPr>
          <w:rFonts w:ascii="Times New Roman" w:hAnsi="Times New Roman"/>
          <w:color w:val="000000" w:themeColor="text1"/>
          <w:lang w:val="fr-FR"/>
        </w:rPr>
      </w:pPr>
    </w:p>
    <w:p w14:paraId="76824048" w14:textId="2021F007" w:rsidR="00296D25" w:rsidRDefault="0073544C"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Discussions :</w:t>
      </w:r>
    </w:p>
    <w:tbl>
      <w:tblPr>
        <w:tblStyle w:val="Grilledutableau"/>
        <w:tblW w:w="0" w:type="auto"/>
        <w:tblLook w:val="04A0" w:firstRow="1" w:lastRow="0" w:firstColumn="1" w:lastColumn="0" w:noHBand="0" w:noVBand="1"/>
      </w:tblPr>
      <w:tblGrid>
        <w:gridCol w:w="2926"/>
        <w:gridCol w:w="2927"/>
        <w:gridCol w:w="2927"/>
      </w:tblGrid>
      <w:tr w:rsidR="0073544C" w14:paraId="13E26CA4" w14:textId="77777777" w:rsidTr="0073544C">
        <w:tc>
          <w:tcPr>
            <w:tcW w:w="2926" w:type="dxa"/>
          </w:tcPr>
          <w:p w14:paraId="34A1CFEA" w14:textId="77777777" w:rsidR="0073544C" w:rsidRDefault="0073544C" w:rsidP="004B26F1">
            <w:pPr>
              <w:spacing w:line="240" w:lineRule="auto"/>
              <w:jc w:val="both"/>
              <w:rPr>
                <w:rFonts w:ascii="Times New Roman" w:hAnsi="Times New Roman"/>
                <w:color w:val="000000" w:themeColor="text1"/>
                <w:lang w:val="fr-FR"/>
              </w:rPr>
            </w:pPr>
          </w:p>
        </w:tc>
        <w:tc>
          <w:tcPr>
            <w:tcW w:w="2927" w:type="dxa"/>
          </w:tcPr>
          <w:p w14:paraId="3EB211EF" w14:textId="7D218792" w:rsidR="0073544C" w:rsidRDefault="0073544C" w:rsidP="004B26F1">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Seuil de pauvreté</w:t>
            </w:r>
          </w:p>
        </w:tc>
        <w:tc>
          <w:tcPr>
            <w:tcW w:w="2927" w:type="dxa"/>
          </w:tcPr>
          <w:p w14:paraId="5066D411" w14:textId="47F44133" w:rsidR="0073544C" w:rsidRDefault="0073544C" w:rsidP="004B26F1">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 xml:space="preserve">Estimation </w:t>
            </w:r>
          </w:p>
        </w:tc>
      </w:tr>
      <w:tr w:rsidR="0073544C" w14:paraId="7F51E9E0" w14:textId="77777777" w:rsidTr="0073544C">
        <w:tc>
          <w:tcPr>
            <w:tcW w:w="2926" w:type="dxa"/>
          </w:tcPr>
          <w:p w14:paraId="706E8899" w14:textId="51A7F4C5" w:rsidR="0073544C" w:rsidRDefault="0073544C" w:rsidP="004B26F1">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Pauvreté subjective</w:t>
            </w:r>
          </w:p>
        </w:tc>
        <w:tc>
          <w:tcPr>
            <w:tcW w:w="2927" w:type="dxa"/>
          </w:tcPr>
          <w:p w14:paraId="5B7B3830" w14:textId="4B5F719C" w:rsidR="0073544C" w:rsidRDefault="0073544C" w:rsidP="0073544C">
            <w:pPr>
              <w:spacing w:line="240" w:lineRule="auto"/>
              <w:jc w:val="center"/>
              <w:rPr>
                <w:rFonts w:ascii="Times New Roman" w:hAnsi="Times New Roman"/>
                <w:color w:val="000000" w:themeColor="text1"/>
                <w:lang w:val="fr-FR"/>
              </w:rPr>
            </w:pPr>
            <w:r>
              <w:rPr>
                <w:rFonts w:ascii="Times New Roman" w:hAnsi="Times New Roman"/>
                <w:color w:val="000000" w:themeColor="text1"/>
                <w:lang w:val="fr-FR"/>
              </w:rPr>
              <w:t>22914.48</w:t>
            </w:r>
          </w:p>
        </w:tc>
        <w:tc>
          <w:tcPr>
            <w:tcW w:w="2927" w:type="dxa"/>
          </w:tcPr>
          <w:p w14:paraId="212764C7" w14:textId="4232CC93" w:rsidR="0073544C" w:rsidRDefault="0073544C" w:rsidP="0073544C">
            <w:pPr>
              <w:spacing w:line="240" w:lineRule="auto"/>
              <w:jc w:val="center"/>
              <w:rPr>
                <w:rFonts w:ascii="Times New Roman" w:hAnsi="Times New Roman"/>
                <w:color w:val="000000" w:themeColor="text1"/>
                <w:lang w:val="fr-FR"/>
              </w:rPr>
            </w:pPr>
            <w:r w:rsidRPr="0073544C">
              <w:rPr>
                <w:rFonts w:ascii="Times New Roman" w:hAnsi="Times New Roman"/>
                <w:color w:val="000000" w:themeColor="text1"/>
                <w:lang w:val="fr-FR"/>
              </w:rPr>
              <w:t>0.12</w:t>
            </w:r>
          </w:p>
        </w:tc>
      </w:tr>
      <w:tr w:rsidR="0073544C" w14:paraId="1340A5C2" w14:textId="77777777" w:rsidTr="0073544C">
        <w:tc>
          <w:tcPr>
            <w:tcW w:w="2926" w:type="dxa"/>
          </w:tcPr>
          <w:p w14:paraId="04863070" w14:textId="5C232891" w:rsidR="0073544C" w:rsidRDefault="0073544C" w:rsidP="004B26F1">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Pauvreté absolue</w:t>
            </w:r>
          </w:p>
        </w:tc>
        <w:tc>
          <w:tcPr>
            <w:tcW w:w="2927" w:type="dxa"/>
          </w:tcPr>
          <w:p w14:paraId="2AFCE81E" w14:textId="7A442D61" w:rsidR="0073544C" w:rsidRDefault="0073544C" w:rsidP="0073544C">
            <w:pPr>
              <w:spacing w:line="240" w:lineRule="auto"/>
              <w:jc w:val="center"/>
              <w:rPr>
                <w:rFonts w:ascii="Times New Roman" w:hAnsi="Times New Roman"/>
                <w:color w:val="000000" w:themeColor="text1"/>
                <w:lang w:val="fr-FR"/>
              </w:rPr>
            </w:pPr>
            <w:r>
              <w:rPr>
                <w:rFonts w:ascii="Times New Roman" w:hAnsi="Times New Roman"/>
                <w:color w:val="000000" w:themeColor="text1"/>
                <w:lang w:val="fr-FR"/>
              </w:rPr>
              <w:t>21000</w:t>
            </w:r>
          </w:p>
        </w:tc>
        <w:tc>
          <w:tcPr>
            <w:tcW w:w="2927" w:type="dxa"/>
          </w:tcPr>
          <w:p w14:paraId="43619FEA" w14:textId="20ED13A8" w:rsidR="0073544C" w:rsidRDefault="0073544C" w:rsidP="0073544C">
            <w:pPr>
              <w:spacing w:line="240" w:lineRule="auto"/>
              <w:jc w:val="center"/>
              <w:rPr>
                <w:rFonts w:ascii="Times New Roman" w:hAnsi="Times New Roman"/>
                <w:color w:val="000000" w:themeColor="text1"/>
                <w:lang w:val="fr-FR"/>
              </w:rPr>
            </w:pPr>
            <w:r w:rsidRPr="0073544C">
              <w:rPr>
                <w:rFonts w:ascii="Times New Roman" w:hAnsi="Times New Roman"/>
                <w:color w:val="000000" w:themeColor="text1"/>
                <w:lang w:val="fr-FR"/>
              </w:rPr>
              <w:t>0.10</w:t>
            </w:r>
          </w:p>
        </w:tc>
      </w:tr>
      <w:tr w:rsidR="0073544C" w14:paraId="11D9B002" w14:textId="77777777" w:rsidTr="0073544C">
        <w:tc>
          <w:tcPr>
            <w:tcW w:w="2926" w:type="dxa"/>
          </w:tcPr>
          <w:p w14:paraId="3223BD79" w14:textId="07208C07" w:rsidR="0073544C" w:rsidRDefault="0073544C" w:rsidP="004B26F1">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Pauvreté relative</w:t>
            </w:r>
          </w:p>
        </w:tc>
        <w:tc>
          <w:tcPr>
            <w:tcW w:w="2927" w:type="dxa"/>
          </w:tcPr>
          <w:p w14:paraId="20289510" w14:textId="62AE329F" w:rsidR="0073544C" w:rsidRDefault="0073544C" w:rsidP="0073544C">
            <w:pPr>
              <w:spacing w:line="240" w:lineRule="auto"/>
              <w:jc w:val="center"/>
              <w:rPr>
                <w:rFonts w:ascii="Times New Roman" w:hAnsi="Times New Roman"/>
                <w:color w:val="000000" w:themeColor="text1"/>
                <w:lang w:val="fr-FR"/>
              </w:rPr>
            </w:pPr>
            <w:r w:rsidRPr="0073544C">
              <w:rPr>
                <w:rFonts w:ascii="Times New Roman" w:hAnsi="Times New Roman"/>
                <w:color w:val="000000" w:themeColor="text1"/>
                <w:lang w:val="fr-FR"/>
              </w:rPr>
              <w:t>17120</w:t>
            </w:r>
          </w:p>
        </w:tc>
        <w:tc>
          <w:tcPr>
            <w:tcW w:w="2927" w:type="dxa"/>
          </w:tcPr>
          <w:p w14:paraId="4FEB52F0" w14:textId="23E65E37" w:rsidR="0073544C" w:rsidRDefault="0073544C" w:rsidP="0073544C">
            <w:pPr>
              <w:spacing w:line="240" w:lineRule="auto"/>
              <w:jc w:val="center"/>
              <w:rPr>
                <w:rFonts w:ascii="Times New Roman" w:hAnsi="Times New Roman"/>
                <w:color w:val="000000" w:themeColor="text1"/>
                <w:lang w:val="fr-FR"/>
              </w:rPr>
            </w:pPr>
            <w:r w:rsidRPr="0073544C">
              <w:rPr>
                <w:rFonts w:ascii="Times New Roman" w:hAnsi="Times New Roman"/>
                <w:color w:val="000000" w:themeColor="text1"/>
                <w:lang w:val="fr-FR"/>
              </w:rPr>
              <w:t>0.059</w:t>
            </w:r>
          </w:p>
        </w:tc>
      </w:tr>
    </w:tbl>
    <w:p w14:paraId="5101F33D" w14:textId="77777777" w:rsidR="0073544C" w:rsidRDefault="0073544C" w:rsidP="004B26F1">
      <w:pPr>
        <w:spacing w:after="0" w:line="240" w:lineRule="auto"/>
        <w:jc w:val="both"/>
        <w:rPr>
          <w:rFonts w:ascii="Times New Roman" w:hAnsi="Times New Roman"/>
          <w:color w:val="000000" w:themeColor="text1"/>
          <w:lang w:val="fr-FR"/>
        </w:rPr>
      </w:pPr>
    </w:p>
    <w:p w14:paraId="7DE90675" w14:textId="77777777" w:rsidR="00296D25" w:rsidRDefault="00296D25" w:rsidP="004B26F1">
      <w:pPr>
        <w:spacing w:after="0" w:line="240" w:lineRule="auto"/>
        <w:jc w:val="both"/>
        <w:rPr>
          <w:rFonts w:ascii="Times New Roman" w:hAnsi="Times New Roman"/>
          <w:color w:val="000000" w:themeColor="text1"/>
          <w:lang w:val="fr-FR"/>
        </w:rPr>
      </w:pPr>
    </w:p>
    <w:p w14:paraId="6FA9C3E4" w14:textId="24B9C23B" w:rsidR="00296D25" w:rsidRDefault="0073544C"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 xml:space="preserve">Le seuil de pauvreté subjective est le plus élevé des trois seuils. Les habitants de cette région ont une </w:t>
      </w:r>
      <w:r w:rsidR="002F76EE">
        <w:rPr>
          <w:rFonts w:ascii="Times New Roman" w:hAnsi="Times New Roman"/>
          <w:color w:val="000000" w:themeColor="text1"/>
          <w:lang w:val="fr-FR"/>
        </w:rPr>
        <w:t>perception de leur bien-être qui nécessite plus de moyens (biens et services)</w:t>
      </w:r>
      <w:r>
        <w:rPr>
          <w:rFonts w:ascii="Times New Roman" w:hAnsi="Times New Roman"/>
          <w:color w:val="000000" w:themeColor="text1"/>
          <w:lang w:val="fr-FR"/>
        </w:rPr>
        <w:t xml:space="preserve"> </w:t>
      </w:r>
      <w:r w:rsidR="002F76EE">
        <w:rPr>
          <w:rFonts w:ascii="Times New Roman" w:hAnsi="Times New Roman"/>
          <w:color w:val="000000" w:themeColor="text1"/>
          <w:lang w:val="fr-FR"/>
        </w:rPr>
        <w:t xml:space="preserve"> que ne le prévoient les calculs des deux autres seuils. Il est donc indispensable pour les politiques économiques et sociales qui voudraient satisfaire le maximum d’individus de retenir le seuil </w:t>
      </w:r>
      <w:proofErr w:type="spellStart"/>
      <w:r w:rsidR="002F76EE">
        <w:rPr>
          <w:rFonts w:ascii="Times New Roman" w:hAnsi="Times New Roman"/>
          <w:color w:val="000000" w:themeColor="text1"/>
          <w:lang w:val="fr-FR"/>
        </w:rPr>
        <w:t>depauvreté</w:t>
      </w:r>
      <w:proofErr w:type="spellEnd"/>
      <w:r w:rsidR="002F76EE">
        <w:rPr>
          <w:rFonts w:ascii="Times New Roman" w:hAnsi="Times New Roman"/>
          <w:color w:val="000000" w:themeColor="text1"/>
          <w:lang w:val="fr-FR"/>
        </w:rPr>
        <w:t xml:space="preserve"> subjective. </w:t>
      </w:r>
    </w:p>
    <w:p w14:paraId="5ECCF8BD" w14:textId="77777777" w:rsidR="00296D25" w:rsidRDefault="00296D25" w:rsidP="004B26F1">
      <w:pPr>
        <w:spacing w:after="0" w:line="240" w:lineRule="auto"/>
        <w:jc w:val="both"/>
        <w:rPr>
          <w:rFonts w:ascii="Times New Roman" w:hAnsi="Times New Roman"/>
          <w:color w:val="000000" w:themeColor="text1"/>
          <w:lang w:val="fr-FR"/>
        </w:rPr>
      </w:pPr>
    </w:p>
    <w:p w14:paraId="786F4EB0" w14:textId="77777777" w:rsidR="00296D25" w:rsidRDefault="00296D25" w:rsidP="004B26F1">
      <w:pPr>
        <w:spacing w:after="0" w:line="240" w:lineRule="auto"/>
        <w:jc w:val="both"/>
        <w:rPr>
          <w:rFonts w:ascii="Times New Roman" w:hAnsi="Times New Roman"/>
          <w:color w:val="000000" w:themeColor="text1"/>
          <w:lang w:val="fr-FR"/>
        </w:rPr>
      </w:pPr>
    </w:p>
    <w:p w14:paraId="665219B7" w14:textId="77777777" w:rsidR="00296D25" w:rsidRPr="004B26F1" w:rsidRDefault="00296D25" w:rsidP="004B26F1">
      <w:pPr>
        <w:spacing w:after="0" w:line="240" w:lineRule="auto"/>
        <w:jc w:val="both"/>
        <w:rPr>
          <w:rFonts w:ascii="Times New Roman" w:hAnsi="Times New Roman"/>
          <w:color w:val="000000" w:themeColor="text1"/>
          <w:lang w:val="fr-FR"/>
        </w:rPr>
      </w:pPr>
    </w:p>
    <w:p w14:paraId="784C488F" w14:textId="77777777" w:rsidR="004B26F1" w:rsidRPr="00AD22CC"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ab/>
      </w:r>
    </w:p>
    <w:p w14:paraId="21888EF6" w14:textId="77777777" w:rsidR="004B26F1" w:rsidRDefault="004B26F1" w:rsidP="004B26F1">
      <w:pPr>
        <w:ind w:left="709" w:hanging="709"/>
        <w:rPr>
          <w:rFonts w:ascii="Times New Roman" w:hAnsi="Times New Roman"/>
          <w:lang w:val="fr-FR"/>
        </w:rPr>
      </w:pPr>
      <w:r w:rsidRPr="003304B5">
        <w:rPr>
          <w:rFonts w:ascii="Times New Roman" w:hAnsi="Times New Roman"/>
          <w:lang w:val="fr-FR"/>
        </w:rPr>
        <w:t>1.3</w:t>
      </w:r>
      <w:r w:rsidRPr="003304B5">
        <w:rPr>
          <w:rFonts w:ascii="Times New Roman" w:hAnsi="Times New Roman"/>
          <w:lang w:val="fr-FR"/>
        </w:rPr>
        <w:tab/>
        <w:t xml:space="preserve">Selon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 ? </w:t>
      </w:r>
    </w:p>
    <w:p w14:paraId="0EE13455" w14:textId="77777777" w:rsidR="004B26F1" w:rsidRDefault="004B26F1" w:rsidP="004B26F1">
      <w:pPr>
        <w:ind w:left="709" w:hanging="709"/>
        <w:rPr>
          <w:rFonts w:ascii="Times New Roman" w:hAnsi="Times New Roman"/>
          <w:lang w:val="fr-FR"/>
        </w:rPr>
      </w:pPr>
    </w:p>
    <w:p w14:paraId="70A166DC"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7AF3F8C9" w14:textId="77777777" w:rsidR="004B26F1" w:rsidRDefault="004B26F1" w:rsidP="004B26F1">
      <w:pPr>
        <w:ind w:left="709" w:hanging="709"/>
        <w:rPr>
          <w:rFonts w:ascii="Times New Roman" w:hAnsi="Times New Roman"/>
          <w:lang w:val="fr-FR"/>
        </w:rPr>
      </w:pPr>
    </w:p>
    <w:p w14:paraId="5E701EB6" w14:textId="089084A3" w:rsidR="007E76C5" w:rsidRPr="007E76C5" w:rsidRDefault="007E76C5" w:rsidP="007E76C5">
      <w:pPr>
        <w:ind w:left="709" w:hanging="709"/>
        <w:rPr>
          <w:rFonts w:ascii="Times New Roman" w:hAnsi="Times New Roman"/>
          <w:lang w:val="fr-FR"/>
        </w:rPr>
      </w:pPr>
    </w:p>
    <w:p w14:paraId="0E5708E2" w14:textId="77777777" w:rsidR="007E76C5" w:rsidRPr="007E76C5" w:rsidRDefault="007E76C5" w:rsidP="007E76C5">
      <w:pPr>
        <w:ind w:left="709" w:hanging="709"/>
        <w:rPr>
          <w:rFonts w:ascii="Times New Roman" w:hAnsi="Times New Roman"/>
          <w:lang w:val="fr-FR"/>
        </w:rPr>
      </w:pPr>
      <w:r w:rsidRPr="007E76C5">
        <w:rPr>
          <w:rFonts w:ascii="Times New Roman" w:hAnsi="Times New Roman"/>
          <w:lang w:val="fr-FR"/>
        </w:rPr>
        <w:t>L'utilisation du seuil de pauvreté absolue est justifiée par deux raisons principales.</w:t>
      </w:r>
    </w:p>
    <w:p w14:paraId="3BFC74A2" w14:textId="77777777" w:rsidR="007E76C5" w:rsidRPr="007E76C5" w:rsidRDefault="007E76C5" w:rsidP="007E76C5">
      <w:pPr>
        <w:ind w:left="709" w:hanging="709"/>
        <w:rPr>
          <w:rFonts w:ascii="Times New Roman" w:hAnsi="Times New Roman"/>
          <w:lang w:val="fr-FR"/>
        </w:rPr>
      </w:pPr>
      <w:r w:rsidRPr="007E76C5">
        <w:rPr>
          <w:rFonts w:ascii="Times New Roman" w:hAnsi="Times New Roman"/>
          <w:lang w:val="fr-FR"/>
        </w:rPr>
        <w:t>Premièrement, il nous permet d'obtenir des profils de pauvreté "cohérents", c'est-à-dire que deux individus quelconques ayant le même niveau de vie réel doivent être considérés comme identiques en termes d'évaluation de la pauvreté.</w:t>
      </w:r>
    </w:p>
    <w:p w14:paraId="5F133CF9" w14:textId="77777777" w:rsidR="007E76C5" w:rsidRDefault="007E76C5" w:rsidP="007E76C5">
      <w:pPr>
        <w:ind w:left="709" w:hanging="709"/>
        <w:rPr>
          <w:rFonts w:ascii="Times New Roman" w:hAnsi="Times New Roman"/>
          <w:lang w:val="fr-FR"/>
        </w:rPr>
      </w:pPr>
      <w:r w:rsidRPr="007E76C5">
        <w:rPr>
          <w:rFonts w:ascii="Times New Roman" w:hAnsi="Times New Roman"/>
          <w:lang w:val="fr-FR"/>
        </w:rPr>
        <w:t>Deuxièmement, elle nous permet d'éviter de sous-estimer la valeur des exigences minimales lorsque le pays est très pauvre et que le seuil de pauvreté relative diminue avec la baisse du niveau moyen de bien-être du pays.</w:t>
      </w:r>
    </w:p>
    <w:p w14:paraId="3601BF02" w14:textId="7C0975EE" w:rsidR="00076AC4" w:rsidRPr="007E76C5" w:rsidRDefault="00076AC4" w:rsidP="007E76C5">
      <w:pPr>
        <w:ind w:left="709" w:hanging="709"/>
        <w:rPr>
          <w:rFonts w:ascii="Times New Roman" w:hAnsi="Times New Roman"/>
          <w:lang w:val="fr-FR"/>
        </w:rPr>
      </w:pPr>
      <w:r>
        <w:rPr>
          <w:rFonts w:ascii="Times New Roman" w:hAnsi="Times New Roman"/>
          <w:lang w:val="fr-FR"/>
        </w:rPr>
        <w:t xml:space="preserve">La méthode la plus appropriée est donc celle du seuil de pauvreté absolu. </w:t>
      </w:r>
    </w:p>
    <w:p w14:paraId="7C9C2263" w14:textId="5F5E5258" w:rsidR="004B26F1" w:rsidRDefault="004B26F1" w:rsidP="007E76C5">
      <w:pPr>
        <w:ind w:left="709" w:hanging="709"/>
        <w:rPr>
          <w:rFonts w:ascii="Times New Roman" w:hAnsi="Times New Roman"/>
          <w:lang w:val="fr-FR"/>
        </w:rPr>
      </w:pPr>
    </w:p>
    <w:p w14:paraId="0CE03B69" w14:textId="77777777" w:rsidR="004B26F1" w:rsidRPr="003304B5" w:rsidRDefault="004B26F1" w:rsidP="004B26F1">
      <w:pPr>
        <w:ind w:left="709" w:hanging="709"/>
        <w:rPr>
          <w:rFonts w:ascii="Times New Roman" w:hAnsi="Times New Roman"/>
          <w:lang w:val="fr-FR"/>
        </w:rPr>
      </w:pPr>
    </w:p>
    <w:p w14:paraId="1153DFF9"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
    <w:p w14:paraId="59C4091B" w14:textId="77777777" w:rsidR="004B26F1" w:rsidRPr="006D6CDA" w:rsidRDefault="004B26F1" w:rsidP="004B26F1">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509E2CBF" w14:textId="77777777" w:rsidR="004B26F1" w:rsidRPr="006D6CDA" w:rsidRDefault="004B26F1" w:rsidP="004B26F1">
      <w:pPr>
        <w:pStyle w:val="Paragraphedeliste"/>
        <w:spacing w:after="0"/>
        <w:ind w:left="0"/>
        <w:jc w:val="both"/>
        <w:rPr>
          <w:rFonts w:ascii="Times New Roman" w:hAnsi="Times New Roman"/>
          <w:lang w:val="fr-FR"/>
        </w:rPr>
      </w:pPr>
    </w:p>
    <w:p w14:paraId="5F27705B" w14:textId="7E49E18D" w:rsidR="004B26F1" w:rsidRDefault="004B26F1" w:rsidP="007D2714">
      <w:pPr>
        <w:ind w:left="709" w:hanging="709"/>
        <w:jc w:val="both"/>
        <w:rPr>
          <w:rFonts w:ascii="Times New Roman" w:hAnsi="Times New Roman"/>
          <w:lang w:val="fr-FR"/>
        </w:rPr>
      </w:pPr>
      <w:r w:rsidRPr="006D6CDA">
        <w:rPr>
          <w:rFonts w:ascii="Times New Roman" w:hAnsi="Times New Roman"/>
          <w:color w:val="000000" w:themeColor="text1"/>
          <w:lang w:val="fr-FR"/>
        </w:rPr>
        <w:t>2.1</w:t>
      </w:r>
      <w:r w:rsidRPr="006D6CDA">
        <w:rPr>
          <w:rFonts w:ascii="Times New Roman" w:hAnsi="Times New Roman"/>
          <w:color w:val="000000" w:themeColor="text1"/>
          <w:lang w:val="fr-FR"/>
        </w:rPr>
        <w:tab/>
      </w:r>
      <w:r w:rsidR="007D2714">
        <w:rPr>
          <w:rFonts w:ascii="Times New Roman" w:hAnsi="Times New Roman"/>
          <w:lang w:val="fr-FR"/>
        </w:rPr>
        <w:t>Utilisez le fichier data_b3_1.dta et décomposez la pauvreté (taux de pauvreté) selon le sexe du chef de ménage (</w:t>
      </w:r>
      <w:proofErr w:type="spellStart"/>
      <w:r w:rsidR="007D2714">
        <w:rPr>
          <w:rFonts w:ascii="Times New Roman" w:hAnsi="Times New Roman"/>
          <w:b/>
          <w:i/>
          <w:lang w:val="fr-FR"/>
        </w:rPr>
        <w:t>sex</w:t>
      </w:r>
      <w:proofErr w:type="spellEnd"/>
      <w:r w:rsidR="007D2714">
        <w:rPr>
          <w:rFonts w:ascii="Times New Roman" w:hAnsi="Times New Roman"/>
          <w:lang w:val="fr-FR"/>
        </w:rPr>
        <w:t>) (le seuil de pauvreté est 21000). Que pouvons-nous conclure ?  </w:t>
      </w:r>
    </w:p>
    <w:p w14:paraId="070E2C27" w14:textId="77777777" w:rsidR="004B26F1" w:rsidRDefault="004B26F1" w:rsidP="004B26F1">
      <w:pPr>
        <w:ind w:left="709" w:hanging="709"/>
        <w:jc w:val="both"/>
        <w:rPr>
          <w:rFonts w:ascii="Times New Roman" w:hAnsi="Times New Roman"/>
          <w:lang w:val="fr-FR"/>
        </w:rPr>
      </w:pPr>
    </w:p>
    <w:p w14:paraId="45C08685"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1C55DAAF" w14:textId="77777777" w:rsidR="007D2714" w:rsidRDefault="007D2714" w:rsidP="004B26F1">
      <w:pPr>
        <w:spacing w:after="0" w:line="240" w:lineRule="auto"/>
        <w:jc w:val="both"/>
        <w:rPr>
          <w:rFonts w:ascii="Times New Roman" w:hAnsi="Times New Roman"/>
          <w:b/>
          <w:color w:val="000000" w:themeColor="text1"/>
          <w:lang w:val="fr-FR"/>
        </w:rPr>
      </w:pPr>
    </w:p>
    <w:p w14:paraId="055D1ED7" w14:textId="58F8F976" w:rsidR="002F76EE" w:rsidRDefault="007D2714" w:rsidP="004B26F1">
      <w:pPr>
        <w:spacing w:after="0" w:line="240" w:lineRule="auto"/>
        <w:jc w:val="both"/>
        <w:rPr>
          <w:rFonts w:ascii="Times New Roman" w:hAnsi="Times New Roman"/>
          <w:b/>
          <w:color w:val="000000" w:themeColor="text1"/>
          <w:lang w:val="fr-FR"/>
        </w:rPr>
      </w:pPr>
      <w:r>
        <w:rPr>
          <w:noProof/>
          <w:lang w:val="fr-FR" w:eastAsia="fr-FR"/>
        </w:rPr>
        <w:drawing>
          <wp:inline distT="0" distB="0" distL="0" distR="0" wp14:anchorId="628712D6" wp14:editId="4B97DF14">
            <wp:extent cx="5486400" cy="3211580"/>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211580"/>
                    </a:xfrm>
                    <a:prstGeom prst="rect">
                      <a:avLst/>
                    </a:prstGeom>
                  </pic:spPr>
                </pic:pic>
              </a:graphicData>
            </a:graphic>
          </wp:inline>
        </w:drawing>
      </w:r>
    </w:p>
    <w:p w14:paraId="2D2D1A7C" w14:textId="77777777" w:rsidR="00643D19" w:rsidRDefault="00643D19" w:rsidP="004B26F1">
      <w:pPr>
        <w:spacing w:after="0" w:line="240" w:lineRule="auto"/>
        <w:jc w:val="both"/>
        <w:rPr>
          <w:rFonts w:ascii="Times New Roman" w:hAnsi="Times New Roman"/>
          <w:b/>
          <w:color w:val="000000" w:themeColor="text1"/>
          <w:lang w:val="fr-FR"/>
        </w:rPr>
      </w:pPr>
    </w:p>
    <w:p w14:paraId="365DD499" w14:textId="5C76976A" w:rsidR="00643D19" w:rsidRPr="00DE25A9" w:rsidRDefault="00643D19" w:rsidP="00DE25A9">
      <w:pPr>
        <w:spacing w:after="0" w:line="240" w:lineRule="auto"/>
        <w:jc w:val="both"/>
        <w:rPr>
          <w:rFonts w:ascii="Times New Roman" w:hAnsi="Times New Roman"/>
          <w:bCs/>
          <w:color w:val="000000" w:themeColor="text1"/>
          <w:lang w:val="fr-FR"/>
        </w:rPr>
      </w:pPr>
      <w:r w:rsidRPr="00DE25A9">
        <w:rPr>
          <w:rFonts w:ascii="Times New Roman" w:hAnsi="Times New Roman"/>
          <w:bCs/>
          <w:color w:val="000000" w:themeColor="text1"/>
          <w:lang w:val="fr-FR"/>
        </w:rPr>
        <w:t xml:space="preserve">Les ménages </w:t>
      </w:r>
      <w:r w:rsidR="00A83BB4" w:rsidRPr="00DE25A9">
        <w:rPr>
          <w:rFonts w:ascii="Times New Roman" w:hAnsi="Times New Roman"/>
          <w:bCs/>
          <w:color w:val="000000" w:themeColor="text1"/>
          <w:lang w:val="fr-FR"/>
        </w:rPr>
        <w:t xml:space="preserve">dirigées par les femmes contribue plus à la pauvreté au regard de la fraction qu’ils représentent dans la population totale (0.401831 contre 0.225283). Mais leurs contributions absolue et relative sont faibles  (respectivement 0.090526 et 0.258622) alors que </w:t>
      </w:r>
      <w:r w:rsidR="00D11B77" w:rsidRPr="00DE25A9">
        <w:rPr>
          <w:rFonts w:ascii="Times New Roman" w:hAnsi="Times New Roman"/>
          <w:bCs/>
          <w:color w:val="000000" w:themeColor="text1"/>
          <w:lang w:val="fr-FR"/>
        </w:rPr>
        <w:t>l</w:t>
      </w:r>
      <w:r w:rsidR="00D11B77">
        <w:rPr>
          <w:rFonts w:ascii="Times New Roman" w:hAnsi="Times New Roman"/>
          <w:bCs/>
          <w:color w:val="000000" w:themeColor="text1"/>
          <w:lang w:val="fr-FR"/>
        </w:rPr>
        <w:t>es</w:t>
      </w:r>
      <w:r w:rsidR="00D11B77" w:rsidRPr="00DE25A9">
        <w:rPr>
          <w:rFonts w:ascii="Times New Roman" w:hAnsi="Times New Roman"/>
          <w:bCs/>
          <w:color w:val="000000" w:themeColor="text1"/>
          <w:lang w:val="fr-FR"/>
        </w:rPr>
        <w:t xml:space="preserve"> contributions</w:t>
      </w:r>
      <w:r w:rsidR="00DE25A9" w:rsidRPr="00DE25A9">
        <w:rPr>
          <w:rFonts w:ascii="Times New Roman" w:hAnsi="Times New Roman"/>
          <w:bCs/>
          <w:color w:val="000000" w:themeColor="text1"/>
          <w:lang w:val="fr-FR"/>
        </w:rPr>
        <w:t xml:space="preserve"> des </w:t>
      </w:r>
      <w:r w:rsidR="00DE25A9">
        <w:rPr>
          <w:rFonts w:ascii="Times New Roman" w:hAnsi="Times New Roman"/>
          <w:bCs/>
          <w:color w:val="000000" w:themeColor="text1"/>
          <w:lang w:val="fr-FR"/>
        </w:rPr>
        <w:t xml:space="preserve">ménages dirigés par les </w:t>
      </w:r>
      <w:r w:rsidR="00DE25A9" w:rsidRPr="00DE25A9">
        <w:rPr>
          <w:rFonts w:ascii="Times New Roman" w:hAnsi="Times New Roman"/>
          <w:bCs/>
          <w:color w:val="000000" w:themeColor="text1"/>
          <w:lang w:val="fr-FR"/>
        </w:rPr>
        <w:t>hommes s’élève</w:t>
      </w:r>
      <w:r w:rsidR="00DE25A9">
        <w:rPr>
          <w:rFonts w:ascii="Times New Roman" w:hAnsi="Times New Roman"/>
          <w:bCs/>
          <w:color w:val="000000" w:themeColor="text1"/>
          <w:lang w:val="fr-FR"/>
        </w:rPr>
        <w:t>nt</w:t>
      </w:r>
      <w:r w:rsidR="00DE25A9" w:rsidRPr="00DE25A9">
        <w:rPr>
          <w:rFonts w:ascii="Times New Roman" w:hAnsi="Times New Roman"/>
          <w:bCs/>
          <w:color w:val="000000" w:themeColor="text1"/>
          <w:lang w:val="fr-FR"/>
        </w:rPr>
        <w:t xml:space="preserve"> respectivement</w:t>
      </w:r>
      <w:r w:rsidR="00DE25A9">
        <w:rPr>
          <w:rFonts w:ascii="Times New Roman" w:hAnsi="Times New Roman"/>
          <w:bCs/>
          <w:color w:val="000000" w:themeColor="text1"/>
          <w:lang w:val="fr-FR"/>
        </w:rPr>
        <w:t xml:space="preserve"> à </w:t>
      </w:r>
      <w:r w:rsidR="00D11B77">
        <w:rPr>
          <w:rFonts w:ascii="Times New Roman" w:hAnsi="Times New Roman"/>
          <w:bCs/>
          <w:color w:val="000000" w:themeColor="text1"/>
          <w:lang w:val="fr-FR"/>
        </w:rPr>
        <w:t xml:space="preserve">(absolue </w:t>
      </w:r>
      <w:r w:rsidR="00D11B77" w:rsidRPr="00D11B77">
        <w:rPr>
          <w:rFonts w:ascii="Times New Roman" w:hAnsi="Times New Roman"/>
          <w:bCs/>
          <w:color w:val="000000" w:themeColor="text1"/>
          <w:lang w:val="fr-FR"/>
        </w:rPr>
        <w:t>0.259505</w:t>
      </w:r>
      <w:r w:rsidR="00D11B77">
        <w:rPr>
          <w:rFonts w:ascii="Times New Roman" w:hAnsi="Times New Roman"/>
          <w:bCs/>
          <w:color w:val="000000" w:themeColor="text1"/>
          <w:lang w:val="fr-FR"/>
        </w:rPr>
        <w:t xml:space="preserve"> ; relative : </w:t>
      </w:r>
      <w:r w:rsidR="00D11B77" w:rsidRPr="00D11B77">
        <w:rPr>
          <w:rFonts w:ascii="Times New Roman" w:hAnsi="Times New Roman"/>
          <w:bCs/>
          <w:color w:val="000000" w:themeColor="text1"/>
          <w:lang w:val="fr-FR"/>
        </w:rPr>
        <w:t>0.741378</w:t>
      </w:r>
      <w:r w:rsidR="00D11B77">
        <w:rPr>
          <w:rFonts w:ascii="Times New Roman" w:hAnsi="Times New Roman"/>
          <w:bCs/>
          <w:color w:val="000000" w:themeColor="text1"/>
          <w:lang w:val="fr-FR"/>
        </w:rPr>
        <w:t xml:space="preserve">). Il faut souligner que la contribution absolue est le produit de l’indice FGT et la proportion de la population pour chaque sous-groupe. L </w:t>
      </w:r>
      <w:proofErr w:type="spellStart"/>
      <w:r w:rsidR="00D11B77">
        <w:rPr>
          <w:rFonts w:ascii="Times New Roman" w:hAnsi="Times New Roman"/>
          <w:bCs/>
          <w:color w:val="000000" w:themeColor="text1"/>
          <w:lang w:val="fr-FR"/>
        </w:rPr>
        <w:t>ontribution</w:t>
      </w:r>
      <w:proofErr w:type="spellEnd"/>
      <w:r w:rsidR="00D11B77">
        <w:rPr>
          <w:rFonts w:ascii="Times New Roman" w:hAnsi="Times New Roman"/>
          <w:bCs/>
          <w:color w:val="000000" w:themeColor="text1"/>
          <w:lang w:val="fr-FR"/>
        </w:rPr>
        <w:t xml:space="preserve"> relative est le rapport entre la contribution absolue du groupe et la contribution totale de la population. </w:t>
      </w:r>
    </w:p>
    <w:p w14:paraId="48B1CB59" w14:textId="77777777" w:rsidR="00643D19" w:rsidRPr="00DE25A9" w:rsidRDefault="00643D19" w:rsidP="004B26F1">
      <w:pPr>
        <w:spacing w:after="0" w:line="240" w:lineRule="auto"/>
        <w:jc w:val="both"/>
        <w:rPr>
          <w:rFonts w:ascii="Times New Roman" w:hAnsi="Times New Roman"/>
          <w:bCs/>
          <w:color w:val="000000" w:themeColor="text1"/>
          <w:lang w:val="fr-FR"/>
        </w:rPr>
      </w:pPr>
    </w:p>
    <w:p w14:paraId="67D2E009" w14:textId="77777777" w:rsidR="00643D19" w:rsidRDefault="00643D19" w:rsidP="004B26F1">
      <w:pPr>
        <w:spacing w:after="0" w:line="240" w:lineRule="auto"/>
        <w:jc w:val="both"/>
        <w:rPr>
          <w:rFonts w:ascii="Times New Roman" w:hAnsi="Times New Roman"/>
          <w:b/>
          <w:color w:val="000000" w:themeColor="text1"/>
          <w:lang w:val="fr-FR"/>
        </w:rPr>
      </w:pPr>
    </w:p>
    <w:p w14:paraId="1FE996C8" w14:textId="77777777" w:rsidR="00643D19" w:rsidRPr="004B26F1" w:rsidRDefault="00643D19" w:rsidP="004B26F1">
      <w:pPr>
        <w:spacing w:after="0" w:line="240" w:lineRule="auto"/>
        <w:jc w:val="both"/>
        <w:rPr>
          <w:rFonts w:ascii="Times New Roman" w:hAnsi="Times New Roman"/>
          <w:b/>
          <w:color w:val="000000" w:themeColor="text1"/>
          <w:lang w:val="fr-FR"/>
        </w:rPr>
      </w:pPr>
    </w:p>
    <w:p w14:paraId="05F5788F" w14:textId="77777777" w:rsidR="004B26F1" w:rsidRPr="006D6CDA" w:rsidRDefault="004B26F1" w:rsidP="004B26F1">
      <w:pPr>
        <w:ind w:left="709" w:hanging="709"/>
        <w:jc w:val="both"/>
        <w:rPr>
          <w:rFonts w:ascii="Times New Roman" w:hAnsi="Times New Roman"/>
          <w:lang w:val="fr-FR"/>
        </w:rPr>
      </w:pPr>
    </w:p>
    <w:p w14:paraId="351EAA11" w14:textId="77777777" w:rsidR="004B26F1" w:rsidRDefault="004B26F1" w:rsidP="004B26F1">
      <w:pPr>
        <w:ind w:left="709" w:hanging="709"/>
        <w:jc w:val="both"/>
        <w:rPr>
          <w:rFonts w:ascii="Times New Roman" w:hAnsi="Times New Roman"/>
          <w:lang w:val="fr-FR"/>
        </w:rPr>
      </w:pPr>
      <w:r w:rsidRPr="002C7BD2">
        <w:rPr>
          <w:rFonts w:ascii="Times New Roman" w:hAnsi="Times New Roman"/>
          <w:color w:val="000000" w:themeColor="text1"/>
          <w:lang w:val="fr-FR"/>
        </w:rPr>
        <w:lastRenderedPageBreak/>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746F16C7" w14:textId="77777777" w:rsidR="004B26F1" w:rsidRDefault="004B26F1" w:rsidP="004B26F1">
      <w:pPr>
        <w:ind w:left="709" w:hanging="709"/>
        <w:jc w:val="both"/>
        <w:rPr>
          <w:rFonts w:ascii="Times New Roman" w:hAnsi="Times New Roman"/>
          <w:lang w:val="fr-FR"/>
        </w:rPr>
      </w:pPr>
    </w:p>
    <w:p w14:paraId="64C9D0DE"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3538F2E1" w14:textId="77777777" w:rsidR="009C7B0A" w:rsidRDefault="009C7B0A" w:rsidP="004B26F1">
      <w:pPr>
        <w:spacing w:after="0" w:line="240" w:lineRule="auto"/>
        <w:jc w:val="both"/>
        <w:rPr>
          <w:rFonts w:ascii="Times New Roman" w:hAnsi="Times New Roman"/>
          <w:b/>
          <w:color w:val="000000" w:themeColor="text1"/>
          <w:lang w:val="fr-FR"/>
        </w:rPr>
      </w:pPr>
    </w:p>
    <w:p w14:paraId="64CA64CC" w14:textId="77777777" w:rsidR="009C7B0A" w:rsidRPr="004B26F1" w:rsidRDefault="009C7B0A" w:rsidP="004B26F1">
      <w:pPr>
        <w:spacing w:after="0" w:line="240" w:lineRule="auto"/>
        <w:jc w:val="both"/>
        <w:rPr>
          <w:rFonts w:ascii="Times New Roman" w:hAnsi="Times New Roman"/>
          <w:b/>
          <w:color w:val="000000" w:themeColor="text1"/>
          <w:lang w:val="fr-FR"/>
        </w:rPr>
      </w:pPr>
    </w:p>
    <w:p w14:paraId="2D5EC92A" w14:textId="77777777" w:rsidR="004B26F1" w:rsidRDefault="004B26F1" w:rsidP="004B26F1">
      <w:pPr>
        <w:ind w:left="709" w:hanging="709"/>
        <w:jc w:val="both"/>
        <w:rPr>
          <w:rFonts w:ascii="Times New Roman" w:hAnsi="Times New Roman"/>
          <w:lang w:val="fr-FR"/>
        </w:rPr>
      </w:pPr>
    </w:p>
    <w:p w14:paraId="56BDFFB6" w14:textId="6A452278" w:rsidR="00D11B77" w:rsidRDefault="00D11B77" w:rsidP="004B26F1">
      <w:pPr>
        <w:ind w:left="709" w:hanging="709"/>
        <w:jc w:val="both"/>
        <w:rPr>
          <w:rFonts w:ascii="Times New Roman" w:hAnsi="Times New Roman"/>
          <w:lang w:val="fr-FR"/>
        </w:rPr>
      </w:pPr>
      <w:r>
        <w:rPr>
          <w:noProof/>
          <w:lang w:val="fr-FR" w:eastAsia="fr-FR"/>
        </w:rPr>
        <w:drawing>
          <wp:inline distT="0" distB="0" distL="0" distR="0" wp14:anchorId="79483F50" wp14:editId="0926CAEF">
            <wp:extent cx="5486400" cy="348222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82225"/>
                    </a:xfrm>
                    <a:prstGeom prst="rect">
                      <a:avLst/>
                    </a:prstGeom>
                  </pic:spPr>
                </pic:pic>
              </a:graphicData>
            </a:graphic>
          </wp:inline>
        </w:drawing>
      </w:r>
    </w:p>
    <w:p w14:paraId="5FC28252" w14:textId="19DBF5C0" w:rsidR="002C5952" w:rsidRDefault="00A06F74" w:rsidP="004B26F1">
      <w:pPr>
        <w:ind w:left="709" w:hanging="709"/>
        <w:jc w:val="both"/>
        <w:rPr>
          <w:rFonts w:ascii="Times New Roman" w:hAnsi="Times New Roman"/>
          <w:lang w:val="fr-FR"/>
        </w:rPr>
      </w:pPr>
      <w:r>
        <w:rPr>
          <w:rFonts w:ascii="Times New Roman" w:hAnsi="Times New Roman"/>
          <w:lang w:val="fr-FR"/>
        </w:rPr>
        <w:t>La pauvreté totale de la population est de 0.35, dans la région centrale elle est de 0.238, à l’Est de 0.35</w:t>
      </w:r>
      <w:r w:rsidR="002C5952">
        <w:rPr>
          <w:rFonts w:ascii="Times New Roman" w:hAnsi="Times New Roman"/>
          <w:lang w:val="fr-FR"/>
        </w:rPr>
        <w:t>, au Nord</w:t>
      </w:r>
      <w:r>
        <w:rPr>
          <w:rFonts w:ascii="Times New Roman" w:hAnsi="Times New Roman"/>
          <w:lang w:val="fr-FR"/>
        </w:rPr>
        <w:t xml:space="preserve"> de 0.62</w:t>
      </w:r>
      <w:r w:rsidR="002C5952">
        <w:rPr>
          <w:rFonts w:ascii="Times New Roman" w:hAnsi="Times New Roman"/>
          <w:lang w:val="fr-FR"/>
        </w:rPr>
        <w:t xml:space="preserve">, à l’Ouest de 0.246. La région Nord du pays est celle où la pauvreté est la plus forte. </w:t>
      </w:r>
    </w:p>
    <w:p w14:paraId="5207CF3E" w14:textId="440E77A1" w:rsidR="00D11B77" w:rsidRDefault="00A06F74" w:rsidP="004B26F1">
      <w:pPr>
        <w:ind w:left="709" w:hanging="709"/>
        <w:jc w:val="both"/>
        <w:rPr>
          <w:rFonts w:ascii="Times New Roman" w:hAnsi="Times New Roman"/>
          <w:lang w:val="fr-FR"/>
        </w:rPr>
      </w:pPr>
      <w:r>
        <w:rPr>
          <w:rFonts w:ascii="Times New Roman" w:hAnsi="Times New Roman"/>
          <w:lang w:val="fr-FR"/>
        </w:rPr>
        <w:t xml:space="preserve"> </w:t>
      </w:r>
    </w:p>
    <w:p w14:paraId="4845043C" w14:textId="77777777" w:rsidR="00D11B77" w:rsidRPr="002C7BD2" w:rsidRDefault="00D11B77" w:rsidP="004B26F1">
      <w:pPr>
        <w:ind w:left="709" w:hanging="709"/>
        <w:jc w:val="both"/>
        <w:rPr>
          <w:rFonts w:ascii="Times New Roman" w:hAnsi="Times New Roman"/>
          <w:lang w:val="fr-FR"/>
        </w:rPr>
      </w:pPr>
    </w:p>
    <w:p w14:paraId="2858150B" w14:textId="77777777" w:rsidR="004B26F1" w:rsidRPr="001F223A" w:rsidRDefault="004B26F1" w:rsidP="004B26F1">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62C1718" w14:textId="77777777" w:rsidR="004B26F1" w:rsidRPr="00A16E12" w:rsidRDefault="004B26F1" w:rsidP="004B26F1">
      <w:pPr>
        <w:pStyle w:val="Paragraphedeliste"/>
        <w:numPr>
          <w:ilvl w:val="0"/>
          <w:numId w:val="3"/>
        </w:numPr>
        <w:jc w:val="both"/>
        <w:rPr>
          <w:rFonts w:ascii="Times New Roman" w:hAnsi="Times New Roman"/>
          <w:lang w:val="fr-FR"/>
        </w:rPr>
      </w:pPr>
      <w:bookmarkStart w:id="0" w:name="_Hlk509094798"/>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 xml:space="preserve">adultes ont augmenté de </w:t>
      </w:r>
      <w:bookmarkEnd w:id="0"/>
      <w:r w:rsidRPr="00A16E12">
        <w:rPr>
          <w:rFonts w:ascii="Times New Roman" w:hAnsi="Times New Roman"/>
          <w:lang w:val="fr-FR"/>
        </w:rPr>
        <w:t>10% dans la région 3;</w:t>
      </w:r>
    </w:p>
    <w:p w14:paraId="747ED439" w14:textId="77777777" w:rsidR="004B26F1" w:rsidRPr="00A16E12" w:rsidRDefault="004B26F1" w:rsidP="004B26F1">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2;</w:t>
      </w:r>
    </w:p>
    <w:p w14:paraId="40A08D1D" w14:textId="77777777" w:rsidR="004B26F1" w:rsidRDefault="004B26F1" w:rsidP="004B26F1">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6A52557E" w14:textId="77777777" w:rsidR="004B26F1" w:rsidRDefault="004B26F1" w:rsidP="004B26F1">
      <w:pPr>
        <w:ind w:left="708"/>
        <w:jc w:val="both"/>
        <w:rPr>
          <w:rFonts w:ascii="Times New Roman" w:hAnsi="Times New Roman"/>
          <w:color w:val="000000" w:themeColor="text1"/>
          <w:lang w:val="fr-FR"/>
        </w:rPr>
      </w:pPr>
    </w:p>
    <w:p w14:paraId="73A6B94F"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0E6C0273" w14:textId="54625A14" w:rsidR="00101DCD" w:rsidRDefault="00101DCD" w:rsidP="004B26F1">
      <w:pPr>
        <w:spacing w:after="0" w:line="240" w:lineRule="auto"/>
        <w:jc w:val="both"/>
        <w:rPr>
          <w:rFonts w:ascii="Times New Roman" w:hAnsi="Times New Roman"/>
          <w:b/>
          <w:color w:val="000000" w:themeColor="text1"/>
          <w:lang w:val="fr-FR"/>
        </w:rPr>
      </w:pPr>
      <w:r>
        <w:rPr>
          <w:noProof/>
          <w:lang w:val="fr-FR" w:eastAsia="fr-FR"/>
        </w:rPr>
        <w:lastRenderedPageBreak/>
        <w:drawing>
          <wp:inline distT="0" distB="0" distL="0" distR="0" wp14:anchorId="5C26A062" wp14:editId="33FECA6E">
            <wp:extent cx="5486400" cy="213621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136214"/>
                    </a:xfrm>
                    <a:prstGeom prst="rect">
                      <a:avLst/>
                    </a:prstGeom>
                  </pic:spPr>
                </pic:pic>
              </a:graphicData>
            </a:graphic>
          </wp:inline>
        </w:drawing>
      </w:r>
    </w:p>
    <w:p w14:paraId="60A6BDC8" w14:textId="77777777" w:rsidR="00101DCD" w:rsidRDefault="00101DCD" w:rsidP="004B26F1">
      <w:pPr>
        <w:spacing w:after="0" w:line="240" w:lineRule="auto"/>
        <w:jc w:val="both"/>
        <w:rPr>
          <w:rFonts w:ascii="Times New Roman" w:hAnsi="Times New Roman"/>
          <w:b/>
          <w:color w:val="000000" w:themeColor="text1"/>
          <w:lang w:val="fr-FR"/>
        </w:rPr>
      </w:pPr>
    </w:p>
    <w:p w14:paraId="77CB90D9" w14:textId="77777777" w:rsidR="00101DCD" w:rsidRDefault="00101DCD" w:rsidP="004B26F1">
      <w:pPr>
        <w:spacing w:after="0" w:line="240" w:lineRule="auto"/>
        <w:jc w:val="both"/>
        <w:rPr>
          <w:rFonts w:ascii="Times New Roman" w:hAnsi="Times New Roman"/>
          <w:b/>
          <w:color w:val="000000" w:themeColor="text1"/>
          <w:lang w:val="fr-FR"/>
        </w:rPr>
      </w:pPr>
    </w:p>
    <w:p w14:paraId="5780C3F3" w14:textId="77777777" w:rsidR="00101DCD" w:rsidRDefault="00101DCD" w:rsidP="004B26F1">
      <w:pPr>
        <w:spacing w:after="0" w:line="240" w:lineRule="auto"/>
        <w:jc w:val="both"/>
        <w:rPr>
          <w:rFonts w:ascii="Times New Roman" w:hAnsi="Times New Roman"/>
          <w:b/>
          <w:color w:val="000000" w:themeColor="text1"/>
          <w:lang w:val="fr-FR"/>
        </w:rPr>
      </w:pPr>
    </w:p>
    <w:p w14:paraId="01EA2982" w14:textId="77777777" w:rsidR="00101DCD" w:rsidRPr="004B26F1" w:rsidRDefault="00101DCD" w:rsidP="004B26F1">
      <w:pPr>
        <w:spacing w:after="0" w:line="240" w:lineRule="auto"/>
        <w:jc w:val="both"/>
        <w:rPr>
          <w:rFonts w:ascii="Times New Roman" w:hAnsi="Times New Roman"/>
          <w:b/>
          <w:color w:val="000000" w:themeColor="text1"/>
          <w:lang w:val="fr-FR"/>
        </w:rPr>
      </w:pPr>
    </w:p>
    <w:p w14:paraId="5E1FF32C" w14:textId="77777777" w:rsidR="004B26F1" w:rsidRPr="00A16E12" w:rsidRDefault="004B26F1" w:rsidP="004B26F1">
      <w:pPr>
        <w:ind w:left="708"/>
        <w:jc w:val="both"/>
        <w:rPr>
          <w:rFonts w:ascii="Times New Roman" w:hAnsi="Times New Roman"/>
          <w:lang w:val="fr-FR"/>
        </w:rPr>
      </w:pPr>
    </w:p>
    <w:p w14:paraId="0AC0D959" w14:textId="77777777" w:rsidR="004B26F1" w:rsidRDefault="004B26F1" w:rsidP="004B26F1">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235ED033" w14:textId="77777777" w:rsidR="004B26F1" w:rsidRDefault="004B26F1" w:rsidP="004B26F1">
      <w:pPr>
        <w:ind w:left="709" w:hanging="709"/>
        <w:jc w:val="both"/>
        <w:rPr>
          <w:rFonts w:ascii="Times New Roman" w:hAnsi="Times New Roman"/>
          <w:lang w:val="fr-FR"/>
        </w:rPr>
      </w:pPr>
    </w:p>
    <w:p w14:paraId="0765F618"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2D5D59C" w14:textId="77777777" w:rsidR="00577A9B" w:rsidRDefault="00577A9B" w:rsidP="004B26F1">
      <w:pPr>
        <w:spacing w:after="0" w:line="240" w:lineRule="auto"/>
        <w:jc w:val="both"/>
        <w:rPr>
          <w:rFonts w:ascii="Times New Roman" w:hAnsi="Times New Roman"/>
          <w:b/>
          <w:color w:val="000000" w:themeColor="text1"/>
          <w:lang w:val="fr-FR"/>
        </w:rPr>
      </w:pPr>
    </w:p>
    <w:p w14:paraId="7E8C5F7B" w14:textId="77777777" w:rsidR="007E3387" w:rsidRDefault="007E3387" w:rsidP="004B26F1">
      <w:pPr>
        <w:spacing w:after="0" w:line="240" w:lineRule="auto"/>
        <w:jc w:val="both"/>
        <w:rPr>
          <w:rFonts w:ascii="Times New Roman" w:hAnsi="Times New Roman"/>
          <w:b/>
          <w:color w:val="000000" w:themeColor="text1"/>
          <w:lang w:val="fr-FR"/>
        </w:rPr>
      </w:pPr>
    </w:p>
    <w:p w14:paraId="6A37EB97" w14:textId="28281026" w:rsidR="007E3387" w:rsidRDefault="00577A9B" w:rsidP="004B26F1">
      <w:pPr>
        <w:spacing w:after="0" w:line="240" w:lineRule="auto"/>
        <w:jc w:val="both"/>
        <w:rPr>
          <w:rFonts w:ascii="Times New Roman" w:hAnsi="Times New Roman"/>
          <w:b/>
          <w:color w:val="000000" w:themeColor="text1"/>
          <w:lang w:val="fr-FR"/>
        </w:rPr>
      </w:pPr>
      <w:r>
        <w:rPr>
          <w:noProof/>
          <w:lang w:val="fr-FR" w:eastAsia="fr-FR"/>
        </w:rPr>
        <w:lastRenderedPageBreak/>
        <w:drawing>
          <wp:inline distT="0" distB="0" distL="0" distR="0" wp14:anchorId="24004192" wp14:editId="39210551">
            <wp:extent cx="5486400" cy="4029932"/>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029932"/>
                    </a:xfrm>
                    <a:prstGeom prst="rect">
                      <a:avLst/>
                    </a:prstGeom>
                  </pic:spPr>
                </pic:pic>
              </a:graphicData>
            </a:graphic>
          </wp:inline>
        </w:drawing>
      </w:r>
    </w:p>
    <w:p w14:paraId="4016EFB3" w14:textId="77777777" w:rsidR="00226190" w:rsidRDefault="00226190" w:rsidP="004B26F1">
      <w:pPr>
        <w:spacing w:after="0" w:line="240" w:lineRule="auto"/>
        <w:jc w:val="both"/>
        <w:rPr>
          <w:rFonts w:ascii="Times New Roman" w:hAnsi="Times New Roman"/>
          <w:b/>
          <w:color w:val="000000" w:themeColor="text1"/>
          <w:lang w:val="fr-FR"/>
        </w:rPr>
      </w:pPr>
    </w:p>
    <w:p w14:paraId="4AF67E98" w14:textId="77777777" w:rsidR="00226190" w:rsidRDefault="00226190" w:rsidP="004B26F1">
      <w:pPr>
        <w:spacing w:after="0" w:line="240" w:lineRule="auto"/>
        <w:jc w:val="both"/>
        <w:rPr>
          <w:rFonts w:ascii="Times New Roman" w:hAnsi="Times New Roman"/>
          <w:b/>
          <w:color w:val="000000" w:themeColor="text1"/>
          <w:lang w:val="fr-FR"/>
        </w:rPr>
      </w:pPr>
    </w:p>
    <w:p w14:paraId="4E6B8C4F" w14:textId="5C2A69B6" w:rsidR="0048548B" w:rsidRDefault="0048548B" w:rsidP="00D43539">
      <w:r>
        <w:t xml:space="preserve">La commande permet une décomposition de la différence entre les indices de pauvreté. Dans le cas d’espèce, il s’agit de la différence entre les dépenses par équivalent adulte </w:t>
      </w:r>
      <w:proofErr w:type="spellStart"/>
      <w:r w:rsidRPr="001B786F">
        <w:t>ae_exp</w:t>
      </w:r>
      <w:proofErr w:type="spellEnd"/>
      <w:r>
        <w:t xml:space="preserve">   et   </w:t>
      </w:r>
      <w:r w:rsidRPr="001B786F">
        <w:t xml:space="preserve"> </w:t>
      </w:r>
      <w:proofErr w:type="spellStart"/>
      <w:r w:rsidRPr="001B786F">
        <w:t>ae</w:t>
      </w:r>
      <w:proofErr w:type="spellEnd"/>
      <w:r w:rsidRPr="001B786F">
        <w:t>_</w:t>
      </w:r>
      <w:r>
        <w:t xml:space="preserve"> </w:t>
      </w:r>
      <w:r w:rsidRPr="001B786F">
        <w:t>exp2</w:t>
      </w:r>
      <w:r>
        <w:t xml:space="preserve">. </w:t>
      </w:r>
      <w:r w:rsidR="00525323">
        <w:t xml:space="preserve"> </w:t>
      </w:r>
      <w:r w:rsidR="00525323" w:rsidRPr="00525323">
        <w:t xml:space="preserve"> Cette commande génère</w:t>
      </w:r>
      <w:r w:rsidR="00525323">
        <w:t xml:space="preserve"> l</w:t>
      </w:r>
      <w:r w:rsidRPr="001B786F">
        <w:t>a contribution marginale</w:t>
      </w:r>
      <w:r>
        <w:t xml:space="preserve">  de la croissance et de la distribution </w:t>
      </w:r>
      <w:r w:rsidRPr="001B786F">
        <w:t xml:space="preserve"> à </w:t>
      </w:r>
      <w:r>
        <w:t xml:space="preserve">l’intensité de la </w:t>
      </w:r>
      <w:r w:rsidRPr="001B786F">
        <w:t xml:space="preserve"> pauvreté</w:t>
      </w:r>
      <w:r>
        <w:t>. Nous avons ici le changement de</w:t>
      </w:r>
      <w:r w:rsidR="00584A5A">
        <w:t xml:space="preserve"> l’intensité de </w:t>
      </w:r>
      <w:r>
        <w:t xml:space="preserve"> la pauvreté dans le temps qui  est supposé expliqué par la croissance du revenu (</w:t>
      </w:r>
      <w:r w:rsidRPr="0048548B">
        <w:t>0.000898</w:t>
      </w:r>
      <w:r>
        <w:t xml:space="preserve">)       et le changement de la redistribution </w:t>
      </w:r>
      <w:r w:rsidRPr="0048548B">
        <w:t>(-0.003068)</w:t>
      </w:r>
      <w:r>
        <w:t>.</w:t>
      </w:r>
      <w:r w:rsidR="00D43539">
        <w:t xml:space="preserve"> Ces valeurs sont significatives  </w:t>
      </w:r>
      <w:r w:rsidR="00D43539">
        <w:t>au seuil de 5%.</w:t>
      </w:r>
    </w:p>
    <w:p w14:paraId="6D635B84" w14:textId="77777777" w:rsidR="00226190" w:rsidRDefault="00226190" w:rsidP="004B26F1">
      <w:pPr>
        <w:spacing w:after="0" w:line="240" w:lineRule="auto"/>
        <w:jc w:val="both"/>
        <w:rPr>
          <w:rFonts w:ascii="Times New Roman" w:hAnsi="Times New Roman"/>
          <w:b/>
          <w:color w:val="000000" w:themeColor="text1"/>
          <w:lang w:val="fr-FR"/>
        </w:rPr>
      </w:pPr>
    </w:p>
    <w:p w14:paraId="17BAD00A" w14:textId="77777777" w:rsidR="00226190" w:rsidRDefault="00226190" w:rsidP="004B26F1">
      <w:pPr>
        <w:spacing w:after="0" w:line="240" w:lineRule="auto"/>
        <w:jc w:val="both"/>
        <w:rPr>
          <w:rFonts w:ascii="Times New Roman" w:hAnsi="Times New Roman"/>
          <w:b/>
          <w:color w:val="000000" w:themeColor="text1"/>
          <w:lang w:val="fr-FR"/>
        </w:rPr>
      </w:pPr>
    </w:p>
    <w:p w14:paraId="74CBD77C" w14:textId="77777777" w:rsidR="00226190" w:rsidRDefault="00226190" w:rsidP="004B26F1">
      <w:pPr>
        <w:spacing w:after="0" w:line="240" w:lineRule="auto"/>
        <w:jc w:val="both"/>
        <w:rPr>
          <w:rFonts w:ascii="Times New Roman" w:hAnsi="Times New Roman"/>
          <w:b/>
          <w:color w:val="000000" w:themeColor="text1"/>
          <w:lang w:val="fr-FR"/>
        </w:rPr>
      </w:pPr>
    </w:p>
    <w:p w14:paraId="4B16B7AB" w14:textId="77777777" w:rsidR="00226190" w:rsidRDefault="00226190" w:rsidP="004B26F1">
      <w:pPr>
        <w:spacing w:after="0" w:line="240" w:lineRule="auto"/>
        <w:jc w:val="both"/>
        <w:rPr>
          <w:rFonts w:ascii="Times New Roman" w:hAnsi="Times New Roman"/>
          <w:b/>
          <w:color w:val="000000" w:themeColor="text1"/>
          <w:lang w:val="fr-FR"/>
        </w:rPr>
      </w:pPr>
    </w:p>
    <w:p w14:paraId="4190EC1E" w14:textId="77777777" w:rsidR="00226190" w:rsidRDefault="00226190" w:rsidP="004B26F1">
      <w:pPr>
        <w:spacing w:after="0" w:line="240" w:lineRule="auto"/>
        <w:jc w:val="both"/>
        <w:rPr>
          <w:rFonts w:ascii="Times New Roman" w:hAnsi="Times New Roman"/>
          <w:b/>
          <w:color w:val="000000" w:themeColor="text1"/>
          <w:lang w:val="fr-FR"/>
        </w:rPr>
      </w:pPr>
      <w:bookmarkStart w:id="1" w:name="_GoBack"/>
      <w:bookmarkEnd w:id="1"/>
    </w:p>
    <w:p w14:paraId="6FBF224C" w14:textId="77777777" w:rsidR="00226190" w:rsidRPr="004B26F1" w:rsidRDefault="00226190" w:rsidP="004B26F1">
      <w:pPr>
        <w:spacing w:after="0" w:line="240" w:lineRule="auto"/>
        <w:jc w:val="both"/>
        <w:rPr>
          <w:rFonts w:ascii="Times New Roman" w:hAnsi="Times New Roman"/>
          <w:b/>
          <w:color w:val="000000" w:themeColor="text1"/>
          <w:lang w:val="fr-FR"/>
        </w:rPr>
      </w:pPr>
    </w:p>
    <w:p w14:paraId="6D9EA7B8" w14:textId="77777777" w:rsidR="004B26F1" w:rsidRPr="00B46991" w:rsidRDefault="004B26F1" w:rsidP="004B26F1">
      <w:pPr>
        <w:ind w:left="709" w:hanging="709"/>
        <w:jc w:val="both"/>
        <w:rPr>
          <w:rFonts w:ascii="Times New Roman" w:hAnsi="Times New Roman"/>
          <w:lang w:val="fr-FR"/>
        </w:rPr>
      </w:pPr>
    </w:p>
    <w:p w14:paraId="7A95361A" w14:textId="77777777" w:rsidR="004B26F1" w:rsidRDefault="004B26F1" w:rsidP="004B26F1">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494971D0" w14:textId="77777777" w:rsidR="004B26F1" w:rsidRDefault="004B26F1" w:rsidP="004B26F1">
      <w:pPr>
        <w:ind w:left="709" w:hanging="709"/>
        <w:jc w:val="both"/>
        <w:rPr>
          <w:rFonts w:ascii="Times New Roman" w:eastAsia="Times New Roman" w:hAnsi="Times New Roman"/>
          <w:lang w:val="fr-FR"/>
        </w:rPr>
      </w:pPr>
    </w:p>
    <w:p w14:paraId="21A027D5"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580E6823" w14:textId="77777777" w:rsidR="00EA1717" w:rsidRDefault="00EA1717" w:rsidP="004B26F1">
      <w:pPr>
        <w:spacing w:after="0" w:line="240" w:lineRule="auto"/>
        <w:jc w:val="both"/>
        <w:rPr>
          <w:rFonts w:ascii="Times New Roman" w:hAnsi="Times New Roman"/>
          <w:b/>
          <w:color w:val="000000" w:themeColor="text1"/>
          <w:lang w:val="fr-FR"/>
        </w:rPr>
      </w:pPr>
    </w:p>
    <w:p w14:paraId="3BBDF22A" w14:textId="77777777" w:rsidR="00EA1717" w:rsidRPr="004B26F1" w:rsidRDefault="00EA1717" w:rsidP="004B26F1">
      <w:pPr>
        <w:spacing w:after="0" w:line="240" w:lineRule="auto"/>
        <w:jc w:val="both"/>
        <w:rPr>
          <w:rFonts w:ascii="Times New Roman" w:hAnsi="Times New Roman"/>
          <w:b/>
          <w:color w:val="000000" w:themeColor="text1"/>
          <w:lang w:val="fr-FR"/>
        </w:rPr>
      </w:pPr>
    </w:p>
    <w:p w14:paraId="1824E61B" w14:textId="3B7EFE47" w:rsidR="004B26F1" w:rsidRDefault="008B44D2" w:rsidP="004B26F1">
      <w:pPr>
        <w:ind w:left="709" w:hanging="709"/>
        <w:jc w:val="both"/>
        <w:rPr>
          <w:rFonts w:ascii="Times New Roman" w:hAnsi="Times New Roman"/>
          <w:lang w:val="fr-FR"/>
        </w:rPr>
      </w:pPr>
      <w:r>
        <w:rPr>
          <w:noProof/>
          <w:lang w:val="fr-FR" w:eastAsia="fr-FR"/>
        </w:rPr>
        <w:lastRenderedPageBreak/>
        <w:drawing>
          <wp:inline distT="0" distB="0" distL="0" distR="0" wp14:anchorId="11EDCB21" wp14:editId="74332C9F">
            <wp:extent cx="5486400" cy="2838276"/>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38276"/>
                    </a:xfrm>
                    <a:prstGeom prst="rect">
                      <a:avLst/>
                    </a:prstGeom>
                  </pic:spPr>
                </pic:pic>
              </a:graphicData>
            </a:graphic>
          </wp:inline>
        </w:drawing>
      </w:r>
    </w:p>
    <w:p w14:paraId="6A43D282" w14:textId="77777777" w:rsidR="008B44D2" w:rsidRDefault="008B44D2" w:rsidP="004B26F1">
      <w:pPr>
        <w:ind w:left="709" w:hanging="709"/>
        <w:jc w:val="both"/>
        <w:rPr>
          <w:rFonts w:ascii="Times New Roman" w:hAnsi="Times New Roman"/>
          <w:lang w:val="fr-FR"/>
        </w:rPr>
      </w:pPr>
    </w:p>
    <w:p w14:paraId="46EFC414" w14:textId="3E0F002F" w:rsidR="008B44D2" w:rsidRDefault="008B44D2" w:rsidP="004B26F1">
      <w:pPr>
        <w:ind w:left="709" w:hanging="709"/>
        <w:jc w:val="both"/>
        <w:rPr>
          <w:rFonts w:ascii="Times New Roman" w:hAnsi="Times New Roman"/>
          <w:lang w:val="fr-FR"/>
        </w:rPr>
      </w:pPr>
      <w:r>
        <w:rPr>
          <w:noProof/>
          <w:lang w:val="fr-FR" w:eastAsia="fr-FR"/>
        </w:rPr>
        <w:drawing>
          <wp:inline distT="0" distB="0" distL="0" distR="0" wp14:anchorId="6086D939" wp14:editId="30484ADB">
            <wp:extent cx="4429125" cy="2924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29125" cy="2924175"/>
                    </a:xfrm>
                    <a:prstGeom prst="rect">
                      <a:avLst/>
                    </a:prstGeom>
                  </pic:spPr>
                </pic:pic>
              </a:graphicData>
            </a:graphic>
          </wp:inline>
        </w:drawing>
      </w:r>
    </w:p>
    <w:p w14:paraId="12214787" w14:textId="77777777" w:rsidR="00226190" w:rsidRDefault="00226190" w:rsidP="004B26F1">
      <w:pPr>
        <w:ind w:left="709" w:hanging="709"/>
        <w:jc w:val="both"/>
        <w:rPr>
          <w:rFonts w:ascii="Times New Roman" w:hAnsi="Times New Roman"/>
          <w:lang w:val="fr-FR"/>
        </w:rPr>
      </w:pPr>
    </w:p>
    <w:p w14:paraId="64A09702" w14:textId="458DB358" w:rsidR="000E1130" w:rsidRDefault="000E1130" w:rsidP="001D1471">
      <w:r w:rsidRPr="000E1130">
        <w:rPr>
          <w:b/>
          <w:bCs/>
        </w:rPr>
        <w:t>Discussions :</w:t>
      </w:r>
      <w:r>
        <w:t xml:space="preserve"> La population est ici subdivisée en plusieurs sous-groupes géographiques (régions). La décomposition évalue la contribution de chaque région  à la variation de l’intensité de la pauvreté entre  les deux   périodes.  Comme attendu  la variation des indices FGT se remarque au niveau des régions (2 et 3) dont les dépenses par équivalent adulte ont </w:t>
      </w:r>
      <w:r w:rsidR="00010900">
        <w:t>connu</w:t>
      </w:r>
      <w:r>
        <w:t xml:space="preserve"> une variation. On observe globalement une variation négative</w:t>
      </w:r>
      <w:r w:rsidR="00010900">
        <w:t xml:space="preserve">  (</w:t>
      </w:r>
      <w:r w:rsidR="001D1471" w:rsidRPr="001D1471">
        <w:t>-0.002428</w:t>
      </w:r>
      <w:r w:rsidR="00010900">
        <w:t>)</w:t>
      </w:r>
      <w:r>
        <w:t xml:space="preserve"> de l’intensité de la pauvreté. </w:t>
      </w:r>
      <w:r w:rsidR="001D1471">
        <w:t xml:space="preserve">Cette variation se répartit entre la région de l’Est </w:t>
      </w:r>
      <w:r w:rsidR="001D1471" w:rsidRPr="001D1471">
        <w:t>(</w:t>
      </w:r>
      <w:proofErr w:type="gramStart"/>
      <w:r w:rsidR="001B2F71" w:rsidRPr="001B2F71">
        <w:t>0.004799</w:t>
      </w:r>
      <w:r w:rsidR="001D1471">
        <w:t xml:space="preserve"> </w:t>
      </w:r>
      <w:r w:rsidR="001D1471" w:rsidRPr="001D1471">
        <w:t>)</w:t>
      </w:r>
      <w:r w:rsidR="001D1471">
        <w:t>et</w:t>
      </w:r>
      <w:proofErr w:type="gramEnd"/>
      <w:r w:rsidR="001D1471">
        <w:t xml:space="preserve"> celle de la région du Nord  </w:t>
      </w:r>
      <w:r w:rsidR="001D1471" w:rsidRPr="001D1471">
        <w:t>(</w:t>
      </w:r>
      <w:r w:rsidR="001B2F71" w:rsidRPr="001B2F71">
        <w:t>-0.007227</w:t>
      </w:r>
      <w:r w:rsidR="001D1471" w:rsidRPr="001D1471">
        <w:t xml:space="preserve"> )</w:t>
      </w:r>
      <w:r w:rsidR="001B2F71">
        <w:t xml:space="preserve"> qui ont respectivement connu une augmentation des dépenses par équivalent adulte et une baisse au cours du temps. </w:t>
      </w:r>
    </w:p>
    <w:p w14:paraId="5A9C5779" w14:textId="37B6ABE3" w:rsidR="004B26F1" w:rsidRPr="00370AC4" w:rsidRDefault="004B26F1" w:rsidP="004B26F1">
      <w:pPr>
        <w:ind w:left="709" w:hanging="709"/>
        <w:jc w:val="both"/>
        <w:rPr>
          <w:rFonts w:ascii="Times New Roman" w:hAnsi="Times New Roman"/>
          <w:lang w:val="fr-FR"/>
        </w:rPr>
      </w:pPr>
    </w:p>
    <w:p w14:paraId="3AD4A99B"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
    <w:p w14:paraId="0B7B6153"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1751619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r w:rsidRPr="00F651CD">
        <w:rPr>
          <w:rFonts w:ascii="Times New Roman" w:eastAsia="Times New Roman" w:hAnsi="Times New Roman"/>
          <w:lang w:val="fr-FR"/>
        </w:rPr>
        <w:t xml:space="preserve">Supposons que la population est composée de dix individus. Le tableau suivant montre la distribution des revenus </w:t>
      </w:r>
      <w:r>
        <w:rPr>
          <w:rFonts w:ascii="Times New Roman" w:eastAsia="Times New Roman" w:hAnsi="Times New Roman"/>
          <w:lang w:val="fr-FR"/>
        </w:rPr>
        <w:t>pour</w:t>
      </w:r>
      <w:r w:rsidRPr="00F651CD">
        <w:rPr>
          <w:rFonts w:ascii="Times New Roman" w:eastAsia="Times New Roman" w:hAnsi="Times New Roman"/>
          <w:lang w:val="fr-FR"/>
        </w:rPr>
        <w:t xml:space="preserve"> deux périodes successives. </w:t>
      </w:r>
    </w:p>
    <w:p w14:paraId="281A307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4B26F1" w:rsidRPr="000471C3" w14:paraId="50FB09FA" w14:textId="77777777" w:rsidTr="0010429F">
        <w:trPr>
          <w:trHeight w:hRule="exact" w:val="295"/>
          <w:jc w:val="center"/>
        </w:trPr>
        <w:tc>
          <w:tcPr>
            <w:tcW w:w="1611" w:type="dxa"/>
          </w:tcPr>
          <w:p w14:paraId="0FC2A8DE" w14:textId="77777777" w:rsidR="004B26F1" w:rsidRPr="000471C3" w:rsidRDefault="004B26F1" w:rsidP="0010429F">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D4F962" w14:textId="77777777" w:rsidR="004B26F1" w:rsidRPr="000471C3" w:rsidRDefault="004B26F1" w:rsidP="0010429F">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3A6FE8F0" w14:textId="77777777" w:rsidR="004B26F1" w:rsidRPr="000471C3" w:rsidRDefault="004B26F1" w:rsidP="0010429F">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72480BD6" w14:textId="77777777" w:rsidR="004B26F1" w:rsidRPr="000471C3" w:rsidRDefault="004B26F1" w:rsidP="0010429F">
            <w:pPr>
              <w:ind w:left="14"/>
              <w:jc w:val="center"/>
              <w:rPr>
                <w:rFonts w:ascii="Times New Roman" w:hAnsi="Times New Roman"/>
                <w:i/>
              </w:rPr>
            </w:pPr>
            <w:r w:rsidRPr="000471C3">
              <w:rPr>
                <w:rFonts w:ascii="Times New Roman" w:hAnsi="Times New Roman"/>
                <w:i/>
              </w:rPr>
              <w:t>Inc_t2</w:t>
            </w:r>
          </w:p>
        </w:tc>
      </w:tr>
      <w:tr w:rsidR="004B26F1" w:rsidRPr="000471C3" w14:paraId="6CD3BD7B" w14:textId="77777777" w:rsidTr="0010429F">
        <w:trPr>
          <w:trHeight w:hRule="exact" w:val="295"/>
          <w:jc w:val="center"/>
        </w:trPr>
        <w:tc>
          <w:tcPr>
            <w:tcW w:w="1611" w:type="dxa"/>
            <w:vAlign w:val="bottom"/>
          </w:tcPr>
          <w:p w14:paraId="49BA91C3" w14:textId="77777777" w:rsidR="004B26F1" w:rsidRPr="000471C3" w:rsidRDefault="004B26F1" w:rsidP="0010429F">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576CCCB" w14:textId="77777777" w:rsidR="004B26F1" w:rsidRPr="000471C3" w:rsidRDefault="004B26F1" w:rsidP="0010429F">
            <w:pPr>
              <w:jc w:val="center"/>
              <w:rPr>
                <w:rFonts w:ascii="Times New Roman" w:hAnsi="Times New Roman"/>
              </w:rPr>
            </w:pPr>
            <w:r w:rsidRPr="000471C3">
              <w:rPr>
                <w:rFonts w:ascii="Times New Roman" w:hAnsi="Times New Roman"/>
              </w:rPr>
              <w:t>0</w:t>
            </w:r>
          </w:p>
        </w:tc>
        <w:tc>
          <w:tcPr>
            <w:tcW w:w="1186" w:type="dxa"/>
            <w:vAlign w:val="bottom"/>
          </w:tcPr>
          <w:p w14:paraId="099B5141" w14:textId="77777777" w:rsidR="004B26F1" w:rsidRPr="000471C3" w:rsidRDefault="004B26F1" w:rsidP="0010429F">
            <w:pPr>
              <w:jc w:val="center"/>
              <w:rPr>
                <w:rFonts w:ascii="Times New Roman" w:hAnsi="Times New Roman"/>
              </w:rPr>
            </w:pPr>
            <w:r w:rsidRPr="000471C3">
              <w:rPr>
                <w:rFonts w:ascii="Times New Roman" w:hAnsi="Times New Roman"/>
              </w:rPr>
              <w:t>0.00</w:t>
            </w:r>
          </w:p>
        </w:tc>
        <w:tc>
          <w:tcPr>
            <w:tcW w:w="990" w:type="dxa"/>
            <w:vAlign w:val="bottom"/>
          </w:tcPr>
          <w:p w14:paraId="2688E55C" w14:textId="77777777" w:rsidR="004B26F1" w:rsidRPr="000471C3" w:rsidRDefault="004B26F1" w:rsidP="0010429F">
            <w:pPr>
              <w:jc w:val="center"/>
              <w:rPr>
                <w:rFonts w:ascii="Times New Roman" w:hAnsi="Times New Roman"/>
              </w:rPr>
            </w:pPr>
            <w:r w:rsidRPr="000471C3">
              <w:rPr>
                <w:rFonts w:ascii="Times New Roman" w:hAnsi="Times New Roman"/>
              </w:rPr>
              <w:t>0.00</w:t>
            </w:r>
          </w:p>
        </w:tc>
      </w:tr>
      <w:tr w:rsidR="004B26F1" w:rsidRPr="000471C3" w14:paraId="030BD7E2" w14:textId="77777777" w:rsidTr="0010429F">
        <w:trPr>
          <w:trHeight w:hRule="exact" w:val="284"/>
          <w:jc w:val="center"/>
        </w:trPr>
        <w:tc>
          <w:tcPr>
            <w:tcW w:w="1611" w:type="dxa"/>
            <w:vAlign w:val="bottom"/>
          </w:tcPr>
          <w:p w14:paraId="12190754" w14:textId="77777777" w:rsidR="004B26F1" w:rsidRPr="000471C3" w:rsidRDefault="004B26F1" w:rsidP="0010429F">
            <w:pPr>
              <w:jc w:val="center"/>
              <w:rPr>
                <w:rFonts w:ascii="Times New Roman" w:hAnsi="Times New Roman"/>
              </w:rPr>
            </w:pPr>
            <w:r w:rsidRPr="000471C3">
              <w:rPr>
                <w:rFonts w:ascii="Times New Roman" w:hAnsi="Times New Roman"/>
              </w:rPr>
              <w:t>1</w:t>
            </w:r>
          </w:p>
        </w:tc>
        <w:tc>
          <w:tcPr>
            <w:tcW w:w="1186" w:type="dxa"/>
            <w:vAlign w:val="bottom"/>
          </w:tcPr>
          <w:p w14:paraId="653AEDDE"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20C43B03" w14:textId="77777777" w:rsidR="004B26F1" w:rsidRPr="000471C3" w:rsidRDefault="004B26F1" w:rsidP="0010429F">
            <w:pPr>
              <w:jc w:val="center"/>
              <w:rPr>
                <w:rFonts w:ascii="Times New Roman" w:hAnsi="Times New Roman"/>
              </w:rPr>
            </w:pPr>
            <w:r w:rsidRPr="000471C3">
              <w:rPr>
                <w:rFonts w:ascii="Times New Roman" w:hAnsi="Times New Roman"/>
              </w:rPr>
              <w:t>1.50</w:t>
            </w:r>
          </w:p>
        </w:tc>
        <w:tc>
          <w:tcPr>
            <w:tcW w:w="990" w:type="dxa"/>
            <w:vAlign w:val="bottom"/>
          </w:tcPr>
          <w:p w14:paraId="2318A201" w14:textId="77777777" w:rsidR="004B26F1" w:rsidRPr="000471C3" w:rsidRDefault="004B26F1" w:rsidP="0010429F">
            <w:pPr>
              <w:jc w:val="center"/>
              <w:rPr>
                <w:rFonts w:ascii="Times New Roman" w:hAnsi="Times New Roman"/>
              </w:rPr>
            </w:pPr>
            <w:r w:rsidRPr="000471C3">
              <w:rPr>
                <w:rFonts w:ascii="Times New Roman" w:hAnsi="Times New Roman"/>
              </w:rPr>
              <w:t>1.54</w:t>
            </w:r>
          </w:p>
        </w:tc>
      </w:tr>
      <w:tr w:rsidR="004B26F1" w:rsidRPr="000471C3" w14:paraId="4F43533D" w14:textId="77777777" w:rsidTr="0010429F">
        <w:trPr>
          <w:trHeight w:hRule="exact" w:val="284"/>
          <w:jc w:val="center"/>
        </w:trPr>
        <w:tc>
          <w:tcPr>
            <w:tcW w:w="1611" w:type="dxa"/>
            <w:vAlign w:val="bottom"/>
          </w:tcPr>
          <w:p w14:paraId="7865B292" w14:textId="77777777" w:rsidR="004B26F1" w:rsidRPr="000471C3" w:rsidRDefault="004B26F1" w:rsidP="0010429F">
            <w:pPr>
              <w:jc w:val="center"/>
              <w:rPr>
                <w:rFonts w:ascii="Times New Roman" w:hAnsi="Times New Roman"/>
              </w:rPr>
            </w:pPr>
            <w:r w:rsidRPr="000471C3">
              <w:rPr>
                <w:rFonts w:ascii="Times New Roman" w:hAnsi="Times New Roman"/>
              </w:rPr>
              <w:t>2</w:t>
            </w:r>
          </w:p>
        </w:tc>
        <w:tc>
          <w:tcPr>
            <w:tcW w:w="1186" w:type="dxa"/>
            <w:vAlign w:val="bottom"/>
          </w:tcPr>
          <w:p w14:paraId="70807117"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0A7F7F69" w14:textId="77777777" w:rsidR="004B26F1" w:rsidRPr="000471C3" w:rsidRDefault="004B26F1" w:rsidP="0010429F">
            <w:pPr>
              <w:jc w:val="center"/>
              <w:rPr>
                <w:rFonts w:ascii="Times New Roman" w:hAnsi="Times New Roman"/>
              </w:rPr>
            </w:pPr>
            <w:r w:rsidRPr="000471C3">
              <w:rPr>
                <w:rFonts w:ascii="Times New Roman" w:hAnsi="Times New Roman"/>
              </w:rPr>
              <w:t>4.50</w:t>
            </w:r>
          </w:p>
        </w:tc>
        <w:tc>
          <w:tcPr>
            <w:tcW w:w="990" w:type="dxa"/>
            <w:vAlign w:val="bottom"/>
          </w:tcPr>
          <w:p w14:paraId="5847A2F4" w14:textId="77777777" w:rsidR="004B26F1" w:rsidRPr="000471C3" w:rsidRDefault="004B26F1" w:rsidP="0010429F">
            <w:pPr>
              <w:jc w:val="center"/>
              <w:rPr>
                <w:rFonts w:ascii="Times New Roman" w:hAnsi="Times New Roman"/>
              </w:rPr>
            </w:pPr>
            <w:r w:rsidRPr="000471C3">
              <w:rPr>
                <w:rFonts w:ascii="Times New Roman" w:hAnsi="Times New Roman"/>
              </w:rPr>
              <w:t>3.85</w:t>
            </w:r>
          </w:p>
        </w:tc>
      </w:tr>
      <w:tr w:rsidR="004B26F1" w:rsidRPr="000471C3" w14:paraId="22382B72" w14:textId="77777777" w:rsidTr="0010429F">
        <w:trPr>
          <w:trHeight w:hRule="exact" w:val="284"/>
          <w:jc w:val="center"/>
        </w:trPr>
        <w:tc>
          <w:tcPr>
            <w:tcW w:w="1611" w:type="dxa"/>
            <w:vAlign w:val="bottom"/>
          </w:tcPr>
          <w:p w14:paraId="64DD3AE0" w14:textId="77777777" w:rsidR="004B26F1" w:rsidRPr="000471C3" w:rsidRDefault="004B26F1" w:rsidP="0010429F">
            <w:pPr>
              <w:jc w:val="center"/>
              <w:rPr>
                <w:rFonts w:ascii="Times New Roman" w:hAnsi="Times New Roman"/>
              </w:rPr>
            </w:pPr>
            <w:r w:rsidRPr="000471C3">
              <w:rPr>
                <w:rFonts w:ascii="Times New Roman" w:hAnsi="Times New Roman"/>
              </w:rPr>
              <w:t>3</w:t>
            </w:r>
          </w:p>
        </w:tc>
        <w:tc>
          <w:tcPr>
            <w:tcW w:w="1186" w:type="dxa"/>
            <w:vAlign w:val="bottom"/>
          </w:tcPr>
          <w:p w14:paraId="16289CE9"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2F1861F3" w14:textId="77777777" w:rsidR="004B26F1" w:rsidRPr="000471C3" w:rsidRDefault="004B26F1" w:rsidP="0010429F">
            <w:pPr>
              <w:jc w:val="center"/>
              <w:rPr>
                <w:rFonts w:ascii="Times New Roman" w:hAnsi="Times New Roman"/>
              </w:rPr>
            </w:pPr>
            <w:r w:rsidRPr="000471C3">
              <w:rPr>
                <w:rFonts w:ascii="Times New Roman" w:hAnsi="Times New Roman"/>
              </w:rPr>
              <w:t>7.50</w:t>
            </w:r>
          </w:p>
        </w:tc>
        <w:tc>
          <w:tcPr>
            <w:tcW w:w="990" w:type="dxa"/>
            <w:vAlign w:val="bottom"/>
          </w:tcPr>
          <w:p w14:paraId="55726FCF" w14:textId="77777777" w:rsidR="004B26F1" w:rsidRPr="000471C3" w:rsidRDefault="004B26F1" w:rsidP="0010429F">
            <w:pPr>
              <w:jc w:val="center"/>
              <w:rPr>
                <w:rFonts w:ascii="Times New Roman" w:hAnsi="Times New Roman"/>
              </w:rPr>
            </w:pPr>
            <w:r w:rsidRPr="000471C3">
              <w:rPr>
                <w:rFonts w:ascii="Times New Roman" w:hAnsi="Times New Roman"/>
              </w:rPr>
              <w:t>6.60</w:t>
            </w:r>
          </w:p>
        </w:tc>
      </w:tr>
      <w:tr w:rsidR="004B26F1" w:rsidRPr="000471C3" w14:paraId="79C6A091" w14:textId="77777777" w:rsidTr="0010429F">
        <w:trPr>
          <w:trHeight w:hRule="exact" w:val="284"/>
          <w:jc w:val="center"/>
        </w:trPr>
        <w:tc>
          <w:tcPr>
            <w:tcW w:w="1611" w:type="dxa"/>
            <w:vAlign w:val="bottom"/>
          </w:tcPr>
          <w:p w14:paraId="5FE786AF" w14:textId="77777777" w:rsidR="004B26F1" w:rsidRPr="000471C3" w:rsidRDefault="004B26F1" w:rsidP="0010429F">
            <w:pPr>
              <w:jc w:val="center"/>
              <w:rPr>
                <w:rFonts w:ascii="Times New Roman" w:hAnsi="Times New Roman"/>
              </w:rPr>
            </w:pPr>
            <w:r w:rsidRPr="000471C3">
              <w:rPr>
                <w:rFonts w:ascii="Times New Roman" w:hAnsi="Times New Roman"/>
              </w:rPr>
              <w:t>4</w:t>
            </w:r>
          </w:p>
        </w:tc>
        <w:tc>
          <w:tcPr>
            <w:tcW w:w="1186" w:type="dxa"/>
            <w:vAlign w:val="bottom"/>
          </w:tcPr>
          <w:p w14:paraId="5026D259"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7C6073F3" w14:textId="77777777" w:rsidR="004B26F1" w:rsidRPr="000471C3" w:rsidRDefault="004B26F1" w:rsidP="0010429F">
            <w:pPr>
              <w:jc w:val="center"/>
              <w:rPr>
                <w:rFonts w:ascii="Times New Roman" w:hAnsi="Times New Roman"/>
              </w:rPr>
            </w:pPr>
            <w:r w:rsidRPr="000471C3">
              <w:rPr>
                <w:rFonts w:ascii="Times New Roman" w:hAnsi="Times New Roman"/>
              </w:rPr>
              <w:t>3.00</w:t>
            </w:r>
          </w:p>
        </w:tc>
        <w:tc>
          <w:tcPr>
            <w:tcW w:w="990" w:type="dxa"/>
            <w:vAlign w:val="bottom"/>
          </w:tcPr>
          <w:p w14:paraId="1B4D2665" w14:textId="77777777" w:rsidR="004B26F1" w:rsidRPr="000471C3" w:rsidRDefault="004B26F1" w:rsidP="0010429F">
            <w:pPr>
              <w:jc w:val="center"/>
              <w:rPr>
                <w:rFonts w:ascii="Times New Roman" w:hAnsi="Times New Roman"/>
              </w:rPr>
            </w:pPr>
            <w:r w:rsidRPr="000471C3">
              <w:rPr>
                <w:rFonts w:ascii="Times New Roman" w:hAnsi="Times New Roman"/>
              </w:rPr>
              <w:t>2.75</w:t>
            </w:r>
          </w:p>
        </w:tc>
      </w:tr>
      <w:tr w:rsidR="004B26F1" w:rsidRPr="000471C3" w14:paraId="6E7799B5" w14:textId="77777777" w:rsidTr="0010429F">
        <w:trPr>
          <w:trHeight w:hRule="exact" w:val="284"/>
          <w:jc w:val="center"/>
        </w:trPr>
        <w:tc>
          <w:tcPr>
            <w:tcW w:w="1611" w:type="dxa"/>
            <w:vAlign w:val="bottom"/>
          </w:tcPr>
          <w:p w14:paraId="540ADD80" w14:textId="77777777" w:rsidR="004B26F1" w:rsidRPr="000471C3" w:rsidRDefault="004B26F1" w:rsidP="0010429F">
            <w:pPr>
              <w:jc w:val="center"/>
              <w:rPr>
                <w:rFonts w:ascii="Times New Roman" w:hAnsi="Times New Roman"/>
              </w:rPr>
            </w:pPr>
            <w:r w:rsidRPr="000471C3">
              <w:rPr>
                <w:rFonts w:ascii="Times New Roman" w:hAnsi="Times New Roman"/>
              </w:rPr>
              <w:t>5</w:t>
            </w:r>
          </w:p>
        </w:tc>
        <w:tc>
          <w:tcPr>
            <w:tcW w:w="1186" w:type="dxa"/>
            <w:vAlign w:val="bottom"/>
          </w:tcPr>
          <w:p w14:paraId="3FE05709"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1C77BE73" w14:textId="77777777" w:rsidR="004B26F1" w:rsidRPr="000471C3" w:rsidRDefault="004B26F1" w:rsidP="0010429F">
            <w:pPr>
              <w:jc w:val="center"/>
              <w:rPr>
                <w:rFonts w:ascii="Times New Roman" w:hAnsi="Times New Roman"/>
              </w:rPr>
            </w:pPr>
            <w:r w:rsidRPr="000471C3">
              <w:rPr>
                <w:rFonts w:ascii="Times New Roman" w:hAnsi="Times New Roman"/>
              </w:rPr>
              <w:t>4.50</w:t>
            </w:r>
          </w:p>
        </w:tc>
        <w:tc>
          <w:tcPr>
            <w:tcW w:w="990" w:type="dxa"/>
            <w:vAlign w:val="bottom"/>
          </w:tcPr>
          <w:p w14:paraId="38D214E0" w14:textId="77777777" w:rsidR="004B26F1" w:rsidRPr="000471C3" w:rsidRDefault="004B26F1" w:rsidP="0010429F">
            <w:pPr>
              <w:jc w:val="center"/>
              <w:rPr>
                <w:rFonts w:ascii="Times New Roman" w:hAnsi="Times New Roman"/>
              </w:rPr>
            </w:pPr>
            <w:r w:rsidRPr="000471C3">
              <w:rPr>
                <w:rFonts w:ascii="Times New Roman" w:hAnsi="Times New Roman"/>
              </w:rPr>
              <w:t>4.40</w:t>
            </w:r>
          </w:p>
        </w:tc>
      </w:tr>
      <w:tr w:rsidR="004B26F1" w:rsidRPr="000471C3" w14:paraId="5C2546DE" w14:textId="77777777" w:rsidTr="0010429F">
        <w:trPr>
          <w:trHeight w:hRule="exact" w:val="284"/>
          <w:jc w:val="center"/>
        </w:trPr>
        <w:tc>
          <w:tcPr>
            <w:tcW w:w="1611" w:type="dxa"/>
            <w:vAlign w:val="bottom"/>
          </w:tcPr>
          <w:p w14:paraId="7D50A7C4" w14:textId="77777777" w:rsidR="004B26F1" w:rsidRPr="000471C3" w:rsidRDefault="004B26F1" w:rsidP="0010429F">
            <w:pPr>
              <w:jc w:val="center"/>
              <w:rPr>
                <w:rFonts w:ascii="Times New Roman" w:hAnsi="Times New Roman"/>
              </w:rPr>
            </w:pPr>
            <w:r w:rsidRPr="000471C3">
              <w:rPr>
                <w:rFonts w:ascii="Times New Roman" w:hAnsi="Times New Roman"/>
              </w:rPr>
              <w:t>6</w:t>
            </w:r>
          </w:p>
        </w:tc>
        <w:tc>
          <w:tcPr>
            <w:tcW w:w="1186" w:type="dxa"/>
            <w:vAlign w:val="bottom"/>
          </w:tcPr>
          <w:p w14:paraId="1A410384"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4B30956D" w14:textId="77777777" w:rsidR="004B26F1" w:rsidRPr="000471C3" w:rsidRDefault="004B26F1" w:rsidP="0010429F">
            <w:pPr>
              <w:jc w:val="center"/>
              <w:rPr>
                <w:rFonts w:ascii="Times New Roman" w:hAnsi="Times New Roman"/>
              </w:rPr>
            </w:pPr>
            <w:r w:rsidRPr="000471C3">
              <w:rPr>
                <w:rFonts w:ascii="Times New Roman" w:hAnsi="Times New Roman"/>
              </w:rPr>
              <w:t>9.00</w:t>
            </w:r>
          </w:p>
        </w:tc>
        <w:tc>
          <w:tcPr>
            <w:tcW w:w="990" w:type="dxa"/>
            <w:vAlign w:val="bottom"/>
          </w:tcPr>
          <w:p w14:paraId="21E15276" w14:textId="77777777" w:rsidR="004B26F1" w:rsidRPr="000471C3" w:rsidRDefault="004B26F1" w:rsidP="0010429F">
            <w:pPr>
              <w:jc w:val="center"/>
              <w:rPr>
                <w:rFonts w:ascii="Times New Roman" w:hAnsi="Times New Roman"/>
              </w:rPr>
            </w:pPr>
            <w:r w:rsidRPr="000471C3">
              <w:rPr>
                <w:rFonts w:ascii="Times New Roman" w:hAnsi="Times New Roman"/>
              </w:rPr>
              <w:t>7.70</w:t>
            </w:r>
          </w:p>
        </w:tc>
      </w:tr>
      <w:tr w:rsidR="004B26F1" w:rsidRPr="000471C3" w14:paraId="1194E719" w14:textId="77777777" w:rsidTr="0010429F">
        <w:trPr>
          <w:trHeight w:hRule="exact" w:val="284"/>
          <w:jc w:val="center"/>
        </w:trPr>
        <w:tc>
          <w:tcPr>
            <w:tcW w:w="1611" w:type="dxa"/>
            <w:vAlign w:val="bottom"/>
          </w:tcPr>
          <w:p w14:paraId="1D1C8FDD" w14:textId="77777777" w:rsidR="004B26F1" w:rsidRPr="000471C3" w:rsidRDefault="004B26F1" w:rsidP="0010429F">
            <w:pPr>
              <w:jc w:val="center"/>
              <w:rPr>
                <w:rFonts w:ascii="Times New Roman" w:hAnsi="Times New Roman"/>
              </w:rPr>
            </w:pPr>
            <w:r w:rsidRPr="000471C3">
              <w:rPr>
                <w:rFonts w:ascii="Times New Roman" w:hAnsi="Times New Roman"/>
              </w:rPr>
              <w:t>7</w:t>
            </w:r>
          </w:p>
        </w:tc>
        <w:tc>
          <w:tcPr>
            <w:tcW w:w="1186" w:type="dxa"/>
            <w:vAlign w:val="bottom"/>
          </w:tcPr>
          <w:p w14:paraId="6BC7C343"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699AC119" w14:textId="77777777" w:rsidR="004B26F1" w:rsidRPr="000471C3" w:rsidRDefault="004B26F1" w:rsidP="0010429F">
            <w:pPr>
              <w:jc w:val="center"/>
              <w:rPr>
                <w:rFonts w:ascii="Times New Roman" w:hAnsi="Times New Roman"/>
              </w:rPr>
            </w:pPr>
            <w:r w:rsidRPr="000471C3">
              <w:rPr>
                <w:rFonts w:ascii="Times New Roman" w:hAnsi="Times New Roman"/>
              </w:rPr>
              <w:t>10.50</w:t>
            </w:r>
          </w:p>
        </w:tc>
        <w:tc>
          <w:tcPr>
            <w:tcW w:w="990" w:type="dxa"/>
            <w:vAlign w:val="bottom"/>
          </w:tcPr>
          <w:p w14:paraId="70EEBB50" w14:textId="77777777" w:rsidR="004B26F1" w:rsidRPr="000471C3" w:rsidRDefault="004B26F1" w:rsidP="0010429F">
            <w:pPr>
              <w:jc w:val="center"/>
              <w:rPr>
                <w:rFonts w:ascii="Times New Roman" w:hAnsi="Times New Roman"/>
              </w:rPr>
            </w:pPr>
            <w:r w:rsidRPr="000471C3">
              <w:rPr>
                <w:rFonts w:ascii="Times New Roman" w:hAnsi="Times New Roman"/>
              </w:rPr>
              <w:t>8.80</w:t>
            </w:r>
          </w:p>
        </w:tc>
      </w:tr>
      <w:tr w:rsidR="004B26F1" w:rsidRPr="000471C3" w14:paraId="65A92618" w14:textId="77777777" w:rsidTr="0010429F">
        <w:trPr>
          <w:trHeight w:hRule="exact" w:val="284"/>
          <w:jc w:val="center"/>
        </w:trPr>
        <w:tc>
          <w:tcPr>
            <w:tcW w:w="1611" w:type="dxa"/>
            <w:vAlign w:val="bottom"/>
          </w:tcPr>
          <w:p w14:paraId="18726773" w14:textId="77777777" w:rsidR="004B26F1" w:rsidRPr="000471C3" w:rsidRDefault="004B26F1" w:rsidP="0010429F">
            <w:pPr>
              <w:jc w:val="center"/>
              <w:rPr>
                <w:rFonts w:ascii="Times New Roman" w:hAnsi="Times New Roman"/>
              </w:rPr>
            </w:pPr>
            <w:r w:rsidRPr="000471C3">
              <w:rPr>
                <w:rFonts w:ascii="Times New Roman" w:hAnsi="Times New Roman"/>
              </w:rPr>
              <w:t>8</w:t>
            </w:r>
          </w:p>
        </w:tc>
        <w:tc>
          <w:tcPr>
            <w:tcW w:w="1186" w:type="dxa"/>
            <w:vAlign w:val="bottom"/>
          </w:tcPr>
          <w:p w14:paraId="77F7778C"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6BB22EB7" w14:textId="77777777" w:rsidR="004B26F1" w:rsidRPr="000471C3" w:rsidRDefault="004B26F1" w:rsidP="0010429F">
            <w:pPr>
              <w:jc w:val="center"/>
              <w:rPr>
                <w:rFonts w:ascii="Times New Roman" w:hAnsi="Times New Roman"/>
              </w:rPr>
            </w:pPr>
            <w:r w:rsidRPr="000471C3">
              <w:rPr>
                <w:rFonts w:ascii="Times New Roman" w:hAnsi="Times New Roman"/>
              </w:rPr>
              <w:t>15.00</w:t>
            </w:r>
          </w:p>
        </w:tc>
        <w:tc>
          <w:tcPr>
            <w:tcW w:w="990" w:type="dxa"/>
            <w:vAlign w:val="bottom"/>
          </w:tcPr>
          <w:p w14:paraId="2DB7223C" w14:textId="77777777" w:rsidR="004B26F1" w:rsidRPr="000471C3" w:rsidRDefault="004B26F1" w:rsidP="0010429F">
            <w:pPr>
              <w:jc w:val="center"/>
              <w:rPr>
                <w:rFonts w:ascii="Times New Roman" w:hAnsi="Times New Roman"/>
              </w:rPr>
            </w:pPr>
            <w:r w:rsidRPr="000471C3">
              <w:rPr>
                <w:rFonts w:ascii="Times New Roman" w:hAnsi="Times New Roman"/>
              </w:rPr>
              <w:t>7.70</w:t>
            </w:r>
          </w:p>
        </w:tc>
      </w:tr>
      <w:tr w:rsidR="004B26F1" w:rsidRPr="000471C3" w14:paraId="4DBE1D0E" w14:textId="77777777" w:rsidTr="0010429F">
        <w:trPr>
          <w:trHeight w:hRule="exact" w:val="284"/>
          <w:jc w:val="center"/>
        </w:trPr>
        <w:tc>
          <w:tcPr>
            <w:tcW w:w="1611" w:type="dxa"/>
            <w:vAlign w:val="bottom"/>
          </w:tcPr>
          <w:p w14:paraId="25275FCE" w14:textId="77777777" w:rsidR="004B26F1" w:rsidRPr="000471C3" w:rsidRDefault="004B26F1" w:rsidP="0010429F">
            <w:pPr>
              <w:jc w:val="center"/>
              <w:rPr>
                <w:rFonts w:ascii="Times New Roman" w:hAnsi="Times New Roman"/>
              </w:rPr>
            </w:pPr>
            <w:r w:rsidRPr="000471C3">
              <w:rPr>
                <w:rFonts w:ascii="Times New Roman" w:hAnsi="Times New Roman"/>
              </w:rPr>
              <w:t>9</w:t>
            </w:r>
          </w:p>
        </w:tc>
        <w:tc>
          <w:tcPr>
            <w:tcW w:w="1186" w:type="dxa"/>
            <w:vAlign w:val="bottom"/>
          </w:tcPr>
          <w:p w14:paraId="729329B0"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12B34C90" w14:textId="77777777" w:rsidR="004B26F1" w:rsidRPr="000471C3" w:rsidRDefault="004B26F1" w:rsidP="0010429F">
            <w:pPr>
              <w:jc w:val="center"/>
              <w:rPr>
                <w:rFonts w:ascii="Times New Roman" w:hAnsi="Times New Roman"/>
              </w:rPr>
            </w:pPr>
            <w:r w:rsidRPr="000471C3">
              <w:rPr>
                <w:rFonts w:ascii="Times New Roman" w:hAnsi="Times New Roman"/>
              </w:rPr>
              <w:t>12.00</w:t>
            </w:r>
          </w:p>
        </w:tc>
        <w:tc>
          <w:tcPr>
            <w:tcW w:w="990" w:type="dxa"/>
            <w:vAlign w:val="bottom"/>
          </w:tcPr>
          <w:p w14:paraId="038CDB1A" w14:textId="77777777" w:rsidR="004B26F1" w:rsidRPr="000471C3" w:rsidRDefault="004B26F1" w:rsidP="0010429F">
            <w:pPr>
              <w:jc w:val="center"/>
              <w:rPr>
                <w:rFonts w:ascii="Times New Roman" w:hAnsi="Times New Roman"/>
              </w:rPr>
            </w:pPr>
            <w:r w:rsidRPr="000471C3">
              <w:rPr>
                <w:rFonts w:ascii="Times New Roman" w:hAnsi="Times New Roman"/>
              </w:rPr>
              <w:t>6.60</w:t>
            </w:r>
          </w:p>
        </w:tc>
      </w:tr>
      <w:tr w:rsidR="004B26F1" w:rsidRPr="000471C3" w14:paraId="0834550F" w14:textId="77777777" w:rsidTr="0010429F">
        <w:trPr>
          <w:trHeight w:hRule="exact" w:val="284"/>
          <w:jc w:val="center"/>
        </w:trPr>
        <w:tc>
          <w:tcPr>
            <w:tcW w:w="1611" w:type="dxa"/>
            <w:vAlign w:val="bottom"/>
          </w:tcPr>
          <w:p w14:paraId="116D8D29" w14:textId="77777777" w:rsidR="004B26F1" w:rsidRPr="000471C3" w:rsidRDefault="004B26F1" w:rsidP="0010429F">
            <w:pPr>
              <w:jc w:val="center"/>
              <w:rPr>
                <w:rFonts w:ascii="Times New Roman" w:hAnsi="Times New Roman"/>
              </w:rPr>
            </w:pPr>
            <w:r w:rsidRPr="000471C3">
              <w:rPr>
                <w:rFonts w:ascii="Times New Roman" w:hAnsi="Times New Roman"/>
              </w:rPr>
              <w:t>10</w:t>
            </w:r>
          </w:p>
        </w:tc>
        <w:tc>
          <w:tcPr>
            <w:tcW w:w="1186" w:type="dxa"/>
            <w:vAlign w:val="bottom"/>
          </w:tcPr>
          <w:p w14:paraId="32CD2707" w14:textId="77777777" w:rsidR="004B26F1" w:rsidRPr="000471C3" w:rsidRDefault="004B26F1" w:rsidP="0010429F">
            <w:pPr>
              <w:jc w:val="center"/>
              <w:rPr>
                <w:rFonts w:ascii="Times New Roman" w:hAnsi="Times New Roman"/>
              </w:rPr>
            </w:pPr>
            <w:r w:rsidRPr="000471C3">
              <w:rPr>
                <w:rFonts w:ascii="Times New Roman" w:hAnsi="Times New Roman"/>
              </w:rPr>
              <w:t>0.1</w:t>
            </w:r>
          </w:p>
        </w:tc>
        <w:tc>
          <w:tcPr>
            <w:tcW w:w="1186" w:type="dxa"/>
            <w:vAlign w:val="bottom"/>
          </w:tcPr>
          <w:p w14:paraId="035EF5D0" w14:textId="77777777" w:rsidR="004B26F1" w:rsidRPr="000471C3" w:rsidRDefault="004B26F1" w:rsidP="0010429F">
            <w:pPr>
              <w:jc w:val="center"/>
              <w:rPr>
                <w:rFonts w:ascii="Times New Roman" w:hAnsi="Times New Roman"/>
              </w:rPr>
            </w:pPr>
            <w:r w:rsidRPr="000471C3">
              <w:rPr>
                <w:rFonts w:ascii="Times New Roman" w:hAnsi="Times New Roman"/>
              </w:rPr>
              <w:t>13.50</w:t>
            </w:r>
          </w:p>
        </w:tc>
        <w:tc>
          <w:tcPr>
            <w:tcW w:w="990" w:type="dxa"/>
            <w:vAlign w:val="bottom"/>
          </w:tcPr>
          <w:p w14:paraId="6D08DDDD" w14:textId="77777777" w:rsidR="004B26F1" w:rsidRPr="000471C3" w:rsidRDefault="004B26F1" w:rsidP="0010429F">
            <w:pPr>
              <w:jc w:val="center"/>
              <w:rPr>
                <w:rFonts w:ascii="Times New Roman" w:hAnsi="Times New Roman"/>
              </w:rPr>
            </w:pPr>
            <w:r w:rsidRPr="000471C3">
              <w:rPr>
                <w:rFonts w:ascii="Times New Roman" w:hAnsi="Times New Roman"/>
              </w:rPr>
              <w:t>6.60</w:t>
            </w:r>
          </w:p>
        </w:tc>
      </w:tr>
    </w:tbl>
    <w:p w14:paraId="5AAFD7F8" w14:textId="77777777" w:rsidR="004B26F1" w:rsidRPr="000471C3" w:rsidRDefault="004B26F1" w:rsidP="004B26F1">
      <w:pPr>
        <w:spacing w:after="0" w:line="240" w:lineRule="auto"/>
        <w:ind w:right="147"/>
        <w:jc w:val="both"/>
        <w:rPr>
          <w:rFonts w:ascii="Times New Roman" w:eastAsia="Times New Roman" w:hAnsi="Times New Roman"/>
          <w:b/>
        </w:rPr>
      </w:pPr>
    </w:p>
    <w:p w14:paraId="26FD35CA"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5B05410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739D722D"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37E9B9B5" w14:textId="5725B76D" w:rsidR="001C75C6" w:rsidRDefault="001C75C6" w:rsidP="004B26F1">
      <w:pPr>
        <w:spacing w:after="0" w:line="240" w:lineRule="auto"/>
        <w:jc w:val="both"/>
        <w:rPr>
          <w:rFonts w:ascii="Times New Roman" w:hAnsi="Times New Roman"/>
          <w:b/>
          <w:color w:val="000000" w:themeColor="text1"/>
          <w:lang w:val="fr-FR"/>
        </w:rPr>
      </w:pPr>
      <w:r>
        <w:rPr>
          <w:noProof/>
          <w:lang w:val="fr-FR" w:eastAsia="fr-FR"/>
        </w:rPr>
        <w:drawing>
          <wp:inline distT="0" distB="0" distL="0" distR="0" wp14:anchorId="5CFAB646" wp14:editId="192F87EE">
            <wp:extent cx="3209925" cy="26479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9925" cy="2647950"/>
                    </a:xfrm>
                    <a:prstGeom prst="rect">
                      <a:avLst/>
                    </a:prstGeom>
                  </pic:spPr>
                </pic:pic>
              </a:graphicData>
            </a:graphic>
          </wp:inline>
        </w:drawing>
      </w:r>
    </w:p>
    <w:p w14:paraId="4F7E6989" w14:textId="77777777" w:rsidR="001C75C6" w:rsidRDefault="001C75C6" w:rsidP="004B26F1">
      <w:pPr>
        <w:spacing w:after="0" w:line="240" w:lineRule="auto"/>
        <w:jc w:val="both"/>
        <w:rPr>
          <w:rFonts w:ascii="Times New Roman" w:hAnsi="Times New Roman"/>
          <w:b/>
          <w:color w:val="000000" w:themeColor="text1"/>
          <w:lang w:val="fr-FR"/>
        </w:rPr>
      </w:pPr>
    </w:p>
    <w:p w14:paraId="3FA38FD3" w14:textId="77777777" w:rsidR="001C75C6" w:rsidRDefault="001C75C6" w:rsidP="004B26F1">
      <w:pPr>
        <w:spacing w:after="0" w:line="240" w:lineRule="auto"/>
        <w:jc w:val="both"/>
        <w:rPr>
          <w:rFonts w:ascii="Times New Roman" w:hAnsi="Times New Roman"/>
          <w:b/>
          <w:color w:val="000000" w:themeColor="text1"/>
          <w:lang w:val="fr-FR"/>
        </w:rPr>
      </w:pPr>
    </w:p>
    <w:p w14:paraId="62A1012C" w14:textId="77777777" w:rsidR="008166CF" w:rsidRDefault="008166CF" w:rsidP="004B26F1">
      <w:pPr>
        <w:spacing w:after="0" w:line="240" w:lineRule="auto"/>
        <w:jc w:val="both"/>
        <w:rPr>
          <w:rFonts w:ascii="Times New Roman" w:hAnsi="Times New Roman"/>
          <w:b/>
          <w:color w:val="000000" w:themeColor="text1"/>
          <w:lang w:val="fr-FR"/>
        </w:rPr>
      </w:pPr>
    </w:p>
    <w:p w14:paraId="55B6DBDC" w14:textId="73303439" w:rsidR="008166CF" w:rsidRDefault="008166CF" w:rsidP="004B26F1">
      <w:pPr>
        <w:spacing w:after="0" w:line="240" w:lineRule="auto"/>
        <w:jc w:val="both"/>
        <w:rPr>
          <w:rFonts w:ascii="Times New Roman" w:hAnsi="Times New Roman"/>
          <w:b/>
          <w:color w:val="000000" w:themeColor="text1"/>
          <w:lang w:val="fr-FR"/>
        </w:rPr>
      </w:pPr>
      <w:r>
        <w:rPr>
          <w:noProof/>
          <w:lang w:val="fr-FR" w:eastAsia="fr-FR"/>
        </w:rPr>
        <w:lastRenderedPageBreak/>
        <w:drawing>
          <wp:inline distT="0" distB="0" distL="0" distR="0" wp14:anchorId="1B506027" wp14:editId="75856BCA">
            <wp:extent cx="1781175" cy="39814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81175" cy="3981450"/>
                    </a:xfrm>
                    <a:prstGeom prst="rect">
                      <a:avLst/>
                    </a:prstGeom>
                  </pic:spPr>
                </pic:pic>
              </a:graphicData>
            </a:graphic>
          </wp:inline>
        </w:drawing>
      </w:r>
    </w:p>
    <w:p w14:paraId="1C861891" w14:textId="77777777" w:rsidR="001C75C6" w:rsidRDefault="001C75C6" w:rsidP="004B26F1">
      <w:pPr>
        <w:spacing w:after="0" w:line="240" w:lineRule="auto"/>
        <w:jc w:val="both"/>
        <w:rPr>
          <w:rFonts w:ascii="Times New Roman" w:hAnsi="Times New Roman"/>
          <w:b/>
          <w:color w:val="000000" w:themeColor="text1"/>
          <w:lang w:val="fr-FR"/>
        </w:rPr>
      </w:pPr>
    </w:p>
    <w:p w14:paraId="5F6934E9" w14:textId="77777777" w:rsidR="001C75C6" w:rsidRDefault="001C75C6" w:rsidP="004B26F1">
      <w:pPr>
        <w:spacing w:after="0" w:line="240" w:lineRule="auto"/>
        <w:jc w:val="both"/>
        <w:rPr>
          <w:rFonts w:ascii="Times New Roman" w:hAnsi="Times New Roman"/>
          <w:b/>
          <w:color w:val="000000" w:themeColor="text1"/>
          <w:lang w:val="fr-FR"/>
        </w:rPr>
      </w:pPr>
    </w:p>
    <w:p w14:paraId="621FBE5C" w14:textId="77777777" w:rsidR="001C75C6" w:rsidRDefault="001C75C6" w:rsidP="004B26F1">
      <w:pPr>
        <w:spacing w:after="0" w:line="240" w:lineRule="auto"/>
        <w:jc w:val="both"/>
        <w:rPr>
          <w:rFonts w:ascii="Times New Roman" w:hAnsi="Times New Roman"/>
          <w:b/>
          <w:color w:val="000000" w:themeColor="text1"/>
          <w:lang w:val="fr-FR"/>
        </w:rPr>
      </w:pPr>
    </w:p>
    <w:p w14:paraId="76D6C8F4" w14:textId="77777777" w:rsidR="001C75C6" w:rsidRDefault="001C75C6" w:rsidP="004B26F1">
      <w:pPr>
        <w:spacing w:after="0" w:line="240" w:lineRule="auto"/>
        <w:jc w:val="both"/>
        <w:rPr>
          <w:rFonts w:ascii="Times New Roman" w:hAnsi="Times New Roman"/>
          <w:b/>
          <w:color w:val="000000" w:themeColor="text1"/>
          <w:lang w:val="fr-FR"/>
        </w:rPr>
      </w:pPr>
    </w:p>
    <w:p w14:paraId="28E82A4F" w14:textId="77777777" w:rsidR="001C75C6" w:rsidRDefault="001C75C6" w:rsidP="004B26F1">
      <w:pPr>
        <w:spacing w:after="0" w:line="240" w:lineRule="auto"/>
        <w:jc w:val="both"/>
        <w:rPr>
          <w:rFonts w:ascii="Times New Roman" w:hAnsi="Times New Roman"/>
          <w:b/>
          <w:color w:val="000000" w:themeColor="text1"/>
          <w:lang w:val="fr-FR"/>
        </w:rPr>
      </w:pPr>
    </w:p>
    <w:p w14:paraId="6DABE14D" w14:textId="77777777" w:rsidR="001C75C6" w:rsidRDefault="001C75C6" w:rsidP="004B26F1">
      <w:pPr>
        <w:spacing w:after="0" w:line="240" w:lineRule="auto"/>
        <w:jc w:val="both"/>
        <w:rPr>
          <w:rFonts w:ascii="Times New Roman" w:hAnsi="Times New Roman"/>
          <w:b/>
          <w:color w:val="000000" w:themeColor="text1"/>
          <w:lang w:val="fr-FR"/>
        </w:rPr>
      </w:pPr>
    </w:p>
    <w:p w14:paraId="75EF478C" w14:textId="77777777" w:rsidR="001C75C6" w:rsidRPr="004B26F1" w:rsidRDefault="001C75C6" w:rsidP="004B26F1">
      <w:pPr>
        <w:spacing w:after="0" w:line="240" w:lineRule="auto"/>
        <w:jc w:val="both"/>
        <w:rPr>
          <w:rFonts w:ascii="Times New Roman" w:hAnsi="Times New Roman"/>
          <w:b/>
          <w:color w:val="000000" w:themeColor="text1"/>
          <w:lang w:val="fr-FR"/>
        </w:rPr>
      </w:pPr>
    </w:p>
    <w:p w14:paraId="7A321C1C"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p>
    <w:p w14:paraId="6F6D506F"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4FB3B2A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3BDA7688"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7661A91C" w14:textId="2E50AEB1" w:rsidR="00A43E29" w:rsidRDefault="00A43E29" w:rsidP="004B26F1">
      <w:pPr>
        <w:spacing w:after="0" w:line="240" w:lineRule="auto"/>
        <w:jc w:val="both"/>
        <w:rPr>
          <w:rFonts w:ascii="Times New Roman" w:hAnsi="Times New Roman"/>
          <w:b/>
          <w:color w:val="000000" w:themeColor="text1"/>
          <w:lang w:val="fr-FR"/>
        </w:rPr>
      </w:pPr>
      <w:r>
        <w:rPr>
          <w:noProof/>
          <w:lang w:val="fr-FR" w:eastAsia="fr-FR"/>
        </w:rPr>
        <w:lastRenderedPageBreak/>
        <w:drawing>
          <wp:inline distT="0" distB="0" distL="0" distR="0" wp14:anchorId="684A96F6" wp14:editId="108E5355">
            <wp:extent cx="4572000" cy="27146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72000" cy="2714625"/>
                    </a:xfrm>
                    <a:prstGeom prst="rect">
                      <a:avLst/>
                    </a:prstGeom>
                  </pic:spPr>
                </pic:pic>
              </a:graphicData>
            </a:graphic>
          </wp:inline>
        </w:drawing>
      </w:r>
    </w:p>
    <w:p w14:paraId="1BA19B59" w14:textId="77777777" w:rsidR="00A43E29" w:rsidRDefault="00A43E29" w:rsidP="004B26F1">
      <w:pPr>
        <w:spacing w:after="0" w:line="240" w:lineRule="auto"/>
        <w:jc w:val="both"/>
        <w:rPr>
          <w:rFonts w:ascii="Times New Roman" w:hAnsi="Times New Roman"/>
          <w:b/>
          <w:color w:val="000000" w:themeColor="text1"/>
          <w:lang w:val="fr-FR"/>
        </w:rPr>
      </w:pPr>
    </w:p>
    <w:p w14:paraId="21D168B2" w14:textId="77777777" w:rsidR="00A43E29" w:rsidRDefault="00A43E29" w:rsidP="004B26F1">
      <w:pPr>
        <w:spacing w:after="0" w:line="240" w:lineRule="auto"/>
        <w:jc w:val="both"/>
        <w:rPr>
          <w:rFonts w:ascii="Times New Roman" w:hAnsi="Times New Roman"/>
          <w:b/>
          <w:color w:val="000000" w:themeColor="text1"/>
          <w:lang w:val="fr-FR"/>
        </w:rPr>
      </w:pPr>
    </w:p>
    <w:p w14:paraId="79AA3373" w14:textId="6247CFF8" w:rsidR="00A43E29" w:rsidRDefault="002C5952"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Les moyennes en t1 = 8.1 en t2 5.65</w:t>
      </w:r>
    </w:p>
    <w:p w14:paraId="1184CB3A" w14:textId="77777777" w:rsidR="00A43E29" w:rsidRDefault="00A43E29" w:rsidP="004B26F1">
      <w:pPr>
        <w:spacing w:after="0" w:line="240" w:lineRule="auto"/>
        <w:jc w:val="both"/>
        <w:rPr>
          <w:rFonts w:ascii="Times New Roman" w:hAnsi="Times New Roman"/>
          <w:b/>
          <w:color w:val="000000" w:themeColor="text1"/>
          <w:lang w:val="fr-FR"/>
        </w:rPr>
      </w:pPr>
    </w:p>
    <w:p w14:paraId="2E751AB5" w14:textId="3F5062CA" w:rsidR="00A43E29" w:rsidRPr="004B26F1" w:rsidRDefault="002C5952" w:rsidP="004B26F1">
      <w:pPr>
        <w:spacing w:after="0" w:line="240" w:lineRule="auto"/>
        <w:jc w:val="both"/>
        <w:rPr>
          <w:rFonts w:ascii="Times New Roman" w:hAnsi="Times New Roman"/>
          <w:b/>
          <w:color w:val="000000" w:themeColor="text1"/>
          <w:lang w:val="fr-FR"/>
        </w:rPr>
      </w:pPr>
      <w:proofErr w:type="gramStart"/>
      <w:r>
        <w:rPr>
          <w:rFonts w:ascii="Times New Roman" w:hAnsi="Times New Roman"/>
          <w:b/>
          <w:color w:val="000000" w:themeColor="text1"/>
          <w:lang w:val="fr-FR"/>
        </w:rPr>
        <w:t>le</w:t>
      </w:r>
      <w:proofErr w:type="gramEnd"/>
      <w:r>
        <w:rPr>
          <w:rFonts w:ascii="Times New Roman" w:hAnsi="Times New Roman"/>
          <w:b/>
          <w:color w:val="000000" w:themeColor="text1"/>
          <w:lang w:val="fr-FR"/>
        </w:rPr>
        <w:t xml:space="preserve"> taux moyen de croissance est de -0.30</w:t>
      </w:r>
    </w:p>
    <w:p w14:paraId="47021786"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p>
    <w:p w14:paraId="364D3A89"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BCB5EDA"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5402BD2B"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3F1F8FF0" w14:textId="77777777" w:rsidR="00A43E29" w:rsidRDefault="00A43E29" w:rsidP="004B26F1">
      <w:pPr>
        <w:spacing w:after="0" w:line="240" w:lineRule="auto"/>
        <w:jc w:val="both"/>
        <w:rPr>
          <w:rFonts w:ascii="Times New Roman" w:hAnsi="Times New Roman"/>
          <w:b/>
          <w:color w:val="000000" w:themeColor="text1"/>
          <w:lang w:val="fr-FR"/>
        </w:rPr>
      </w:pPr>
    </w:p>
    <w:p w14:paraId="38E1BC89" w14:textId="77777777" w:rsidR="00A43E29" w:rsidRDefault="00A43E29" w:rsidP="004B26F1">
      <w:pPr>
        <w:spacing w:after="0" w:line="240" w:lineRule="auto"/>
        <w:jc w:val="both"/>
        <w:rPr>
          <w:rFonts w:ascii="Times New Roman" w:hAnsi="Times New Roman"/>
          <w:b/>
          <w:color w:val="000000" w:themeColor="text1"/>
          <w:lang w:val="fr-FR"/>
        </w:rPr>
      </w:pPr>
    </w:p>
    <w:p w14:paraId="470A9F26" w14:textId="0C6F1C64" w:rsidR="00A43E29" w:rsidRDefault="005D642C" w:rsidP="004B26F1">
      <w:pPr>
        <w:spacing w:after="0" w:line="240" w:lineRule="auto"/>
        <w:jc w:val="both"/>
        <w:rPr>
          <w:rFonts w:ascii="Times New Roman" w:hAnsi="Times New Roman"/>
          <w:b/>
          <w:color w:val="000000" w:themeColor="text1"/>
          <w:lang w:val="fr-FR"/>
        </w:rPr>
      </w:pPr>
      <w:r>
        <w:rPr>
          <w:noProof/>
          <w:lang w:val="fr-FR" w:eastAsia="fr-FR"/>
        </w:rPr>
        <w:drawing>
          <wp:inline distT="0" distB="0" distL="0" distR="0" wp14:anchorId="1DA0ED44" wp14:editId="05C99FEC">
            <wp:extent cx="5486400" cy="1676368"/>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676368"/>
                    </a:xfrm>
                    <a:prstGeom prst="rect">
                      <a:avLst/>
                    </a:prstGeom>
                  </pic:spPr>
                </pic:pic>
              </a:graphicData>
            </a:graphic>
          </wp:inline>
        </w:drawing>
      </w:r>
    </w:p>
    <w:p w14:paraId="7D88444D" w14:textId="77777777" w:rsidR="00A43E29" w:rsidRDefault="00A43E29" w:rsidP="004B26F1">
      <w:pPr>
        <w:spacing w:after="0" w:line="240" w:lineRule="auto"/>
        <w:jc w:val="both"/>
        <w:rPr>
          <w:rFonts w:ascii="Times New Roman" w:hAnsi="Times New Roman"/>
          <w:b/>
          <w:color w:val="000000" w:themeColor="text1"/>
          <w:lang w:val="fr-FR"/>
        </w:rPr>
      </w:pPr>
    </w:p>
    <w:p w14:paraId="6FB13375" w14:textId="77777777" w:rsidR="00A43E29" w:rsidRDefault="00A43E29" w:rsidP="004B26F1">
      <w:pPr>
        <w:spacing w:after="0" w:line="240" w:lineRule="auto"/>
        <w:jc w:val="both"/>
        <w:rPr>
          <w:rFonts w:ascii="Times New Roman" w:hAnsi="Times New Roman"/>
          <w:b/>
          <w:color w:val="000000" w:themeColor="text1"/>
          <w:lang w:val="fr-FR"/>
        </w:rPr>
      </w:pPr>
    </w:p>
    <w:p w14:paraId="7C100882" w14:textId="77777777" w:rsidR="00A43E29" w:rsidRPr="004B26F1" w:rsidRDefault="00A43E29" w:rsidP="004B26F1">
      <w:pPr>
        <w:spacing w:after="0" w:line="240" w:lineRule="auto"/>
        <w:jc w:val="both"/>
        <w:rPr>
          <w:rFonts w:ascii="Times New Roman" w:hAnsi="Times New Roman"/>
          <w:b/>
          <w:color w:val="000000" w:themeColor="text1"/>
          <w:lang w:val="fr-FR"/>
        </w:rPr>
      </w:pPr>
    </w:p>
    <w:p w14:paraId="081FEAA6"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p>
    <w:p w14:paraId="4B79957B"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2686BD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AFE2758" w14:textId="77777777"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2308C35A" w14:textId="77777777" w:rsidR="005D642C" w:rsidRDefault="005D642C" w:rsidP="004B26F1">
      <w:pPr>
        <w:spacing w:after="0" w:line="240" w:lineRule="auto"/>
        <w:jc w:val="both"/>
        <w:rPr>
          <w:rFonts w:ascii="Times New Roman" w:hAnsi="Times New Roman"/>
          <w:b/>
          <w:color w:val="000000" w:themeColor="text1"/>
          <w:lang w:val="fr-FR"/>
        </w:rPr>
      </w:pPr>
    </w:p>
    <w:p w14:paraId="223B2A64" w14:textId="77777777" w:rsidR="005D642C" w:rsidRDefault="005D642C" w:rsidP="004B26F1">
      <w:pPr>
        <w:spacing w:after="0" w:line="240" w:lineRule="auto"/>
        <w:jc w:val="both"/>
        <w:rPr>
          <w:rFonts w:ascii="Times New Roman" w:hAnsi="Times New Roman"/>
          <w:b/>
          <w:color w:val="000000" w:themeColor="text1"/>
          <w:lang w:val="fr-FR"/>
        </w:rPr>
      </w:pPr>
    </w:p>
    <w:p w14:paraId="52D5F7DF" w14:textId="77777777" w:rsidR="005D642C" w:rsidRDefault="005D642C" w:rsidP="004B26F1">
      <w:pPr>
        <w:spacing w:after="0" w:line="240" w:lineRule="auto"/>
        <w:jc w:val="both"/>
        <w:rPr>
          <w:rFonts w:ascii="Times New Roman" w:hAnsi="Times New Roman"/>
          <w:b/>
          <w:color w:val="000000" w:themeColor="text1"/>
          <w:lang w:val="fr-FR"/>
        </w:rPr>
      </w:pPr>
    </w:p>
    <w:p w14:paraId="75931308" w14:textId="0DA65B67" w:rsidR="005D642C" w:rsidRDefault="0010429F" w:rsidP="004B26F1">
      <w:pPr>
        <w:spacing w:after="0" w:line="240" w:lineRule="auto"/>
        <w:jc w:val="both"/>
        <w:rPr>
          <w:rFonts w:ascii="Times New Roman" w:hAnsi="Times New Roman"/>
          <w:b/>
          <w:color w:val="000000" w:themeColor="text1"/>
          <w:lang w:val="fr-FR"/>
        </w:rPr>
      </w:pPr>
      <w:r>
        <w:rPr>
          <w:rFonts w:ascii="Times New Roman" w:hAnsi="Times New Roman"/>
          <w:b/>
          <w:noProof/>
          <w:color w:val="000000" w:themeColor="text1"/>
          <w:lang w:val="fr-FR" w:eastAsia="fr-FR"/>
        </w:rPr>
        <w:lastRenderedPageBreak/>
        <w:drawing>
          <wp:inline distT="0" distB="0" distL="0" distR="0" wp14:anchorId="11932AD3" wp14:editId="147CAA85">
            <wp:extent cx="5029200" cy="3657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20D42E7" w14:textId="77777777" w:rsidR="0010429F" w:rsidRDefault="0010429F" w:rsidP="004B26F1">
      <w:pPr>
        <w:spacing w:after="0" w:line="240" w:lineRule="auto"/>
        <w:jc w:val="both"/>
        <w:rPr>
          <w:rFonts w:ascii="Times New Roman" w:hAnsi="Times New Roman"/>
          <w:b/>
          <w:color w:val="000000" w:themeColor="text1"/>
          <w:lang w:val="fr-FR"/>
        </w:rPr>
      </w:pPr>
    </w:p>
    <w:p w14:paraId="11CC7282" w14:textId="77777777" w:rsidR="0010429F" w:rsidRDefault="0010429F" w:rsidP="004B26F1">
      <w:pPr>
        <w:spacing w:after="0" w:line="240" w:lineRule="auto"/>
        <w:jc w:val="both"/>
        <w:rPr>
          <w:rFonts w:ascii="Times New Roman" w:hAnsi="Times New Roman"/>
          <w:b/>
          <w:color w:val="000000" w:themeColor="text1"/>
          <w:lang w:val="fr-FR"/>
        </w:rPr>
      </w:pPr>
    </w:p>
    <w:p w14:paraId="6B51AFDA" w14:textId="77777777" w:rsidR="0010429F" w:rsidRDefault="0010429F" w:rsidP="004B26F1">
      <w:pPr>
        <w:spacing w:after="0" w:line="240" w:lineRule="auto"/>
        <w:jc w:val="both"/>
        <w:rPr>
          <w:rFonts w:ascii="Times New Roman" w:hAnsi="Times New Roman"/>
          <w:b/>
          <w:color w:val="000000" w:themeColor="text1"/>
          <w:lang w:val="fr-FR"/>
        </w:rPr>
      </w:pPr>
    </w:p>
    <w:p w14:paraId="37D43B1A" w14:textId="2A7938F8" w:rsidR="0010429F" w:rsidRDefault="00BF6EC0" w:rsidP="00E35E6D">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Discussion : </w:t>
      </w:r>
    </w:p>
    <w:p w14:paraId="1207AC4B" w14:textId="77777777" w:rsidR="00E35E6D" w:rsidRDefault="00E35E6D" w:rsidP="00E35E6D">
      <w:pPr>
        <w:rPr>
          <w:rFonts w:ascii="Arial" w:eastAsia="Times New Roman" w:hAnsi="Arial" w:cs="Arial"/>
          <w:color w:val="2A2A2A"/>
          <w:sz w:val="20"/>
          <w:szCs w:val="20"/>
          <w:lang w:eastAsia="fr-FR"/>
        </w:rPr>
      </w:pPr>
      <w:r>
        <w:t xml:space="preserve">La courbe de l’incidence de la croissance donne une </w:t>
      </w:r>
      <w:r w:rsidRPr="004D6397">
        <w:rPr>
          <w:rFonts w:ascii="Arial" w:eastAsia="Times New Roman" w:hAnsi="Arial" w:cs="Arial"/>
          <w:color w:val="2A2A2A"/>
          <w:sz w:val="20"/>
          <w:szCs w:val="20"/>
          <w:lang w:eastAsia="fr-FR"/>
        </w:rPr>
        <w:t>mesure dynamique du partage des bienfaits de la croissance</w:t>
      </w:r>
      <w:r>
        <w:rPr>
          <w:rFonts w:ascii="Arial" w:eastAsia="Times New Roman" w:hAnsi="Arial" w:cs="Arial"/>
          <w:color w:val="2A2A2A"/>
          <w:sz w:val="20"/>
          <w:szCs w:val="20"/>
          <w:lang w:eastAsia="fr-FR"/>
        </w:rPr>
        <w:t xml:space="preserve"> ; cette courbe permet </w:t>
      </w:r>
      <w:r w:rsidRPr="004D6397">
        <w:rPr>
          <w:rFonts w:ascii="Arial" w:eastAsia="Times New Roman" w:hAnsi="Arial" w:cs="Arial"/>
          <w:color w:val="2A2A2A"/>
          <w:sz w:val="20"/>
          <w:szCs w:val="20"/>
          <w:lang w:eastAsia="fr-FR"/>
        </w:rPr>
        <w:t>de déterminer dans quelle mesure chaque décile de ménages tire parti de la croissance (</w:t>
      </w:r>
      <w:proofErr w:type="spellStart"/>
      <w:r w:rsidRPr="004D6397">
        <w:rPr>
          <w:rFonts w:ascii="Arial" w:eastAsia="Times New Roman" w:hAnsi="Arial" w:cs="Arial"/>
          <w:color w:val="2A2A2A"/>
          <w:sz w:val="20"/>
          <w:szCs w:val="20"/>
          <w:lang w:eastAsia="fr-FR"/>
        </w:rPr>
        <w:fldChar w:fldCharType="begin"/>
      </w:r>
      <w:r w:rsidRPr="004D6397">
        <w:rPr>
          <w:rFonts w:ascii="Arial" w:eastAsia="Times New Roman" w:hAnsi="Arial" w:cs="Arial"/>
          <w:color w:val="2A2A2A"/>
          <w:sz w:val="20"/>
          <w:szCs w:val="20"/>
          <w:lang w:eastAsia="fr-FR"/>
        </w:rPr>
        <w:instrText xml:space="preserve"> HYPERLINK "https://www.elibrary.imf.org/view/IMF071/22535-9781475532258/22535-9781475532258/ch07.xml" \l "ch07ref27" </w:instrText>
      </w:r>
      <w:r w:rsidRPr="004D6397">
        <w:rPr>
          <w:rFonts w:ascii="Arial" w:eastAsia="Times New Roman" w:hAnsi="Arial" w:cs="Arial"/>
          <w:color w:val="2A2A2A"/>
          <w:sz w:val="20"/>
          <w:szCs w:val="20"/>
          <w:lang w:eastAsia="fr-FR"/>
        </w:rPr>
        <w:fldChar w:fldCharType="separate"/>
      </w:r>
      <w:r w:rsidRPr="004D6397">
        <w:rPr>
          <w:rFonts w:ascii="Arial" w:eastAsia="Times New Roman" w:hAnsi="Arial" w:cs="Arial"/>
          <w:color w:val="5D9F98"/>
          <w:sz w:val="20"/>
          <w:szCs w:val="20"/>
          <w:u w:val="single"/>
          <w:lang w:eastAsia="fr-FR"/>
        </w:rPr>
        <w:t>Ravallion</w:t>
      </w:r>
      <w:proofErr w:type="spellEnd"/>
      <w:r w:rsidRPr="004D6397">
        <w:rPr>
          <w:rFonts w:ascii="Arial" w:eastAsia="Times New Roman" w:hAnsi="Arial" w:cs="Arial"/>
          <w:color w:val="5D9F98"/>
          <w:sz w:val="20"/>
          <w:szCs w:val="20"/>
          <w:u w:val="single"/>
          <w:lang w:eastAsia="fr-FR"/>
        </w:rPr>
        <w:t xml:space="preserve"> et Chen, 2003</w:t>
      </w:r>
      <w:r w:rsidRPr="004D6397">
        <w:rPr>
          <w:rFonts w:ascii="Arial" w:eastAsia="Times New Roman" w:hAnsi="Arial" w:cs="Arial"/>
          <w:color w:val="2A2A2A"/>
          <w:sz w:val="20"/>
          <w:szCs w:val="20"/>
          <w:lang w:eastAsia="fr-FR"/>
        </w:rPr>
        <w:fldChar w:fldCharType="end"/>
      </w:r>
      <w:r w:rsidRPr="004D6397">
        <w:rPr>
          <w:rFonts w:ascii="Arial" w:eastAsia="Times New Roman" w:hAnsi="Arial" w:cs="Arial"/>
          <w:color w:val="2A2A2A"/>
          <w:sz w:val="20"/>
          <w:szCs w:val="20"/>
          <w:lang w:eastAsia="fr-FR"/>
        </w:rPr>
        <w:t>)</w:t>
      </w:r>
      <w:r>
        <w:rPr>
          <w:rFonts w:ascii="Arial" w:eastAsia="Times New Roman" w:hAnsi="Arial" w:cs="Arial"/>
          <w:color w:val="2A2A2A"/>
          <w:sz w:val="20"/>
          <w:szCs w:val="20"/>
          <w:lang w:eastAsia="fr-FR"/>
        </w:rPr>
        <w:t xml:space="preserve">. Elle mesure donc l’évolution de la consommation de chaque percentile au cours du temps. </w:t>
      </w:r>
    </w:p>
    <w:p w14:paraId="4B698752" w14:textId="0AB858D7" w:rsidR="00E35E6D" w:rsidRDefault="00E35E6D" w:rsidP="00E35E6D">
      <w:pPr>
        <w:rPr>
          <w:rFonts w:ascii="Arial" w:eastAsia="Times New Roman" w:hAnsi="Arial" w:cs="Arial"/>
          <w:color w:val="2A2A2A"/>
          <w:sz w:val="20"/>
          <w:szCs w:val="20"/>
          <w:lang w:eastAsia="fr-FR"/>
        </w:rPr>
      </w:pPr>
      <w:r>
        <w:rPr>
          <w:rFonts w:ascii="Arial" w:eastAsia="Times New Roman" w:hAnsi="Arial" w:cs="Arial"/>
          <w:color w:val="2A2A2A"/>
          <w:sz w:val="20"/>
          <w:szCs w:val="20"/>
          <w:lang w:eastAsia="fr-FR"/>
        </w:rPr>
        <w:t xml:space="preserve">Pour le cas présent, on constate  sur le graphique une tendance vers la baisse des percentiles les plus pauvres vers les plus riches. En d’autres termes, les percentiles les plus pauvres ont connu globalement  une baisse (nous nous situons ici dans une zone où les valeurs portées en ordonnées sont négatives.) de la croissance plus que proportionnelle de leurs dépenses par équivalent adulte. Une analyse plus fine indique pour </w:t>
      </w:r>
      <w:proofErr w:type="gramStart"/>
      <w:r>
        <w:rPr>
          <w:rFonts w:ascii="Arial" w:eastAsia="Times New Roman" w:hAnsi="Arial" w:cs="Arial"/>
          <w:color w:val="2A2A2A"/>
          <w:sz w:val="20"/>
          <w:szCs w:val="20"/>
          <w:lang w:eastAsia="fr-FR"/>
        </w:rPr>
        <w:t>certains percentile</w:t>
      </w:r>
      <w:proofErr w:type="gramEnd"/>
      <w:r>
        <w:rPr>
          <w:rFonts w:ascii="Arial" w:eastAsia="Times New Roman" w:hAnsi="Arial" w:cs="Arial"/>
          <w:color w:val="2A2A2A"/>
          <w:sz w:val="20"/>
          <w:szCs w:val="20"/>
          <w:lang w:eastAsia="fr-FR"/>
        </w:rPr>
        <w:t xml:space="preserve"> la situation s’est aggravée. </w:t>
      </w:r>
      <w:r w:rsidR="00A712BA">
        <w:rPr>
          <w:rFonts w:ascii="Arial" w:eastAsia="Times New Roman" w:hAnsi="Arial" w:cs="Arial"/>
          <w:color w:val="2A2A2A"/>
          <w:sz w:val="20"/>
          <w:szCs w:val="20"/>
          <w:lang w:eastAsia="fr-FR"/>
        </w:rPr>
        <w:t xml:space="preserve">La croissance a donc plus </w:t>
      </w:r>
      <w:proofErr w:type="gramStart"/>
      <w:r w:rsidR="00A712BA">
        <w:rPr>
          <w:rFonts w:ascii="Arial" w:eastAsia="Times New Roman" w:hAnsi="Arial" w:cs="Arial"/>
          <w:color w:val="2A2A2A"/>
          <w:sz w:val="20"/>
          <w:szCs w:val="20"/>
          <w:lang w:eastAsia="fr-FR"/>
        </w:rPr>
        <w:t>profiter</w:t>
      </w:r>
      <w:proofErr w:type="gramEnd"/>
      <w:r w:rsidR="00A712BA">
        <w:rPr>
          <w:rFonts w:ascii="Arial" w:eastAsia="Times New Roman" w:hAnsi="Arial" w:cs="Arial"/>
          <w:color w:val="2A2A2A"/>
          <w:sz w:val="20"/>
          <w:szCs w:val="20"/>
          <w:lang w:eastAsia="fr-FR"/>
        </w:rPr>
        <w:t xml:space="preserve"> aux percentiles les plus riches qu’à ceux qui sont </w:t>
      </w:r>
      <w:proofErr w:type="spellStart"/>
      <w:r w:rsidR="00A712BA">
        <w:rPr>
          <w:rFonts w:ascii="Arial" w:eastAsia="Times New Roman" w:hAnsi="Arial" w:cs="Arial"/>
          <w:color w:val="2A2A2A"/>
          <w:sz w:val="20"/>
          <w:szCs w:val="20"/>
          <w:lang w:eastAsia="fr-FR"/>
        </w:rPr>
        <w:t>paauvres</w:t>
      </w:r>
      <w:proofErr w:type="spellEnd"/>
      <w:r w:rsidR="00A712BA">
        <w:rPr>
          <w:rFonts w:ascii="Arial" w:eastAsia="Times New Roman" w:hAnsi="Arial" w:cs="Arial"/>
          <w:color w:val="2A2A2A"/>
          <w:sz w:val="20"/>
          <w:szCs w:val="20"/>
          <w:lang w:eastAsia="fr-FR"/>
        </w:rPr>
        <w:t xml:space="preserve">. </w:t>
      </w:r>
    </w:p>
    <w:p w14:paraId="63EC267D" w14:textId="77777777" w:rsidR="0010429F" w:rsidRDefault="0010429F" w:rsidP="004B26F1">
      <w:pPr>
        <w:spacing w:after="0" w:line="240" w:lineRule="auto"/>
        <w:jc w:val="both"/>
        <w:rPr>
          <w:rFonts w:ascii="Times New Roman" w:hAnsi="Times New Roman"/>
          <w:b/>
          <w:color w:val="000000" w:themeColor="text1"/>
          <w:lang w:val="fr-FR"/>
        </w:rPr>
      </w:pPr>
    </w:p>
    <w:p w14:paraId="758D85A3" w14:textId="77777777" w:rsidR="0010429F" w:rsidRPr="004B26F1" w:rsidRDefault="0010429F" w:rsidP="004B26F1">
      <w:pPr>
        <w:spacing w:after="0" w:line="240" w:lineRule="auto"/>
        <w:jc w:val="both"/>
        <w:rPr>
          <w:rFonts w:ascii="Times New Roman" w:hAnsi="Times New Roman"/>
          <w:b/>
          <w:color w:val="000000" w:themeColor="text1"/>
          <w:lang w:val="fr-FR"/>
        </w:rPr>
      </w:pPr>
    </w:p>
    <w:p w14:paraId="133827B3"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p>
    <w:p w14:paraId="6C57B180" w14:textId="77777777" w:rsidR="004B26F1" w:rsidRDefault="004B26F1" w:rsidP="004B26F1">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10.2</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07EE71D" w14:textId="77777777" w:rsidR="00E609DA" w:rsidRDefault="00E609DA" w:rsidP="004B26F1">
      <w:pPr>
        <w:spacing w:after="0" w:line="240" w:lineRule="auto"/>
        <w:ind w:left="573" w:right="164" w:hanging="624"/>
        <w:jc w:val="both"/>
        <w:rPr>
          <w:rFonts w:ascii="Times New Roman" w:eastAsia="Times New Roman" w:hAnsi="Times New Roman"/>
          <w:lang w:val="fr-FR"/>
        </w:rPr>
      </w:pPr>
    </w:p>
    <w:p w14:paraId="6F750B04" w14:textId="72C77FBF" w:rsidR="00E609DA" w:rsidRDefault="00962B38" w:rsidP="004B26F1">
      <w:pPr>
        <w:spacing w:after="0" w:line="240" w:lineRule="auto"/>
        <w:ind w:left="573" w:right="164" w:hanging="624"/>
        <w:jc w:val="both"/>
        <w:rPr>
          <w:rFonts w:ascii="Times New Roman" w:eastAsia="Times New Roman" w:hAnsi="Times New Roman"/>
          <w:lang w:val="fr-FR"/>
        </w:rPr>
      </w:pPr>
      <w:r>
        <w:rPr>
          <w:noProof/>
          <w:lang w:val="fr-FR" w:eastAsia="fr-FR"/>
        </w:rPr>
        <w:lastRenderedPageBreak/>
        <w:drawing>
          <wp:inline distT="0" distB="0" distL="0" distR="0" wp14:anchorId="6A7CCA87" wp14:editId="2C5D8A40">
            <wp:extent cx="5486400" cy="1515964"/>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515964"/>
                    </a:xfrm>
                    <a:prstGeom prst="rect">
                      <a:avLst/>
                    </a:prstGeom>
                  </pic:spPr>
                </pic:pic>
              </a:graphicData>
            </a:graphic>
          </wp:inline>
        </w:drawing>
      </w:r>
    </w:p>
    <w:p w14:paraId="6CC23F3C" w14:textId="77777777" w:rsidR="0046017B" w:rsidRDefault="0046017B" w:rsidP="004B26F1">
      <w:pPr>
        <w:spacing w:after="0" w:line="240" w:lineRule="auto"/>
        <w:ind w:left="573" w:right="164" w:hanging="624"/>
        <w:jc w:val="both"/>
        <w:rPr>
          <w:rFonts w:ascii="Times New Roman" w:eastAsia="Times New Roman" w:hAnsi="Times New Roman"/>
          <w:lang w:val="fr-FR"/>
        </w:rPr>
      </w:pPr>
    </w:p>
    <w:p w14:paraId="7300D3A9" w14:textId="11D7F3D4" w:rsidR="0046017B" w:rsidRDefault="0046017B" w:rsidP="004B26F1">
      <w:pPr>
        <w:spacing w:after="0" w:line="240" w:lineRule="auto"/>
        <w:ind w:left="573" w:right="164" w:hanging="624"/>
        <w:jc w:val="both"/>
        <w:rPr>
          <w:rFonts w:ascii="Times New Roman" w:eastAsia="Times New Roman" w:hAnsi="Times New Roman"/>
          <w:lang w:val="fr-FR"/>
        </w:rPr>
      </w:pPr>
      <w:r>
        <w:rPr>
          <w:rFonts w:ascii="Times New Roman" w:eastAsia="Times New Roman" w:hAnsi="Times New Roman"/>
          <w:lang w:val="fr-FR"/>
        </w:rPr>
        <w:t>La croissance moyenne des revenus est de -0.08.</w:t>
      </w:r>
    </w:p>
    <w:p w14:paraId="01C4F129" w14:textId="77777777" w:rsidR="0046017B" w:rsidRDefault="0046017B" w:rsidP="004B26F1">
      <w:pPr>
        <w:spacing w:after="0" w:line="240" w:lineRule="auto"/>
        <w:ind w:left="573" w:right="164" w:hanging="624"/>
        <w:jc w:val="both"/>
        <w:rPr>
          <w:rFonts w:ascii="Times New Roman" w:eastAsia="Times New Roman" w:hAnsi="Times New Roman"/>
          <w:lang w:val="fr-FR"/>
        </w:rPr>
      </w:pPr>
    </w:p>
    <w:p w14:paraId="7B64619F" w14:textId="77777777" w:rsidR="0046017B" w:rsidRDefault="0046017B" w:rsidP="004B26F1">
      <w:pPr>
        <w:spacing w:after="0" w:line="240" w:lineRule="auto"/>
        <w:ind w:left="573" w:right="164" w:hanging="624"/>
        <w:jc w:val="both"/>
        <w:rPr>
          <w:rFonts w:ascii="Times New Roman" w:eastAsia="Times New Roman" w:hAnsi="Times New Roman"/>
          <w:lang w:val="fr-FR"/>
        </w:rPr>
      </w:pPr>
    </w:p>
    <w:p w14:paraId="78347D3B" w14:textId="178B8B54" w:rsidR="00E609DA" w:rsidRDefault="00E609DA" w:rsidP="004B26F1">
      <w:pPr>
        <w:spacing w:after="0" w:line="240" w:lineRule="auto"/>
        <w:ind w:left="573" w:right="164" w:hanging="624"/>
        <w:jc w:val="both"/>
        <w:rPr>
          <w:rFonts w:ascii="Times New Roman" w:eastAsia="Times New Roman" w:hAnsi="Times New Roman"/>
          <w:lang w:val="fr-FR"/>
        </w:rPr>
      </w:pPr>
      <w:r>
        <w:rPr>
          <w:noProof/>
          <w:lang w:val="fr-FR" w:eastAsia="fr-FR"/>
        </w:rPr>
        <w:drawing>
          <wp:inline distT="0" distB="0" distL="0" distR="0" wp14:anchorId="5F6CC1B9" wp14:editId="4491363B">
            <wp:extent cx="5486400" cy="26166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616627"/>
                    </a:xfrm>
                    <a:prstGeom prst="rect">
                      <a:avLst/>
                    </a:prstGeom>
                  </pic:spPr>
                </pic:pic>
              </a:graphicData>
            </a:graphic>
          </wp:inline>
        </w:drawing>
      </w:r>
    </w:p>
    <w:p w14:paraId="10B5261D" w14:textId="77777777" w:rsidR="00E609DA" w:rsidRDefault="00E609DA" w:rsidP="004B26F1">
      <w:pPr>
        <w:spacing w:after="0" w:line="240" w:lineRule="auto"/>
        <w:ind w:left="573" w:right="164" w:hanging="624"/>
        <w:jc w:val="both"/>
        <w:rPr>
          <w:rFonts w:ascii="Times New Roman" w:eastAsia="Times New Roman" w:hAnsi="Times New Roman"/>
          <w:lang w:val="fr-FR"/>
        </w:rPr>
      </w:pPr>
    </w:p>
    <w:p w14:paraId="44373C69" w14:textId="09AB564F" w:rsidR="0098490A" w:rsidRDefault="0098490A" w:rsidP="004B26F1">
      <w:pPr>
        <w:spacing w:after="0" w:line="240" w:lineRule="auto"/>
        <w:ind w:left="573" w:right="164" w:hanging="624"/>
        <w:jc w:val="both"/>
        <w:rPr>
          <w:rFonts w:ascii="Times New Roman" w:eastAsia="Times New Roman" w:hAnsi="Times New Roman"/>
          <w:lang w:val="fr-FR"/>
        </w:rPr>
      </w:pPr>
      <w:r>
        <w:rPr>
          <w:rFonts w:ascii="Times New Roman" w:eastAsia="Times New Roman" w:hAnsi="Times New Roman"/>
          <w:lang w:val="fr-FR"/>
        </w:rPr>
        <w:t xml:space="preserve">Le taux de croissance des indices de pauvreté est de -0.30. L’indice de </w:t>
      </w:r>
      <w:proofErr w:type="spellStart"/>
      <w:r>
        <w:rPr>
          <w:rFonts w:ascii="Times New Roman" w:eastAsia="Times New Roman" w:hAnsi="Times New Roman"/>
          <w:lang w:val="fr-FR"/>
        </w:rPr>
        <w:t>Ravallion</w:t>
      </w:r>
      <w:proofErr w:type="spellEnd"/>
      <w:r>
        <w:rPr>
          <w:rFonts w:ascii="Times New Roman" w:eastAsia="Times New Roman" w:hAnsi="Times New Roman"/>
          <w:lang w:val="fr-FR"/>
        </w:rPr>
        <w:t xml:space="preserve"> et Chen est de -0.0812. Lorsque l’on lui soustrait le taux de croissance (g)</w:t>
      </w:r>
      <w:r w:rsidR="00FA214F">
        <w:rPr>
          <w:rFonts w:ascii="Times New Roman" w:eastAsia="Times New Roman" w:hAnsi="Times New Roman"/>
          <w:lang w:val="fr-FR"/>
        </w:rPr>
        <w:t xml:space="preserve">, nous avons une valeur de 0.22. </w:t>
      </w:r>
    </w:p>
    <w:p w14:paraId="00ACB1ED" w14:textId="48ADDE19" w:rsidR="00FA214F" w:rsidRDefault="004544BD" w:rsidP="004544BD">
      <w:pPr>
        <w:spacing w:after="0" w:line="240" w:lineRule="auto"/>
        <w:ind w:right="164" w:firstLine="142"/>
        <w:rPr>
          <w:rFonts w:ascii="Times New Roman" w:eastAsia="Times New Roman" w:hAnsi="Times New Roman"/>
          <w:lang w:val="fr-FR"/>
        </w:rPr>
      </w:pPr>
      <w:r>
        <w:rPr>
          <w:rFonts w:ascii="Times New Roman" w:eastAsia="Times New Roman" w:hAnsi="Times New Roman"/>
          <w:lang w:val="fr-FR"/>
        </w:rPr>
        <w:t xml:space="preserve">Il convient de préciser que ces indices mesurent  </w:t>
      </w:r>
      <w:r w:rsidRPr="004544BD">
        <w:rPr>
          <w:rFonts w:ascii="Times New Roman" w:eastAsia="Times New Roman" w:hAnsi="Times New Roman"/>
          <w:lang w:val="fr-FR"/>
        </w:rPr>
        <w:t xml:space="preserve">la croissance sera pro-pauvre </w:t>
      </w:r>
      <w:r>
        <w:rPr>
          <w:rFonts w:ascii="Times New Roman" w:eastAsia="Times New Roman" w:hAnsi="Times New Roman"/>
          <w:lang w:val="fr-FR"/>
        </w:rPr>
        <w:t xml:space="preserve">qui est définie comme la croissance </w:t>
      </w:r>
      <w:r w:rsidRPr="004544BD">
        <w:rPr>
          <w:rFonts w:ascii="Times New Roman" w:eastAsia="Times New Roman" w:hAnsi="Times New Roman"/>
          <w:lang w:val="fr-FR"/>
        </w:rPr>
        <w:t>lorsque le taux de croissance du revenu des</w:t>
      </w:r>
      <w:r>
        <w:rPr>
          <w:rFonts w:ascii="Times New Roman" w:eastAsia="Times New Roman" w:hAnsi="Times New Roman"/>
          <w:lang w:val="fr-FR"/>
        </w:rPr>
        <w:t xml:space="preserve"> </w:t>
      </w:r>
      <w:r w:rsidRPr="004544BD">
        <w:rPr>
          <w:rFonts w:ascii="Times New Roman" w:eastAsia="Times New Roman" w:hAnsi="Times New Roman"/>
          <w:lang w:val="fr-FR"/>
        </w:rPr>
        <w:t xml:space="preserve">individus pauvres sera supérieur à celui des individus non pauvres (White et Anderson, 2000; </w:t>
      </w:r>
      <w:proofErr w:type="spellStart"/>
      <w:r w:rsidRPr="004544BD">
        <w:rPr>
          <w:rFonts w:ascii="Times New Roman" w:eastAsia="Times New Roman" w:hAnsi="Times New Roman"/>
          <w:lang w:val="fr-FR"/>
        </w:rPr>
        <w:t>Klasen</w:t>
      </w:r>
      <w:proofErr w:type="spellEnd"/>
      <w:r w:rsidRPr="004544BD">
        <w:rPr>
          <w:rFonts w:ascii="Times New Roman" w:eastAsia="Times New Roman" w:hAnsi="Times New Roman"/>
          <w:lang w:val="fr-FR"/>
        </w:rPr>
        <w:t>, 2003)</w:t>
      </w:r>
      <w:r>
        <w:rPr>
          <w:rFonts w:ascii="Times New Roman" w:eastAsia="Times New Roman" w:hAnsi="Times New Roman"/>
          <w:lang w:val="fr-FR"/>
        </w:rPr>
        <w:t>.</w:t>
      </w:r>
    </w:p>
    <w:p w14:paraId="7DF26F4A" w14:textId="2B1D596D" w:rsidR="00FA214F" w:rsidRPr="00FA214F" w:rsidRDefault="004544BD" w:rsidP="004544BD">
      <w:pPr>
        <w:spacing w:after="0" w:line="240" w:lineRule="auto"/>
        <w:ind w:left="573" w:right="164" w:hanging="624"/>
        <w:rPr>
          <w:rFonts w:ascii="Times New Roman" w:eastAsia="Times New Roman" w:hAnsi="Times New Roman"/>
          <w:lang w:val="fr-FR"/>
        </w:rPr>
      </w:pPr>
      <w:r>
        <w:rPr>
          <w:rFonts w:ascii="Times New Roman" w:eastAsia="Times New Roman" w:hAnsi="Times New Roman"/>
          <w:lang w:val="fr-FR"/>
        </w:rPr>
        <w:t xml:space="preserve">En fait, il </w:t>
      </w:r>
      <w:r w:rsidR="00FA214F" w:rsidRPr="00FA214F">
        <w:rPr>
          <w:rFonts w:ascii="Times New Roman" w:eastAsia="Times New Roman" w:hAnsi="Times New Roman"/>
          <w:lang w:val="fr-FR"/>
        </w:rPr>
        <w:t xml:space="preserve">s’agit de la croissance </w:t>
      </w:r>
      <w:r>
        <w:rPr>
          <w:rFonts w:ascii="Times New Roman" w:eastAsia="Times New Roman" w:hAnsi="Times New Roman"/>
          <w:lang w:val="fr-FR"/>
        </w:rPr>
        <w:t xml:space="preserve"> qui vient </w:t>
      </w:r>
      <w:r w:rsidR="00FA214F" w:rsidRPr="00FA214F">
        <w:rPr>
          <w:rFonts w:ascii="Times New Roman" w:eastAsia="Times New Roman" w:hAnsi="Times New Roman"/>
          <w:lang w:val="fr-FR"/>
        </w:rPr>
        <w:t>de la base</w:t>
      </w:r>
      <w:r>
        <w:rPr>
          <w:rFonts w:ascii="Times New Roman" w:eastAsia="Times New Roman" w:hAnsi="Times New Roman"/>
          <w:lang w:val="fr-FR"/>
        </w:rPr>
        <w:t xml:space="preserve">, </w:t>
      </w:r>
      <w:r w:rsidR="00FA214F" w:rsidRPr="00FA214F">
        <w:rPr>
          <w:rFonts w:ascii="Times New Roman" w:eastAsia="Times New Roman" w:hAnsi="Times New Roman"/>
          <w:lang w:val="fr-FR"/>
        </w:rPr>
        <w:t xml:space="preserve">et </w:t>
      </w:r>
      <w:r>
        <w:rPr>
          <w:rFonts w:ascii="Times New Roman" w:eastAsia="Times New Roman" w:hAnsi="Times New Roman"/>
          <w:lang w:val="fr-FR"/>
        </w:rPr>
        <w:t>qui profite à terme à</w:t>
      </w:r>
      <w:r w:rsidR="00FA214F" w:rsidRPr="00FA214F">
        <w:rPr>
          <w:rFonts w:ascii="Times New Roman" w:eastAsia="Times New Roman" w:hAnsi="Times New Roman"/>
          <w:lang w:val="fr-FR"/>
        </w:rPr>
        <w:t xml:space="preserve"> l’ensemble de la</w:t>
      </w:r>
    </w:p>
    <w:p w14:paraId="3FD702A4" w14:textId="578B6DE9" w:rsidR="00FA214F" w:rsidRDefault="00FA214F" w:rsidP="004544BD">
      <w:pPr>
        <w:spacing w:after="0" w:line="240" w:lineRule="auto"/>
        <w:ind w:right="164"/>
        <w:rPr>
          <w:rFonts w:ascii="Times New Roman" w:eastAsia="Times New Roman" w:hAnsi="Times New Roman"/>
          <w:lang w:val="fr-FR"/>
        </w:rPr>
      </w:pPr>
      <w:proofErr w:type="gramStart"/>
      <w:r w:rsidRPr="00FA214F">
        <w:rPr>
          <w:rFonts w:ascii="Times New Roman" w:eastAsia="Times New Roman" w:hAnsi="Times New Roman"/>
          <w:lang w:val="fr-FR"/>
        </w:rPr>
        <w:t>population</w:t>
      </w:r>
      <w:proofErr w:type="gramEnd"/>
      <w:r w:rsidRPr="00FA214F">
        <w:rPr>
          <w:rFonts w:ascii="Times New Roman" w:eastAsia="Times New Roman" w:hAnsi="Times New Roman"/>
          <w:lang w:val="fr-FR"/>
        </w:rPr>
        <w:t xml:space="preserve"> par un flux de bas en haut </w:t>
      </w:r>
      <w:r w:rsidR="004544BD">
        <w:rPr>
          <w:rFonts w:ascii="Times New Roman" w:eastAsia="Times New Roman" w:hAnsi="Times New Roman"/>
          <w:lang w:val="fr-FR"/>
        </w:rPr>
        <w:t xml:space="preserve">et qui permet </w:t>
      </w:r>
      <w:r w:rsidRPr="00FA214F">
        <w:rPr>
          <w:rFonts w:ascii="Times New Roman" w:eastAsia="Times New Roman" w:hAnsi="Times New Roman"/>
          <w:lang w:val="fr-FR"/>
        </w:rPr>
        <w:t>d’accélérer les mécanismes de réduction de la</w:t>
      </w:r>
      <w:r w:rsidR="004544BD">
        <w:rPr>
          <w:rFonts w:ascii="Times New Roman" w:eastAsia="Times New Roman" w:hAnsi="Times New Roman"/>
          <w:lang w:val="fr-FR"/>
        </w:rPr>
        <w:t xml:space="preserve"> </w:t>
      </w:r>
      <w:r w:rsidRPr="00FA214F">
        <w:rPr>
          <w:rFonts w:ascii="Times New Roman" w:eastAsia="Times New Roman" w:hAnsi="Times New Roman"/>
          <w:lang w:val="fr-FR"/>
        </w:rPr>
        <w:t>pauvreté</w:t>
      </w:r>
      <w:r w:rsidR="004544BD">
        <w:rPr>
          <w:rFonts w:ascii="Times New Roman" w:eastAsia="Times New Roman" w:hAnsi="Times New Roman"/>
          <w:lang w:val="fr-FR"/>
        </w:rPr>
        <w:t xml:space="preserve">. </w:t>
      </w:r>
    </w:p>
    <w:p w14:paraId="57084A29" w14:textId="1D51C7C4" w:rsidR="00742CE7" w:rsidRDefault="00BD0453" w:rsidP="00BD0453">
      <w:pPr>
        <w:spacing w:after="0" w:line="240" w:lineRule="auto"/>
        <w:ind w:right="164"/>
        <w:rPr>
          <w:rFonts w:ascii="Times New Roman" w:eastAsia="Times New Roman" w:hAnsi="Times New Roman"/>
          <w:lang w:val="fr-FR"/>
        </w:rPr>
      </w:pPr>
      <w:r>
        <w:rPr>
          <w:rFonts w:ascii="Times New Roman" w:eastAsia="Times New Roman" w:hAnsi="Times New Roman"/>
          <w:lang w:val="fr-FR"/>
        </w:rPr>
        <w:t xml:space="preserve">L’indice </w:t>
      </w:r>
      <w:r w:rsidRPr="00BD0453">
        <w:rPr>
          <w:rFonts w:ascii="Times New Roman" w:eastAsia="Times New Roman" w:hAnsi="Times New Roman"/>
          <w:lang w:val="fr-FR"/>
        </w:rPr>
        <w:t>-0.0812</w:t>
      </w:r>
      <w:r>
        <w:rPr>
          <w:rFonts w:ascii="Times New Roman" w:eastAsia="Times New Roman" w:hAnsi="Times New Roman"/>
          <w:lang w:val="fr-FR"/>
        </w:rPr>
        <w:t xml:space="preserve"> </w:t>
      </w:r>
      <w:r w:rsidRPr="00BD0453">
        <w:rPr>
          <w:rFonts w:ascii="Times New Roman" w:eastAsia="Times New Roman" w:hAnsi="Times New Roman"/>
          <w:lang w:val="fr-FR"/>
        </w:rPr>
        <w:t>est le changement de la</w:t>
      </w:r>
      <w:r>
        <w:rPr>
          <w:rFonts w:ascii="Times New Roman" w:eastAsia="Times New Roman" w:hAnsi="Times New Roman"/>
          <w:lang w:val="fr-FR"/>
        </w:rPr>
        <w:t xml:space="preserve"> </w:t>
      </w:r>
      <w:r w:rsidRPr="00BD0453">
        <w:rPr>
          <w:rFonts w:ascii="Times New Roman" w:eastAsia="Times New Roman" w:hAnsi="Times New Roman"/>
          <w:lang w:val="fr-FR"/>
        </w:rPr>
        <w:t>pauvreté qui s</w:t>
      </w:r>
      <w:r>
        <w:rPr>
          <w:rFonts w:ascii="Times New Roman" w:eastAsia="Times New Roman" w:hAnsi="Times New Roman"/>
          <w:lang w:val="fr-FR"/>
        </w:rPr>
        <w:t>’</w:t>
      </w:r>
      <w:r w:rsidRPr="00BD0453">
        <w:rPr>
          <w:rFonts w:ascii="Times New Roman" w:eastAsia="Times New Roman" w:hAnsi="Times New Roman"/>
          <w:lang w:val="fr-FR"/>
        </w:rPr>
        <w:t>e</w:t>
      </w:r>
      <w:r>
        <w:rPr>
          <w:rFonts w:ascii="Times New Roman" w:eastAsia="Times New Roman" w:hAnsi="Times New Roman"/>
          <w:lang w:val="fr-FR"/>
        </w:rPr>
        <w:t xml:space="preserve">st </w:t>
      </w:r>
      <w:r w:rsidRPr="00BD0453">
        <w:rPr>
          <w:rFonts w:ascii="Times New Roman" w:eastAsia="Times New Roman" w:hAnsi="Times New Roman"/>
          <w:lang w:val="fr-FR"/>
        </w:rPr>
        <w:t xml:space="preserve">produit avec </w:t>
      </w:r>
      <w:r>
        <w:rPr>
          <w:rFonts w:ascii="Times New Roman" w:eastAsia="Times New Roman" w:hAnsi="Times New Roman"/>
          <w:lang w:val="fr-FR"/>
        </w:rPr>
        <w:t xml:space="preserve">la </w:t>
      </w:r>
      <w:r w:rsidRPr="00BD0453">
        <w:rPr>
          <w:rFonts w:ascii="Times New Roman" w:eastAsia="Times New Roman" w:hAnsi="Times New Roman"/>
          <w:lang w:val="fr-FR"/>
        </w:rPr>
        <w:t xml:space="preserve">distribution de la croissance </w:t>
      </w:r>
    </w:p>
    <w:p w14:paraId="7411E813" w14:textId="77777777" w:rsidR="00742CE7" w:rsidRDefault="00742CE7" w:rsidP="004B26F1">
      <w:pPr>
        <w:spacing w:after="0" w:line="240" w:lineRule="auto"/>
        <w:ind w:left="573" w:right="164" w:hanging="624"/>
        <w:jc w:val="both"/>
        <w:rPr>
          <w:rFonts w:ascii="Times New Roman" w:eastAsia="Times New Roman" w:hAnsi="Times New Roman"/>
          <w:lang w:val="fr-FR"/>
        </w:rPr>
      </w:pPr>
    </w:p>
    <w:p w14:paraId="6E01114B" w14:textId="77777777" w:rsidR="00742CE7" w:rsidRDefault="00742CE7" w:rsidP="004B26F1">
      <w:pPr>
        <w:spacing w:after="0" w:line="240" w:lineRule="auto"/>
        <w:ind w:left="573" w:right="164" w:hanging="624"/>
        <w:jc w:val="both"/>
        <w:rPr>
          <w:rFonts w:ascii="Times New Roman" w:eastAsia="Times New Roman" w:hAnsi="Times New Roman"/>
          <w:lang w:val="fr-FR"/>
        </w:rPr>
      </w:pPr>
    </w:p>
    <w:p w14:paraId="3A0155C5" w14:textId="77777777" w:rsidR="00742CE7" w:rsidRDefault="00742CE7" w:rsidP="004B26F1">
      <w:pPr>
        <w:spacing w:after="0" w:line="240" w:lineRule="auto"/>
        <w:ind w:left="573" w:right="164" w:hanging="624"/>
        <w:jc w:val="both"/>
        <w:rPr>
          <w:rFonts w:ascii="Times New Roman" w:eastAsia="Times New Roman" w:hAnsi="Times New Roman"/>
          <w:lang w:val="fr-FR"/>
        </w:rPr>
      </w:pPr>
    </w:p>
    <w:p w14:paraId="60443337" w14:textId="77777777" w:rsidR="00742CE7" w:rsidRDefault="00742CE7" w:rsidP="004B26F1">
      <w:pPr>
        <w:spacing w:after="0" w:line="240" w:lineRule="auto"/>
        <w:ind w:left="573" w:right="164" w:hanging="624"/>
        <w:jc w:val="both"/>
        <w:rPr>
          <w:rFonts w:ascii="Times New Roman" w:eastAsia="Times New Roman" w:hAnsi="Times New Roman"/>
          <w:lang w:val="fr-FR"/>
        </w:rPr>
      </w:pPr>
    </w:p>
    <w:p w14:paraId="336DBE37" w14:textId="77777777" w:rsidR="00742CE7" w:rsidRPr="00EC03D1" w:rsidRDefault="00742CE7" w:rsidP="004B26F1">
      <w:pPr>
        <w:spacing w:after="0" w:line="240" w:lineRule="auto"/>
        <w:ind w:left="573" w:right="164" w:hanging="624"/>
        <w:jc w:val="both"/>
        <w:rPr>
          <w:rFonts w:ascii="Times New Roman" w:eastAsia="Times New Roman" w:hAnsi="Times New Roman"/>
          <w:lang w:val="fr-FR"/>
        </w:rPr>
      </w:pPr>
    </w:p>
    <w:p w14:paraId="7B417388" w14:textId="77777777" w:rsidR="004B26F1" w:rsidRDefault="004B26F1" w:rsidP="004B26F1">
      <w:pPr>
        <w:spacing w:after="0" w:line="240" w:lineRule="auto"/>
        <w:jc w:val="both"/>
        <w:rPr>
          <w:rFonts w:ascii="Times New Roman" w:hAnsi="Times New Roman"/>
          <w:b/>
          <w:color w:val="000000" w:themeColor="text1"/>
          <w:lang w:val="fr-FR"/>
        </w:rPr>
      </w:pPr>
    </w:p>
    <w:p w14:paraId="18FA2850"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FE93AEF"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p>
    <w:p w14:paraId="4186D3A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lastRenderedPageBreak/>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6C730FB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152F2CC9"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DD5E92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p>
    <w:p w14:paraId="225F01C5" w14:textId="2740912C" w:rsidR="004B26F1" w:rsidRDefault="004A6BBC">
      <w:pPr>
        <w:rPr>
          <w:lang w:val="fr-FR"/>
        </w:rPr>
      </w:pPr>
      <w:r>
        <w:rPr>
          <w:noProof/>
          <w:lang w:val="fr-FR" w:eastAsia="fr-FR"/>
        </w:rPr>
        <w:drawing>
          <wp:inline distT="0" distB="0" distL="0" distR="0" wp14:anchorId="730E0904" wp14:editId="6BD01EA9">
            <wp:extent cx="5486400" cy="427724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4277246"/>
                    </a:xfrm>
                    <a:prstGeom prst="rect">
                      <a:avLst/>
                    </a:prstGeom>
                  </pic:spPr>
                </pic:pic>
              </a:graphicData>
            </a:graphic>
          </wp:inline>
        </w:drawing>
      </w:r>
    </w:p>
    <w:p w14:paraId="75B40CCF" w14:textId="77777777" w:rsidR="0090251D" w:rsidRDefault="0090251D">
      <w:pPr>
        <w:rPr>
          <w:lang w:val="fr-FR"/>
        </w:rPr>
      </w:pPr>
    </w:p>
    <w:p w14:paraId="5F9CB829" w14:textId="47D0B364" w:rsidR="00EC20B5" w:rsidRDefault="00EC20B5" w:rsidP="00EC20B5">
      <w:r>
        <w:t xml:space="preserve">La commande permet une décomposition de la différence entre les indices de pauvreté. Dans le cas d’espèce, il s’agit de la différence entre les </w:t>
      </w:r>
      <w:r>
        <w:t xml:space="preserve"> revenus </w:t>
      </w:r>
      <w:r>
        <w:t xml:space="preserve"> </w:t>
      </w:r>
      <w:r w:rsidRPr="00EC20B5">
        <w:t>inc_t1</w:t>
      </w:r>
      <w:r>
        <w:t xml:space="preserve"> et </w:t>
      </w:r>
      <w:r w:rsidRPr="00EC20B5">
        <w:t xml:space="preserve"> inc_t2</w:t>
      </w:r>
      <w:r w:rsidRPr="001B786F">
        <w:t>_</w:t>
      </w:r>
      <w:r>
        <w:t xml:space="preserve"> </w:t>
      </w:r>
      <w:r w:rsidRPr="001B786F">
        <w:t>exp2</w:t>
      </w:r>
      <w:r>
        <w:t xml:space="preserve">. </w:t>
      </w:r>
      <w:r>
        <w:t xml:space="preserve"> Cette commande génère l</w:t>
      </w:r>
      <w:r w:rsidRPr="001B786F">
        <w:t>a contribution marginale</w:t>
      </w:r>
      <w:r>
        <w:t xml:space="preserve">  de la croissance et de la distribution </w:t>
      </w:r>
      <w:r w:rsidRPr="001B786F">
        <w:t xml:space="preserve"> à </w:t>
      </w:r>
      <w:r>
        <w:t xml:space="preserve">l’intensité de la </w:t>
      </w:r>
      <w:r w:rsidRPr="001B786F">
        <w:t xml:space="preserve"> pauvreté</w:t>
      </w:r>
      <w:r>
        <w:t>. Nous avons ici le changement de l’intensité de  la pauvreté dans le temps qui  est supposé expliqué par la croissance du revenu (</w:t>
      </w:r>
      <w:r w:rsidRPr="0048548B">
        <w:t>0.</w:t>
      </w:r>
      <w:r>
        <w:t>171182</w:t>
      </w:r>
      <w:r>
        <w:t xml:space="preserve">)       et le changement de la redistribution </w:t>
      </w:r>
      <w:r>
        <w:t>(-0.0</w:t>
      </w:r>
      <w:r w:rsidRPr="0048548B">
        <w:t>3</w:t>
      </w:r>
      <w:r>
        <w:t>13</w:t>
      </w:r>
      <w:r w:rsidRPr="0048548B">
        <w:t>)</w:t>
      </w:r>
      <w:r>
        <w:t>.</w:t>
      </w:r>
      <w:r w:rsidR="00D43539">
        <w:t xml:space="preserve"> </w:t>
      </w:r>
      <w:r w:rsidR="00D43539" w:rsidRPr="00D43539">
        <w:t>Ces valeurs sont significatives</w:t>
      </w:r>
      <w:r w:rsidR="00D43539">
        <w:t xml:space="preserve"> au seuil de 5%.</w:t>
      </w:r>
    </w:p>
    <w:p w14:paraId="175C5710" w14:textId="77777777" w:rsidR="0090251D" w:rsidRPr="004B26F1" w:rsidRDefault="0090251D">
      <w:pPr>
        <w:rPr>
          <w:lang w:val="fr-FR"/>
        </w:rPr>
      </w:pPr>
    </w:p>
    <w:sectPr w:rsidR="0090251D"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1F040E78"/>
    <w:multiLevelType w:val="hybridMultilevel"/>
    <w:tmpl w:val="F51CC076"/>
    <w:lvl w:ilvl="0" w:tplc="8A4CFEEA">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2726F7"/>
    <w:multiLevelType w:val="hybridMultilevel"/>
    <w:tmpl w:val="71AE89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3E18F1"/>
    <w:multiLevelType w:val="hybridMultilevel"/>
    <w:tmpl w:val="4C722E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AwMrQ0MbYwMzcxNTBX0lEKTi0uzszPAykwrgUAzu/uRiwAAAA="/>
  </w:docVars>
  <w:rsids>
    <w:rsidRoot w:val="004B26F1"/>
    <w:rsid w:val="00010900"/>
    <w:rsid w:val="00076AC4"/>
    <w:rsid w:val="000E1130"/>
    <w:rsid w:val="000E66B1"/>
    <w:rsid w:val="00101DCD"/>
    <w:rsid w:val="0010429F"/>
    <w:rsid w:val="001B2F71"/>
    <w:rsid w:val="001C75C6"/>
    <w:rsid w:val="001D1471"/>
    <w:rsid w:val="00226190"/>
    <w:rsid w:val="002863CB"/>
    <w:rsid w:val="002951E7"/>
    <w:rsid w:val="00296D25"/>
    <w:rsid w:val="002C5952"/>
    <w:rsid w:val="002F76EE"/>
    <w:rsid w:val="003771B7"/>
    <w:rsid w:val="00452399"/>
    <w:rsid w:val="004544BD"/>
    <w:rsid w:val="0046017B"/>
    <w:rsid w:val="0048548B"/>
    <w:rsid w:val="004A6BBC"/>
    <w:rsid w:val="004B26F1"/>
    <w:rsid w:val="004C7BA6"/>
    <w:rsid w:val="00506B88"/>
    <w:rsid w:val="00525323"/>
    <w:rsid w:val="00553839"/>
    <w:rsid w:val="00577A9B"/>
    <w:rsid w:val="00584A5A"/>
    <w:rsid w:val="005A1341"/>
    <w:rsid w:val="005D642C"/>
    <w:rsid w:val="00643D19"/>
    <w:rsid w:val="00700DE9"/>
    <w:rsid w:val="0073544C"/>
    <w:rsid w:val="00742CE7"/>
    <w:rsid w:val="007D2714"/>
    <w:rsid w:val="007E3387"/>
    <w:rsid w:val="007E76C5"/>
    <w:rsid w:val="008166CF"/>
    <w:rsid w:val="00832525"/>
    <w:rsid w:val="00890C9B"/>
    <w:rsid w:val="008A2FE0"/>
    <w:rsid w:val="008B425D"/>
    <w:rsid w:val="008B44D2"/>
    <w:rsid w:val="0090251D"/>
    <w:rsid w:val="00962B38"/>
    <w:rsid w:val="0098490A"/>
    <w:rsid w:val="009A26EB"/>
    <w:rsid w:val="009C7B0A"/>
    <w:rsid w:val="00A06F74"/>
    <w:rsid w:val="00A43E29"/>
    <w:rsid w:val="00A712BA"/>
    <w:rsid w:val="00A83BB4"/>
    <w:rsid w:val="00AE30D3"/>
    <w:rsid w:val="00B1545E"/>
    <w:rsid w:val="00B27C21"/>
    <w:rsid w:val="00B7447A"/>
    <w:rsid w:val="00BD0453"/>
    <w:rsid w:val="00BD6C88"/>
    <w:rsid w:val="00BF6EC0"/>
    <w:rsid w:val="00D11B77"/>
    <w:rsid w:val="00D43539"/>
    <w:rsid w:val="00DA07A7"/>
    <w:rsid w:val="00DA6DB4"/>
    <w:rsid w:val="00DE25A9"/>
    <w:rsid w:val="00E35E6D"/>
    <w:rsid w:val="00E609DA"/>
    <w:rsid w:val="00E95064"/>
    <w:rsid w:val="00EA1717"/>
    <w:rsid w:val="00EC20B5"/>
    <w:rsid w:val="00FA214F"/>
    <w:rsid w:val="00FE5FFF"/>
    <w:rsid w:val="00FE641A"/>
    <w:rsid w:val="00FF4FD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0B5"/>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890C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0C9B"/>
    <w:rPr>
      <w:rFonts w:ascii="Tahoma" w:eastAsia="Calibri" w:hAnsi="Tahoma" w:cs="Tahoma"/>
      <w:color w:val="000000"/>
      <w:sz w:val="16"/>
      <w:szCs w:val="16"/>
      <w:lang w:eastAsia="fr-CA"/>
    </w:rPr>
  </w:style>
  <w:style w:type="table" w:styleId="Grilledutableau">
    <w:name w:val="Table Grid"/>
    <w:basedOn w:val="TableauNormal"/>
    <w:uiPriority w:val="39"/>
    <w:rsid w:val="00735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0B5"/>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890C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0C9B"/>
    <w:rPr>
      <w:rFonts w:ascii="Tahoma" w:eastAsia="Calibri" w:hAnsi="Tahoma" w:cs="Tahoma"/>
      <w:color w:val="000000"/>
      <w:sz w:val="16"/>
      <w:szCs w:val="16"/>
      <w:lang w:eastAsia="fr-CA"/>
    </w:rPr>
  </w:style>
  <w:style w:type="table" w:styleId="Grilledutableau">
    <w:name w:val="Table Grid"/>
    <w:basedOn w:val="TableauNormal"/>
    <w:uiPriority w:val="39"/>
    <w:rsid w:val="00735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timeanddate.com/worldclock/converter.html?iso=20190327T035900&amp;p1=18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DC1B5-D0AA-4B21-AFDE-87AD0BE8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1820</Words>
  <Characters>10011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mapar</dc:creator>
  <cp:lastModifiedBy>Roland Medjigbodo</cp:lastModifiedBy>
  <cp:revision>10</cp:revision>
  <cp:lastPrinted>2021-03-23T06:41:00Z</cp:lastPrinted>
  <dcterms:created xsi:type="dcterms:W3CDTF">2021-03-24T12:23:00Z</dcterms:created>
  <dcterms:modified xsi:type="dcterms:W3CDTF">2021-03-24T13:57:00Z</dcterms:modified>
</cp:coreProperties>
</file>