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37E0A" w14:textId="77777777" w:rsidR="00E72B9D" w:rsidRDefault="00E72B9D" w:rsidP="00E72B9D">
      <w:pPr>
        <w:pBdr>
          <w:top w:val="double" w:sz="4" w:space="1" w:color="auto"/>
          <w:bottom w:val="double" w:sz="4" w:space="1" w:color="auto"/>
        </w:pBdr>
        <w:spacing w:before="240" w:after="0" w:line="360" w:lineRule="auto"/>
        <w:jc w:val="center"/>
        <w:rPr>
          <w:rFonts w:ascii="Arial Narrow" w:hAnsi="Arial Narrow"/>
          <w:b/>
          <w:bCs/>
          <w:sz w:val="36"/>
          <w:szCs w:val="36"/>
        </w:rPr>
      </w:pPr>
    </w:p>
    <w:p w14:paraId="34314F13" w14:textId="77777777" w:rsidR="00E72B9D" w:rsidRDefault="00E72B9D" w:rsidP="00E72B9D">
      <w:pPr>
        <w:pBdr>
          <w:top w:val="double" w:sz="4" w:space="1" w:color="auto"/>
          <w:bottom w:val="double" w:sz="4" w:space="1" w:color="auto"/>
        </w:pBdr>
        <w:spacing w:before="240" w:after="0" w:line="360" w:lineRule="auto"/>
        <w:jc w:val="center"/>
        <w:rPr>
          <w:rFonts w:ascii="Arial Narrow" w:hAnsi="Arial Narrow"/>
          <w:b/>
          <w:bCs/>
          <w:sz w:val="36"/>
          <w:szCs w:val="36"/>
        </w:rPr>
      </w:pPr>
    </w:p>
    <w:p w14:paraId="32183850" w14:textId="13C6A491" w:rsidR="00E72B9D" w:rsidRPr="00B009CF" w:rsidRDefault="00E72B9D" w:rsidP="00E72B9D">
      <w:pPr>
        <w:pBdr>
          <w:top w:val="double" w:sz="4" w:space="1" w:color="auto"/>
          <w:bottom w:val="double" w:sz="4" w:space="1" w:color="auto"/>
        </w:pBdr>
        <w:spacing w:before="240" w:after="0" w:line="360" w:lineRule="auto"/>
        <w:jc w:val="center"/>
        <w:rPr>
          <w:rFonts w:ascii="Arial Narrow" w:hAnsi="Arial Narrow"/>
          <w:b/>
          <w:bCs/>
          <w:sz w:val="36"/>
          <w:szCs w:val="36"/>
        </w:rPr>
      </w:pPr>
      <w:r w:rsidRPr="00E72B9D">
        <w:rPr>
          <w:rFonts w:ascii="Arial Narrow" w:hAnsi="Arial Narrow"/>
          <w:b/>
          <w:bCs/>
          <w:sz w:val="36"/>
          <w:szCs w:val="36"/>
        </w:rPr>
        <w:t xml:space="preserve">ECN-6992 </w:t>
      </w:r>
      <w:proofErr w:type="spellStart"/>
      <w:r w:rsidRPr="00E72B9D">
        <w:rPr>
          <w:rFonts w:ascii="Arial Narrow" w:hAnsi="Arial Narrow"/>
          <w:b/>
          <w:bCs/>
          <w:sz w:val="36"/>
          <w:szCs w:val="36"/>
        </w:rPr>
        <w:t>Measuring</w:t>
      </w:r>
      <w:proofErr w:type="spellEnd"/>
      <w:r w:rsidRPr="00E72B9D">
        <w:rPr>
          <w:rFonts w:ascii="Arial Narrow" w:hAnsi="Arial Narrow"/>
          <w:b/>
          <w:bCs/>
          <w:sz w:val="36"/>
          <w:szCs w:val="36"/>
        </w:rPr>
        <w:t xml:space="preserve"> and </w:t>
      </w:r>
      <w:proofErr w:type="spellStart"/>
      <w:r w:rsidRPr="00E72B9D">
        <w:rPr>
          <w:rFonts w:ascii="Arial Narrow" w:hAnsi="Arial Narrow"/>
          <w:b/>
          <w:bCs/>
          <w:sz w:val="36"/>
          <w:szCs w:val="36"/>
        </w:rPr>
        <w:t>Alleviating</w:t>
      </w:r>
      <w:proofErr w:type="spellEnd"/>
      <w:r w:rsidRPr="00E72B9D">
        <w:rPr>
          <w:rFonts w:ascii="Arial Narrow" w:hAnsi="Arial Narrow"/>
          <w:b/>
          <w:bCs/>
          <w:sz w:val="36"/>
          <w:szCs w:val="36"/>
        </w:rPr>
        <w:t xml:space="preserve"> </w:t>
      </w:r>
      <w:proofErr w:type="spellStart"/>
      <w:r w:rsidRPr="00E72B9D">
        <w:rPr>
          <w:rFonts w:ascii="Arial Narrow" w:hAnsi="Arial Narrow"/>
          <w:b/>
          <w:bCs/>
          <w:sz w:val="36"/>
          <w:szCs w:val="36"/>
        </w:rPr>
        <w:t>Poverty</w:t>
      </w:r>
      <w:proofErr w:type="spellEnd"/>
      <w:r w:rsidRPr="00E72B9D">
        <w:rPr>
          <w:rFonts w:ascii="Arial Narrow" w:hAnsi="Arial Narrow"/>
          <w:b/>
          <w:bCs/>
          <w:sz w:val="36"/>
          <w:szCs w:val="36"/>
        </w:rPr>
        <w:t xml:space="preserve"> and </w:t>
      </w:r>
      <w:proofErr w:type="spellStart"/>
      <w:r w:rsidRPr="00E72B9D">
        <w:rPr>
          <w:rFonts w:ascii="Arial Narrow" w:hAnsi="Arial Narrow"/>
          <w:b/>
          <w:bCs/>
          <w:sz w:val="36"/>
          <w:szCs w:val="36"/>
        </w:rPr>
        <w:t>Inequality</w:t>
      </w:r>
      <w:proofErr w:type="spellEnd"/>
      <w:r w:rsidRPr="00E72B9D">
        <w:rPr>
          <w:rFonts w:ascii="Arial Narrow" w:hAnsi="Arial Narrow"/>
          <w:b/>
          <w:bCs/>
          <w:sz w:val="36"/>
          <w:szCs w:val="36"/>
        </w:rPr>
        <w:t xml:space="preserve"> Mesure et allègement de la pauvreté et inégalité H21</w:t>
      </w:r>
      <w:r w:rsidRPr="00B009CF">
        <w:rPr>
          <w:rFonts w:ascii="Arial Narrow" w:hAnsi="Arial Narrow"/>
          <w:noProof/>
          <w:sz w:val="24"/>
          <w:szCs w:val="24"/>
          <w:lang w:eastAsia="fr-FR"/>
        </w:rPr>
        <w:drawing>
          <wp:anchor distT="0" distB="0" distL="114300" distR="114300" simplePos="0" relativeHeight="251659264" behindDoc="1" locked="0" layoutInCell="1" allowOverlap="1" wp14:anchorId="63AD66DC" wp14:editId="0E4FEFCD">
            <wp:simplePos x="0" y="0"/>
            <wp:positionH relativeFrom="margin">
              <wp:align>left</wp:align>
            </wp:positionH>
            <wp:positionV relativeFrom="paragraph">
              <wp:posOffset>-614045</wp:posOffset>
            </wp:positionV>
            <wp:extent cx="609600" cy="609600"/>
            <wp:effectExtent l="0" t="0" r="0" b="0"/>
            <wp:wrapNone/>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p>
    <w:p w14:paraId="72B92DAC" w14:textId="77777777" w:rsidR="00E72B9D" w:rsidRDefault="00E72B9D" w:rsidP="00E72B9D">
      <w:pPr>
        <w:spacing w:before="240" w:after="0"/>
        <w:jc w:val="both"/>
        <w:rPr>
          <w:rFonts w:ascii="Arial Narrow" w:hAnsi="Arial Narrow"/>
          <w:b/>
          <w:bCs/>
          <w:sz w:val="32"/>
          <w:szCs w:val="32"/>
        </w:rPr>
      </w:pPr>
      <w:r w:rsidRPr="00B009CF">
        <w:rPr>
          <w:rFonts w:ascii="Arial Narrow" w:hAnsi="Arial Narrow"/>
          <w:b/>
          <w:bCs/>
          <w:sz w:val="32"/>
          <w:szCs w:val="32"/>
        </w:rPr>
        <w:t xml:space="preserve"> </w:t>
      </w:r>
    </w:p>
    <w:p w14:paraId="18861ECD" w14:textId="77777777" w:rsidR="00E72B9D" w:rsidRDefault="00E72B9D" w:rsidP="00E72B9D">
      <w:pPr>
        <w:spacing w:before="240" w:after="0"/>
        <w:jc w:val="both"/>
        <w:rPr>
          <w:rFonts w:ascii="Arial Narrow" w:hAnsi="Arial Narrow"/>
          <w:b/>
          <w:bCs/>
          <w:sz w:val="32"/>
          <w:szCs w:val="32"/>
        </w:rPr>
      </w:pPr>
    </w:p>
    <w:p w14:paraId="6C584CA0" w14:textId="77777777" w:rsidR="00E72B9D" w:rsidRPr="00B009CF" w:rsidRDefault="00E72B9D" w:rsidP="00E72B9D">
      <w:pPr>
        <w:spacing w:before="240" w:after="0"/>
        <w:jc w:val="both"/>
        <w:rPr>
          <w:rFonts w:ascii="Arial Narrow" w:hAnsi="Arial Narrow"/>
          <w:b/>
          <w:bCs/>
          <w:sz w:val="32"/>
          <w:szCs w:val="32"/>
        </w:rPr>
      </w:pPr>
      <w:bookmarkStart w:id="0" w:name="_GoBack"/>
      <w:bookmarkEnd w:id="0"/>
    </w:p>
    <w:p w14:paraId="082542F3" w14:textId="77777777" w:rsidR="00E72B9D" w:rsidRDefault="00E72B9D" w:rsidP="00E72B9D">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Exercices semaines 9, 10 et 11</w:t>
      </w:r>
    </w:p>
    <w:p w14:paraId="299558F2" w14:textId="77777777" w:rsidR="00E72B9D" w:rsidRPr="00B009CF" w:rsidRDefault="00E72B9D" w:rsidP="00E72B9D">
      <w:pPr>
        <w:spacing w:before="240" w:after="0"/>
        <w:jc w:val="both"/>
        <w:rPr>
          <w:rFonts w:ascii="Arial Narrow" w:hAnsi="Arial Narrow"/>
          <w:b/>
          <w:bCs/>
          <w:sz w:val="32"/>
          <w:szCs w:val="32"/>
        </w:rPr>
      </w:pPr>
    </w:p>
    <w:p w14:paraId="6181F35C" w14:textId="77777777" w:rsidR="00E72B9D" w:rsidRPr="00B009CF" w:rsidRDefault="00E72B9D" w:rsidP="00E72B9D">
      <w:pPr>
        <w:spacing w:before="240" w:after="0"/>
        <w:jc w:val="center"/>
        <w:rPr>
          <w:rFonts w:ascii="Arial Narrow" w:hAnsi="Arial Narrow"/>
          <w:b/>
          <w:bCs/>
          <w:i/>
          <w:iCs/>
          <w:sz w:val="30"/>
          <w:szCs w:val="30"/>
        </w:rPr>
      </w:pPr>
    </w:p>
    <w:p w14:paraId="2597DEA0" w14:textId="34F2A9C7" w:rsidR="00E72B9D" w:rsidRPr="00B009CF" w:rsidRDefault="00E72B9D" w:rsidP="00E72B9D">
      <w:pPr>
        <w:spacing w:before="240" w:after="0"/>
        <w:jc w:val="both"/>
        <w:rPr>
          <w:rFonts w:ascii="Arial Narrow" w:hAnsi="Arial Narrow"/>
          <w:b/>
          <w:bCs/>
          <w:sz w:val="28"/>
          <w:szCs w:val="28"/>
        </w:rPr>
      </w:pPr>
      <w:r w:rsidRPr="00B009CF">
        <w:rPr>
          <w:rFonts w:ascii="Arial" w:eastAsia="Times New Roman" w:hAnsi="Arial" w:cs="Arial"/>
          <w:kern w:val="36"/>
          <w:sz w:val="39"/>
          <w:szCs w:val="39"/>
          <w:lang w:eastAsia="fr-FR"/>
        </w:rPr>
        <w:tab/>
      </w:r>
      <w:r w:rsidRPr="00B009CF">
        <w:rPr>
          <w:rFonts w:ascii="Arial" w:eastAsia="Times New Roman" w:hAnsi="Arial" w:cs="Arial"/>
          <w:kern w:val="36"/>
          <w:sz w:val="39"/>
          <w:szCs w:val="39"/>
          <w:lang w:eastAsia="fr-FR"/>
        </w:rPr>
        <w:tab/>
      </w:r>
      <w:r w:rsidRPr="00B009CF">
        <w:rPr>
          <w:rFonts w:ascii="Arial" w:eastAsia="Times New Roman" w:hAnsi="Arial" w:cs="Arial"/>
          <w:kern w:val="36"/>
          <w:sz w:val="39"/>
          <w:szCs w:val="39"/>
          <w:lang w:eastAsia="fr-FR"/>
        </w:rPr>
        <w:tab/>
      </w:r>
      <w:r w:rsidRPr="00B009CF">
        <w:rPr>
          <w:rFonts w:ascii="Arial" w:eastAsia="Times New Roman" w:hAnsi="Arial" w:cs="Arial"/>
          <w:kern w:val="36"/>
          <w:sz w:val="39"/>
          <w:szCs w:val="39"/>
          <w:lang w:eastAsia="fr-FR"/>
        </w:rPr>
        <w:tab/>
      </w:r>
    </w:p>
    <w:tbl>
      <w:tblPr>
        <w:tblStyle w:val="Grilledutableau"/>
        <w:tblpPr w:leftFromText="180" w:rightFromText="180" w:vertAnchor="text" w:horzAnchor="page" w:tblpX="4710" w:tblpY="158"/>
        <w:tblW w:w="6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412"/>
      </w:tblGrid>
      <w:tr w:rsidR="00E72B9D" w:rsidRPr="00B009CF" w14:paraId="43BE459A" w14:textId="77777777" w:rsidTr="009808CE">
        <w:trPr>
          <w:trHeight w:val="396"/>
        </w:trPr>
        <w:tc>
          <w:tcPr>
            <w:tcW w:w="2268" w:type="dxa"/>
            <w:vAlign w:val="center"/>
            <w:hideMark/>
          </w:tcPr>
          <w:p w14:paraId="4E447132" w14:textId="77777777" w:rsidR="00E72B9D" w:rsidRPr="00B009CF" w:rsidRDefault="00E72B9D" w:rsidP="009808CE">
            <w:pPr>
              <w:spacing w:before="240"/>
              <w:jc w:val="right"/>
              <w:rPr>
                <w:rFonts w:ascii="Arial Narrow" w:hAnsi="Arial Narrow"/>
                <w:i/>
                <w:iCs/>
                <w:sz w:val="26"/>
                <w:szCs w:val="26"/>
              </w:rPr>
            </w:pPr>
          </w:p>
        </w:tc>
        <w:tc>
          <w:tcPr>
            <w:tcW w:w="4412" w:type="dxa"/>
            <w:vAlign w:val="center"/>
            <w:hideMark/>
          </w:tcPr>
          <w:p w14:paraId="32B77989" w14:textId="77777777" w:rsidR="00E72B9D" w:rsidRPr="00B009CF" w:rsidRDefault="00E72B9D" w:rsidP="009808CE">
            <w:pPr>
              <w:spacing w:before="240"/>
              <w:ind w:left="317"/>
              <w:jc w:val="right"/>
              <w:rPr>
                <w:rFonts w:ascii="Arial Narrow" w:hAnsi="Arial Narrow"/>
                <w:i/>
                <w:iCs/>
                <w:sz w:val="26"/>
                <w:szCs w:val="26"/>
              </w:rPr>
            </w:pPr>
            <w:r w:rsidRPr="00B009CF">
              <w:rPr>
                <w:rFonts w:ascii="Arial Narrow" w:hAnsi="Arial Narrow"/>
                <w:i/>
                <w:iCs/>
                <w:sz w:val="26"/>
                <w:szCs w:val="26"/>
              </w:rPr>
              <w:t>Roland Marie-Pierre MEDJIGBODO</w:t>
            </w:r>
          </w:p>
        </w:tc>
      </w:tr>
    </w:tbl>
    <w:p w14:paraId="7580EDB3" w14:textId="77777777" w:rsidR="00E72B9D" w:rsidRPr="00B009CF" w:rsidRDefault="00E72B9D" w:rsidP="00E72B9D">
      <w:pPr>
        <w:spacing w:before="240" w:after="0"/>
        <w:jc w:val="center"/>
        <w:rPr>
          <w:rFonts w:ascii="Arial Narrow" w:hAnsi="Arial Narrow"/>
          <w:sz w:val="32"/>
          <w:szCs w:val="32"/>
        </w:rPr>
      </w:pPr>
    </w:p>
    <w:p w14:paraId="6E2BD42D" w14:textId="77777777" w:rsidR="00E72B9D" w:rsidRPr="00B009CF" w:rsidRDefault="00E72B9D" w:rsidP="00E72B9D">
      <w:pPr>
        <w:spacing w:before="240" w:after="0"/>
        <w:jc w:val="center"/>
        <w:rPr>
          <w:rFonts w:ascii="Arial Narrow" w:hAnsi="Arial Narrow"/>
          <w:sz w:val="32"/>
          <w:szCs w:val="32"/>
        </w:rPr>
      </w:pPr>
    </w:p>
    <w:p w14:paraId="2277AE9F" w14:textId="77777777" w:rsidR="00E72B9D" w:rsidRDefault="00E72B9D" w:rsidP="00E72B9D">
      <w:pPr>
        <w:spacing w:before="240" w:after="0"/>
        <w:jc w:val="center"/>
        <w:rPr>
          <w:rFonts w:ascii="Arial Narrow" w:hAnsi="Arial Narrow"/>
          <w:sz w:val="32"/>
          <w:szCs w:val="32"/>
        </w:rPr>
      </w:pPr>
    </w:p>
    <w:p w14:paraId="5C6808E3" w14:textId="77777777" w:rsidR="00E72B9D" w:rsidRPr="00B009CF" w:rsidRDefault="00E72B9D" w:rsidP="00E72B9D">
      <w:pPr>
        <w:spacing w:before="240" w:after="0"/>
        <w:jc w:val="center"/>
        <w:rPr>
          <w:rFonts w:ascii="Arial Narrow" w:hAnsi="Arial Narrow"/>
          <w:sz w:val="32"/>
          <w:szCs w:val="32"/>
        </w:rPr>
      </w:pPr>
    </w:p>
    <w:p w14:paraId="6472CF5E" w14:textId="77777777" w:rsidR="00E72B9D" w:rsidRPr="00B009CF" w:rsidRDefault="00E72B9D" w:rsidP="00E72B9D">
      <w:pPr>
        <w:spacing w:before="240" w:after="0"/>
        <w:jc w:val="center"/>
        <w:rPr>
          <w:rFonts w:ascii="Arial Narrow" w:hAnsi="Arial Narrow"/>
          <w:sz w:val="32"/>
          <w:szCs w:val="32"/>
        </w:rPr>
      </w:pPr>
    </w:p>
    <w:p w14:paraId="238A3F8A" w14:textId="77777777" w:rsidR="00E72B9D" w:rsidRPr="00B009CF" w:rsidRDefault="00E72B9D" w:rsidP="00E72B9D">
      <w:pPr>
        <w:spacing w:before="240" w:after="0"/>
        <w:jc w:val="center"/>
        <w:rPr>
          <w:rFonts w:ascii="Arial Narrow" w:hAnsi="Arial Narrow"/>
          <w:sz w:val="32"/>
          <w:szCs w:val="32"/>
        </w:rPr>
      </w:pPr>
    </w:p>
    <w:p w14:paraId="09B44450" w14:textId="64A73E82" w:rsidR="00E72B9D" w:rsidRPr="00B009CF" w:rsidRDefault="00E72B9D" w:rsidP="00E72B9D">
      <w:pPr>
        <w:spacing w:before="240" w:after="0"/>
        <w:jc w:val="center"/>
        <w:rPr>
          <w:rFonts w:ascii="Arial Narrow" w:hAnsi="Arial Narrow"/>
          <w:b/>
          <w:bCs/>
          <w:i/>
          <w:iCs/>
          <w:sz w:val="32"/>
          <w:szCs w:val="32"/>
          <w:u w:val="single"/>
        </w:rPr>
      </w:pPr>
      <w:r>
        <w:rPr>
          <w:rFonts w:ascii="Arial Narrow" w:hAnsi="Arial Narrow"/>
          <w:b/>
          <w:bCs/>
          <w:i/>
          <w:iCs/>
          <w:sz w:val="32"/>
          <w:szCs w:val="32"/>
          <w:u w:val="single"/>
        </w:rPr>
        <w:t>Avril 2021</w:t>
      </w:r>
    </w:p>
    <w:p w14:paraId="6595D1DC" w14:textId="77777777" w:rsidR="00D96B2A" w:rsidRDefault="00D96B2A" w:rsidP="00D96B2A">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p>
    <w:p w14:paraId="731C9C7D" w14:textId="77777777" w:rsidR="00D96B2A" w:rsidRDefault="00D96B2A">
      <w:pPr>
        <w:spacing w:line="259" w:lineRule="auto"/>
        <w:rPr>
          <w:rFonts w:ascii="Times New Roman" w:eastAsia="Times New Roman" w:hAnsi="Times New Roman" w:cs="Times New Roman"/>
          <w:b/>
          <w:sz w:val="32"/>
          <w:szCs w:val="32"/>
          <w:lang w:val="fr-FR"/>
        </w:rPr>
      </w:pPr>
    </w:p>
    <w:p w14:paraId="7BE6DCAB" w14:textId="13AD1C1F"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lastRenderedPageBreak/>
        <w:t xml:space="preserve">Exercices semaines </w:t>
      </w:r>
      <w:r w:rsidR="00BC1C01">
        <w:rPr>
          <w:rFonts w:ascii="Times New Roman" w:eastAsia="Times New Roman" w:hAnsi="Times New Roman" w:cs="Times New Roman"/>
          <w:b/>
          <w:sz w:val="32"/>
          <w:szCs w:val="32"/>
          <w:lang w:val="fr-FR"/>
        </w:rPr>
        <w:t xml:space="preserve">9, </w:t>
      </w:r>
      <w:r w:rsidR="003D2D85">
        <w:rPr>
          <w:rFonts w:ascii="Times New Roman" w:eastAsia="Times New Roman" w:hAnsi="Times New Roman" w:cs="Times New Roman"/>
          <w:b/>
          <w:sz w:val="32"/>
          <w:szCs w:val="32"/>
          <w:lang w:val="fr-FR"/>
        </w:rPr>
        <w:t>10 et 11</w:t>
      </w:r>
    </w:p>
    <w:p w14:paraId="62AC75EB"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0D34A47F"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379753BC"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43742498" w14:textId="3DB2098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directement dans ce fichier après chaque </w:t>
      </w:r>
      <w:r w:rsidRPr="007E2E89">
        <w:rPr>
          <w:rFonts w:ascii="Times New Roman" w:eastAsia="Times New Roman" w:hAnsi="Times New Roman" w:cs="Times New Roman"/>
          <w:i/>
          <w:sz w:val="24"/>
          <w:szCs w:val="24"/>
          <w:lang w:val="fr-FR"/>
        </w:rPr>
        <w:t xml:space="preserve">question et veuillez joindre le fichier *.do (do-file) que vous avez généré. Renommez ces deux fichiers en : "Exercice semaines </w:t>
      </w:r>
      <w:r w:rsidR="00BC1C01">
        <w:rPr>
          <w:rFonts w:ascii="Times New Roman" w:eastAsia="Times New Roman" w:hAnsi="Times New Roman" w:cs="Times New Roman"/>
          <w:i/>
          <w:sz w:val="24"/>
          <w:szCs w:val="24"/>
          <w:lang w:val="fr-FR"/>
        </w:rPr>
        <w:t>9-</w:t>
      </w:r>
      <w:r w:rsidR="003D2D85">
        <w:rPr>
          <w:rFonts w:ascii="Times New Roman" w:eastAsia="Times New Roman" w:hAnsi="Times New Roman" w:cs="Times New Roman"/>
          <w:i/>
          <w:sz w:val="24"/>
          <w:szCs w:val="24"/>
          <w:lang w:val="fr-FR"/>
        </w:rPr>
        <w:t>10-11</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 xml:space="preserve">par la boîte de dépôt du portail de cours avant mardi le </w:t>
      </w:r>
      <w:r w:rsidR="00BC1C01">
        <w:rPr>
          <w:rFonts w:ascii="Times New Roman" w:eastAsia="Times New Roman" w:hAnsi="Times New Roman" w:cs="Times New Roman"/>
          <w:i/>
          <w:sz w:val="24"/>
          <w:szCs w:val="24"/>
        </w:rPr>
        <w:t>13</w:t>
      </w:r>
      <w:r w:rsidR="00506B88">
        <w:rPr>
          <w:rFonts w:ascii="Times New Roman" w:eastAsia="Times New Roman" w:hAnsi="Times New Roman" w:cs="Times New Roman"/>
          <w:i/>
          <w:sz w:val="24"/>
          <w:szCs w:val="24"/>
        </w:rPr>
        <w:t xml:space="preserve"> </w:t>
      </w:r>
      <w:r w:rsidR="002C6829">
        <w:rPr>
          <w:rFonts w:ascii="Times New Roman" w:eastAsia="Times New Roman" w:hAnsi="Times New Roman" w:cs="Times New Roman"/>
          <w:i/>
          <w:sz w:val="24"/>
          <w:szCs w:val="24"/>
        </w:rPr>
        <w:t>avril</w:t>
      </w:r>
      <w:r w:rsidR="00506B88">
        <w:rPr>
          <w:rFonts w:ascii="Times New Roman" w:eastAsia="Times New Roman" w:hAnsi="Times New Roman" w:cs="Times New Roman"/>
          <w:i/>
          <w:sz w:val="24"/>
          <w:szCs w:val="24"/>
        </w:rPr>
        <w:t xml:space="preserve"> à</w:t>
      </w:r>
      <w:r w:rsidRPr="007E2E89">
        <w:rPr>
          <w:rFonts w:ascii="Times New Roman" w:eastAsia="Times New Roman" w:hAnsi="Times New Roman" w:cs="Times New Roman"/>
          <w:i/>
          <w:sz w:val="24"/>
          <w:szCs w:val="24"/>
        </w:rPr>
        <w:t xml:space="preserve"> </w:t>
      </w:r>
      <w:r w:rsidR="005F7CF9">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7"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59ACB821" w14:textId="77777777" w:rsidR="00DA07A7" w:rsidRDefault="00DA07A7">
      <w:pPr>
        <w:rPr>
          <w:lang w:val="fr-FR"/>
        </w:rPr>
      </w:pPr>
    </w:p>
    <w:p w14:paraId="5220ACD1" w14:textId="77777777"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w:t>
      </w:r>
      <w:r w:rsidR="00962BB0">
        <w:rPr>
          <w:rFonts w:ascii="Times New Roman" w:hAnsi="Times New Roman"/>
          <w:color w:val="auto"/>
          <w:sz w:val="32"/>
          <w:szCs w:val="32"/>
          <w:lang w:val="fr-FR"/>
        </w:rPr>
        <w:t>4</w:t>
      </w:r>
      <w:r w:rsidR="008F65AD">
        <w:rPr>
          <w:rFonts w:ascii="Times New Roman" w:hAnsi="Times New Roman"/>
          <w:color w:val="auto"/>
          <w:sz w:val="32"/>
          <w:szCs w:val="32"/>
          <w:lang w:val="fr-FR"/>
        </w:rPr>
        <w:t>.5</w:t>
      </w:r>
      <w:r w:rsidRPr="004B26F1">
        <w:rPr>
          <w:rFonts w:ascii="Times New Roman" w:hAnsi="Times New Roman"/>
          <w:color w:val="auto"/>
          <w:sz w:val="32"/>
          <w:szCs w:val="32"/>
          <w:lang w:val="fr-FR"/>
        </w:rPr>
        <w:t>%):</w:t>
      </w:r>
    </w:p>
    <w:p w14:paraId="4A92BE2B"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7A965534" w14:textId="77777777" w:rsidR="003D2D85" w:rsidRPr="00BA058E" w:rsidRDefault="003D2D85" w:rsidP="003D2D85">
      <w:pPr>
        <w:spacing w:after="0" w:line="240" w:lineRule="auto"/>
        <w:ind w:left="64" w:right="147" w:firstLine="350"/>
        <w:jc w:val="both"/>
        <w:rPr>
          <w:rFonts w:ascii="Times New Roman" w:eastAsia="Times New Roman" w:hAnsi="Times New Roman"/>
          <w:lang w:val="fr-FR"/>
        </w:rPr>
      </w:pPr>
      <w:r w:rsidRPr="00BA058E">
        <w:rPr>
          <w:rFonts w:ascii="Times New Roman" w:eastAsia="Times New Roman" w:hAnsi="Times New Roman"/>
          <w:lang w:val="fr-FR"/>
        </w:rPr>
        <w:t xml:space="preserve">Supposons que la population est composée de six individus. Les </w:t>
      </w:r>
      <w:r>
        <w:rPr>
          <w:rFonts w:ascii="Times New Roman" w:eastAsia="Times New Roman" w:hAnsi="Times New Roman"/>
          <w:lang w:val="fr-FR"/>
        </w:rPr>
        <w:t>niveaux</w:t>
      </w:r>
      <w:r w:rsidRPr="00BA058E">
        <w:rPr>
          <w:rFonts w:ascii="Times New Roman" w:eastAsia="Times New Roman" w:hAnsi="Times New Roman"/>
          <w:lang w:val="fr-FR"/>
        </w:rPr>
        <w:t xml:space="preserve"> de chacune des trois dimensions du bien-être sont rapportés dans le tableau ci-dessous.   </w:t>
      </w:r>
    </w:p>
    <w:p w14:paraId="744FA712" w14:textId="77777777" w:rsidR="003D2D85" w:rsidRPr="00BA058E" w:rsidRDefault="003D2D85" w:rsidP="003D2D85">
      <w:pPr>
        <w:spacing w:after="0" w:line="240" w:lineRule="auto"/>
        <w:ind w:left="64" w:right="147" w:firstLine="350"/>
        <w:jc w:val="both"/>
        <w:rPr>
          <w:rFonts w:ascii="Times New Roman" w:hAnsi="Times New Roman"/>
          <w:lang w:val="fr-FR"/>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3D2D85" w:rsidRPr="00D37692" w14:paraId="2E5E7483" w14:textId="77777777" w:rsidTr="000B658B">
        <w:trPr>
          <w:trHeight w:hRule="exact" w:val="284"/>
          <w:jc w:val="center"/>
        </w:trPr>
        <w:tc>
          <w:tcPr>
            <w:tcW w:w="1277" w:type="dxa"/>
          </w:tcPr>
          <w:p w14:paraId="2EC94F0F" w14:textId="77777777" w:rsidR="003D2D85" w:rsidRPr="00BA058E" w:rsidRDefault="003D2D85" w:rsidP="000B658B">
            <w:pPr>
              <w:ind w:left="120"/>
              <w:jc w:val="center"/>
              <w:rPr>
                <w:rFonts w:ascii="Times New Roman" w:hAnsi="Times New Roman"/>
                <w:i/>
                <w:color w:val="000000" w:themeColor="text1"/>
                <w:sz w:val="20"/>
                <w:szCs w:val="20"/>
                <w:lang w:val="fr-FR"/>
              </w:rPr>
            </w:pPr>
          </w:p>
        </w:tc>
        <w:tc>
          <w:tcPr>
            <w:tcW w:w="940" w:type="dxa"/>
          </w:tcPr>
          <w:p w14:paraId="7BEAAD1D" w14:textId="77777777" w:rsidR="003D2D85" w:rsidRPr="00D37692" w:rsidRDefault="001A74B2" w:rsidP="000B658B">
            <w:pPr>
              <w:ind w:left="98"/>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1</m:t>
                    </m:r>
                  </m:sub>
                </m:sSub>
              </m:oMath>
            </m:oMathPara>
          </w:p>
        </w:tc>
        <w:tc>
          <w:tcPr>
            <w:tcW w:w="785" w:type="dxa"/>
          </w:tcPr>
          <w:p w14:paraId="75003A5A" w14:textId="77777777" w:rsidR="003D2D85" w:rsidRPr="00D37692" w:rsidRDefault="001A74B2" w:rsidP="000B658B">
            <w:pPr>
              <w:ind w:left="14"/>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2</m:t>
                    </m:r>
                  </m:sub>
                </m:sSub>
              </m:oMath>
            </m:oMathPara>
          </w:p>
        </w:tc>
        <w:tc>
          <w:tcPr>
            <w:tcW w:w="785" w:type="dxa"/>
          </w:tcPr>
          <w:p w14:paraId="24CB829D" w14:textId="77777777" w:rsidR="003D2D85" w:rsidRPr="00D37692" w:rsidRDefault="001A74B2" w:rsidP="000B658B">
            <w:pPr>
              <w:ind w:left="14"/>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3</m:t>
                    </m:r>
                  </m:sub>
                </m:sSub>
              </m:oMath>
            </m:oMathPara>
          </w:p>
        </w:tc>
      </w:tr>
      <w:tr w:rsidR="003D2D85" w:rsidRPr="00D37692" w14:paraId="0AB1500C" w14:textId="77777777" w:rsidTr="000B658B">
        <w:trPr>
          <w:trHeight w:hRule="exact" w:val="284"/>
          <w:jc w:val="center"/>
        </w:trPr>
        <w:tc>
          <w:tcPr>
            <w:tcW w:w="1277" w:type="dxa"/>
          </w:tcPr>
          <w:p w14:paraId="78A89742" w14:textId="77777777" w:rsidR="003D2D85" w:rsidRPr="00D37692" w:rsidRDefault="003D2D85" w:rsidP="000B658B">
            <w:pPr>
              <w:ind w:right="5"/>
              <w:jc w:val="center"/>
              <w:rPr>
                <w:rFonts w:ascii="Times New Roman" w:hAnsi="Times New Roman"/>
                <w:color w:val="000000" w:themeColor="text1"/>
                <w:sz w:val="20"/>
                <w:szCs w:val="20"/>
              </w:rPr>
            </w:pPr>
            <w:r w:rsidRPr="005F723D">
              <w:rPr>
                <w:rFonts w:ascii="Times New Roman" w:hAnsi="Times New Roman"/>
                <w:iCs/>
                <w:color w:val="000000" w:themeColor="text1"/>
                <w:sz w:val="20"/>
                <w:szCs w:val="20"/>
                <w:lang w:val="fr-FR"/>
              </w:rPr>
              <w:t xml:space="preserve">Individu 1 </w:t>
            </w:r>
          </w:p>
        </w:tc>
        <w:tc>
          <w:tcPr>
            <w:tcW w:w="940" w:type="dxa"/>
          </w:tcPr>
          <w:p w14:paraId="76BFBEBA"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1</w:t>
            </w:r>
          </w:p>
        </w:tc>
        <w:tc>
          <w:tcPr>
            <w:tcW w:w="785" w:type="dxa"/>
          </w:tcPr>
          <w:p w14:paraId="3504DA3C"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5</w:t>
            </w:r>
          </w:p>
        </w:tc>
        <w:tc>
          <w:tcPr>
            <w:tcW w:w="785" w:type="dxa"/>
          </w:tcPr>
          <w:p w14:paraId="16350298"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3</w:t>
            </w:r>
          </w:p>
        </w:tc>
      </w:tr>
      <w:tr w:rsidR="003D2D85" w:rsidRPr="00D37692" w14:paraId="22E5DAA6" w14:textId="77777777" w:rsidTr="000B658B">
        <w:trPr>
          <w:trHeight w:hRule="exact" w:val="284"/>
          <w:jc w:val="center"/>
        </w:trPr>
        <w:tc>
          <w:tcPr>
            <w:tcW w:w="1277" w:type="dxa"/>
          </w:tcPr>
          <w:p w14:paraId="4F589322" w14:textId="77777777" w:rsidR="003D2D85" w:rsidRPr="00D37692" w:rsidRDefault="003D2D85" w:rsidP="000B658B">
            <w:pPr>
              <w:ind w:right="5"/>
              <w:jc w:val="center"/>
              <w:rPr>
                <w:rFonts w:ascii="Times New Roman" w:eastAsia="Times New Roman" w:hAnsi="Times New Roman"/>
                <w:color w:val="000000" w:themeColor="text1"/>
                <w:sz w:val="20"/>
                <w:szCs w:val="20"/>
              </w:rPr>
            </w:pPr>
            <w:r w:rsidRPr="005F723D">
              <w:rPr>
                <w:rFonts w:ascii="Times New Roman" w:hAnsi="Times New Roman"/>
                <w:iCs/>
                <w:color w:val="000000" w:themeColor="text1"/>
                <w:sz w:val="20"/>
                <w:szCs w:val="20"/>
                <w:lang w:val="fr-FR"/>
              </w:rPr>
              <w:t>Individu 2</w:t>
            </w:r>
          </w:p>
        </w:tc>
        <w:tc>
          <w:tcPr>
            <w:tcW w:w="940" w:type="dxa"/>
          </w:tcPr>
          <w:p w14:paraId="141150BA"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2</w:t>
            </w:r>
          </w:p>
        </w:tc>
        <w:tc>
          <w:tcPr>
            <w:tcW w:w="785" w:type="dxa"/>
          </w:tcPr>
          <w:p w14:paraId="7752AD15"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3</w:t>
            </w:r>
          </w:p>
        </w:tc>
        <w:tc>
          <w:tcPr>
            <w:tcW w:w="785" w:type="dxa"/>
          </w:tcPr>
          <w:p w14:paraId="39C703B4"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0</w:t>
            </w:r>
          </w:p>
        </w:tc>
      </w:tr>
      <w:tr w:rsidR="003D2D85" w:rsidRPr="00D37692" w14:paraId="603CC516" w14:textId="77777777" w:rsidTr="000B658B">
        <w:trPr>
          <w:trHeight w:hRule="exact" w:val="284"/>
          <w:jc w:val="center"/>
        </w:trPr>
        <w:tc>
          <w:tcPr>
            <w:tcW w:w="1277" w:type="dxa"/>
          </w:tcPr>
          <w:p w14:paraId="6701C601" w14:textId="77777777" w:rsidR="003D2D85" w:rsidRPr="00D37692" w:rsidRDefault="003D2D85" w:rsidP="000B658B">
            <w:pPr>
              <w:ind w:right="5"/>
              <w:jc w:val="center"/>
              <w:rPr>
                <w:rFonts w:ascii="Times New Roman" w:hAnsi="Times New Roman"/>
                <w:color w:val="000000" w:themeColor="text1"/>
                <w:sz w:val="20"/>
                <w:szCs w:val="20"/>
              </w:rPr>
            </w:pPr>
            <w:r w:rsidRPr="005F723D">
              <w:rPr>
                <w:rFonts w:ascii="Times New Roman" w:hAnsi="Times New Roman"/>
                <w:iCs/>
                <w:color w:val="000000" w:themeColor="text1"/>
                <w:sz w:val="20"/>
                <w:szCs w:val="20"/>
                <w:lang w:val="fr-FR"/>
              </w:rPr>
              <w:t>Individu 3</w:t>
            </w:r>
          </w:p>
        </w:tc>
        <w:tc>
          <w:tcPr>
            <w:tcW w:w="940" w:type="dxa"/>
          </w:tcPr>
          <w:p w14:paraId="4A15FAF1"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4</w:t>
            </w:r>
          </w:p>
        </w:tc>
        <w:tc>
          <w:tcPr>
            <w:tcW w:w="785" w:type="dxa"/>
          </w:tcPr>
          <w:p w14:paraId="4848BC94"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4</w:t>
            </w:r>
          </w:p>
        </w:tc>
        <w:tc>
          <w:tcPr>
            <w:tcW w:w="785" w:type="dxa"/>
          </w:tcPr>
          <w:p w14:paraId="2977491E"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6</w:t>
            </w:r>
          </w:p>
        </w:tc>
      </w:tr>
      <w:tr w:rsidR="003D2D85" w:rsidRPr="00D37692" w14:paraId="50960CC2" w14:textId="77777777" w:rsidTr="000B658B">
        <w:trPr>
          <w:trHeight w:hRule="exact" w:val="284"/>
          <w:jc w:val="center"/>
        </w:trPr>
        <w:tc>
          <w:tcPr>
            <w:tcW w:w="1277" w:type="dxa"/>
          </w:tcPr>
          <w:p w14:paraId="1661B7E2" w14:textId="77777777" w:rsidR="003D2D85" w:rsidRPr="00D37692" w:rsidRDefault="003D2D85" w:rsidP="000B658B">
            <w:pPr>
              <w:ind w:right="5"/>
              <w:jc w:val="center"/>
              <w:rPr>
                <w:rFonts w:ascii="Times New Roman" w:eastAsia="Times New Roman" w:hAnsi="Times New Roman"/>
                <w:color w:val="000000" w:themeColor="text1"/>
                <w:sz w:val="20"/>
                <w:szCs w:val="20"/>
              </w:rPr>
            </w:pPr>
            <w:r w:rsidRPr="005F723D">
              <w:rPr>
                <w:rFonts w:ascii="Times New Roman" w:hAnsi="Times New Roman"/>
                <w:iCs/>
                <w:color w:val="000000" w:themeColor="text1"/>
                <w:sz w:val="20"/>
                <w:szCs w:val="20"/>
                <w:lang w:val="fr-FR"/>
              </w:rPr>
              <w:t xml:space="preserve">Individu 4 </w:t>
            </w:r>
          </w:p>
        </w:tc>
        <w:tc>
          <w:tcPr>
            <w:tcW w:w="940" w:type="dxa"/>
          </w:tcPr>
          <w:p w14:paraId="3DD8193E"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3</w:t>
            </w:r>
          </w:p>
        </w:tc>
        <w:tc>
          <w:tcPr>
            <w:tcW w:w="785" w:type="dxa"/>
          </w:tcPr>
          <w:p w14:paraId="264D2595"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3</w:t>
            </w:r>
          </w:p>
        </w:tc>
        <w:tc>
          <w:tcPr>
            <w:tcW w:w="785" w:type="dxa"/>
          </w:tcPr>
          <w:p w14:paraId="78A79899"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4</w:t>
            </w:r>
          </w:p>
        </w:tc>
      </w:tr>
      <w:tr w:rsidR="003D2D85" w:rsidRPr="00D37692" w14:paraId="04F018B5" w14:textId="77777777" w:rsidTr="000B658B">
        <w:trPr>
          <w:trHeight w:hRule="exact" w:val="284"/>
          <w:jc w:val="center"/>
        </w:trPr>
        <w:tc>
          <w:tcPr>
            <w:tcW w:w="1277" w:type="dxa"/>
          </w:tcPr>
          <w:p w14:paraId="27744CF7" w14:textId="77777777" w:rsidR="003D2D85" w:rsidRPr="00D37692" w:rsidRDefault="003D2D85" w:rsidP="000B658B">
            <w:pPr>
              <w:ind w:right="5"/>
              <w:jc w:val="center"/>
              <w:rPr>
                <w:rFonts w:ascii="Times New Roman" w:hAnsi="Times New Roman"/>
                <w:color w:val="000000" w:themeColor="text1"/>
                <w:sz w:val="20"/>
                <w:szCs w:val="20"/>
              </w:rPr>
            </w:pPr>
            <w:r w:rsidRPr="005F723D">
              <w:rPr>
                <w:rFonts w:ascii="Times New Roman" w:hAnsi="Times New Roman"/>
                <w:iCs/>
                <w:color w:val="000000" w:themeColor="text1"/>
                <w:sz w:val="20"/>
                <w:szCs w:val="20"/>
                <w:lang w:val="fr-FR"/>
              </w:rPr>
              <w:t>Individu 5</w:t>
            </w:r>
          </w:p>
        </w:tc>
        <w:tc>
          <w:tcPr>
            <w:tcW w:w="940" w:type="dxa"/>
          </w:tcPr>
          <w:p w14:paraId="33B95515"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7</w:t>
            </w:r>
          </w:p>
        </w:tc>
        <w:tc>
          <w:tcPr>
            <w:tcW w:w="785" w:type="dxa"/>
          </w:tcPr>
          <w:p w14:paraId="6801C6B1"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5</w:t>
            </w:r>
          </w:p>
        </w:tc>
        <w:tc>
          <w:tcPr>
            <w:tcW w:w="785" w:type="dxa"/>
          </w:tcPr>
          <w:p w14:paraId="273059C1" w14:textId="77777777" w:rsidR="003D2D85" w:rsidRPr="00D37692" w:rsidRDefault="003D2D85" w:rsidP="000B658B">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4</w:t>
            </w:r>
          </w:p>
        </w:tc>
      </w:tr>
      <w:tr w:rsidR="003D2D85" w:rsidRPr="00D37692" w14:paraId="0D520172" w14:textId="77777777" w:rsidTr="000B658B">
        <w:trPr>
          <w:trHeight w:hRule="exact" w:val="284"/>
          <w:jc w:val="center"/>
        </w:trPr>
        <w:tc>
          <w:tcPr>
            <w:tcW w:w="1277" w:type="dxa"/>
          </w:tcPr>
          <w:p w14:paraId="09F09832" w14:textId="77777777" w:rsidR="003D2D85" w:rsidRPr="00D37692" w:rsidRDefault="003D2D85" w:rsidP="000B658B">
            <w:pPr>
              <w:ind w:right="5"/>
              <w:jc w:val="center"/>
              <w:rPr>
                <w:rFonts w:ascii="Times New Roman" w:hAnsi="Times New Roman"/>
                <w:iCs/>
                <w:color w:val="000000" w:themeColor="text1"/>
                <w:sz w:val="20"/>
                <w:szCs w:val="20"/>
              </w:rPr>
            </w:pPr>
            <w:r w:rsidRPr="005F723D">
              <w:rPr>
                <w:rFonts w:ascii="Times New Roman" w:hAnsi="Times New Roman"/>
                <w:iCs/>
                <w:color w:val="000000" w:themeColor="text1"/>
                <w:sz w:val="20"/>
                <w:szCs w:val="20"/>
                <w:lang w:val="fr-FR"/>
              </w:rPr>
              <w:t xml:space="preserve">Individu 6 </w:t>
            </w:r>
          </w:p>
        </w:tc>
        <w:tc>
          <w:tcPr>
            <w:tcW w:w="940" w:type="dxa"/>
          </w:tcPr>
          <w:p w14:paraId="6E0B71BB" w14:textId="77777777" w:rsidR="003D2D85" w:rsidRPr="00D37692" w:rsidRDefault="003D2D85" w:rsidP="000B658B">
            <w:pPr>
              <w:jc w:val="center"/>
              <w:rPr>
                <w:rFonts w:ascii="Times New Roman" w:hAnsi="Times New Roman"/>
                <w:iCs/>
                <w:color w:val="000000" w:themeColor="text1"/>
                <w:sz w:val="20"/>
                <w:szCs w:val="20"/>
              </w:rPr>
            </w:pPr>
            <w:r w:rsidRPr="00D37692">
              <w:rPr>
                <w:rFonts w:ascii="Times New Roman" w:hAnsi="Times New Roman"/>
                <w:color w:val="000000" w:themeColor="text1"/>
                <w:sz w:val="20"/>
                <w:szCs w:val="20"/>
              </w:rPr>
              <w:t>6</w:t>
            </w:r>
          </w:p>
        </w:tc>
        <w:tc>
          <w:tcPr>
            <w:tcW w:w="785" w:type="dxa"/>
          </w:tcPr>
          <w:p w14:paraId="4816FC48" w14:textId="77777777" w:rsidR="003D2D85" w:rsidRPr="00D37692" w:rsidRDefault="003D2D85" w:rsidP="000B658B">
            <w:pPr>
              <w:jc w:val="center"/>
              <w:rPr>
                <w:rFonts w:ascii="Times New Roman" w:hAnsi="Times New Roman"/>
                <w:iCs/>
                <w:color w:val="000000" w:themeColor="text1"/>
                <w:sz w:val="20"/>
                <w:szCs w:val="20"/>
              </w:rPr>
            </w:pPr>
            <w:r w:rsidRPr="00D37692">
              <w:rPr>
                <w:rFonts w:ascii="Times New Roman" w:hAnsi="Times New Roman"/>
                <w:color w:val="000000" w:themeColor="text1"/>
                <w:sz w:val="20"/>
                <w:szCs w:val="20"/>
              </w:rPr>
              <w:t>4</w:t>
            </w:r>
          </w:p>
        </w:tc>
        <w:tc>
          <w:tcPr>
            <w:tcW w:w="785" w:type="dxa"/>
          </w:tcPr>
          <w:p w14:paraId="34D93EFB" w14:textId="77777777" w:rsidR="003D2D85" w:rsidRPr="00D37692" w:rsidRDefault="003D2D85" w:rsidP="000B658B">
            <w:pPr>
              <w:jc w:val="center"/>
              <w:rPr>
                <w:rFonts w:ascii="Times New Roman" w:hAnsi="Times New Roman"/>
                <w:iCs/>
                <w:color w:val="000000" w:themeColor="text1"/>
                <w:sz w:val="20"/>
                <w:szCs w:val="20"/>
              </w:rPr>
            </w:pPr>
            <w:r w:rsidRPr="00D37692">
              <w:rPr>
                <w:rFonts w:ascii="Times New Roman" w:hAnsi="Times New Roman"/>
                <w:color w:val="000000" w:themeColor="text1"/>
                <w:sz w:val="20"/>
                <w:szCs w:val="20"/>
              </w:rPr>
              <w:t>3</w:t>
            </w:r>
          </w:p>
        </w:tc>
      </w:tr>
    </w:tbl>
    <w:p w14:paraId="1E0E3939" w14:textId="77777777" w:rsidR="003D2D85" w:rsidRPr="00D37692" w:rsidRDefault="003D2D85" w:rsidP="003D2D85">
      <w:pPr>
        <w:rPr>
          <w:rFonts w:ascii="Times New Roman" w:hAnsi="Times New Roman"/>
        </w:rPr>
      </w:pPr>
    </w:p>
    <w:p w14:paraId="22B60C23" w14:textId="77777777" w:rsidR="003D2D85" w:rsidRPr="005F28E7" w:rsidRDefault="003D2D85" w:rsidP="003D2D85">
      <w:pPr>
        <w:rPr>
          <w:rFonts w:ascii="Times New Roman" w:hAnsi="Times New Roman"/>
          <w:lang w:val="fr-FR"/>
        </w:rPr>
      </w:pPr>
      <w:r w:rsidRPr="005F28E7">
        <w:rPr>
          <w:rFonts w:ascii="Times New Roman" w:hAnsi="Times New Roman"/>
          <w:lang w:val="fr-FR"/>
        </w:rPr>
        <w:t>Supposons que le seuil de pauvreté pour chacune des trois dimensions soit de 3</w:t>
      </w:r>
      <w:r>
        <w:rPr>
          <w:rFonts w:ascii="Times New Roman" w:hAnsi="Times New Roman"/>
          <w:lang w:val="fr-FR"/>
        </w:rPr>
        <w:t>.</w:t>
      </w:r>
      <w:r w:rsidRPr="005F28E7">
        <w:rPr>
          <w:rFonts w:ascii="Times New Roman" w:hAnsi="Times New Roman"/>
          <w:lang w:val="fr-FR"/>
        </w:rPr>
        <w:t xml:space="preserve">5. Effectuer les calculs suivants avec Stata. </w:t>
      </w:r>
    </w:p>
    <w:p w14:paraId="3CFC58AE" w14:textId="77777777" w:rsidR="003D2D85" w:rsidRDefault="003D2D85" w:rsidP="003D2D85">
      <w:pPr>
        <w:pStyle w:val="Paragraphedeliste"/>
        <w:numPr>
          <w:ilvl w:val="1"/>
          <w:numId w:val="5"/>
        </w:numPr>
        <w:jc w:val="both"/>
        <w:rPr>
          <w:rFonts w:ascii="Times New Roman" w:hAnsi="Times New Roman"/>
          <w:lang w:val="fr-FR"/>
        </w:rPr>
      </w:pPr>
      <w:r w:rsidRPr="007021CD">
        <w:rPr>
          <w:rFonts w:ascii="Times New Roman" w:hAnsi="Times New Roman"/>
          <w:lang w:val="fr-FR"/>
        </w:rPr>
        <w:t xml:space="preserve">En utilisant l'approche </w:t>
      </w:r>
      <w:r>
        <w:rPr>
          <w:rFonts w:ascii="Times New Roman" w:hAnsi="Times New Roman"/>
          <w:lang w:val="fr-FR"/>
        </w:rPr>
        <w:t>de l’union</w:t>
      </w:r>
      <w:r w:rsidRPr="007021CD">
        <w:rPr>
          <w:rFonts w:ascii="Times New Roman" w:hAnsi="Times New Roman"/>
          <w:lang w:val="fr-FR"/>
        </w:rPr>
        <w:t xml:space="preserve">, estimez la proportion d'individus pauvres. Refaites l'estimation à l'aide de la commande DASP appropriée. </w:t>
      </w:r>
    </w:p>
    <w:p w14:paraId="41A27280" w14:textId="2EF95E60" w:rsidR="00B922D6" w:rsidRPr="00B922D6" w:rsidRDefault="00B922D6" w:rsidP="00B922D6">
      <w:pPr>
        <w:jc w:val="both"/>
        <w:rPr>
          <w:rFonts w:ascii="Times New Roman" w:hAnsi="Times New Roman"/>
          <w:lang w:val="fr-FR"/>
        </w:rPr>
      </w:pPr>
      <w:r>
        <w:rPr>
          <w:rFonts w:ascii="Times New Roman" w:hAnsi="Times New Roman"/>
          <w:lang w:val="fr-FR"/>
        </w:rPr>
        <w:t>Rappelons que l’approche par l’union conduit à considérer un individu   comme pauvre dès lors qu’</w:t>
      </w:r>
      <w:r w:rsidRPr="00B922D6">
        <w:rPr>
          <w:rFonts w:ascii="Times New Roman" w:hAnsi="Times New Roman"/>
          <w:lang w:val="fr-FR"/>
        </w:rPr>
        <w:t>il  est pauvre dans au moins une dimension.</w:t>
      </w:r>
    </w:p>
    <w:p w14:paraId="5E49BABA" w14:textId="1DB71A21" w:rsidR="00D07D3B" w:rsidRPr="00D07D3B" w:rsidRDefault="00D07D3B" w:rsidP="00D07D3B">
      <w:pPr>
        <w:jc w:val="both"/>
        <w:rPr>
          <w:rFonts w:ascii="Times New Roman" w:hAnsi="Times New Roman"/>
          <w:b/>
          <w:bCs/>
          <w:lang w:val="fr-FR"/>
        </w:rPr>
      </w:pPr>
      <w:r w:rsidRPr="00D07D3B">
        <w:rPr>
          <w:rFonts w:ascii="Times New Roman" w:hAnsi="Times New Roman"/>
          <w:b/>
          <w:bCs/>
          <w:lang w:val="fr-FR"/>
        </w:rPr>
        <w:t>Le nombre de pauvres selon l’approche de l’union est de 4 et le pourcentage est 66.67.</w:t>
      </w:r>
    </w:p>
    <w:p w14:paraId="65566154" w14:textId="0613D146" w:rsidR="00D07D3B" w:rsidRDefault="006F4278" w:rsidP="00D07D3B">
      <w:pPr>
        <w:jc w:val="both"/>
        <w:rPr>
          <w:rFonts w:ascii="Times New Roman" w:hAnsi="Times New Roman"/>
          <w:lang w:val="fr-FR"/>
        </w:rPr>
      </w:pPr>
      <w:r>
        <w:rPr>
          <w:noProof/>
          <w:lang w:val="fr-FR" w:eastAsia="fr-FR"/>
        </w:rPr>
        <w:drawing>
          <wp:inline distT="0" distB="0" distL="0" distR="0" wp14:anchorId="415011EB" wp14:editId="37CC33A5">
            <wp:extent cx="3362325" cy="1600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62325" cy="1600200"/>
                    </a:xfrm>
                    <a:prstGeom prst="rect">
                      <a:avLst/>
                    </a:prstGeom>
                  </pic:spPr>
                </pic:pic>
              </a:graphicData>
            </a:graphic>
          </wp:inline>
        </w:drawing>
      </w:r>
    </w:p>
    <w:p w14:paraId="403FFFEA" w14:textId="77777777" w:rsidR="00D07D3B" w:rsidRDefault="00D07D3B" w:rsidP="00D07D3B">
      <w:pPr>
        <w:jc w:val="both"/>
        <w:rPr>
          <w:rFonts w:ascii="Times New Roman" w:hAnsi="Times New Roman"/>
          <w:lang w:val="fr-FR"/>
        </w:rPr>
      </w:pPr>
    </w:p>
    <w:p w14:paraId="7249800F" w14:textId="77777777" w:rsidR="00D07D3B" w:rsidRDefault="00D07D3B" w:rsidP="00D07D3B">
      <w:pPr>
        <w:jc w:val="both"/>
        <w:rPr>
          <w:rFonts w:ascii="Times New Roman" w:hAnsi="Times New Roman"/>
          <w:lang w:val="fr-FR"/>
        </w:rPr>
      </w:pPr>
    </w:p>
    <w:p w14:paraId="3DE0AEB4" w14:textId="616ED6B7" w:rsidR="00D07D3B" w:rsidRDefault="00D07D3B" w:rsidP="00D07D3B">
      <w:pPr>
        <w:jc w:val="both"/>
        <w:rPr>
          <w:rFonts w:ascii="Times New Roman" w:hAnsi="Times New Roman"/>
          <w:lang w:val="fr-FR"/>
        </w:rPr>
      </w:pPr>
      <w:r>
        <w:rPr>
          <w:noProof/>
          <w:lang w:val="fr-FR" w:eastAsia="fr-FR"/>
        </w:rPr>
        <w:drawing>
          <wp:inline distT="0" distB="0" distL="0" distR="0" wp14:anchorId="743003DE" wp14:editId="7111503C">
            <wp:extent cx="5314950" cy="15335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4950" cy="1533525"/>
                    </a:xfrm>
                    <a:prstGeom prst="rect">
                      <a:avLst/>
                    </a:prstGeom>
                  </pic:spPr>
                </pic:pic>
              </a:graphicData>
            </a:graphic>
          </wp:inline>
        </w:drawing>
      </w:r>
    </w:p>
    <w:p w14:paraId="6F9B0B66" w14:textId="77777777" w:rsidR="00D07D3B" w:rsidRPr="000B658B" w:rsidRDefault="00D07D3B" w:rsidP="00D07D3B">
      <w:pPr>
        <w:jc w:val="both"/>
        <w:rPr>
          <w:rFonts w:ascii="Times New Roman" w:hAnsi="Times New Roman"/>
          <w:lang w:val="fr-FR"/>
        </w:rPr>
      </w:pPr>
    </w:p>
    <w:p w14:paraId="19FC6476" w14:textId="77777777" w:rsidR="00D07D3B" w:rsidRPr="000B658B" w:rsidRDefault="00D07D3B" w:rsidP="00D07D3B">
      <w:pPr>
        <w:jc w:val="both"/>
        <w:rPr>
          <w:rFonts w:ascii="Times New Roman" w:hAnsi="Times New Roman"/>
          <w:lang w:val="fr-FR"/>
        </w:rPr>
      </w:pPr>
    </w:p>
    <w:p w14:paraId="37E2ED5E" w14:textId="77777777" w:rsidR="003D2D85" w:rsidRPr="000B658B" w:rsidRDefault="003D2D85" w:rsidP="003D2D85">
      <w:pPr>
        <w:pStyle w:val="Paragraphedeliste"/>
        <w:ind w:left="705"/>
        <w:jc w:val="both"/>
        <w:rPr>
          <w:rFonts w:ascii="Times New Roman" w:hAnsi="Times New Roman"/>
          <w:lang w:val="fr-FR"/>
        </w:rPr>
      </w:pPr>
    </w:p>
    <w:p w14:paraId="17B9070B" w14:textId="77777777" w:rsidR="003D2D85" w:rsidRPr="000B658B" w:rsidRDefault="003D2D85" w:rsidP="003D2D85">
      <w:pPr>
        <w:pStyle w:val="Paragraphedeliste"/>
        <w:numPr>
          <w:ilvl w:val="1"/>
          <w:numId w:val="5"/>
        </w:numPr>
        <w:jc w:val="both"/>
        <w:rPr>
          <w:rFonts w:ascii="Times New Roman" w:hAnsi="Times New Roman"/>
          <w:lang w:val="fr-FR"/>
        </w:rPr>
      </w:pPr>
      <w:r w:rsidRPr="000B658B">
        <w:rPr>
          <w:rFonts w:ascii="Times New Roman" w:hAnsi="Times New Roman"/>
          <w:lang w:val="fr-FR"/>
        </w:rPr>
        <w:t xml:space="preserve">En utilisant l'approche par intersection, estimez la proportion d'individus pauvres. Refaites l'estimation à l'aide de la commande DASP appropriée. </w:t>
      </w:r>
    </w:p>
    <w:p w14:paraId="304FE6F2" w14:textId="77777777" w:rsidR="003D2D85" w:rsidRDefault="003D2D85" w:rsidP="003D2D85">
      <w:pPr>
        <w:pStyle w:val="Paragraphedeliste"/>
        <w:rPr>
          <w:rFonts w:ascii="Times New Roman" w:hAnsi="Times New Roman"/>
          <w:lang w:val="fr-FR"/>
        </w:rPr>
      </w:pPr>
    </w:p>
    <w:p w14:paraId="2FA6577A" w14:textId="77777777" w:rsidR="00B922D6" w:rsidRDefault="00B922D6" w:rsidP="000B658B">
      <w:pPr>
        <w:pStyle w:val="Paragraphedeliste"/>
        <w:rPr>
          <w:rFonts w:ascii="Times New Roman" w:hAnsi="Times New Roman"/>
          <w:lang w:val="fr-FR"/>
        </w:rPr>
      </w:pPr>
    </w:p>
    <w:p w14:paraId="1B76AB8E" w14:textId="2BAE7F53" w:rsidR="00B922D6" w:rsidRDefault="00B922D6" w:rsidP="00B922D6">
      <w:pPr>
        <w:pStyle w:val="Paragraphedeliste"/>
        <w:rPr>
          <w:rFonts w:ascii="Times New Roman" w:hAnsi="Times New Roman"/>
          <w:lang w:val="fr-FR"/>
        </w:rPr>
      </w:pPr>
      <w:r w:rsidRPr="00B922D6">
        <w:rPr>
          <w:rFonts w:ascii="Times New Roman" w:hAnsi="Times New Roman"/>
          <w:lang w:val="fr-FR"/>
        </w:rPr>
        <w:t>Rappelons que l’approche par l’</w:t>
      </w:r>
      <w:r>
        <w:rPr>
          <w:rFonts w:ascii="Times New Roman" w:hAnsi="Times New Roman"/>
          <w:lang w:val="fr-FR"/>
        </w:rPr>
        <w:t xml:space="preserve">intersection </w:t>
      </w:r>
      <w:r w:rsidRPr="00B922D6">
        <w:rPr>
          <w:rFonts w:ascii="Times New Roman" w:hAnsi="Times New Roman"/>
          <w:lang w:val="fr-FR"/>
        </w:rPr>
        <w:t xml:space="preserve"> conduit à considérer un individu   comme pauvre lorsqu’il  est pauvre dans </w:t>
      </w:r>
      <w:r>
        <w:rPr>
          <w:rFonts w:ascii="Times New Roman" w:hAnsi="Times New Roman"/>
          <w:lang w:val="fr-FR"/>
        </w:rPr>
        <w:t>toutes les</w:t>
      </w:r>
      <w:r w:rsidRPr="00B922D6">
        <w:rPr>
          <w:rFonts w:ascii="Times New Roman" w:hAnsi="Times New Roman"/>
          <w:lang w:val="fr-FR"/>
        </w:rPr>
        <w:t xml:space="preserve"> dimension</w:t>
      </w:r>
      <w:r>
        <w:rPr>
          <w:rFonts w:ascii="Times New Roman" w:hAnsi="Times New Roman"/>
          <w:lang w:val="fr-FR"/>
        </w:rPr>
        <w:t>s</w:t>
      </w:r>
      <w:r w:rsidRPr="00B922D6">
        <w:rPr>
          <w:rFonts w:ascii="Times New Roman" w:hAnsi="Times New Roman"/>
          <w:lang w:val="fr-FR"/>
        </w:rPr>
        <w:t>.</w:t>
      </w:r>
    </w:p>
    <w:p w14:paraId="32A01DF6" w14:textId="77777777" w:rsidR="00B922D6" w:rsidRDefault="00B922D6" w:rsidP="000B658B">
      <w:pPr>
        <w:pStyle w:val="Paragraphedeliste"/>
        <w:rPr>
          <w:rFonts w:ascii="Times New Roman" w:hAnsi="Times New Roman"/>
          <w:lang w:val="fr-FR"/>
        </w:rPr>
      </w:pPr>
    </w:p>
    <w:p w14:paraId="29A3E79E" w14:textId="00AE4C81" w:rsidR="000B658B" w:rsidRDefault="000B658B" w:rsidP="000B658B">
      <w:pPr>
        <w:pStyle w:val="Paragraphedeliste"/>
        <w:rPr>
          <w:rFonts w:ascii="Times New Roman" w:hAnsi="Times New Roman"/>
          <w:lang w:val="fr-FR"/>
        </w:rPr>
      </w:pPr>
      <w:r>
        <w:rPr>
          <w:rFonts w:ascii="Times New Roman" w:hAnsi="Times New Roman"/>
          <w:lang w:val="fr-FR"/>
        </w:rPr>
        <w:t>Avec STATA le résultat donne : 16.67 %</w:t>
      </w:r>
    </w:p>
    <w:p w14:paraId="2D205E29" w14:textId="77777777" w:rsidR="000B658B" w:rsidRDefault="000B658B" w:rsidP="000B658B">
      <w:pPr>
        <w:pStyle w:val="Paragraphedeliste"/>
        <w:rPr>
          <w:rFonts w:ascii="Times New Roman" w:hAnsi="Times New Roman"/>
          <w:lang w:val="fr-FR"/>
        </w:rPr>
      </w:pPr>
    </w:p>
    <w:p w14:paraId="4DC90377" w14:textId="77777777" w:rsidR="000B658B" w:rsidRDefault="000B658B" w:rsidP="000B658B">
      <w:pPr>
        <w:pStyle w:val="Paragraphedeliste"/>
        <w:rPr>
          <w:rFonts w:ascii="Times New Roman" w:hAnsi="Times New Roman"/>
          <w:lang w:val="fr-FR"/>
        </w:rPr>
      </w:pPr>
    </w:p>
    <w:p w14:paraId="197AAEC9" w14:textId="3C8EC623" w:rsidR="000B658B" w:rsidRPr="000B658B" w:rsidRDefault="000B658B" w:rsidP="003D2D85">
      <w:pPr>
        <w:pStyle w:val="Paragraphedeliste"/>
        <w:rPr>
          <w:rFonts w:ascii="Times New Roman" w:hAnsi="Times New Roman"/>
          <w:lang w:val="fr-FR"/>
        </w:rPr>
      </w:pPr>
      <w:r>
        <w:rPr>
          <w:noProof/>
          <w:lang w:val="fr-FR" w:eastAsia="fr-FR"/>
        </w:rPr>
        <w:drawing>
          <wp:inline distT="0" distB="0" distL="0" distR="0" wp14:anchorId="4C5403A2" wp14:editId="4E1C2C4D">
            <wp:extent cx="3629025" cy="15716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29025" cy="1571625"/>
                    </a:xfrm>
                    <a:prstGeom prst="rect">
                      <a:avLst/>
                    </a:prstGeom>
                  </pic:spPr>
                </pic:pic>
              </a:graphicData>
            </a:graphic>
          </wp:inline>
        </w:drawing>
      </w:r>
    </w:p>
    <w:p w14:paraId="3ACE8776" w14:textId="77777777" w:rsidR="008220F6" w:rsidRPr="000B658B" w:rsidRDefault="008220F6" w:rsidP="003D2D85">
      <w:pPr>
        <w:pStyle w:val="Paragraphedeliste"/>
        <w:rPr>
          <w:rFonts w:ascii="Times New Roman" w:hAnsi="Times New Roman"/>
          <w:lang w:val="fr-FR"/>
        </w:rPr>
      </w:pPr>
    </w:p>
    <w:p w14:paraId="1EC6191B" w14:textId="77777777" w:rsidR="000B658B" w:rsidRPr="000B658B" w:rsidRDefault="000B658B" w:rsidP="003D2D85">
      <w:pPr>
        <w:pStyle w:val="Paragraphedeliste"/>
        <w:rPr>
          <w:rFonts w:ascii="Times New Roman" w:hAnsi="Times New Roman"/>
          <w:lang w:val="fr-FR"/>
        </w:rPr>
      </w:pPr>
    </w:p>
    <w:p w14:paraId="30BDE153" w14:textId="77777777" w:rsidR="000B658B" w:rsidRPr="000B658B" w:rsidRDefault="000B658B" w:rsidP="003D2D85">
      <w:pPr>
        <w:pStyle w:val="Paragraphedeliste"/>
        <w:rPr>
          <w:rFonts w:ascii="Times New Roman" w:hAnsi="Times New Roman"/>
          <w:lang w:val="fr-FR"/>
        </w:rPr>
      </w:pPr>
    </w:p>
    <w:p w14:paraId="7F79EFAF" w14:textId="2737FAF9" w:rsidR="000B658B" w:rsidRPr="000B658B" w:rsidRDefault="000B658B" w:rsidP="003D2D85">
      <w:pPr>
        <w:pStyle w:val="Paragraphedeliste"/>
        <w:rPr>
          <w:rFonts w:ascii="Times New Roman" w:hAnsi="Times New Roman"/>
          <w:lang w:val="fr-FR"/>
        </w:rPr>
      </w:pPr>
      <w:r w:rsidRPr="000B658B">
        <w:rPr>
          <w:rFonts w:ascii="Times New Roman" w:hAnsi="Times New Roman"/>
          <w:lang w:val="fr-FR"/>
        </w:rPr>
        <w:t xml:space="preserve">Avec la commande appropriée de DASP nous avons : </w:t>
      </w:r>
    </w:p>
    <w:p w14:paraId="03ED182B" w14:textId="77777777" w:rsidR="000B658B" w:rsidRDefault="000B658B" w:rsidP="003D2D85">
      <w:pPr>
        <w:pStyle w:val="Paragraphedeliste"/>
        <w:rPr>
          <w:rFonts w:ascii="Times New Roman" w:hAnsi="Times New Roman"/>
        </w:rPr>
      </w:pPr>
    </w:p>
    <w:p w14:paraId="39C4EC62" w14:textId="22370F33" w:rsidR="000B658B" w:rsidRDefault="000B658B" w:rsidP="003D2D85">
      <w:pPr>
        <w:pStyle w:val="Paragraphedeliste"/>
        <w:rPr>
          <w:rFonts w:ascii="Times New Roman" w:hAnsi="Times New Roman"/>
        </w:rPr>
      </w:pPr>
      <w:r>
        <w:rPr>
          <w:noProof/>
          <w:lang w:val="fr-FR" w:eastAsia="fr-FR"/>
        </w:rPr>
        <w:lastRenderedPageBreak/>
        <w:drawing>
          <wp:inline distT="0" distB="0" distL="0" distR="0" wp14:anchorId="354ED3C5" wp14:editId="2C1F07E8">
            <wp:extent cx="5381625" cy="14859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81625" cy="1485900"/>
                    </a:xfrm>
                    <a:prstGeom prst="rect">
                      <a:avLst/>
                    </a:prstGeom>
                  </pic:spPr>
                </pic:pic>
              </a:graphicData>
            </a:graphic>
          </wp:inline>
        </w:drawing>
      </w:r>
    </w:p>
    <w:p w14:paraId="202F834D" w14:textId="77777777" w:rsidR="008220F6" w:rsidRDefault="008220F6" w:rsidP="003D2D85">
      <w:pPr>
        <w:pStyle w:val="Paragraphedeliste"/>
        <w:rPr>
          <w:rFonts w:ascii="Times New Roman" w:hAnsi="Times New Roman"/>
        </w:rPr>
      </w:pPr>
    </w:p>
    <w:p w14:paraId="59CCD4BF" w14:textId="77777777" w:rsidR="008220F6" w:rsidRDefault="008220F6" w:rsidP="003D2D85">
      <w:pPr>
        <w:pStyle w:val="Paragraphedeliste"/>
        <w:rPr>
          <w:rFonts w:ascii="Times New Roman" w:hAnsi="Times New Roman"/>
        </w:rPr>
      </w:pPr>
    </w:p>
    <w:p w14:paraId="046B6311" w14:textId="77777777" w:rsidR="008220F6" w:rsidRPr="00D37692" w:rsidRDefault="008220F6" w:rsidP="003D2D85">
      <w:pPr>
        <w:pStyle w:val="Paragraphedeliste"/>
        <w:rPr>
          <w:rFonts w:ascii="Times New Roman" w:hAnsi="Times New Roman"/>
        </w:rPr>
      </w:pPr>
    </w:p>
    <w:p w14:paraId="045BA35D" w14:textId="77777777" w:rsidR="003D2D85" w:rsidRDefault="003D2D85" w:rsidP="003D2D85">
      <w:pPr>
        <w:pStyle w:val="Paragraphedeliste"/>
        <w:numPr>
          <w:ilvl w:val="1"/>
          <w:numId w:val="5"/>
        </w:numPr>
        <w:jc w:val="both"/>
        <w:rPr>
          <w:rFonts w:ascii="Times New Roman" w:hAnsi="Times New Roman"/>
          <w:lang w:val="fr-FR"/>
        </w:rPr>
      </w:pPr>
      <w:r w:rsidRPr="007021CD">
        <w:rPr>
          <w:rFonts w:ascii="Times New Roman" w:hAnsi="Times New Roman"/>
          <w:lang w:val="fr-FR"/>
        </w:rPr>
        <w:t xml:space="preserve">Quelle approche est la plus sensible à l'augmentation des privations multiples </w:t>
      </w:r>
      <w:r>
        <w:rPr>
          <w:rFonts w:ascii="Times New Roman" w:hAnsi="Times New Roman"/>
          <w:lang w:val="fr-FR"/>
        </w:rPr>
        <w:br/>
      </w:r>
      <w:r w:rsidRPr="007021CD">
        <w:rPr>
          <w:rFonts w:ascii="Times New Roman" w:hAnsi="Times New Roman"/>
          <w:lang w:val="fr-FR"/>
        </w:rPr>
        <w:t>individuelles</w:t>
      </w:r>
      <w:r>
        <w:rPr>
          <w:rFonts w:ascii="Times New Roman" w:hAnsi="Times New Roman"/>
          <w:lang w:val="fr-FR"/>
        </w:rPr>
        <w:t xml:space="preserve"> </w:t>
      </w:r>
      <w:r w:rsidRPr="007021CD">
        <w:rPr>
          <w:rFonts w:ascii="Times New Roman" w:hAnsi="Times New Roman"/>
          <w:lang w:val="fr-FR"/>
        </w:rPr>
        <w:t>?</w:t>
      </w:r>
    </w:p>
    <w:p w14:paraId="0742156E" w14:textId="1E2D28A7" w:rsidR="00BC2CFC" w:rsidRPr="009F1F92" w:rsidRDefault="009F1F92" w:rsidP="00BC2CFC">
      <w:pPr>
        <w:jc w:val="both"/>
        <w:rPr>
          <w:rFonts w:ascii="Times New Roman" w:hAnsi="Times New Roman"/>
          <w:b/>
          <w:bCs/>
          <w:lang w:val="fr-FR"/>
        </w:rPr>
      </w:pPr>
      <w:r w:rsidRPr="009F1F92">
        <w:rPr>
          <w:rFonts w:ascii="Times New Roman" w:hAnsi="Times New Roman"/>
          <w:b/>
          <w:bCs/>
          <w:lang w:val="fr-FR"/>
        </w:rPr>
        <w:t>L’</w:t>
      </w:r>
      <w:r w:rsidR="003720F4" w:rsidRPr="003720F4">
        <w:t xml:space="preserve"> </w:t>
      </w:r>
      <w:r w:rsidR="003720F4" w:rsidRPr="003720F4">
        <w:rPr>
          <w:rFonts w:ascii="Times New Roman" w:hAnsi="Times New Roman"/>
          <w:b/>
          <w:bCs/>
          <w:lang w:val="fr-FR"/>
        </w:rPr>
        <w:t xml:space="preserve">Les effets sont relativement plus cumulatifs que dans le deuxième </w:t>
      </w:r>
      <w:proofErr w:type="spellStart"/>
      <w:r w:rsidR="003720F4" w:rsidRPr="003720F4">
        <w:rPr>
          <w:rFonts w:ascii="Times New Roman" w:hAnsi="Times New Roman"/>
          <w:b/>
          <w:bCs/>
          <w:lang w:val="fr-FR"/>
        </w:rPr>
        <w:t>cas.</w:t>
      </w:r>
      <w:r w:rsidRPr="009F1F92">
        <w:rPr>
          <w:rFonts w:ascii="Times New Roman" w:hAnsi="Times New Roman"/>
          <w:b/>
          <w:bCs/>
          <w:lang w:val="fr-FR"/>
        </w:rPr>
        <w:t>approche</w:t>
      </w:r>
      <w:proofErr w:type="spellEnd"/>
      <w:r w:rsidRPr="009F1F92">
        <w:rPr>
          <w:rFonts w:ascii="Times New Roman" w:hAnsi="Times New Roman"/>
          <w:b/>
          <w:bCs/>
          <w:lang w:val="fr-FR"/>
        </w:rPr>
        <w:t xml:space="preserve"> la plus sensible à l’augmentation des privations multiples est celle de l’union. </w:t>
      </w:r>
    </w:p>
    <w:p w14:paraId="7498AD9B" w14:textId="77777777" w:rsidR="009F1F92" w:rsidRDefault="009F1F92" w:rsidP="00BC2CFC">
      <w:pPr>
        <w:jc w:val="both"/>
        <w:rPr>
          <w:rFonts w:ascii="Times New Roman" w:hAnsi="Times New Roman"/>
          <w:lang w:val="fr-FR"/>
        </w:rPr>
      </w:pPr>
    </w:p>
    <w:p w14:paraId="20490E0B" w14:textId="77777777" w:rsidR="009F1F92" w:rsidRPr="00BC2CFC" w:rsidRDefault="009F1F92" w:rsidP="00BC2CFC">
      <w:pPr>
        <w:jc w:val="both"/>
        <w:rPr>
          <w:rFonts w:ascii="Times New Roman" w:hAnsi="Times New Roman"/>
          <w:lang w:val="fr-FR"/>
        </w:rPr>
      </w:pPr>
    </w:p>
    <w:p w14:paraId="4A96EB45" w14:textId="77777777" w:rsidR="003D2D85" w:rsidRPr="007021CD" w:rsidRDefault="003D2D85" w:rsidP="003D2D85">
      <w:pPr>
        <w:pStyle w:val="Paragraphedeliste"/>
        <w:rPr>
          <w:rFonts w:ascii="Times New Roman" w:hAnsi="Times New Roman"/>
          <w:lang w:val="fr-FR"/>
        </w:rPr>
      </w:pPr>
    </w:p>
    <w:p w14:paraId="1ACC90A8" w14:textId="77777777" w:rsidR="003D2D85" w:rsidRDefault="003D2D85" w:rsidP="003D2D85">
      <w:pPr>
        <w:pStyle w:val="Paragraphedeliste"/>
        <w:numPr>
          <w:ilvl w:val="1"/>
          <w:numId w:val="5"/>
        </w:numPr>
        <w:jc w:val="both"/>
        <w:rPr>
          <w:rFonts w:ascii="Times New Roman" w:hAnsi="Times New Roman"/>
          <w:lang w:val="fr-FR"/>
        </w:rPr>
      </w:pPr>
      <w:r w:rsidRPr="003F0855">
        <w:rPr>
          <w:rFonts w:ascii="Times New Roman" w:hAnsi="Times New Roman"/>
          <w:lang w:val="fr-FR"/>
        </w:rPr>
        <w:t xml:space="preserve">Estimez l’indice </w:t>
      </w:r>
      <w:proofErr w:type="spellStart"/>
      <w:r w:rsidRPr="003F0855">
        <w:rPr>
          <w:rFonts w:ascii="Times New Roman" w:hAnsi="Times New Roman"/>
          <w:lang w:val="fr-FR"/>
        </w:rPr>
        <w:t>Alkire</w:t>
      </w:r>
      <w:proofErr w:type="spellEnd"/>
      <w:r w:rsidRPr="003F0855">
        <w:rPr>
          <w:rFonts w:ascii="Times New Roman" w:hAnsi="Times New Roman"/>
          <w:lang w:val="fr-FR"/>
        </w:rPr>
        <w:t xml:space="preserve"> et Foster </w:t>
      </w:r>
      <w:proofErr w:type="gramStart"/>
      <w:r w:rsidRPr="003F0855">
        <w:rPr>
          <w:rFonts w:ascii="Times New Roman" w:hAnsi="Times New Roman"/>
          <w:iCs/>
          <w:sz w:val="20"/>
          <w:szCs w:val="20"/>
          <w:lang w:val="fr-FR"/>
        </w:rPr>
        <w:t>MPI(</w:t>
      </w:r>
      <w:proofErr w:type="gramEnd"/>
      <m:oMath>
        <m:r>
          <w:rPr>
            <w:rFonts w:ascii="Cambria Math" w:hAnsi="Cambria Math"/>
            <w:sz w:val="20"/>
            <w:szCs w:val="20"/>
          </w:rPr>
          <m:t>α</m:t>
        </m:r>
        <m:r>
          <w:rPr>
            <w:rFonts w:ascii="Cambria Math" w:hAnsi="Cambria Math"/>
            <w:sz w:val="20"/>
            <w:szCs w:val="20"/>
            <w:lang w:val="fr-FR"/>
          </w:rPr>
          <m:t>=0)</m:t>
        </m:r>
      </m:oMath>
      <w:r w:rsidRPr="003F0855">
        <w:rPr>
          <w:rFonts w:ascii="Times New Roman" w:hAnsi="Times New Roman"/>
          <w:lang w:val="fr-FR"/>
        </w:rPr>
        <w:t xml:space="preserve"> lorsque le seuil dimensionnel est égal à </w:t>
      </w:r>
      <w:r w:rsidR="00CF1D82">
        <w:rPr>
          <w:rFonts w:ascii="Times New Roman" w:hAnsi="Times New Roman"/>
          <w:lang w:val="fr-FR"/>
        </w:rPr>
        <w:t>2</w:t>
      </w:r>
      <w:r w:rsidRPr="003F0855">
        <w:rPr>
          <w:rFonts w:ascii="Times New Roman" w:hAnsi="Times New Roman"/>
          <w:lang w:val="fr-FR"/>
        </w:rPr>
        <w:t xml:space="preserve"> (les pauvres sont ceux qui ont deux ou trois dimensions de privation).</w:t>
      </w:r>
    </w:p>
    <w:p w14:paraId="5FA20FCF" w14:textId="511C95EA" w:rsidR="009B4B9C" w:rsidRPr="005E53B3" w:rsidRDefault="005E53B3" w:rsidP="001C6A97">
      <w:pPr>
        <w:jc w:val="both"/>
        <w:rPr>
          <w:rFonts w:ascii="Times New Roman" w:hAnsi="Times New Roman"/>
          <w:b/>
          <w:bCs/>
          <w:lang w:val="fr-FR"/>
        </w:rPr>
      </w:pPr>
      <w:r w:rsidRPr="005E53B3">
        <w:rPr>
          <w:rFonts w:ascii="Times New Roman" w:hAnsi="Times New Roman"/>
          <w:b/>
          <w:bCs/>
          <w:lang w:val="fr-FR"/>
        </w:rPr>
        <w:t xml:space="preserve">l’indice </w:t>
      </w:r>
      <w:proofErr w:type="spellStart"/>
      <w:r w:rsidRPr="005E53B3">
        <w:rPr>
          <w:rFonts w:ascii="Times New Roman" w:hAnsi="Times New Roman"/>
          <w:b/>
          <w:bCs/>
          <w:lang w:val="fr-FR"/>
        </w:rPr>
        <w:t>Alkire</w:t>
      </w:r>
      <w:proofErr w:type="spellEnd"/>
      <w:r w:rsidRPr="005E53B3">
        <w:rPr>
          <w:rFonts w:ascii="Times New Roman" w:hAnsi="Times New Roman"/>
          <w:b/>
          <w:bCs/>
          <w:lang w:val="fr-FR"/>
        </w:rPr>
        <w:t xml:space="preserve"> et Foster </w:t>
      </w:r>
      <w:proofErr w:type="gramStart"/>
      <w:r w:rsidRPr="005E53B3">
        <w:rPr>
          <w:rFonts w:ascii="Times New Roman" w:hAnsi="Times New Roman"/>
          <w:b/>
          <w:bCs/>
          <w:lang w:val="fr-FR"/>
        </w:rPr>
        <w:t>MPI(</w:t>
      </w:r>
      <w:proofErr w:type="gramEnd"/>
      <w:r w:rsidRPr="005E53B3">
        <w:rPr>
          <w:rFonts w:ascii="Times New Roman" w:hAnsi="Times New Roman"/>
          <w:b/>
          <w:bCs/>
          <w:lang w:val="fr-FR"/>
        </w:rPr>
        <w:t>α=0</w:t>
      </w:r>
    </w:p>
    <w:p w14:paraId="4ED2A01C" w14:textId="77777777" w:rsidR="009B4B9C" w:rsidRDefault="009B4B9C" w:rsidP="009B4B9C">
      <w:pPr>
        <w:jc w:val="both"/>
        <w:rPr>
          <w:rFonts w:ascii="Times New Roman" w:hAnsi="Times New Roman"/>
          <w:lang w:val="fr-FR"/>
        </w:rPr>
      </w:pPr>
    </w:p>
    <w:p w14:paraId="01552A84" w14:textId="77777777" w:rsidR="009B4B9C" w:rsidRPr="009B4B9C" w:rsidRDefault="009B4B9C" w:rsidP="009B4B9C">
      <w:pPr>
        <w:jc w:val="both"/>
        <w:rPr>
          <w:rFonts w:ascii="Times New Roman" w:hAnsi="Times New Roman"/>
          <w:lang w:val="fr-FR"/>
        </w:rPr>
      </w:pPr>
    </w:p>
    <w:p w14:paraId="34D647A9" w14:textId="77777777" w:rsidR="003D2D85" w:rsidRPr="003F0855" w:rsidRDefault="003D2D85" w:rsidP="003D2D85">
      <w:pPr>
        <w:pStyle w:val="Paragraphedeliste"/>
        <w:rPr>
          <w:rFonts w:ascii="Times New Roman" w:hAnsi="Times New Roman"/>
          <w:lang w:val="fr-FR"/>
        </w:rPr>
      </w:pPr>
    </w:p>
    <w:p w14:paraId="1B87F4F0" w14:textId="77777777" w:rsidR="003D2D85" w:rsidRDefault="003D2D85" w:rsidP="003D2D85">
      <w:pPr>
        <w:pStyle w:val="Paragraphedeliste"/>
        <w:numPr>
          <w:ilvl w:val="1"/>
          <w:numId w:val="5"/>
        </w:numPr>
        <w:jc w:val="both"/>
        <w:rPr>
          <w:rFonts w:ascii="Times New Roman" w:hAnsi="Times New Roman"/>
        </w:rPr>
      </w:pPr>
      <w:r w:rsidRPr="003F0855">
        <w:rPr>
          <w:rFonts w:ascii="Times New Roman" w:hAnsi="Times New Roman"/>
          <w:lang w:val="fr-FR"/>
        </w:rPr>
        <w:t xml:space="preserve">Estimez maintenant les mêmes indices à l'aide de la commande DASP appropriée. </w:t>
      </w:r>
      <w:proofErr w:type="spellStart"/>
      <w:r w:rsidRPr="003F0855">
        <w:rPr>
          <w:rFonts w:ascii="Times New Roman" w:hAnsi="Times New Roman"/>
        </w:rPr>
        <w:t>Discute</w:t>
      </w:r>
      <w:r>
        <w:rPr>
          <w:rFonts w:ascii="Times New Roman" w:hAnsi="Times New Roman"/>
        </w:rPr>
        <w:t>z</w:t>
      </w:r>
      <w:proofErr w:type="spellEnd"/>
      <w:r w:rsidRPr="003F0855">
        <w:rPr>
          <w:rFonts w:ascii="Times New Roman" w:hAnsi="Times New Roman"/>
        </w:rPr>
        <w:t xml:space="preserve"> des </w:t>
      </w:r>
      <w:proofErr w:type="spellStart"/>
      <w:r w:rsidRPr="003F0855">
        <w:rPr>
          <w:rFonts w:ascii="Times New Roman" w:hAnsi="Times New Roman"/>
        </w:rPr>
        <w:t>résultats</w:t>
      </w:r>
      <w:proofErr w:type="spellEnd"/>
      <w:r>
        <w:rPr>
          <w:rFonts w:ascii="Times New Roman" w:hAnsi="Times New Roman"/>
        </w:rPr>
        <w:t>.</w:t>
      </w:r>
    </w:p>
    <w:p w14:paraId="45105AA2" w14:textId="77777777" w:rsidR="005E53B3" w:rsidRPr="005E53B3" w:rsidRDefault="005E53B3" w:rsidP="005E53B3">
      <w:pPr>
        <w:jc w:val="both"/>
        <w:rPr>
          <w:rFonts w:ascii="Times New Roman" w:hAnsi="Times New Roman"/>
        </w:rPr>
      </w:pPr>
    </w:p>
    <w:p w14:paraId="59FE77F4" w14:textId="26EA52F6" w:rsidR="005E53B3" w:rsidRDefault="005E53B3" w:rsidP="005E53B3">
      <w:pPr>
        <w:jc w:val="both"/>
        <w:rPr>
          <w:rFonts w:ascii="Times New Roman" w:hAnsi="Times New Roman"/>
        </w:rPr>
      </w:pPr>
      <w:r>
        <w:rPr>
          <w:noProof/>
          <w:lang w:val="fr-FR" w:eastAsia="fr-FR"/>
        </w:rPr>
        <w:lastRenderedPageBreak/>
        <w:drawing>
          <wp:inline distT="0" distB="0" distL="0" distR="0" wp14:anchorId="067D7F90" wp14:editId="121CE250">
            <wp:extent cx="5486400" cy="35493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549303"/>
                    </a:xfrm>
                    <a:prstGeom prst="rect">
                      <a:avLst/>
                    </a:prstGeom>
                  </pic:spPr>
                </pic:pic>
              </a:graphicData>
            </a:graphic>
          </wp:inline>
        </w:drawing>
      </w:r>
    </w:p>
    <w:p w14:paraId="1649F73A" w14:textId="77777777" w:rsidR="005E53B3" w:rsidRDefault="005E53B3" w:rsidP="005E53B3">
      <w:pPr>
        <w:jc w:val="both"/>
        <w:rPr>
          <w:rFonts w:ascii="Times New Roman" w:hAnsi="Times New Roman"/>
        </w:rPr>
      </w:pPr>
    </w:p>
    <w:p w14:paraId="32B435E5" w14:textId="23A7EEB9" w:rsidR="005E53B3" w:rsidRDefault="005E53B3" w:rsidP="001C6A97">
      <w:pPr>
        <w:jc w:val="both"/>
        <w:rPr>
          <w:rFonts w:ascii="Times New Roman" w:hAnsi="Times New Roman"/>
          <w:sz w:val="20"/>
          <w:szCs w:val="20"/>
          <w:lang w:val="fr-FR"/>
        </w:rPr>
      </w:pPr>
      <w:r>
        <w:rPr>
          <w:rFonts w:ascii="Times New Roman" w:hAnsi="Times New Roman"/>
          <w:lang w:val="fr-FR"/>
        </w:rPr>
        <w:t xml:space="preserve">l’indice </w:t>
      </w:r>
      <w:proofErr w:type="spellStart"/>
      <w:r>
        <w:rPr>
          <w:rFonts w:ascii="Times New Roman" w:hAnsi="Times New Roman"/>
          <w:lang w:val="fr-FR"/>
        </w:rPr>
        <w:t>Alkire</w:t>
      </w:r>
      <w:proofErr w:type="spellEnd"/>
      <w:r>
        <w:rPr>
          <w:rFonts w:ascii="Times New Roman" w:hAnsi="Times New Roman"/>
          <w:lang w:val="fr-FR"/>
        </w:rPr>
        <w:t xml:space="preserve"> et Foster </w:t>
      </w:r>
      <w:proofErr w:type="gramStart"/>
      <w:r>
        <w:rPr>
          <w:rFonts w:ascii="Times New Roman" w:hAnsi="Times New Roman"/>
          <w:iCs/>
          <w:sz w:val="20"/>
          <w:szCs w:val="20"/>
          <w:lang w:val="fr-FR"/>
        </w:rPr>
        <w:t>MPI(</w:t>
      </w:r>
      <w:proofErr w:type="gramEnd"/>
      <m:oMath>
        <m:r>
          <w:rPr>
            <w:rFonts w:ascii="Cambria Math" w:hAnsi="Cambria Math"/>
            <w:sz w:val="20"/>
            <w:szCs w:val="20"/>
          </w:rPr>
          <m:t>α</m:t>
        </m:r>
        <m:r>
          <w:rPr>
            <w:rFonts w:ascii="Cambria Math" w:hAnsi="Cambria Math"/>
            <w:sz w:val="20"/>
            <w:szCs w:val="20"/>
            <w:lang w:val="fr-FR"/>
          </w:rPr>
          <m:t>=0)</m:t>
        </m:r>
      </m:oMath>
      <w:r>
        <w:rPr>
          <w:rFonts w:ascii="Times New Roman" w:hAnsi="Times New Roman"/>
          <w:sz w:val="20"/>
          <w:szCs w:val="20"/>
          <w:lang w:val="fr-FR"/>
        </w:rPr>
        <w:t xml:space="preserve"> est </w:t>
      </w:r>
      <w:r w:rsidR="001C6A97">
        <w:rPr>
          <w:rFonts w:ascii="Times New Roman" w:hAnsi="Times New Roman"/>
          <w:sz w:val="20"/>
          <w:szCs w:val="20"/>
          <w:lang w:val="fr-FR"/>
        </w:rPr>
        <w:t xml:space="preserve">0.5 </w:t>
      </w:r>
      <w:r>
        <w:rPr>
          <w:rFonts w:ascii="Times New Roman" w:hAnsi="Times New Roman"/>
          <w:sz w:val="20"/>
          <w:szCs w:val="20"/>
          <w:lang w:val="fr-FR"/>
        </w:rPr>
        <w:t xml:space="preserve">avec un écart type  de </w:t>
      </w:r>
      <w:r w:rsidR="001C6A97" w:rsidRPr="001C6A97">
        <w:rPr>
          <w:rFonts w:ascii="Times New Roman" w:hAnsi="Times New Roman"/>
          <w:sz w:val="20"/>
          <w:szCs w:val="20"/>
          <w:lang w:val="fr-FR"/>
        </w:rPr>
        <w:t>0.224</w:t>
      </w:r>
    </w:p>
    <w:p w14:paraId="26F4E12D" w14:textId="77777777" w:rsidR="001747F4" w:rsidRDefault="001747F4" w:rsidP="00C62A66">
      <w:pPr>
        <w:jc w:val="both"/>
        <w:rPr>
          <w:rFonts w:ascii="Times New Roman" w:hAnsi="Times New Roman"/>
          <w:sz w:val="20"/>
          <w:szCs w:val="20"/>
          <w:lang w:val="fr-FR"/>
        </w:rPr>
      </w:pPr>
    </w:p>
    <w:p w14:paraId="1B6F4022" w14:textId="77777777" w:rsidR="001747F4" w:rsidRDefault="001747F4" w:rsidP="00C62A66">
      <w:pPr>
        <w:jc w:val="both"/>
        <w:rPr>
          <w:rFonts w:ascii="Times New Roman" w:hAnsi="Times New Roman"/>
          <w:sz w:val="20"/>
          <w:szCs w:val="20"/>
          <w:lang w:val="fr-FR"/>
        </w:rPr>
      </w:pPr>
    </w:p>
    <w:p w14:paraId="15FC2874" w14:textId="77777777" w:rsidR="001747F4" w:rsidRDefault="001747F4" w:rsidP="00C62A66">
      <w:pPr>
        <w:jc w:val="both"/>
        <w:rPr>
          <w:rFonts w:ascii="Times New Roman" w:hAnsi="Times New Roman"/>
          <w:sz w:val="20"/>
          <w:szCs w:val="20"/>
          <w:lang w:val="fr-FR"/>
        </w:rPr>
      </w:pPr>
    </w:p>
    <w:p w14:paraId="46845387" w14:textId="442D0E2A" w:rsidR="005E53B3" w:rsidRPr="001647B9" w:rsidRDefault="00351B8D" w:rsidP="00411F90">
      <w:pPr>
        <w:rPr>
          <w:rFonts w:ascii="Times New Roman" w:hAnsi="Times New Roman"/>
          <w:sz w:val="24"/>
          <w:szCs w:val="24"/>
        </w:rPr>
      </w:pPr>
      <w:r w:rsidRPr="001647B9">
        <w:rPr>
          <w:rFonts w:ascii="Times New Roman" w:hAnsi="Times New Roman"/>
          <w:sz w:val="24"/>
          <w:szCs w:val="24"/>
          <w:lang w:val="fr-FR"/>
        </w:rPr>
        <w:t>Les contribution</w:t>
      </w:r>
      <w:r w:rsidR="00C62A66" w:rsidRPr="001647B9">
        <w:rPr>
          <w:rFonts w:ascii="Times New Roman" w:hAnsi="Times New Roman"/>
          <w:sz w:val="24"/>
          <w:szCs w:val="24"/>
          <w:lang w:val="fr-FR"/>
        </w:rPr>
        <w:t>s</w:t>
      </w:r>
      <w:r w:rsidRPr="001647B9">
        <w:rPr>
          <w:rFonts w:ascii="Times New Roman" w:hAnsi="Times New Roman"/>
          <w:sz w:val="24"/>
          <w:szCs w:val="24"/>
          <w:lang w:val="fr-FR"/>
        </w:rPr>
        <w:t xml:space="preserve"> relative</w:t>
      </w:r>
      <w:r w:rsidR="00C62A66" w:rsidRPr="001647B9">
        <w:rPr>
          <w:rFonts w:ascii="Times New Roman" w:hAnsi="Times New Roman"/>
          <w:sz w:val="24"/>
          <w:szCs w:val="24"/>
          <w:lang w:val="fr-FR"/>
        </w:rPr>
        <w:t>s des dimensions w1,</w:t>
      </w:r>
      <w:r w:rsidR="00411F90">
        <w:rPr>
          <w:rFonts w:ascii="Times New Roman" w:hAnsi="Times New Roman"/>
          <w:sz w:val="24"/>
          <w:szCs w:val="24"/>
          <w:lang w:val="fr-FR"/>
        </w:rPr>
        <w:t xml:space="preserve"> </w:t>
      </w:r>
      <w:r w:rsidR="00C62A66" w:rsidRPr="001647B9">
        <w:rPr>
          <w:rFonts w:ascii="Times New Roman" w:hAnsi="Times New Roman"/>
          <w:sz w:val="24"/>
          <w:szCs w:val="24"/>
          <w:lang w:val="fr-FR"/>
        </w:rPr>
        <w:t xml:space="preserve">w2 </w:t>
      </w:r>
      <w:r w:rsidR="00C62A66" w:rsidRPr="001647B9">
        <w:rPr>
          <w:rFonts w:ascii="Times New Roman" w:hAnsi="Times New Roman"/>
          <w:sz w:val="24"/>
          <w:szCs w:val="24"/>
        </w:rPr>
        <w:t xml:space="preserve"> et w3 </w:t>
      </w:r>
      <w:r w:rsidR="00C62A66" w:rsidRPr="001647B9">
        <w:rPr>
          <w:rFonts w:ascii="Times New Roman" w:hAnsi="Times New Roman"/>
          <w:sz w:val="24"/>
          <w:szCs w:val="24"/>
          <w:lang w:val="fr-FR"/>
        </w:rPr>
        <w:t xml:space="preserve">sont décrites dans le tableau plus haut. </w:t>
      </w:r>
      <w:r w:rsidR="001747F4" w:rsidRPr="001647B9">
        <w:rPr>
          <w:rFonts w:ascii="Times New Roman" w:hAnsi="Times New Roman"/>
          <w:sz w:val="24"/>
          <w:szCs w:val="24"/>
          <w:lang w:val="fr-FR"/>
        </w:rPr>
        <w:t xml:space="preserve">M0  est le produit du taux d’incidence de la pauvreté multidimensionnelle  par la quote-part moyenne de privations des pauvres. </w:t>
      </w:r>
      <w:r w:rsidR="00125926" w:rsidRPr="001647B9">
        <w:rPr>
          <w:rFonts w:ascii="Times New Roman" w:hAnsi="Times New Roman"/>
          <w:sz w:val="24"/>
          <w:szCs w:val="24"/>
          <w:lang w:val="fr-FR"/>
        </w:rPr>
        <w:t xml:space="preserve">Il  satisfait au critère de </w:t>
      </w:r>
      <w:proofErr w:type="spellStart"/>
      <w:r w:rsidR="00125926" w:rsidRPr="001647B9">
        <w:rPr>
          <w:rFonts w:ascii="Times New Roman" w:hAnsi="Times New Roman"/>
          <w:sz w:val="24"/>
          <w:szCs w:val="24"/>
          <w:lang w:val="fr-FR"/>
        </w:rPr>
        <w:t>monotonicité</w:t>
      </w:r>
      <w:proofErr w:type="spellEnd"/>
      <w:r w:rsidR="00125926" w:rsidRPr="001647B9">
        <w:rPr>
          <w:rFonts w:ascii="Times New Roman" w:hAnsi="Times New Roman"/>
          <w:sz w:val="24"/>
          <w:szCs w:val="24"/>
          <w:lang w:val="fr-FR"/>
        </w:rPr>
        <w:t xml:space="preserve"> dimensionnelle : si une personne pauvre subit une privation dans une dimension supplémentaire, alors M0 augmente.</w:t>
      </w:r>
      <w:r w:rsidR="00411F90">
        <w:rPr>
          <w:rFonts w:ascii="Times New Roman" w:hAnsi="Times New Roman"/>
          <w:sz w:val="24"/>
          <w:szCs w:val="24"/>
          <w:lang w:val="fr-FR"/>
        </w:rPr>
        <w:t xml:space="preserve"> </w:t>
      </w:r>
      <w:r w:rsidR="00125926" w:rsidRPr="001647B9">
        <w:rPr>
          <w:rFonts w:ascii="Times New Roman" w:hAnsi="Times New Roman"/>
          <w:sz w:val="24"/>
          <w:szCs w:val="24"/>
          <w:lang w:val="fr-FR"/>
        </w:rPr>
        <w:t xml:space="preserve">Le pourcentage que chaque dimension contribue </w:t>
      </w:r>
      <w:proofErr w:type="spellStart"/>
      <w:r w:rsidR="00125926" w:rsidRPr="001647B9">
        <w:rPr>
          <w:rFonts w:ascii="Times New Roman" w:hAnsi="Times New Roman"/>
          <w:sz w:val="24"/>
          <w:szCs w:val="24"/>
          <w:lang w:val="fr-FR"/>
        </w:rPr>
        <w:t>àla</w:t>
      </w:r>
      <w:proofErr w:type="spellEnd"/>
      <w:r w:rsidR="00125926" w:rsidRPr="001647B9">
        <w:rPr>
          <w:rFonts w:ascii="Times New Roman" w:hAnsi="Times New Roman"/>
          <w:sz w:val="24"/>
          <w:szCs w:val="24"/>
          <w:lang w:val="fr-FR"/>
        </w:rPr>
        <w:t xml:space="preserve"> pauvreté est donc respectivement  42.86 </w:t>
      </w:r>
      <w:r w:rsidR="001647B9" w:rsidRPr="001647B9">
        <w:rPr>
          <w:rFonts w:ascii="Times New Roman" w:hAnsi="Times New Roman"/>
          <w:sz w:val="24"/>
          <w:szCs w:val="24"/>
          <w:lang w:val="fr-FR"/>
        </w:rPr>
        <w:t xml:space="preserve">  (5.48)   </w:t>
      </w:r>
      <w:r w:rsidR="00125926" w:rsidRPr="001647B9">
        <w:rPr>
          <w:rFonts w:ascii="Times New Roman" w:hAnsi="Times New Roman"/>
          <w:sz w:val="24"/>
          <w:szCs w:val="24"/>
          <w:lang w:val="fr-FR"/>
        </w:rPr>
        <w:t>; 28.57 </w:t>
      </w:r>
      <w:r w:rsidR="001647B9" w:rsidRPr="001647B9">
        <w:rPr>
          <w:rFonts w:ascii="Times New Roman" w:hAnsi="Times New Roman"/>
          <w:sz w:val="24"/>
          <w:szCs w:val="24"/>
          <w:lang w:val="fr-FR"/>
        </w:rPr>
        <w:t xml:space="preserve"> (11.40)   </w:t>
      </w:r>
      <w:r w:rsidR="00125926" w:rsidRPr="001647B9">
        <w:rPr>
          <w:rFonts w:ascii="Times New Roman" w:hAnsi="Times New Roman"/>
          <w:sz w:val="24"/>
          <w:szCs w:val="24"/>
          <w:lang w:val="fr-FR"/>
        </w:rPr>
        <w:t xml:space="preserve">; </w:t>
      </w:r>
      <w:r w:rsidR="00125926" w:rsidRPr="001647B9">
        <w:rPr>
          <w:sz w:val="24"/>
          <w:szCs w:val="24"/>
        </w:rPr>
        <w:t xml:space="preserve"> </w:t>
      </w:r>
      <w:r w:rsidR="00125926" w:rsidRPr="001647B9">
        <w:rPr>
          <w:rFonts w:ascii="Times New Roman" w:hAnsi="Times New Roman"/>
          <w:sz w:val="24"/>
          <w:szCs w:val="24"/>
          <w:lang w:val="fr-FR"/>
        </w:rPr>
        <w:t>28.57</w:t>
      </w:r>
      <w:r w:rsidR="001647B9" w:rsidRPr="001647B9">
        <w:rPr>
          <w:rFonts w:ascii="Times New Roman" w:hAnsi="Times New Roman"/>
          <w:sz w:val="24"/>
          <w:szCs w:val="24"/>
          <w:lang w:val="fr-FR"/>
        </w:rPr>
        <w:t xml:space="preserve"> (11.40) </w:t>
      </w:r>
      <w:r w:rsidR="00125926" w:rsidRPr="001647B9">
        <w:rPr>
          <w:rFonts w:ascii="Times New Roman" w:hAnsi="Times New Roman"/>
          <w:sz w:val="24"/>
          <w:szCs w:val="24"/>
          <w:lang w:val="fr-FR"/>
        </w:rPr>
        <w:t xml:space="preserve">pour w1, w2 et w3 avec les écarts types entre parenthèses. </w:t>
      </w:r>
      <w:r w:rsidR="00411F90">
        <w:rPr>
          <w:rFonts w:ascii="Times New Roman" w:hAnsi="Times New Roman"/>
          <w:sz w:val="24"/>
          <w:szCs w:val="24"/>
          <w:lang w:val="fr-FR"/>
        </w:rPr>
        <w:t xml:space="preserve">L’interprétation est analogue pour les deux autres mesures M1 et M2.  </w:t>
      </w:r>
    </w:p>
    <w:p w14:paraId="781102AA" w14:textId="77777777" w:rsidR="005E53B3" w:rsidRPr="005E53B3" w:rsidRDefault="005E53B3" w:rsidP="005E53B3">
      <w:pPr>
        <w:jc w:val="both"/>
        <w:rPr>
          <w:rFonts w:ascii="Times New Roman" w:hAnsi="Times New Roman"/>
        </w:rPr>
      </w:pPr>
    </w:p>
    <w:p w14:paraId="49CC6D29" w14:textId="77777777" w:rsidR="003D2D85" w:rsidRPr="00D37692" w:rsidRDefault="003D2D85" w:rsidP="003D2D85">
      <w:pPr>
        <w:pStyle w:val="Paragraphedeliste"/>
        <w:rPr>
          <w:rFonts w:ascii="Times New Roman" w:hAnsi="Times New Roman"/>
        </w:rPr>
      </w:pPr>
    </w:p>
    <w:p w14:paraId="42848CCB" w14:textId="77777777" w:rsidR="003D2D85" w:rsidRDefault="003D2D85" w:rsidP="003D2D85">
      <w:pPr>
        <w:pStyle w:val="Paragraphedeliste"/>
        <w:numPr>
          <w:ilvl w:val="1"/>
          <w:numId w:val="5"/>
        </w:numPr>
        <w:jc w:val="both"/>
        <w:rPr>
          <w:rFonts w:ascii="Times New Roman" w:hAnsi="Times New Roman"/>
          <w:lang w:val="fr-FR"/>
        </w:rPr>
      </w:pPr>
      <w:r w:rsidRPr="003F0855">
        <w:rPr>
          <w:rFonts w:ascii="Times New Roman" w:hAnsi="Times New Roman"/>
          <w:lang w:val="fr-FR"/>
        </w:rPr>
        <w:t xml:space="preserve">Supposons que le gouvernement dispose de 6 $ et puisse cibler une dimension </w:t>
      </w:r>
      <w:r>
        <w:rPr>
          <w:rFonts w:ascii="Times New Roman" w:hAnsi="Times New Roman"/>
          <w:lang w:val="fr-FR"/>
        </w:rPr>
        <w:t>à l’aide</w:t>
      </w:r>
      <w:r w:rsidRPr="003F0855">
        <w:rPr>
          <w:rFonts w:ascii="Times New Roman" w:hAnsi="Times New Roman"/>
          <w:lang w:val="fr-FR"/>
        </w:rPr>
        <w:t xml:space="preserve"> d’un transfert universel. Quelle dimension ciblée réduirait le plus l'indice d'union et l'indice d'intersection</w:t>
      </w:r>
      <w:r>
        <w:rPr>
          <w:rFonts w:ascii="Times New Roman" w:hAnsi="Times New Roman"/>
          <w:lang w:val="fr-FR"/>
        </w:rPr>
        <w:t xml:space="preserve"> </w:t>
      </w:r>
      <w:r w:rsidRPr="003F0855">
        <w:rPr>
          <w:rFonts w:ascii="Times New Roman" w:hAnsi="Times New Roman"/>
          <w:lang w:val="fr-FR"/>
        </w:rPr>
        <w:t xml:space="preserve">? </w:t>
      </w:r>
      <w:r w:rsidRPr="009B1FC6">
        <w:rPr>
          <w:rFonts w:ascii="Times New Roman" w:hAnsi="Times New Roman"/>
          <w:lang w:val="fr-FR"/>
        </w:rPr>
        <w:t xml:space="preserve">Discutez de vos résultats.    </w:t>
      </w:r>
    </w:p>
    <w:p w14:paraId="2B2B959F" w14:textId="77777777" w:rsidR="00F62325" w:rsidRDefault="00F62325" w:rsidP="00F62325">
      <w:pPr>
        <w:pStyle w:val="Paragraphedeliste"/>
        <w:ind w:left="705"/>
        <w:jc w:val="both"/>
        <w:rPr>
          <w:rFonts w:ascii="Times New Roman" w:hAnsi="Times New Roman"/>
          <w:lang w:val="fr-FR"/>
        </w:rPr>
      </w:pPr>
    </w:p>
    <w:p w14:paraId="4217B0DB" w14:textId="77777777" w:rsidR="00F62325" w:rsidRDefault="00F62325" w:rsidP="00F62325">
      <w:pPr>
        <w:pStyle w:val="Paragraphedeliste"/>
        <w:ind w:left="705"/>
        <w:jc w:val="both"/>
        <w:rPr>
          <w:rFonts w:ascii="Times New Roman" w:hAnsi="Times New Roman"/>
          <w:lang w:val="fr-FR"/>
        </w:rPr>
      </w:pPr>
    </w:p>
    <w:p w14:paraId="540B1609" w14:textId="77777777" w:rsidR="00F62325" w:rsidRDefault="00F62325" w:rsidP="00F62325">
      <w:pPr>
        <w:spacing w:after="0" w:line="240" w:lineRule="auto"/>
        <w:rPr>
          <w:rFonts w:ascii="Times New Roman" w:hAnsi="Times New Roman"/>
          <w:sz w:val="24"/>
          <w:szCs w:val="24"/>
          <w:lang w:val="fr-FR"/>
        </w:rPr>
      </w:pPr>
      <w:r>
        <w:rPr>
          <w:rFonts w:ascii="Times New Roman" w:hAnsi="Times New Roman"/>
          <w:lang w:val="fr-FR"/>
        </w:rPr>
        <w:lastRenderedPageBreak/>
        <w:t xml:space="preserve">Plusieurs simulations nous aideront à répondre. </w:t>
      </w:r>
      <w:r w:rsidRPr="00182FE9">
        <w:rPr>
          <w:rFonts w:ascii="Times New Roman" w:hAnsi="Times New Roman"/>
          <w:sz w:val="24"/>
          <w:szCs w:val="24"/>
          <w:lang w:val="fr-FR"/>
        </w:rPr>
        <w:t xml:space="preserve">Signalons que les nouvelles dimensions après ce transfert sont nommées respectivement  </w:t>
      </w:r>
      <w:proofErr w:type="gramStart"/>
      <w:r w:rsidRPr="00182FE9">
        <w:rPr>
          <w:rFonts w:ascii="Times New Roman" w:hAnsi="Times New Roman"/>
          <w:sz w:val="24"/>
          <w:szCs w:val="24"/>
          <w:lang w:val="fr-FR"/>
        </w:rPr>
        <w:t>w1n ,</w:t>
      </w:r>
      <w:proofErr w:type="gramEnd"/>
      <w:r w:rsidRPr="00182FE9">
        <w:rPr>
          <w:rFonts w:ascii="Times New Roman" w:hAnsi="Times New Roman"/>
          <w:sz w:val="24"/>
          <w:szCs w:val="24"/>
          <w:lang w:val="fr-FR"/>
        </w:rPr>
        <w:t xml:space="preserve"> w2n, w3n</w:t>
      </w:r>
      <w:r>
        <w:rPr>
          <w:rFonts w:ascii="Times New Roman" w:hAnsi="Times New Roman"/>
          <w:sz w:val="24"/>
          <w:szCs w:val="24"/>
          <w:lang w:val="fr-FR"/>
        </w:rPr>
        <w:t>.</w:t>
      </w:r>
    </w:p>
    <w:p w14:paraId="2F98E285" w14:textId="6239875E" w:rsidR="00F62325" w:rsidRDefault="00F62325" w:rsidP="00F62325">
      <w:pPr>
        <w:pStyle w:val="Paragraphedeliste"/>
        <w:ind w:left="705"/>
        <w:jc w:val="both"/>
        <w:rPr>
          <w:rFonts w:ascii="Times New Roman" w:hAnsi="Times New Roman"/>
          <w:lang w:val="fr-FR"/>
        </w:rPr>
      </w:pPr>
    </w:p>
    <w:p w14:paraId="48593EE5" w14:textId="5E8712B6" w:rsidR="00F62325" w:rsidRDefault="00F62325" w:rsidP="00F62325">
      <w:pPr>
        <w:pStyle w:val="Paragraphedeliste"/>
        <w:ind w:left="705"/>
        <w:jc w:val="both"/>
        <w:rPr>
          <w:rFonts w:ascii="Times New Roman" w:hAnsi="Times New Roman"/>
          <w:lang w:val="fr-FR"/>
        </w:rPr>
      </w:pPr>
      <w:r>
        <w:rPr>
          <w:noProof/>
          <w:lang w:val="fr-FR" w:eastAsia="fr-FR"/>
        </w:rPr>
        <w:drawing>
          <wp:inline distT="0" distB="0" distL="0" distR="0" wp14:anchorId="7EE5B066" wp14:editId="4CAD228E">
            <wp:extent cx="5467350" cy="428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4286250"/>
                    </a:xfrm>
                    <a:prstGeom prst="rect">
                      <a:avLst/>
                    </a:prstGeom>
                  </pic:spPr>
                </pic:pic>
              </a:graphicData>
            </a:graphic>
          </wp:inline>
        </w:drawing>
      </w:r>
    </w:p>
    <w:p w14:paraId="291371D6" w14:textId="7443921E" w:rsidR="00F62325" w:rsidRDefault="00F62325" w:rsidP="00F62325">
      <w:pPr>
        <w:pStyle w:val="Paragraphedeliste"/>
        <w:ind w:left="705"/>
        <w:jc w:val="both"/>
        <w:rPr>
          <w:rFonts w:ascii="Times New Roman" w:hAnsi="Times New Roman"/>
          <w:lang w:val="fr-FR"/>
        </w:rPr>
      </w:pPr>
      <w:r>
        <w:rPr>
          <w:noProof/>
          <w:lang w:val="fr-FR" w:eastAsia="fr-FR"/>
        </w:rPr>
        <w:drawing>
          <wp:inline distT="0" distB="0" distL="0" distR="0" wp14:anchorId="5F497A30" wp14:editId="20E175DB">
            <wp:extent cx="5353050" cy="1314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53050" cy="1314450"/>
                    </a:xfrm>
                    <a:prstGeom prst="rect">
                      <a:avLst/>
                    </a:prstGeom>
                  </pic:spPr>
                </pic:pic>
              </a:graphicData>
            </a:graphic>
          </wp:inline>
        </w:drawing>
      </w:r>
    </w:p>
    <w:p w14:paraId="0473140D" w14:textId="77777777" w:rsidR="00F62325" w:rsidRDefault="00F62325" w:rsidP="00F62325">
      <w:pPr>
        <w:pStyle w:val="Paragraphedeliste"/>
        <w:ind w:left="705"/>
        <w:jc w:val="both"/>
        <w:rPr>
          <w:rFonts w:ascii="Times New Roman" w:hAnsi="Times New Roman"/>
          <w:lang w:val="fr-FR"/>
        </w:rPr>
      </w:pPr>
    </w:p>
    <w:p w14:paraId="4DD4E0C2" w14:textId="3CABD805" w:rsidR="00F62325" w:rsidRDefault="008126A3" w:rsidP="00F62325">
      <w:pPr>
        <w:pStyle w:val="Paragraphedeliste"/>
        <w:ind w:left="705"/>
        <w:jc w:val="both"/>
        <w:rPr>
          <w:rFonts w:ascii="Times New Roman" w:hAnsi="Times New Roman"/>
          <w:lang w:val="fr-FR"/>
        </w:rPr>
      </w:pPr>
      <w:r>
        <w:rPr>
          <w:noProof/>
          <w:lang w:val="fr-FR" w:eastAsia="fr-FR"/>
        </w:rPr>
        <w:lastRenderedPageBreak/>
        <w:drawing>
          <wp:inline distT="0" distB="0" distL="0" distR="0" wp14:anchorId="278B02E5" wp14:editId="1AFAE52F">
            <wp:extent cx="5324475" cy="43434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24475" cy="4343400"/>
                    </a:xfrm>
                    <a:prstGeom prst="rect">
                      <a:avLst/>
                    </a:prstGeom>
                  </pic:spPr>
                </pic:pic>
              </a:graphicData>
            </a:graphic>
          </wp:inline>
        </w:drawing>
      </w:r>
    </w:p>
    <w:p w14:paraId="7FAC8288" w14:textId="38CA0F0D" w:rsidR="00515F94" w:rsidRDefault="00515F94" w:rsidP="00F62325">
      <w:pPr>
        <w:pStyle w:val="Paragraphedeliste"/>
        <w:ind w:left="705"/>
        <w:jc w:val="both"/>
        <w:rPr>
          <w:rFonts w:ascii="Times New Roman" w:hAnsi="Times New Roman"/>
          <w:lang w:val="fr-FR"/>
        </w:rPr>
      </w:pPr>
      <w:r>
        <w:rPr>
          <w:noProof/>
          <w:lang w:val="fr-FR" w:eastAsia="fr-FR"/>
        </w:rPr>
        <w:drawing>
          <wp:inline distT="0" distB="0" distL="0" distR="0" wp14:anchorId="3AB0306D" wp14:editId="143EA31C">
            <wp:extent cx="5305425" cy="13144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05425" cy="1314450"/>
                    </a:xfrm>
                    <a:prstGeom prst="rect">
                      <a:avLst/>
                    </a:prstGeom>
                  </pic:spPr>
                </pic:pic>
              </a:graphicData>
            </a:graphic>
          </wp:inline>
        </w:drawing>
      </w:r>
    </w:p>
    <w:p w14:paraId="7ABF487E" w14:textId="77777777" w:rsidR="00F62325" w:rsidRPr="009B1FC6" w:rsidRDefault="00F62325" w:rsidP="00F62325">
      <w:pPr>
        <w:pStyle w:val="Paragraphedeliste"/>
        <w:ind w:left="705"/>
        <w:jc w:val="both"/>
        <w:rPr>
          <w:rFonts w:ascii="Times New Roman" w:hAnsi="Times New Roman"/>
          <w:lang w:val="fr-FR"/>
        </w:rPr>
      </w:pPr>
    </w:p>
    <w:p w14:paraId="721A2BD9" w14:textId="77777777" w:rsidR="003D2D85" w:rsidRDefault="003D2D85" w:rsidP="003D2D85">
      <w:pPr>
        <w:pStyle w:val="Paragraphedeliste"/>
        <w:ind w:left="705"/>
        <w:jc w:val="both"/>
        <w:rPr>
          <w:rFonts w:ascii="Times New Roman" w:hAnsi="Times New Roman"/>
          <w:lang w:val="fr-FR"/>
        </w:rPr>
      </w:pPr>
    </w:p>
    <w:p w14:paraId="21E88EF6" w14:textId="77777777" w:rsidR="00F62325" w:rsidRDefault="00F62325" w:rsidP="003D2D85">
      <w:pPr>
        <w:pStyle w:val="Paragraphedeliste"/>
        <w:ind w:left="705"/>
        <w:jc w:val="both"/>
        <w:rPr>
          <w:rFonts w:ascii="Times New Roman" w:hAnsi="Times New Roman"/>
          <w:lang w:val="fr-FR"/>
        </w:rPr>
      </w:pPr>
    </w:p>
    <w:p w14:paraId="71C13F31" w14:textId="77777777" w:rsidR="00F62325" w:rsidRDefault="00F62325" w:rsidP="003D2D85">
      <w:pPr>
        <w:pStyle w:val="Paragraphedeliste"/>
        <w:ind w:left="705"/>
        <w:jc w:val="both"/>
        <w:rPr>
          <w:rFonts w:ascii="Times New Roman" w:hAnsi="Times New Roman"/>
          <w:lang w:val="fr-FR"/>
        </w:rPr>
      </w:pPr>
    </w:p>
    <w:p w14:paraId="1DA2341D" w14:textId="77777777" w:rsidR="00F62325" w:rsidRDefault="00F62325" w:rsidP="003D2D85">
      <w:pPr>
        <w:pStyle w:val="Paragraphedeliste"/>
        <w:ind w:left="705"/>
        <w:jc w:val="both"/>
        <w:rPr>
          <w:rFonts w:ascii="Times New Roman" w:hAnsi="Times New Roman"/>
          <w:lang w:val="fr-FR"/>
        </w:rPr>
      </w:pPr>
    </w:p>
    <w:p w14:paraId="72B5F301" w14:textId="77777777" w:rsidR="00F62325" w:rsidRDefault="00F62325" w:rsidP="003D2D85">
      <w:pPr>
        <w:pStyle w:val="Paragraphedeliste"/>
        <w:ind w:left="705"/>
        <w:jc w:val="both"/>
        <w:rPr>
          <w:rFonts w:ascii="Times New Roman" w:hAnsi="Times New Roman"/>
          <w:lang w:val="fr-FR"/>
        </w:rPr>
      </w:pPr>
    </w:p>
    <w:p w14:paraId="49386F97" w14:textId="77777777" w:rsidR="00F62325" w:rsidRDefault="00F62325" w:rsidP="003D2D85">
      <w:pPr>
        <w:pStyle w:val="Paragraphedeliste"/>
        <w:ind w:left="705"/>
        <w:jc w:val="both"/>
        <w:rPr>
          <w:rFonts w:ascii="Times New Roman" w:hAnsi="Times New Roman"/>
          <w:lang w:val="fr-FR"/>
        </w:rPr>
      </w:pPr>
    </w:p>
    <w:p w14:paraId="151DC1DC" w14:textId="77777777" w:rsidR="00F62325" w:rsidRDefault="00F62325" w:rsidP="003D2D85">
      <w:pPr>
        <w:pStyle w:val="Paragraphedeliste"/>
        <w:ind w:left="705"/>
        <w:jc w:val="both"/>
        <w:rPr>
          <w:rFonts w:ascii="Times New Roman" w:hAnsi="Times New Roman"/>
          <w:lang w:val="fr-FR"/>
        </w:rPr>
      </w:pPr>
    </w:p>
    <w:p w14:paraId="31A2CBC5" w14:textId="77777777" w:rsidR="00F62325" w:rsidRDefault="00F62325" w:rsidP="003D2D85">
      <w:pPr>
        <w:pStyle w:val="Paragraphedeliste"/>
        <w:ind w:left="705"/>
        <w:jc w:val="both"/>
        <w:rPr>
          <w:rFonts w:ascii="Times New Roman" w:hAnsi="Times New Roman"/>
          <w:lang w:val="fr-FR"/>
        </w:rPr>
      </w:pPr>
    </w:p>
    <w:p w14:paraId="4D701CE8" w14:textId="77777777" w:rsidR="00F62325" w:rsidRDefault="00F62325" w:rsidP="003D2D85">
      <w:pPr>
        <w:pStyle w:val="Paragraphedeliste"/>
        <w:ind w:left="705"/>
        <w:jc w:val="both"/>
        <w:rPr>
          <w:rFonts w:ascii="Times New Roman" w:hAnsi="Times New Roman"/>
          <w:lang w:val="fr-FR"/>
        </w:rPr>
      </w:pPr>
    </w:p>
    <w:p w14:paraId="6111D00A" w14:textId="77777777" w:rsidR="00F62325" w:rsidRDefault="00F62325" w:rsidP="003D2D85">
      <w:pPr>
        <w:pStyle w:val="Paragraphedeliste"/>
        <w:ind w:left="705"/>
        <w:jc w:val="both"/>
        <w:rPr>
          <w:rFonts w:ascii="Times New Roman" w:hAnsi="Times New Roman"/>
          <w:lang w:val="fr-FR"/>
        </w:rPr>
      </w:pPr>
    </w:p>
    <w:p w14:paraId="0366EEB9" w14:textId="77777777" w:rsidR="00F62325" w:rsidRDefault="00F62325" w:rsidP="003D2D85">
      <w:pPr>
        <w:pStyle w:val="Paragraphedeliste"/>
        <w:ind w:left="705"/>
        <w:jc w:val="both"/>
        <w:rPr>
          <w:rFonts w:ascii="Times New Roman" w:hAnsi="Times New Roman"/>
          <w:lang w:val="fr-FR"/>
        </w:rPr>
      </w:pPr>
    </w:p>
    <w:p w14:paraId="1EE0CF94" w14:textId="77777777" w:rsidR="00F62325" w:rsidRDefault="00F62325" w:rsidP="003D2D85">
      <w:pPr>
        <w:pStyle w:val="Paragraphedeliste"/>
        <w:ind w:left="705"/>
        <w:jc w:val="both"/>
        <w:rPr>
          <w:rFonts w:ascii="Times New Roman" w:hAnsi="Times New Roman"/>
          <w:lang w:val="fr-FR"/>
        </w:rPr>
      </w:pPr>
    </w:p>
    <w:p w14:paraId="3188263A" w14:textId="77777777" w:rsidR="00F62325" w:rsidRDefault="00F62325" w:rsidP="003D2D85">
      <w:pPr>
        <w:pStyle w:val="Paragraphedeliste"/>
        <w:ind w:left="705"/>
        <w:jc w:val="both"/>
        <w:rPr>
          <w:rFonts w:ascii="Times New Roman" w:hAnsi="Times New Roman"/>
          <w:lang w:val="fr-FR"/>
        </w:rPr>
      </w:pPr>
    </w:p>
    <w:p w14:paraId="4F2F4128" w14:textId="77777777" w:rsidR="00F62325" w:rsidRPr="009B1FC6" w:rsidRDefault="00F62325" w:rsidP="003D2D85">
      <w:pPr>
        <w:pStyle w:val="Paragraphedeliste"/>
        <w:ind w:left="705"/>
        <w:jc w:val="both"/>
        <w:rPr>
          <w:rFonts w:ascii="Times New Roman" w:hAnsi="Times New Roman"/>
          <w:lang w:val="fr-FR"/>
        </w:rPr>
      </w:pPr>
    </w:p>
    <w:p w14:paraId="71111772" w14:textId="77777777" w:rsidR="003D2D85" w:rsidRPr="009B1FC6" w:rsidRDefault="003D2D85" w:rsidP="003D2D85">
      <w:pPr>
        <w:spacing w:after="0" w:line="240" w:lineRule="auto"/>
        <w:ind w:left="646" w:right="164" w:hanging="709"/>
        <w:jc w:val="both"/>
        <w:rPr>
          <w:rFonts w:ascii="Times New Roman" w:eastAsia="Times New Roman" w:hAnsi="Times New Roman"/>
          <w:lang w:val="fr-FR"/>
        </w:rPr>
      </w:pPr>
    </w:p>
    <w:p w14:paraId="685B4125" w14:textId="7E1BAFDF" w:rsidR="00182FE9" w:rsidRDefault="00182FE9" w:rsidP="00F62325">
      <w:pPr>
        <w:spacing w:after="0" w:line="240" w:lineRule="auto"/>
        <w:rPr>
          <w:rFonts w:ascii="Times New Roman" w:hAnsi="Times New Roman"/>
          <w:sz w:val="24"/>
          <w:szCs w:val="24"/>
          <w:lang w:val="fr-FR"/>
        </w:rPr>
      </w:pPr>
      <w:r w:rsidRPr="00182FE9">
        <w:rPr>
          <w:rFonts w:ascii="Times New Roman" w:hAnsi="Times New Roman"/>
          <w:sz w:val="24"/>
          <w:szCs w:val="24"/>
          <w:lang w:val="fr-FR"/>
        </w:rPr>
        <w:t xml:space="preserve">Le tableau ci-dessous résume les résultats des simulations faites après le transfert de l’Etat. </w:t>
      </w:r>
    </w:p>
    <w:p w14:paraId="595CF55A" w14:textId="1CA1DA79" w:rsidR="00182FE9" w:rsidRDefault="00182FE9" w:rsidP="003D2D85">
      <w:pPr>
        <w:spacing w:after="0" w:line="240" w:lineRule="auto"/>
        <w:rPr>
          <w:rFonts w:ascii="Times New Roman" w:hAnsi="Times New Roman"/>
          <w:sz w:val="24"/>
          <w:szCs w:val="24"/>
          <w:lang w:val="fr-FR"/>
        </w:rPr>
      </w:pPr>
      <w:r>
        <w:rPr>
          <w:rFonts w:ascii="Times New Roman" w:hAnsi="Times New Roman"/>
          <w:sz w:val="24"/>
          <w:szCs w:val="24"/>
          <w:lang w:val="fr-FR"/>
        </w:rPr>
        <w:t xml:space="preserve">Les indices de pauvreté ont été tour à tour calculés en faisant toutes combinaisons pertinentes. </w:t>
      </w:r>
    </w:p>
    <w:p w14:paraId="08471E37" w14:textId="7DD68AE6" w:rsidR="00182FE9" w:rsidRDefault="00182FE9" w:rsidP="003D2D85">
      <w:pPr>
        <w:spacing w:after="0" w:line="240" w:lineRule="auto"/>
        <w:rPr>
          <w:rFonts w:ascii="Times New Roman" w:hAnsi="Times New Roman"/>
          <w:sz w:val="24"/>
          <w:szCs w:val="24"/>
          <w:lang w:val="fr-FR"/>
        </w:rPr>
      </w:pPr>
      <w:r>
        <w:rPr>
          <w:rFonts w:ascii="Times New Roman" w:hAnsi="Times New Roman"/>
          <w:sz w:val="24"/>
          <w:szCs w:val="24"/>
          <w:lang w:val="fr-FR"/>
        </w:rPr>
        <w:t xml:space="preserve">Il en ressort que selon l’approche de l’union, la dimension w3 est celle qui réduit le plus la pauvreté. Selon l’approche de l’intersection, la deuxième dimension est celle qui réduit le plus la pauvreté. </w:t>
      </w:r>
    </w:p>
    <w:p w14:paraId="5E3D6133" w14:textId="129DF3D3" w:rsidR="00182FE9" w:rsidRDefault="00182FE9" w:rsidP="001D05F5">
      <w:pPr>
        <w:spacing w:after="0" w:line="240" w:lineRule="auto"/>
        <w:rPr>
          <w:rFonts w:ascii="Times New Roman" w:hAnsi="Times New Roman"/>
          <w:sz w:val="24"/>
          <w:szCs w:val="24"/>
          <w:lang w:val="fr-FR"/>
        </w:rPr>
      </w:pPr>
      <w:r>
        <w:rPr>
          <w:rFonts w:ascii="Times New Roman" w:hAnsi="Times New Roman"/>
          <w:sz w:val="24"/>
          <w:szCs w:val="24"/>
          <w:lang w:val="fr-FR"/>
        </w:rPr>
        <w:t xml:space="preserve">Les deux approches réduisent la pauvreté de la même valeur </w:t>
      </w:r>
      <w:r w:rsidR="001D05F5" w:rsidRPr="001D05F5">
        <w:rPr>
          <w:rFonts w:ascii="Times New Roman" w:hAnsi="Times New Roman"/>
          <w:sz w:val="24"/>
          <w:szCs w:val="24"/>
          <w:lang w:val="fr-FR"/>
        </w:rPr>
        <w:t>0.167</w:t>
      </w:r>
      <w:r w:rsidR="001D05F5">
        <w:rPr>
          <w:rFonts w:ascii="Times New Roman" w:hAnsi="Times New Roman"/>
          <w:sz w:val="24"/>
          <w:szCs w:val="24"/>
          <w:lang w:val="fr-FR"/>
        </w:rPr>
        <w:t>. Cependant, en pourcentage, l’approche de l’intersection réduit le plus (100%) la pauvreté.</w:t>
      </w:r>
    </w:p>
    <w:p w14:paraId="509F947B" w14:textId="76A19332" w:rsidR="001D05F5" w:rsidRDefault="00F62325" w:rsidP="00F62325">
      <w:pPr>
        <w:spacing w:after="0" w:line="240" w:lineRule="auto"/>
        <w:rPr>
          <w:rFonts w:ascii="Times New Roman" w:hAnsi="Times New Roman"/>
          <w:sz w:val="24"/>
          <w:szCs w:val="24"/>
          <w:lang w:val="fr-FR"/>
        </w:rPr>
      </w:pPr>
      <w:r>
        <w:rPr>
          <w:rFonts w:ascii="Times New Roman" w:hAnsi="Times New Roman"/>
          <w:sz w:val="24"/>
          <w:szCs w:val="24"/>
          <w:lang w:val="fr-FR"/>
        </w:rPr>
        <w:t xml:space="preserve">Nous recommandons au </w:t>
      </w:r>
      <w:r w:rsidR="001D05F5">
        <w:rPr>
          <w:rFonts w:ascii="Times New Roman" w:hAnsi="Times New Roman"/>
          <w:sz w:val="24"/>
          <w:szCs w:val="24"/>
          <w:lang w:val="fr-FR"/>
        </w:rPr>
        <w:t xml:space="preserve"> gouvernement </w:t>
      </w:r>
      <w:r>
        <w:rPr>
          <w:rFonts w:ascii="Times New Roman" w:hAnsi="Times New Roman"/>
          <w:sz w:val="24"/>
          <w:szCs w:val="24"/>
          <w:lang w:val="fr-FR"/>
        </w:rPr>
        <w:t xml:space="preserve">de faire le transfert selon l’approche de l’intersection e, ciblant la deuxième dimension. </w:t>
      </w:r>
    </w:p>
    <w:p w14:paraId="73C6C3C1" w14:textId="77777777" w:rsidR="00182FE9" w:rsidRDefault="00182FE9" w:rsidP="003D2D85">
      <w:pPr>
        <w:spacing w:after="0" w:line="240" w:lineRule="auto"/>
        <w:rPr>
          <w:rFonts w:ascii="Times New Roman" w:hAnsi="Times New Roman"/>
          <w:sz w:val="24"/>
          <w:szCs w:val="24"/>
          <w:lang w:val="fr-FR"/>
        </w:rPr>
      </w:pPr>
    </w:p>
    <w:p w14:paraId="37BD54BE" w14:textId="0FDF1850" w:rsidR="003D2D85" w:rsidRPr="009B1FC6" w:rsidRDefault="00182FE9" w:rsidP="003D2D85">
      <w:pPr>
        <w:spacing w:after="0" w:line="240" w:lineRule="auto"/>
        <w:rPr>
          <w:rFonts w:ascii="Times New Roman" w:hAnsi="Times New Roman"/>
          <w:sz w:val="16"/>
          <w:szCs w:val="16"/>
          <w:lang w:val="fr-FR"/>
        </w:rPr>
      </w:pPr>
      <w:r>
        <w:rPr>
          <w:rFonts w:ascii="Times New Roman" w:hAnsi="Times New Roman"/>
          <w:sz w:val="16"/>
          <w:szCs w:val="16"/>
          <w:lang w:val="fr-FR"/>
        </w:rPr>
        <w:t xml:space="preserve"> </w:t>
      </w:r>
    </w:p>
    <w:tbl>
      <w:tblPr>
        <w:tblStyle w:val="Grilledutableau"/>
        <w:tblW w:w="9180" w:type="dxa"/>
        <w:tblLook w:val="04A0" w:firstRow="1" w:lastRow="0" w:firstColumn="1" w:lastColumn="0" w:noHBand="0" w:noVBand="1"/>
      </w:tblPr>
      <w:tblGrid>
        <w:gridCol w:w="2214"/>
        <w:gridCol w:w="3990"/>
        <w:gridCol w:w="2976"/>
      </w:tblGrid>
      <w:tr w:rsidR="00BD73D9" w14:paraId="605E7BC3" w14:textId="77777777" w:rsidTr="00BD73D9">
        <w:tc>
          <w:tcPr>
            <w:tcW w:w="2214" w:type="dxa"/>
          </w:tcPr>
          <w:p w14:paraId="22B8AE09" w14:textId="77777777" w:rsidR="00BD73D9" w:rsidRDefault="00BD73D9" w:rsidP="00C74E64"/>
        </w:tc>
        <w:tc>
          <w:tcPr>
            <w:tcW w:w="3990" w:type="dxa"/>
          </w:tcPr>
          <w:p w14:paraId="21F94C7D" w14:textId="2B123BD0" w:rsidR="00BD73D9" w:rsidRDefault="00BD73D9" w:rsidP="00C74E64">
            <w:r>
              <w:t xml:space="preserve">Indices </w:t>
            </w:r>
            <w:r w:rsidR="00182FE9">
              <w:t>approche union</w:t>
            </w:r>
          </w:p>
        </w:tc>
        <w:tc>
          <w:tcPr>
            <w:tcW w:w="2976" w:type="dxa"/>
          </w:tcPr>
          <w:p w14:paraId="1013BDA1" w14:textId="6335A273" w:rsidR="00BD73D9" w:rsidRDefault="00BD73D9" w:rsidP="00C74E64">
            <w:r>
              <w:t xml:space="preserve">Indices </w:t>
            </w:r>
            <w:r w:rsidR="00182FE9">
              <w:t>approche intersection</w:t>
            </w:r>
          </w:p>
        </w:tc>
      </w:tr>
      <w:tr w:rsidR="00BD73D9" w14:paraId="1918DB2C" w14:textId="77777777" w:rsidTr="00BD73D9">
        <w:tc>
          <w:tcPr>
            <w:tcW w:w="2214" w:type="dxa"/>
          </w:tcPr>
          <w:p w14:paraId="23BEE379" w14:textId="77777777" w:rsidR="00BD73D9" w:rsidRDefault="00BD73D9" w:rsidP="00C74E64">
            <w:r>
              <w:t>W1 w2 w3</w:t>
            </w:r>
          </w:p>
        </w:tc>
        <w:tc>
          <w:tcPr>
            <w:tcW w:w="3990" w:type="dxa"/>
          </w:tcPr>
          <w:p w14:paraId="6D29678E" w14:textId="77777777" w:rsidR="00BD73D9" w:rsidRDefault="00BD73D9" w:rsidP="00182FE9">
            <w:pPr>
              <w:jc w:val="center"/>
            </w:pPr>
            <w:r w:rsidRPr="00736941">
              <w:t>0.667</w:t>
            </w:r>
          </w:p>
        </w:tc>
        <w:tc>
          <w:tcPr>
            <w:tcW w:w="2976" w:type="dxa"/>
          </w:tcPr>
          <w:p w14:paraId="2A123F73" w14:textId="1BA60E7D" w:rsidR="00BD73D9" w:rsidRDefault="00BD73D9" w:rsidP="00182FE9">
            <w:pPr>
              <w:jc w:val="center"/>
            </w:pPr>
            <w:r w:rsidRPr="00BD73D9">
              <w:t>0.167</w:t>
            </w:r>
          </w:p>
        </w:tc>
      </w:tr>
      <w:tr w:rsidR="00BD73D9" w14:paraId="6475710C" w14:textId="77777777" w:rsidTr="00BD73D9">
        <w:tc>
          <w:tcPr>
            <w:tcW w:w="2214" w:type="dxa"/>
          </w:tcPr>
          <w:p w14:paraId="699CE9E5" w14:textId="77777777" w:rsidR="00BD73D9" w:rsidRDefault="00BD73D9" w:rsidP="00C74E64">
            <w:r>
              <w:t>W1n w2  w3</w:t>
            </w:r>
          </w:p>
        </w:tc>
        <w:tc>
          <w:tcPr>
            <w:tcW w:w="3990" w:type="dxa"/>
          </w:tcPr>
          <w:p w14:paraId="43C5D7E6" w14:textId="77777777" w:rsidR="00BD73D9" w:rsidRDefault="00BD73D9" w:rsidP="00182FE9">
            <w:pPr>
              <w:jc w:val="center"/>
            </w:pPr>
            <w:r w:rsidRPr="00736941">
              <w:t>0.667</w:t>
            </w:r>
          </w:p>
        </w:tc>
        <w:tc>
          <w:tcPr>
            <w:tcW w:w="2976" w:type="dxa"/>
          </w:tcPr>
          <w:p w14:paraId="2F9439AD" w14:textId="4C869CCA" w:rsidR="00BD73D9" w:rsidRDefault="00BD73D9" w:rsidP="00182FE9">
            <w:pPr>
              <w:jc w:val="center"/>
            </w:pPr>
            <w:r w:rsidRPr="00BD73D9">
              <w:t>0.167</w:t>
            </w:r>
          </w:p>
        </w:tc>
      </w:tr>
      <w:tr w:rsidR="00BD73D9" w14:paraId="3DDB9A4E" w14:textId="77777777" w:rsidTr="00BD73D9">
        <w:tc>
          <w:tcPr>
            <w:tcW w:w="2214" w:type="dxa"/>
          </w:tcPr>
          <w:p w14:paraId="087EB2FA" w14:textId="77777777" w:rsidR="00BD73D9" w:rsidRDefault="00BD73D9" w:rsidP="00C74E64">
            <w:r>
              <w:t>W1  w2n  w3</w:t>
            </w:r>
          </w:p>
        </w:tc>
        <w:tc>
          <w:tcPr>
            <w:tcW w:w="3990" w:type="dxa"/>
          </w:tcPr>
          <w:p w14:paraId="7FA4DD95" w14:textId="5EDEB000" w:rsidR="00BD73D9" w:rsidRDefault="00BD73D9" w:rsidP="00182FE9">
            <w:pPr>
              <w:jc w:val="center"/>
            </w:pPr>
            <w:r w:rsidRPr="00BD73D9">
              <w:t>0.667</w:t>
            </w:r>
          </w:p>
        </w:tc>
        <w:tc>
          <w:tcPr>
            <w:tcW w:w="2976" w:type="dxa"/>
          </w:tcPr>
          <w:p w14:paraId="09CAA2FE" w14:textId="151B1A83" w:rsidR="00BD73D9" w:rsidRDefault="00BD73D9" w:rsidP="00182FE9">
            <w:pPr>
              <w:jc w:val="center"/>
            </w:pPr>
            <w:r w:rsidRPr="00BD73D9">
              <w:t>0.000</w:t>
            </w:r>
          </w:p>
        </w:tc>
      </w:tr>
      <w:tr w:rsidR="00BD73D9" w14:paraId="5FA5FA0F" w14:textId="77777777" w:rsidTr="00BD73D9">
        <w:tc>
          <w:tcPr>
            <w:tcW w:w="2214" w:type="dxa"/>
          </w:tcPr>
          <w:p w14:paraId="2CBB665F" w14:textId="77777777" w:rsidR="00BD73D9" w:rsidRDefault="00BD73D9" w:rsidP="00C74E64">
            <w:r>
              <w:t xml:space="preserve">W1  w2   w3n </w:t>
            </w:r>
          </w:p>
        </w:tc>
        <w:tc>
          <w:tcPr>
            <w:tcW w:w="3990" w:type="dxa"/>
          </w:tcPr>
          <w:p w14:paraId="2C5321A8" w14:textId="73290074" w:rsidR="00BD73D9" w:rsidRDefault="00BD73D9" w:rsidP="00182FE9">
            <w:pPr>
              <w:jc w:val="center"/>
            </w:pPr>
            <w:r w:rsidRPr="00BD73D9">
              <w:t>0.500</w:t>
            </w:r>
          </w:p>
        </w:tc>
        <w:tc>
          <w:tcPr>
            <w:tcW w:w="2976" w:type="dxa"/>
          </w:tcPr>
          <w:p w14:paraId="6431A579" w14:textId="7D16971F" w:rsidR="00BD73D9" w:rsidRDefault="00BD73D9" w:rsidP="00182FE9">
            <w:pPr>
              <w:jc w:val="center"/>
            </w:pPr>
            <w:r w:rsidRPr="00BD73D9">
              <w:t>0.167</w:t>
            </w:r>
          </w:p>
        </w:tc>
      </w:tr>
    </w:tbl>
    <w:p w14:paraId="7568DF40" w14:textId="77777777" w:rsidR="003D2D85" w:rsidRDefault="003D2D85" w:rsidP="003D2D85">
      <w:pPr>
        <w:spacing w:after="0" w:line="240" w:lineRule="auto"/>
        <w:rPr>
          <w:rFonts w:ascii="Times New Roman" w:hAnsi="Times New Roman"/>
          <w:sz w:val="16"/>
          <w:szCs w:val="16"/>
          <w:lang w:val="fr-FR"/>
        </w:rPr>
      </w:pPr>
    </w:p>
    <w:p w14:paraId="5C46EAD3" w14:textId="77777777" w:rsidR="001E2BA4" w:rsidRDefault="001E2BA4" w:rsidP="003D2D85">
      <w:pPr>
        <w:spacing w:after="0" w:line="240" w:lineRule="auto"/>
        <w:rPr>
          <w:rFonts w:ascii="Times New Roman" w:hAnsi="Times New Roman"/>
          <w:sz w:val="16"/>
          <w:szCs w:val="16"/>
          <w:lang w:val="fr-FR"/>
        </w:rPr>
      </w:pPr>
    </w:p>
    <w:p w14:paraId="27AB85F5" w14:textId="77777777" w:rsidR="001E2BA4" w:rsidRPr="009B1FC6" w:rsidRDefault="001E2BA4" w:rsidP="003D2D85">
      <w:pPr>
        <w:spacing w:after="0" w:line="240" w:lineRule="auto"/>
        <w:rPr>
          <w:rFonts w:ascii="Times New Roman" w:hAnsi="Times New Roman"/>
          <w:sz w:val="16"/>
          <w:szCs w:val="16"/>
          <w:lang w:val="fr-FR"/>
        </w:rPr>
      </w:pPr>
    </w:p>
    <w:p w14:paraId="53499F79" w14:textId="77777777" w:rsidR="003D2D85" w:rsidRPr="009B1FC6" w:rsidRDefault="003D2D85" w:rsidP="003D2D85">
      <w:pPr>
        <w:spacing w:after="0" w:line="240" w:lineRule="auto"/>
        <w:rPr>
          <w:rFonts w:ascii="Times New Roman" w:hAnsi="Times New Roman"/>
          <w:sz w:val="16"/>
          <w:szCs w:val="16"/>
          <w:lang w:val="fr-FR"/>
        </w:rPr>
      </w:pPr>
    </w:p>
    <w:p w14:paraId="4A77BD4C" w14:textId="77777777" w:rsidR="003D2D85" w:rsidRPr="009B1FC6" w:rsidRDefault="003D2D85" w:rsidP="003D2D85">
      <w:pPr>
        <w:spacing w:after="0" w:line="240" w:lineRule="auto"/>
        <w:rPr>
          <w:rFonts w:ascii="Times New Roman" w:hAnsi="Times New Roman"/>
          <w:sz w:val="16"/>
          <w:szCs w:val="16"/>
          <w:lang w:val="fr-FR"/>
        </w:rPr>
      </w:pPr>
    </w:p>
    <w:p w14:paraId="6EA5EC5D" w14:textId="77777777" w:rsidR="003D2D85" w:rsidRPr="009B1FC6" w:rsidRDefault="003D2D85" w:rsidP="003D2D85">
      <w:pPr>
        <w:spacing w:after="0" w:line="240" w:lineRule="auto"/>
        <w:rPr>
          <w:rFonts w:ascii="Times New Roman" w:hAnsi="Times New Roman"/>
          <w:sz w:val="16"/>
          <w:szCs w:val="16"/>
          <w:lang w:val="fr-FR"/>
        </w:rPr>
      </w:pPr>
    </w:p>
    <w:p w14:paraId="6E69B13B" w14:textId="77777777" w:rsidR="003D2D85" w:rsidRPr="009B1FC6" w:rsidRDefault="003D2D85" w:rsidP="003D2D85">
      <w:pPr>
        <w:spacing w:after="0" w:line="240" w:lineRule="auto"/>
        <w:rPr>
          <w:rFonts w:ascii="Times New Roman" w:hAnsi="Times New Roman"/>
          <w:sz w:val="16"/>
          <w:szCs w:val="16"/>
          <w:lang w:val="fr-FR"/>
        </w:rPr>
      </w:pPr>
    </w:p>
    <w:p w14:paraId="67C1119A" w14:textId="77777777" w:rsidR="003D2D85" w:rsidRPr="009B1FC6" w:rsidRDefault="003D2D85" w:rsidP="003D2D85">
      <w:pPr>
        <w:spacing w:after="0" w:line="240" w:lineRule="auto"/>
        <w:rPr>
          <w:rFonts w:ascii="Times New Roman" w:hAnsi="Times New Roman"/>
          <w:sz w:val="16"/>
          <w:szCs w:val="16"/>
          <w:lang w:val="fr-FR"/>
        </w:rPr>
      </w:pPr>
    </w:p>
    <w:p w14:paraId="74CD33CF" w14:textId="77777777" w:rsidR="003D2D85" w:rsidRPr="009B1FC6" w:rsidRDefault="003D2D85" w:rsidP="003D2D85">
      <w:pPr>
        <w:spacing w:after="0" w:line="240" w:lineRule="auto"/>
        <w:rPr>
          <w:rFonts w:ascii="Times New Roman" w:hAnsi="Times New Roman"/>
          <w:sz w:val="16"/>
          <w:szCs w:val="16"/>
          <w:lang w:val="fr-FR"/>
        </w:rPr>
      </w:pPr>
    </w:p>
    <w:p w14:paraId="7F49777E" w14:textId="77777777" w:rsidR="003D2D85" w:rsidRPr="009B1FC6" w:rsidRDefault="003D2D85" w:rsidP="003D2D85">
      <w:pPr>
        <w:spacing w:after="0" w:line="240" w:lineRule="auto"/>
        <w:rPr>
          <w:rFonts w:ascii="Times New Roman" w:hAnsi="Times New Roman"/>
          <w:sz w:val="16"/>
          <w:szCs w:val="16"/>
          <w:lang w:val="fr-FR"/>
        </w:rPr>
      </w:pPr>
    </w:p>
    <w:p w14:paraId="407A212C" w14:textId="77777777" w:rsidR="003D2D85" w:rsidRPr="009B1FC6" w:rsidRDefault="003D2D85" w:rsidP="003D2D85">
      <w:pPr>
        <w:spacing w:after="0" w:line="240" w:lineRule="auto"/>
        <w:rPr>
          <w:rFonts w:ascii="Times New Roman" w:hAnsi="Times New Roman"/>
          <w:sz w:val="16"/>
          <w:szCs w:val="16"/>
          <w:lang w:val="fr-FR"/>
        </w:rPr>
      </w:pPr>
    </w:p>
    <w:p w14:paraId="28576D54" w14:textId="28E5C41A" w:rsidR="00C0012D" w:rsidRDefault="00C62A66">
      <w:pPr>
        <w:spacing w:line="259" w:lineRule="auto"/>
        <w:rPr>
          <w:rFonts w:ascii="Times New Roman" w:eastAsia="Times New Roman" w:hAnsi="Times New Roman" w:cs="Times New Roman"/>
          <w:b/>
          <w:bCs/>
          <w:color w:val="auto"/>
          <w:sz w:val="32"/>
          <w:szCs w:val="32"/>
          <w:lang w:val="fr-FR" w:eastAsia="en-US"/>
        </w:rPr>
      </w:pPr>
      <w:r>
        <w:rPr>
          <w:rFonts w:ascii="Times New Roman" w:hAnsi="Times New Roman"/>
          <w:color w:val="auto"/>
          <w:sz w:val="32"/>
          <w:szCs w:val="32"/>
          <w:lang w:val="fr-FR"/>
        </w:rPr>
        <w:t xml:space="preserve"> </w:t>
      </w:r>
      <w:r w:rsidR="00C0012D">
        <w:rPr>
          <w:rFonts w:ascii="Times New Roman" w:hAnsi="Times New Roman"/>
          <w:color w:val="auto"/>
          <w:sz w:val="32"/>
          <w:szCs w:val="32"/>
          <w:lang w:val="fr-FR"/>
        </w:rPr>
        <w:br w:type="page"/>
      </w:r>
    </w:p>
    <w:p w14:paraId="3D09E8E9" w14:textId="77777777" w:rsidR="003D2D85" w:rsidRPr="004B26F1" w:rsidRDefault="003D2D85" w:rsidP="003D2D85">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lastRenderedPageBreak/>
        <w:t xml:space="preserve">Exercice </w:t>
      </w:r>
      <w:r>
        <w:rPr>
          <w:rFonts w:ascii="Times New Roman" w:hAnsi="Times New Roman"/>
          <w:color w:val="auto"/>
          <w:sz w:val="32"/>
          <w:szCs w:val="32"/>
          <w:lang w:val="fr-FR"/>
        </w:rPr>
        <w:t>2</w:t>
      </w:r>
      <w:r w:rsidRPr="004B26F1">
        <w:rPr>
          <w:rFonts w:ascii="Times New Roman" w:hAnsi="Times New Roman"/>
          <w:color w:val="auto"/>
          <w:sz w:val="32"/>
          <w:szCs w:val="32"/>
          <w:lang w:val="fr-FR"/>
        </w:rPr>
        <w:t xml:space="preserve"> (</w:t>
      </w:r>
      <w:r>
        <w:rPr>
          <w:rFonts w:ascii="Times New Roman" w:hAnsi="Times New Roman"/>
          <w:color w:val="auto"/>
          <w:sz w:val="32"/>
          <w:szCs w:val="32"/>
          <w:lang w:val="fr-FR"/>
        </w:rPr>
        <w:t>4</w:t>
      </w:r>
      <w:r w:rsidRPr="004B26F1">
        <w:rPr>
          <w:rFonts w:ascii="Times New Roman" w:hAnsi="Times New Roman"/>
          <w:color w:val="auto"/>
          <w:sz w:val="32"/>
          <w:szCs w:val="32"/>
          <w:lang w:val="fr-FR"/>
        </w:rPr>
        <w:t>%):</w:t>
      </w:r>
    </w:p>
    <w:p w14:paraId="403911BB" w14:textId="77777777" w:rsidR="003D2D85" w:rsidRPr="00835439" w:rsidRDefault="003D2D85" w:rsidP="003D2D85">
      <w:pPr>
        <w:spacing w:after="0"/>
        <w:jc w:val="both"/>
        <w:rPr>
          <w:rFonts w:ascii="Times New Roman" w:hAnsi="Times New Roman"/>
          <w:lang w:val="fr-FR"/>
        </w:rPr>
      </w:pPr>
    </w:p>
    <w:p w14:paraId="6869F9AA" w14:textId="77777777" w:rsidR="003D2D85" w:rsidRPr="00835439" w:rsidRDefault="003D2D85" w:rsidP="003D2D85">
      <w:pPr>
        <w:spacing w:after="0"/>
        <w:jc w:val="both"/>
        <w:rPr>
          <w:rFonts w:ascii="Times New Roman" w:hAnsi="Times New Roman"/>
          <w:lang w:val="fr-FR"/>
        </w:rPr>
      </w:pPr>
      <w:r w:rsidRPr="00835439">
        <w:rPr>
          <w:rFonts w:ascii="Times New Roman" w:hAnsi="Times New Roman"/>
          <w:lang w:val="fr-FR"/>
        </w:rPr>
        <w:t xml:space="preserve">Dans le cas de la dimension tridimensionnelle du bien-être, l'indice de pauvreté de Bourguignon et </w:t>
      </w:r>
      <w:proofErr w:type="spellStart"/>
      <w:r w:rsidRPr="00835439">
        <w:rPr>
          <w:rFonts w:ascii="Times New Roman" w:hAnsi="Times New Roman"/>
          <w:lang w:val="fr-FR"/>
        </w:rPr>
        <w:t>Chakravarty</w:t>
      </w:r>
      <w:proofErr w:type="spellEnd"/>
      <w:r w:rsidRPr="00835439">
        <w:rPr>
          <w:rFonts w:ascii="Times New Roman" w:hAnsi="Times New Roman"/>
          <w:lang w:val="fr-FR"/>
        </w:rPr>
        <w:t xml:space="preserve"> (2003) (</w:t>
      </w:r>
      <w:r>
        <w:rPr>
          <w:rFonts w:ascii="Times New Roman" w:hAnsi="Times New Roman"/>
          <w:lang w:val="fr-FR"/>
        </w:rPr>
        <w:t>l’indice</w:t>
      </w:r>
      <w:r w:rsidRPr="00835439">
        <w:rPr>
          <w:rFonts w:ascii="Times New Roman" w:hAnsi="Times New Roman"/>
          <w:lang w:val="fr-FR"/>
        </w:rPr>
        <w:t xml:space="preserve"> BC) est défini comme suit</w:t>
      </w:r>
      <w:r>
        <w:rPr>
          <w:rFonts w:ascii="Times New Roman" w:hAnsi="Times New Roman"/>
          <w:lang w:val="fr-FR"/>
        </w:rPr>
        <w:t xml:space="preserve"> </w:t>
      </w:r>
      <w:r w:rsidRPr="00835439">
        <w:rPr>
          <w:rFonts w:ascii="Times New Roman" w:hAnsi="Times New Roman"/>
          <w:lang w:val="fr-FR"/>
        </w:rPr>
        <w:t>:</w:t>
      </w:r>
    </w:p>
    <w:p w14:paraId="449BDA94" w14:textId="77777777" w:rsidR="003D2D85" w:rsidRPr="00A208C9" w:rsidRDefault="001A74B2" w:rsidP="003D2D85">
      <w:pPr>
        <w:spacing w:after="0"/>
        <w:jc w:val="both"/>
        <w:rPr>
          <w:rFonts w:ascii="Times New Roman" w:hAnsi="Times New Roman"/>
          <w:lang w:val="pt-BR"/>
        </w:rPr>
      </w:pPr>
      <m:oMathPara>
        <m:oMathParaPr>
          <m:jc m:val="centerGroup"/>
        </m:oMathParaPr>
        <m:oMath>
          <m:sSub>
            <m:sSubPr>
              <m:ctrlPr>
                <w:rPr>
                  <w:rFonts w:ascii="Cambria Math" w:hAnsi="Cambria Math"/>
                </w:rPr>
              </m:ctrlPr>
            </m:sSubPr>
            <m:e>
              <m:r>
                <m:rPr>
                  <m:sty m:val="p"/>
                </m:rPr>
                <w:rPr>
                  <w:rFonts w:ascii="Cambria Math" w:hAnsi="Cambria Math"/>
                  <w:lang w:val="pt-BR"/>
                </w:rPr>
                <m:t>MDP</m:t>
              </m:r>
            </m:e>
            <m:sub>
              <m:r>
                <m:rPr>
                  <m:sty m:val="p"/>
                </m:rPr>
                <w:rPr>
                  <w:rFonts w:ascii="Cambria Math" w:hAnsi="Cambria Math"/>
                  <w:lang w:val="pt-BR"/>
                </w:rPr>
                <m:t>BC</m:t>
              </m:r>
            </m:sub>
          </m:sSub>
          <m:r>
            <m:rPr>
              <m:sty m:val="p"/>
            </m:rPr>
            <w:rPr>
              <w:rFonts w:ascii="Cambria Math" w:hAnsi="Cambria Math"/>
              <w:lang w:val="pt-BR"/>
            </w:rPr>
            <m:t>=</m:t>
          </m:r>
          <m:f>
            <m:fPr>
              <m:ctrlPr>
                <w:rPr>
                  <w:rFonts w:ascii="Cambria Math" w:hAnsi="Cambria Math"/>
                </w:rPr>
              </m:ctrlPr>
            </m:fPr>
            <m:num>
              <m:r>
                <m:rPr>
                  <m:sty m:val="p"/>
                </m:rPr>
                <w:rPr>
                  <w:rFonts w:ascii="Cambria Math" w:hAnsi="Cambria Math"/>
                  <w:lang w:val="pt-BR"/>
                </w:rPr>
                <m:t>1</m:t>
              </m:r>
            </m:num>
            <m:den>
              <m:r>
                <m:rPr>
                  <m:sty m:val="p"/>
                </m:rPr>
                <w:rPr>
                  <w:rFonts w:ascii="Cambria Math" w:hAnsi="Cambria Math"/>
                  <w:lang w:val="pt-BR"/>
                </w:rPr>
                <m:t>H</m:t>
              </m:r>
            </m:den>
          </m:f>
          <m:nary>
            <m:naryPr>
              <m:chr m:val="∑"/>
              <m:limLoc m:val="undOvr"/>
              <m:ctrlPr>
                <w:rPr>
                  <w:rFonts w:ascii="Cambria Math" w:hAnsi="Cambria Math"/>
                  <w:iCs/>
                </w:rPr>
              </m:ctrlPr>
            </m:naryPr>
            <m:sub>
              <m:r>
                <m:rPr>
                  <m:sty m:val="p"/>
                </m:rPr>
                <w:rPr>
                  <w:rFonts w:ascii="Cambria Math" w:hAnsi="Cambria Math"/>
                  <w:lang w:val="pt-BR"/>
                </w:rPr>
                <m:t>h=1</m:t>
              </m:r>
            </m:sub>
            <m:sup>
              <m:r>
                <m:rPr>
                  <m:sty m:val="p"/>
                </m:rPr>
                <w:rPr>
                  <w:rFonts w:ascii="Cambria Math" w:hAnsi="Cambria Math"/>
                  <w:lang w:val="pt-BR"/>
                </w:rPr>
                <m:t>h</m:t>
              </m:r>
            </m:sup>
            <m:e>
              <m:r>
                <m:rPr>
                  <m:sty m:val="p"/>
                </m:rPr>
                <w:rPr>
                  <w:rFonts w:ascii="Cambria Math" w:hAnsi="Cambria Math"/>
                </w:rPr>
                <m:t>π</m:t>
              </m:r>
              <m:r>
                <m:rPr>
                  <m:nor/>
                </m:rPr>
                <w:rPr>
                  <w:rFonts w:ascii="Times New Roman" w:hAnsi="Times New Roman"/>
                  <w:lang w:val="pt-BR"/>
                </w:rPr>
                <m:t>(</m:t>
              </m:r>
              <m:sSub>
                <m:sSubPr>
                  <m:ctrlPr>
                    <w:rPr>
                      <w:rFonts w:ascii="Cambria Math" w:hAnsi="Cambria Math"/>
                      <w:iCs/>
                    </w:rPr>
                  </m:ctrlPr>
                </m:sSubPr>
                <m:e>
                  <m:r>
                    <m:rPr>
                      <m:sty m:val="p"/>
                    </m:rPr>
                    <w:rPr>
                      <w:rFonts w:ascii="Cambria Math" w:hAnsi="Cambria Math"/>
                      <w:lang w:val="pt-BR"/>
                    </w:rPr>
                    <m:t>w</m:t>
                  </m:r>
                </m:e>
                <m:sub>
                  <m:r>
                    <m:rPr>
                      <m:sty m:val="p"/>
                    </m:rPr>
                    <w:rPr>
                      <w:rFonts w:ascii="Cambria Math" w:hAnsi="Cambria Math"/>
                      <w:lang w:val="pt-BR"/>
                    </w:rPr>
                    <m:t>h</m:t>
                  </m:r>
                </m:sub>
              </m:sSub>
              <m:r>
                <m:rPr>
                  <m:nor/>
                </m:rPr>
                <w:rPr>
                  <w:rFonts w:ascii="Times New Roman" w:hAnsi="Times New Roman"/>
                  <w:lang w:val="pt-BR"/>
                </w:rPr>
                <m:t>; z) </m:t>
              </m:r>
            </m:e>
          </m:nary>
        </m:oMath>
      </m:oMathPara>
    </w:p>
    <w:p w14:paraId="2A1D4838" w14:textId="77777777" w:rsidR="003D2D85" w:rsidRPr="00D668F2" w:rsidRDefault="003D2D85" w:rsidP="003D2D85">
      <w:pPr>
        <w:spacing w:after="0"/>
        <w:jc w:val="both"/>
        <w:rPr>
          <w:rFonts w:ascii="Times New Roman" w:hAnsi="Times New Roman"/>
          <w:lang w:val="fr-FR"/>
        </w:rPr>
      </w:pPr>
      <w:r w:rsidRPr="00D668F2">
        <w:rPr>
          <w:rFonts w:ascii="Times New Roman" w:hAnsi="Times New Roman"/>
          <w:lang w:val="fr-FR"/>
        </w:rPr>
        <w:t xml:space="preserve">Où </w:t>
      </w:r>
      <m:oMath>
        <m:r>
          <m:rPr>
            <m:sty m:val="p"/>
          </m:rPr>
          <w:rPr>
            <w:rFonts w:ascii="Cambria Math" w:hAnsi="Cambria Math"/>
          </w:rPr>
          <m:t>π</m:t>
        </m:r>
        <m:r>
          <m:rPr>
            <m:nor/>
          </m:rPr>
          <w:rPr>
            <w:rFonts w:ascii="Times New Roman" w:hAnsi="Times New Roman"/>
            <w:lang w:val="fr-FR"/>
          </w:rPr>
          <m:t>(</m:t>
        </m:r>
        <m:sSub>
          <m:sSubPr>
            <m:ctrlPr>
              <w:rPr>
                <w:rFonts w:ascii="Cambria Math" w:hAnsi="Cambria Math"/>
                <w:iCs/>
              </w:rPr>
            </m:ctrlPr>
          </m:sSubPr>
          <m:e>
            <m:r>
              <m:rPr>
                <m:sty m:val="p"/>
              </m:rPr>
              <w:rPr>
                <w:rFonts w:ascii="Cambria Math" w:hAnsi="Cambria Math"/>
                <w:lang w:val="fr-FR"/>
              </w:rPr>
              <m:t>x</m:t>
            </m:r>
          </m:e>
          <m:sub>
            <m:r>
              <m:rPr>
                <m:sty m:val="p"/>
              </m:rPr>
              <w:rPr>
                <w:rFonts w:ascii="Cambria Math" w:hAnsi="Cambria Math"/>
                <w:lang w:val="fr-FR"/>
              </w:rPr>
              <m:t>h</m:t>
            </m:r>
          </m:sub>
        </m:sSub>
        <m:r>
          <m:rPr>
            <m:nor/>
          </m:rPr>
          <w:rPr>
            <w:rFonts w:ascii="Times New Roman" w:hAnsi="Times New Roman"/>
            <w:lang w:val="fr-FR"/>
          </w:rPr>
          <m:t>; z)</m:t>
        </m:r>
      </m:oMath>
      <w:r w:rsidRPr="00D668F2">
        <w:rPr>
          <w:rFonts w:ascii="Times New Roman" w:hAnsi="Times New Roman"/>
          <w:lang w:val="fr-FR"/>
        </w:rPr>
        <w:t xml:space="preserve"> représente la contribution de l’in</w:t>
      </w:r>
      <w:r>
        <w:rPr>
          <w:rFonts w:ascii="Times New Roman" w:hAnsi="Times New Roman"/>
          <w:lang w:val="fr-FR"/>
        </w:rPr>
        <w:t>dividu</w:t>
      </w:r>
      <w:r w:rsidRPr="00D668F2">
        <w:rPr>
          <w:rFonts w:ascii="Times New Roman" w:hAnsi="Times New Roman"/>
          <w:lang w:val="fr-FR"/>
        </w:rPr>
        <w:t xml:space="preserve"> </w:t>
      </w:r>
      <m:oMath>
        <m:r>
          <w:rPr>
            <w:rFonts w:ascii="Cambria Math" w:hAnsi="Cambria Math"/>
            <w:lang w:val="fr-FR"/>
          </w:rPr>
          <m:t>h</m:t>
        </m:r>
      </m:oMath>
      <w:r w:rsidRPr="00D668F2">
        <w:rPr>
          <w:rFonts w:ascii="Times New Roman" w:hAnsi="Times New Roman"/>
          <w:lang w:val="fr-FR"/>
        </w:rPr>
        <w:t xml:space="preserve"> </w:t>
      </w:r>
      <w:r>
        <w:rPr>
          <w:rFonts w:ascii="Times New Roman" w:hAnsi="Times New Roman"/>
          <w:lang w:val="fr-FR"/>
        </w:rPr>
        <w:t xml:space="preserve">à la pauvreté totale </w:t>
      </w:r>
      <w:r w:rsidRPr="00D668F2">
        <w:rPr>
          <w:rFonts w:ascii="Times New Roman" w:hAnsi="Times New Roman"/>
          <w:lang w:val="fr-FR"/>
        </w:rPr>
        <w:t>:</w:t>
      </w:r>
    </w:p>
    <w:p w14:paraId="406847C3" w14:textId="77777777" w:rsidR="003D2D85" w:rsidRPr="00D668F2" w:rsidRDefault="003D2D85" w:rsidP="003D2D85">
      <w:pPr>
        <w:spacing w:after="0"/>
        <w:jc w:val="both"/>
        <w:rPr>
          <w:rFonts w:ascii="Times New Roman" w:hAnsi="Times New Roman"/>
          <w:i/>
          <w:iCs/>
          <w:lang w:val="fr-FR"/>
        </w:rPr>
      </w:pPr>
      <m:oMath>
        <m:r>
          <m:rPr>
            <m:sty m:val="p"/>
          </m:rPr>
          <w:rPr>
            <w:rFonts w:ascii="Cambria Math" w:hAnsi="Cambria Math"/>
          </w:rPr>
          <m:t>π</m:t>
        </m:r>
        <m:r>
          <m:rPr>
            <m:nor/>
          </m:rPr>
          <w:rPr>
            <w:rFonts w:ascii="Times New Roman" w:hAnsi="Times New Roman"/>
            <w:lang w:val="fr-FR"/>
          </w:rPr>
          <m:t>(</m:t>
        </m:r>
        <m:sSub>
          <m:sSubPr>
            <m:ctrlPr>
              <w:rPr>
                <w:rFonts w:ascii="Cambria Math" w:hAnsi="Cambria Math"/>
                <w:iCs/>
              </w:rPr>
            </m:ctrlPr>
          </m:sSubPr>
          <m:e>
            <m:r>
              <m:rPr>
                <m:sty m:val="p"/>
              </m:rPr>
              <w:rPr>
                <w:rFonts w:ascii="Cambria Math" w:hAnsi="Cambria Math"/>
                <w:lang w:val="fr-FR"/>
              </w:rPr>
              <m:t>x</m:t>
            </m:r>
          </m:e>
          <m:sub>
            <m:r>
              <m:rPr>
                <m:sty m:val="p"/>
              </m:rPr>
              <w:rPr>
                <w:rFonts w:ascii="Cambria Math" w:hAnsi="Cambria Math"/>
                <w:lang w:val="fr-FR"/>
              </w:rPr>
              <m:t>h</m:t>
            </m:r>
          </m:sub>
        </m:sSub>
        <m:r>
          <m:rPr>
            <m:nor/>
          </m:rPr>
          <w:rPr>
            <w:rFonts w:ascii="Times New Roman" w:hAnsi="Times New Roman"/>
            <w:lang w:val="fr-FR"/>
          </w:rPr>
          <m:t>; z)=</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lang w:val="fr-FR"/>
                      </w:rPr>
                      <m:t>1</m:t>
                    </m:r>
                  </m:sub>
                </m:sSub>
                <m:sSubSup>
                  <m:sSubSupPr>
                    <m:ctrlPr>
                      <w:rPr>
                        <w:rFonts w:ascii="Cambria Math" w:hAnsi="Cambria Math"/>
                        <w:i/>
                        <w:iCs/>
                      </w:rPr>
                    </m:ctrlPr>
                  </m:sSubSupPr>
                  <m:e>
                    <m:r>
                      <w:rPr>
                        <w:rFonts w:ascii="Cambria Math" w:hAnsi="Cambria Math"/>
                      </w:rPr>
                      <m:t>g</m:t>
                    </m:r>
                  </m:e>
                  <m:sub>
                    <m:r>
                      <w:rPr>
                        <w:rFonts w:ascii="Cambria Math" w:hAnsi="Cambria Math"/>
                        <w:lang w:val="fr-FR"/>
                      </w:rPr>
                      <m:t>h,1</m:t>
                    </m:r>
                  </m:sub>
                  <m:sup>
                    <m:r>
                      <w:rPr>
                        <w:rFonts w:ascii="Cambria Math" w:hAnsi="Cambria Math"/>
                      </w:rPr>
                      <m:t>ρ</m:t>
                    </m:r>
                  </m:sup>
                </m:sSubSup>
                <m:r>
                  <w:rPr>
                    <w:rFonts w:ascii="Cambria Math" w:hAnsi="Cambria Math"/>
                    <w:lang w:val="fr-FR"/>
                  </w:rPr>
                  <m:t>+</m:t>
                </m:r>
                <m:sSub>
                  <m:sSubPr>
                    <m:ctrlPr>
                      <w:rPr>
                        <w:rFonts w:ascii="Cambria Math" w:hAnsi="Cambria Math"/>
                        <w:i/>
                        <w:iCs/>
                      </w:rPr>
                    </m:ctrlPr>
                  </m:sSubPr>
                  <m:e>
                    <m:r>
                      <w:rPr>
                        <w:rFonts w:ascii="Cambria Math" w:hAnsi="Cambria Math"/>
                      </w:rPr>
                      <m:t>β</m:t>
                    </m:r>
                  </m:e>
                  <m:sub>
                    <m:r>
                      <w:rPr>
                        <w:rFonts w:ascii="Cambria Math" w:hAnsi="Cambria Math"/>
                        <w:lang w:val="fr-FR"/>
                      </w:rPr>
                      <m:t>2</m:t>
                    </m:r>
                  </m:sub>
                </m:sSub>
                <m:sSubSup>
                  <m:sSubSupPr>
                    <m:ctrlPr>
                      <w:rPr>
                        <w:rFonts w:ascii="Cambria Math" w:hAnsi="Cambria Math"/>
                        <w:i/>
                        <w:iCs/>
                      </w:rPr>
                    </m:ctrlPr>
                  </m:sSubSupPr>
                  <m:e>
                    <m:r>
                      <w:rPr>
                        <w:rFonts w:ascii="Cambria Math" w:hAnsi="Cambria Math"/>
                      </w:rPr>
                      <m:t>g</m:t>
                    </m:r>
                  </m:e>
                  <m:sub>
                    <m:r>
                      <w:rPr>
                        <w:rFonts w:ascii="Cambria Math" w:hAnsi="Cambria Math"/>
                        <w:lang w:val="fr-FR"/>
                      </w:rPr>
                      <m:t xml:space="preserve">h,2 </m:t>
                    </m:r>
                  </m:sub>
                  <m:sup>
                    <m:r>
                      <w:rPr>
                        <w:rFonts w:ascii="Cambria Math" w:hAnsi="Cambria Math"/>
                      </w:rPr>
                      <m:t>ρ</m:t>
                    </m:r>
                  </m:sup>
                </m:sSubSup>
                <m:r>
                  <w:rPr>
                    <w:rFonts w:ascii="Cambria Math" w:hAnsi="Cambria Math"/>
                    <w:lang w:val="fr-FR"/>
                  </w:rPr>
                  <m:t>+</m:t>
                </m:r>
                <m:sSub>
                  <m:sSubPr>
                    <m:ctrlPr>
                      <w:rPr>
                        <w:rFonts w:ascii="Cambria Math" w:hAnsi="Cambria Math"/>
                        <w:i/>
                        <w:iCs/>
                      </w:rPr>
                    </m:ctrlPr>
                  </m:sSubPr>
                  <m:e>
                    <m:r>
                      <w:rPr>
                        <w:rFonts w:ascii="Cambria Math" w:hAnsi="Cambria Math"/>
                      </w:rPr>
                      <m:t>β</m:t>
                    </m:r>
                  </m:e>
                  <m:sub>
                    <m:r>
                      <w:rPr>
                        <w:rFonts w:ascii="Cambria Math" w:hAnsi="Cambria Math"/>
                        <w:lang w:val="fr-FR"/>
                      </w:rPr>
                      <m:t>3</m:t>
                    </m:r>
                  </m:sub>
                </m:sSub>
                <m:sSubSup>
                  <m:sSubSupPr>
                    <m:ctrlPr>
                      <w:rPr>
                        <w:rFonts w:ascii="Cambria Math" w:hAnsi="Cambria Math"/>
                        <w:i/>
                        <w:iCs/>
                      </w:rPr>
                    </m:ctrlPr>
                  </m:sSubSupPr>
                  <m:e>
                    <m:r>
                      <w:rPr>
                        <w:rFonts w:ascii="Cambria Math" w:hAnsi="Cambria Math"/>
                      </w:rPr>
                      <m:t>g</m:t>
                    </m:r>
                  </m:e>
                  <m:sub>
                    <m:r>
                      <w:rPr>
                        <w:rFonts w:ascii="Cambria Math" w:hAnsi="Cambria Math"/>
                        <w:lang w:val="fr-FR"/>
                      </w:rPr>
                      <m:t>h,3</m:t>
                    </m:r>
                  </m:sub>
                  <m:sup>
                    <m:r>
                      <w:rPr>
                        <w:rFonts w:ascii="Cambria Math" w:hAnsi="Cambria Math"/>
                      </w:rPr>
                      <m:t>ρ</m:t>
                    </m:r>
                  </m:sup>
                </m:sSubSup>
                <m:r>
                  <w:rPr>
                    <w:rFonts w:ascii="Cambria Math" w:hAnsi="Cambria Math"/>
                    <w:lang w:val="fr-FR"/>
                  </w:rPr>
                  <m:t>)</m:t>
                </m:r>
              </m:e>
            </m:d>
          </m:e>
          <m:sup>
            <m:f>
              <m:fPr>
                <m:ctrlPr>
                  <w:rPr>
                    <w:rFonts w:ascii="Cambria Math" w:hAnsi="Cambria Math"/>
                    <w:i/>
                    <w:iCs/>
                  </w:rPr>
                </m:ctrlPr>
              </m:fPr>
              <m:num>
                <m:r>
                  <w:rPr>
                    <w:rFonts w:ascii="Cambria Math" w:hAnsi="Cambria Math"/>
                  </w:rPr>
                  <m:t>a</m:t>
                </m:r>
              </m:num>
              <m:den>
                <m:r>
                  <w:rPr>
                    <w:rFonts w:ascii="Cambria Math" w:hAnsi="Cambria Math"/>
                  </w:rPr>
                  <m:t>ρ</m:t>
                </m:r>
              </m:den>
            </m:f>
          </m:sup>
        </m:sSup>
      </m:oMath>
      <w:r w:rsidRPr="00D668F2">
        <w:rPr>
          <w:rFonts w:ascii="Times New Roman" w:hAnsi="Times New Roman"/>
          <w:i/>
          <w:iCs/>
          <w:lang w:val="fr-FR"/>
        </w:rPr>
        <w:t xml:space="preserve"> </w:t>
      </w:r>
      <w:proofErr w:type="gramStart"/>
      <w:r w:rsidRPr="00D668F2">
        <w:rPr>
          <w:rFonts w:ascii="Times New Roman" w:hAnsi="Times New Roman"/>
          <w:i/>
          <w:iCs/>
          <w:lang w:val="fr-FR"/>
        </w:rPr>
        <w:t>et</w:t>
      </w:r>
      <w:proofErr w:type="gramEnd"/>
      <w:r w:rsidRPr="00D668F2">
        <w:rPr>
          <w:rFonts w:ascii="Times New Roman" w:hAnsi="Times New Roman"/>
          <w:i/>
          <w:iCs/>
          <w:lang w:val="fr-FR"/>
        </w:rPr>
        <w:t xml:space="preserve">  </w:t>
      </w:r>
      <m:oMath>
        <m:sSub>
          <m:sSubPr>
            <m:ctrlPr>
              <w:rPr>
                <w:rFonts w:ascii="Cambria Math" w:hAnsi="Cambria Math"/>
                <w:i/>
                <w:iCs/>
              </w:rPr>
            </m:ctrlPr>
          </m:sSubPr>
          <m:e>
            <m:r>
              <w:rPr>
                <w:rFonts w:ascii="Cambria Math" w:hAnsi="Cambria Math"/>
              </w:rPr>
              <m:t>g</m:t>
            </m:r>
          </m:e>
          <m:sub>
            <m:r>
              <w:rPr>
                <w:rFonts w:ascii="Cambria Math" w:hAnsi="Cambria Math"/>
                <w:lang w:val="fr-FR"/>
              </w:rPr>
              <m:t>h,</m:t>
            </m:r>
            <m:r>
              <w:rPr>
                <w:rFonts w:ascii="Cambria Math" w:hAnsi="Cambria Math"/>
              </w:rPr>
              <m:t>i</m:t>
            </m:r>
          </m:sub>
        </m:sSub>
        <m:r>
          <w:rPr>
            <w:rFonts w:ascii="Cambria Math" w:hAnsi="Cambria Math"/>
            <w:lang w:val="fr-FR"/>
          </w:rPr>
          <m:t>=</m:t>
        </m:r>
        <m:f>
          <m:fPr>
            <m:ctrlPr>
              <w:rPr>
                <w:rFonts w:ascii="Cambria Math" w:hAnsi="Cambria Math"/>
                <w:i/>
                <w:iCs/>
              </w:rPr>
            </m:ctrlPr>
          </m:fPr>
          <m:num>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lang w:val="fr-FR"/>
                      </w:rPr>
                      <m:t>-</m:t>
                    </m:r>
                    <m:sSub>
                      <m:sSubPr>
                        <m:ctrlPr>
                          <w:rPr>
                            <w:rFonts w:ascii="Cambria Math" w:hAnsi="Cambria Math"/>
                            <w:i/>
                            <w:iCs/>
                          </w:rPr>
                        </m:ctrlPr>
                      </m:sSubPr>
                      <m:e>
                        <m:r>
                          <w:rPr>
                            <w:rFonts w:ascii="Cambria Math" w:hAnsi="Cambria Math"/>
                          </w:rPr>
                          <m:t>w</m:t>
                        </m:r>
                      </m:e>
                      <m:sub>
                        <m:r>
                          <w:rPr>
                            <w:rFonts w:ascii="Cambria Math" w:hAnsi="Cambria Math"/>
                            <w:lang w:val="fr-FR"/>
                          </w:rPr>
                          <m:t>h,</m:t>
                        </m:r>
                        <m:r>
                          <w:rPr>
                            <w:rFonts w:ascii="Cambria Math" w:hAnsi="Cambria Math"/>
                          </w:rPr>
                          <m:t>i</m:t>
                        </m:r>
                      </m:sub>
                    </m:sSub>
                  </m:e>
                </m:d>
              </m:e>
              <m:sub>
                <m:r>
                  <w:rPr>
                    <w:rFonts w:ascii="Cambria Math" w:hAnsi="Cambria Math"/>
                    <w:lang w:val="fr-FR"/>
                  </w:rPr>
                  <m:t>+</m:t>
                </m:r>
              </m:sub>
            </m:sSub>
          </m:num>
          <m:den>
            <m:sSub>
              <m:sSubPr>
                <m:ctrlPr>
                  <w:rPr>
                    <w:rFonts w:ascii="Cambria Math" w:hAnsi="Cambria Math"/>
                    <w:i/>
                    <w:iCs/>
                  </w:rPr>
                </m:ctrlPr>
              </m:sSubPr>
              <m:e>
                <m:r>
                  <w:rPr>
                    <w:rFonts w:ascii="Cambria Math" w:hAnsi="Cambria Math"/>
                  </w:rPr>
                  <m:t>z</m:t>
                </m:r>
              </m:e>
              <m:sub>
                <m:r>
                  <w:rPr>
                    <w:rFonts w:ascii="Cambria Math" w:hAnsi="Cambria Math"/>
                  </w:rPr>
                  <m:t>i</m:t>
                </m:r>
              </m:sub>
            </m:sSub>
          </m:den>
        </m:f>
      </m:oMath>
    </w:p>
    <w:p w14:paraId="7B95DF40" w14:textId="77777777" w:rsidR="003D2D85" w:rsidRPr="00D668F2" w:rsidRDefault="003D2D85" w:rsidP="003D2D85">
      <w:pPr>
        <w:spacing w:after="0"/>
        <w:jc w:val="both"/>
        <w:rPr>
          <w:rFonts w:ascii="Times New Roman" w:hAnsi="Times New Roman"/>
          <w:i/>
          <w:iCs/>
          <w:lang w:val="fr-FR"/>
        </w:rPr>
      </w:pPr>
    </w:p>
    <w:p w14:paraId="3FA28B2B" w14:textId="77777777" w:rsidR="003D2D85" w:rsidRPr="00D668F2" w:rsidRDefault="003D2D85" w:rsidP="003D2D85">
      <w:pPr>
        <w:rPr>
          <w:rFonts w:ascii="Times New Roman" w:hAnsi="Times New Roman"/>
          <w:lang w:val="fr-FR"/>
        </w:rPr>
      </w:pPr>
      <w:r w:rsidRPr="00D668F2">
        <w:rPr>
          <w:rFonts w:ascii="Times New Roman" w:hAnsi="Times New Roman"/>
          <w:lang w:val="fr-FR"/>
        </w:rPr>
        <w:t xml:space="preserve">Avec les données de l’exercice 1,  </w:t>
      </w:r>
    </w:p>
    <w:p w14:paraId="59C1C045" w14:textId="77777777" w:rsidR="003D2D85" w:rsidRPr="00243180" w:rsidRDefault="003D2D85" w:rsidP="003D2D85">
      <w:pPr>
        <w:pStyle w:val="Paragraphedeliste"/>
        <w:numPr>
          <w:ilvl w:val="1"/>
          <w:numId w:val="6"/>
        </w:numPr>
        <w:jc w:val="both"/>
        <w:rPr>
          <w:rFonts w:ascii="Times New Roman" w:hAnsi="Times New Roman"/>
          <w:lang w:val="fr-FR"/>
        </w:rPr>
      </w:pPr>
      <w:r w:rsidRPr="00243180">
        <w:rPr>
          <w:rFonts w:ascii="Times New Roman" w:hAnsi="Times New Roman"/>
          <w:lang w:val="fr-FR"/>
        </w:rPr>
        <w:t>Estime</w:t>
      </w:r>
      <w:r>
        <w:rPr>
          <w:rFonts w:ascii="Times New Roman" w:hAnsi="Times New Roman"/>
          <w:lang w:val="fr-FR"/>
        </w:rPr>
        <w:t>z</w:t>
      </w:r>
      <w:r w:rsidRPr="00243180">
        <w:rPr>
          <w:rFonts w:ascii="Times New Roman" w:hAnsi="Times New Roman"/>
          <w:lang w:val="fr-FR"/>
        </w:rPr>
        <w:t xml:space="preserve"> l’indice de pauvreté de Bourguignon et </w:t>
      </w:r>
      <w:proofErr w:type="spellStart"/>
      <w:r w:rsidRPr="00243180">
        <w:rPr>
          <w:rFonts w:ascii="Times New Roman" w:hAnsi="Times New Roman"/>
          <w:lang w:val="fr-FR"/>
        </w:rPr>
        <w:t>Chakravarty</w:t>
      </w:r>
      <w:proofErr w:type="spellEnd"/>
      <w:r w:rsidRPr="00243180">
        <w:rPr>
          <w:rFonts w:ascii="Times New Roman" w:hAnsi="Times New Roman"/>
          <w:lang w:val="fr-FR"/>
        </w:rPr>
        <w:t xml:space="preserve"> (2003) </w:t>
      </w:r>
      <w:proofErr w:type="gramStart"/>
      <w:r w:rsidRPr="00243180">
        <w:rPr>
          <w:rFonts w:ascii="Times New Roman" w:hAnsi="Times New Roman"/>
          <w:lang w:val="fr-FR"/>
        </w:rPr>
        <w:t xml:space="preserve">lorsque </w:t>
      </w:r>
      <w:proofErr w:type="gramEnd"/>
      <m:oMath>
        <m:sSub>
          <m:sSubPr>
            <m:ctrlPr>
              <w:rPr>
                <w:rFonts w:ascii="Cambria Math" w:hAnsi="Cambria Math"/>
                <w:i/>
                <w:iCs/>
                <w:lang w:val="fr-CA"/>
              </w:rPr>
            </m:ctrlPr>
          </m:sSubPr>
          <m:e>
            <m:r>
              <w:rPr>
                <w:rFonts w:ascii="Cambria Math" w:hAnsi="Cambria Math"/>
                <w:lang w:val="fr-CA"/>
              </w:rPr>
              <m:t>β</m:t>
            </m:r>
          </m:e>
          <m:sub>
            <m:r>
              <w:rPr>
                <w:rFonts w:ascii="Cambria Math" w:hAnsi="Cambria Math"/>
                <w:lang w:val="fr-CA"/>
              </w:rPr>
              <m:t>i</m:t>
            </m:r>
          </m:sub>
        </m:sSub>
        <m:r>
          <w:rPr>
            <w:rFonts w:ascii="Cambria Math" w:hAnsi="Cambria Math"/>
            <w:lang w:val="fr-FR"/>
          </w:rPr>
          <m:t>=</m:t>
        </m:r>
        <m:f>
          <m:fPr>
            <m:ctrlPr>
              <w:rPr>
                <w:rFonts w:ascii="Cambria Math" w:hAnsi="Cambria Math"/>
                <w:i/>
                <w:iCs/>
                <w:lang w:val="fr-CA"/>
              </w:rPr>
            </m:ctrlPr>
          </m:fPr>
          <m:num>
            <m:r>
              <w:rPr>
                <w:rFonts w:ascii="Cambria Math" w:hAnsi="Cambria Math"/>
                <w:lang w:val="fr-FR"/>
              </w:rPr>
              <m:t>1</m:t>
            </m:r>
          </m:num>
          <m:den>
            <m:r>
              <w:rPr>
                <w:rFonts w:ascii="Cambria Math" w:hAnsi="Cambria Math"/>
                <w:lang w:val="fr-FR"/>
              </w:rPr>
              <m:t>3</m:t>
            </m:r>
          </m:den>
        </m:f>
        <m:r>
          <w:rPr>
            <w:rFonts w:ascii="Cambria Math" w:hAnsi="Cambria Math"/>
            <w:lang w:val="fr-FR"/>
          </w:rPr>
          <m:t xml:space="preserve"> ∀ </m:t>
        </m:r>
        <m:r>
          <w:rPr>
            <w:rFonts w:ascii="Cambria Math" w:hAnsi="Cambria Math"/>
            <w:lang w:val="fr-CA"/>
          </w:rPr>
          <m:t>i</m:t>
        </m:r>
        <m:r>
          <w:rPr>
            <w:rFonts w:ascii="Cambria Math" w:hAnsi="Cambria Math"/>
            <w:lang w:val="fr-FR"/>
          </w:rPr>
          <m:t xml:space="preserve">, </m:t>
        </m:r>
        <m:sSub>
          <m:sSubPr>
            <m:ctrlPr>
              <w:rPr>
                <w:rFonts w:ascii="Cambria Math" w:hAnsi="Cambria Math"/>
                <w:i/>
                <w:iCs/>
              </w:rPr>
            </m:ctrlPr>
          </m:sSubPr>
          <m:e>
            <m:r>
              <w:rPr>
                <w:rFonts w:ascii="Cambria Math" w:hAnsi="Cambria Math"/>
                <w:lang w:val="fr-FR"/>
              </w:rPr>
              <m:t xml:space="preserve"> </m:t>
            </m:r>
            <m:r>
              <w:rPr>
                <w:rFonts w:ascii="Cambria Math" w:hAnsi="Cambria Math"/>
              </w:rPr>
              <m:t>z</m:t>
            </m:r>
          </m:e>
          <m:sub>
            <m:r>
              <w:rPr>
                <w:rFonts w:ascii="Cambria Math" w:hAnsi="Cambria Math"/>
              </w:rPr>
              <m:t>i</m:t>
            </m:r>
          </m:sub>
        </m:sSub>
        <m:r>
          <w:rPr>
            <w:rFonts w:ascii="Cambria Math" w:hAnsi="Cambria Math"/>
            <w:lang w:val="fr-FR"/>
          </w:rPr>
          <m:t xml:space="preserve">=3.5 ∀ </m:t>
        </m:r>
        <m:r>
          <w:rPr>
            <w:rFonts w:ascii="Cambria Math" w:hAnsi="Cambria Math"/>
            <w:lang w:val="fr-CA"/>
          </w:rPr>
          <m:t>i</m:t>
        </m:r>
        <m:r>
          <w:rPr>
            <w:rFonts w:ascii="Cambria Math" w:hAnsi="Cambria Math"/>
            <w:lang w:val="fr-FR"/>
          </w:rPr>
          <m:t xml:space="preserve">,   </m:t>
        </m:r>
        <m:r>
          <w:rPr>
            <w:rFonts w:ascii="Cambria Math" w:hAnsi="Cambria Math"/>
            <w:lang w:val="fr-CA"/>
          </w:rPr>
          <m:t>α</m:t>
        </m:r>
        <m:r>
          <w:rPr>
            <w:rFonts w:ascii="Cambria Math" w:hAnsi="Cambria Math"/>
            <w:lang w:val="fr-FR"/>
          </w:rPr>
          <m:t xml:space="preserve">=1 </m:t>
        </m:r>
        <m:r>
          <w:rPr>
            <w:rFonts w:ascii="Cambria Math" w:hAnsi="Cambria Math"/>
            <w:lang w:val="fr-CA"/>
          </w:rPr>
          <m:t>et</m:t>
        </m:r>
        <m:r>
          <w:rPr>
            <w:rFonts w:ascii="Cambria Math" w:hAnsi="Cambria Math"/>
            <w:lang w:val="fr-FR"/>
          </w:rPr>
          <m:t xml:space="preserve"> </m:t>
        </m:r>
        <m:r>
          <w:rPr>
            <w:rFonts w:ascii="Cambria Math" w:hAnsi="Cambria Math"/>
            <w:lang w:val="fr-CA"/>
          </w:rPr>
          <m:t>ρ</m:t>
        </m:r>
        <m:r>
          <w:rPr>
            <w:rFonts w:ascii="Cambria Math" w:hAnsi="Cambria Math"/>
            <w:lang w:val="fr-FR"/>
          </w:rPr>
          <m:t>=1</m:t>
        </m:r>
      </m:oMath>
      <w:r w:rsidRPr="00243180">
        <w:rPr>
          <w:rFonts w:ascii="Times New Roman" w:hAnsi="Times New Roman"/>
          <w:iCs/>
          <w:lang w:val="fr-FR"/>
        </w:rPr>
        <w:t xml:space="preserve">. </w:t>
      </w:r>
    </w:p>
    <w:p w14:paraId="78F9F420" w14:textId="77777777" w:rsidR="003D2D85" w:rsidRDefault="003D2D85" w:rsidP="003D2D85">
      <w:pPr>
        <w:pStyle w:val="Paragraphedeliste"/>
        <w:ind w:left="705"/>
        <w:jc w:val="both"/>
        <w:rPr>
          <w:rFonts w:ascii="Times New Roman" w:hAnsi="Times New Roman"/>
          <w:lang w:val="fr-FR"/>
        </w:rPr>
      </w:pPr>
    </w:p>
    <w:p w14:paraId="0D9F612F" w14:textId="13F6C688" w:rsidR="00A70065" w:rsidRDefault="00A70065" w:rsidP="003D2D85">
      <w:pPr>
        <w:pStyle w:val="Paragraphedeliste"/>
        <w:ind w:left="705"/>
        <w:jc w:val="both"/>
        <w:rPr>
          <w:rFonts w:ascii="Times New Roman" w:hAnsi="Times New Roman"/>
          <w:lang w:val="fr-FR"/>
        </w:rPr>
      </w:pPr>
      <w:r>
        <w:rPr>
          <w:rFonts w:ascii="Times New Roman" w:hAnsi="Times New Roman"/>
          <w:lang w:val="fr-FR"/>
        </w:rPr>
        <w:t xml:space="preserve">Nous présentons ici les différents calculs effectués avec </w:t>
      </w:r>
      <w:proofErr w:type="spellStart"/>
      <w:r>
        <w:rPr>
          <w:rFonts w:ascii="Times New Roman" w:hAnsi="Times New Roman"/>
          <w:lang w:val="fr-FR"/>
        </w:rPr>
        <w:t>excel</w:t>
      </w:r>
      <w:proofErr w:type="spellEnd"/>
      <w:r>
        <w:rPr>
          <w:rFonts w:ascii="Times New Roman" w:hAnsi="Times New Roman"/>
          <w:lang w:val="fr-FR"/>
        </w:rPr>
        <w:t xml:space="preserve">. </w:t>
      </w:r>
    </w:p>
    <w:p w14:paraId="365FFDA6" w14:textId="77777777" w:rsidR="00A70065" w:rsidRDefault="00A70065" w:rsidP="003D2D85">
      <w:pPr>
        <w:pStyle w:val="Paragraphedeliste"/>
        <w:ind w:left="705"/>
        <w:jc w:val="both"/>
        <w:rPr>
          <w:rFonts w:ascii="Times New Roman" w:hAnsi="Times New Roman"/>
          <w:lang w:val="fr-FR"/>
        </w:rPr>
      </w:pPr>
    </w:p>
    <w:tbl>
      <w:tblPr>
        <w:tblW w:w="8020" w:type="dxa"/>
        <w:tblInd w:w="55" w:type="dxa"/>
        <w:tblCellMar>
          <w:left w:w="70" w:type="dxa"/>
          <w:right w:w="70" w:type="dxa"/>
        </w:tblCellMar>
        <w:tblLook w:val="04A0" w:firstRow="1" w:lastRow="0" w:firstColumn="1" w:lastColumn="0" w:noHBand="0" w:noVBand="1"/>
      </w:tblPr>
      <w:tblGrid>
        <w:gridCol w:w="1200"/>
        <w:gridCol w:w="641"/>
        <w:gridCol w:w="600"/>
        <w:gridCol w:w="600"/>
        <w:gridCol w:w="600"/>
        <w:gridCol w:w="641"/>
        <w:gridCol w:w="641"/>
        <w:gridCol w:w="641"/>
        <w:gridCol w:w="641"/>
        <w:gridCol w:w="641"/>
        <w:gridCol w:w="763"/>
        <w:gridCol w:w="755"/>
      </w:tblGrid>
      <w:tr w:rsidR="00EB6CF4" w:rsidRPr="00EB6CF4" w14:paraId="7F342355" w14:textId="77777777" w:rsidTr="00EB6CF4">
        <w:trPr>
          <w:trHeight w:val="315"/>
        </w:trPr>
        <w:tc>
          <w:tcPr>
            <w:tcW w:w="1200" w:type="dxa"/>
            <w:tcBorders>
              <w:top w:val="nil"/>
              <w:left w:val="nil"/>
              <w:bottom w:val="nil"/>
              <w:right w:val="nil"/>
            </w:tcBorders>
            <w:shd w:val="clear" w:color="auto" w:fill="auto"/>
            <w:noWrap/>
            <w:vAlign w:val="bottom"/>
            <w:hideMark/>
          </w:tcPr>
          <w:p w14:paraId="264188AF" w14:textId="77777777" w:rsidR="00EB6CF4" w:rsidRPr="00EB6CF4" w:rsidRDefault="00EB6CF4" w:rsidP="00EB6CF4">
            <w:pPr>
              <w:spacing w:after="0" w:line="240" w:lineRule="auto"/>
              <w:rPr>
                <w:rFonts w:eastAsia="Times New Roman" w:cs="Times New Roman"/>
                <w:b/>
                <w:bCs/>
                <w:lang w:val="fr-FR" w:eastAsia="fr-FR"/>
              </w:rPr>
            </w:pPr>
            <w:r w:rsidRPr="00EB6CF4">
              <w:rPr>
                <w:rFonts w:eastAsia="Times New Roman" w:cs="Times New Roman"/>
                <w:b/>
                <w:bCs/>
                <w:lang w:val="fr-FR" w:eastAsia="fr-FR"/>
              </w:rPr>
              <w:t>Paramètres</w:t>
            </w:r>
          </w:p>
        </w:tc>
        <w:tc>
          <w:tcPr>
            <w:tcW w:w="600" w:type="dxa"/>
            <w:tcBorders>
              <w:top w:val="nil"/>
              <w:left w:val="nil"/>
              <w:bottom w:val="nil"/>
              <w:right w:val="nil"/>
            </w:tcBorders>
            <w:shd w:val="clear" w:color="auto" w:fill="auto"/>
            <w:noWrap/>
            <w:vAlign w:val="bottom"/>
            <w:hideMark/>
          </w:tcPr>
          <w:p w14:paraId="3B2557AC"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22A140DF"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1F426742"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518003F3"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7246B3A"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0B3263C5"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272A2BEC"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17E3CEC9"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1980A487" w14:textId="77777777" w:rsidR="00EB6CF4" w:rsidRPr="00EB6CF4" w:rsidRDefault="00EB6CF4" w:rsidP="00EB6CF4">
            <w:pPr>
              <w:spacing w:after="0" w:line="240" w:lineRule="auto"/>
              <w:rPr>
                <w:rFonts w:eastAsia="Times New Roman" w:cs="Times New Roman"/>
                <w:lang w:val="fr-FR" w:eastAsia="fr-FR"/>
              </w:rPr>
            </w:pPr>
          </w:p>
        </w:tc>
        <w:tc>
          <w:tcPr>
            <w:tcW w:w="680" w:type="dxa"/>
            <w:tcBorders>
              <w:top w:val="nil"/>
              <w:left w:val="nil"/>
              <w:bottom w:val="nil"/>
              <w:right w:val="nil"/>
            </w:tcBorders>
            <w:shd w:val="clear" w:color="auto" w:fill="auto"/>
            <w:noWrap/>
            <w:vAlign w:val="bottom"/>
            <w:hideMark/>
          </w:tcPr>
          <w:p w14:paraId="773488A9" w14:textId="77777777" w:rsidR="00EB6CF4" w:rsidRPr="00EB6CF4" w:rsidRDefault="00EB6CF4" w:rsidP="00EB6CF4">
            <w:pPr>
              <w:spacing w:after="0" w:line="240" w:lineRule="auto"/>
              <w:rPr>
                <w:rFonts w:eastAsia="Times New Roman" w:cs="Times New Roman"/>
                <w:lang w:val="fr-FR" w:eastAsia="fr-FR"/>
              </w:rPr>
            </w:pPr>
          </w:p>
        </w:tc>
        <w:tc>
          <w:tcPr>
            <w:tcW w:w="740" w:type="dxa"/>
            <w:tcBorders>
              <w:top w:val="nil"/>
              <w:left w:val="nil"/>
              <w:bottom w:val="nil"/>
              <w:right w:val="nil"/>
            </w:tcBorders>
            <w:shd w:val="clear" w:color="auto" w:fill="auto"/>
            <w:noWrap/>
            <w:vAlign w:val="bottom"/>
            <w:hideMark/>
          </w:tcPr>
          <w:p w14:paraId="356BAF62" w14:textId="77777777" w:rsidR="00EB6CF4" w:rsidRPr="00EB6CF4" w:rsidRDefault="00EB6CF4" w:rsidP="00EB6CF4">
            <w:pPr>
              <w:spacing w:after="0" w:line="240" w:lineRule="auto"/>
              <w:rPr>
                <w:rFonts w:eastAsia="Times New Roman" w:cs="Times New Roman"/>
                <w:lang w:val="fr-FR" w:eastAsia="fr-FR"/>
              </w:rPr>
            </w:pPr>
          </w:p>
        </w:tc>
      </w:tr>
      <w:tr w:rsidR="00EB6CF4" w:rsidRPr="00EB6CF4" w14:paraId="22D3E767" w14:textId="77777777" w:rsidTr="00EB6CF4">
        <w:trPr>
          <w:trHeight w:val="300"/>
        </w:trPr>
        <w:tc>
          <w:tcPr>
            <w:tcW w:w="1200" w:type="dxa"/>
            <w:tcBorders>
              <w:top w:val="single" w:sz="8" w:space="0" w:color="auto"/>
              <w:left w:val="single" w:sz="8" w:space="0" w:color="auto"/>
              <w:bottom w:val="nil"/>
              <w:right w:val="nil"/>
            </w:tcBorders>
            <w:shd w:val="clear" w:color="auto" w:fill="auto"/>
            <w:noWrap/>
            <w:vAlign w:val="bottom"/>
            <w:hideMark/>
          </w:tcPr>
          <w:p w14:paraId="0E3C60D4" w14:textId="77777777" w:rsidR="00EB6CF4" w:rsidRPr="00EB6CF4" w:rsidRDefault="00EB6CF4" w:rsidP="00EB6CF4">
            <w:pPr>
              <w:spacing w:after="0" w:line="240" w:lineRule="auto"/>
              <w:rPr>
                <w:rFonts w:eastAsia="Times New Roman" w:cs="Times New Roman"/>
                <w:lang w:val="fr-FR" w:eastAsia="fr-FR"/>
              </w:rPr>
            </w:pPr>
            <w:proofErr w:type="spellStart"/>
            <w:r w:rsidRPr="00EB6CF4">
              <w:rPr>
                <w:rFonts w:eastAsia="Times New Roman" w:cs="Times New Roman"/>
                <w:lang w:val="fr-FR" w:eastAsia="fr-FR"/>
              </w:rPr>
              <w:t>ϐi</w:t>
            </w:r>
            <w:proofErr w:type="spellEnd"/>
          </w:p>
        </w:tc>
        <w:tc>
          <w:tcPr>
            <w:tcW w:w="600" w:type="dxa"/>
            <w:tcBorders>
              <w:top w:val="single" w:sz="8" w:space="0" w:color="auto"/>
              <w:left w:val="nil"/>
              <w:bottom w:val="nil"/>
              <w:right w:val="single" w:sz="8" w:space="0" w:color="auto"/>
            </w:tcBorders>
            <w:shd w:val="clear" w:color="auto" w:fill="auto"/>
            <w:noWrap/>
            <w:vAlign w:val="bottom"/>
            <w:hideMark/>
          </w:tcPr>
          <w:p w14:paraId="3D5B5C8A"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0,333</w:t>
            </w:r>
          </w:p>
        </w:tc>
        <w:tc>
          <w:tcPr>
            <w:tcW w:w="600" w:type="dxa"/>
            <w:tcBorders>
              <w:top w:val="nil"/>
              <w:left w:val="nil"/>
              <w:bottom w:val="nil"/>
              <w:right w:val="nil"/>
            </w:tcBorders>
            <w:shd w:val="clear" w:color="auto" w:fill="auto"/>
            <w:noWrap/>
            <w:vAlign w:val="bottom"/>
            <w:hideMark/>
          </w:tcPr>
          <w:p w14:paraId="74F9E475"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1BE63E7"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700B5115"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7D328D5C"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1765F07F"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CC7E52B"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5BAF82D4"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773AE18B" w14:textId="77777777" w:rsidR="00EB6CF4" w:rsidRPr="00EB6CF4" w:rsidRDefault="00EB6CF4" w:rsidP="00EB6CF4">
            <w:pPr>
              <w:spacing w:after="0" w:line="240" w:lineRule="auto"/>
              <w:rPr>
                <w:rFonts w:eastAsia="Times New Roman" w:cs="Times New Roman"/>
                <w:lang w:val="fr-FR" w:eastAsia="fr-FR"/>
              </w:rPr>
            </w:pPr>
          </w:p>
        </w:tc>
        <w:tc>
          <w:tcPr>
            <w:tcW w:w="680" w:type="dxa"/>
            <w:tcBorders>
              <w:top w:val="nil"/>
              <w:left w:val="nil"/>
              <w:bottom w:val="nil"/>
              <w:right w:val="nil"/>
            </w:tcBorders>
            <w:shd w:val="clear" w:color="auto" w:fill="auto"/>
            <w:noWrap/>
            <w:vAlign w:val="bottom"/>
            <w:hideMark/>
          </w:tcPr>
          <w:p w14:paraId="28EB8C3B" w14:textId="77777777" w:rsidR="00EB6CF4" w:rsidRPr="00EB6CF4" w:rsidRDefault="00EB6CF4" w:rsidP="00EB6CF4">
            <w:pPr>
              <w:spacing w:after="0" w:line="240" w:lineRule="auto"/>
              <w:rPr>
                <w:rFonts w:eastAsia="Times New Roman" w:cs="Times New Roman"/>
                <w:lang w:val="fr-FR" w:eastAsia="fr-FR"/>
              </w:rPr>
            </w:pPr>
          </w:p>
        </w:tc>
        <w:tc>
          <w:tcPr>
            <w:tcW w:w="740" w:type="dxa"/>
            <w:tcBorders>
              <w:top w:val="nil"/>
              <w:left w:val="nil"/>
              <w:bottom w:val="nil"/>
              <w:right w:val="nil"/>
            </w:tcBorders>
            <w:shd w:val="clear" w:color="auto" w:fill="auto"/>
            <w:noWrap/>
            <w:vAlign w:val="bottom"/>
            <w:hideMark/>
          </w:tcPr>
          <w:p w14:paraId="6F6F7B23" w14:textId="77777777" w:rsidR="00EB6CF4" w:rsidRPr="00EB6CF4" w:rsidRDefault="00EB6CF4" w:rsidP="00EB6CF4">
            <w:pPr>
              <w:spacing w:after="0" w:line="240" w:lineRule="auto"/>
              <w:rPr>
                <w:rFonts w:eastAsia="Times New Roman" w:cs="Times New Roman"/>
                <w:lang w:val="fr-FR" w:eastAsia="fr-FR"/>
              </w:rPr>
            </w:pPr>
          </w:p>
        </w:tc>
      </w:tr>
      <w:tr w:rsidR="00EB6CF4" w:rsidRPr="00EB6CF4" w14:paraId="309839C9" w14:textId="77777777" w:rsidTr="00EB6CF4">
        <w:trPr>
          <w:trHeight w:val="300"/>
        </w:trPr>
        <w:tc>
          <w:tcPr>
            <w:tcW w:w="1200" w:type="dxa"/>
            <w:tcBorders>
              <w:top w:val="nil"/>
              <w:left w:val="single" w:sz="8" w:space="0" w:color="auto"/>
              <w:bottom w:val="nil"/>
              <w:right w:val="nil"/>
            </w:tcBorders>
            <w:shd w:val="clear" w:color="auto" w:fill="auto"/>
            <w:noWrap/>
            <w:vAlign w:val="bottom"/>
            <w:hideMark/>
          </w:tcPr>
          <w:p w14:paraId="36610D4C" w14:textId="77777777" w:rsidR="00EB6CF4" w:rsidRPr="00EB6CF4" w:rsidRDefault="00EB6CF4" w:rsidP="00EB6CF4">
            <w:pPr>
              <w:spacing w:after="0" w:line="240" w:lineRule="auto"/>
              <w:rPr>
                <w:rFonts w:eastAsia="Times New Roman" w:cs="Times New Roman"/>
                <w:lang w:val="fr-FR" w:eastAsia="fr-FR"/>
              </w:rPr>
            </w:pPr>
            <w:proofErr w:type="spellStart"/>
            <w:r w:rsidRPr="00EB6CF4">
              <w:rPr>
                <w:rFonts w:eastAsia="Times New Roman" w:cs="Times New Roman"/>
                <w:lang w:val="fr-FR" w:eastAsia="fr-FR"/>
              </w:rPr>
              <w:t>zi</w:t>
            </w:r>
            <w:proofErr w:type="spellEnd"/>
          </w:p>
        </w:tc>
        <w:tc>
          <w:tcPr>
            <w:tcW w:w="600" w:type="dxa"/>
            <w:tcBorders>
              <w:top w:val="nil"/>
              <w:left w:val="nil"/>
              <w:bottom w:val="nil"/>
              <w:right w:val="single" w:sz="8" w:space="0" w:color="auto"/>
            </w:tcBorders>
            <w:shd w:val="clear" w:color="auto" w:fill="auto"/>
            <w:noWrap/>
            <w:vAlign w:val="bottom"/>
            <w:hideMark/>
          </w:tcPr>
          <w:p w14:paraId="4447DCE6"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3,5</w:t>
            </w:r>
          </w:p>
        </w:tc>
        <w:tc>
          <w:tcPr>
            <w:tcW w:w="600" w:type="dxa"/>
            <w:tcBorders>
              <w:top w:val="nil"/>
              <w:left w:val="nil"/>
              <w:bottom w:val="nil"/>
              <w:right w:val="nil"/>
            </w:tcBorders>
            <w:shd w:val="clear" w:color="auto" w:fill="auto"/>
            <w:noWrap/>
            <w:vAlign w:val="bottom"/>
            <w:hideMark/>
          </w:tcPr>
          <w:p w14:paraId="13F2378D"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4E49E773"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04410EB5"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4EDDE6C2"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1EA7260"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0A3294CF"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51838B0F"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E7AB1B0" w14:textId="77777777" w:rsidR="00EB6CF4" w:rsidRPr="00EB6CF4" w:rsidRDefault="00EB6CF4" w:rsidP="00EB6CF4">
            <w:pPr>
              <w:spacing w:after="0" w:line="240" w:lineRule="auto"/>
              <w:rPr>
                <w:rFonts w:eastAsia="Times New Roman" w:cs="Times New Roman"/>
                <w:lang w:val="fr-FR" w:eastAsia="fr-FR"/>
              </w:rPr>
            </w:pPr>
          </w:p>
        </w:tc>
        <w:tc>
          <w:tcPr>
            <w:tcW w:w="680" w:type="dxa"/>
            <w:tcBorders>
              <w:top w:val="nil"/>
              <w:left w:val="nil"/>
              <w:bottom w:val="nil"/>
              <w:right w:val="nil"/>
            </w:tcBorders>
            <w:shd w:val="clear" w:color="auto" w:fill="auto"/>
            <w:noWrap/>
            <w:vAlign w:val="bottom"/>
            <w:hideMark/>
          </w:tcPr>
          <w:p w14:paraId="03FF94B8" w14:textId="77777777" w:rsidR="00EB6CF4" w:rsidRPr="00EB6CF4" w:rsidRDefault="00EB6CF4" w:rsidP="00EB6CF4">
            <w:pPr>
              <w:spacing w:after="0" w:line="240" w:lineRule="auto"/>
              <w:rPr>
                <w:rFonts w:eastAsia="Times New Roman" w:cs="Times New Roman"/>
                <w:lang w:val="fr-FR" w:eastAsia="fr-FR"/>
              </w:rPr>
            </w:pPr>
          </w:p>
        </w:tc>
        <w:tc>
          <w:tcPr>
            <w:tcW w:w="740" w:type="dxa"/>
            <w:tcBorders>
              <w:top w:val="nil"/>
              <w:left w:val="nil"/>
              <w:bottom w:val="nil"/>
              <w:right w:val="nil"/>
            </w:tcBorders>
            <w:shd w:val="clear" w:color="auto" w:fill="auto"/>
            <w:noWrap/>
            <w:vAlign w:val="bottom"/>
            <w:hideMark/>
          </w:tcPr>
          <w:p w14:paraId="7EF8F9E8" w14:textId="77777777" w:rsidR="00EB6CF4" w:rsidRPr="00EB6CF4" w:rsidRDefault="00EB6CF4" w:rsidP="00EB6CF4">
            <w:pPr>
              <w:spacing w:after="0" w:line="240" w:lineRule="auto"/>
              <w:rPr>
                <w:rFonts w:eastAsia="Times New Roman" w:cs="Times New Roman"/>
                <w:lang w:val="fr-FR" w:eastAsia="fr-FR"/>
              </w:rPr>
            </w:pPr>
          </w:p>
        </w:tc>
      </w:tr>
      <w:tr w:rsidR="00EB6CF4" w:rsidRPr="00EB6CF4" w14:paraId="353E107A" w14:textId="77777777" w:rsidTr="00EB6CF4">
        <w:trPr>
          <w:trHeight w:val="300"/>
        </w:trPr>
        <w:tc>
          <w:tcPr>
            <w:tcW w:w="1200" w:type="dxa"/>
            <w:tcBorders>
              <w:top w:val="nil"/>
              <w:left w:val="single" w:sz="8" w:space="0" w:color="auto"/>
              <w:bottom w:val="nil"/>
              <w:right w:val="nil"/>
            </w:tcBorders>
            <w:shd w:val="clear" w:color="auto" w:fill="auto"/>
            <w:noWrap/>
            <w:vAlign w:val="bottom"/>
            <w:hideMark/>
          </w:tcPr>
          <w:p w14:paraId="5AED9B46" w14:textId="77777777" w:rsidR="00EB6CF4" w:rsidRPr="00EB6CF4" w:rsidRDefault="00EB6CF4" w:rsidP="00EB6CF4">
            <w:pPr>
              <w:spacing w:after="0" w:line="240" w:lineRule="auto"/>
              <w:rPr>
                <w:rFonts w:eastAsia="Times New Roman" w:cs="Times New Roman"/>
                <w:lang w:val="fr-FR" w:eastAsia="fr-FR"/>
              </w:rPr>
            </w:pPr>
            <w:r w:rsidRPr="00EB6CF4">
              <w:rPr>
                <w:rFonts w:eastAsia="Times New Roman" w:cs="Times New Roman"/>
                <w:lang w:val="fr-FR" w:eastAsia="fr-FR"/>
              </w:rPr>
              <w:t>α</w:t>
            </w:r>
          </w:p>
        </w:tc>
        <w:tc>
          <w:tcPr>
            <w:tcW w:w="600" w:type="dxa"/>
            <w:tcBorders>
              <w:top w:val="nil"/>
              <w:left w:val="nil"/>
              <w:bottom w:val="nil"/>
              <w:right w:val="single" w:sz="8" w:space="0" w:color="auto"/>
            </w:tcBorders>
            <w:shd w:val="clear" w:color="auto" w:fill="auto"/>
            <w:noWrap/>
            <w:vAlign w:val="bottom"/>
            <w:hideMark/>
          </w:tcPr>
          <w:p w14:paraId="686AC2AA"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1</w:t>
            </w:r>
          </w:p>
        </w:tc>
        <w:tc>
          <w:tcPr>
            <w:tcW w:w="600" w:type="dxa"/>
            <w:tcBorders>
              <w:top w:val="nil"/>
              <w:left w:val="nil"/>
              <w:bottom w:val="nil"/>
              <w:right w:val="nil"/>
            </w:tcBorders>
            <w:shd w:val="clear" w:color="auto" w:fill="auto"/>
            <w:noWrap/>
            <w:vAlign w:val="bottom"/>
            <w:hideMark/>
          </w:tcPr>
          <w:p w14:paraId="62BAE5B9"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70BCE9D"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5B021FCC"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7B8AA8E0"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117D9C6E"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1AE6CF9A"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23B6FDCB"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E332D16" w14:textId="77777777" w:rsidR="00EB6CF4" w:rsidRPr="00EB6CF4" w:rsidRDefault="00EB6CF4" w:rsidP="00EB6CF4">
            <w:pPr>
              <w:spacing w:after="0" w:line="240" w:lineRule="auto"/>
              <w:rPr>
                <w:rFonts w:eastAsia="Times New Roman" w:cs="Times New Roman"/>
                <w:lang w:val="fr-FR" w:eastAsia="fr-FR"/>
              </w:rPr>
            </w:pPr>
          </w:p>
        </w:tc>
        <w:tc>
          <w:tcPr>
            <w:tcW w:w="680" w:type="dxa"/>
            <w:tcBorders>
              <w:top w:val="nil"/>
              <w:left w:val="nil"/>
              <w:bottom w:val="nil"/>
              <w:right w:val="nil"/>
            </w:tcBorders>
            <w:shd w:val="clear" w:color="auto" w:fill="auto"/>
            <w:noWrap/>
            <w:vAlign w:val="bottom"/>
            <w:hideMark/>
          </w:tcPr>
          <w:p w14:paraId="4C5584C0" w14:textId="77777777" w:rsidR="00EB6CF4" w:rsidRPr="00EB6CF4" w:rsidRDefault="00EB6CF4" w:rsidP="00EB6CF4">
            <w:pPr>
              <w:spacing w:after="0" w:line="240" w:lineRule="auto"/>
              <w:rPr>
                <w:rFonts w:eastAsia="Times New Roman" w:cs="Times New Roman"/>
                <w:lang w:val="fr-FR" w:eastAsia="fr-FR"/>
              </w:rPr>
            </w:pPr>
          </w:p>
        </w:tc>
        <w:tc>
          <w:tcPr>
            <w:tcW w:w="740" w:type="dxa"/>
            <w:tcBorders>
              <w:top w:val="nil"/>
              <w:left w:val="nil"/>
              <w:bottom w:val="nil"/>
              <w:right w:val="nil"/>
            </w:tcBorders>
            <w:shd w:val="clear" w:color="auto" w:fill="auto"/>
            <w:noWrap/>
            <w:vAlign w:val="bottom"/>
            <w:hideMark/>
          </w:tcPr>
          <w:p w14:paraId="07D298D6" w14:textId="77777777" w:rsidR="00EB6CF4" w:rsidRPr="00EB6CF4" w:rsidRDefault="00EB6CF4" w:rsidP="00EB6CF4">
            <w:pPr>
              <w:spacing w:after="0" w:line="240" w:lineRule="auto"/>
              <w:rPr>
                <w:rFonts w:eastAsia="Times New Roman" w:cs="Times New Roman"/>
                <w:lang w:val="fr-FR" w:eastAsia="fr-FR"/>
              </w:rPr>
            </w:pPr>
          </w:p>
        </w:tc>
      </w:tr>
      <w:tr w:rsidR="00EB6CF4" w:rsidRPr="00EB6CF4" w14:paraId="051F9B0B" w14:textId="77777777" w:rsidTr="00EB6CF4">
        <w:trPr>
          <w:trHeight w:val="300"/>
        </w:trPr>
        <w:tc>
          <w:tcPr>
            <w:tcW w:w="1200" w:type="dxa"/>
            <w:tcBorders>
              <w:top w:val="nil"/>
              <w:left w:val="single" w:sz="8" w:space="0" w:color="auto"/>
              <w:bottom w:val="nil"/>
              <w:right w:val="nil"/>
            </w:tcBorders>
            <w:shd w:val="clear" w:color="auto" w:fill="auto"/>
            <w:noWrap/>
            <w:vAlign w:val="bottom"/>
            <w:hideMark/>
          </w:tcPr>
          <w:p w14:paraId="290ADDC8" w14:textId="77777777" w:rsidR="00EB6CF4" w:rsidRPr="00EB6CF4" w:rsidRDefault="00EB6CF4" w:rsidP="00EB6CF4">
            <w:pPr>
              <w:spacing w:after="0" w:line="240" w:lineRule="auto"/>
              <w:rPr>
                <w:rFonts w:eastAsia="Times New Roman" w:cs="Times New Roman"/>
                <w:lang w:val="fr-FR" w:eastAsia="fr-FR"/>
              </w:rPr>
            </w:pPr>
            <w:r w:rsidRPr="00EB6CF4">
              <w:rPr>
                <w:rFonts w:eastAsia="Times New Roman" w:cs="Times New Roman"/>
                <w:lang w:val="fr-FR" w:eastAsia="fr-FR"/>
              </w:rPr>
              <w:t>ρ</w:t>
            </w:r>
          </w:p>
        </w:tc>
        <w:tc>
          <w:tcPr>
            <w:tcW w:w="600" w:type="dxa"/>
            <w:tcBorders>
              <w:top w:val="nil"/>
              <w:left w:val="nil"/>
              <w:bottom w:val="nil"/>
              <w:right w:val="single" w:sz="8" w:space="0" w:color="auto"/>
            </w:tcBorders>
            <w:shd w:val="clear" w:color="auto" w:fill="auto"/>
            <w:noWrap/>
            <w:vAlign w:val="bottom"/>
            <w:hideMark/>
          </w:tcPr>
          <w:p w14:paraId="20EB03BF"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1</w:t>
            </w:r>
          </w:p>
        </w:tc>
        <w:tc>
          <w:tcPr>
            <w:tcW w:w="600" w:type="dxa"/>
            <w:tcBorders>
              <w:top w:val="nil"/>
              <w:left w:val="nil"/>
              <w:bottom w:val="nil"/>
              <w:right w:val="nil"/>
            </w:tcBorders>
            <w:shd w:val="clear" w:color="auto" w:fill="auto"/>
            <w:noWrap/>
            <w:vAlign w:val="bottom"/>
            <w:hideMark/>
          </w:tcPr>
          <w:p w14:paraId="72FB71CD"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349C740"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06DACCE"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7A8B2A68"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47E6D43D"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7D68F6C2"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ECF5F12"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47F1346" w14:textId="77777777" w:rsidR="00EB6CF4" w:rsidRPr="00EB6CF4" w:rsidRDefault="00EB6CF4" w:rsidP="00EB6CF4">
            <w:pPr>
              <w:spacing w:after="0" w:line="240" w:lineRule="auto"/>
              <w:rPr>
                <w:rFonts w:eastAsia="Times New Roman" w:cs="Times New Roman"/>
                <w:lang w:val="fr-FR" w:eastAsia="fr-FR"/>
              </w:rPr>
            </w:pPr>
          </w:p>
        </w:tc>
        <w:tc>
          <w:tcPr>
            <w:tcW w:w="680" w:type="dxa"/>
            <w:tcBorders>
              <w:top w:val="nil"/>
              <w:left w:val="nil"/>
              <w:bottom w:val="nil"/>
              <w:right w:val="nil"/>
            </w:tcBorders>
            <w:shd w:val="clear" w:color="auto" w:fill="auto"/>
            <w:noWrap/>
            <w:vAlign w:val="bottom"/>
            <w:hideMark/>
          </w:tcPr>
          <w:p w14:paraId="0A134730" w14:textId="77777777" w:rsidR="00EB6CF4" w:rsidRPr="00EB6CF4" w:rsidRDefault="00EB6CF4" w:rsidP="00EB6CF4">
            <w:pPr>
              <w:spacing w:after="0" w:line="240" w:lineRule="auto"/>
              <w:rPr>
                <w:rFonts w:eastAsia="Times New Roman" w:cs="Times New Roman"/>
                <w:lang w:val="fr-FR" w:eastAsia="fr-FR"/>
              </w:rPr>
            </w:pPr>
          </w:p>
        </w:tc>
        <w:tc>
          <w:tcPr>
            <w:tcW w:w="740" w:type="dxa"/>
            <w:tcBorders>
              <w:top w:val="nil"/>
              <w:left w:val="nil"/>
              <w:bottom w:val="nil"/>
              <w:right w:val="nil"/>
            </w:tcBorders>
            <w:shd w:val="clear" w:color="auto" w:fill="auto"/>
            <w:noWrap/>
            <w:vAlign w:val="bottom"/>
            <w:hideMark/>
          </w:tcPr>
          <w:p w14:paraId="209EBF5A" w14:textId="77777777" w:rsidR="00EB6CF4" w:rsidRPr="00EB6CF4" w:rsidRDefault="00EB6CF4" w:rsidP="00EB6CF4">
            <w:pPr>
              <w:spacing w:after="0" w:line="240" w:lineRule="auto"/>
              <w:rPr>
                <w:rFonts w:eastAsia="Times New Roman" w:cs="Times New Roman"/>
                <w:lang w:val="fr-FR" w:eastAsia="fr-FR"/>
              </w:rPr>
            </w:pPr>
          </w:p>
        </w:tc>
      </w:tr>
      <w:tr w:rsidR="00EB6CF4" w:rsidRPr="00EB6CF4" w14:paraId="2AE9E3FB" w14:textId="77777777" w:rsidTr="00EB6CF4">
        <w:trPr>
          <w:trHeight w:val="300"/>
        </w:trPr>
        <w:tc>
          <w:tcPr>
            <w:tcW w:w="1200" w:type="dxa"/>
            <w:tcBorders>
              <w:top w:val="nil"/>
              <w:left w:val="single" w:sz="8" w:space="0" w:color="auto"/>
              <w:bottom w:val="nil"/>
              <w:right w:val="nil"/>
            </w:tcBorders>
            <w:shd w:val="clear" w:color="auto" w:fill="auto"/>
            <w:noWrap/>
            <w:vAlign w:val="bottom"/>
            <w:hideMark/>
          </w:tcPr>
          <w:p w14:paraId="288BA314" w14:textId="77777777" w:rsidR="00EB6CF4" w:rsidRPr="00EB6CF4" w:rsidRDefault="00EB6CF4" w:rsidP="00EB6CF4">
            <w:pPr>
              <w:spacing w:after="0" w:line="240" w:lineRule="auto"/>
              <w:rPr>
                <w:rFonts w:eastAsia="Times New Roman" w:cs="Times New Roman"/>
                <w:lang w:val="fr-FR" w:eastAsia="fr-FR"/>
              </w:rPr>
            </w:pPr>
            <w:r w:rsidRPr="00EB6CF4">
              <w:rPr>
                <w:rFonts w:eastAsia="Times New Roman" w:cs="Times New Roman"/>
                <w:lang w:val="fr-FR" w:eastAsia="fr-FR"/>
              </w:rPr>
              <w:t>i</w:t>
            </w:r>
          </w:p>
        </w:tc>
        <w:tc>
          <w:tcPr>
            <w:tcW w:w="600" w:type="dxa"/>
            <w:tcBorders>
              <w:top w:val="nil"/>
              <w:left w:val="nil"/>
              <w:bottom w:val="nil"/>
              <w:right w:val="single" w:sz="8" w:space="0" w:color="auto"/>
            </w:tcBorders>
            <w:shd w:val="clear" w:color="auto" w:fill="auto"/>
            <w:noWrap/>
            <w:vAlign w:val="bottom"/>
            <w:hideMark/>
          </w:tcPr>
          <w:p w14:paraId="0FFC04F2"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1</w:t>
            </w:r>
          </w:p>
        </w:tc>
        <w:tc>
          <w:tcPr>
            <w:tcW w:w="600" w:type="dxa"/>
            <w:tcBorders>
              <w:top w:val="nil"/>
              <w:left w:val="nil"/>
              <w:bottom w:val="nil"/>
              <w:right w:val="nil"/>
            </w:tcBorders>
            <w:shd w:val="clear" w:color="auto" w:fill="auto"/>
            <w:noWrap/>
            <w:vAlign w:val="bottom"/>
            <w:hideMark/>
          </w:tcPr>
          <w:p w14:paraId="525660C0"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56CA7F5D"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184F5EB"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54DAF7C2"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6F5FC0F0"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4779B3DE"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22F62F15"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5978ED87" w14:textId="77777777" w:rsidR="00EB6CF4" w:rsidRPr="00EB6CF4" w:rsidRDefault="00EB6CF4" w:rsidP="00EB6CF4">
            <w:pPr>
              <w:spacing w:after="0" w:line="240" w:lineRule="auto"/>
              <w:rPr>
                <w:rFonts w:eastAsia="Times New Roman" w:cs="Times New Roman"/>
                <w:lang w:val="fr-FR" w:eastAsia="fr-FR"/>
              </w:rPr>
            </w:pPr>
          </w:p>
        </w:tc>
        <w:tc>
          <w:tcPr>
            <w:tcW w:w="680" w:type="dxa"/>
            <w:tcBorders>
              <w:top w:val="nil"/>
              <w:left w:val="nil"/>
              <w:bottom w:val="nil"/>
              <w:right w:val="nil"/>
            </w:tcBorders>
            <w:shd w:val="clear" w:color="auto" w:fill="auto"/>
            <w:noWrap/>
            <w:vAlign w:val="bottom"/>
            <w:hideMark/>
          </w:tcPr>
          <w:p w14:paraId="0F3D3707" w14:textId="77777777" w:rsidR="00EB6CF4" w:rsidRPr="00EB6CF4" w:rsidRDefault="00EB6CF4" w:rsidP="00EB6CF4">
            <w:pPr>
              <w:spacing w:after="0" w:line="240" w:lineRule="auto"/>
              <w:rPr>
                <w:rFonts w:eastAsia="Times New Roman" w:cs="Times New Roman"/>
                <w:lang w:val="fr-FR" w:eastAsia="fr-FR"/>
              </w:rPr>
            </w:pPr>
          </w:p>
        </w:tc>
        <w:tc>
          <w:tcPr>
            <w:tcW w:w="740" w:type="dxa"/>
            <w:tcBorders>
              <w:top w:val="nil"/>
              <w:left w:val="nil"/>
              <w:bottom w:val="nil"/>
              <w:right w:val="nil"/>
            </w:tcBorders>
            <w:shd w:val="clear" w:color="auto" w:fill="auto"/>
            <w:noWrap/>
            <w:vAlign w:val="bottom"/>
            <w:hideMark/>
          </w:tcPr>
          <w:p w14:paraId="3A74B8FF" w14:textId="77777777" w:rsidR="00EB6CF4" w:rsidRPr="00EB6CF4" w:rsidRDefault="00EB6CF4" w:rsidP="00EB6CF4">
            <w:pPr>
              <w:spacing w:after="0" w:line="240" w:lineRule="auto"/>
              <w:rPr>
                <w:rFonts w:eastAsia="Times New Roman" w:cs="Times New Roman"/>
                <w:lang w:val="fr-FR" w:eastAsia="fr-FR"/>
              </w:rPr>
            </w:pPr>
          </w:p>
        </w:tc>
      </w:tr>
      <w:tr w:rsidR="00EB6CF4" w:rsidRPr="00EB6CF4" w14:paraId="4B701954" w14:textId="77777777" w:rsidTr="00EB6CF4">
        <w:trPr>
          <w:trHeight w:val="360"/>
        </w:trPr>
        <w:tc>
          <w:tcPr>
            <w:tcW w:w="1200" w:type="dxa"/>
            <w:tcBorders>
              <w:top w:val="nil"/>
              <w:left w:val="single" w:sz="8" w:space="0" w:color="auto"/>
              <w:bottom w:val="single" w:sz="8" w:space="0" w:color="auto"/>
              <w:right w:val="nil"/>
            </w:tcBorders>
            <w:shd w:val="clear" w:color="auto" w:fill="auto"/>
            <w:vAlign w:val="center"/>
            <w:hideMark/>
          </w:tcPr>
          <w:p w14:paraId="69DBE9C0" w14:textId="77777777" w:rsidR="00EB6CF4" w:rsidRPr="00EB6CF4" w:rsidRDefault="00EB6CF4" w:rsidP="00EB6CF4">
            <w:pPr>
              <w:spacing w:after="0" w:line="240" w:lineRule="auto"/>
              <w:jc w:val="center"/>
              <w:rPr>
                <w:rFonts w:eastAsia="Times New Roman" w:cs="Times New Roman"/>
                <w:lang w:val="fr-FR" w:eastAsia="fr-FR"/>
              </w:rPr>
            </w:pPr>
            <w:r w:rsidRPr="00EB6CF4">
              <w:rPr>
                <w:rFonts w:eastAsia="Times New Roman" w:cs="Times New Roman"/>
                <w:lang w:val="fr-FR" w:eastAsia="fr-FR"/>
              </w:rPr>
              <w:t xml:space="preserve">   α/ρ</w:t>
            </w:r>
          </w:p>
        </w:tc>
        <w:tc>
          <w:tcPr>
            <w:tcW w:w="600" w:type="dxa"/>
            <w:tcBorders>
              <w:top w:val="nil"/>
              <w:left w:val="nil"/>
              <w:bottom w:val="single" w:sz="8" w:space="0" w:color="auto"/>
              <w:right w:val="single" w:sz="8" w:space="0" w:color="auto"/>
            </w:tcBorders>
            <w:shd w:val="clear" w:color="auto" w:fill="auto"/>
            <w:noWrap/>
            <w:vAlign w:val="bottom"/>
            <w:hideMark/>
          </w:tcPr>
          <w:p w14:paraId="34A35539"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1</w:t>
            </w:r>
          </w:p>
        </w:tc>
        <w:tc>
          <w:tcPr>
            <w:tcW w:w="600" w:type="dxa"/>
            <w:tcBorders>
              <w:top w:val="nil"/>
              <w:left w:val="nil"/>
              <w:bottom w:val="nil"/>
              <w:right w:val="nil"/>
            </w:tcBorders>
            <w:shd w:val="clear" w:color="auto" w:fill="auto"/>
            <w:noWrap/>
            <w:vAlign w:val="bottom"/>
            <w:hideMark/>
          </w:tcPr>
          <w:p w14:paraId="790949D0"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7461B628"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639617A3"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1015B2D7"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2B7AA7CA"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1B83C761"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2984834C"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5BADB0C8" w14:textId="77777777" w:rsidR="00EB6CF4" w:rsidRPr="00EB6CF4" w:rsidRDefault="00EB6CF4" w:rsidP="00EB6CF4">
            <w:pPr>
              <w:spacing w:after="0" w:line="240" w:lineRule="auto"/>
              <w:rPr>
                <w:rFonts w:eastAsia="Times New Roman" w:cs="Times New Roman"/>
                <w:lang w:val="fr-FR" w:eastAsia="fr-FR"/>
              </w:rPr>
            </w:pPr>
          </w:p>
        </w:tc>
        <w:tc>
          <w:tcPr>
            <w:tcW w:w="680" w:type="dxa"/>
            <w:tcBorders>
              <w:top w:val="nil"/>
              <w:left w:val="nil"/>
              <w:bottom w:val="nil"/>
              <w:right w:val="nil"/>
            </w:tcBorders>
            <w:shd w:val="clear" w:color="auto" w:fill="auto"/>
            <w:noWrap/>
            <w:vAlign w:val="bottom"/>
            <w:hideMark/>
          </w:tcPr>
          <w:p w14:paraId="3163CF02" w14:textId="77777777" w:rsidR="00EB6CF4" w:rsidRPr="00EB6CF4" w:rsidRDefault="00EB6CF4" w:rsidP="00EB6CF4">
            <w:pPr>
              <w:spacing w:after="0" w:line="240" w:lineRule="auto"/>
              <w:rPr>
                <w:rFonts w:eastAsia="Times New Roman" w:cs="Times New Roman"/>
                <w:lang w:val="fr-FR" w:eastAsia="fr-FR"/>
              </w:rPr>
            </w:pPr>
          </w:p>
        </w:tc>
        <w:tc>
          <w:tcPr>
            <w:tcW w:w="740" w:type="dxa"/>
            <w:tcBorders>
              <w:top w:val="nil"/>
              <w:left w:val="nil"/>
              <w:bottom w:val="nil"/>
              <w:right w:val="nil"/>
            </w:tcBorders>
            <w:shd w:val="clear" w:color="auto" w:fill="auto"/>
            <w:noWrap/>
            <w:vAlign w:val="bottom"/>
            <w:hideMark/>
          </w:tcPr>
          <w:p w14:paraId="5D095E36" w14:textId="77777777" w:rsidR="00EB6CF4" w:rsidRPr="00EB6CF4" w:rsidRDefault="00EB6CF4" w:rsidP="00EB6CF4">
            <w:pPr>
              <w:spacing w:after="0" w:line="240" w:lineRule="auto"/>
              <w:rPr>
                <w:rFonts w:eastAsia="Times New Roman" w:cs="Times New Roman"/>
                <w:lang w:val="fr-FR" w:eastAsia="fr-FR"/>
              </w:rPr>
            </w:pPr>
          </w:p>
        </w:tc>
      </w:tr>
      <w:tr w:rsidR="00EB6CF4" w:rsidRPr="00EB6CF4" w14:paraId="177387CF" w14:textId="77777777" w:rsidTr="00EB6CF4">
        <w:trPr>
          <w:trHeight w:val="315"/>
        </w:trPr>
        <w:tc>
          <w:tcPr>
            <w:tcW w:w="1200" w:type="dxa"/>
            <w:tcBorders>
              <w:top w:val="nil"/>
              <w:left w:val="nil"/>
              <w:bottom w:val="nil"/>
              <w:right w:val="nil"/>
            </w:tcBorders>
            <w:shd w:val="clear" w:color="auto" w:fill="auto"/>
            <w:noWrap/>
            <w:vAlign w:val="bottom"/>
            <w:hideMark/>
          </w:tcPr>
          <w:p w14:paraId="268891F2" w14:textId="77777777" w:rsidR="00EB6CF4" w:rsidRPr="00EB6CF4" w:rsidRDefault="00EB6CF4" w:rsidP="00EB6CF4">
            <w:pPr>
              <w:spacing w:after="0" w:line="240" w:lineRule="auto"/>
              <w:rPr>
                <w:rFonts w:eastAsia="Times New Roman" w:cs="Times New Roman"/>
                <w:b/>
                <w:bCs/>
                <w:lang w:val="fr-FR" w:eastAsia="fr-FR"/>
              </w:rPr>
            </w:pPr>
            <w:r w:rsidRPr="00EB6CF4">
              <w:rPr>
                <w:rFonts w:eastAsia="Times New Roman" w:cs="Times New Roman"/>
                <w:b/>
                <w:bCs/>
                <w:lang w:val="fr-FR" w:eastAsia="fr-FR"/>
              </w:rPr>
              <w:t>Données</w:t>
            </w:r>
          </w:p>
        </w:tc>
        <w:tc>
          <w:tcPr>
            <w:tcW w:w="600" w:type="dxa"/>
            <w:tcBorders>
              <w:top w:val="nil"/>
              <w:left w:val="nil"/>
              <w:bottom w:val="nil"/>
              <w:right w:val="nil"/>
            </w:tcBorders>
            <w:shd w:val="clear" w:color="auto" w:fill="auto"/>
            <w:noWrap/>
            <w:vAlign w:val="bottom"/>
            <w:hideMark/>
          </w:tcPr>
          <w:p w14:paraId="6053B001" w14:textId="77777777" w:rsidR="00EB6CF4" w:rsidRPr="00EB6CF4" w:rsidRDefault="00EB6CF4" w:rsidP="00EB6CF4">
            <w:pPr>
              <w:spacing w:after="0" w:line="240" w:lineRule="auto"/>
              <w:rPr>
                <w:rFonts w:eastAsia="Times New Roman" w:cs="Times New Roman"/>
                <w:b/>
                <w:bCs/>
                <w:lang w:val="fr-FR" w:eastAsia="fr-FR"/>
              </w:rPr>
            </w:pPr>
          </w:p>
        </w:tc>
        <w:tc>
          <w:tcPr>
            <w:tcW w:w="600" w:type="dxa"/>
            <w:tcBorders>
              <w:top w:val="nil"/>
              <w:left w:val="nil"/>
              <w:bottom w:val="nil"/>
              <w:right w:val="nil"/>
            </w:tcBorders>
            <w:shd w:val="clear" w:color="auto" w:fill="auto"/>
            <w:noWrap/>
            <w:vAlign w:val="bottom"/>
            <w:hideMark/>
          </w:tcPr>
          <w:p w14:paraId="0593EDF5" w14:textId="77777777" w:rsidR="00EB6CF4" w:rsidRPr="00EB6CF4" w:rsidRDefault="00EB6CF4" w:rsidP="00EB6CF4">
            <w:pPr>
              <w:spacing w:after="0" w:line="240" w:lineRule="auto"/>
              <w:rPr>
                <w:rFonts w:eastAsia="Times New Roman" w:cs="Times New Roman"/>
                <w:b/>
                <w:bCs/>
                <w:lang w:val="fr-FR" w:eastAsia="fr-FR"/>
              </w:rPr>
            </w:pPr>
          </w:p>
        </w:tc>
        <w:tc>
          <w:tcPr>
            <w:tcW w:w="600" w:type="dxa"/>
            <w:tcBorders>
              <w:top w:val="nil"/>
              <w:left w:val="nil"/>
              <w:bottom w:val="nil"/>
              <w:right w:val="nil"/>
            </w:tcBorders>
            <w:shd w:val="clear" w:color="auto" w:fill="auto"/>
            <w:noWrap/>
            <w:vAlign w:val="bottom"/>
            <w:hideMark/>
          </w:tcPr>
          <w:p w14:paraId="171C9072" w14:textId="77777777" w:rsidR="00EB6CF4" w:rsidRPr="00EB6CF4" w:rsidRDefault="00EB6CF4" w:rsidP="00EB6CF4">
            <w:pPr>
              <w:spacing w:after="0" w:line="240" w:lineRule="auto"/>
              <w:rPr>
                <w:rFonts w:eastAsia="Times New Roman" w:cs="Times New Roman"/>
                <w:b/>
                <w:bCs/>
                <w:lang w:val="fr-FR" w:eastAsia="fr-FR"/>
              </w:rPr>
            </w:pPr>
          </w:p>
        </w:tc>
        <w:tc>
          <w:tcPr>
            <w:tcW w:w="600" w:type="dxa"/>
            <w:tcBorders>
              <w:top w:val="nil"/>
              <w:left w:val="nil"/>
              <w:bottom w:val="nil"/>
              <w:right w:val="nil"/>
            </w:tcBorders>
            <w:shd w:val="clear" w:color="auto" w:fill="auto"/>
            <w:noWrap/>
            <w:vAlign w:val="bottom"/>
            <w:hideMark/>
          </w:tcPr>
          <w:p w14:paraId="3DDE20FC" w14:textId="77777777" w:rsidR="00EB6CF4" w:rsidRPr="00EB6CF4" w:rsidRDefault="00EB6CF4" w:rsidP="00EB6CF4">
            <w:pPr>
              <w:spacing w:after="0" w:line="240" w:lineRule="auto"/>
              <w:rPr>
                <w:rFonts w:eastAsia="Times New Roman" w:cs="Times New Roman"/>
                <w:b/>
                <w:bCs/>
                <w:lang w:val="fr-FR" w:eastAsia="fr-FR"/>
              </w:rPr>
            </w:pPr>
          </w:p>
        </w:tc>
        <w:tc>
          <w:tcPr>
            <w:tcW w:w="600" w:type="dxa"/>
            <w:tcBorders>
              <w:top w:val="nil"/>
              <w:left w:val="nil"/>
              <w:bottom w:val="nil"/>
              <w:right w:val="nil"/>
            </w:tcBorders>
            <w:shd w:val="clear" w:color="auto" w:fill="auto"/>
            <w:noWrap/>
            <w:vAlign w:val="bottom"/>
            <w:hideMark/>
          </w:tcPr>
          <w:p w14:paraId="0DA42689" w14:textId="77777777" w:rsidR="00EB6CF4" w:rsidRPr="00EB6CF4" w:rsidRDefault="00EB6CF4" w:rsidP="00EB6CF4">
            <w:pPr>
              <w:spacing w:after="0" w:line="240" w:lineRule="auto"/>
              <w:rPr>
                <w:rFonts w:eastAsia="Times New Roman" w:cs="Times New Roman"/>
                <w:b/>
                <w:bCs/>
                <w:lang w:val="fr-FR" w:eastAsia="fr-FR"/>
              </w:rPr>
            </w:pPr>
            <w:proofErr w:type="gramStart"/>
            <w:r w:rsidRPr="00EB6CF4">
              <w:rPr>
                <w:rFonts w:eastAsia="Times New Roman" w:cs="Times New Roman"/>
                <w:b/>
                <w:bCs/>
                <w:lang w:val="fr-FR" w:eastAsia="fr-FR"/>
              </w:rPr>
              <w:t>g(</w:t>
            </w:r>
            <w:proofErr w:type="spellStart"/>
            <w:proofErr w:type="gramEnd"/>
            <w:r w:rsidRPr="00EB6CF4">
              <w:rPr>
                <w:rFonts w:eastAsia="Times New Roman" w:cs="Times New Roman"/>
                <w:b/>
                <w:bCs/>
                <w:lang w:val="fr-FR" w:eastAsia="fr-FR"/>
              </w:rPr>
              <w:t>h,i</w:t>
            </w:r>
            <w:proofErr w:type="spellEnd"/>
            <w:r w:rsidRPr="00EB6CF4">
              <w:rPr>
                <w:rFonts w:eastAsia="Times New Roman" w:cs="Times New Roman"/>
                <w:b/>
                <w:bCs/>
                <w:lang w:val="fr-FR" w:eastAsia="fr-FR"/>
              </w:rPr>
              <w:t>)</w:t>
            </w:r>
          </w:p>
        </w:tc>
        <w:tc>
          <w:tcPr>
            <w:tcW w:w="600" w:type="dxa"/>
            <w:tcBorders>
              <w:top w:val="nil"/>
              <w:left w:val="nil"/>
              <w:bottom w:val="nil"/>
              <w:right w:val="nil"/>
            </w:tcBorders>
            <w:shd w:val="clear" w:color="auto" w:fill="auto"/>
            <w:noWrap/>
            <w:vAlign w:val="center"/>
            <w:hideMark/>
          </w:tcPr>
          <w:p w14:paraId="6D671814" w14:textId="77777777" w:rsidR="00EB6CF4" w:rsidRPr="00EB6CF4" w:rsidRDefault="00EB6CF4" w:rsidP="00EB6CF4">
            <w:pPr>
              <w:spacing w:after="0" w:line="240" w:lineRule="auto"/>
              <w:rPr>
                <w:rFonts w:eastAsia="Times New Roman" w:cs="Times New Roman"/>
                <w:b/>
                <w:bCs/>
                <w:lang w:val="fr-FR" w:eastAsia="fr-FR"/>
              </w:rPr>
            </w:pPr>
          </w:p>
        </w:tc>
        <w:tc>
          <w:tcPr>
            <w:tcW w:w="600" w:type="dxa"/>
            <w:tcBorders>
              <w:top w:val="nil"/>
              <w:left w:val="nil"/>
              <w:bottom w:val="nil"/>
              <w:right w:val="nil"/>
            </w:tcBorders>
            <w:shd w:val="clear" w:color="auto" w:fill="auto"/>
            <w:noWrap/>
            <w:vAlign w:val="bottom"/>
            <w:hideMark/>
          </w:tcPr>
          <w:p w14:paraId="2713ADF4" w14:textId="77777777" w:rsidR="00EB6CF4" w:rsidRPr="00EB6CF4" w:rsidRDefault="00EB6CF4" w:rsidP="00EB6CF4">
            <w:pPr>
              <w:spacing w:after="0" w:line="240" w:lineRule="auto"/>
              <w:rPr>
                <w:rFonts w:eastAsia="Times New Roman" w:cs="Times New Roman"/>
                <w:b/>
                <w:bCs/>
                <w:lang w:val="fr-FR" w:eastAsia="fr-FR"/>
              </w:rPr>
            </w:pPr>
          </w:p>
        </w:tc>
        <w:tc>
          <w:tcPr>
            <w:tcW w:w="1200" w:type="dxa"/>
            <w:gridSpan w:val="2"/>
            <w:tcBorders>
              <w:top w:val="nil"/>
              <w:left w:val="nil"/>
              <w:bottom w:val="nil"/>
              <w:right w:val="nil"/>
            </w:tcBorders>
            <w:shd w:val="clear" w:color="auto" w:fill="auto"/>
            <w:noWrap/>
            <w:vAlign w:val="bottom"/>
            <w:hideMark/>
          </w:tcPr>
          <w:p w14:paraId="390538B1" w14:textId="77777777" w:rsidR="00EB6CF4" w:rsidRPr="00EB6CF4" w:rsidRDefault="00EB6CF4" w:rsidP="00EB6CF4">
            <w:pPr>
              <w:spacing w:after="0" w:line="240" w:lineRule="auto"/>
              <w:rPr>
                <w:rFonts w:eastAsia="Times New Roman" w:cs="Times New Roman"/>
                <w:b/>
                <w:bCs/>
                <w:lang w:val="fr-FR" w:eastAsia="fr-FR"/>
              </w:rPr>
            </w:pPr>
            <w:proofErr w:type="gramStart"/>
            <w:r w:rsidRPr="00EB6CF4">
              <w:rPr>
                <w:rFonts w:eastAsia="Times New Roman" w:cs="Times New Roman"/>
                <w:b/>
                <w:bCs/>
                <w:lang w:val="fr-FR" w:eastAsia="fr-FR"/>
              </w:rPr>
              <w:t>g(</w:t>
            </w:r>
            <w:proofErr w:type="spellStart"/>
            <w:proofErr w:type="gramEnd"/>
            <w:r w:rsidRPr="00EB6CF4">
              <w:rPr>
                <w:rFonts w:eastAsia="Times New Roman" w:cs="Times New Roman"/>
                <w:b/>
                <w:bCs/>
                <w:lang w:val="fr-FR" w:eastAsia="fr-FR"/>
              </w:rPr>
              <w:t>h,i</w:t>
            </w:r>
            <w:proofErr w:type="spellEnd"/>
            <w:r w:rsidRPr="00EB6CF4">
              <w:rPr>
                <w:rFonts w:eastAsia="Times New Roman" w:cs="Times New Roman"/>
                <w:b/>
                <w:bCs/>
                <w:lang w:val="fr-FR" w:eastAsia="fr-FR"/>
              </w:rPr>
              <w:t>)^ρ</w:t>
            </w:r>
          </w:p>
        </w:tc>
        <w:tc>
          <w:tcPr>
            <w:tcW w:w="680" w:type="dxa"/>
            <w:tcBorders>
              <w:top w:val="nil"/>
              <w:left w:val="nil"/>
              <w:bottom w:val="nil"/>
              <w:right w:val="nil"/>
            </w:tcBorders>
            <w:shd w:val="clear" w:color="auto" w:fill="auto"/>
            <w:noWrap/>
            <w:vAlign w:val="bottom"/>
            <w:hideMark/>
          </w:tcPr>
          <w:p w14:paraId="185CA9FB" w14:textId="77777777" w:rsidR="00EB6CF4" w:rsidRPr="00EB6CF4" w:rsidRDefault="00EB6CF4" w:rsidP="00EB6CF4">
            <w:pPr>
              <w:spacing w:after="0" w:line="240" w:lineRule="auto"/>
              <w:rPr>
                <w:rFonts w:eastAsia="Times New Roman" w:cs="Times New Roman"/>
                <w:b/>
                <w:bCs/>
                <w:lang w:val="fr-FR" w:eastAsia="fr-FR"/>
              </w:rPr>
            </w:pPr>
          </w:p>
        </w:tc>
        <w:tc>
          <w:tcPr>
            <w:tcW w:w="740" w:type="dxa"/>
            <w:tcBorders>
              <w:top w:val="nil"/>
              <w:left w:val="nil"/>
              <w:bottom w:val="nil"/>
              <w:right w:val="nil"/>
            </w:tcBorders>
            <w:shd w:val="clear" w:color="auto" w:fill="auto"/>
            <w:noWrap/>
            <w:vAlign w:val="bottom"/>
            <w:hideMark/>
          </w:tcPr>
          <w:p w14:paraId="35F1C732" w14:textId="77777777" w:rsidR="00EB6CF4" w:rsidRPr="00EB6CF4" w:rsidRDefault="00EB6CF4" w:rsidP="00EB6CF4">
            <w:pPr>
              <w:spacing w:after="0" w:line="240" w:lineRule="auto"/>
              <w:rPr>
                <w:rFonts w:eastAsia="Times New Roman" w:cs="Times New Roman"/>
                <w:b/>
                <w:bCs/>
                <w:sz w:val="18"/>
                <w:szCs w:val="18"/>
                <w:lang w:val="fr-FR" w:eastAsia="fr-FR"/>
              </w:rPr>
            </w:pPr>
            <w:proofErr w:type="gramStart"/>
            <w:r w:rsidRPr="00EB6CF4">
              <w:rPr>
                <w:rFonts w:eastAsia="Times New Roman" w:cs="Times New Roman"/>
                <w:b/>
                <w:bCs/>
                <w:sz w:val="18"/>
                <w:szCs w:val="18"/>
                <w:lang w:val="fr-FR" w:eastAsia="fr-FR"/>
              </w:rPr>
              <w:t>π(</w:t>
            </w:r>
            <w:proofErr w:type="spellStart"/>
            <w:proofErr w:type="gramEnd"/>
            <w:r w:rsidRPr="00EB6CF4">
              <w:rPr>
                <w:rFonts w:eastAsia="Times New Roman" w:cs="Times New Roman"/>
                <w:b/>
                <w:bCs/>
                <w:sz w:val="18"/>
                <w:szCs w:val="18"/>
                <w:lang w:val="fr-FR" w:eastAsia="fr-FR"/>
              </w:rPr>
              <w:t>Xh</w:t>
            </w:r>
            <w:proofErr w:type="spellEnd"/>
            <w:r w:rsidRPr="00EB6CF4">
              <w:rPr>
                <w:rFonts w:eastAsia="Times New Roman" w:cs="Times New Roman"/>
                <w:b/>
                <w:bCs/>
                <w:sz w:val="18"/>
                <w:szCs w:val="18"/>
                <w:lang w:val="fr-FR" w:eastAsia="fr-FR"/>
              </w:rPr>
              <w:t>; z)</w:t>
            </w:r>
          </w:p>
        </w:tc>
      </w:tr>
      <w:tr w:rsidR="00EB6CF4" w:rsidRPr="00EB6CF4" w14:paraId="5EEA2474" w14:textId="77777777" w:rsidTr="00EB6CF4">
        <w:trPr>
          <w:trHeight w:val="300"/>
        </w:trPr>
        <w:tc>
          <w:tcPr>
            <w:tcW w:w="1200" w:type="dxa"/>
            <w:tcBorders>
              <w:top w:val="single" w:sz="8" w:space="0" w:color="auto"/>
              <w:left w:val="single" w:sz="8" w:space="0" w:color="auto"/>
              <w:bottom w:val="nil"/>
              <w:right w:val="nil"/>
            </w:tcBorders>
            <w:shd w:val="clear" w:color="auto" w:fill="auto"/>
            <w:noWrap/>
            <w:vAlign w:val="bottom"/>
            <w:hideMark/>
          </w:tcPr>
          <w:p w14:paraId="462DBDFB" w14:textId="77777777" w:rsidR="00EB6CF4" w:rsidRPr="00EB6CF4" w:rsidRDefault="00EB6CF4" w:rsidP="00EB6CF4">
            <w:pPr>
              <w:spacing w:after="0" w:line="240" w:lineRule="auto"/>
              <w:rPr>
                <w:rFonts w:eastAsia="Times New Roman" w:cs="Times New Roman"/>
                <w:lang w:val="fr-FR" w:eastAsia="fr-FR"/>
              </w:rPr>
            </w:pPr>
            <w:r w:rsidRPr="00EB6CF4">
              <w:rPr>
                <w:rFonts w:eastAsia="Times New Roman" w:cs="Times New Roman"/>
                <w:lang w:val="fr-FR" w:eastAsia="fr-FR"/>
              </w:rPr>
              <w:t xml:space="preserve">Individu 1 </w:t>
            </w:r>
          </w:p>
        </w:tc>
        <w:tc>
          <w:tcPr>
            <w:tcW w:w="600" w:type="dxa"/>
            <w:tcBorders>
              <w:top w:val="single" w:sz="8" w:space="0" w:color="auto"/>
              <w:left w:val="nil"/>
              <w:bottom w:val="nil"/>
              <w:right w:val="nil"/>
            </w:tcBorders>
            <w:shd w:val="clear" w:color="auto" w:fill="auto"/>
            <w:noWrap/>
            <w:vAlign w:val="bottom"/>
            <w:hideMark/>
          </w:tcPr>
          <w:p w14:paraId="63DE1F59"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1</w:t>
            </w:r>
          </w:p>
        </w:tc>
        <w:tc>
          <w:tcPr>
            <w:tcW w:w="600" w:type="dxa"/>
            <w:tcBorders>
              <w:top w:val="single" w:sz="8" w:space="0" w:color="auto"/>
              <w:left w:val="nil"/>
              <w:bottom w:val="nil"/>
              <w:right w:val="nil"/>
            </w:tcBorders>
            <w:shd w:val="clear" w:color="auto" w:fill="auto"/>
            <w:noWrap/>
            <w:vAlign w:val="bottom"/>
            <w:hideMark/>
          </w:tcPr>
          <w:p w14:paraId="5B657904"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5</w:t>
            </w:r>
          </w:p>
        </w:tc>
        <w:tc>
          <w:tcPr>
            <w:tcW w:w="600" w:type="dxa"/>
            <w:tcBorders>
              <w:top w:val="single" w:sz="8" w:space="0" w:color="auto"/>
              <w:left w:val="nil"/>
              <w:bottom w:val="nil"/>
              <w:right w:val="single" w:sz="8" w:space="0" w:color="auto"/>
            </w:tcBorders>
            <w:shd w:val="clear" w:color="auto" w:fill="auto"/>
            <w:noWrap/>
            <w:vAlign w:val="bottom"/>
            <w:hideMark/>
          </w:tcPr>
          <w:p w14:paraId="5EE06691"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3</w:t>
            </w:r>
          </w:p>
        </w:tc>
        <w:tc>
          <w:tcPr>
            <w:tcW w:w="600" w:type="dxa"/>
            <w:tcBorders>
              <w:top w:val="nil"/>
              <w:left w:val="nil"/>
              <w:bottom w:val="nil"/>
              <w:right w:val="nil"/>
            </w:tcBorders>
            <w:shd w:val="clear" w:color="auto" w:fill="auto"/>
            <w:noWrap/>
            <w:vAlign w:val="bottom"/>
            <w:hideMark/>
          </w:tcPr>
          <w:p w14:paraId="61CBB9E4"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single" w:sz="8" w:space="0" w:color="auto"/>
              <w:left w:val="single" w:sz="8" w:space="0" w:color="auto"/>
              <w:bottom w:val="nil"/>
              <w:right w:val="nil"/>
            </w:tcBorders>
            <w:shd w:val="clear" w:color="auto" w:fill="auto"/>
            <w:noWrap/>
            <w:vAlign w:val="bottom"/>
            <w:hideMark/>
          </w:tcPr>
          <w:p w14:paraId="5FA74B46"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0,714</w:t>
            </w:r>
          </w:p>
        </w:tc>
        <w:tc>
          <w:tcPr>
            <w:tcW w:w="600" w:type="dxa"/>
            <w:tcBorders>
              <w:top w:val="single" w:sz="8" w:space="0" w:color="auto"/>
              <w:left w:val="nil"/>
              <w:bottom w:val="nil"/>
              <w:right w:val="nil"/>
            </w:tcBorders>
            <w:shd w:val="clear" w:color="auto" w:fill="auto"/>
            <w:noWrap/>
            <w:vAlign w:val="bottom"/>
            <w:hideMark/>
          </w:tcPr>
          <w:p w14:paraId="2FFFA867"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single" w:sz="8" w:space="0" w:color="auto"/>
              <w:left w:val="nil"/>
              <w:bottom w:val="nil"/>
              <w:right w:val="single" w:sz="8" w:space="0" w:color="auto"/>
            </w:tcBorders>
            <w:shd w:val="clear" w:color="auto" w:fill="auto"/>
            <w:noWrap/>
            <w:vAlign w:val="bottom"/>
            <w:hideMark/>
          </w:tcPr>
          <w:p w14:paraId="7DEC4770"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0,143</w:t>
            </w:r>
          </w:p>
        </w:tc>
        <w:tc>
          <w:tcPr>
            <w:tcW w:w="600" w:type="dxa"/>
            <w:tcBorders>
              <w:top w:val="single" w:sz="8" w:space="0" w:color="auto"/>
              <w:left w:val="nil"/>
              <w:bottom w:val="nil"/>
              <w:right w:val="nil"/>
            </w:tcBorders>
            <w:shd w:val="clear" w:color="auto" w:fill="auto"/>
            <w:noWrap/>
            <w:vAlign w:val="bottom"/>
            <w:hideMark/>
          </w:tcPr>
          <w:p w14:paraId="6C7D9396"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0,238</w:t>
            </w:r>
          </w:p>
        </w:tc>
        <w:tc>
          <w:tcPr>
            <w:tcW w:w="600" w:type="dxa"/>
            <w:tcBorders>
              <w:top w:val="single" w:sz="8" w:space="0" w:color="auto"/>
              <w:left w:val="nil"/>
              <w:bottom w:val="nil"/>
              <w:right w:val="nil"/>
            </w:tcBorders>
            <w:shd w:val="clear" w:color="auto" w:fill="auto"/>
            <w:noWrap/>
            <w:vAlign w:val="bottom"/>
            <w:hideMark/>
          </w:tcPr>
          <w:p w14:paraId="2893E418"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80" w:type="dxa"/>
            <w:tcBorders>
              <w:top w:val="single" w:sz="8" w:space="0" w:color="auto"/>
              <w:left w:val="nil"/>
              <w:bottom w:val="nil"/>
              <w:right w:val="single" w:sz="8" w:space="0" w:color="auto"/>
            </w:tcBorders>
            <w:shd w:val="clear" w:color="auto" w:fill="auto"/>
            <w:noWrap/>
            <w:vAlign w:val="bottom"/>
            <w:hideMark/>
          </w:tcPr>
          <w:p w14:paraId="4CA23746"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0,048</w:t>
            </w:r>
          </w:p>
        </w:tc>
        <w:tc>
          <w:tcPr>
            <w:tcW w:w="740" w:type="dxa"/>
            <w:tcBorders>
              <w:top w:val="single" w:sz="8" w:space="0" w:color="auto"/>
              <w:left w:val="nil"/>
              <w:bottom w:val="nil"/>
              <w:right w:val="single" w:sz="8" w:space="0" w:color="auto"/>
            </w:tcBorders>
            <w:shd w:val="clear" w:color="auto" w:fill="auto"/>
            <w:noWrap/>
            <w:vAlign w:val="bottom"/>
            <w:hideMark/>
          </w:tcPr>
          <w:p w14:paraId="062F4802"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0,2857</w:t>
            </w:r>
          </w:p>
        </w:tc>
      </w:tr>
      <w:tr w:rsidR="00EB6CF4" w:rsidRPr="00EB6CF4" w14:paraId="569E8B64" w14:textId="77777777" w:rsidTr="00EB6CF4">
        <w:trPr>
          <w:trHeight w:val="300"/>
        </w:trPr>
        <w:tc>
          <w:tcPr>
            <w:tcW w:w="1200" w:type="dxa"/>
            <w:tcBorders>
              <w:top w:val="nil"/>
              <w:left w:val="single" w:sz="8" w:space="0" w:color="auto"/>
              <w:bottom w:val="nil"/>
              <w:right w:val="nil"/>
            </w:tcBorders>
            <w:shd w:val="clear" w:color="auto" w:fill="auto"/>
            <w:noWrap/>
            <w:vAlign w:val="bottom"/>
            <w:hideMark/>
          </w:tcPr>
          <w:p w14:paraId="57856B07" w14:textId="77777777" w:rsidR="00EB6CF4" w:rsidRPr="00EB6CF4" w:rsidRDefault="00EB6CF4" w:rsidP="00EB6CF4">
            <w:pPr>
              <w:spacing w:after="0" w:line="240" w:lineRule="auto"/>
              <w:rPr>
                <w:rFonts w:eastAsia="Times New Roman" w:cs="Times New Roman"/>
                <w:lang w:val="fr-FR" w:eastAsia="fr-FR"/>
              </w:rPr>
            </w:pPr>
            <w:r w:rsidRPr="00EB6CF4">
              <w:rPr>
                <w:rFonts w:eastAsia="Times New Roman" w:cs="Times New Roman"/>
                <w:lang w:val="fr-FR" w:eastAsia="fr-FR"/>
              </w:rPr>
              <w:t>Individu 2</w:t>
            </w:r>
          </w:p>
        </w:tc>
        <w:tc>
          <w:tcPr>
            <w:tcW w:w="600" w:type="dxa"/>
            <w:tcBorders>
              <w:top w:val="nil"/>
              <w:left w:val="nil"/>
              <w:bottom w:val="nil"/>
              <w:right w:val="nil"/>
            </w:tcBorders>
            <w:shd w:val="clear" w:color="auto" w:fill="auto"/>
            <w:noWrap/>
            <w:vAlign w:val="bottom"/>
            <w:hideMark/>
          </w:tcPr>
          <w:p w14:paraId="3467D32B"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2</w:t>
            </w:r>
          </w:p>
        </w:tc>
        <w:tc>
          <w:tcPr>
            <w:tcW w:w="600" w:type="dxa"/>
            <w:tcBorders>
              <w:top w:val="nil"/>
              <w:left w:val="nil"/>
              <w:bottom w:val="nil"/>
              <w:right w:val="nil"/>
            </w:tcBorders>
            <w:shd w:val="clear" w:color="auto" w:fill="auto"/>
            <w:noWrap/>
            <w:vAlign w:val="bottom"/>
            <w:hideMark/>
          </w:tcPr>
          <w:p w14:paraId="0E1CFA7B"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3</w:t>
            </w:r>
          </w:p>
        </w:tc>
        <w:tc>
          <w:tcPr>
            <w:tcW w:w="600" w:type="dxa"/>
            <w:tcBorders>
              <w:top w:val="nil"/>
              <w:left w:val="nil"/>
              <w:bottom w:val="nil"/>
              <w:right w:val="single" w:sz="8" w:space="0" w:color="auto"/>
            </w:tcBorders>
            <w:shd w:val="clear" w:color="auto" w:fill="auto"/>
            <w:noWrap/>
            <w:vAlign w:val="bottom"/>
            <w:hideMark/>
          </w:tcPr>
          <w:p w14:paraId="08C1FCB4"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nil"/>
              <w:right w:val="nil"/>
            </w:tcBorders>
            <w:shd w:val="clear" w:color="auto" w:fill="auto"/>
            <w:noWrap/>
            <w:vAlign w:val="bottom"/>
            <w:hideMark/>
          </w:tcPr>
          <w:p w14:paraId="15084BD3"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single" w:sz="8" w:space="0" w:color="auto"/>
              <w:bottom w:val="nil"/>
              <w:right w:val="nil"/>
            </w:tcBorders>
            <w:shd w:val="clear" w:color="auto" w:fill="auto"/>
            <w:noWrap/>
            <w:vAlign w:val="bottom"/>
            <w:hideMark/>
          </w:tcPr>
          <w:p w14:paraId="7A51AD99"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0,429</w:t>
            </w:r>
          </w:p>
        </w:tc>
        <w:tc>
          <w:tcPr>
            <w:tcW w:w="600" w:type="dxa"/>
            <w:tcBorders>
              <w:top w:val="nil"/>
              <w:left w:val="nil"/>
              <w:bottom w:val="nil"/>
              <w:right w:val="nil"/>
            </w:tcBorders>
            <w:shd w:val="clear" w:color="auto" w:fill="auto"/>
            <w:noWrap/>
            <w:vAlign w:val="bottom"/>
            <w:hideMark/>
          </w:tcPr>
          <w:p w14:paraId="2A7DBF85"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0,143</w:t>
            </w:r>
          </w:p>
        </w:tc>
        <w:tc>
          <w:tcPr>
            <w:tcW w:w="600" w:type="dxa"/>
            <w:tcBorders>
              <w:top w:val="nil"/>
              <w:left w:val="nil"/>
              <w:bottom w:val="nil"/>
              <w:right w:val="single" w:sz="8" w:space="0" w:color="auto"/>
            </w:tcBorders>
            <w:shd w:val="clear" w:color="auto" w:fill="auto"/>
            <w:noWrap/>
            <w:vAlign w:val="bottom"/>
            <w:hideMark/>
          </w:tcPr>
          <w:p w14:paraId="35290B3D"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1</w:t>
            </w:r>
          </w:p>
        </w:tc>
        <w:tc>
          <w:tcPr>
            <w:tcW w:w="600" w:type="dxa"/>
            <w:tcBorders>
              <w:top w:val="nil"/>
              <w:left w:val="nil"/>
              <w:bottom w:val="nil"/>
              <w:right w:val="nil"/>
            </w:tcBorders>
            <w:shd w:val="clear" w:color="auto" w:fill="auto"/>
            <w:noWrap/>
            <w:vAlign w:val="bottom"/>
            <w:hideMark/>
          </w:tcPr>
          <w:p w14:paraId="02A0E64D"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0,143</w:t>
            </w:r>
          </w:p>
        </w:tc>
        <w:tc>
          <w:tcPr>
            <w:tcW w:w="600" w:type="dxa"/>
            <w:tcBorders>
              <w:top w:val="nil"/>
              <w:left w:val="nil"/>
              <w:bottom w:val="nil"/>
              <w:right w:val="nil"/>
            </w:tcBorders>
            <w:shd w:val="clear" w:color="auto" w:fill="auto"/>
            <w:noWrap/>
            <w:vAlign w:val="bottom"/>
            <w:hideMark/>
          </w:tcPr>
          <w:p w14:paraId="71AFC1DB"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0,048</w:t>
            </w:r>
          </w:p>
        </w:tc>
        <w:tc>
          <w:tcPr>
            <w:tcW w:w="680" w:type="dxa"/>
            <w:tcBorders>
              <w:top w:val="nil"/>
              <w:left w:val="nil"/>
              <w:bottom w:val="nil"/>
              <w:right w:val="single" w:sz="8" w:space="0" w:color="auto"/>
            </w:tcBorders>
            <w:shd w:val="clear" w:color="auto" w:fill="auto"/>
            <w:noWrap/>
            <w:vAlign w:val="bottom"/>
            <w:hideMark/>
          </w:tcPr>
          <w:p w14:paraId="7EACDD00"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0,333</w:t>
            </w:r>
          </w:p>
        </w:tc>
        <w:tc>
          <w:tcPr>
            <w:tcW w:w="740" w:type="dxa"/>
            <w:tcBorders>
              <w:top w:val="nil"/>
              <w:left w:val="nil"/>
              <w:bottom w:val="nil"/>
              <w:right w:val="single" w:sz="8" w:space="0" w:color="auto"/>
            </w:tcBorders>
            <w:shd w:val="clear" w:color="auto" w:fill="auto"/>
            <w:noWrap/>
            <w:vAlign w:val="bottom"/>
            <w:hideMark/>
          </w:tcPr>
          <w:p w14:paraId="48A75617"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0,5238</w:t>
            </w:r>
          </w:p>
        </w:tc>
      </w:tr>
      <w:tr w:rsidR="00EB6CF4" w:rsidRPr="00EB6CF4" w14:paraId="07BB87BA" w14:textId="77777777" w:rsidTr="00EB6CF4">
        <w:trPr>
          <w:trHeight w:val="300"/>
        </w:trPr>
        <w:tc>
          <w:tcPr>
            <w:tcW w:w="1200" w:type="dxa"/>
            <w:tcBorders>
              <w:top w:val="nil"/>
              <w:left w:val="single" w:sz="8" w:space="0" w:color="auto"/>
              <w:bottom w:val="nil"/>
              <w:right w:val="nil"/>
            </w:tcBorders>
            <w:shd w:val="clear" w:color="auto" w:fill="auto"/>
            <w:noWrap/>
            <w:vAlign w:val="bottom"/>
            <w:hideMark/>
          </w:tcPr>
          <w:p w14:paraId="1B566FC5" w14:textId="77777777" w:rsidR="00EB6CF4" w:rsidRPr="00EB6CF4" w:rsidRDefault="00EB6CF4" w:rsidP="00EB6CF4">
            <w:pPr>
              <w:spacing w:after="0" w:line="240" w:lineRule="auto"/>
              <w:rPr>
                <w:rFonts w:eastAsia="Times New Roman" w:cs="Times New Roman"/>
                <w:lang w:val="fr-FR" w:eastAsia="fr-FR"/>
              </w:rPr>
            </w:pPr>
            <w:r w:rsidRPr="00EB6CF4">
              <w:rPr>
                <w:rFonts w:eastAsia="Times New Roman" w:cs="Times New Roman"/>
                <w:lang w:val="fr-FR" w:eastAsia="fr-FR"/>
              </w:rPr>
              <w:t>Individu 3</w:t>
            </w:r>
          </w:p>
        </w:tc>
        <w:tc>
          <w:tcPr>
            <w:tcW w:w="600" w:type="dxa"/>
            <w:tcBorders>
              <w:top w:val="nil"/>
              <w:left w:val="nil"/>
              <w:bottom w:val="nil"/>
              <w:right w:val="nil"/>
            </w:tcBorders>
            <w:shd w:val="clear" w:color="auto" w:fill="auto"/>
            <w:noWrap/>
            <w:vAlign w:val="bottom"/>
            <w:hideMark/>
          </w:tcPr>
          <w:p w14:paraId="5E0A9661"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4</w:t>
            </w:r>
          </w:p>
        </w:tc>
        <w:tc>
          <w:tcPr>
            <w:tcW w:w="600" w:type="dxa"/>
            <w:tcBorders>
              <w:top w:val="nil"/>
              <w:left w:val="nil"/>
              <w:bottom w:val="nil"/>
              <w:right w:val="nil"/>
            </w:tcBorders>
            <w:shd w:val="clear" w:color="auto" w:fill="auto"/>
            <w:noWrap/>
            <w:vAlign w:val="bottom"/>
            <w:hideMark/>
          </w:tcPr>
          <w:p w14:paraId="573801D2"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4</w:t>
            </w:r>
          </w:p>
        </w:tc>
        <w:tc>
          <w:tcPr>
            <w:tcW w:w="600" w:type="dxa"/>
            <w:tcBorders>
              <w:top w:val="nil"/>
              <w:left w:val="nil"/>
              <w:bottom w:val="nil"/>
              <w:right w:val="single" w:sz="8" w:space="0" w:color="auto"/>
            </w:tcBorders>
            <w:shd w:val="clear" w:color="auto" w:fill="auto"/>
            <w:noWrap/>
            <w:vAlign w:val="bottom"/>
            <w:hideMark/>
          </w:tcPr>
          <w:p w14:paraId="1AAAB56D"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6</w:t>
            </w:r>
          </w:p>
        </w:tc>
        <w:tc>
          <w:tcPr>
            <w:tcW w:w="600" w:type="dxa"/>
            <w:tcBorders>
              <w:top w:val="nil"/>
              <w:left w:val="nil"/>
              <w:bottom w:val="nil"/>
              <w:right w:val="nil"/>
            </w:tcBorders>
            <w:shd w:val="clear" w:color="auto" w:fill="auto"/>
            <w:noWrap/>
            <w:vAlign w:val="bottom"/>
            <w:hideMark/>
          </w:tcPr>
          <w:p w14:paraId="21FECBCD"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single" w:sz="8" w:space="0" w:color="auto"/>
              <w:bottom w:val="nil"/>
              <w:right w:val="nil"/>
            </w:tcBorders>
            <w:shd w:val="clear" w:color="auto" w:fill="auto"/>
            <w:noWrap/>
            <w:vAlign w:val="bottom"/>
            <w:hideMark/>
          </w:tcPr>
          <w:p w14:paraId="46DD2999"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nil"/>
              <w:right w:val="nil"/>
            </w:tcBorders>
            <w:shd w:val="clear" w:color="auto" w:fill="auto"/>
            <w:noWrap/>
            <w:vAlign w:val="bottom"/>
            <w:hideMark/>
          </w:tcPr>
          <w:p w14:paraId="2D91C047"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nil"/>
              <w:right w:val="single" w:sz="8" w:space="0" w:color="auto"/>
            </w:tcBorders>
            <w:shd w:val="clear" w:color="auto" w:fill="auto"/>
            <w:noWrap/>
            <w:vAlign w:val="bottom"/>
            <w:hideMark/>
          </w:tcPr>
          <w:p w14:paraId="4B8A3AA2"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nil"/>
              <w:right w:val="nil"/>
            </w:tcBorders>
            <w:shd w:val="clear" w:color="auto" w:fill="auto"/>
            <w:noWrap/>
            <w:vAlign w:val="bottom"/>
            <w:hideMark/>
          </w:tcPr>
          <w:p w14:paraId="10F846B3"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nil"/>
              <w:right w:val="nil"/>
            </w:tcBorders>
            <w:shd w:val="clear" w:color="auto" w:fill="auto"/>
            <w:noWrap/>
            <w:vAlign w:val="bottom"/>
            <w:hideMark/>
          </w:tcPr>
          <w:p w14:paraId="1FBCFF72"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80" w:type="dxa"/>
            <w:tcBorders>
              <w:top w:val="nil"/>
              <w:left w:val="nil"/>
              <w:bottom w:val="nil"/>
              <w:right w:val="single" w:sz="8" w:space="0" w:color="auto"/>
            </w:tcBorders>
            <w:shd w:val="clear" w:color="auto" w:fill="auto"/>
            <w:noWrap/>
            <w:vAlign w:val="bottom"/>
            <w:hideMark/>
          </w:tcPr>
          <w:p w14:paraId="30A077A8"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740" w:type="dxa"/>
            <w:tcBorders>
              <w:top w:val="nil"/>
              <w:left w:val="nil"/>
              <w:bottom w:val="nil"/>
              <w:right w:val="single" w:sz="8" w:space="0" w:color="auto"/>
            </w:tcBorders>
            <w:shd w:val="clear" w:color="auto" w:fill="auto"/>
            <w:noWrap/>
            <w:vAlign w:val="bottom"/>
            <w:hideMark/>
          </w:tcPr>
          <w:p w14:paraId="171B2733"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r>
      <w:tr w:rsidR="00EB6CF4" w:rsidRPr="00EB6CF4" w14:paraId="2D1CCDC5" w14:textId="77777777" w:rsidTr="00EB6CF4">
        <w:trPr>
          <w:trHeight w:val="300"/>
        </w:trPr>
        <w:tc>
          <w:tcPr>
            <w:tcW w:w="1200" w:type="dxa"/>
            <w:tcBorders>
              <w:top w:val="nil"/>
              <w:left w:val="single" w:sz="8" w:space="0" w:color="auto"/>
              <w:bottom w:val="nil"/>
              <w:right w:val="nil"/>
            </w:tcBorders>
            <w:shd w:val="clear" w:color="auto" w:fill="auto"/>
            <w:noWrap/>
            <w:vAlign w:val="bottom"/>
            <w:hideMark/>
          </w:tcPr>
          <w:p w14:paraId="4052A6E3" w14:textId="77777777" w:rsidR="00EB6CF4" w:rsidRPr="00EB6CF4" w:rsidRDefault="00EB6CF4" w:rsidP="00EB6CF4">
            <w:pPr>
              <w:spacing w:after="0" w:line="240" w:lineRule="auto"/>
              <w:rPr>
                <w:rFonts w:eastAsia="Times New Roman" w:cs="Times New Roman"/>
                <w:lang w:val="fr-FR" w:eastAsia="fr-FR"/>
              </w:rPr>
            </w:pPr>
            <w:r w:rsidRPr="00EB6CF4">
              <w:rPr>
                <w:rFonts w:eastAsia="Times New Roman" w:cs="Times New Roman"/>
                <w:lang w:val="fr-FR" w:eastAsia="fr-FR"/>
              </w:rPr>
              <w:t xml:space="preserve">Individu 4 </w:t>
            </w:r>
          </w:p>
        </w:tc>
        <w:tc>
          <w:tcPr>
            <w:tcW w:w="600" w:type="dxa"/>
            <w:tcBorders>
              <w:top w:val="nil"/>
              <w:left w:val="nil"/>
              <w:bottom w:val="nil"/>
              <w:right w:val="nil"/>
            </w:tcBorders>
            <w:shd w:val="clear" w:color="auto" w:fill="auto"/>
            <w:noWrap/>
            <w:vAlign w:val="bottom"/>
            <w:hideMark/>
          </w:tcPr>
          <w:p w14:paraId="3DD934C5"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3</w:t>
            </w:r>
          </w:p>
        </w:tc>
        <w:tc>
          <w:tcPr>
            <w:tcW w:w="600" w:type="dxa"/>
            <w:tcBorders>
              <w:top w:val="nil"/>
              <w:left w:val="nil"/>
              <w:bottom w:val="nil"/>
              <w:right w:val="nil"/>
            </w:tcBorders>
            <w:shd w:val="clear" w:color="auto" w:fill="auto"/>
            <w:noWrap/>
            <w:vAlign w:val="bottom"/>
            <w:hideMark/>
          </w:tcPr>
          <w:p w14:paraId="50CA4F65"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3</w:t>
            </w:r>
          </w:p>
        </w:tc>
        <w:tc>
          <w:tcPr>
            <w:tcW w:w="600" w:type="dxa"/>
            <w:tcBorders>
              <w:top w:val="nil"/>
              <w:left w:val="nil"/>
              <w:bottom w:val="nil"/>
              <w:right w:val="single" w:sz="8" w:space="0" w:color="auto"/>
            </w:tcBorders>
            <w:shd w:val="clear" w:color="auto" w:fill="auto"/>
            <w:noWrap/>
            <w:vAlign w:val="bottom"/>
            <w:hideMark/>
          </w:tcPr>
          <w:p w14:paraId="7C54A9C2"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4</w:t>
            </w:r>
          </w:p>
        </w:tc>
        <w:tc>
          <w:tcPr>
            <w:tcW w:w="600" w:type="dxa"/>
            <w:tcBorders>
              <w:top w:val="nil"/>
              <w:left w:val="nil"/>
              <w:bottom w:val="nil"/>
              <w:right w:val="nil"/>
            </w:tcBorders>
            <w:shd w:val="clear" w:color="auto" w:fill="auto"/>
            <w:noWrap/>
            <w:vAlign w:val="bottom"/>
            <w:hideMark/>
          </w:tcPr>
          <w:p w14:paraId="57017009"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single" w:sz="8" w:space="0" w:color="auto"/>
              <w:bottom w:val="nil"/>
              <w:right w:val="nil"/>
            </w:tcBorders>
            <w:shd w:val="clear" w:color="auto" w:fill="auto"/>
            <w:noWrap/>
            <w:vAlign w:val="bottom"/>
            <w:hideMark/>
          </w:tcPr>
          <w:p w14:paraId="6D33ED26"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0,143</w:t>
            </w:r>
          </w:p>
        </w:tc>
        <w:tc>
          <w:tcPr>
            <w:tcW w:w="600" w:type="dxa"/>
            <w:tcBorders>
              <w:top w:val="nil"/>
              <w:left w:val="nil"/>
              <w:bottom w:val="nil"/>
              <w:right w:val="nil"/>
            </w:tcBorders>
            <w:shd w:val="clear" w:color="auto" w:fill="auto"/>
            <w:noWrap/>
            <w:vAlign w:val="bottom"/>
            <w:hideMark/>
          </w:tcPr>
          <w:p w14:paraId="7C1DA983"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0,143</w:t>
            </w:r>
          </w:p>
        </w:tc>
        <w:tc>
          <w:tcPr>
            <w:tcW w:w="600" w:type="dxa"/>
            <w:tcBorders>
              <w:top w:val="nil"/>
              <w:left w:val="nil"/>
              <w:bottom w:val="nil"/>
              <w:right w:val="single" w:sz="8" w:space="0" w:color="auto"/>
            </w:tcBorders>
            <w:shd w:val="clear" w:color="auto" w:fill="auto"/>
            <w:noWrap/>
            <w:vAlign w:val="bottom"/>
            <w:hideMark/>
          </w:tcPr>
          <w:p w14:paraId="18FCF736"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nil"/>
              <w:right w:val="nil"/>
            </w:tcBorders>
            <w:shd w:val="clear" w:color="auto" w:fill="auto"/>
            <w:noWrap/>
            <w:vAlign w:val="bottom"/>
            <w:hideMark/>
          </w:tcPr>
          <w:p w14:paraId="3BA48665"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0,048</w:t>
            </w:r>
          </w:p>
        </w:tc>
        <w:tc>
          <w:tcPr>
            <w:tcW w:w="600" w:type="dxa"/>
            <w:tcBorders>
              <w:top w:val="nil"/>
              <w:left w:val="nil"/>
              <w:bottom w:val="nil"/>
              <w:right w:val="nil"/>
            </w:tcBorders>
            <w:shd w:val="clear" w:color="auto" w:fill="auto"/>
            <w:noWrap/>
            <w:vAlign w:val="bottom"/>
            <w:hideMark/>
          </w:tcPr>
          <w:p w14:paraId="31C497E0"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0,048</w:t>
            </w:r>
          </w:p>
        </w:tc>
        <w:tc>
          <w:tcPr>
            <w:tcW w:w="680" w:type="dxa"/>
            <w:tcBorders>
              <w:top w:val="nil"/>
              <w:left w:val="nil"/>
              <w:bottom w:val="nil"/>
              <w:right w:val="single" w:sz="8" w:space="0" w:color="auto"/>
            </w:tcBorders>
            <w:shd w:val="clear" w:color="auto" w:fill="auto"/>
            <w:noWrap/>
            <w:vAlign w:val="bottom"/>
            <w:hideMark/>
          </w:tcPr>
          <w:p w14:paraId="5E033547"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740" w:type="dxa"/>
            <w:tcBorders>
              <w:top w:val="nil"/>
              <w:left w:val="nil"/>
              <w:bottom w:val="nil"/>
              <w:right w:val="single" w:sz="8" w:space="0" w:color="auto"/>
            </w:tcBorders>
            <w:shd w:val="clear" w:color="auto" w:fill="auto"/>
            <w:noWrap/>
            <w:vAlign w:val="bottom"/>
            <w:hideMark/>
          </w:tcPr>
          <w:p w14:paraId="3C1FDAE1"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0,0952</w:t>
            </w:r>
          </w:p>
        </w:tc>
      </w:tr>
      <w:tr w:rsidR="00EB6CF4" w:rsidRPr="00EB6CF4" w14:paraId="0C3229C3" w14:textId="77777777" w:rsidTr="00EB6CF4">
        <w:trPr>
          <w:trHeight w:val="300"/>
        </w:trPr>
        <w:tc>
          <w:tcPr>
            <w:tcW w:w="1200" w:type="dxa"/>
            <w:tcBorders>
              <w:top w:val="nil"/>
              <w:left w:val="single" w:sz="8" w:space="0" w:color="auto"/>
              <w:bottom w:val="nil"/>
              <w:right w:val="nil"/>
            </w:tcBorders>
            <w:shd w:val="clear" w:color="auto" w:fill="auto"/>
            <w:noWrap/>
            <w:vAlign w:val="bottom"/>
            <w:hideMark/>
          </w:tcPr>
          <w:p w14:paraId="450EC4D9" w14:textId="77777777" w:rsidR="00EB6CF4" w:rsidRPr="00EB6CF4" w:rsidRDefault="00EB6CF4" w:rsidP="00EB6CF4">
            <w:pPr>
              <w:spacing w:after="0" w:line="240" w:lineRule="auto"/>
              <w:rPr>
                <w:rFonts w:eastAsia="Times New Roman" w:cs="Times New Roman"/>
                <w:lang w:val="fr-FR" w:eastAsia="fr-FR"/>
              </w:rPr>
            </w:pPr>
            <w:r w:rsidRPr="00EB6CF4">
              <w:rPr>
                <w:rFonts w:eastAsia="Times New Roman" w:cs="Times New Roman"/>
                <w:lang w:val="fr-FR" w:eastAsia="fr-FR"/>
              </w:rPr>
              <w:t>Individu 5</w:t>
            </w:r>
          </w:p>
        </w:tc>
        <w:tc>
          <w:tcPr>
            <w:tcW w:w="600" w:type="dxa"/>
            <w:tcBorders>
              <w:top w:val="nil"/>
              <w:left w:val="nil"/>
              <w:bottom w:val="nil"/>
              <w:right w:val="nil"/>
            </w:tcBorders>
            <w:shd w:val="clear" w:color="auto" w:fill="auto"/>
            <w:noWrap/>
            <w:vAlign w:val="bottom"/>
            <w:hideMark/>
          </w:tcPr>
          <w:p w14:paraId="62A2A135"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7</w:t>
            </w:r>
          </w:p>
        </w:tc>
        <w:tc>
          <w:tcPr>
            <w:tcW w:w="600" w:type="dxa"/>
            <w:tcBorders>
              <w:top w:val="nil"/>
              <w:left w:val="nil"/>
              <w:bottom w:val="nil"/>
              <w:right w:val="nil"/>
            </w:tcBorders>
            <w:shd w:val="clear" w:color="auto" w:fill="auto"/>
            <w:noWrap/>
            <w:vAlign w:val="bottom"/>
            <w:hideMark/>
          </w:tcPr>
          <w:p w14:paraId="140F4912"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5</w:t>
            </w:r>
          </w:p>
        </w:tc>
        <w:tc>
          <w:tcPr>
            <w:tcW w:w="600" w:type="dxa"/>
            <w:tcBorders>
              <w:top w:val="nil"/>
              <w:left w:val="nil"/>
              <w:bottom w:val="nil"/>
              <w:right w:val="single" w:sz="8" w:space="0" w:color="auto"/>
            </w:tcBorders>
            <w:shd w:val="clear" w:color="auto" w:fill="auto"/>
            <w:noWrap/>
            <w:vAlign w:val="bottom"/>
            <w:hideMark/>
          </w:tcPr>
          <w:p w14:paraId="2972F0B6"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4</w:t>
            </w:r>
          </w:p>
        </w:tc>
        <w:tc>
          <w:tcPr>
            <w:tcW w:w="600" w:type="dxa"/>
            <w:tcBorders>
              <w:top w:val="nil"/>
              <w:left w:val="nil"/>
              <w:bottom w:val="nil"/>
              <w:right w:val="nil"/>
            </w:tcBorders>
            <w:shd w:val="clear" w:color="auto" w:fill="auto"/>
            <w:noWrap/>
            <w:vAlign w:val="bottom"/>
            <w:hideMark/>
          </w:tcPr>
          <w:p w14:paraId="3989404C"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single" w:sz="8" w:space="0" w:color="auto"/>
              <w:bottom w:val="nil"/>
              <w:right w:val="nil"/>
            </w:tcBorders>
            <w:shd w:val="clear" w:color="auto" w:fill="auto"/>
            <w:noWrap/>
            <w:vAlign w:val="bottom"/>
            <w:hideMark/>
          </w:tcPr>
          <w:p w14:paraId="617476B4"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nil"/>
              <w:right w:val="nil"/>
            </w:tcBorders>
            <w:shd w:val="clear" w:color="auto" w:fill="auto"/>
            <w:noWrap/>
            <w:vAlign w:val="bottom"/>
            <w:hideMark/>
          </w:tcPr>
          <w:p w14:paraId="4BFAC217"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nil"/>
              <w:right w:val="single" w:sz="8" w:space="0" w:color="auto"/>
            </w:tcBorders>
            <w:shd w:val="clear" w:color="auto" w:fill="auto"/>
            <w:noWrap/>
            <w:vAlign w:val="bottom"/>
            <w:hideMark/>
          </w:tcPr>
          <w:p w14:paraId="6DF4B901"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nil"/>
              <w:right w:val="nil"/>
            </w:tcBorders>
            <w:shd w:val="clear" w:color="auto" w:fill="auto"/>
            <w:noWrap/>
            <w:vAlign w:val="bottom"/>
            <w:hideMark/>
          </w:tcPr>
          <w:p w14:paraId="606A5498"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nil"/>
              <w:right w:val="nil"/>
            </w:tcBorders>
            <w:shd w:val="clear" w:color="auto" w:fill="auto"/>
            <w:noWrap/>
            <w:vAlign w:val="bottom"/>
            <w:hideMark/>
          </w:tcPr>
          <w:p w14:paraId="6A3C475F"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80" w:type="dxa"/>
            <w:tcBorders>
              <w:top w:val="nil"/>
              <w:left w:val="nil"/>
              <w:bottom w:val="nil"/>
              <w:right w:val="single" w:sz="8" w:space="0" w:color="auto"/>
            </w:tcBorders>
            <w:shd w:val="clear" w:color="auto" w:fill="auto"/>
            <w:noWrap/>
            <w:vAlign w:val="bottom"/>
            <w:hideMark/>
          </w:tcPr>
          <w:p w14:paraId="258B06E4"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740" w:type="dxa"/>
            <w:tcBorders>
              <w:top w:val="nil"/>
              <w:left w:val="nil"/>
              <w:bottom w:val="nil"/>
              <w:right w:val="single" w:sz="8" w:space="0" w:color="auto"/>
            </w:tcBorders>
            <w:shd w:val="clear" w:color="auto" w:fill="auto"/>
            <w:noWrap/>
            <w:vAlign w:val="bottom"/>
            <w:hideMark/>
          </w:tcPr>
          <w:p w14:paraId="61942A93"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r>
      <w:tr w:rsidR="00EB6CF4" w:rsidRPr="00EB6CF4" w14:paraId="6894C963" w14:textId="77777777" w:rsidTr="00EB6CF4">
        <w:trPr>
          <w:trHeight w:val="315"/>
        </w:trPr>
        <w:tc>
          <w:tcPr>
            <w:tcW w:w="1200" w:type="dxa"/>
            <w:tcBorders>
              <w:top w:val="nil"/>
              <w:left w:val="single" w:sz="8" w:space="0" w:color="auto"/>
              <w:bottom w:val="single" w:sz="8" w:space="0" w:color="auto"/>
              <w:right w:val="nil"/>
            </w:tcBorders>
            <w:shd w:val="clear" w:color="auto" w:fill="auto"/>
            <w:noWrap/>
            <w:vAlign w:val="bottom"/>
            <w:hideMark/>
          </w:tcPr>
          <w:p w14:paraId="7B78E7F1" w14:textId="77777777" w:rsidR="00EB6CF4" w:rsidRPr="00EB6CF4" w:rsidRDefault="00EB6CF4" w:rsidP="00EB6CF4">
            <w:pPr>
              <w:spacing w:after="0" w:line="240" w:lineRule="auto"/>
              <w:rPr>
                <w:rFonts w:eastAsia="Times New Roman" w:cs="Times New Roman"/>
                <w:lang w:val="fr-FR" w:eastAsia="fr-FR"/>
              </w:rPr>
            </w:pPr>
            <w:r w:rsidRPr="00EB6CF4">
              <w:rPr>
                <w:rFonts w:eastAsia="Times New Roman" w:cs="Times New Roman"/>
                <w:lang w:val="fr-FR" w:eastAsia="fr-FR"/>
              </w:rPr>
              <w:t xml:space="preserve">Individu 6 </w:t>
            </w:r>
          </w:p>
        </w:tc>
        <w:tc>
          <w:tcPr>
            <w:tcW w:w="600" w:type="dxa"/>
            <w:tcBorders>
              <w:top w:val="nil"/>
              <w:left w:val="nil"/>
              <w:bottom w:val="single" w:sz="8" w:space="0" w:color="auto"/>
              <w:right w:val="nil"/>
            </w:tcBorders>
            <w:shd w:val="clear" w:color="auto" w:fill="auto"/>
            <w:noWrap/>
            <w:vAlign w:val="bottom"/>
            <w:hideMark/>
          </w:tcPr>
          <w:p w14:paraId="6866FB0A"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6</w:t>
            </w:r>
          </w:p>
        </w:tc>
        <w:tc>
          <w:tcPr>
            <w:tcW w:w="600" w:type="dxa"/>
            <w:tcBorders>
              <w:top w:val="nil"/>
              <w:left w:val="nil"/>
              <w:bottom w:val="single" w:sz="8" w:space="0" w:color="auto"/>
              <w:right w:val="nil"/>
            </w:tcBorders>
            <w:shd w:val="clear" w:color="auto" w:fill="auto"/>
            <w:noWrap/>
            <w:vAlign w:val="bottom"/>
            <w:hideMark/>
          </w:tcPr>
          <w:p w14:paraId="51B99D73"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4</w:t>
            </w:r>
          </w:p>
        </w:tc>
        <w:tc>
          <w:tcPr>
            <w:tcW w:w="600" w:type="dxa"/>
            <w:tcBorders>
              <w:top w:val="nil"/>
              <w:left w:val="nil"/>
              <w:bottom w:val="single" w:sz="8" w:space="0" w:color="auto"/>
              <w:right w:val="single" w:sz="8" w:space="0" w:color="auto"/>
            </w:tcBorders>
            <w:shd w:val="clear" w:color="auto" w:fill="auto"/>
            <w:noWrap/>
            <w:vAlign w:val="bottom"/>
            <w:hideMark/>
          </w:tcPr>
          <w:p w14:paraId="58DA376B"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3</w:t>
            </w:r>
          </w:p>
        </w:tc>
        <w:tc>
          <w:tcPr>
            <w:tcW w:w="600" w:type="dxa"/>
            <w:tcBorders>
              <w:top w:val="nil"/>
              <w:left w:val="nil"/>
              <w:bottom w:val="nil"/>
              <w:right w:val="nil"/>
            </w:tcBorders>
            <w:shd w:val="clear" w:color="auto" w:fill="auto"/>
            <w:noWrap/>
            <w:vAlign w:val="bottom"/>
            <w:hideMark/>
          </w:tcPr>
          <w:p w14:paraId="468CDA43"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single" w:sz="8" w:space="0" w:color="auto"/>
              <w:bottom w:val="single" w:sz="8" w:space="0" w:color="auto"/>
              <w:right w:val="nil"/>
            </w:tcBorders>
            <w:shd w:val="clear" w:color="auto" w:fill="auto"/>
            <w:noWrap/>
            <w:vAlign w:val="bottom"/>
            <w:hideMark/>
          </w:tcPr>
          <w:p w14:paraId="249E26BD"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single" w:sz="8" w:space="0" w:color="auto"/>
              <w:right w:val="nil"/>
            </w:tcBorders>
            <w:shd w:val="clear" w:color="auto" w:fill="auto"/>
            <w:noWrap/>
            <w:vAlign w:val="bottom"/>
            <w:hideMark/>
          </w:tcPr>
          <w:p w14:paraId="6240F7CD"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single" w:sz="8" w:space="0" w:color="auto"/>
              <w:right w:val="single" w:sz="8" w:space="0" w:color="auto"/>
            </w:tcBorders>
            <w:shd w:val="clear" w:color="auto" w:fill="auto"/>
            <w:noWrap/>
            <w:vAlign w:val="bottom"/>
            <w:hideMark/>
          </w:tcPr>
          <w:p w14:paraId="716F56D3"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0,143</w:t>
            </w:r>
          </w:p>
        </w:tc>
        <w:tc>
          <w:tcPr>
            <w:tcW w:w="600" w:type="dxa"/>
            <w:tcBorders>
              <w:top w:val="nil"/>
              <w:left w:val="nil"/>
              <w:bottom w:val="single" w:sz="8" w:space="0" w:color="auto"/>
              <w:right w:val="nil"/>
            </w:tcBorders>
            <w:shd w:val="clear" w:color="auto" w:fill="auto"/>
            <w:noWrap/>
            <w:vAlign w:val="bottom"/>
            <w:hideMark/>
          </w:tcPr>
          <w:p w14:paraId="5762D74F"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00" w:type="dxa"/>
            <w:tcBorders>
              <w:top w:val="nil"/>
              <w:left w:val="nil"/>
              <w:bottom w:val="single" w:sz="8" w:space="0" w:color="auto"/>
              <w:right w:val="nil"/>
            </w:tcBorders>
            <w:shd w:val="clear" w:color="auto" w:fill="auto"/>
            <w:noWrap/>
            <w:vAlign w:val="bottom"/>
            <w:hideMark/>
          </w:tcPr>
          <w:p w14:paraId="05EAD8E1"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w:t>
            </w:r>
          </w:p>
        </w:tc>
        <w:tc>
          <w:tcPr>
            <w:tcW w:w="680" w:type="dxa"/>
            <w:tcBorders>
              <w:top w:val="nil"/>
              <w:left w:val="nil"/>
              <w:bottom w:val="single" w:sz="8" w:space="0" w:color="auto"/>
              <w:right w:val="single" w:sz="8" w:space="0" w:color="auto"/>
            </w:tcBorders>
            <w:shd w:val="clear" w:color="auto" w:fill="auto"/>
            <w:noWrap/>
            <w:vAlign w:val="bottom"/>
            <w:hideMark/>
          </w:tcPr>
          <w:p w14:paraId="1D8EE7C9"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0,048</w:t>
            </w:r>
          </w:p>
        </w:tc>
        <w:tc>
          <w:tcPr>
            <w:tcW w:w="740" w:type="dxa"/>
            <w:tcBorders>
              <w:top w:val="nil"/>
              <w:left w:val="nil"/>
              <w:bottom w:val="single" w:sz="8" w:space="0" w:color="auto"/>
              <w:right w:val="single" w:sz="8" w:space="0" w:color="auto"/>
            </w:tcBorders>
            <w:shd w:val="clear" w:color="auto" w:fill="auto"/>
            <w:noWrap/>
            <w:vAlign w:val="bottom"/>
            <w:hideMark/>
          </w:tcPr>
          <w:p w14:paraId="0E5EDEC4" w14:textId="77777777" w:rsidR="00EB6CF4" w:rsidRPr="00EB6CF4" w:rsidRDefault="00EB6CF4" w:rsidP="00EB6CF4">
            <w:pPr>
              <w:spacing w:after="0" w:line="240" w:lineRule="auto"/>
              <w:jc w:val="right"/>
              <w:rPr>
                <w:rFonts w:eastAsia="Times New Roman" w:cs="Times New Roman"/>
                <w:lang w:val="fr-FR" w:eastAsia="fr-FR"/>
              </w:rPr>
            </w:pPr>
            <w:r w:rsidRPr="00EB6CF4">
              <w:rPr>
                <w:rFonts w:eastAsia="Times New Roman" w:cs="Times New Roman"/>
                <w:lang w:val="fr-FR" w:eastAsia="fr-FR"/>
              </w:rPr>
              <w:t>0,0476</w:t>
            </w:r>
          </w:p>
        </w:tc>
      </w:tr>
      <w:tr w:rsidR="00EB6CF4" w:rsidRPr="00EB6CF4" w14:paraId="0404D986" w14:textId="77777777" w:rsidTr="00EB6CF4">
        <w:trPr>
          <w:trHeight w:val="300"/>
        </w:trPr>
        <w:tc>
          <w:tcPr>
            <w:tcW w:w="1200" w:type="dxa"/>
            <w:tcBorders>
              <w:top w:val="nil"/>
              <w:left w:val="nil"/>
              <w:bottom w:val="nil"/>
              <w:right w:val="nil"/>
            </w:tcBorders>
            <w:shd w:val="clear" w:color="auto" w:fill="auto"/>
            <w:noWrap/>
            <w:vAlign w:val="bottom"/>
            <w:hideMark/>
          </w:tcPr>
          <w:p w14:paraId="2EFEC00B"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7E1A411B"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5040A437"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5AE8B21D"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2C05DE19"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78263D92"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6E14F7BB"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3570BE24"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413B32A3" w14:textId="77777777" w:rsidR="00EB6CF4" w:rsidRPr="00EB6CF4" w:rsidRDefault="00EB6CF4" w:rsidP="00EB6CF4">
            <w:pPr>
              <w:spacing w:after="0" w:line="240" w:lineRule="auto"/>
              <w:rPr>
                <w:rFonts w:eastAsia="Times New Roman" w:cs="Times New Roman"/>
                <w:lang w:val="fr-FR" w:eastAsia="fr-FR"/>
              </w:rPr>
            </w:pPr>
          </w:p>
        </w:tc>
        <w:tc>
          <w:tcPr>
            <w:tcW w:w="600" w:type="dxa"/>
            <w:tcBorders>
              <w:top w:val="nil"/>
              <w:left w:val="nil"/>
              <w:bottom w:val="nil"/>
              <w:right w:val="nil"/>
            </w:tcBorders>
            <w:shd w:val="clear" w:color="auto" w:fill="auto"/>
            <w:noWrap/>
            <w:vAlign w:val="bottom"/>
            <w:hideMark/>
          </w:tcPr>
          <w:p w14:paraId="17125C9A" w14:textId="77777777" w:rsidR="00EB6CF4" w:rsidRPr="00EB6CF4" w:rsidRDefault="00EB6CF4" w:rsidP="00EB6CF4">
            <w:pPr>
              <w:spacing w:after="0" w:line="240" w:lineRule="auto"/>
              <w:rPr>
                <w:rFonts w:eastAsia="Times New Roman" w:cs="Times New Roman"/>
                <w:lang w:val="fr-FR" w:eastAsia="fr-FR"/>
              </w:rPr>
            </w:pPr>
          </w:p>
        </w:tc>
        <w:tc>
          <w:tcPr>
            <w:tcW w:w="680" w:type="dxa"/>
            <w:tcBorders>
              <w:top w:val="nil"/>
              <w:left w:val="nil"/>
              <w:bottom w:val="nil"/>
              <w:right w:val="nil"/>
            </w:tcBorders>
            <w:shd w:val="clear" w:color="auto" w:fill="auto"/>
            <w:noWrap/>
            <w:vAlign w:val="bottom"/>
            <w:hideMark/>
          </w:tcPr>
          <w:p w14:paraId="36773B11" w14:textId="77777777" w:rsidR="00EB6CF4" w:rsidRPr="00EB6CF4" w:rsidRDefault="00EB6CF4" w:rsidP="00EB6CF4">
            <w:pPr>
              <w:spacing w:after="0" w:line="240" w:lineRule="auto"/>
              <w:rPr>
                <w:rFonts w:eastAsia="Times New Roman" w:cs="Times New Roman"/>
                <w:b/>
                <w:bCs/>
                <w:lang w:val="fr-FR" w:eastAsia="fr-FR"/>
              </w:rPr>
            </w:pPr>
            <w:r w:rsidRPr="00EB6CF4">
              <w:rPr>
                <w:rFonts w:eastAsia="Times New Roman" w:cs="Times New Roman"/>
                <w:b/>
                <w:bCs/>
                <w:lang w:val="fr-FR" w:eastAsia="fr-FR"/>
              </w:rPr>
              <w:t>MDP</w:t>
            </w:r>
            <w:r w:rsidRPr="00EB6CF4">
              <w:rPr>
                <w:rFonts w:eastAsia="Times New Roman" w:cs="Times New Roman"/>
                <w:b/>
                <w:bCs/>
                <w:sz w:val="16"/>
                <w:szCs w:val="16"/>
                <w:lang w:val="fr-FR" w:eastAsia="fr-FR"/>
              </w:rPr>
              <w:t>BC</w:t>
            </w:r>
          </w:p>
        </w:tc>
        <w:tc>
          <w:tcPr>
            <w:tcW w:w="740" w:type="dxa"/>
            <w:tcBorders>
              <w:top w:val="nil"/>
              <w:left w:val="nil"/>
              <w:bottom w:val="nil"/>
              <w:right w:val="nil"/>
            </w:tcBorders>
            <w:shd w:val="clear" w:color="auto" w:fill="auto"/>
            <w:noWrap/>
            <w:vAlign w:val="bottom"/>
            <w:hideMark/>
          </w:tcPr>
          <w:p w14:paraId="1721BAB8" w14:textId="77777777" w:rsidR="00EB6CF4" w:rsidRPr="00EB6CF4" w:rsidRDefault="00EB6CF4" w:rsidP="00EB6CF4">
            <w:pPr>
              <w:spacing w:after="0" w:line="240" w:lineRule="auto"/>
              <w:jc w:val="right"/>
              <w:rPr>
                <w:rFonts w:eastAsia="Times New Roman" w:cs="Times New Roman"/>
                <w:b/>
                <w:bCs/>
                <w:lang w:val="fr-FR" w:eastAsia="fr-FR"/>
              </w:rPr>
            </w:pPr>
            <w:r w:rsidRPr="00EB6CF4">
              <w:rPr>
                <w:rFonts w:eastAsia="Times New Roman" w:cs="Times New Roman"/>
                <w:b/>
                <w:bCs/>
                <w:lang w:val="fr-FR" w:eastAsia="fr-FR"/>
              </w:rPr>
              <w:t>0,1587</w:t>
            </w:r>
          </w:p>
        </w:tc>
      </w:tr>
    </w:tbl>
    <w:p w14:paraId="22D9A424" w14:textId="77777777" w:rsidR="006F5E82" w:rsidRDefault="006F5E82" w:rsidP="003D2D85">
      <w:pPr>
        <w:pStyle w:val="Paragraphedeliste"/>
        <w:ind w:left="705"/>
        <w:jc w:val="both"/>
        <w:rPr>
          <w:rFonts w:ascii="Times New Roman" w:hAnsi="Times New Roman"/>
          <w:lang w:val="fr-FR"/>
        </w:rPr>
      </w:pPr>
    </w:p>
    <w:p w14:paraId="127AC116" w14:textId="77777777" w:rsidR="006F5E82" w:rsidRDefault="006F5E82" w:rsidP="003D2D85">
      <w:pPr>
        <w:pStyle w:val="Paragraphedeliste"/>
        <w:ind w:left="705"/>
        <w:jc w:val="both"/>
        <w:rPr>
          <w:rFonts w:ascii="Times New Roman" w:hAnsi="Times New Roman"/>
          <w:lang w:val="fr-FR"/>
        </w:rPr>
      </w:pPr>
    </w:p>
    <w:p w14:paraId="62CEBC85" w14:textId="0AAC77AF" w:rsidR="00A70065" w:rsidRDefault="006F5E82" w:rsidP="006F5E82">
      <w:pPr>
        <w:pStyle w:val="Paragraphedeliste"/>
        <w:ind w:left="705"/>
        <w:jc w:val="both"/>
        <w:rPr>
          <w:rFonts w:ascii="Times New Roman" w:hAnsi="Times New Roman"/>
          <w:lang w:val="fr-FR"/>
        </w:rPr>
      </w:pPr>
      <w:r>
        <w:rPr>
          <w:rFonts w:ascii="Times New Roman" w:hAnsi="Times New Roman"/>
          <w:lang w:val="fr-FR"/>
        </w:rPr>
        <w:t xml:space="preserve">Le résultat des calculs donne l’indice de </w:t>
      </w:r>
      <w:r w:rsidRPr="00243180">
        <w:rPr>
          <w:rFonts w:ascii="Times New Roman" w:hAnsi="Times New Roman"/>
          <w:lang w:val="fr-FR"/>
        </w:rPr>
        <w:t xml:space="preserve">Bourguignon et </w:t>
      </w:r>
      <w:proofErr w:type="spellStart"/>
      <w:r w:rsidRPr="00243180">
        <w:rPr>
          <w:rFonts w:ascii="Times New Roman" w:hAnsi="Times New Roman"/>
          <w:lang w:val="fr-FR"/>
        </w:rPr>
        <w:t>Chakravarty</w:t>
      </w:r>
      <w:proofErr w:type="spellEnd"/>
      <w:r>
        <w:rPr>
          <w:rFonts w:ascii="Times New Roman" w:hAnsi="Times New Roman"/>
          <w:lang w:val="fr-FR"/>
        </w:rPr>
        <w:t xml:space="preserve"> comme égal à : 0.1587</w:t>
      </w:r>
    </w:p>
    <w:p w14:paraId="30231308" w14:textId="77777777" w:rsidR="00A70065" w:rsidRDefault="00A70065" w:rsidP="003D2D85">
      <w:pPr>
        <w:pStyle w:val="Paragraphedeliste"/>
        <w:ind w:left="705"/>
        <w:jc w:val="both"/>
        <w:rPr>
          <w:rFonts w:ascii="Times New Roman" w:hAnsi="Times New Roman"/>
          <w:lang w:val="fr-FR"/>
        </w:rPr>
      </w:pPr>
    </w:p>
    <w:p w14:paraId="4C9DF624" w14:textId="77777777" w:rsidR="00A70065" w:rsidRDefault="00A70065" w:rsidP="003D2D85">
      <w:pPr>
        <w:pStyle w:val="Paragraphedeliste"/>
        <w:ind w:left="705"/>
        <w:jc w:val="both"/>
        <w:rPr>
          <w:rFonts w:ascii="Times New Roman" w:hAnsi="Times New Roman"/>
          <w:lang w:val="fr-FR"/>
        </w:rPr>
      </w:pPr>
    </w:p>
    <w:p w14:paraId="62F8B3EB" w14:textId="77777777" w:rsidR="00A70065" w:rsidRDefault="00A70065" w:rsidP="003D2D85">
      <w:pPr>
        <w:pStyle w:val="Paragraphedeliste"/>
        <w:ind w:left="705"/>
        <w:jc w:val="both"/>
        <w:rPr>
          <w:rFonts w:ascii="Times New Roman" w:hAnsi="Times New Roman"/>
          <w:lang w:val="fr-FR"/>
        </w:rPr>
      </w:pPr>
    </w:p>
    <w:p w14:paraId="7A1B2D56" w14:textId="77777777" w:rsidR="00A70065" w:rsidRDefault="00A70065" w:rsidP="003D2D85">
      <w:pPr>
        <w:pStyle w:val="Paragraphedeliste"/>
        <w:ind w:left="705"/>
        <w:jc w:val="both"/>
        <w:rPr>
          <w:rFonts w:ascii="Times New Roman" w:hAnsi="Times New Roman"/>
          <w:lang w:val="fr-FR"/>
        </w:rPr>
      </w:pPr>
    </w:p>
    <w:p w14:paraId="7FA73CD1" w14:textId="77777777" w:rsidR="00A70065" w:rsidRDefault="00A70065" w:rsidP="003D2D85">
      <w:pPr>
        <w:pStyle w:val="Paragraphedeliste"/>
        <w:ind w:left="705"/>
        <w:jc w:val="both"/>
        <w:rPr>
          <w:rFonts w:ascii="Times New Roman" w:hAnsi="Times New Roman"/>
          <w:lang w:val="fr-FR"/>
        </w:rPr>
      </w:pPr>
    </w:p>
    <w:p w14:paraId="4DD51270" w14:textId="77777777" w:rsidR="00A70065" w:rsidRDefault="00A70065" w:rsidP="003D2D85">
      <w:pPr>
        <w:pStyle w:val="Paragraphedeliste"/>
        <w:ind w:left="705"/>
        <w:jc w:val="both"/>
        <w:rPr>
          <w:rFonts w:ascii="Times New Roman" w:hAnsi="Times New Roman"/>
          <w:lang w:val="fr-FR"/>
        </w:rPr>
      </w:pPr>
    </w:p>
    <w:p w14:paraId="02313DEA" w14:textId="77777777" w:rsidR="00A70065" w:rsidRPr="00243180" w:rsidRDefault="00A70065" w:rsidP="003D2D85">
      <w:pPr>
        <w:pStyle w:val="Paragraphedeliste"/>
        <w:ind w:left="705"/>
        <w:jc w:val="both"/>
        <w:rPr>
          <w:rFonts w:ascii="Times New Roman" w:hAnsi="Times New Roman"/>
          <w:lang w:val="fr-FR"/>
        </w:rPr>
      </w:pPr>
    </w:p>
    <w:p w14:paraId="28176065" w14:textId="77777777" w:rsidR="003D2D85" w:rsidRPr="004F1DCD" w:rsidRDefault="003D2D85" w:rsidP="003D2D85">
      <w:pPr>
        <w:pStyle w:val="Paragraphedeliste"/>
        <w:numPr>
          <w:ilvl w:val="1"/>
          <w:numId w:val="6"/>
        </w:numPr>
        <w:jc w:val="both"/>
        <w:rPr>
          <w:rFonts w:ascii="Times New Roman" w:hAnsi="Times New Roman"/>
          <w:lang w:val="fr-FR"/>
        </w:rPr>
      </w:pPr>
      <w:r w:rsidRPr="00243180">
        <w:rPr>
          <w:rFonts w:ascii="Times New Roman" w:hAnsi="Times New Roman"/>
          <w:iCs/>
          <w:lang w:val="fr-FR"/>
        </w:rPr>
        <w:t>Refaites l'estimation à l'aide de la commande DASP appropriée.</w:t>
      </w:r>
    </w:p>
    <w:p w14:paraId="23D9C468" w14:textId="3A0168DF" w:rsidR="003D2D85" w:rsidRDefault="006F5E82" w:rsidP="003D2D85">
      <w:pPr>
        <w:pStyle w:val="Paragraphedeliste"/>
        <w:ind w:left="705"/>
        <w:jc w:val="both"/>
        <w:rPr>
          <w:rFonts w:ascii="Times New Roman" w:hAnsi="Times New Roman"/>
          <w:lang w:val="fr-FR"/>
        </w:rPr>
      </w:pPr>
      <w:r>
        <w:rPr>
          <w:noProof/>
          <w:lang w:val="fr-FR" w:eastAsia="fr-FR"/>
        </w:rPr>
        <w:drawing>
          <wp:inline distT="0" distB="0" distL="0" distR="0" wp14:anchorId="6321129E" wp14:editId="4553129F">
            <wp:extent cx="5486400" cy="1097163"/>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097163"/>
                    </a:xfrm>
                    <a:prstGeom prst="rect">
                      <a:avLst/>
                    </a:prstGeom>
                  </pic:spPr>
                </pic:pic>
              </a:graphicData>
            </a:graphic>
          </wp:inline>
        </w:drawing>
      </w:r>
    </w:p>
    <w:p w14:paraId="64F497A5" w14:textId="77777777" w:rsidR="006F5E82" w:rsidRDefault="006F5E82" w:rsidP="003D2D85">
      <w:pPr>
        <w:pStyle w:val="Paragraphedeliste"/>
        <w:ind w:left="705"/>
        <w:jc w:val="both"/>
        <w:rPr>
          <w:rFonts w:ascii="Times New Roman" w:hAnsi="Times New Roman"/>
          <w:lang w:val="fr-FR"/>
        </w:rPr>
      </w:pPr>
    </w:p>
    <w:p w14:paraId="166A78AC" w14:textId="1DF728F5" w:rsidR="006F5E82" w:rsidRPr="002B3CD8" w:rsidRDefault="006F5E82" w:rsidP="003D2D85">
      <w:pPr>
        <w:pStyle w:val="Paragraphedeliste"/>
        <w:ind w:left="705"/>
        <w:jc w:val="both"/>
        <w:rPr>
          <w:rFonts w:ascii="Times New Roman" w:hAnsi="Times New Roman"/>
          <w:b/>
          <w:bCs/>
          <w:lang w:val="fr-FR"/>
        </w:rPr>
      </w:pPr>
      <w:r w:rsidRPr="002B3CD8">
        <w:rPr>
          <w:rFonts w:ascii="Times New Roman" w:hAnsi="Times New Roman"/>
          <w:b/>
          <w:bCs/>
          <w:lang w:val="fr-FR"/>
        </w:rPr>
        <w:t xml:space="preserve">L’estimation par STATA donne comme indice de </w:t>
      </w:r>
      <w:r w:rsidRPr="002B3CD8">
        <w:rPr>
          <w:rFonts w:ascii="Times New Roman" w:hAnsi="Times New Roman"/>
          <w:b/>
          <w:bCs/>
          <w:lang w:val="fr-FR"/>
        </w:rPr>
        <w:t xml:space="preserve">Bourguignon et </w:t>
      </w:r>
      <w:proofErr w:type="spellStart"/>
      <w:r w:rsidRPr="002B3CD8">
        <w:rPr>
          <w:rFonts w:ascii="Times New Roman" w:hAnsi="Times New Roman"/>
          <w:b/>
          <w:bCs/>
          <w:lang w:val="fr-FR"/>
        </w:rPr>
        <w:t>Chakravarty</w:t>
      </w:r>
      <w:proofErr w:type="spellEnd"/>
      <w:r w:rsidRPr="002B3CD8">
        <w:rPr>
          <w:rFonts w:ascii="Times New Roman" w:hAnsi="Times New Roman"/>
          <w:b/>
          <w:bCs/>
          <w:lang w:val="fr-FR"/>
        </w:rPr>
        <w:t xml:space="preserve"> égal à : 0.159.</w:t>
      </w:r>
    </w:p>
    <w:p w14:paraId="0DA42F43" w14:textId="77777777" w:rsidR="006F5E82" w:rsidRDefault="006F5E82" w:rsidP="003D2D85">
      <w:pPr>
        <w:pStyle w:val="Paragraphedeliste"/>
        <w:ind w:left="705"/>
        <w:jc w:val="both"/>
        <w:rPr>
          <w:rFonts w:ascii="Times New Roman" w:hAnsi="Times New Roman"/>
          <w:lang w:val="fr-FR"/>
        </w:rPr>
      </w:pPr>
    </w:p>
    <w:p w14:paraId="6EB5C978" w14:textId="77777777" w:rsidR="006F5E82" w:rsidRPr="00706C55" w:rsidRDefault="006F5E82" w:rsidP="003D2D85">
      <w:pPr>
        <w:pStyle w:val="Paragraphedeliste"/>
        <w:ind w:left="705"/>
        <w:jc w:val="both"/>
        <w:rPr>
          <w:rFonts w:ascii="Times New Roman" w:hAnsi="Times New Roman"/>
          <w:lang w:val="fr-FR"/>
        </w:rPr>
      </w:pPr>
    </w:p>
    <w:p w14:paraId="745088B8" w14:textId="77777777" w:rsidR="003D2D85" w:rsidRPr="00BC104F" w:rsidRDefault="003D2D85" w:rsidP="00260557">
      <w:pPr>
        <w:pStyle w:val="Paragraphedeliste"/>
        <w:numPr>
          <w:ilvl w:val="1"/>
          <w:numId w:val="6"/>
        </w:numPr>
        <w:jc w:val="both"/>
        <w:rPr>
          <w:rFonts w:ascii="Times New Roman" w:hAnsi="Times New Roman"/>
          <w:lang w:val="fr-FR"/>
        </w:rPr>
      </w:pPr>
      <w:r w:rsidRPr="005F5B5D">
        <w:rPr>
          <w:rFonts w:ascii="Times New Roman" w:hAnsi="Times New Roman"/>
          <w:iCs/>
          <w:lang w:val="fr-FR"/>
        </w:rPr>
        <w:t>Génére</w:t>
      </w:r>
      <w:r>
        <w:rPr>
          <w:rFonts w:ascii="Times New Roman" w:hAnsi="Times New Roman"/>
          <w:iCs/>
          <w:lang w:val="fr-FR"/>
        </w:rPr>
        <w:t>z</w:t>
      </w:r>
      <w:r w:rsidRPr="005F5B5D">
        <w:rPr>
          <w:rFonts w:ascii="Times New Roman" w:hAnsi="Times New Roman"/>
          <w:iCs/>
          <w:lang w:val="fr-FR"/>
        </w:rPr>
        <w:t xml:space="preserve"> trois nouvelles variables (</w:t>
      </w:r>
      <w:proofErr w:type="spellStart"/>
      <w:r w:rsidRPr="005F5B5D">
        <w:rPr>
          <w:rFonts w:ascii="Times New Roman" w:hAnsi="Times New Roman"/>
          <w:iCs/>
          <w:lang w:val="fr-FR"/>
        </w:rPr>
        <w:t>nw</w:t>
      </w:r>
      <w:proofErr w:type="spellEnd"/>
      <w:r w:rsidRPr="005F5B5D">
        <w:rPr>
          <w:rFonts w:ascii="Times New Roman" w:hAnsi="Times New Roman"/>
          <w:iCs/>
          <w:lang w:val="fr-FR"/>
        </w:rPr>
        <w:t>_ *) dans lesquelles les individus égalisent leurs dimensions de bien-être (ex</w:t>
      </w:r>
      <w:r>
        <w:rPr>
          <w:rFonts w:ascii="Times New Roman" w:hAnsi="Times New Roman"/>
          <w:iCs/>
          <w:lang w:val="fr-FR"/>
        </w:rPr>
        <w:t>e</w:t>
      </w:r>
      <w:r w:rsidRPr="005F5B5D">
        <w:rPr>
          <w:rFonts w:ascii="Times New Roman" w:hAnsi="Times New Roman"/>
          <w:iCs/>
          <w:lang w:val="fr-FR"/>
        </w:rPr>
        <w:t>mple</w:t>
      </w:r>
      <w:r>
        <w:rPr>
          <w:rFonts w:ascii="Times New Roman" w:hAnsi="Times New Roman"/>
          <w:iCs/>
          <w:lang w:val="fr-FR"/>
        </w:rPr>
        <w:t xml:space="preserve"> </w:t>
      </w:r>
      <w:r w:rsidRPr="005F5B5D">
        <w:rPr>
          <w:rFonts w:ascii="Times New Roman" w:hAnsi="Times New Roman"/>
          <w:iCs/>
          <w:lang w:val="fr-FR"/>
        </w:rPr>
        <w:t xml:space="preserve">: </w:t>
      </w:r>
      <w:proofErr w:type="spellStart"/>
      <w:r w:rsidRPr="005F5B5D">
        <w:rPr>
          <w:rFonts w:ascii="Times New Roman" w:hAnsi="Times New Roman"/>
          <w:iCs/>
          <w:lang w:val="fr-FR"/>
        </w:rPr>
        <w:t>gen</w:t>
      </w:r>
      <w:proofErr w:type="spellEnd"/>
      <w:r w:rsidRPr="005F5B5D">
        <w:rPr>
          <w:rFonts w:ascii="Times New Roman" w:hAnsi="Times New Roman"/>
          <w:iCs/>
          <w:lang w:val="fr-FR"/>
        </w:rPr>
        <w:t xml:space="preserve"> nw_1 = (w_1+ w_2+w_3)/3) (</w:t>
      </w:r>
      <w:r w:rsidRPr="00DF0E84">
        <w:rPr>
          <w:rFonts w:ascii="Times New Roman" w:hAnsi="Times New Roman"/>
          <w:iCs/>
          <w:lang w:val="fr-FR"/>
        </w:rPr>
        <w:t>c'est-à-dire, par exemple, l'individu 1 a</w:t>
      </w:r>
      <w:r w:rsidRPr="005F5B5D">
        <w:rPr>
          <w:rFonts w:ascii="Times New Roman" w:hAnsi="Times New Roman"/>
          <w:iCs/>
          <w:lang w:val="fr-FR"/>
        </w:rPr>
        <w:t xml:space="preserve"> 1, 5, 3 </w:t>
      </w:r>
      <w:r w:rsidRPr="00DF0E84">
        <w:rPr>
          <w:rFonts w:ascii="Times New Roman" w:hAnsi="Times New Roman"/>
          <w:iCs/>
          <w:lang w:val="fr-FR"/>
        </w:rPr>
        <w:t xml:space="preserve">dans les trois dimensions respectivement. Après </w:t>
      </w:r>
      <w:r>
        <w:rPr>
          <w:rFonts w:ascii="Times New Roman" w:hAnsi="Times New Roman"/>
          <w:iCs/>
          <w:lang w:val="fr-FR"/>
        </w:rPr>
        <w:t>l’égalisation</w:t>
      </w:r>
      <w:r w:rsidRPr="00DF0E84">
        <w:rPr>
          <w:rFonts w:ascii="Times New Roman" w:hAnsi="Times New Roman"/>
          <w:iCs/>
          <w:lang w:val="fr-FR"/>
        </w:rPr>
        <w:t>, nous aurons</w:t>
      </w:r>
      <w:r>
        <w:rPr>
          <w:rFonts w:ascii="Times New Roman" w:hAnsi="Times New Roman"/>
          <w:iCs/>
          <w:lang w:val="fr-FR"/>
        </w:rPr>
        <w:t xml:space="preserve"> </w:t>
      </w:r>
      <w:r w:rsidRPr="00DF0E84">
        <w:rPr>
          <w:rFonts w:ascii="Times New Roman" w:hAnsi="Times New Roman"/>
          <w:iCs/>
          <w:lang w:val="fr-FR"/>
        </w:rPr>
        <w:t xml:space="preserve">: 3, 3, 3.). Ensuite, en utilisant DASP, </w:t>
      </w:r>
      <w:proofErr w:type="spellStart"/>
      <w:r w:rsidRPr="00DF0E84">
        <w:rPr>
          <w:rFonts w:ascii="Times New Roman" w:hAnsi="Times New Roman"/>
          <w:iCs/>
          <w:lang w:val="fr-FR"/>
        </w:rPr>
        <w:t>réestimez</w:t>
      </w:r>
      <w:proofErr w:type="spellEnd"/>
      <w:r w:rsidRPr="00DF0E84">
        <w:rPr>
          <w:rFonts w:ascii="Times New Roman" w:hAnsi="Times New Roman"/>
          <w:iCs/>
          <w:lang w:val="fr-FR"/>
        </w:rPr>
        <w:t xml:space="preserve"> l’indice</w:t>
      </w:r>
      <w:r>
        <w:rPr>
          <w:rFonts w:ascii="Times New Roman" w:hAnsi="Times New Roman"/>
          <w:iCs/>
          <w:lang w:val="fr-FR"/>
        </w:rPr>
        <w:t xml:space="preserve"> BC</w:t>
      </w:r>
      <w:r w:rsidRPr="00DF0E84">
        <w:rPr>
          <w:rFonts w:ascii="Times New Roman" w:hAnsi="Times New Roman"/>
          <w:iCs/>
          <w:lang w:val="fr-FR"/>
        </w:rPr>
        <w:t xml:space="preserve"> avec les nouveaux vecteurs du bien-être. Explique</w:t>
      </w:r>
      <w:r>
        <w:rPr>
          <w:rFonts w:ascii="Times New Roman" w:hAnsi="Times New Roman"/>
          <w:iCs/>
          <w:lang w:val="fr-FR"/>
        </w:rPr>
        <w:t>z</w:t>
      </w:r>
      <w:r w:rsidRPr="00DF0E84">
        <w:rPr>
          <w:rFonts w:ascii="Times New Roman" w:hAnsi="Times New Roman"/>
          <w:iCs/>
          <w:lang w:val="fr-FR"/>
        </w:rPr>
        <w:t xml:space="preserve"> la direction du changement dans l'indice </w:t>
      </w:r>
      <w:r>
        <w:rPr>
          <w:rFonts w:ascii="Times New Roman" w:hAnsi="Times New Roman"/>
          <w:iCs/>
          <w:lang w:val="fr-FR"/>
        </w:rPr>
        <w:t>BC</w:t>
      </w:r>
      <w:r w:rsidRPr="00DF0E84">
        <w:rPr>
          <w:rFonts w:ascii="Times New Roman" w:hAnsi="Times New Roman"/>
          <w:iCs/>
          <w:lang w:val="fr-FR"/>
        </w:rPr>
        <w:t>.</w:t>
      </w:r>
    </w:p>
    <w:p w14:paraId="478D488B" w14:textId="77777777" w:rsidR="00BC104F" w:rsidRDefault="00BC104F" w:rsidP="00860947">
      <w:pPr>
        <w:pStyle w:val="Paragraphedeliste"/>
        <w:ind w:left="705"/>
        <w:jc w:val="both"/>
        <w:rPr>
          <w:rFonts w:ascii="Times New Roman" w:hAnsi="Times New Roman"/>
          <w:lang w:val="fr-FR"/>
        </w:rPr>
      </w:pPr>
    </w:p>
    <w:p w14:paraId="22605F57" w14:textId="406E93DC" w:rsidR="00860947" w:rsidRDefault="00860947" w:rsidP="00860947">
      <w:pPr>
        <w:pStyle w:val="Paragraphedeliste"/>
        <w:ind w:left="705"/>
        <w:jc w:val="both"/>
        <w:rPr>
          <w:rFonts w:ascii="Times New Roman" w:hAnsi="Times New Roman"/>
          <w:lang w:val="fr-FR"/>
        </w:rPr>
      </w:pPr>
      <w:r>
        <w:rPr>
          <w:noProof/>
          <w:lang w:val="fr-FR" w:eastAsia="fr-FR"/>
        </w:rPr>
        <w:drawing>
          <wp:inline distT="0" distB="0" distL="0" distR="0" wp14:anchorId="6D2B3D54" wp14:editId="0742F71B">
            <wp:extent cx="5486400" cy="13602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360226"/>
                    </a:xfrm>
                    <a:prstGeom prst="rect">
                      <a:avLst/>
                    </a:prstGeom>
                  </pic:spPr>
                </pic:pic>
              </a:graphicData>
            </a:graphic>
          </wp:inline>
        </w:drawing>
      </w:r>
    </w:p>
    <w:p w14:paraId="2F0E83F4" w14:textId="72E04405" w:rsidR="00860947" w:rsidRDefault="00860947" w:rsidP="00860947">
      <w:pPr>
        <w:pStyle w:val="Paragraphedeliste"/>
        <w:ind w:left="705"/>
        <w:jc w:val="both"/>
        <w:rPr>
          <w:rFonts w:ascii="Times New Roman" w:hAnsi="Times New Roman"/>
          <w:lang w:val="fr-FR"/>
        </w:rPr>
      </w:pPr>
      <w:r>
        <w:rPr>
          <w:rFonts w:ascii="Times New Roman" w:hAnsi="Times New Roman"/>
          <w:lang w:val="fr-FR"/>
        </w:rPr>
        <w:t xml:space="preserve">L’indice de pauvreté est passé de 0.159 à 0.118. Cet indice a donc </w:t>
      </w:r>
      <w:r w:rsidR="005461D4">
        <w:rPr>
          <w:rFonts w:ascii="Times New Roman" w:hAnsi="Times New Roman"/>
          <w:lang w:val="fr-FR"/>
        </w:rPr>
        <w:t>connu</w:t>
      </w:r>
      <w:r>
        <w:rPr>
          <w:rFonts w:ascii="Times New Roman" w:hAnsi="Times New Roman"/>
          <w:lang w:val="fr-FR"/>
        </w:rPr>
        <w:t xml:space="preserve">  une baisse après l’égalisation des mesures de dimension. </w:t>
      </w:r>
    </w:p>
    <w:p w14:paraId="37CD11CC" w14:textId="77777777" w:rsidR="00BE31C6" w:rsidRDefault="00BE31C6" w:rsidP="00860947">
      <w:pPr>
        <w:pStyle w:val="Paragraphedeliste"/>
        <w:ind w:left="705"/>
        <w:jc w:val="both"/>
        <w:rPr>
          <w:rFonts w:ascii="Times New Roman" w:hAnsi="Times New Roman"/>
          <w:lang w:val="fr-FR"/>
        </w:rPr>
      </w:pPr>
    </w:p>
    <w:p w14:paraId="307FD7E6" w14:textId="77777777" w:rsidR="005461D4" w:rsidRDefault="005461D4" w:rsidP="00A02CD7">
      <w:pPr>
        <w:pStyle w:val="Paragraphedeliste"/>
        <w:ind w:left="705"/>
        <w:jc w:val="both"/>
        <w:rPr>
          <w:rFonts w:ascii="Times New Roman" w:hAnsi="Times New Roman"/>
          <w:lang w:val="fr-FR"/>
        </w:rPr>
      </w:pPr>
    </w:p>
    <w:p w14:paraId="338A6BB8" w14:textId="60535187" w:rsidR="005461D4" w:rsidRPr="005461D4" w:rsidRDefault="005461D4" w:rsidP="00A02CD7">
      <w:pPr>
        <w:pStyle w:val="Paragraphedeliste"/>
        <w:ind w:left="705"/>
        <w:jc w:val="both"/>
        <w:rPr>
          <w:rFonts w:ascii="Times New Roman" w:hAnsi="Times New Roman"/>
          <w:b/>
          <w:bCs/>
          <w:lang w:val="fr-FR"/>
        </w:rPr>
      </w:pPr>
      <w:r w:rsidRPr="005461D4">
        <w:rPr>
          <w:rFonts w:ascii="Times New Roman" w:hAnsi="Times New Roman"/>
          <w:b/>
          <w:bCs/>
          <w:lang w:val="fr-FR"/>
        </w:rPr>
        <w:t>Explication</w:t>
      </w:r>
    </w:p>
    <w:p w14:paraId="7A947C28" w14:textId="2519E1D3" w:rsidR="00A02CD7" w:rsidRDefault="00BE31C6" w:rsidP="00A02CD7">
      <w:pPr>
        <w:pStyle w:val="Paragraphedeliste"/>
        <w:ind w:left="705"/>
        <w:jc w:val="both"/>
        <w:rPr>
          <w:rFonts w:ascii="Times New Roman" w:hAnsi="Times New Roman"/>
          <w:lang w:val="fr-FR"/>
        </w:rPr>
      </w:pPr>
      <w:r w:rsidRPr="00BE31C6">
        <w:rPr>
          <w:rFonts w:ascii="Times New Roman" w:hAnsi="Times New Roman"/>
          <w:lang w:val="fr-FR"/>
        </w:rPr>
        <w:t>La pauvreté globale est une moyenne pondérée</w:t>
      </w:r>
      <w:r w:rsidR="00A02CD7">
        <w:rPr>
          <w:rFonts w:ascii="Times New Roman" w:hAnsi="Times New Roman"/>
          <w:lang w:val="fr-FR"/>
        </w:rPr>
        <w:t xml:space="preserve"> </w:t>
      </w:r>
      <w:r w:rsidRPr="00BE31C6">
        <w:rPr>
          <w:rFonts w:ascii="Times New Roman" w:hAnsi="Times New Roman"/>
          <w:lang w:val="fr-FR"/>
        </w:rPr>
        <w:t xml:space="preserve">de la pauvreté des </w:t>
      </w:r>
      <w:r w:rsidR="00A02CD7">
        <w:rPr>
          <w:rFonts w:ascii="Times New Roman" w:hAnsi="Times New Roman"/>
          <w:lang w:val="fr-FR"/>
        </w:rPr>
        <w:t xml:space="preserve">individus de la </w:t>
      </w:r>
      <w:r w:rsidRPr="00BE31C6">
        <w:rPr>
          <w:rFonts w:ascii="Times New Roman" w:hAnsi="Times New Roman"/>
          <w:lang w:val="fr-FR"/>
        </w:rPr>
        <w:t xml:space="preserve"> population</w:t>
      </w:r>
      <w:r w:rsidR="00973890">
        <w:rPr>
          <w:rFonts w:ascii="Times New Roman" w:hAnsi="Times New Roman"/>
          <w:lang w:val="fr-FR"/>
        </w:rPr>
        <w:t xml:space="preserve"> et des inégalités dans les dimensions</w:t>
      </w:r>
      <w:r w:rsidRPr="00BE31C6">
        <w:rPr>
          <w:rFonts w:ascii="Times New Roman" w:hAnsi="Times New Roman"/>
          <w:lang w:val="fr-FR"/>
        </w:rPr>
        <w:t>.</w:t>
      </w:r>
      <w:r w:rsidR="00A02CD7">
        <w:rPr>
          <w:rFonts w:ascii="Times New Roman" w:hAnsi="Times New Roman"/>
          <w:lang w:val="fr-FR"/>
        </w:rPr>
        <w:t xml:space="preserve"> Une réduction des inégalités dans les dimensions réduit la pauvreté. </w:t>
      </w:r>
      <w:r w:rsidR="00A02CD7" w:rsidRPr="00A02CD7">
        <w:rPr>
          <w:rFonts w:ascii="Times New Roman" w:hAnsi="Times New Roman"/>
          <w:lang w:val="fr-FR"/>
        </w:rPr>
        <w:t>Une réducti</w:t>
      </w:r>
      <w:r w:rsidR="00A02CD7">
        <w:rPr>
          <w:rFonts w:ascii="Times New Roman" w:hAnsi="Times New Roman"/>
          <w:lang w:val="fr-FR"/>
        </w:rPr>
        <w:t xml:space="preserve">on de la pauvreté pour les individus de la </w:t>
      </w:r>
      <w:r w:rsidR="00A02CD7" w:rsidRPr="00A02CD7">
        <w:rPr>
          <w:rFonts w:ascii="Times New Roman" w:hAnsi="Times New Roman"/>
          <w:lang w:val="fr-FR"/>
        </w:rPr>
        <w:t>population rédui</w:t>
      </w:r>
      <w:r w:rsidR="00A02CD7">
        <w:rPr>
          <w:rFonts w:ascii="Times New Roman" w:hAnsi="Times New Roman"/>
          <w:lang w:val="fr-FR"/>
        </w:rPr>
        <w:t>t</w:t>
      </w:r>
      <w:r w:rsidR="00A02CD7" w:rsidRPr="00A02CD7">
        <w:rPr>
          <w:rFonts w:ascii="Times New Roman" w:hAnsi="Times New Roman"/>
          <w:lang w:val="fr-FR"/>
        </w:rPr>
        <w:t xml:space="preserve"> la pauvreté globale</w:t>
      </w:r>
      <w:r w:rsidR="007A0A3D">
        <w:rPr>
          <w:rFonts w:ascii="Times New Roman" w:hAnsi="Times New Roman"/>
          <w:lang w:val="fr-FR"/>
        </w:rPr>
        <w:t xml:space="preserve"> c’est ce que l’on </w:t>
      </w:r>
      <w:proofErr w:type="spellStart"/>
      <w:r w:rsidR="007A0A3D">
        <w:rPr>
          <w:rFonts w:ascii="Times New Roman" w:hAnsi="Times New Roman"/>
          <w:lang w:val="fr-FR"/>
        </w:rPr>
        <w:t>observ</w:t>
      </w:r>
      <w:proofErr w:type="spellEnd"/>
      <w:r w:rsidR="007A0A3D">
        <w:rPr>
          <w:rFonts w:ascii="Times New Roman" w:hAnsi="Times New Roman"/>
          <w:lang w:val="fr-FR"/>
        </w:rPr>
        <w:t xml:space="preserve"> en comparant les indices d’avant et après égalisation. </w:t>
      </w:r>
      <w:r w:rsidR="00A02CD7">
        <w:rPr>
          <w:rFonts w:ascii="Times New Roman" w:hAnsi="Times New Roman"/>
          <w:lang w:val="fr-FR"/>
        </w:rPr>
        <w:t>.</w:t>
      </w:r>
    </w:p>
    <w:p w14:paraId="5099EADC" w14:textId="1A36CE1A" w:rsidR="003D2D85" w:rsidRPr="00962BB0" w:rsidRDefault="0041069F" w:rsidP="0041069F">
      <w:pPr>
        <w:pStyle w:val="Paragraphedeliste"/>
        <w:ind w:left="705"/>
        <w:rPr>
          <w:rFonts w:ascii="Times New Roman" w:hAnsi="Times New Roman"/>
        </w:rPr>
      </w:pPr>
      <w:r>
        <w:rPr>
          <w:rFonts w:ascii="Times New Roman" w:hAnsi="Times New Roman"/>
          <w:lang w:val="fr-FR"/>
        </w:rPr>
        <w:t>On pourrait expliquer c</w:t>
      </w:r>
      <w:r>
        <w:rPr>
          <w:rFonts w:ascii="Times New Roman" w:hAnsi="Times New Roman"/>
          <w:lang w:val="fr-FR"/>
        </w:rPr>
        <w:t>ette évolution</w:t>
      </w:r>
      <w:r>
        <w:rPr>
          <w:rFonts w:ascii="Times New Roman" w:hAnsi="Times New Roman"/>
          <w:lang w:val="fr-FR"/>
        </w:rPr>
        <w:t xml:space="preserve"> en faisant observer que l’indice de </w:t>
      </w:r>
      <w:r w:rsidRPr="0041069F">
        <w:rPr>
          <w:rFonts w:ascii="Times New Roman" w:hAnsi="Times New Roman"/>
          <w:lang w:val="fr-FR"/>
        </w:rPr>
        <w:t xml:space="preserve">Bourguignon et </w:t>
      </w:r>
      <w:proofErr w:type="spellStart"/>
      <w:r w:rsidRPr="0041069F">
        <w:rPr>
          <w:rFonts w:ascii="Times New Roman" w:hAnsi="Times New Roman"/>
          <w:lang w:val="fr-FR"/>
        </w:rPr>
        <w:t>Chakravarty</w:t>
      </w:r>
      <w:proofErr w:type="spellEnd"/>
      <w:r>
        <w:rPr>
          <w:rFonts w:ascii="Times New Roman" w:hAnsi="Times New Roman"/>
          <w:lang w:val="fr-FR"/>
        </w:rPr>
        <w:t xml:space="preserve"> est sensible à la corrélation des écarts entre les dimensions. La pauvreté diminue</w:t>
      </w:r>
      <w:r w:rsidRPr="0041069F">
        <w:rPr>
          <w:rFonts w:ascii="Times New Roman" w:hAnsi="Times New Roman"/>
          <w:lang w:val="fr-FR"/>
        </w:rPr>
        <w:t xml:space="preserve"> suite à </w:t>
      </w:r>
      <w:r>
        <w:rPr>
          <w:rFonts w:ascii="Times New Roman" w:hAnsi="Times New Roman"/>
          <w:lang w:val="fr-FR"/>
        </w:rPr>
        <w:t xml:space="preserve"> l’augmentation de la corrélation</w:t>
      </w:r>
      <w:r w:rsidR="00431742">
        <w:rPr>
          <w:rFonts w:ascii="Times New Roman" w:hAnsi="Times New Roman"/>
          <w:lang w:val="fr-FR"/>
        </w:rPr>
        <w:t xml:space="preserve"> qui tend ici vers l’infini. </w:t>
      </w:r>
      <w:r w:rsidR="003D2D85" w:rsidRPr="00962BB0">
        <w:rPr>
          <w:rFonts w:ascii="Times New Roman" w:hAnsi="Times New Roman"/>
        </w:rPr>
        <w:br w:type="page"/>
      </w:r>
    </w:p>
    <w:p w14:paraId="3BD3E90B" w14:textId="77777777" w:rsidR="003D2D85" w:rsidRPr="004B26F1" w:rsidRDefault="003D2D85" w:rsidP="003D2D85">
      <w:pPr>
        <w:pStyle w:val="Titre1"/>
        <w:spacing w:before="0" w:line="240" w:lineRule="auto"/>
        <w:jc w:val="center"/>
        <w:rPr>
          <w:rFonts w:ascii="Times New Roman" w:hAnsi="Times New Roman"/>
          <w:color w:val="auto"/>
          <w:sz w:val="32"/>
          <w:szCs w:val="32"/>
          <w:lang w:val="fr-FR"/>
        </w:rPr>
      </w:pPr>
      <w:r>
        <w:rPr>
          <w:rFonts w:ascii="Times New Roman" w:hAnsi="Times New Roman"/>
          <w:color w:val="auto"/>
          <w:sz w:val="32"/>
          <w:szCs w:val="32"/>
          <w:lang w:val="fr-FR"/>
        </w:rPr>
        <w:lastRenderedPageBreak/>
        <w:t>Exercice 3 (4</w:t>
      </w:r>
      <w:r w:rsidRPr="004B26F1">
        <w:rPr>
          <w:rFonts w:ascii="Times New Roman" w:hAnsi="Times New Roman"/>
          <w:color w:val="auto"/>
          <w:sz w:val="32"/>
          <w:szCs w:val="32"/>
          <w:lang w:val="fr-FR"/>
        </w:rPr>
        <w:t>%):</w:t>
      </w:r>
    </w:p>
    <w:p w14:paraId="4BA00CC8" w14:textId="77777777" w:rsidR="003D2D85" w:rsidRPr="00D37692" w:rsidRDefault="003D2D85" w:rsidP="003D2D85">
      <w:pPr>
        <w:rPr>
          <w:rFonts w:ascii="Times New Roman" w:hAnsi="Times New Roman"/>
        </w:rPr>
      </w:pPr>
    </w:p>
    <w:p w14:paraId="561740ED" w14:textId="77777777" w:rsidR="003D2D85" w:rsidRPr="006856F2" w:rsidRDefault="003D2D85" w:rsidP="003D2D85">
      <w:pPr>
        <w:rPr>
          <w:rFonts w:ascii="Times New Roman" w:hAnsi="Times New Roman"/>
          <w:lang w:val="fr-FR"/>
        </w:rPr>
      </w:pPr>
      <w:r w:rsidRPr="006856F2">
        <w:rPr>
          <w:rFonts w:ascii="Times New Roman" w:hAnsi="Times New Roman"/>
          <w:lang w:val="fr-FR"/>
        </w:rPr>
        <w:t>Le fichier de données</w:t>
      </w:r>
      <w:r w:rsidRPr="006856F2">
        <w:rPr>
          <w:rFonts w:ascii="Times New Roman" w:hAnsi="Times New Roman"/>
          <w:b/>
          <w:i/>
          <w:lang w:val="fr-FR"/>
        </w:rPr>
        <w:t xml:space="preserve"> Canada_1996_2005_random_sample_1 </w:t>
      </w:r>
      <w:r w:rsidRPr="006856F2">
        <w:rPr>
          <w:rFonts w:ascii="Times New Roman" w:hAnsi="Times New Roman"/>
          <w:lang w:val="fr-FR"/>
        </w:rPr>
        <w:t xml:space="preserve">est un échantillon tiré au hasard de 100 000 observations. Il contient des informations sur les revenus bruts, les impôts et les transferts.  </w:t>
      </w:r>
    </w:p>
    <w:p w14:paraId="5522AFFE" w14:textId="77777777" w:rsidR="003D2D85" w:rsidRPr="0051487F" w:rsidRDefault="003D2D85" w:rsidP="003D2D85">
      <w:pPr>
        <w:pStyle w:val="Paragraphedeliste"/>
        <w:numPr>
          <w:ilvl w:val="1"/>
          <w:numId w:val="7"/>
        </w:numPr>
        <w:jc w:val="both"/>
        <w:rPr>
          <w:rFonts w:ascii="Times New Roman" w:hAnsi="Times New Roman"/>
          <w:lang w:val="fr-FR"/>
        </w:rPr>
      </w:pPr>
      <w:r w:rsidRPr="0051487F">
        <w:rPr>
          <w:rFonts w:ascii="Times New Roman" w:hAnsi="Times New Roman"/>
          <w:lang w:val="fr-FR"/>
        </w:rPr>
        <w:t xml:space="preserve">A l'aide des observations de 2005, estimez </w:t>
      </w:r>
      <w:r>
        <w:rPr>
          <w:rFonts w:ascii="Times New Roman" w:hAnsi="Times New Roman"/>
          <w:lang w:val="fr-FR"/>
        </w:rPr>
        <w:t>l’espérance d</w:t>
      </w:r>
      <w:r w:rsidRPr="0051487F">
        <w:rPr>
          <w:rFonts w:ascii="Times New Roman" w:hAnsi="Times New Roman"/>
          <w:lang w:val="fr-FR"/>
        </w:rPr>
        <w:t xml:space="preserve">es taux marginaux d'impôts, de </w:t>
      </w:r>
      <w:r>
        <w:rPr>
          <w:rFonts w:ascii="Times New Roman" w:hAnsi="Times New Roman"/>
          <w:lang w:val="fr-FR"/>
        </w:rPr>
        <w:t>bénéfices</w:t>
      </w:r>
      <w:r w:rsidRPr="0051487F">
        <w:rPr>
          <w:rFonts w:ascii="Times New Roman" w:hAnsi="Times New Roman"/>
          <w:lang w:val="fr-FR"/>
        </w:rPr>
        <w:t xml:space="preserve"> et de revenus nets pour la plage de revenus bruts comprise entre 1 000 et 31 000 $ (astuces</w:t>
      </w:r>
      <w:r>
        <w:rPr>
          <w:rFonts w:ascii="Times New Roman" w:hAnsi="Times New Roman"/>
          <w:lang w:val="fr-FR"/>
        </w:rPr>
        <w:t xml:space="preserve"> </w:t>
      </w:r>
      <w:r w:rsidRPr="0051487F">
        <w:rPr>
          <w:rFonts w:ascii="Times New Roman" w:hAnsi="Times New Roman"/>
          <w:lang w:val="fr-FR"/>
        </w:rPr>
        <w:t xml:space="preserve">: utilisez la commande DASP </w:t>
      </w:r>
      <w:proofErr w:type="spellStart"/>
      <w:r w:rsidRPr="0051487F">
        <w:rPr>
          <w:rFonts w:ascii="Times New Roman" w:hAnsi="Times New Roman"/>
          <w:b/>
          <w:i/>
          <w:lang w:val="fr-FR"/>
        </w:rPr>
        <w:t>cnpe</w:t>
      </w:r>
      <w:proofErr w:type="spellEnd"/>
      <w:r w:rsidRPr="0051487F">
        <w:rPr>
          <w:rFonts w:ascii="Times New Roman" w:hAnsi="Times New Roman"/>
          <w:lang w:val="fr-FR"/>
        </w:rPr>
        <w:t xml:space="preserve"> avec l'option</w:t>
      </w:r>
      <w:r>
        <w:rPr>
          <w:rFonts w:ascii="Times New Roman" w:hAnsi="Times New Roman"/>
          <w:lang w:val="fr-FR"/>
        </w:rPr>
        <w:t xml:space="preserve"> </w:t>
      </w:r>
      <w:r w:rsidRPr="0051487F">
        <w:rPr>
          <w:rFonts w:ascii="Times New Roman" w:hAnsi="Times New Roman"/>
          <w:lang w:val="fr-FR"/>
        </w:rPr>
        <w:t xml:space="preserve">: </w:t>
      </w:r>
      <w:proofErr w:type="gramStart"/>
      <w:r w:rsidRPr="0051487F">
        <w:rPr>
          <w:rFonts w:ascii="Times New Roman" w:hAnsi="Times New Roman"/>
          <w:lang w:val="fr-FR"/>
        </w:rPr>
        <w:t>type(</w:t>
      </w:r>
      <w:proofErr w:type="spellStart"/>
      <w:proofErr w:type="gramEnd"/>
      <w:r w:rsidRPr="0051487F">
        <w:rPr>
          <w:rFonts w:ascii="Times New Roman" w:hAnsi="Times New Roman"/>
          <w:lang w:val="fr-FR"/>
        </w:rPr>
        <w:t>dnp</w:t>
      </w:r>
      <w:proofErr w:type="spellEnd"/>
      <w:r w:rsidRPr="0051487F">
        <w:rPr>
          <w:rFonts w:ascii="Times New Roman" w:hAnsi="Times New Roman"/>
          <w:lang w:val="fr-FR"/>
        </w:rPr>
        <w:t xml:space="preserve">)).  </w:t>
      </w:r>
    </w:p>
    <w:p w14:paraId="2EC692B1" w14:textId="77777777" w:rsidR="003D2D85" w:rsidRDefault="003D2D85" w:rsidP="003D2D85">
      <w:pPr>
        <w:pStyle w:val="Paragraphedeliste"/>
        <w:ind w:left="705"/>
        <w:jc w:val="both"/>
        <w:rPr>
          <w:rFonts w:ascii="Times New Roman" w:hAnsi="Times New Roman"/>
          <w:lang w:val="fr-FR"/>
        </w:rPr>
      </w:pPr>
    </w:p>
    <w:p w14:paraId="0BDB5BCA" w14:textId="77777777" w:rsidR="000E696E" w:rsidRDefault="000E696E" w:rsidP="003D2D85">
      <w:pPr>
        <w:pStyle w:val="Paragraphedeliste"/>
        <w:ind w:left="705"/>
        <w:jc w:val="both"/>
        <w:rPr>
          <w:rFonts w:ascii="Times New Roman" w:hAnsi="Times New Roman"/>
          <w:lang w:val="fr-FR"/>
        </w:rPr>
      </w:pPr>
    </w:p>
    <w:p w14:paraId="795D0A67" w14:textId="0678CC48" w:rsidR="000E696E" w:rsidRDefault="000E696E" w:rsidP="003D2D85">
      <w:pPr>
        <w:pStyle w:val="Paragraphedeliste"/>
        <w:ind w:left="705"/>
        <w:jc w:val="both"/>
        <w:rPr>
          <w:rFonts w:ascii="Times New Roman" w:hAnsi="Times New Roman"/>
          <w:lang w:val="fr-FR"/>
        </w:rPr>
      </w:pPr>
      <w:r>
        <w:rPr>
          <w:rFonts w:ascii="Times New Roman" w:hAnsi="Times New Roman"/>
          <w:noProof/>
          <w:lang w:val="fr-FR" w:eastAsia="fr-FR"/>
        </w:rPr>
        <w:drawing>
          <wp:inline distT="0" distB="0" distL="0" distR="0" wp14:anchorId="584E5EB9" wp14:editId="6875B39F">
            <wp:extent cx="5029200" cy="3657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1651033" w14:textId="77777777" w:rsidR="000E696E" w:rsidRDefault="000E696E" w:rsidP="003D2D85">
      <w:pPr>
        <w:pStyle w:val="Paragraphedeliste"/>
        <w:ind w:left="705"/>
        <w:jc w:val="both"/>
        <w:rPr>
          <w:rFonts w:ascii="Times New Roman" w:hAnsi="Times New Roman"/>
          <w:lang w:val="fr-FR"/>
        </w:rPr>
      </w:pPr>
    </w:p>
    <w:p w14:paraId="55736DFC" w14:textId="77777777" w:rsidR="000E696E" w:rsidRDefault="000E696E" w:rsidP="003D2D85">
      <w:pPr>
        <w:pStyle w:val="Paragraphedeliste"/>
        <w:ind w:left="705"/>
        <w:jc w:val="both"/>
        <w:rPr>
          <w:rFonts w:ascii="Times New Roman" w:hAnsi="Times New Roman"/>
          <w:lang w:val="fr-FR"/>
        </w:rPr>
      </w:pPr>
    </w:p>
    <w:p w14:paraId="484F4658" w14:textId="77777777" w:rsidR="000E696E" w:rsidRPr="0051487F" w:rsidRDefault="000E696E" w:rsidP="003D2D85">
      <w:pPr>
        <w:pStyle w:val="Paragraphedeliste"/>
        <w:ind w:left="705"/>
        <w:jc w:val="both"/>
        <w:rPr>
          <w:rFonts w:ascii="Times New Roman" w:hAnsi="Times New Roman"/>
          <w:lang w:val="fr-FR"/>
        </w:rPr>
      </w:pPr>
    </w:p>
    <w:p w14:paraId="12F66DF7" w14:textId="77777777" w:rsidR="003D2D85" w:rsidRPr="004F1DCD" w:rsidRDefault="003D2D85" w:rsidP="003D2D85">
      <w:pPr>
        <w:pStyle w:val="Paragraphedeliste"/>
        <w:numPr>
          <w:ilvl w:val="1"/>
          <w:numId w:val="7"/>
        </w:numPr>
        <w:jc w:val="both"/>
        <w:rPr>
          <w:rFonts w:ascii="Times New Roman" w:hAnsi="Times New Roman"/>
          <w:lang w:val="fr-FR"/>
        </w:rPr>
      </w:pPr>
      <w:r w:rsidRPr="003A4B4E">
        <w:rPr>
          <w:rFonts w:ascii="Times New Roman" w:hAnsi="Times New Roman"/>
          <w:lang w:val="fr-FR"/>
        </w:rPr>
        <w:t>Estime</w:t>
      </w:r>
      <w:r>
        <w:rPr>
          <w:rFonts w:ascii="Times New Roman" w:hAnsi="Times New Roman"/>
          <w:lang w:val="fr-FR"/>
        </w:rPr>
        <w:t>z</w:t>
      </w:r>
      <w:r w:rsidRPr="003A4B4E">
        <w:rPr>
          <w:rFonts w:ascii="Times New Roman" w:hAnsi="Times New Roman"/>
          <w:lang w:val="fr-FR"/>
        </w:rPr>
        <w:t xml:space="preserve"> l’impact </w:t>
      </w:r>
      <w:proofErr w:type="spellStart"/>
      <w:r w:rsidRPr="003A4B4E">
        <w:rPr>
          <w:rFonts w:ascii="Times New Roman" w:hAnsi="Times New Roman"/>
          <w:lang w:val="fr-FR"/>
        </w:rPr>
        <w:t>redistributif</w:t>
      </w:r>
      <w:proofErr w:type="spellEnd"/>
      <w:r w:rsidRPr="003A4B4E">
        <w:rPr>
          <w:rFonts w:ascii="Times New Roman" w:hAnsi="Times New Roman"/>
          <w:lang w:val="fr-FR"/>
        </w:rPr>
        <w:t xml:space="preserve"> sur l’indice d’inégalité de Gini pour 1999, 2002 et 2005 (astuce</w:t>
      </w:r>
      <w:r>
        <w:rPr>
          <w:rFonts w:ascii="Times New Roman" w:hAnsi="Times New Roman"/>
          <w:lang w:val="fr-FR"/>
        </w:rPr>
        <w:t xml:space="preserve"> </w:t>
      </w:r>
      <w:r w:rsidRPr="003A4B4E">
        <w:rPr>
          <w:rFonts w:ascii="Times New Roman" w:hAnsi="Times New Roman"/>
          <w:lang w:val="fr-FR"/>
        </w:rPr>
        <w:t xml:space="preserve">: utilisez les commandes Stata </w:t>
      </w:r>
      <w:proofErr w:type="spellStart"/>
      <w:r w:rsidRPr="003A4B4E">
        <w:rPr>
          <w:rFonts w:ascii="Times New Roman" w:hAnsi="Times New Roman"/>
          <w:lang w:val="fr-FR"/>
        </w:rPr>
        <w:t>preserve</w:t>
      </w:r>
      <w:proofErr w:type="spellEnd"/>
      <w:r w:rsidRPr="003A4B4E">
        <w:rPr>
          <w:rFonts w:ascii="Times New Roman" w:hAnsi="Times New Roman"/>
          <w:lang w:val="fr-FR"/>
        </w:rPr>
        <w:t>/restore conserver les données après avoir utilisé la commande Stata “</w:t>
      </w:r>
      <w:proofErr w:type="spellStart"/>
      <w:r w:rsidRPr="003A4B4E">
        <w:rPr>
          <w:rFonts w:ascii="Times New Roman" w:hAnsi="Times New Roman"/>
          <w:lang w:val="fr-FR"/>
        </w:rPr>
        <w:t>keep</w:t>
      </w:r>
      <w:proofErr w:type="spellEnd"/>
      <w:r w:rsidRPr="003A4B4E">
        <w:rPr>
          <w:rFonts w:ascii="Times New Roman" w:hAnsi="Times New Roman"/>
          <w:lang w:val="fr-FR"/>
        </w:rPr>
        <w:t xml:space="preserve"> if </w:t>
      </w:r>
      <w:proofErr w:type="spellStart"/>
      <w:r w:rsidRPr="003A4B4E">
        <w:rPr>
          <w:rFonts w:ascii="Times New Roman" w:hAnsi="Times New Roman"/>
          <w:lang w:val="fr-FR"/>
        </w:rPr>
        <w:t>year</w:t>
      </w:r>
      <w:proofErr w:type="spellEnd"/>
      <w:r w:rsidRPr="003A4B4E">
        <w:rPr>
          <w:rFonts w:ascii="Times New Roman" w:hAnsi="Times New Roman"/>
          <w:lang w:val="fr-FR"/>
        </w:rPr>
        <w:t xml:space="preserve">==…”). </w:t>
      </w:r>
    </w:p>
    <w:p w14:paraId="12E55228" w14:textId="77777777" w:rsidR="003D2D85" w:rsidRDefault="003D2D85" w:rsidP="003D2D85">
      <w:pPr>
        <w:pStyle w:val="Paragraphedeliste"/>
        <w:ind w:left="705"/>
        <w:jc w:val="both"/>
        <w:rPr>
          <w:rFonts w:ascii="Times New Roman" w:hAnsi="Times New Roman"/>
          <w:lang w:val="fr-FR"/>
        </w:rPr>
      </w:pPr>
    </w:p>
    <w:p w14:paraId="6341A0C0" w14:textId="77777777" w:rsidR="000E696E" w:rsidRDefault="000E696E" w:rsidP="003D2D85">
      <w:pPr>
        <w:pStyle w:val="Paragraphedeliste"/>
        <w:ind w:left="705"/>
        <w:jc w:val="both"/>
        <w:rPr>
          <w:rFonts w:ascii="Times New Roman" w:hAnsi="Times New Roman"/>
          <w:lang w:val="fr-FR"/>
        </w:rPr>
      </w:pPr>
    </w:p>
    <w:p w14:paraId="67C0C13C" w14:textId="77777777" w:rsidR="000E696E" w:rsidRDefault="000E696E" w:rsidP="003D2D85">
      <w:pPr>
        <w:pStyle w:val="Paragraphedeliste"/>
        <w:ind w:left="705"/>
        <w:jc w:val="both"/>
        <w:rPr>
          <w:rFonts w:ascii="Times New Roman" w:hAnsi="Times New Roman"/>
          <w:lang w:val="fr-FR"/>
        </w:rPr>
      </w:pPr>
    </w:p>
    <w:p w14:paraId="5ECFB8ED" w14:textId="77777777" w:rsidR="00B74C64" w:rsidRDefault="00B74C64" w:rsidP="003D2D85">
      <w:pPr>
        <w:pStyle w:val="Paragraphedeliste"/>
        <w:ind w:left="705"/>
        <w:jc w:val="both"/>
        <w:rPr>
          <w:rFonts w:ascii="Times New Roman" w:hAnsi="Times New Roman"/>
          <w:lang w:val="fr-FR"/>
        </w:rPr>
      </w:pPr>
    </w:p>
    <w:p w14:paraId="61F646CB" w14:textId="77777777" w:rsidR="00B74C64" w:rsidRDefault="00B74C64" w:rsidP="003D2D85">
      <w:pPr>
        <w:pStyle w:val="Paragraphedeliste"/>
        <w:ind w:left="705"/>
        <w:jc w:val="both"/>
        <w:rPr>
          <w:rFonts w:ascii="Times New Roman" w:hAnsi="Times New Roman"/>
          <w:lang w:val="fr-FR"/>
        </w:rPr>
      </w:pPr>
    </w:p>
    <w:p w14:paraId="4006CCC3" w14:textId="350246E9" w:rsidR="00B74C64" w:rsidRDefault="00B74C64" w:rsidP="003D2D85">
      <w:pPr>
        <w:pStyle w:val="Paragraphedeliste"/>
        <w:ind w:left="705"/>
        <w:jc w:val="both"/>
        <w:rPr>
          <w:rFonts w:ascii="Times New Roman" w:hAnsi="Times New Roman"/>
          <w:lang w:val="fr-FR"/>
        </w:rPr>
      </w:pPr>
      <w:r>
        <w:rPr>
          <w:rFonts w:ascii="Times New Roman" w:hAnsi="Times New Roman"/>
          <w:lang w:val="fr-FR"/>
        </w:rPr>
        <w:t>1999</w:t>
      </w:r>
    </w:p>
    <w:p w14:paraId="5FEA27B5" w14:textId="25EC6A3D" w:rsidR="00B74C64" w:rsidRDefault="00B74C64" w:rsidP="003D2D85">
      <w:pPr>
        <w:pStyle w:val="Paragraphedeliste"/>
        <w:ind w:left="705"/>
        <w:jc w:val="both"/>
        <w:rPr>
          <w:rFonts w:ascii="Times New Roman" w:hAnsi="Times New Roman"/>
          <w:lang w:val="fr-FR"/>
        </w:rPr>
      </w:pPr>
    </w:p>
    <w:p w14:paraId="25605EB1" w14:textId="77777777" w:rsidR="00A07A3C" w:rsidRDefault="00A07A3C" w:rsidP="003D2D85">
      <w:pPr>
        <w:pStyle w:val="Paragraphedeliste"/>
        <w:ind w:left="705"/>
        <w:jc w:val="both"/>
        <w:rPr>
          <w:rFonts w:ascii="Times New Roman" w:hAnsi="Times New Roman"/>
          <w:lang w:val="fr-FR"/>
        </w:rPr>
      </w:pPr>
    </w:p>
    <w:p w14:paraId="7D1D6312" w14:textId="5DBA01B7" w:rsidR="00A07A3C" w:rsidRDefault="00A07A3C" w:rsidP="003D2D85">
      <w:pPr>
        <w:pStyle w:val="Paragraphedeliste"/>
        <w:ind w:left="705"/>
        <w:jc w:val="both"/>
        <w:rPr>
          <w:rFonts w:ascii="Times New Roman" w:hAnsi="Times New Roman"/>
          <w:lang w:val="fr-FR"/>
        </w:rPr>
      </w:pPr>
      <w:r>
        <w:rPr>
          <w:noProof/>
          <w:lang w:val="fr-FR" w:eastAsia="fr-FR"/>
        </w:rPr>
        <w:drawing>
          <wp:inline distT="0" distB="0" distL="0" distR="0" wp14:anchorId="43E0AA96" wp14:editId="6EBEB9D7">
            <wp:extent cx="5486400" cy="2639375"/>
            <wp:effectExtent l="0" t="0" r="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639375"/>
                    </a:xfrm>
                    <a:prstGeom prst="rect">
                      <a:avLst/>
                    </a:prstGeom>
                  </pic:spPr>
                </pic:pic>
              </a:graphicData>
            </a:graphic>
          </wp:inline>
        </w:drawing>
      </w:r>
    </w:p>
    <w:p w14:paraId="2F8EEA51" w14:textId="77777777" w:rsidR="00B74C64" w:rsidRDefault="00B74C64" w:rsidP="003D2D85">
      <w:pPr>
        <w:pStyle w:val="Paragraphedeliste"/>
        <w:ind w:left="705"/>
        <w:jc w:val="both"/>
        <w:rPr>
          <w:rFonts w:ascii="Times New Roman" w:hAnsi="Times New Roman"/>
          <w:lang w:val="fr-FR"/>
        </w:rPr>
      </w:pPr>
    </w:p>
    <w:p w14:paraId="18BFEFD5" w14:textId="0F1BF7CB" w:rsidR="00B74C64" w:rsidRDefault="00B74C64" w:rsidP="003D2D85">
      <w:pPr>
        <w:pStyle w:val="Paragraphedeliste"/>
        <w:ind w:left="705"/>
        <w:jc w:val="both"/>
        <w:rPr>
          <w:rFonts w:ascii="Times New Roman" w:hAnsi="Times New Roman"/>
          <w:lang w:val="fr-FR"/>
        </w:rPr>
      </w:pPr>
      <w:r>
        <w:rPr>
          <w:rFonts w:ascii="Times New Roman" w:hAnsi="Times New Roman"/>
          <w:lang w:val="fr-FR"/>
        </w:rPr>
        <w:t>2002</w:t>
      </w:r>
    </w:p>
    <w:p w14:paraId="16608005" w14:textId="77777777" w:rsidR="00B74C64" w:rsidRDefault="00B74C64" w:rsidP="003D2D85">
      <w:pPr>
        <w:pStyle w:val="Paragraphedeliste"/>
        <w:ind w:left="705"/>
        <w:jc w:val="both"/>
        <w:rPr>
          <w:rFonts w:ascii="Times New Roman" w:hAnsi="Times New Roman"/>
          <w:lang w:val="fr-FR"/>
        </w:rPr>
      </w:pPr>
    </w:p>
    <w:p w14:paraId="3EFDCE29" w14:textId="290BCF29" w:rsidR="00B74C64" w:rsidRDefault="00B74C64" w:rsidP="003D2D85">
      <w:pPr>
        <w:pStyle w:val="Paragraphedeliste"/>
        <w:ind w:left="705"/>
        <w:jc w:val="both"/>
        <w:rPr>
          <w:rFonts w:ascii="Times New Roman" w:hAnsi="Times New Roman"/>
          <w:lang w:val="fr-FR"/>
        </w:rPr>
      </w:pPr>
    </w:p>
    <w:p w14:paraId="68C212AE" w14:textId="77777777" w:rsidR="000E696E" w:rsidRDefault="000E696E" w:rsidP="003D2D85">
      <w:pPr>
        <w:pStyle w:val="Paragraphedeliste"/>
        <w:ind w:left="705"/>
        <w:jc w:val="both"/>
        <w:rPr>
          <w:rFonts w:ascii="Times New Roman" w:hAnsi="Times New Roman"/>
          <w:lang w:val="fr-FR"/>
        </w:rPr>
      </w:pPr>
    </w:p>
    <w:p w14:paraId="79B466AC" w14:textId="70C61818" w:rsidR="00A07A3C" w:rsidRDefault="00A07A3C" w:rsidP="003D2D85">
      <w:pPr>
        <w:pStyle w:val="Paragraphedeliste"/>
        <w:ind w:left="705"/>
        <w:jc w:val="both"/>
        <w:rPr>
          <w:rFonts w:ascii="Times New Roman" w:hAnsi="Times New Roman"/>
          <w:lang w:val="fr-FR"/>
        </w:rPr>
      </w:pPr>
      <w:r>
        <w:rPr>
          <w:noProof/>
          <w:lang w:val="fr-FR" w:eastAsia="fr-FR"/>
        </w:rPr>
        <w:drawing>
          <wp:inline distT="0" distB="0" distL="0" distR="0" wp14:anchorId="7A97550A" wp14:editId="788BDF8B">
            <wp:extent cx="5486400" cy="2589795"/>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589795"/>
                    </a:xfrm>
                    <a:prstGeom prst="rect">
                      <a:avLst/>
                    </a:prstGeom>
                  </pic:spPr>
                </pic:pic>
              </a:graphicData>
            </a:graphic>
          </wp:inline>
        </w:drawing>
      </w:r>
    </w:p>
    <w:p w14:paraId="18D3BD63" w14:textId="77777777" w:rsidR="00A07A3C" w:rsidRDefault="00A07A3C" w:rsidP="003D2D85">
      <w:pPr>
        <w:pStyle w:val="Paragraphedeliste"/>
        <w:ind w:left="705"/>
        <w:jc w:val="both"/>
        <w:rPr>
          <w:rFonts w:ascii="Times New Roman" w:hAnsi="Times New Roman"/>
          <w:lang w:val="fr-FR"/>
        </w:rPr>
      </w:pPr>
    </w:p>
    <w:p w14:paraId="78538F06" w14:textId="3E43F5D9" w:rsidR="000E696E" w:rsidRDefault="00B74C64" w:rsidP="003D2D85">
      <w:pPr>
        <w:pStyle w:val="Paragraphedeliste"/>
        <w:ind w:left="705"/>
        <w:jc w:val="both"/>
        <w:rPr>
          <w:rFonts w:ascii="Times New Roman" w:hAnsi="Times New Roman"/>
          <w:lang w:val="fr-FR"/>
        </w:rPr>
      </w:pPr>
      <w:r>
        <w:rPr>
          <w:rFonts w:ascii="Times New Roman" w:hAnsi="Times New Roman"/>
          <w:lang w:val="fr-FR"/>
        </w:rPr>
        <w:t>2005</w:t>
      </w:r>
    </w:p>
    <w:p w14:paraId="7E347A47" w14:textId="77777777" w:rsidR="00B74C64" w:rsidRDefault="00B74C64" w:rsidP="003D2D85">
      <w:pPr>
        <w:pStyle w:val="Paragraphedeliste"/>
        <w:ind w:left="705"/>
        <w:jc w:val="both"/>
        <w:rPr>
          <w:rFonts w:ascii="Times New Roman" w:hAnsi="Times New Roman"/>
          <w:lang w:val="fr-FR"/>
        </w:rPr>
      </w:pPr>
    </w:p>
    <w:p w14:paraId="503B49A4" w14:textId="77777777" w:rsidR="00B74C64" w:rsidRDefault="00B74C64" w:rsidP="003D2D85">
      <w:pPr>
        <w:pStyle w:val="Paragraphedeliste"/>
        <w:ind w:left="705"/>
        <w:jc w:val="both"/>
        <w:rPr>
          <w:rFonts w:ascii="Times New Roman" w:hAnsi="Times New Roman"/>
          <w:lang w:val="fr-FR"/>
        </w:rPr>
      </w:pPr>
    </w:p>
    <w:p w14:paraId="0D85012E" w14:textId="4768A6A0" w:rsidR="00B74C64" w:rsidRDefault="00A07A3C" w:rsidP="003D2D85">
      <w:pPr>
        <w:pStyle w:val="Paragraphedeliste"/>
        <w:ind w:left="705"/>
        <w:jc w:val="both"/>
        <w:rPr>
          <w:rFonts w:ascii="Times New Roman" w:hAnsi="Times New Roman"/>
          <w:lang w:val="fr-FR"/>
        </w:rPr>
      </w:pPr>
      <w:r>
        <w:rPr>
          <w:noProof/>
          <w:lang w:val="fr-FR" w:eastAsia="fr-FR"/>
        </w:rPr>
        <w:lastRenderedPageBreak/>
        <w:drawing>
          <wp:inline distT="0" distB="0" distL="0" distR="0" wp14:anchorId="14CD1FCB" wp14:editId="5D823662">
            <wp:extent cx="5486400" cy="325007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250077"/>
                    </a:xfrm>
                    <a:prstGeom prst="rect">
                      <a:avLst/>
                    </a:prstGeom>
                  </pic:spPr>
                </pic:pic>
              </a:graphicData>
            </a:graphic>
          </wp:inline>
        </w:drawing>
      </w:r>
    </w:p>
    <w:p w14:paraId="38A2D603" w14:textId="77777777" w:rsidR="000E696E" w:rsidRDefault="000E696E" w:rsidP="003D2D85">
      <w:pPr>
        <w:pStyle w:val="Paragraphedeliste"/>
        <w:ind w:left="705"/>
        <w:jc w:val="both"/>
        <w:rPr>
          <w:rFonts w:ascii="Times New Roman" w:hAnsi="Times New Roman"/>
          <w:lang w:val="fr-FR"/>
        </w:rPr>
      </w:pPr>
    </w:p>
    <w:p w14:paraId="59F8FC18" w14:textId="77777777" w:rsidR="000E696E" w:rsidRPr="004F1DCD" w:rsidRDefault="000E696E" w:rsidP="003D2D85">
      <w:pPr>
        <w:pStyle w:val="Paragraphedeliste"/>
        <w:ind w:left="705"/>
        <w:jc w:val="both"/>
        <w:rPr>
          <w:rFonts w:ascii="Times New Roman" w:hAnsi="Times New Roman"/>
          <w:lang w:val="fr-FR"/>
        </w:rPr>
      </w:pPr>
    </w:p>
    <w:p w14:paraId="028D8F91" w14:textId="77777777" w:rsidR="003D2D85" w:rsidRDefault="003D2D85" w:rsidP="003D2D85">
      <w:pPr>
        <w:pStyle w:val="Paragraphedeliste"/>
        <w:numPr>
          <w:ilvl w:val="1"/>
          <w:numId w:val="7"/>
        </w:numPr>
        <w:jc w:val="both"/>
        <w:rPr>
          <w:rFonts w:ascii="Times New Roman" w:hAnsi="Times New Roman"/>
          <w:lang w:val="fr-FR"/>
        </w:rPr>
      </w:pPr>
      <w:r w:rsidRPr="003A4B4E">
        <w:rPr>
          <w:rFonts w:ascii="Times New Roman" w:hAnsi="Times New Roman"/>
          <w:lang w:val="fr-FR"/>
        </w:rPr>
        <w:t xml:space="preserve">Estimez l'indice de progressivité de </w:t>
      </w:r>
      <w:proofErr w:type="spellStart"/>
      <w:r w:rsidRPr="003A4B4E">
        <w:rPr>
          <w:rFonts w:ascii="Times New Roman" w:hAnsi="Times New Roman"/>
          <w:lang w:val="fr-FR"/>
        </w:rPr>
        <w:t>Kakwani</w:t>
      </w:r>
      <w:proofErr w:type="spellEnd"/>
      <w:r w:rsidRPr="003A4B4E">
        <w:rPr>
          <w:rFonts w:ascii="Times New Roman" w:hAnsi="Times New Roman"/>
          <w:lang w:val="fr-FR"/>
        </w:rPr>
        <w:t xml:space="preserve"> par an à l'aide de la commande DASP </w:t>
      </w:r>
      <w:proofErr w:type="spellStart"/>
      <w:r w:rsidRPr="003A4B4E">
        <w:rPr>
          <w:rFonts w:ascii="Times New Roman" w:hAnsi="Times New Roman"/>
          <w:b/>
          <w:i/>
          <w:lang w:val="fr-FR"/>
        </w:rPr>
        <w:t>iprog</w:t>
      </w:r>
      <w:proofErr w:type="spellEnd"/>
      <w:r w:rsidRPr="003A4B4E">
        <w:rPr>
          <w:rFonts w:ascii="Times New Roman" w:hAnsi="Times New Roman"/>
          <w:lang w:val="fr-FR"/>
        </w:rPr>
        <w:t xml:space="preserve"> (</w:t>
      </w:r>
      <w:r>
        <w:rPr>
          <w:rFonts w:ascii="Times New Roman" w:hAnsi="Times New Roman"/>
          <w:lang w:val="fr-FR"/>
        </w:rPr>
        <w:t xml:space="preserve">astuce </w:t>
      </w:r>
      <w:r w:rsidRPr="003A4B4E">
        <w:rPr>
          <w:rFonts w:ascii="Times New Roman" w:hAnsi="Times New Roman"/>
          <w:lang w:val="fr-FR"/>
        </w:rPr>
        <w:t>: u</w:t>
      </w:r>
      <w:r>
        <w:rPr>
          <w:rFonts w:ascii="Times New Roman" w:hAnsi="Times New Roman"/>
          <w:lang w:val="fr-FR"/>
        </w:rPr>
        <w:t>tilisez l’</w:t>
      </w:r>
      <w:r w:rsidR="000A52A4">
        <w:rPr>
          <w:rFonts w:ascii="Times New Roman" w:hAnsi="Times New Roman"/>
          <w:lang w:val="fr-FR"/>
        </w:rPr>
        <w:t xml:space="preserve">option </w:t>
      </w:r>
      <w:proofErr w:type="spellStart"/>
      <w:proofErr w:type="gramStart"/>
      <w:r w:rsidR="000A52A4">
        <w:rPr>
          <w:rFonts w:ascii="Times New Roman" w:hAnsi="Times New Roman"/>
          <w:lang w:val="fr-FR"/>
        </w:rPr>
        <w:t>gobs</w:t>
      </w:r>
      <w:proofErr w:type="spellEnd"/>
      <w:r w:rsidRPr="003A4B4E">
        <w:rPr>
          <w:rFonts w:ascii="Times New Roman" w:hAnsi="Times New Roman"/>
          <w:lang w:val="fr-FR"/>
        </w:rPr>
        <w:t>(</w:t>
      </w:r>
      <w:proofErr w:type="spellStart"/>
      <w:proofErr w:type="gramEnd"/>
      <w:r w:rsidRPr="003A4B4E">
        <w:rPr>
          <w:rFonts w:ascii="Times New Roman" w:hAnsi="Times New Roman"/>
          <w:lang w:val="fr-FR"/>
        </w:rPr>
        <w:t>year</w:t>
      </w:r>
      <w:proofErr w:type="spellEnd"/>
      <w:r w:rsidRPr="003A4B4E">
        <w:rPr>
          <w:rFonts w:ascii="Times New Roman" w:hAnsi="Times New Roman"/>
          <w:lang w:val="fr-FR"/>
        </w:rPr>
        <w:t xml:space="preserve">)). </w:t>
      </w:r>
    </w:p>
    <w:p w14:paraId="0A045D25" w14:textId="74A080BE" w:rsidR="00D4303E" w:rsidRDefault="005836E7" w:rsidP="00D4303E">
      <w:pPr>
        <w:jc w:val="both"/>
        <w:rPr>
          <w:rFonts w:ascii="Times New Roman" w:hAnsi="Times New Roman"/>
          <w:lang w:val="fr-FR"/>
        </w:rPr>
      </w:pPr>
      <w:r>
        <w:rPr>
          <w:noProof/>
          <w:lang w:val="fr-FR" w:eastAsia="fr-FR"/>
        </w:rPr>
        <w:drawing>
          <wp:inline distT="0" distB="0" distL="0" distR="0" wp14:anchorId="4C780151" wp14:editId="56F4491A">
            <wp:extent cx="5486400" cy="3511296"/>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3511296"/>
                    </a:xfrm>
                    <a:prstGeom prst="rect">
                      <a:avLst/>
                    </a:prstGeom>
                  </pic:spPr>
                </pic:pic>
              </a:graphicData>
            </a:graphic>
          </wp:inline>
        </w:drawing>
      </w:r>
    </w:p>
    <w:p w14:paraId="24085523" w14:textId="68073319" w:rsidR="00D4303E" w:rsidRDefault="00D4303E" w:rsidP="00D4303E">
      <w:pPr>
        <w:jc w:val="both"/>
        <w:rPr>
          <w:rFonts w:ascii="Times New Roman" w:hAnsi="Times New Roman"/>
          <w:lang w:val="fr-FR"/>
        </w:rPr>
      </w:pPr>
    </w:p>
    <w:p w14:paraId="6EB6ECBD" w14:textId="77777777" w:rsidR="00D4303E" w:rsidRPr="00D4303E" w:rsidRDefault="00D4303E" w:rsidP="00D4303E">
      <w:pPr>
        <w:jc w:val="both"/>
        <w:rPr>
          <w:rFonts w:ascii="Times New Roman" w:hAnsi="Times New Roman"/>
          <w:lang w:val="fr-FR"/>
        </w:rPr>
      </w:pPr>
    </w:p>
    <w:p w14:paraId="0BC968A6" w14:textId="77777777" w:rsidR="003D2D85" w:rsidRPr="003A4B4E" w:rsidRDefault="003D2D85" w:rsidP="003D2D85">
      <w:pPr>
        <w:pStyle w:val="Paragraphedeliste"/>
        <w:ind w:left="705"/>
        <w:jc w:val="both"/>
        <w:rPr>
          <w:rFonts w:ascii="Times New Roman" w:hAnsi="Times New Roman"/>
          <w:lang w:val="fr-FR"/>
        </w:rPr>
      </w:pPr>
    </w:p>
    <w:p w14:paraId="1646138F" w14:textId="16D74797" w:rsidR="003D2D85" w:rsidRDefault="003D2D85" w:rsidP="003D2D85">
      <w:pPr>
        <w:pStyle w:val="Paragraphedeliste"/>
        <w:numPr>
          <w:ilvl w:val="1"/>
          <w:numId w:val="7"/>
        </w:numPr>
        <w:jc w:val="both"/>
        <w:rPr>
          <w:rFonts w:ascii="Times New Roman" w:hAnsi="Times New Roman"/>
          <w:lang w:val="fr-FR"/>
        </w:rPr>
      </w:pPr>
      <w:r w:rsidRPr="00E55ADB">
        <w:rPr>
          <w:rFonts w:ascii="Times New Roman" w:hAnsi="Times New Roman"/>
          <w:lang w:val="fr-FR"/>
        </w:rPr>
        <w:t xml:space="preserve">À l'aide des observations de 2005, vérifiez la condition de TR progressivité pour la taxe T à l'aide de la commande DASP </w:t>
      </w:r>
      <w:proofErr w:type="spellStart"/>
      <w:r w:rsidRPr="00E55ADB">
        <w:rPr>
          <w:rFonts w:ascii="Times New Roman" w:hAnsi="Times New Roman"/>
          <w:b/>
          <w:i/>
          <w:lang w:val="fr-FR"/>
        </w:rPr>
        <w:t>cprog</w:t>
      </w:r>
      <w:proofErr w:type="spellEnd"/>
      <w:r w:rsidRPr="00E55ADB">
        <w:rPr>
          <w:rFonts w:ascii="Times New Roman" w:hAnsi="Times New Roman"/>
          <w:lang w:val="fr-FR"/>
        </w:rPr>
        <w:t>.</w:t>
      </w:r>
    </w:p>
    <w:p w14:paraId="75E1F89E" w14:textId="77777777" w:rsidR="00C01C3D" w:rsidRPr="00C01C3D" w:rsidRDefault="00C01C3D" w:rsidP="00C01C3D">
      <w:pPr>
        <w:jc w:val="both"/>
        <w:rPr>
          <w:rFonts w:ascii="Times New Roman" w:hAnsi="Times New Roman"/>
          <w:lang w:val="fr-FR"/>
        </w:rPr>
      </w:pPr>
    </w:p>
    <w:p w14:paraId="5BE22E9D" w14:textId="77777777" w:rsidR="00E55ADB" w:rsidRDefault="00E55ADB" w:rsidP="00E55ADB">
      <w:pPr>
        <w:jc w:val="both"/>
        <w:rPr>
          <w:rFonts w:ascii="Times New Roman" w:hAnsi="Times New Roman"/>
          <w:lang w:val="fr-FR"/>
        </w:rPr>
      </w:pPr>
    </w:p>
    <w:p w14:paraId="760F470D" w14:textId="7CF2F94B" w:rsidR="00E55ADB" w:rsidRDefault="006F3B4E" w:rsidP="00E55ADB">
      <w:pPr>
        <w:jc w:val="both"/>
        <w:rPr>
          <w:rFonts w:ascii="Times New Roman" w:hAnsi="Times New Roman"/>
          <w:lang w:val="fr-FR"/>
        </w:rPr>
      </w:pPr>
      <w:r>
        <w:rPr>
          <w:rFonts w:ascii="Times New Roman" w:hAnsi="Times New Roman"/>
          <w:noProof/>
          <w:lang w:val="fr-FR" w:eastAsia="fr-FR"/>
        </w:rPr>
        <w:drawing>
          <wp:inline distT="0" distB="0" distL="0" distR="0" wp14:anchorId="378EF21D" wp14:editId="0FC468BE">
            <wp:extent cx="5029200" cy="3657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325C6B1" w14:textId="77777777" w:rsidR="00E55ADB" w:rsidRDefault="00E55ADB" w:rsidP="00E55ADB">
      <w:pPr>
        <w:jc w:val="both"/>
        <w:rPr>
          <w:rFonts w:ascii="Times New Roman" w:hAnsi="Times New Roman"/>
          <w:lang w:val="fr-FR"/>
        </w:rPr>
      </w:pPr>
    </w:p>
    <w:p w14:paraId="1B444FA4" w14:textId="77777777" w:rsidR="00E55ADB" w:rsidRDefault="00E55ADB" w:rsidP="00E55ADB">
      <w:pPr>
        <w:jc w:val="both"/>
        <w:rPr>
          <w:rFonts w:ascii="Times New Roman" w:hAnsi="Times New Roman"/>
          <w:lang w:val="fr-FR"/>
        </w:rPr>
      </w:pPr>
    </w:p>
    <w:p w14:paraId="26B00A2A" w14:textId="77777777" w:rsidR="00E55ADB" w:rsidRDefault="00E55ADB" w:rsidP="00E55ADB">
      <w:pPr>
        <w:jc w:val="both"/>
        <w:rPr>
          <w:rFonts w:ascii="Times New Roman" w:hAnsi="Times New Roman"/>
          <w:lang w:val="fr-FR"/>
        </w:rPr>
      </w:pPr>
    </w:p>
    <w:p w14:paraId="4A82C0F4" w14:textId="77777777" w:rsidR="00E55ADB" w:rsidRPr="00E55ADB" w:rsidRDefault="00E55ADB" w:rsidP="00E55ADB">
      <w:pPr>
        <w:jc w:val="both"/>
        <w:rPr>
          <w:rFonts w:ascii="Times New Roman" w:hAnsi="Times New Roman"/>
          <w:lang w:val="fr-FR"/>
        </w:rPr>
      </w:pPr>
    </w:p>
    <w:p w14:paraId="196909ED" w14:textId="77777777" w:rsidR="003D2D85" w:rsidRDefault="003D2D85" w:rsidP="00962BB0">
      <w:pPr>
        <w:pStyle w:val="Paragraphedeliste"/>
        <w:numPr>
          <w:ilvl w:val="1"/>
          <w:numId w:val="7"/>
        </w:numPr>
        <w:jc w:val="both"/>
        <w:rPr>
          <w:rFonts w:ascii="Times New Roman" w:hAnsi="Times New Roman"/>
          <w:lang w:val="fr-FR"/>
        </w:rPr>
      </w:pPr>
      <w:r w:rsidRPr="0091462A">
        <w:rPr>
          <w:rFonts w:ascii="Times New Roman" w:hAnsi="Times New Roman"/>
          <w:lang w:val="fr-FR"/>
        </w:rPr>
        <w:t>Dans quelle province l'inégalité était-elle la plus élevée en 2005</w:t>
      </w:r>
      <w:r>
        <w:rPr>
          <w:rFonts w:ascii="Times New Roman" w:hAnsi="Times New Roman"/>
          <w:lang w:val="fr-FR"/>
        </w:rPr>
        <w:t xml:space="preserve"> </w:t>
      </w:r>
      <w:r w:rsidRPr="0091462A">
        <w:rPr>
          <w:rFonts w:ascii="Times New Roman" w:hAnsi="Times New Roman"/>
          <w:lang w:val="fr-FR"/>
        </w:rPr>
        <w:t xml:space="preserve">? Dans quelle province l’indice de progressivité fiscale de </w:t>
      </w:r>
      <w:proofErr w:type="spellStart"/>
      <w:r w:rsidRPr="0091462A">
        <w:rPr>
          <w:rFonts w:ascii="Times New Roman" w:hAnsi="Times New Roman"/>
          <w:lang w:val="fr-FR"/>
        </w:rPr>
        <w:t>Kakwani</w:t>
      </w:r>
      <w:proofErr w:type="spellEnd"/>
      <w:r w:rsidRPr="0091462A">
        <w:rPr>
          <w:rFonts w:ascii="Times New Roman" w:hAnsi="Times New Roman"/>
          <w:lang w:val="fr-FR"/>
        </w:rPr>
        <w:t xml:space="preserve"> était-il le plus élevé de 2005</w:t>
      </w:r>
      <w:r>
        <w:rPr>
          <w:rFonts w:ascii="Times New Roman" w:hAnsi="Times New Roman"/>
          <w:lang w:val="fr-FR"/>
        </w:rPr>
        <w:t xml:space="preserve"> </w:t>
      </w:r>
      <w:r w:rsidRPr="0091462A">
        <w:rPr>
          <w:rFonts w:ascii="Times New Roman" w:hAnsi="Times New Roman"/>
          <w:lang w:val="fr-FR"/>
        </w:rPr>
        <w:t>?</w:t>
      </w:r>
    </w:p>
    <w:p w14:paraId="556884E7" w14:textId="77777777" w:rsidR="007A0A3D" w:rsidRDefault="007A0A3D" w:rsidP="007A0A3D">
      <w:pPr>
        <w:pStyle w:val="Paragraphedeliste"/>
        <w:rPr>
          <w:rFonts w:ascii="Times New Roman" w:hAnsi="Times New Roman"/>
          <w:lang w:val="fr-FR"/>
        </w:rPr>
      </w:pPr>
    </w:p>
    <w:p w14:paraId="12054CAA" w14:textId="77777777" w:rsidR="00831C28" w:rsidRDefault="00831C28" w:rsidP="00831C28">
      <w:pPr>
        <w:pStyle w:val="Paragraphedeliste"/>
        <w:rPr>
          <w:rFonts w:ascii="Times New Roman" w:hAnsi="Times New Roman"/>
          <w:lang w:val="fr-FR"/>
        </w:rPr>
      </w:pPr>
    </w:p>
    <w:p w14:paraId="74A558F6" w14:textId="77777777" w:rsidR="005836E7" w:rsidRDefault="005836E7" w:rsidP="00831C28">
      <w:pPr>
        <w:pStyle w:val="Paragraphedeliste"/>
        <w:rPr>
          <w:rFonts w:ascii="Times New Roman" w:hAnsi="Times New Roman"/>
          <w:lang w:val="fr-FR"/>
        </w:rPr>
      </w:pPr>
    </w:p>
    <w:p w14:paraId="0652D280" w14:textId="77777777" w:rsidR="005836E7" w:rsidRDefault="005836E7" w:rsidP="00831C28">
      <w:pPr>
        <w:pStyle w:val="Paragraphedeliste"/>
        <w:rPr>
          <w:rFonts w:ascii="Times New Roman" w:hAnsi="Times New Roman"/>
          <w:lang w:val="fr-FR"/>
        </w:rPr>
      </w:pPr>
    </w:p>
    <w:p w14:paraId="705AD106" w14:textId="77777777" w:rsidR="00831C28" w:rsidRDefault="00831C28" w:rsidP="00831C28">
      <w:pPr>
        <w:pStyle w:val="Paragraphedeliste"/>
        <w:rPr>
          <w:rFonts w:ascii="Times New Roman" w:hAnsi="Times New Roman"/>
          <w:lang w:val="fr-FR"/>
        </w:rPr>
      </w:pPr>
    </w:p>
    <w:p w14:paraId="7632B2E1" w14:textId="54688D26" w:rsidR="00831C28" w:rsidRPr="00831C28" w:rsidRDefault="00831C28" w:rsidP="00831C28">
      <w:pPr>
        <w:pStyle w:val="Paragraphedeliste"/>
        <w:rPr>
          <w:rFonts w:ascii="Times New Roman" w:hAnsi="Times New Roman"/>
          <w:b/>
          <w:bCs/>
          <w:lang w:val="fr-FR"/>
        </w:rPr>
      </w:pPr>
      <w:r>
        <w:rPr>
          <w:rFonts w:ascii="Times New Roman" w:hAnsi="Times New Roman"/>
          <w:lang w:val="fr-FR"/>
        </w:rPr>
        <w:t>Comme l’indique la capture en dessous, la province où l</w:t>
      </w:r>
      <w:r>
        <w:rPr>
          <w:rFonts w:ascii="Times New Roman" w:hAnsi="Times New Roman"/>
          <w:lang w:val="fr-FR"/>
        </w:rPr>
        <w:t xml:space="preserve">’inégalité était la </w:t>
      </w:r>
      <w:r>
        <w:rPr>
          <w:rFonts w:ascii="Times New Roman" w:hAnsi="Times New Roman"/>
          <w:lang w:val="fr-FR"/>
        </w:rPr>
        <w:t xml:space="preserve">plus élevée est la province du </w:t>
      </w:r>
      <w:r w:rsidRPr="00831C28">
        <w:rPr>
          <w:rFonts w:ascii="Times New Roman" w:hAnsi="Times New Roman"/>
          <w:lang w:val="fr-FR"/>
        </w:rPr>
        <w:t xml:space="preserve">Newfoundland </w:t>
      </w:r>
      <w:r>
        <w:rPr>
          <w:rFonts w:ascii="Times New Roman" w:hAnsi="Times New Roman"/>
          <w:lang w:val="fr-FR"/>
        </w:rPr>
        <w:t xml:space="preserve"> avec comme indice : </w:t>
      </w:r>
      <w:r w:rsidRPr="00831C28">
        <w:rPr>
          <w:rFonts w:ascii="Times New Roman" w:hAnsi="Times New Roman"/>
          <w:b/>
          <w:bCs/>
          <w:lang w:val="fr-FR"/>
        </w:rPr>
        <w:t>0.497669</w:t>
      </w:r>
    </w:p>
    <w:p w14:paraId="7C3C63F6" w14:textId="77777777" w:rsidR="00831C28" w:rsidRDefault="00831C28" w:rsidP="007A0A3D">
      <w:pPr>
        <w:pStyle w:val="Paragraphedeliste"/>
        <w:rPr>
          <w:rFonts w:ascii="Times New Roman" w:hAnsi="Times New Roman"/>
          <w:lang w:val="fr-FR"/>
        </w:rPr>
      </w:pPr>
    </w:p>
    <w:p w14:paraId="78A027AC" w14:textId="77777777" w:rsidR="00831C28" w:rsidRDefault="00831C28" w:rsidP="007A0A3D">
      <w:pPr>
        <w:pStyle w:val="Paragraphedeliste"/>
        <w:rPr>
          <w:rFonts w:ascii="Times New Roman" w:hAnsi="Times New Roman"/>
          <w:lang w:val="fr-FR"/>
        </w:rPr>
      </w:pPr>
    </w:p>
    <w:p w14:paraId="331EE7CC" w14:textId="77091E65" w:rsidR="00831C28" w:rsidRDefault="00831C28" w:rsidP="007A0A3D">
      <w:pPr>
        <w:pStyle w:val="Paragraphedeliste"/>
        <w:rPr>
          <w:rFonts w:ascii="Times New Roman" w:hAnsi="Times New Roman"/>
          <w:lang w:val="fr-FR"/>
        </w:rPr>
      </w:pPr>
      <w:r>
        <w:rPr>
          <w:noProof/>
          <w:lang w:val="fr-FR" w:eastAsia="fr-FR"/>
        </w:rPr>
        <w:lastRenderedPageBreak/>
        <w:drawing>
          <wp:inline distT="0" distB="0" distL="0" distR="0" wp14:anchorId="33E00A2B" wp14:editId="69BCCE6A">
            <wp:extent cx="5486400" cy="282136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821360"/>
                    </a:xfrm>
                    <a:prstGeom prst="rect">
                      <a:avLst/>
                    </a:prstGeom>
                  </pic:spPr>
                </pic:pic>
              </a:graphicData>
            </a:graphic>
          </wp:inline>
        </w:drawing>
      </w:r>
    </w:p>
    <w:p w14:paraId="43AF4FC1" w14:textId="77777777" w:rsidR="00831C28" w:rsidRDefault="00831C28" w:rsidP="007A0A3D">
      <w:pPr>
        <w:pStyle w:val="Paragraphedeliste"/>
        <w:rPr>
          <w:rFonts w:ascii="Times New Roman" w:hAnsi="Times New Roman"/>
          <w:lang w:val="fr-FR"/>
        </w:rPr>
      </w:pPr>
    </w:p>
    <w:p w14:paraId="33D3DEFC" w14:textId="5A7C9655" w:rsidR="00831C28" w:rsidRPr="00831C28" w:rsidRDefault="00831C28" w:rsidP="007A0A3D">
      <w:pPr>
        <w:pStyle w:val="Paragraphedeliste"/>
        <w:rPr>
          <w:rFonts w:ascii="Times New Roman" w:hAnsi="Times New Roman"/>
          <w:b/>
          <w:bCs/>
          <w:lang w:val="fr-FR"/>
        </w:rPr>
      </w:pPr>
      <w:r>
        <w:rPr>
          <w:rFonts w:ascii="Times New Roman" w:hAnsi="Times New Roman"/>
          <w:lang w:val="fr-FR"/>
        </w:rPr>
        <w:t xml:space="preserve">Comme l’indique la capture en dessous, la province où la progressivité fiscale de </w:t>
      </w:r>
      <w:proofErr w:type="spellStart"/>
      <w:r>
        <w:rPr>
          <w:rFonts w:ascii="Times New Roman" w:hAnsi="Times New Roman"/>
          <w:lang w:val="fr-FR"/>
        </w:rPr>
        <w:t>Kakwani</w:t>
      </w:r>
      <w:proofErr w:type="spellEnd"/>
      <w:r>
        <w:rPr>
          <w:rFonts w:ascii="Times New Roman" w:hAnsi="Times New Roman"/>
          <w:lang w:val="fr-FR"/>
        </w:rPr>
        <w:t xml:space="preserve"> était la plus élevée est la province du Manitoba avec comme indice : </w:t>
      </w:r>
      <w:r w:rsidRPr="00831C28">
        <w:rPr>
          <w:rFonts w:ascii="Times New Roman" w:hAnsi="Times New Roman"/>
          <w:b/>
          <w:bCs/>
          <w:lang w:val="fr-FR"/>
        </w:rPr>
        <w:t>0.137435</w:t>
      </w:r>
    </w:p>
    <w:p w14:paraId="79FC0C15" w14:textId="2EEE64B0" w:rsidR="007A0A3D" w:rsidRDefault="00831C28" w:rsidP="007A0A3D">
      <w:pPr>
        <w:jc w:val="both"/>
        <w:rPr>
          <w:rFonts w:ascii="Times New Roman" w:hAnsi="Times New Roman"/>
          <w:lang w:val="fr-FR"/>
        </w:rPr>
      </w:pPr>
      <w:r>
        <w:rPr>
          <w:noProof/>
          <w:lang w:val="fr-FR" w:eastAsia="fr-FR"/>
        </w:rPr>
        <w:drawing>
          <wp:inline distT="0" distB="0" distL="0" distR="0" wp14:anchorId="0A99926D" wp14:editId="637E3822">
            <wp:extent cx="5486400" cy="35718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3571875"/>
                    </a:xfrm>
                    <a:prstGeom prst="rect">
                      <a:avLst/>
                    </a:prstGeom>
                  </pic:spPr>
                </pic:pic>
              </a:graphicData>
            </a:graphic>
          </wp:inline>
        </w:drawing>
      </w:r>
    </w:p>
    <w:p w14:paraId="14B15C26" w14:textId="77777777" w:rsidR="007A0A3D" w:rsidRPr="007A0A3D" w:rsidRDefault="007A0A3D" w:rsidP="007A0A3D">
      <w:pPr>
        <w:jc w:val="both"/>
        <w:rPr>
          <w:rFonts w:ascii="Times New Roman" w:hAnsi="Times New Roman"/>
          <w:lang w:val="fr-FR"/>
        </w:rPr>
      </w:pPr>
    </w:p>
    <w:p w14:paraId="6DAE8CAE" w14:textId="77777777" w:rsidR="003D2D85" w:rsidRPr="000035A7" w:rsidRDefault="003D2D85" w:rsidP="003D2D85">
      <w:pPr>
        <w:spacing w:after="0"/>
        <w:jc w:val="both"/>
        <w:rPr>
          <w:rFonts w:ascii="Times New Roman" w:hAnsi="Times New Roman"/>
          <w:i/>
          <w:iCs/>
          <w:lang w:val="fr-FR"/>
        </w:rPr>
      </w:pPr>
    </w:p>
    <w:p w14:paraId="5C57E945" w14:textId="77777777" w:rsidR="004B26F1" w:rsidRPr="004B26F1" w:rsidRDefault="004B26F1">
      <w:pPr>
        <w:rPr>
          <w:lang w:val="fr-FR"/>
        </w:rPr>
      </w:pPr>
    </w:p>
    <w:sectPr w:rsidR="004B26F1" w:rsidRPr="004B26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nsid w:val="1FFB0985"/>
    <w:multiLevelType w:val="multilevel"/>
    <w:tmpl w:val="B7A6F0B6"/>
    <w:lvl w:ilvl="0">
      <w:start w:val="1"/>
      <w:numFmt w:val="decimal"/>
      <w:lvlText w:val="%1"/>
      <w:lvlJc w:val="left"/>
      <w:pPr>
        <w:ind w:left="705" w:hanging="705"/>
      </w:pPr>
      <w:rPr>
        <w:rFonts w:hint="default"/>
      </w:rPr>
    </w:lvl>
    <w:lvl w:ilvl="1">
      <w:start w:val="1"/>
      <w:numFmt w:val="decimal"/>
      <w:lvlText w:val="3.%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0563252"/>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947B70"/>
    <w:multiLevelType w:val="multilevel"/>
    <w:tmpl w:val="E30E4F1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7">
    <w:nsid w:val="6C1941DA"/>
    <w:multiLevelType w:val="multilevel"/>
    <w:tmpl w:val="48F40C5A"/>
    <w:lvl w:ilvl="0">
      <w:start w:val="1"/>
      <w:numFmt w:val="decimal"/>
      <w:lvlText w:val="%1"/>
      <w:lvlJc w:val="left"/>
      <w:pPr>
        <w:ind w:left="705" w:hanging="705"/>
      </w:pPr>
      <w:rPr>
        <w:rFonts w:hint="default"/>
      </w:rPr>
    </w:lvl>
    <w:lvl w:ilvl="1">
      <w:start w:val="1"/>
      <w:numFmt w:val="decimal"/>
      <w:lvlText w:val="2.%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6"/>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AwMrQ0MbYwMzcxNTBX0lEKTi0uzszPAymwqAUABTYapSwAAAA="/>
  </w:docVars>
  <w:rsids>
    <w:rsidRoot w:val="004B26F1"/>
    <w:rsid w:val="000A2B24"/>
    <w:rsid w:val="000A52A4"/>
    <w:rsid w:val="000B658B"/>
    <w:rsid w:val="000E696E"/>
    <w:rsid w:val="00125926"/>
    <w:rsid w:val="001647B9"/>
    <w:rsid w:val="001747F4"/>
    <w:rsid w:val="00182FE9"/>
    <w:rsid w:val="00196F2D"/>
    <w:rsid w:val="001A74B2"/>
    <w:rsid w:val="001C6A97"/>
    <w:rsid w:val="001D05F5"/>
    <w:rsid w:val="001E2BA4"/>
    <w:rsid w:val="00260557"/>
    <w:rsid w:val="002B3CD8"/>
    <w:rsid w:val="002C6829"/>
    <w:rsid w:val="00351B8D"/>
    <w:rsid w:val="003720F4"/>
    <w:rsid w:val="003C0189"/>
    <w:rsid w:val="003D2D85"/>
    <w:rsid w:val="0041069F"/>
    <w:rsid w:val="00411F90"/>
    <w:rsid w:val="00431742"/>
    <w:rsid w:val="004B26F1"/>
    <w:rsid w:val="00506B88"/>
    <w:rsid w:val="00515F94"/>
    <w:rsid w:val="00516E2C"/>
    <w:rsid w:val="005461D4"/>
    <w:rsid w:val="005836E7"/>
    <w:rsid w:val="005E53B3"/>
    <w:rsid w:val="005F7CF9"/>
    <w:rsid w:val="006C3CFC"/>
    <w:rsid w:val="006F3B4E"/>
    <w:rsid w:val="006F4278"/>
    <w:rsid w:val="006F5E82"/>
    <w:rsid w:val="007A0A3D"/>
    <w:rsid w:val="008126A3"/>
    <w:rsid w:val="008220F6"/>
    <w:rsid w:val="00831C28"/>
    <w:rsid w:val="00860947"/>
    <w:rsid w:val="008A2FE0"/>
    <w:rsid w:val="008B425D"/>
    <w:rsid w:val="008F65AD"/>
    <w:rsid w:val="009301D2"/>
    <w:rsid w:val="00962BB0"/>
    <w:rsid w:val="00973890"/>
    <w:rsid w:val="009B4B9C"/>
    <w:rsid w:val="009F1F92"/>
    <w:rsid w:val="00A02CD7"/>
    <w:rsid w:val="00A07A3C"/>
    <w:rsid w:val="00A70065"/>
    <w:rsid w:val="00B74C64"/>
    <w:rsid w:val="00B7768B"/>
    <w:rsid w:val="00B922D6"/>
    <w:rsid w:val="00BC104F"/>
    <w:rsid w:val="00BC1C01"/>
    <w:rsid w:val="00BC2CFC"/>
    <w:rsid w:val="00BD73D9"/>
    <w:rsid w:val="00BE31C6"/>
    <w:rsid w:val="00C0012D"/>
    <w:rsid w:val="00C01C3D"/>
    <w:rsid w:val="00C62A66"/>
    <w:rsid w:val="00CF1D82"/>
    <w:rsid w:val="00D07D3B"/>
    <w:rsid w:val="00D4303E"/>
    <w:rsid w:val="00D96B2A"/>
    <w:rsid w:val="00DA07A7"/>
    <w:rsid w:val="00E55ADB"/>
    <w:rsid w:val="00E634A8"/>
    <w:rsid w:val="00E72B9D"/>
    <w:rsid w:val="00EB6CF4"/>
    <w:rsid w:val="00EF582A"/>
    <w:rsid w:val="00F62325"/>
    <w:rsid w:val="00FE641A"/>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D"/>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6C3C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3CFC"/>
    <w:rPr>
      <w:rFonts w:ascii="Tahoma" w:eastAsia="Calibri" w:hAnsi="Tahoma" w:cs="Tahoma"/>
      <w:color w:val="000000"/>
      <w:sz w:val="16"/>
      <w:szCs w:val="16"/>
      <w:lang w:eastAsia="fr-CA"/>
    </w:rPr>
  </w:style>
  <w:style w:type="table" w:styleId="Grilledutableau">
    <w:name w:val="Table Grid"/>
    <w:basedOn w:val="TableauNormal"/>
    <w:uiPriority w:val="59"/>
    <w:rsid w:val="00BD73D9"/>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D"/>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6C3C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3CFC"/>
    <w:rPr>
      <w:rFonts w:ascii="Tahoma" w:eastAsia="Calibri" w:hAnsi="Tahoma" w:cs="Tahoma"/>
      <w:color w:val="000000"/>
      <w:sz w:val="16"/>
      <w:szCs w:val="16"/>
      <w:lang w:eastAsia="fr-CA"/>
    </w:rPr>
  </w:style>
  <w:style w:type="table" w:styleId="Grilledutableau">
    <w:name w:val="Table Grid"/>
    <w:basedOn w:val="TableauNormal"/>
    <w:uiPriority w:val="59"/>
    <w:rsid w:val="00BD73D9"/>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58066">
      <w:bodyDiv w:val="1"/>
      <w:marLeft w:val="0"/>
      <w:marRight w:val="0"/>
      <w:marTop w:val="0"/>
      <w:marBottom w:val="0"/>
      <w:divBdr>
        <w:top w:val="none" w:sz="0" w:space="0" w:color="auto"/>
        <w:left w:val="none" w:sz="0" w:space="0" w:color="auto"/>
        <w:bottom w:val="none" w:sz="0" w:space="0" w:color="auto"/>
        <w:right w:val="none" w:sz="0" w:space="0" w:color="auto"/>
      </w:divBdr>
    </w:div>
    <w:div w:id="414203749">
      <w:bodyDiv w:val="1"/>
      <w:marLeft w:val="0"/>
      <w:marRight w:val="0"/>
      <w:marTop w:val="0"/>
      <w:marBottom w:val="0"/>
      <w:divBdr>
        <w:top w:val="none" w:sz="0" w:space="0" w:color="auto"/>
        <w:left w:val="none" w:sz="0" w:space="0" w:color="auto"/>
        <w:bottom w:val="none" w:sz="0" w:space="0" w:color="auto"/>
        <w:right w:val="none" w:sz="0" w:space="0" w:color="auto"/>
      </w:divBdr>
    </w:div>
    <w:div w:id="561720902">
      <w:bodyDiv w:val="1"/>
      <w:marLeft w:val="0"/>
      <w:marRight w:val="0"/>
      <w:marTop w:val="0"/>
      <w:marBottom w:val="0"/>
      <w:divBdr>
        <w:top w:val="none" w:sz="0" w:space="0" w:color="auto"/>
        <w:left w:val="none" w:sz="0" w:space="0" w:color="auto"/>
        <w:bottom w:val="none" w:sz="0" w:space="0" w:color="auto"/>
        <w:right w:val="none" w:sz="0" w:space="0" w:color="auto"/>
      </w:divBdr>
    </w:div>
    <w:div w:id="790587668">
      <w:bodyDiv w:val="1"/>
      <w:marLeft w:val="0"/>
      <w:marRight w:val="0"/>
      <w:marTop w:val="0"/>
      <w:marBottom w:val="0"/>
      <w:divBdr>
        <w:top w:val="none" w:sz="0" w:space="0" w:color="auto"/>
        <w:left w:val="none" w:sz="0" w:space="0" w:color="auto"/>
        <w:bottom w:val="none" w:sz="0" w:space="0" w:color="auto"/>
        <w:right w:val="none" w:sz="0" w:space="0" w:color="auto"/>
      </w:divBdr>
    </w:div>
    <w:div w:id="20347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hyperlink" Target="https://www.timeanddate.com/worldclock/converter.html?iso=20190410T035900&amp;p1=189"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1360</Words>
  <Characters>7486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mapar</dc:creator>
  <cp:lastModifiedBy>Roland Medjigbodo</cp:lastModifiedBy>
  <cp:revision>2</cp:revision>
  <dcterms:created xsi:type="dcterms:W3CDTF">2021-04-14T15:09:00Z</dcterms:created>
  <dcterms:modified xsi:type="dcterms:W3CDTF">2021-04-14T15:09:00Z</dcterms:modified>
</cp:coreProperties>
</file>