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D8683" w14:textId="32CF6821" w:rsidR="00F02DD0" w:rsidRPr="008E7340" w:rsidRDefault="00F02DD0" w:rsidP="00B71953">
      <w:pPr>
        <w:spacing w:after="120" w:line="360" w:lineRule="auto"/>
        <w:jc w:val="center"/>
        <w:rPr>
          <w:rFonts w:asciiTheme="majorBidi" w:hAnsiTheme="majorBidi" w:cstheme="majorBidi"/>
          <w:sz w:val="40"/>
          <w:szCs w:val="40"/>
          <w:lang w:val="en-US"/>
        </w:rPr>
      </w:pPr>
      <w:bookmarkStart w:id="0" w:name="_Hlk494101099"/>
      <w:bookmarkEnd w:id="0"/>
    </w:p>
    <w:p w14:paraId="72AE1259" w14:textId="1E3EB001" w:rsidR="00F02DD0" w:rsidRDefault="00F02DD0" w:rsidP="00B71953">
      <w:pPr>
        <w:spacing w:after="120" w:line="360" w:lineRule="auto"/>
        <w:jc w:val="center"/>
        <w:rPr>
          <w:rFonts w:asciiTheme="majorBidi" w:hAnsiTheme="majorBidi" w:cstheme="majorBidi"/>
          <w:b/>
          <w:bCs/>
          <w:sz w:val="56"/>
          <w:szCs w:val="56"/>
          <w:lang w:val="es-419"/>
        </w:rPr>
      </w:pPr>
      <w:r w:rsidRPr="00DF75E2">
        <w:rPr>
          <w:rFonts w:asciiTheme="majorBidi" w:hAnsiTheme="majorBidi" w:cstheme="majorBidi"/>
          <w:b/>
          <w:bCs/>
          <w:sz w:val="56"/>
          <w:szCs w:val="56"/>
          <w:lang w:val="es-419"/>
        </w:rPr>
        <w:t>WEL</w:t>
      </w:r>
      <w:r w:rsidR="005C0DE7">
        <w:rPr>
          <w:rFonts w:asciiTheme="majorBidi" w:hAnsiTheme="majorBidi" w:cstheme="majorBidi"/>
          <w:b/>
          <w:bCs/>
          <w:sz w:val="56"/>
          <w:szCs w:val="56"/>
          <w:lang w:val="es-419"/>
        </w:rPr>
        <w:t>COM</w:t>
      </w:r>
    </w:p>
    <w:p w14:paraId="7715F080" w14:textId="77777777" w:rsidR="006310AD" w:rsidRPr="006310AD" w:rsidRDefault="006310AD" w:rsidP="006310AD">
      <w:pPr>
        <w:spacing w:after="120" w:line="360" w:lineRule="auto"/>
        <w:jc w:val="center"/>
        <w:rPr>
          <w:rFonts w:asciiTheme="majorBidi" w:hAnsiTheme="majorBidi" w:cstheme="majorBidi"/>
          <w:lang w:val="en-US"/>
        </w:rPr>
      </w:pPr>
      <w:proofErr w:type="spellStart"/>
      <w:r w:rsidRPr="006310AD">
        <w:rPr>
          <w:rFonts w:asciiTheme="majorBidi" w:hAnsiTheme="majorBidi" w:cstheme="majorBidi"/>
          <w:lang w:val="es-419"/>
        </w:rPr>
        <w:t>Version</w:t>
      </w:r>
      <w:proofErr w:type="spellEnd"/>
      <w:r w:rsidRPr="006310AD">
        <w:rPr>
          <w:rFonts w:asciiTheme="majorBidi" w:hAnsiTheme="majorBidi" w:cstheme="majorBidi"/>
          <w:lang w:val="es-419"/>
        </w:rPr>
        <w:t xml:space="preserve"> 2.1/ </w:t>
      </w:r>
      <w:proofErr w:type="spellStart"/>
      <w:r w:rsidRPr="006310AD">
        <w:rPr>
          <w:rFonts w:asciiTheme="majorBidi" w:hAnsiTheme="majorBidi" w:cstheme="majorBidi"/>
          <w:lang w:val="es-419"/>
        </w:rPr>
        <w:t>August</w:t>
      </w:r>
      <w:proofErr w:type="spellEnd"/>
      <w:r w:rsidRPr="006310AD">
        <w:rPr>
          <w:rFonts w:asciiTheme="majorBidi" w:hAnsiTheme="majorBidi" w:cstheme="majorBidi"/>
          <w:lang w:val="es-419"/>
        </w:rPr>
        <w:t xml:space="preserve"> 2018</w:t>
      </w:r>
    </w:p>
    <w:p w14:paraId="5629B0F3" w14:textId="6A8A9F66" w:rsidR="006310AD" w:rsidRDefault="006310AD" w:rsidP="006310AD">
      <w:pPr>
        <w:spacing w:after="120" w:line="360" w:lineRule="auto"/>
        <w:rPr>
          <w:rFonts w:asciiTheme="majorBidi" w:hAnsiTheme="majorBidi" w:cstheme="majorBidi"/>
          <w:sz w:val="32"/>
          <w:szCs w:val="32"/>
          <w:lang w:val="es-419"/>
        </w:rPr>
      </w:pPr>
    </w:p>
    <w:p w14:paraId="79D13C09" w14:textId="687D6EC0" w:rsidR="004F2C10" w:rsidRPr="006310AD" w:rsidRDefault="006310AD" w:rsidP="006310AD">
      <w:pPr>
        <w:spacing w:after="120" w:line="360" w:lineRule="auto"/>
        <w:jc w:val="center"/>
        <w:rPr>
          <w:rFonts w:asciiTheme="majorBidi" w:hAnsiTheme="majorBidi" w:cstheme="majorBidi"/>
          <w:b/>
          <w:i/>
          <w:sz w:val="32"/>
          <w:szCs w:val="32"/>
          <w:lang w:val="en-CA"/>
        </w:rPr>
      </w:pPr>
      <w:r w:rsidRPr="006310AD">
        <w:rPr>
          <w:rFonts w:asciiTheme="majorBidi" w:hAnsiTheme="majorBidi" w:cstheme="majorBidi"/>
          <w:b/>
          <w:i/>
          <w:sz w:val="32"/>
          <w:szCs w:val="32"/>
          <w:lang w:val="en-CA"/>
        </w:rPr>
        <w:t>Introducing WELCOM: A tool to simulate the welfare imp</w:t>
      </w:r>
      <w:r>
        <w:rPr>
          <w:rFonts w:asciiTheme="majorBidi" w:hAnsiTheme="majorBidi" w:cstheme="majorBidi"/>
          <w:b/>
          <w:i/>
          <w:sz w:val="32"/>
          <w:szCs w:val="32"/>
          <w:lang w:val="en-CA"/>
        </w:rPr>
        <w:t xml:space="preserve">acts of competition. Version </w:t>
      </w:r>
    </w:p>
    <w:p w14:paraId="063C48C4" w14:textId="1873843E" w:rsidR="00F02DD0" w:rsidRPr="006310AD" w:rsidRDefault="005644A3" w:rsidP="006310AD">
      <w:pPr>
        <w:spacing w:after="120" w:line="360" w:lineRule="auto"/>
        <w:jc w:val="center"/>
        <w:rPr>
          <w:rFonts w:asciiTheme="majorBidi" w:hAnsiTheme="majorBidi" w:cstheme="majorBidi"/>
          <w:i/>
          <w:lang w:val="es-419"/>
        </w:rPr>
      </w:pPr>
      <w:r w:rsidRPr="00DF75E2">
        <w:rPr>
          <w:rFonts w:asciiTheme="majorBidi" w:hAnsiTheme="majorBidi" w:cstheme="majorBidi"/>
          <w:i/>
          <w:lang w:val="es-419"/>
        </w:rPr>
        <w:t>Abdelkrim Araar</w:t>
      </w:r>
      <w:r w:rsidRPr="008E7340">
        <w:rPr>
          <w:rStyle w:val="Appelnotedebasdep"/>
          <w:rFonts w:asciiTheme="majorBidi" w:hAnsiTheme="majorBidi" w:cstheme="majorBidi"/>
          <w:i/>
          <w:lang w:val="en-US"/>
        </w:rPr>
        <w:footnoteReference w:id="2"/>
      </w:r>
      <w:r w:rsidRPr="00DF75E2">
        <w:rPr>
          <w:rFonts w:asciiTheme="majorBidi" w:hAnsiTheme="majorBidi" w:cstheme="majorBidi"/>
          <w:i/>
          <w:lang w:val="es-419"/>
        </w:rPr>
        <w:t xml:space="preserve">, </w:t>
      </w:r>
      <w:r w:rsidRPr="00E170AC">
        <w:rPr>
          <w:rFonts w:asciiTheme="majorBidi" w:hAnsiTheme="majorBidi" w:cstheme="majorBidi"/>
          <w:i/>
          <w:lang w:val="es-419"/>
        </w:rPr>
        <w:t xml:space="preserve">Eduardo </w:t>
      </w:r>
      <w:r>
        <w:rPr>
          <w:rFonts w:asciiTheme="majorBidi" w:hAnsiTheme="majorBidi" w:cstheme="majorBidi"/>
          <w:i/>
          <w:lang w:val="es-419"/>
        </w:rPr>
        <w:t>Malasquez</w:t>
      </w:r>
      <w:r w:rsidRPr="008E7340">
        <w:rPr>
          <w:rStyle w:val="Appelnotedebasdep"/>
          <w:rFonts w:asciiTheme="majorBidi" w:hAnsiTheme="majorBidi" w:cstheme="majorBidi"/>
          <w:i/>
          <w:lang w:val="en-US"/>
        </w:rPr>
        <w:footnoteReference w:id="3"/>
      </w:r>
      <w:r>
        <w:rPr>
          <w:rFonts w:asciiTheme="majorBidi" w:hAnsiTheme="majorBidi" w:cstheme="majorBidi"/>
          <w:i/>
          <w:lang w:val="es-419"/>
        </w:rPr>
        <w:t xml:space="preserve">, </w:t>
      </w:r>
      <w:r w:rsidRPr="00DF75E2">
        <w:rPr>
          <w:rFonts w:asciiTheme="majorBidi" w:hAnsiTheme="majorBidi" w:cstheme="majorBidi"/>
          <w:i/>
          <w:lang w:val="es-419"/>
        </w:rPr>
        <w:t xml:space="preserve">Sergio </w:t>
      </w:r>
      <w:proofErr w:type="spellStart"/>
      <w:r w:rsidRPr="00DF75E2">
        <w:rPr>
          <w:rFonts w:asciiTheme="majorBidi" w:hAnsiTheme="majorBidi" w:cstheme="majorBidi"/>
          <w:i/>
          <w:lang w:val="es-419"/>
        </w:rPr>
        <w:t>Olivieri</w:t>
      </w:r>
      <w:proofErr w:type="spellEnd"/>
      <w:r>
        <w:rPr>
          <w:rFonts w:asciiTheme="majorBidi" w:hAnsiTheme="majorBidi" w:cstheme="majorBidi"/>
          <w:i/>
          <w:lang w:val="es-419"/>
        </w:rPr>
        <w:t>,</w:t>
      </w:r>
      <w:r w:rsidRPr="008E7340">
        <w:rPr>
          <w:rStyle w:val="Appelnotedebasdep"/>
          <w:rFonts w:asciiTheme="majorBidi" w:hAnsiTheme="majorBidi" w:cstheme="majorBidi"/>
          <w:i/>
          <w:lang w:val="en-US"/>
        </w:rPr>
        <w:footnoteReference w:id="4"/>
      </w:r>
      <w:r>
        <w:rPr>
          <w:rFonts w:asciiTheme="majorBidi" w:hAnsiTheme="majorBidi" w:cstheme="majorBidi"/>
          <w:i/>
          <w:lang w:val="es-419"/>
        </w:rPr>
        <w:t xml:space="preserve"> and</w:t>
      </w:r>
      <w:r w:rsidRPr="00DF75E2">
        <w:rPr>
          <w:rFonts w:asciiTheme="majorBidi" w:hAnsiTheme="majorBidi" w:cstheme="majorBidi"/>
          <w:i/>
          <w:lang w:val="es-419"/>
        </w:rPr>
        <w:t xml:space="preserve"> Carlos Rodriguez</w:t>
      </w:r>
      <w:r>
        <w:rPr>
          <w:rFonts w:asciiTheme="majorBidi" w:hAnsiTheme="majorBidi" w:cstheme="majorBidi"/>
          <w:i/>
          <w:lang w:val="es-419"/>
        </w:rPr>
        <w:t>-</w:t>
      </w:r>
      <w:r w:rsidRPr="00DF75E2">
        <w:rPr>
          <w:rFonts w:asciiTheme="majorBidi" w:hAnsiTheme="majorBidi" w:cstheme="majorBidi"/>
          <w:i/>
          <w:lang w:val="es-419"/>
        </w:rPr>
        <w:t>Castelan</w:t>
      </w:r>
      <w:r w:rsidRPr="008E7340">
        <w:rPr>
          <w:rStyle w:val="Appelnotedebasdep"/>
          <w:rFonts w:asciiTheme="majorBidi" w:hAnsiTheme="majorBidi" w:cstheme="majorBidi"/>
          <w:i/>
          <w:lang w:val="en-US"/>
        </w:rPr>
        <w:footnoteReference w:id="5"/>
      </w:r>
      <w:r w:rsidRPr="00E170AC">
        <w:rPr>
          <w:rFonts w:asciiTheme="majorBidi" w:hAnsiTheme="majorBidi" w:cstheme="majorBidi"/>
          <w:i/>
          <w:lang w:val="es-419"/>
        </w:rPr>
        <w:t xml:space="preserve"> </w:t>
      </w:r>
    </w:p>
    <w:p w14:paraId="51C04325" w14:textId="77777777" w:rsidR="004F2C10" w:rsidRPr="00DF75E2" w:rsidRDefault="004F2C10" w:rsidP="00B71953">
      <w:pPr>
        <w:spacing w:after="120" w:line="360" w:lineRule="auto"/>
        <w:jc w:val="both"/>
        <w:rPr>
          <w:rFonts w:asciiTheme="majorBidi" w:hAnsiTheme="majorBidi" w:cstheme="majorBidi"/>
          <w:lang w:val="es-419"/>
        </w:rPr>
      </w:pPr>
    </w:p>
    <w:p w14:paraId="57DCC845" w14:textId="77777777" w:rsidR="00F02DD0" w:rsidRPr="008E7340" w:rsidRDefault="00F02DD0" w:rsidP="00B71953">
      <w:pPr>
        <w:spacing w:after="120" w:line="360" w:lineRule="auto"/>
        <w:jc w:val="center"/>
        <w:rPr>
          <w:rFonts w:asciiTheme="majorBidi" w:hAnsiTheme="majorBidi" w:cstheme="majorBidi"/>
          <w:i/>
          <w:lang w:val="en-US"/>
        </w:rPr>
      </w:pPr>
      <w:r w:rsidRPr="008E7340">
        <w:rPr>
          <w:rFonts w:asciiTheme="majorBidi" w:hAnsiTheme="majorBidi" w:cstheme="majorBidi"/>
          <w:i/>
          <w:lang w:val="en-US"/>
        </w:rPr>
        <w:t>Abstract</w:t>
      </w:r>
    </w:p>
    <w:p w14:paraId="13B1BBD8" w14:textId="77777777" w:rsidR="006310AD" w:rsidRDefault="00C10C5F" w:rsidP="00400518">
      <w:pPr>
        <w:spacing w:after="120" w:line="360" w:lineRule="auto"/>
        <w:jc w:val="both"/>
        <w:rPr>
          <w:rFonts w:asciiTheme="majorBidi" w:hAnsiTheme="majorBidi" w:cstheme="majorBidi"/>
          <w:lang w:val="en-US"/>
        </w:rPr>
      </w:pPr>
      <w:r>
        <w:rPr>
          <w:rFonts w:asciiTheme="majorBidi" w:hAnsiTheme="majorBidi" w:cstheme="majorBidi"/>
          <w:lang w:val="en-US"/>
        </w:rPr>
        <w:t>Th</w:t>
      </w:r>
      <w:r w:rsidR="00E26C63">
        <w:rPr>
          <w:rFonts w:asciiTheme="majorBidi" w:hAnsiTheme="majorBidi" w:cstheme="majorBidi"/>
          <w:lang w:val="en-US"/>
        </w:rPr>
        <w:t>is User Manual presents th</w:t>
      </w:r>
      <w:r>
        <w:rPr>
          <w:rFonts w:asciiTheme="majorBidi" w:hAnsiTheme="majorBidi" w:cstheme="majorBidi"/>
          <w:lang w:val="en-US"/>
        </w:rPr>
        <w:t xml:space="preserve">e </w:t>
      </w:r>
      <w:r w:rsidR="00400518">
        <w:rPr>
          <w:rFonts w:asciiTheme="majorBidi" w:hAnsiTheme="majorBidi" w:cstheme="majorBidi"/>
          <w:b/>
          <w:lang w:val="en-US"/>
        </w:rPr>
        <w:t>WELCOM</w:t>
      </w:r>
      <w:r>
        <w:rPr>
          <w:rFonts w:asciiTheme="majorBidi" w:hAnsiTheme="majorBidi" w:cstheme="majorBidi"/>
          <w:lang w:val="en-US"/>
        </w:rPr>
        <w:t xml:space="preserve"> Stata tool</w:t>
      </w:r>
      <w:r w:rsidR="00F02DD0" w:rsidRPr="008E7340">
        <w:rPr>
          <w:rFonts w:asciiTheme="majorBidi" w:hAnsiTheme="majorBidi" w:cstheme="majorBidi"/>
          <w:lang w:val="en-US"/>
        </w:rPr>
        <w:t xml:space="preserve">. </w:t>
      </w:r>
      <w:r w:rsidR="00BB1C56" w:rsidRPr="00BB1C56">
        <w:rPr>
          <w:rFonts w:asciiTheme="majorBidi" w:hAnsiTheme="majorBidi" w:cstheme="majorBidi"/>
          <w:lang w:val="en-US"/>
        </w:rPr>
        <w:t xml:space="preserve">The Global Solutions Group on Markets and Institutions for Poverty Reduction and Shared Prosperity </w:t>
      </w:r>
      <w:r w:rsidR="000B026D">
        <w:rPr>
          <w:rFonts w:asciiTheme="majorBidi" w:hAnsiTheme="majorBidi" w:cstheme="majorBidi"/>
          <w:lang w:val="en-US"/>
        </w:rPr>
        <w:t>at</w:t>
      </w:r>
      <w:r w:rsidR="000B026D" w:rsidRPr="00BB1C56">
        <w:rPr>
          <w:rFonts w:asciiTheme="majorBidi" w:hAnsiTheme="majorBidi" w:cstheme="majorBidi"/>
          <w:lang w:val="en-US"/>
        </w:rPr>
        <w:t xml:space="preserve"> </w:t>
      </w:r>
      <w:r w:rsidR="00BB1C56" w:rsidRPr="00BB1C56">
        <w:rPr>
          <w:rFonts w:asciiTheme="majorBidi" w:hAnsiTheme="majorBidi" w:cstheme="majorBidi"/>
          <w:lang w:val="en-US"/>
        </w:rPr>
        <w:t xml:space="preserve">the Poverty and Equity </w:t>
      </w:r>
      <w:r w:rsidR="000B026D">
        <w:rPr>
          <w:rFonts w:asciiTheme="majorBidi" w:hAnsiTheme="majorBidi" w:cstheme="majorBidi"/>
          <w:lang w:val="en-US"/>
        </w:rPr>
        <w:t>Global Practice</w:t>
      </w:r>
      <w:r w:rsidR="000B026D" w:rsidRPr="00BB1C56">
        <w:rPr>
          <w:rFonts w:asciiTheme="majorBidi" w:hAnsiTheme="majorBidi" w:cstheme="majorBidi"/>
          <w:lang w:val="en-US"/>
        </w:rPr>
        <w:t xml:space="preserve"> </w:t>
      </w:r>
      <w:r w:rsidR="00BB1C56" w:rsidRPr="00BB1C56">
        <w:rPr>
          <w:rFonts w:asciiTheme="majorBidi" w:hAnsiTheme="majorBidi" w:cstheme="majorBidi"/>
          <w:lang w:val="en-US"/>
        </w:rPr>
        <w:t xml:space="preserve">has developed </w:t>
      </w:r>
      <w:r w:rsidR="00BB1C56" w:rsidRPr="005C0DE7">
        <w:rPr>
          <w:rFonts w:asciiTheme="majorBidi" w:hAnsiTheme="majorBidi" w:cstheme="majorBidi"/>
          <w:b/>
          <w:lang w:val="en-US"/>
        </w:rPr>
        <w:t>WELCOM</w:t>
      </w:r>
      <w:r w:rsidR="00BB1C56" w:rsidRPr="00BB1C56">
        <w:rPr>
          <w:rFonts w:asciiTheme="majorBidi" w:hAnsiTheme="majorBidi" w:cstheme="majorBidi"/>
          <w:lang w:val="en-US"/>
        </w:rPr>
        <w:t>, a novel microsimulation tool that estimates distributional effects of changes in market structure (e.g. a move from monopoly to more competitive markets) which could be induced through regulatory reform or easing of trade barriers. The WELCOM tool is a software interface that requires data from household surveys, particularly households’ consumption of different goods and services, as well as information about market structure in the relevant sectors, to assess how changes in prices a</w:t>
      </w:r>
      <w:r w:rsidR="007B6876">
        <w:rPr>
          <w:rFonts w:asciiTheme="majorBidi" w:hAnsiTheme="majorBidi" w:cstheme="majorBidi"/>
          <w:lang w:val="en-US"/>
        </w:rPr>
        <w:t>ffe</w:t>
      </w:r>
      <w:r w:rsidR="00BB1C56" w:rsidRPr="00BB1C56">
        <w:rPr>
          <w:rFonts w:asciiTheme="majorBidi" w:hAnsiTheme="majorBidi" w:cstheme="majorBidi"/>
          <w:lang w:val="en-US"/>
        </w:rPr>
        <w:t xml:space="preserve">ct the welfare of households </w:t>
      </w:r>
      <w:r w:rsidR="000B026D">
        <w:rPr>
          <w:rFonts w:asciiTheme="majorBidi" w:hAnsiTheme="majorBidi" w:cstheme="majorBidi"/>
          <w:lang w:val="en-US"/>
        </w:rPr>
        <w:t>along</w:t>
      </w:r>
      <w:r w:rsidR="00BB1C56" w:rsidRPr="00BB1C56">
        <w:rPr>
          <w:rFonts w:asciiTheme="majorBidi" w:hAnsiTheme="majorBidi" w:cstheme="majorBidi"/>
          <w:lang w:val="en-US"/>
        </w:rPr>
        <w:t xml:space="preserve"> the income/consumption</w:t>
      </w:r>
    </w:p>
    <w:p w14:paraId="16DFB7EA" w14:textId="152FD588" w:rsidR="00F02DD0" w:rsidRDefault="00BB1C56" w:rsidP="00400518">
      <w:pPr>
        <w:spacing w:after="120" w:line="360" w:lineRule="auto"/>
        <w:jc w:val="both"/>
        <w:rPr>
          <w:rFonts w:asciiTheme="majorBidi" w:hAnsiTheme="majorBidi" w:cstheme="majorBidi"/>
          <w:lang w:val="en-US"/>
        </w:rPr>
      </w:pPr>
      <w:r w:rsidRPr="00BB1C56">
        <w:rPr>
          <w:rFonts w:asciiTheme="majorBidi" w:hAnsiTheme="majorBidi" w:cstheme="majorBidi"/>
          <w:lang w:val="en-US"/>
        </w:rPr>
        <w:t xml:space="preserve"> </w:t>
      </w:r>
      <w:proofErr w:type="gramStart"/>
      <w:r w:rsidRPr="00BB1C56">
        <w:rPr>
          <w:rFonts w:asciiTheme="majorBidi" w:hAnsiTheme="majorBidi" w:cstheme="majorBidi"/>
          <w:lang w:val="en-US"/>
        </w:rPr>
        <w:t>distribution</w:t>
      </w:r>
      <w:proofErr w:type="gramEnd"/>
      <w:r w:rsidRPr="00BB1C56">
        <w:rPr>
          <w:rFonts w:asciiTheme="majorBidi" w:hAnsiTheme="majorBidi" w:cstheme="majorBidi"/>
          <w:lang w:val="en-US"/>
        </w:rPr>
        <w:t xml:space="preserve">. In addition, the tool </w:t>
      </w:r>
      <w:r w:rsidR="000B026D">
        <w:rPr>
          <w:rFonts w:asciiTheme="majorBidi" w:hAnsiTheme="majorBidi" w:cstheme="majorBidi"/>
          <w:lang w:val="en-US"/>
        </w:rPr>
        <w:t>relies on</w:t>
      </w:r>
      <w:r w:rsidR="000B026D" w:rsidRPr="00BB1C56">
        <w:rPr>
          <w:rFonts w:asciiTheme="majorBidi" w:hAnsiTheme="majorBidi" w:cstheme="majorBidi"/>
          <w:lang w:val="en-US"/>
        </w:rPr>
        <w:t xml:space="preserve"> </w:t>
      </w:r>
      <w:r w:rsidRPr="00BB1C56">
        <w:rPr>
          <w:rFonts w:asciiTheme="majorBidi" w:hAnsiTheme="majorBidi" w:cstheme="majorBidi"/>
          <w:lang w:val="en-US"/>
        </w:rPr>
        <w:t>a poverty line and a relevant welfare aggregate (income or consumption) to assess first-order effects on poverty indicators such as headcount and poverty gap, in addition to changes in inequality.</w:t>
      </w:r>
    </w:p>
    <w:p w14:paraId="671F7F8C" w14:textId="5980DAAA" w:rsidR="006310AD" w:rsidRDefault="006310AD" w:rsidP="00400518">
      <w:pPr>
        <w:spacing w:after="120" w:line="360" w:lineRule="auto"/>
        <w:jc w:val="both"/>
        <w:rPr>
          <w:rFonts w:asciiTheme="majorBidi" w:hAnsiTheme="majorBidi" w:cstheme="majorBidi"/>
          <w:lang w:val="en-US"/>
        </w:rPr>
      </w:pPr>
    </w:p>
    <w:p w14:paraId="3F51993B" w14:textId="77777777" w:rsidR="006310AD" w:rsidRPr="008E7340" w:rsidRDefault="006310AD" w:rsidP="00400518">
      <w:pPr>
        <w:spacing w:after="120" w:line="360" w:lineRule="auto"/>
        <w:jc w:val="both"/>
        <w:rPr>
          <w:rFonts w:asciiTheme="majorBidi" w:hAnsiTheme="majorBidi" w:cstheme="majorBidi"/>
          <w:lang w:val="en-US"/>
        </w:rPr>
      </w:pPr>
    </w:p>
    <w:p w14:paraId="789A9B3F" w14:textId="77777777" w:rsidR="00F724B6" w:rsidRPr="00CF7F1B" w:rsidRDefault="00F724B6" w:rsidP="00F724B6">
      <w:pPr>
        <w:pStyle w:val="Titre1"/>
        <w:spacing w:before="0" w:after="120" w:line="360" w:lineRule="auto"/>
        <w:rPr>
          <w:rFonts w:asciiTheme="majorBidi" w:hAnsiTheme="majorBidi"/>
          <w:b/>
          <w:bCs/>
          <w:lang w:val="en-US"/>
        </w:rPr>
      </w:pPr>
      <w:bookmarkStart w:id="1" w:name="_Toc430347505"/>
      <w:bookmarkStart w:id="2" w:name="_Toc505248259"/>
      <w:bookmarkStart w:id="3" w:name="_Toc523216293"/>
      <w:bookmarkStart w:id="4" w:name="_Toc430347504"/>
      <w:r w:rsidRPr="00CF7F1B">
        <w:rPr>
          <w:rFonts w:asciiTheme="majorBidi" w:hAnsiTheme="majorBidi"/>
          <w:b/>
          <w:bCs/>
          <w:lang w:val="en-US"/>
        </w:rPr>
        <w:lastRenderedPageBreak/>
        <w:t>Acknowledgements</w:t>
      </w:r>
      <w:bookmarkEnd w:id="1"/>
      <w:bookmarkEnd w:id="2"/>
      <w:bookmarkEnd w:id="3"/>
      <w:r w:rsidRPr="00CF7F1B">
        <w:rPr>
          <w:rFonts w:asciiTheme="majorBidi" w:hAnsiTheme="majorBidi"/>
          <w:b/>
          <w:bCs/>
          <w:lang w:val="en-US"/>
        </w:rPr>
        <w:t xml:space="preserve"> </w:t>
      </w:r>
    </w:p>
    <w:p w14:paraId="2A2A769A" w14:textId="0E01437E" w:rsidR="00CE120F" w:rsidRDefault="00400518" w:rsidP="00400518">
      <w:pPr>
        <w:spacing w:after="120" w:line="360" w:lineRule="auto"/>
        <w:ind w:firstLine="720"/>
        <w:jc w:val="both"/>
        <w:rPr>
          <w:rFonts w:asciiTheme="majorBidi" w:hAnsiTheme="majorBidi" w:cstheme="majorBidi"/>
          <w:lang w:val="en-US"/>
        </w:rPr>
      </w:pPr>
      <w:proofErr w:type="gramStart"/>
      <w:r w:rsidRPr="00400518">
        <w:rPr>
          <w:rFonts w:asciiTheme="majorBidi" w:hAnsiTheme="majorBidi" w:cstheme="majorBidi"/>
          <w:lang w:val="en-US"/>
        </w:rPr>
        <w:t>This research was sponsored by The World Bank</w:t>
      </w:r>
      <w:proofErr w:type="gramEnd"/>
      <w:r w:rsidRPr="00400518">
        <w:rPr>
          <w:rFonts w:asciiTheme="majorBidi" w:hAnsiTheme="majorBidi" w:cstheme="majorBidi"/>
          <w:lang w:val="en-US"/>
        </w:rPr>
        <w:t xml:space="preserve">. The authors gratefully acknowledge Tara </w:t>
      </w:r>
      <w:proofErr w:type="spellStart"/>
      <w:r w:rsidRPr="00400518">
        <w:rPr>
          <w:rFonts w:asciiTheme="majorBidi" w:hAnsiTheme="majorBidi" w:cstheme="majorBidi"/>
          <w:lang w:val="en-US"/>
        </w:rPr>
        <w:t>Vishwanath</w:t>
      </w:r>
      <w:proofErr w:type="spellEnd"/>
      <w:r w:rsidRPr="00400518">
        <w:rPr>
          <w:rFonts w:asciiTheme="majorBidi" w:hAnsiTheme="majorBidi" w:cstheme="majorBidi"/>
          <w:lang w:val="en-US"/>
        </w:rPr>
        <w:t>, and members of the Global Solutions Group of Markets and Institutions for Poverty Reduction at the Poverty and Equity Global Practice for helpful comments.</w:t>
      </w:r>
    </w:p>
    <w:p w14:paraId="109A45F7" w14:textId="77777777" w:rsidR="0077367D" w:rsidRPr="00CF7F1B" w:rsidRDefault="0077367D" w:rsidP="00F724B6">
      <w:pPr>
        <w:rPr>
          <w:rFonts w:asciiTheme="majorBidi" w:hAnsiTheme="majorBidi" w:cstheme="majorBidi"/>
          <w:lang w:val="en-US"/>
        </w:rPr>
      </w:pPr>
    </w:p>
    <w:p w14:paraId="50BD141B" w14:textId="6CBC5184" w:rsidR="00CF7F1B" w:rsidRDefault="00CF7F1B" w:rsidP="00CF7F1B">
      <w:pPr>
        <w:pStyle w:val="Titre1"/>
        <w:spacing w:before="0" w:after="120" w:line="360" w:lineRule="auto"/>
        <w:rPr>
          <w:rFonts w:asciiTheme="majorBidi" w:hAnsiTheme="majorBidi"/>
          <w:b/>
          <w:bCs/>
          <w:lang w:val="en-US"/>
        </w:rPr>
      </w:pPr>
      <w:bookmarkStart w:id="5" w:name="_Toc505248260"/>
      <w:bookmarkStart w:id="6" w:name="_Toc523216294"/>
      <w:r w:rsidRPr="00CF7F1B">
        <w:rPr>
          <w:rFonts w:asciiTheme="majorBidi" w:hAnsiTheme="majorBidi"/>
          <w:b/>
          <w:bCs/>
          <w:lang w:val="en-US"/>
        </w:rPr>
        <w:t>List of Acronyms</w:t>
      </w:r>
      <w:bookmarkEnd w:id="4"/>
      <w:r w:rsidR="00F724B6">
        <w:rPr>
          <w:rFonts w:asciiTheme="majorBidi" w:hAnsiTheme="majorBidi"/>
          <w:b/>
          <w:bCs/>
          <w:lang w:val="en-US"/>
        </w:rPr>
        <w:t xml:space="preserve"> and Abbreviations</w:t>
      </w:r>
      <w:bookmarkEnd w:id="5"/>
      <w:bookmarkEnd w:id="6"/>
    </w:p>
    <w:p w14:paraId="6EEC7FF7" w14:textId="4876E408" w:rsidR="003960A3" w:rsidRDefault="003960A3" w:rsidP="00CF7F1B">
      <w:pPr>
        <w:rPr>
          <w:rFonts w:asciiTheme="majorBidi" w:hAnsiTheme="majorBidi" w:cstheme="majorBidi"/>
          <w:lang w:val="en-US"/>
        </w:rPr>
      </w:pPr>
      <w:r>
        <w:rPr>
          <w:rFonts w:asciiTheme="majorBidi" w:hAnsiTheme="majorBidi" w:cstheme="majorBidi"/>
          <w:lang w:val="en-US"/>
        </w:rPr>
        <w:t>CEA—Couns</w:t>
      </w:r>
      <w:r w:rsidR="009345D8">
        <w:rPr>
          <w:rFonts w:asciiTheme="majorBidi" w:hAnsiTheme="majorBidi" w:cstheme="majorBidi"/>
          <w:lang w:val="en-US"/>
        </w:rPr>
        <w:t>e</w:t>
      </w:r>
      <w:r>
        <w:rPr>
          <w:rFonts w:asciiTheme="majorBidi" w:hAnsiTheme="majorBidi" w:cstheme="majorBidi"/>
          <w:lang w:val="en-US"/>
        </w:rPr>
        <w:t>l of Economic Advisers</w:t>
      </w:r>
    </w:p>
    <w:p w14:paraId="1416D8F5" w14:textId="5EFF1B16" w:rsidR="007D3D58" w:rsidRDefault="007D3D58" w:rsidP="00CF7F1B">
      <w:pPr>
        <w:rPr>
          <w:rFonts w:asciiTheme="majorBidi" w:hAnsiTheme="majorBidi" w:cstheme="majorBidi"/>
          <w:lang w:val="en-US"/>
        </w:rPr>
      </w:pPr>
      <w:r>
        <w:rPr>
          <w:rFonts w:asciiTheme="majorBidi" w:hAnsiTheme="majorBidi" w:cstheme="majorBidi"/>
          <w:lang w:val="en-US"/>
        </w:rPr>
        <w:t>CD—Cobb-Douglass function</w:t>
      </w:r>
    </w:p>
    <w:p w14:paraId="723C2BF8" w14:textId="56DE8A2A" w:rsidR="00EA7A83" w:rsidRDefault="00EA7A83" w:rsidP="00CF7F1B">
      <w:pPr>
        <w:rPr>
          <w:rFonts w:asciiTheme="majorBidi" w:hAnsiTheme="majorBidi" w:cstheme="majorBidi"/>
          <w:lang w:val="en-US"/>
        </w:rPr>
      </w:pPr>
      <w:r>
        <w:rPr>
          <w:rFonts w:asciiTheme="majorBidi" w:eastAsiaTheme="minorEastAsia" w:hAnsiTheme="majorBidi" w:cstheme="majorBidi"/>
          <w:color w:val="000000" w:themeColor="text1"/>
          <w:sz w:val="24"/>
          <w:szCs w:val="24"/>
          <w:lang w:val="en-US"/>
        </w:rPr>
        <w:t>CES—Constant elasticity of substitution utility function</w:t>
      </w:r>
    </w:p>
    <w:p w14:paraId="4E78CDF8" w14:textId="14B3ED0B" w:rsidR="007E63FE" w:rsidRPr="007705F1" w:rsidRDefault="007E63FE" w:rsidP="00CF7F1B">
      <w:pPr>
        <w:rPr>
          <w:rFonts w:asciiTheme="majorBidi" w:hAnsiTheme="majorBidi" w:cstheme="majorBidi"/>
          <w:lang w:val="es-419"/>
        </w:rPr>
      </w:pPr>
      <w:r w:rsidRPr="007705F1">
        <w:rPr>
          <w:rFonts w:asciiTheme="majorBidi" w:hAnsiTheme="majorBidi" w:cstheme="majorBidi"/>
          <w:lang w:val="es-419"/>
        </w:rPr>
        <w:t>CMA—</w:t>
      </w:r>
      <w:proofErr w:type="spellStart"/>
      <w:r w:rsidRPr="007705F1">
        <w:rPr>
          <w:rFonts w:asciiTheme="majorBidi" w:hAnsiTheme="majorBidi" w:cstheme="majorBidi"/>
          <w:lang w:val="es-419"/>
        </w:rPr>
        <w:t>Competition</w:t>
      </w:r>
      <w:proofErr w:type="spellEnd"/>
      <w:r w:rsidRPr="007705F1">
        <w:rPr>
          <w:rFonts w:asciiTheme="majorBidi" w:hAnsiTheme="majorBidi" w:cstheme="majorBidi"/>
          <w:lang w:val="es-419"/>
        </w:rPr>
        <w:t xml:space="preserve"> and </w:t>
      </w:r>
      <w:proofErr w:type="spellStart"/>
      <w:r w:rsidRPr="007705F1">
        <w:rPr>
          <w:rFonts w:asciiTheme="majorBidi" w:hAnsiTheme="majorBidi" w:cstheme="majorBidi"/>
          <w:lang w:val="es-419"/>
        </w:rPr>
        <w:t>Markets</w:t>
      </w:r>
      <w:proofErr w:type="spellEnd"/>
      <w:r w:rsidRPr="007705F1">
        <w:rPr>
          <w:rFonts w:asciiTheme="majorBidi" w:hAnsiTheme="majorBidi" w:cstheme="majorBidi"/>
          <w:lang w:val="es-419"/>
        </w:rPr>
        <w:t xml:space="preserve"> </w:t>
      </w:r>
      <w:proofErr w:type="spellStart"/>
      <w:r w:rsidRPr="007705F1">
        <w:rPr>
          <w:rFonts w:asciiTheme="majorBidi" w:hAnsiTheme="majorBidi" w:cstheme="majorBidi"/>
          <w:lang w:val="es-419"/>
        </w:rPr>
        <w:t>Authority</w:t>
      </w:r>
      <w:proofErr w:type="spellEnd"/>
    </w:p>
    <w:p w14:paraId="22E46C5A" w14:textId="0EE0A5C1" w:rsidR="005955B8" w:rsidRDefault="00F724B6" w:rsidP="00CF7F1B">
      <w:pPr>
        <w:rPr>
          <w:rFonts w:asciiTheme="majorBidi" w:hAnsiTheme="majorBidi" w:cstheme="majorBidi"/>
          <w:lang w:val="en-US"/>
        </w:rPr>
      </w:pPr>
      <w:r>
        <w:rPr>
          <w:rFonts w:asciiTheme="majorBidi" w:hAnsiTheme="majorBidi" w:cstheme="majorBidi"/>
          <w:lang w:val="en-US"/>
        </w:rPr>
        <w:t>FGT</w:t>
      </w:r>
      <w:r w:rsidR="00E9398D">
        <w:rPr>
          <w:rFonts w:asciiTheme="majorBidi" w:hAnsiTheme="majorBidi" w:cstheme="majorBidi"/>
          <w:lang w:val="en-US"/>
        </w:rPr>
        <w:t>—</w:t>
      </w:r>
      <w:r w:rsidRPr="00F724B6">
        <w:rPr>
          <w:rFonts w:asciiTheme="majorBidi" w:hAnsiTheme="majorBidi" w:cstheme="majorBidi"/>
          <w:lang w:val="en-US"/>
        </w:rPr>
        <w:t>Foster-Greer-</w:t>
      </w:r>
      <w:proofErr w:type="spellStart"/>
      <w:r w:rsidRPr="00F724B6">
        <w:rPr>
          <w:rFonts w:asciiTheme="majorBidi" w:hAnsiTheme="majorBidi" w:cstheme="majorBidi"/>
          <w:lang w:val="en-US"/>
        </w:rPr>
        <w:t>Thorbecke</w:t>
      </w:r>
      <w:proofErr w:type="spellEnd"/>
      <w:r w:rsidRPr="00F724B6">
        <w:rPr>
          <w:rFonts w:asciiTheme="majorBidi" w:hAnsiTheme="majorBidi" w:cstheme="majorBidi"/>
          <w:lang w:val="en-US"/>
        </w:rPr>
        <w:t xml:space="preserve"> class of poverty measures</w:t>
      </w:r>
    </w:p>
    <w:p w14:paraId="745A5C73" w14:textId="3285D211" w:rsidR="005955B8" w:rsidRDefault="005955B8" w:rsidP="00CF7F1B">
      <w:pPr>
        <w:rPr>
          <w:rFonts w:asciiTheme="majorBidi" w:hAnsiTheme="majorBidi" w:cstheme="majorBidi"/>
          <w:lang w:val="en-US"/>
        </w:rPr>
      </w:pPr>
      <w:r>
        <w:rPr>
          <w:rFonts w:asciiTheme="majorBidi" w:hAnsiTheme="majorBidi" w:cstheme="majorBidi"/>
          <w:lang w:val="en-US"/>
        </w:rPr>
        <w:t>GP—Global Practice</w:t>
      </w:r>
    </w:p>
    <w:p w14:paraId="52D8A9DF" w14:textId="51405888" w:rsidR="000B026D" w:rsidRDefault="000B026D" w:rsidP="00CF7F1B">
      <w:pPr>
        <w:rPr>
          <w:rFonts w:asciiTheme="majorBidi" w:hAnsiTheme="majorBidi" w:cstheme="majorBidi"/>
          <w:lang w:val="en-US"/>
        </w:rPr>
      </w:pPr>
      <w:r>
        <w:rPr>
          <w:rFonts w:asciiTheme="majorBidi" w:hAnsiTheme="majorBidi" w:cstheme="majorBidi"/>
          <w:lang w:val="en-US"/>
        </w:rPr>
        <w:t>GSG—Global Solutions Group</w:t>
      </w:r>
    </w:p>
    <w:p w14:paraId="0FEE5E06" w14:textId="238DE7BA" w:rsidR="007D3D58" w:rsidRDefault="007D3D58" w:rsidP="00CF7F1B">
      <w:pPr>
        <w:rPr>
          <w:rFonts w:asciiTheme="majorBidi" w:hAnsiTheme="majorBidi" w:cstheme="majorBidi"/>
          <w:lang w:val="en-US"/>
        </w:rPr>
      </w:pPr>
      <w:r>
        <w:rPr>
          <w:rFonts w:asciiTheme="majorBidi" w:hAnsiTheme="majorBidi" w:cstheme="majorBidi"/>
          <w:lang w:val="en-US"/>
        </w:rPr>
        <w:t>PCO—</w:t>
      </w:r>
      <w:r w:rsidR="00F54FD4">
        <w:rPr>
          <w:rFonts w:asciiTheme="majorBidi" w:hAnsiTheme="majorBidi" w:cstheme="majorBidi"/>
          <w:lang w:val="en-US"/>
        </w:rPr>
        <w:t>Partial Collusive Oligopoly</w:t>
      </w:r>
    </w:p>
    <w:p w14:paraId="15FF8205" w14:textId="2748B27A" w:rsidR="003F3FAA" w:rsidRDefault="003F3FAA" w:rsidP="00CF7F1B">
      <w:pPr>
        <w:rPr>
          <w:rFonts w:asciiTheme="majorBidi" w:hAnsiTheme="majorBidi" w:cstheme="majorBidi"/>
          <w:lang w:val="en-US"/>
        </w:rPr>
      </w:pPr>
      <w:r>
        <w:rPr>
          <w:rFonts w:asciiTheme="majorBidi" w:hAnsiTheme="majorBidi" w:cstheme="majorBidi"/>
          <w:lang w:val="en-US"/>
        </w:rPr>
        <w:t>PERC—Perfect Competition</w:t>
      </w:r>
    </w:p>
    <w:p w14:paraId="55EA7D0C" w14:textId="64E4D307" w:rsidR="00CF7F1B" w:rsidRDefault="009B11A4" w:rsidP="00D63C86">
      <w:pPr>
        <w:rPr>
          <w:rFonts w:asciiTheme="majorBidi" w:hAnsiTheme="majorBidi" w:cstheme="majorBidi"/>
          <w:lang w:val="en-US"/>
        </w:rPr>
      </w:pPr>
      <w:r>
        <w:rPr>
          <w:rFonts w:asciiTheme="majorBidi" w:hAnsiTheme="majorBidi" w:cstheme="majorBidi"/>
          <w:lang w:val="en-US"/>
        </w:rPr>
        <w:t>WB</w:t>
      </w:r>
      <w:r w:rsidR="00F451D5">
        <w:rPr>
          <w:rFonts w:asciiTheme="majorBidi" w:hAnsiTheme="majorBidi" w:cstheme="majorBidi"/>
          <w:lang w:val="en-US"/>
        </w:rPr>
        <w:t>—</w:t>
      </w:r>
      <w:proofErr w:type="gramStart"/>
      <w:r>
        <w:rPr>
          <w:rFonts w:asciiTheme="majorBidi" w:hAnsiTheme="majorBidi" w:cstheme="majorBidi"/>
          <w:lang w:val="en-US"/>
        </w:rPr>
        <w:t>The</w:t>
      </w:r>
      <w:proofErr w:type="gramEnd"/>
      <w:r w:rsidR="00F451D5">
        <w:rPr>
          <w:rFonts w:asciiTheme="majorBidi" w:hAnsiTheme="majorBidi" w:cstheme="majorBidi"/>
          <w:lang w:val="en-US"/>
        </w:rPr>
        <w:t xml:space="preserve"> </w:t>
      </w:r>
      <w:r>
        <w:rPr>
          <w:rFonts w:asciiTheme="majorBidi" w:hAnsiTheme="majorBidi" w:cstheme="majorBidi"/>
          <w:lang w:val="en-US"/>
        </w:rPr>
        <w:t>World Bank</w:t>
      </w:r>
    </w:p>
    <w:p w14:paraId="39809D91" w14:textId="31943EB6" w:rsidR="00484442" w:rsidRDefault="00484442" w:rsidP="00D63C86">
      <w:pPr>
        <w:rPr>
          <w:rFonts w:asciiTheme="majorBidi" w:hAnsiTheme="majorBidi" w:cstheme="majorBidi"/>
          <w:lang w:val="en-US"/>
        </w:rPr>
      </w:pPr>
    </w:p>
    <w:p w14:paraId="755ED8FC" w14:textId="77777777" w:rsidR="00400518" w:rsidRDefault="00400518">
      <w:pPr>
        <w:rPr>
          <w:rFonts w:ascii="Times New Roman" w:hAnsi="Times New Roman" w:cs="Times New Roman"/>
        </w:rPr>
      </w:pPr>
      <w:bookmarkStart w:id="7" w:name="_Toc430347507"/>
      <w:r>
        <w:rPr>
          <w:rFonts w:ascii="Times New Roman" w:hAnsi="Times New Roman" w:cs="Times New Roman"/>
        </w:rPr>
        <w:br w:type="page"/>
      </w:r>
    </w:p>
    <w:sdt>
      <w:sdtPr>
        <w:rPr>
          <w:rFonts w:ascii="Times New Roman" w:eastAsiaTheme="minorHAnsi" w:hAnsi="Times New Roman" w:cs="Times New Roman"/>
          <w:color w:val="auto"/>
          <w:sz w:val="22"/>
          <w:szCs w:val="22"/>
          <w:lang w:val="en-GB"/>
        </w:rPr>
        <w:id w:val="-601185529"/>
        <w:docPartObj>
          <w:docPartGallery w:val="Table of Contents"/>
          <w:docPartUnique/>
        </w:docPartObj>
      </w:sdtPr>
      <w:sdtEndPr>
        <w:rPr>
          <w:b/>
          <w:bCs/>
          <w:noProof/>
        </w:rPr>
      </w:sdtEndPr>
      <w:sdtContent>
        <w:p w14:paraId="13AA8145" w14:textId="0F9229EB" w:rsidR="009F37DC" w:rsidRPr="00D61200" w:rsidRDefault="009F37DC">
          <w:pPr>
            <w:pStyle w:val="En-ttedetabledesmatires"/>
            <w:rPr>
              <w:rFonts w:ascii="Times New Roman" w:hAnsi="Times New Roman" w:cs="Times New Roman"/>
              <w:b/>
              <w:bCs/>
            </w:rPr>
          </w:pPr>
          <w:r w:rsidRPr="00D61200">
            <w:rPr>
              <w:rFonts w:ascii="Times New Roman" w:hAnsi="Times New Roman" w:cs="Times New Roman"/>
              <w:b/>
              <w:bCs/>
            </w:rPr>
            <w:t>Contents</w:t>
          </w:r>
        </w:p>
        <w:p w14:paraId="1ED19E05" w14:textId="77777777" w:rsidR="00DB0132" w:rsidRPr="00D61200" w:rsidRDefault="00DB0132" w:rsidP="00DB0132">
          <w:pPr>
            <w:rPr>
              <w:rFonts w:ascii="Times New Roman" w:hAnsi="Times New Roman" w:cs="Times New Roman"/>
              <w:lang w:val="en-US"/>
            </w:rPr>
          </w:pPr>
        </w:p>
        <w:p w14:paraId="3A3E4C65" w14:textId="6999F6E5" w:rsidR="007E05F1" w:rsidRDefault="009F37DC">
          <w:pPr>
            <w:pStyle w:val="TM1"/>
            <w:tabs>
              <w:tab w:val="right" w:leader="dot" w:pos="8630"/>
            </w:tabs>
            <w:rPr>
              <w:rFonts w:eastAsiaTheme="minorEastAsia"/>
              <w:noProof/>
              <w:lang w:val="fr-CA" w:eastAsia="fr-CA"/>
            </w:rPr>
          </w:pPr>
          <w:r w:rsidRPr="000427E3">
            <w:rPr>
              <w:rFonts w:ascii="Times New Roman" w:hAnsi="Times New Roman" w:cs="Times New Roman"/>
            </w:rPr>
            <w:fldChar w:fldCharType="begin"/>
          </w:r>
          <w:r w:rsidRPr="000427E3">
            <w:rPr>
              <w:rFonts w:ascii="Times New Roman" w:hAnsi="Times New Roman" w:cs="Times New Roman"/>
            </w:rPr>
            <w:instrText xml:space="preserve"> TOC \o "1-3" \h \z \u </w:instrText>
          </w:r>
          <w:r w:rsidRPr="000427E3">
            <w:rPr>
              <w:rFonts w:ascii="Times New Roman" w:hAnsi="Times New Roman" w:cs="Times New Roman"/>
            </w:rPr>
            <w:fldChar w:fldCharType="separate"/>
          </w:r>
          <w:hyperlink w:anchor="_Toc523216293" w:history="1">
            <w:r w:rsidR="007E05F1" w:rsidRPr="006D7ED6">
              <w:rPr>
                <w:rStyle w:val="Lienhypertexte"/>
                <w:rFonts w:asciiTheme="majorBidi" w:hAnsiTheme="majorBidi"/>
                <w:b/>
                <w:bCs/>
                <w:noProof/>
                <w:lang w:val="en-US"/>
              </w:rPr>
              <w:t>Acknowledgements</w:t>
            </w:r>
            <w:r w:rsidR="007E05F1">
              <w:rPr>
                <w:noProof/>
                <w:webHidden/>
              </w:rPr>
              <w:tab/>
            </w:r>
            <w:r w:rsidR="007E05F1">
              <w:rPr>
                <w:noProof/>
                <w:webHidden/>
              </w:rPr>
              <w:fldChar w:fldCharType="begin"/>
            </w:r>
            <w:r w:rsidR="007E05F1">
              <w:rPr>
                <w:noProof/>
                <w:webHidden/>
              </w:rPr>
              <w:instrText xml:space="preserve"> PAGEREF _Toc523216293 \h </w:instrText>
            </w:r>
            <w:r w:rsidR="007E05F1">
              <w:rPr>
                <w:noProof/>
                <w:webHidden/>
              </w:rPr>
            </w:r>
            <w:r w:rsidR="007E05F1">
              <w:rPr>
                <w:noProof/>
                <w:webHidden/>
              </w:rPr>
              <w:fldChar w:fldCharType="separate"/>
            </w:r>
            <w:r w:rsidR="007E05F1">
              <w:rPr>
                <w:noProof/>
                <w:webHidden/>
              </w:rPr>
              <w:t>2</w:t>
            </w:r>
            <w:r w:rsidR="007E05F1">
              <w:rPr>
                <w:noProof/>
                <w:webHidden/>
              </w:rPr>
              <w:fldChar w:fldCharType="end"/>
            </w:r>
          </w:hyperlink>
        </w:p>
        <w:p w14:paraId="0305832E" w14:textId="05BBF783" w:rsidR="007E05F1" w:rsidRDefault="006310AD">
          <w:pPr>
            <w:pStyle w:val="TM1"/>
            <w:tabs>
              <w:tab w:val="right" w:leader="dot" w:pos="8630"/>
            </w:tabs>
            <w:rPr>
              <w:rFonts w:eastAsiaTheme="minorEastAsia"/>
              <w:noProof/>
              <w:lang w:val="fr-CA" w:eastAsia="fr-CA"/>
            </w:rPr>
          </w:pPr>
          <w:hyperlink w:anchor="_Toc523216294" w:history="1">
            <w:r w:rsidR="007E05F1" w:rsidRPr="006D7ED6">
              <w:rPr>
                <w:rStyle w:val="Lienhypertexte"/>
                <w:rFonts w:asciiTheme="majorBidi" w:hAnsiTheme="majorBidi"/>
                <w:b/>
                <w:bCs/>
                <w:noProof/>
                <w:lang w:val="en-US"/>
              </w:rPr>
              <w:t>List of Acronyms and Abbreviations</w:t>
            </w:r>
            <w:r w:rsidR="007E05F1">
              <w:rPr>
                <w:noProof/>
                <w:webHidden/>
              </w:rPr>
              <w:tab/>
            </w:r>
            <w:r w:rsidR="007E05F1">
              <w:rPr>
                <w:noProof/>
                <w:webHidden/>
              </w:rPr>
              <w:fldChar w:fldCharType="begin"/>
            </w:r>
            <w:r w:rsidR="007E05F1">
              <w:rPr>
                <w:noProof/>
                <w:webHidden/>
              </w:rPr>
              <w:instrText xml:space="preserve"> PAGEREF _Toc523216294 \h </w:instrText>
            </w:r>
            <w:r w:rsidR="007E05F1">
              <w:rPr>
                <w:noProof/>
                <w:webHidden/>
              </w:rPr>
            </w:r>
            <w:r w:rsidR="007E05F1">
              <w:rPr>
                <w:noProof/>
                <w:webHidden/>
              </w:rPr>
              <w:fldChar w:fldCharType="separate"/>
            </w:r>
            <w:r w:rsidR="007E05F1">
              <w:rPr>
                <w:noProof/>
                <w:webHidden/>
              </w:rPr>
              <w:t>2</w:t>
            </w:r>
            <w:r w:rsidR="007E05F1">
              <w:rPr>
                <w:noProof/>
                <w:webHidden/>
              </w:rPr>
              <w:fldChar w:fldCharType="end"/>
            </w:r>
          </w:hyperlink>
        </w:p>
        <w:p w14:paraId="05862FF1" w14:textId="5BAB6F75" w:rsidR="007E05F1" w:rsidRDefault="006310AD">
          <w:pPr>
            <w:pStyle w:val="TM1"/>
            <w:tabs>
              <w:tab w:val="left" w:pos="440"/>
              <w:tab w:val="right" w:leader="dot" w:pos="8630"/>
            </w:tabs>
            <w:rPr>
              <w:rFonts w:eastAsiaTheme="minorEastAsia"/>
              <w:noProof/>
              <w:lang w:val="fr-CA" w:eastAsia="fr-CA"/>
            </w:rPr>
          </w:pPr>
          <w:hyperlink w:anchor="_Toc523216295" w:history="1">
            <w:r w:rsidR="007E05F1" w:rsidRPr="006D7ED6">
              <w:rPr>
                <w:rStyle w:val="Lienhypertexte"/>
                <w:rFonts w:asciiTheme="majorBidi" w:hAnsiTheme="majorBidi"/>
                <w:b/>
                <w:bCs/>
                <w:noProof/>
                <w:lang w:val="en-US"/>
              </w:rPr>
              <w:t>1.</w:t>
            </w:r>
            <w:r w:rsidR="007E05F1">
              <w:rPr>
                <w:rFonts w:eastAsiaTheme="minorEastAsia"/>
                <w:noProof/>
                <w:lang w:val="fr-CA" w:eastAsia="fr-CA"/>
              </w:rPr>
              <w:tab/>
            </w:r>
            <w:r w:rsidR="007E05F1" w:rsidRPr="006D7ED6">
              <w:rPr>
                <w:rStyle w:val="Lienhypertexte"/>
                <w:rFonts w:asciiTheme="majorBidi" w:hAnsiTheme="majorBidi"/>
                <w:b/>
                <w:bCs/>
                <w:noProof/>
                <w:lang w:val="en-US"/>
              </w:rPr>
              <w:t>Introduction</w:t>
            </w:r>
            <w:r w:rsidR="007E05F1">
              <w:rPr>
                <w:noProof/>
                <w:webHidden/>
              </w:rPr>
              <w:tab/>
            </w:r>
            <w:r w:rsidR="007E05F1">
              <w:rPr>
                <w:noProof/>
                <w:webHidden/>
              </w:rPr>
              <w:fldChar w:fldCharType="begin"/>
            </w:r>
            <w:r w:rsidR="007E05F1">
              <w:rPr>
                <w:noProof/>
                <w:webHidden/>
              </w:rPr>
              <w:instrText xml:space="preserve"> PAGEREF _Toc523216295 \h </w:instrText>
            </w:r>
            <w:r w:rsidR="007E05F1">
              <w:rPr>
                <w:noProof/>
                <w:webHidden/>
              </w:rPr>
            </w:r>
            <w:r w:rsidR="007E05F1">
              <w:rPr>
                <w:noProof/>
                <w:webHidden/>
              </w:rPr>
              <w:fldChar w:fldCharType="separate"/>
            </w:r>
            <w:r w:rsidR="007E05F1">
              <w:rPr>
                <w:noProof/>
                <w:webHidden/>
              </w:rPr>
              <w:t>5</w:t>
            </w:r>
            <w:r w:rsidR="007E05F1">
              <w:rPr>
                <w:noProof/>
                <w:webHidden/>
              </w:rPr>
              <w:fldChar w:fldCharType="end"/>
            </w:r>
          </w:hyperlink>
        </w:p>
        <w:p w14:paraId="07E9D4D2" w14:textId="0400559F" w:rsidR="007E05F1" w:rsidRDefault="006310AD">
          <w:pPr>
            <w:pStyle w:val="TM1"/>
            <w:tabs>
              <w:tab w:val="left" w:pos="440"/>
              <w:tab w:val="right" w:leader="dot" w:pos="8630"/>
            </w:tabs>
            <w:rPr>
              <w:rFonts w:eastAsiaTheme="minorEastAsia"/>
              <w:noProof/>
              <w:lang w:val="fr-CA" w:eastAsia="fr-CA"/>
            </w:rPr>
          </w:pPr>
          <w:hyperlink w:anchor="_Toc523216296" w:history="1">
            <w:r w:rsidR="007E05F1" w:rsidRPr="006D7ED6">
              <w:rPr>
                <w:rStyle w:val="Lienhypertexte"/>
                <w:rFonts w:ascii="Times New Roman" w:hAnsi="Times New Roman" w:cs="Times New Roman"/>
                <w:b/>
                <w:noProof/>
                <w:lang w:val="en-US"/>
              </w:rPr>
              <w:t>2.</w:t>
            </w:r>
            <w:r w:rsidR="007E05F1">
              <w:rPr>
                <w:rFonts w:eastAsiaTheme="minorEastAsia"/>
                <w:noProof/>
                <w:lang w:val="fr-CA" w:eastAsia="fr-CA"/>
              </w:rPr>
              <w:tab/>
            </w:r>
            <w:r w:rsidR="007E05F1" w:rsidRPr="006D7ED6">
              <w:rPr>
                <w:rStyle w:val="Lienhypertexte"/>
                <w:rFonts w:ascii="Times New Roman" w:hAnsi="Times New Roman" w:cs="Times New Roman"/>
                <w:b/>
                <w:noProof/>
                <w:lang w:val="en-US"/>
              </w:rPr>
              <w:t>WELCOM Models</w:t>
            </w:r>
            <w:r w:rsidR="007E05F1">
              <w:rPr>
                <w:noProof/>
                <w:webHidden/>
              </w:rPr>
              <w:tab/>
            </w:r>
            <w:r w:rsidR="007E05F1">
              <w:rPr>
                <w:noProof/>
                <w:webHidden/>
              </w:rPr>
              <w:fldChar w:fldCharType="begin"/>
            </w:r>
            <w:r w:rsidR="007E05F1">
              <w:rPr>
                <w:noProof/>
                <w:webHidden/>
              </w:rPr>
              <w:instrText xml:space="preserve"> PAGEREF _Toc523216296 \h </w:instrText>
            </w:r>
            <w:r w:rsidR="007E05F1">
              <w:rPr>
                <w:noProof/>
                <w:webHidden/>
              </w:rPr>
            </w:r>
            <w:r w:rsidR="007E05F1">
              <w:rPr>
                <w:noProof/>
                <w:webHidden/>
              </w:rPr>
              <w:fldChar w:fldCharType="separate"/>
            </w:r>
            <w:r w:rsidR="007E05F1">
              <w:rPr>
                <w:noProof/>
                <w:webHidden/>
              </w:rPr>
              <w:t>8</w:t>
            </w:r>
            <w:r w:rsidR="007E05F1">
              <w:rPr>
                <w:noProof/>
                <w:webHidden/>
              </w:rPr>
              <w:fldChar w:fldCharType="end"/>
            </w:r>
          </w:hyperlink>
        </w:p>
        <w:p w14:paraId="30964376" w14:textId="3570FEF9" w:rsidR="007E05F1" w:rsidRDefault="006310AD">
          <w:pPr>
            <w:pStyle w:val="TM2"/>
            <w:tabs>
              <w:tab w:val="left" w:pos="880"/>
              <w:tab w:val="right" w:leader="dot" w:pos="8630"/>
            </w:tabs>
            <w:rPr>
              <w:rFonts w:eastAsiaTheme="minorEastAsia"/>
              <w:noProof/>
              <w:lang w:val="fr-CA" w:eastAsia="fr-CA"/>
            </w:rPr>
          </w:pPr>
          <w:hyperlink w:anchor="_Toc523216297" w:history="1">
            <w:r w:rsidR="007E05F1" w:rsidRPr="006D7ED6">
              <w:rPr>
                <w:rStyle w:val="Lienhypertexte"/>
                <w:rFonts w:asciiTheme="majorBidi" w:hAnsiTheme="majorBidi"/>
                <w:noProof/>
                <w:lang w:val="en-US"/>
              </w:rPr>
              <w:t>2.1</w:t>
            </w:r>
            <w:r w:rsidR="007E05F1">
              <w:rPr>
                <w:rFonts w:eastAsiaTheme="minorEastAsia"/>
                <w:noProof/>
                <w:lang w:val="fr-CA" w:eastAsia="fr-CA"/>
              </w:rPr>
              <w:tab/>
            </w:r>
            <w:r w:rsidR="007E05F1" w:rsidRPr="006D7ED6">
              <w:rPr>
                <w:rStyle w:val="Lienhypertexte"/>
                <w:rFonts w:asciiTheme="majorBidi" w:hAnsiTheme="majorBidi"/>
                <w:noProof/>
                <w:lang w:val="en-US"/>
              </w:rPr>
              <w:t>The theoretical framework of WELCOM</w:t>
            </w:r>
            <w:r w:rsidR="007E05F1">
              <w:rPr>
                <w:noProof/>
                <w:webHidden/>
              </w:rPr>
              <w:tab/>
            </w:r>
            <w:r w:rsidR="007E05F1">
              <w:rPr>
                <w:noProof/>
                <w:webHidden/>
              </w:rPr>
              <w:fldChar w:fldCharType="begin"/>
            </w:r>
            <w:r w:rsidR="007E05F1">
              <w:rPr>
                <w:noProof/>
                <w:webHidden/>
              </w:rPr>
              <w:instrText xml:space="preserve"> PAGEREF _Toc523216297 \h </w:instrText>
            </w:r>
            <w:r w:rsidR="007E05F1">
              <w:rPr>
                <w:noProof/>
                <w:webHidden/>
              </w:rPr>
            </w:r>
            <w:r w:rsidR="007E05F1">
              <w:rPr>
                <w:noProof/>
                <w:webHidden/>
              </w:rPr>
              <w:fldChar w:fldCharType="separate"/>
            </w:r>
            <w:r w:rsidR="007E05F1">
              <w:rPr>
                <w:noProof/>
                <w:webHidden/>
              </w:rPr>
              <w:t>8</w:t>
            </w:r>
            <w:r w:rsidR="007E05F1">
              <w:rPr>
                <w:noProof/>
                <w:webHidden/>
              </w:rPr>
              <w:fldChar w:fldCharType="end"/>
            </w:r>
          </w:hyperlink>
        </w:p>
        <w:p w14:paraId="0FA6E5E2" w14:textId="3C524776" w:rsidR="007E05F1" w:rsidRDefault="006310AD">
          <w:pPr>
            <w:pStyle w:val="TM2"/>
            <w:tabs>
              <w:tab w:val="left" w:pos="880"/>
              <w:tab w:val="right" w:leader="dot" w:pos="8630"/>
            </w:tabs>
            <w:rPr>
              <w:rFonts w:eastAsiaTheme="minorEastAsia"/>
              <w:noProof/>
              <w:lang w:val="fr-CA" w:eastAsia="fr-CA"/>
            </w:rPr>
          </w:pPr>
          <w:hyperlink w:anchor="_Toc523216298" w:history="1">
            <w:r w:rsidR="007E05F1" w:rsidRPr="006D7ED6">
              <w:rPr>
                <w:rStyle w:val="Lienhypertexte"/>
                <w:rFonts w:asciiTheme="majorBidi" w:hAnsiTheme="majorBidi"/>
                <w:noProof/>
                <w:lang w:val="en-US"/>
              </w:rPr>
              <w:t>2.2</w:t>
            </w:r>
            <w:r w:rsidR="007E05F1">
              <w:rPr>
                <w:rFonts w:eastAsiaTheme="minorEastAsia"/>
                <w:noProof/>
                <w:lang w:val="fr-CA" w:eastAsia="fr-CA"/>
              </w:rPr>
              <w:tab/>
            </w:r>
            <w:r w:rsidR="007E05F1" w:rsidRPr="006D7ED6">
              <w:rPr>
                <w:rStyle w:val="Lienhypertexte"/>
                <w:rFonts w:asciiTheme="majorBidi" w:hAnsiTheme="majorBidi"/>
                <w:noProof/>
                <w:lang w:val="en-US"/>
              </w:rPr>
              <w:t>Market concentration structure and prices</w:t>
            </w:r>
            <w:r w:rsidR="007E05F1">
              <w:rPr>
                <w:noProof/>
                <w:webHidden/>
              </w:rPr>
              <w:tab/>
            </w:r>
            <w:r w:rsidR="007E05F1">
              <w:rPr>
                <w:noProof/>
                <w:webHidden/>
              </w:rPr>
              <w:fldChar w:fldCharType="begin"/>
            </w:r>
            <w:r w:rsidR="007E05F1">
              <w:rPr>
                <w:noProof/>
                <w:webHidden/>
              </w:rPr>
              <w:instrText xml:space="preserve"> PAGEREF _Toc523216298 \h </w:instrText>
            </w:r>
            <w:r w:rsidR="007E05F1">
              <w:rPr>
                <w:noProof/>
                <w:webHidden/>
              </w:rPr>
            </w:r>
            <w:r w:rsidR="007E05F1">
              <w:rPr>
                <w:noProof/>
                <w:webHidden/>
              </w:rPr>
              <w:fldChar w:fldCharType="separate"/>
            </w:r>
            <w:r w:rsidR="007E05F1">
              <w:rPr>
                <w:noProof/>
                <w:webHidden/>
              </w:rPr>
              <w:t>9</w:t>
            </w:r>
            <w:r w:rsidR="007E05F1">
              <w:rPr>
                <w:noProof/>
                <w:webHidden/>
              </w:rPr>
              <w:fldChar w:fldCharType="end"/>
            </w:r>
          </w:hyperlink>
        </w:p>
        <w:p w14:paraId="10CDBDC9" w14:textId="268788AC" w:rsidR="007E05F1" w:rsidRDefault="006310AD">
          <w:pPr>
            <w:pStyle w:val="TM3"/>
            <w:tabs>
              <w:tab w:val="left" w:pos="880"/>
              <w:tab w:val="right" w:leader="dot" w:pos="8630"/>
            </w:tabs>
            <w:rPr>
              <w:rFonts w:eastAsiaTheme="minorEastAsia"/>
              <w:noProof/>
              <w:lang w:val="fr-CA" w:eastAsia="fr-CA"/>
            </w:rPr>
          </w:pPr>
          <w:hyperlink w:anchor="_Toc523216299" w:history="1">
            <w:r w:rsidR="007E05F1" w:rsidRPr="006D7ED6">
              <w:rPr>
                <w:rStyle w:val="Lienhypertexte"/>
                <w:rFonts w:ascii="Times New Roman" w:hAnsi="Times New Roman" w:cs="Times New Roman"/>
                <w:i/>
                <w:noProof/>
                <w:lang w:val="en-US"/>
              </w:rPr>
              <w:t>a.</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Monopolistic structure</w:t>
            </w:r>
            <w:r w:rsidR="007E05F1">
              <w:rPr>
                <w:noProof/>
                <w:webHidden/>
              </w:rPr>
              <w:tab/>
            </w:r>
            <w:r w:rsidR="007E05F1">
              <w:rPr>
                <w:noProof/>
                <w:webHidden/>
              </w:rPr>
              <w:fldChar w:fldCharType="begin"/>
            </w:r>
            <w:r w:rsidR="007E05F1">
              <w:rPr>
                <w:noProof/>
                <w:webHidden/>
              </w:rPr>
              <w:instrText xml:space="preserve"> PAGEREF _Toc523216299 \h </w:instrText>
            </w:r>
            <w:r w:rsidR="007E05F1">
              <w:rPr>
                <w:noProof/>
                <w:webHidden/>
              </w:rPr>
            </w:r>
            <w:r w:rsidR="007E05F1">
              <w:rPr>
                <w:noProof/>
                <w:webHidden/>
              </w:rPr>
              <w:fldChar w:fldCharType="separate"/>
            </w:r>
            <w:r w:rsidR="007E05F1">
              <w:rPr>
                <w:noProof/>
                <w:webHidden/>
              </w:rPr>
              <w:t>10</w:t>
            </w:r>
            <w:r w:rsidR="007E05F1">
              <w:rPr>
                <w:noProof/>
                <w:webHidden/>
              </w:rPr>
              <w:fldChar w:fldCharType="end"/>
            </w:r>
          </w:hyperlink>
        </w:p>
        <w:p w14:paraId="3FF681B7" w14:textId="7BF8D88E" w:rsidR="007E05F1" w:rsidRDefault="006310AD">
          <w:pPr>
            <w:pStyle w:val="TM3"/>
            <w:tabs>
              <w:tab w:val="left" w:pos="880"/>
              <w:tab w:val="right" w:leader="dot" w:pos="8630"/>
            </w:tabs>
            <w:rPr>
              <w:rFonts w:eastAsiaTheme="minorEastAsia"/>
              <w:noProof/>
              <w:lang w:val="fr-CA" w:eastAsia="fr-CA"/>
            </w:rPr>
          </w:pPr>
          <w:hyperlink w:anchor="_Toc523216300" w:history="1">
            <w:r w:rsidR="007E05F1" w:rsidRPr="006D7ED6">
              <w:rPr>
                <w:rStyle w:val="Lienhypertexte"/>
                <w:rFonts w:ascii="Times New Roman" w:hAnsi="Times New Roman" w:cs="Times New Roman"/>
                <w:i/>
                <w:noProof/>
                <w:lang w:val="en-US"/>
              </w:rPr>
              <w:t>b.</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Oligopolistic Cournot-Nash equilibrium structure</w:t>
            </w:r>
            <w:r w:rsidR="007E05F1">
              <w:rPr>
                <w:noProof/>
                <w:webHidden/>
              </w:rPr>
              <w:tab/>
            </w:r>
            <w:r w:rsidR="007E05F1">
              <w:rPr>
                <w:noProof/>
                <w:webHidden/>
              </w:rPr>
              <w:fldChar w:fldCharType="begin"/>
            </w:r>
            <w:r w:rsidR="007E05F1">
              <w:rPr>
                <w:noProof/>
                <w:webHidden/>
              </w:rPr>
              <w:instrText xml:space="preserve"> PAGEREF _Toc523216300 \h </w:instrText>
            </w:r>
            <w:r w:rsidR="007E05F1">
              <w:rPr>
                <w:noProof/>
                <w:webHidden/>
              </w:rPr>
            </w:r>
            <w:r w:rsidR="007E05F1">
              <w:rPr>
                <w:noProof/>
                <w:webHidden/>
              </w:rPr>
              <w:fldChar w:fldCharType="separate"/>
            </w:r>
            <w:r w:rsidR="007E05F1">
              <w:rPr>
                <w:noProof/>
                <w:webHidden/>
              </w:rPr>
              <w:t>13</w:t>
            </w:r>
            <w:r w:rsidR="007E05F1">
              <w:rPr>
                <w:noProof/>
                <w:webHidden/>
              </w:rPr>
              <w:fldChar w:fldCharType="end"/>
            </w:r>
          </w:hyperlink>
        </w:p>
        <w:p w14:paraId="6EDB1E12" w14:textId="0E4D54FD" w:rsidR="007E05F1" w:rsidRDefault="006310AD">
          <w:pPr>
            <w:pStyle w:val="TM3"/>
            <w:tabs>
              <w:tab w:val="left" w:pos="880"/>
              <w:tab w:val="right" w:leader="dot" w:pos="8630"/>
            </w:tabs>
            <w:rPr>
              <w:rFonts w:eastAsiaTheme="minorEastAsia"/>
              <w:noProof/>
              <w:lang w:val="fr-CA" w:eastAsia="fr-CA"/>
            </w:rPr>
          </w:pPr>
          <w:hyperlink w:anchor="_Toc523216301" w:history="1">
            <w:r w:rsidR="007E05F1" w:rsidRPr="006D7ED6">
              <w:rPr>
                <w:rStyle w:val="Lienhypertexte"/>
                <w:rFonts w:ascii="Times New Roman" w:hAnsi="Times New Roman" w:cs="Times New Roman"/>
                <w:i/>
                <w:noProof/>
                <w:lang w:val="en-US"/>
              </w:rPr>
              <w:t>c.</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Partial collusive oligopolistic structure</w:t>
            </w:r>
            <w:r w:rsidR="007E05F1">
              <w:rPr>
                <w:noProof/>
                <w:webHidden/>
              </w:rPr>
              <w:tab/>
            </w:r>
            <w:r w:rsidR="007E05F1">
              <w:rPr>
                <w:noProof/>
                <w:webHidden/>
              </w:rPr>
              <w:fldChar w:fldCharType="begin"/>
            </w:r>
            <w:r w:rsidR="007E05F1">
              <w:rPr>
                <w:noProof/>
                <w:webHidden/>
              </w:rPr>
              <w:instrText xml:space="preserve"> PAGEREF _Toc523216301 \h </w:instrText>
            </w:r>
            <w:r w:rsidR="007E05F1">
              <w:rPr>
                <w:noProof/>
                <w:webHidden/>
              </w:rPr>
            </w:r>
            <w:r w:rsidR="007E05F1">
              <w:rPr>
                <w:noProof/>
                <w:webHidden/>
              </w:rPr>
              <w:fldChar w:fldCharType="separate"/>
            </w:r>
            <w:r w:rsidR="007E05F1">
              <w:rPr>
                <w:noProof/>
                <w:webHidden/>
              </w:rPr>
              <w:t>17</w:t>
            </w:r>
            <w:r w:rsidR="007E05F1">
              <w:rPr>
                <w:noProof/>
                <w:webHidden/>
              </w:rPr>
              <w:fldChar w:fldCharType="end"/>
            </w:r>
          </w:hyperlink>
        </w:p>
        <w:p w14:paraId="671D9B83" w14:textId="5D817EB8" w:rsidR="007E05F1" w:rsidRDefault="006310AD">
          <w:pPr>
            <w:pStyle w:val="TM3"/>
            <w:tabs>
              <w:tab w:val="left" w:pos="880"/>
              <w:tab w:val="right" w:leader="dot" w:pos="8630"/>
            </w:tabs>
            <w:rPr>
              <w:rFonts w:eastAsiaTheme="minorEastAsia"/>
              <w:noProof/>
              <w:lang w:val="fr-CA" w:eastAsia="fr-CA"/>
            </w:rPr>
          </w:pPr>
          <w:hyperlink w:anchor="_Toc523216302" w:history="1">
            <w:r w:rsidR="007E05F1" w:rsidRPr="006D7ED6">
              <w:rPr>
                <w:rStyle w:val="Lienhypertexte"/>
                <w:rFonts w:ascii="Times New Roman" w:hAnsi="Times New Roman" w:cs="Times New Roman"/>
                <w:i/>
                <w:noProof/>
                <w:lang w:val="en-US"/>
              </w:rPr>
              <w:t>d.</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Partial market adjustment</w:t>
            </w:r>
            <w:r w:rsidR="007E05F1">
              <w:rPr>
                <w:noProof/>
                <w:webHidden/>
              </w:rPr>
              <w:tab/>
            </w:r>
            <w:r w:rsidR="007E05F1">
              <w:rPr>
                <w:noProof/>
                <w:webHidden/>
              </w:rPr>
              <w:fldChar w:fldCharType="begin"/>
            </w:r>
            <w:r w:rsidR="007E05F1">
              <w:rPr>
                <w:noProof/>
                <w:webHidden/>
              </w:rPr>
              <w:instrText xml:space="preserve"> PAGEREF _Toc523216302 \h </w:instrText>
            </w:r>
            <w:r w:rsidR="007E05F1">
              <w:rPr>
                <w:noProof/>
                <w:webHidden/>
              </w:rPr>
            </w:r>
            <w:r w:rsidR="007E05F1">
              <w:rPr>
                <w:noProof/>
                <w:webHidden/>
              </w:rPr>
              <w:fldChar w:fldCharType="separate"/>
            </w:r>
            <w:r w:rsidR="007E05F1">
              <w:rPr>
                <w:noProof/>
                <w:webHidden/>
              </w:rPr>
              <w:t>22</w:t>
            </w:r>
            <w:r w:rsidR="007E05F1">
              <w:rPr>
                <w:noProof/>
                <w:webHidden/>
              </w:rPr>
              <w:fldChar w:fldCharType="end"/>
            </w:r>
          </w:hyperlink>
        </w:p>
        <w:p w14:paraId="75E3DDE8" w14:textId="2416A572" w:rsidR="007E05F1" w:rsidRDefault="006310AD">
          <w:pPr>
            <w:pStyle w:val="TM2"/>
            <w:tabs>
              <w:tab w:val="left" w:pos="880"/>
              <w:tab w:val="right" w:leader="dot" w:pos="8630"/>
            </w:tabs>
            <w:rPr>
              <w:rFonts w:eastAsiaTheme="minorEastAsia"/>
              <w:noProof/>
              <w:lang w:val="fr-CA" w:eastAsia="fr-CA"/>
            </w:rPr>
          </w:pPr>
          <w:hyperlink w:anchor="_Toc523216303" w:history="1">
            <w:r w:rsidR="007E05F1" w:rsidRPr="006D7ED6">
              <w:rPr>
                <w:rStyle w:val="Lienhypertexte"/>
                <w:rFonts w:asciiTheme="majorBidi" w:hAnsiTheme="majorBidi"/>
                <w:noProof/>
                <w:lang w:val="en-US"/>
              </w:rPr>
              <w:t>2.3</w:t>
            </w:r>
            <w:r w:rsidR="007E05F1">
              <w:rPr>
                <w:rFonts w:eastAsiaTheme="minorEastAsia"/>
                <w:noProof/>
                <w:lang w:val="fr-CA" w:eastAsia="fr-CA"/>
              </w:rPr>
              <w:tab/>
            </w:r>
            <w:r w:rsidR="007E05F1" w:rsidRPr="006D7ED6">
              <w:rPr>
                <w:rStyle w:val="Lienhypertexte"/>
                <w:rFonts w:asciiTheme="majorBidi" w:hAnsiTheme="majorBidi"/>
                <w:noProof/>
                <w:lang w:val="en-US"/>
              </w:rPr>
              <w:t>Price changes and the household well-being</w:t>
            </w:r>
            <w:r w:rsidR="007E05F1">
              <w:rPr>
                <w:noProof/>
                <w:webHidden/>
              </w:rPr>
              <w:tab/>
            </w:r>
            <w:r w:rsidR="007E05F1">
              <w:rPr>
                <w:noProof/>
                <w:webHidden/>
              </w:rPr>
              <w:fldChar w:fldCharType="begin"/>
            </w:r>
            <w:r w:rsidR="007E05F1">
              <w:rPr>
                <w:noProof/>
                <w:webHidden/>
              </w:rPr>
              <w:instrText xml:space="preserve"> PAGEREF _Toc523216303 \h </w:instrText>
            </w:r>
            <w:r w:rsidR="007E05F1">
              <w:rPr>
                <w:noProof/>
                <w:webHidden/>
              </w:rPr>
            </w:r>
            <w:r w:rsidR="007E05F1">
              <w:rPr>
                <w:noProof/>
                <w:webHidden/>
              </w:rPr>
              <w:fldChar w:fldCharType="separate"/>
            </w:r>
            <w:r w:rsidR="007E05F1">
              <w:rPr>
                <w:noProof/>
                <w:webHidden/>
              </w:rPr>
              <w:t>23</w:t>
            </w:r>
            <w:r w:rsidR="007E05F1">
              <w:rPr>
                <w:noProof/>
                <w:webHidden/>
              </w:rPr>
              <w:fldChar w:fldCharType="end"/>
            </w:r>
          </w:hyperlink>
        </w:p>
        <w:p w14:paraId="41C50E02" w14:textId="72DFEABF" w:rsidR="007E05F1" w:rsidRDefault="006310AD">
          <w:pPr>
            <w:pStyle w:val="TM3"/>
            <w:tabs>
              <w:tab w:val="left" w:pos="880"/>
              <w:tab w:val="right" w:leader="dot" w:pos="8630"/>
            </w:tabs>
            <w:rPr>
              <w:rFonts w:eastAsiaTheme="minorEastAsia"/>
              <w:noProof/>
              <w:lang w:val="fr-CA" w:eastAsia="fr-CA"/>
            </w:rPr>
          </w:pPr>
          <w:hyperlink w:anchor="_Toc523216304" w:history="1">
            <w:r w:rsidR="007E05F1" w:rsidRPr="006D7ED6">
              <w:rPr>
                <w:rStyle w:val="Lienhypertexte"/>
                <w:rFonts w:ascii="Times New Roman" w:hAnsi="Times New Roman" w:cs="Times New Roman"/>
                <w:i/>
                <w:noProof/>
                <w:lang w:val="en-US"/>
              </w:rPr>
              <w:t>a.</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The Laspeyres measurement</w:t>
            </w:r>
            <w:r w:rsidR="007E05F1">
              <w:rPr>
                <w:noProof/>
                <w:webHidden/>
              </w:rPr>
              <w:tab/>
            </w:r>
            <w:r w:rsidR="007E05F1">
              <w:rPr>
                <w:noProof/>
                <w:webHidden/>
              </w:rPr>
              <w:fldChar w:fldCharType="begin"/>
            </w:r>
            <w:r w:rsidR="007E05F1">
              <w:rPr>
                <w:noProof/>
                <w:webHidden/>
              </w:rPr>
              <w:instrText xml:space="preserve"> PAGEREF _Toc523216304 \h </w:instrText>
            </w:r>
            <w:r w:rsidR="007E05F1">
              <w:rPr>
                <w:noProof/>
                <w:webHidden/>
              </w:rPr>
            </w:r>
            <w:r w:rsidR="007E05F1">
              <w:rPr>
                <w:noProof/>
                <w:webHidden/>
              </w:rPr>
              <w:fldChar w:fldCharType="separate"/>
            </w:r>
            <w:r w:rsidR="007E05F1">
              <w:rPr>
                <w:noProof/>
                <w:webHidden/>
              </w:rPr>
              <w:t>24</w:t>
            </w:r>
            <w:r w:rsidR="007E05F1">
              <w:rPr>
                <w:noProof/>
                <w:webHidden/>
              </w:rPr>
              <w:fldChar w:fldCharType="end"/>
            </w:r>
          </w:hyperlink>
        </w:p>
        <w:p w14:paraId="3FB73EF7" w14:textId="1E1DD5C8" w:rsidR="007E05F1" w:rsidRDefault="006310AD">
          <w:pPr>
            <w:pStyle w:val="TM3"/>
            <w:tabs>
              <w:tab w:val="left" w:pos="880"/>
              <w:tab w:val="right" w:leader="dot" w:pos="8630"/>
            </w:tabs>
            <w:rPr>
              <w:rFonts w:eastAsiaTheme="minorEastAsia"/>
              <w:noProof/>
              <w:lang w:val="fr-CA" w:eastAsia="fr-CA"/>
            </w:rPr>
          </w:pPr>
          <w:hyperlink w:anchor="_Toc523216305" w:history="1">
            <w:r w:rsidR="007E05F1" w:rsidRPr="006D7ED6">
              <w:rPr>
                <w:rStyle w:val="Lienhypertexte"/>
                <w:rFonts w:ascii="Times New Roman" w:hAnsi="Times New Roman" w:cs="Times New Roman"/>
                <w:i/>
                <w:noProof/>
                <w:lang w:val="en-US"/>
              </w:rPr>
              <w:t>b.</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The equivalent variation measurement</w:t>
            </w:r>
            <w:r w:rsidR="007E05F1">
              <w:rPr>
                <w:noProof/>
                <w:webHidden/>
              </w:rPr>
              <w:tab/>
            </w:r>
            <w:r w:rsidR="007E05F1">
              <w:rPr>
                <w:noProof/>
                <w:webHidden/>
              </w:rPr>
              <w:fldChar w:fldCharType="begin"/>
            </w:r>
            <w:r w:rsidR="007E05F1">
              <w:rPr>
                <w:noProof/>
                <w:webHidden/>
              </w:rPr>
              <w:instrText xml:space="preserve"> PAGEREF _Toc523216305 \h </w:instrText>
            </w:r>
            <w:r w:rsidR="007E05F1">
              <w:rPr>
                <w:noProof/>
                <w:webHidden/>
              </w:rPr>
            </w:r>
            <w:r w:rsidR="007E05F1">
              <w:rPr>
                <w:noProof/>
                <w:webHidden/>
              </w:rPr>
              <w:fldChar w:fldCharType="separate"/>
            </w:r>
            <w:r w:rsidR="007E05F1">
              <w:rPr>
                <w:noProof/>
                <w:webHidden/>
              </w:rPr>
              <w:t>24</w:t>
            </w:r>
            <w:r w:rsidR="007E05F1">
              <w:rPr>
                <w:noProof/>
                <w:webHidden/>
              </w:rPr>
              <w:fldChar w:fldCharType="end"/>
            </w:r>
          </w:hyperlink>
        </w:p>
        <w:p w14:paraId="73F75435" w14:textId="21565DB3" w:rsidR="007E05F1" w:rsidRDefault="006310AD">
          <w:pPr>
            <w:pStyle w:val="TM3"/>
            <w:tabs>
              <w:tab w:val="left" w:pos="880"/>
              <w:tab w:val="right" w:leader="dot" w:pos="8630"/>
            </w:tabs>
            <w:rPr>
              <w:rFonts w:eastAsiaTheme="minorEastAsia"/>
              <w:noProof/>
              <w:lang w:val="fr-CA" w:eastAsia="fr-CA"/>
            </w:rPr>
          </w:pPr>
          <w:hyperlink w:anchor="_Toc523216306" w:history="1">
            <w:r w:rsidR="007E05F1" w:rsidRPr="006D7ED6">
              <w:rPr>
                <w:rStyle w:val="Lienhypertexte"/>
                <w:rFonts w:ascii="Times New Roman" w:hAnsi="Times New Roman" w:cs="Times New Roman"/>
                <w:i/>
                <w:noProof/>
                <w:lang w:val="en-US"/>
              </w:rPr>
              <w:t>c.</w:t>
            </w:r>
            <w:r w:rsidR="007E05F1">
              <w:rPr>
                <w:rFonts w:eastAsiaTheme="minorEastAsia"/>
                <w:noProof/>
                <w:lang w:val="fr-CA" w:eastAsia="fr-CA"/>
              </w:rPr>
              <w:tab/>
            </w:r>
            <w:r w:rsidR="007E05F1" w:rsidRPr="006D7ED6">
              <w:rPr>
                <w:rStyle w:val="Lienhypertexte"/>
                <w:rFonts w:ascii="Times New Roman" w:hAnsi="Times New Roman" w:cs="Times New Roman"/>
                <w:i/>
                <w:noProof/>
                <w:lang w:val="en-US"/>
              </w:rPr>
              <w:t>The compensated variation measurement</w:t>
            </w:r>
            <w:r w:rsidR="007E05F1">
              <w:rPr>
                <w:noProof/>
                <w:webHidden/>
              </w:rPr>
              <w:tab/>
            </w:r>
            <w:r w:rsidR="007E05F1">
              <w:rPr>
                <w:noProof/>
                <w:webHidden/>
              </w:rPr>
              <w:fldChar w:fldCharType="begin"/>
            </w:r>
            <w:r w:rsidR="007E05F1">
              <w:rPr>
                <w:noProof/>
                <w:webHidden/>
              </w:rPr>
              <w:instrText xml:space="preserve"> PAGEREF _Toc523216306 \h </w:instrText>
            </w:r>
            <w:r w:rsidR="007E05F1">
              <w:rPr>
                <w:noProof/>
                <w:webHidden/>
              </w:rPr>
            </w:r>
            <w:r w:rsidR="007E05F1">
              <w:rPr>
                <w:noProof/>
                <w:webHidden/>
              </w:rPr>
              <w:fldChar w:fldCharType="separate"/>
            </w:r>
            <w:r w:rsidR="007E05F1">
              <w:rPr>
                <w:noProof/>
                <w:webHidden/>
              </w:rPr>
              <w:t>25</w:t>
            </w:r>
            <w:r w:rsidR="007E05F1">
              <w:rPr>
                <w:noProof/>
                <w:webHidden/>
              </w:rPr>
              <w:fldChar w:fldCharType="end"/>
            </w:r>
          </w:hyperlink>
        </w:p>
        <w:p w14:paraId="72666438" w14:textId="096DCD14" w:rsidR="007E05F1" w:rsidRDefault="006310AD">
          <w:pPr>
            <w:pStyle w:val="TM2"/>
            <w:tabs>
              <w:tab w:val="right" w:leader="dot" w:pos="8630"/>
            </w:tabs>
            <w:rPr>
              <w:rFonts w:eastAsiaTheme="minorEastAsia"/>
              <w:noProof/>
              <w:lang w:val="fr-CA" w:eastAsia="fr-CA"/>
            </w:rPr>
          </w:pPr>
          <w:hyperlink w:anchor="_Toc523216307" w:history="1">
            <w:r w:rsidR="007E05F1" w:rsidRPr="006D7ED6">
              <w:rPr>
                <w:rStyle w:val="Lienhypertexte"/>
                <w:rFonts w:asciiTheme="majorBidi" w:hAnsiTheme="majorBidi"/>
                <w:noProof/>
                <w:lang w:val="en-US"/>
              </w:rPr>
              <w:t>2.4</w:t>
            </w:r>
            <w:r w:rsidR="007E05F1">
              <w:rPr>
                <w:noProof/>
                <w:webHidden/>
              </w:rPr>
              <w:tab/>
            </w:r>
            <w:r w:rsidR="007E05F1">
              <w:rPr>
                <w:noProof/>
                <w:webHidden/>
              </w:rPr>
              <w:fldChar w:fldCharType="begin"/>
            </w:r>
            <w:r w:rsidR="007E05F1">
              <w:rPr>
                <w:noProof/>
                <w:webHidden/>
              </w:rPr>
              <w:instrText xml:space="preserve"> PAGEREF _Toc523216307 \h </w:instrText>
            </w:r>
            <w:r w:rsidR="007E05F1">
              <w:rPr>
                <w:noProof/>
                <w:webHidden/>
              </w:rPr>
            </w:r>
            <w:r w:rsidR="007E05F1">
              <w:rPr>
                <w:noProof/>
                <w:webHidden/>
              </w:rPr>
              <w:fldChar w:fldCharType="separate"/>
            </w:r>
            <w:r w:rsidR="007E05F1">
              <w:rPr>
                <w:noProof/>
                <w:webHidden/>
              </w:rPr>
              <w:t>25</w:t>
            </w:r>
            <w:r w:rsidR="007E05F1">
              <w:rPr>
                <w:noProof/>
                <w:webHidden/>
              </w:rPr>
              <w:fldChar w:fldCharType="end"/>
            </w:r>
          </w:hyperlink>
        </w:p>
        <w:p w14:paraId="5D1FB8FF" w14:textId="0B7AEC8D" w:rsidR="007E05F1" w:rsidRDefault="006310AD">
          <w:pPr>
            <w:pStyle w:val="TM1"/>
            <w:tabs>
              <w:tab w:val="left" w:pos="440"/>
              <w:tab w:val="right" w:leader="dot" w:pos="8630"/>
            </w:tabs>
            <w:rPr>
              <w:rFonts w:eastAsiaTheme="minorEastAsia"/>
              <w:noProof/>
              <w:lang w:val="fr-CA" w:eastAsia="fr-CA"/>
            </w:rPr>
          </w:pPr>
          <w:hyperlink w:anchor="_Toc523216308" w:history="1">
            <w:r w:rsidR="007E05F1" w:rsidRPr="006D7ED6">
              <w:rPr>
                <w:rStyle w:val="Lienhypertexte"/>
                <w:rFonts w:asciiTheme="majorBidi" w:hAnsiTheme="majorBidi"/>
                <w:b/>
                <w:bCs/>
                <w:noProof/>
                <w:lang w:val="en-US"/>
              </w:rPr>
              <w:t>3.</w:t>
            </w:r>
            <w:r w:rsidR="007E05F1">
              <w:rPr>
                <w:rFonts w:eastAsiaTheme="minorEastAsia"/>
                <w:noProof/>
                <w:lang w:val="fr-CA" w:eastAsia="fr-CA"/>
              </w:rPr>
              <w:tab/>
            </w:r>
            <w:r w:rsidR="007E05F1" w:rsidRPr="006D7ED6">
              <w:rPr>
                <w:rStyle w:val="Lienhypertexte"/>
                <w:rFonts w:asciiTheme="majorBidi" w:hAnsiTheme="majorBidi"/>
                <w:b/>
                <w:bCs/>
                <w:noProof/>
                <w:lang w:val="en-US"/>
              </w:rPr>
              <w:t>The WELCOM Stata Package</w:t>
            </w:r>
            <w:r w:rsidR="007E05F1">
              <w:rPr>
                <w:noProof/>
                <w:webHidden/>
              </w:rPr>
              <w:tab/>
            </w:r>
            <w:r w:rsidR="007E05F1">
              <w:rPr>
                <w:noProof/>
                <w:webHidden/>
              </w:rPr>
              <w:fldChar w:fldCharType="begin"/>
            </w:r>
            <w:r w:rsidR="007E05F1">
              <w:rPr>
                <w:noProof/>
                <w:webHidden/>
              </w:rPr>
              <w:instrText xml:space="preserve"> PAGEREF _Toc523216308 \h </w:instrText>
            </w:r>
            <w:r w:rsidR="007E05F1">
              <w:rPr>
                <w:noProof/>
                <w:webHidden/>
              </w:rPr>
            </w:r>
            <w:r w:rsidR="007E05F1">
              <w:rPr>
                <w:noProof/>
                <w:webHidden/>
              </w:rPr>
              <w:fldChar w:fldCharType="separate"/>
            </w:r>
            <w:r w:rsidR="007E05F1">
              <w:rPr>
                <w:noProof/>
                <w:webHidden/>
              </w:rPr>
              <w:t>26</w:t>
            </w:r>
            <w:r w:rsidR="007E05F1">
              <w:rPr>
                <w:noProof/>
                <w:webHidden/>
              </w:rPr>
              <w:fldChar w:fldCharType="end"/>
            </w:r>
          </w:hyperlink>
        </w:p>
        <w:p w14:paraId="2508E3D5" w14:textId="443F3903" w:rsidR="007E05F1" w:rsidRDefault="006310AD">
          <w:pPr>
            <w:pStyle w:val="TM2"/>
            <w:tabs>
              <w:tab w:val="left" w:pos="880"/>
              <w:tab w:val="right" w:leader="dot" w:pos="8630"/>
            </w:tabs>
            <w:rPr>
              <w:rFonts w:eastAsiaTheme="minorEastAsia"/>
              <w:noProof/>
              <w:lang w:val="fr-CA" w:eastAsia="fr-CA"/>
            </w:rPr>
          </w:pPr>
          <w:hyperlink w:anchor="_Toc523216309" w:history="1">
            <w:r w:rsidR="007E05F1" w:rsidRPr="006D7ED6">
              <w:rPr>
                <w:rStyle w:val="Lienhypertexte"/>
                <w:rFonts w:asciiTheme="majorBidi" w:hAnsiTheme="majorBidi"/>
                <w:noProof/>
                <w:lang w:val="en-US"/>
              </w:rPr>
              <w:t>3.1</w:t>
            </w:r>
            <w:r w:rsidR="007E05F1">
              <w:rPr>
                <w:rFonts w:eastAsiaTheme="minorEastAsia"/>
                <w:noProof/>
                <w:lang w:val="fr-CA" w:eastAsia="fr-CA"/>
              </w:rPr>
              <w:tab/>
            </w:r>
            <w:r w:rsidR="007E05F1" w:rsidRPr="006D7ED6">
              <w:rPr>
                <w:rStyle w:val="Lienhypertexte"/>
                <w:rFonts w:asciiTheme="majorBidi" w:hAnsiTheme="majorBidi"/>
                <w:noProof/>
                <w:lang w:val="en-US"/>
              </w:rPr>
              <w:t>Installation</w:t>
            </w:r>
            <w:r w:rsidR="007E05F1">
              <w:rPr>
                <w:noProof/>
                <w:webHidden/>
              </w:rPr>
              <w:tab/>
            </w:r>
            <w:r w:rsidR="007E05F1">
              <w:rPr>
                <w:noProof/>
                <w:webHidden/>
              </w:rPr>
              <w:fldChar w:fldCharType="begin"/>
            </w:r>
            <w:r w:rsidR="007E05F1">
              <w:rPr>
                <w:noProof/>
                <w:webHidden/>
              </w:rPr>
              <w:instrText xml:space="preserve"> PAGEREF _Toc523216309 \h </w:instrText>
            </w:r>
            <w:r w:rsidR="007E05F1">
              <w:rPr>
                <w:noProof/>
                <w:webHidden/>
              </w:rPr>
            </w:r>
            <w:r w:rsidR="007E05F1">
              <w:rPr>
                <w:noProof/>
                <w:webHidden/>
              </w:rPr>
              <w:fldChar w:fldCharType="separate"/>
            </w:r>
            <w:r w:rsidR="007E05F1">
              <w:rPr>
                <w:noProof/>
                <w:webHidden/>
              </w:rPr>
              <w:t>26</w:t>
            </w:r>
            <w:r w:rsidR="007E05F1">
              <w:rPr>
                <w:noProof/>
                <w:webHidden/>
              </w:rPr>
              <w:fldChar w:fldCharType="end"/>
            </w:r>
          </w:hyperlink>
        </w:p>
        <w:p w14:paraId="61192A02" w14:textId="2BA29FC5" w:rsidR="007E05F1" w:rsidRDefault="006310AD">
          <w:pPr>
            <w:pStyle w:val="TM2"/>
            <w:tabs>
              <w:tab w:val="left" w:pos="880"/>
              <w:tab w:val="right" w:leader="dot" w:pos="8630"/>
            </w:tabs>
            <w:rPr>
              <w:rFonts w:eastAsiaTheme="minorEastAsia"/>
              <w:noProof/>
              <w:lang w:val="fr-CA" w:eastAsia="fr-CA"/>
            </w:rPr>
          </w:pPr>
          <w:hyperlink w:anchor="_Toc523216310" w:history="1">
            <w:r w:rsidR="007E05F1" w:rsidRPr="006D7ED6">
              <w:rPr>
                <w:rStyle w:val="Lienhypertexte"/>
                <w:rFonts w:asciiTheme="majorBidi" w:hAnsiTheme="majorBidi"/>
                <w:noProof/>
                <w:lang w:val="en-US"/>
              </w:rPr>
              <w:t>3.2</w:t>
            </w:r>
            <w:r w:rsidR="007E05F1">
              <w:rPr>
                <w:rFonts w:eastAsiaTheme="minorEastAsia"/>
                <w:noProof/>
                <w:lang w:val="fr-CA" w:eastAsia="fr-CA"/>
              </w:rPr>
              <w:tab/>
            </w:r>
            <w:r w:rsidR="007E05F1" w:rsidRPr="006D7ED6">
              <w:rPr>
                <w:rStyle w:val="Lienhypertexte"/>
                <w:rFonts w:asciiTheme="majorBidi" w:hAnsiTheme="majorBidi"/>
                <w:noProof/>
                <w:lang w:val="en-US"/>
              </w:rPr>
              <w:t xml:space="preserve"> The </w:t>
            </w:r>
            <w:r w:rsidR="007E05F1" w:rsidRPr="006D7ED6">
              <w:rPr>
                <w:rStyle w:val="Lienhypertexte"/>
                <w:rFonts w:asciiTheme="majorBidi" w:hAnsiTheme="majorBidi"/>
                <w:b/>
                <w:noProof/>
                <w:lang w:val="en-US"/>
              </w:rPr>
              <w:t>WELCOM package</w:t>
            </w:r>
            <w:r w:rsidR="007E05F1" w:rsidRPr="006D7ED6">
              <w:rPr>
                <w:rStyle w:val="Lienhypertexte"/>
                <w:rFonts w:asciiTheme="majorBidi" w:hAnsiTheme="majorBidi"/>
                <w:noProof/>
                <w:lang w:val="en-US"/>
              </w:rPr>
              <w:t xml:space="preserve"> for Stata</w:t>
            </w:r>
            <w:r w:rsidR="007E05F1">
              <w:rPr>
                <w:noProof/>
                <w:webHidden/>
              </w:rPr>
              <w:tab/>
            </w:r>
            <w:r w:rsidR="007E05F1">
              <w:rPr>
                <w:noProof/>
                <w:webHidden/>
              </w:rPr>
              <w:fldChar w:fldCharType="begin"/>
            </w:r>
            <w:r w:rsidR="007E05F1">
              <w:rPr>
                <w:noProof/>
                <w:webHidden/>
              </w:rPr>
              <w:instrText xml:space="preserve"> PAGEREF _Toc523216310 \h </w:instrText>
            </w:r>
            <w:r w:rsidR="007E05F1">
              <w:rPr>
                <w:noProof/>
                <w:webHidden/>
              </w:rPr>
            </w:r>
            <w:r w:rsidR="007E05F1">
              <w:rPr>
                <w:noProof/>
                <w:webHidden/>
              </w:rPr>
              <w:fldChar w:fldCharType="separate"/>
            </w:r>
            <w:r w:rsidR="007E05F1">
              <w:rPr>
                <w:noProof/>
                <w:webHidden/>
              </w:rPr>
              <w:t>29</w:t>
            </w:r>
            <w:r w:rsidR="007E05F1">
              <w:rPr>
                <w:noProof/>
                <w:webHidden/>
              </w:rPr>
              <w:fldChar w:fldCharType="end"/>
            </w:r>
          </w:hyperlink>
        </w:p>
        <w:p w14:paraId="1D6D8172" w14:textId="7746710A" w:rsidR="007E05F1" w:rsidRDefault="006310AD">
          <w:pPr>
            <w:pStyle w:val="TM3"/>
            <w:tabs>
              <w:tab w:val="left" w:pos="880"/>
              <w:tab w:val="right" w:leader="dot" w:pos="8630"/>
            </w:tabs>
            <w:rPr>
              <w:rFonts w:eastAsiaTheme="minorEastAsia"/>
              <w:noProof/>
              <w:lang w:val="fr-CA" w:eastAsia="fr-CA"/>
            </w:rPr>
          </w:pPr>
          <w:hyperlink w:anchor="_Toc523216311" w:history="1">
            <w:r w:rsidR="007E05F1" w:rsidRPr="006D7ED6">
              <w:rPr>
                <w:rStyle w:val="Lienhypertexte"/>
                <w:rFonts w:ascii="Times New Roman" w:hAnsi="Times New Roman" w:cs="Times New Roman"/>
                <w:i/>
                <w:noProof/>
              </w:rPr>
              <w:t>a.</w:t>
            </w:r>
            <w:r w:rsidR="007E05F1">
              <w:rPr>
                <w:rFonts w:eastAsiaTheme="minorEastAsia"/>
                <w:noProof/>
                <w:lang w:val="fr-CA" w:eastAsia="fr-CA"/>
              </w:rPr>
              <w:tab/>
            </w:r>
            <w:r w:rsidR="007E05F1" w:rsidRPr="006D7ED6">
              <w:rPr>
                <w:rStyle w:val="Lienhypertexte"/>
                <w:rFonts w:ascii="Times New Roman" w:hAnsi="Times New Roman" w:cs="Times New Roman"/>
                <w:i/>
                <w:noProof/>
              </w:rPr>
              <w:t>Preparing the dataset</w:t>
            </w:r>
            <w:r w:rsidR="007E05F1">
              <w:rPr>
                <w:noProof/>
                <w:webHidden/>
              </w:rPr>
              <w:tab/>
            </w:r>
            <w:r w:rsidR="007E05F1">
              <w:rPr>
                <w:noProof/>
                <w:webHidden/>
              </w:rPr>
              <w:fldChar w:fldCharType="begin"/>
            </w:r>
            <w:r w:rsidR="007E05F1">
              <w:rPr>
                <w:noProof/>
                <w:webHidden/>
              </w:rPr>
              <w:instrText xml:space="preserve"> PAGEREF _Toc523216311 \h </w:instrText>
            </w:r>
            <w:r w:rsidR="007E05F1">
              <w:rPr>
                <w:noProof/>
                <w:webHidden/>
              </w:rPr>
            </w:r>
            <w:r w:rsidR="007E05F1">
              <w:rPr>
                <w:noProof/>
                <w:webHidden/>
              </w:rPr>
              <w:fldChar w:fldCharType="separate"/>
            </w:r>
            <w:r w:rsidR="007E05F1">
              <w:rPr>
                <w:noProof/>
                <w:webHidden/>
              </w:rPr>
              <w:t>30</w:t>
            </w:r>
            <w:r w:rsidR="007E05F1">
              <w:rPr>
                <w:noProof/>
                <w:webHidden/>
              </w:rPr>
              <w:fldChar w:fldCharType="end"/>
            </w:r>
          </w:hyperlink>
        </w:p>
        <w:p w14:paraId="0D0BA96A" w14:textId="244AD771" w:rsidR="007E05F1" w:rsidRDefault="006310AD">
          <w:pPr>
            <w:pStyle w:val="TM3"/>
            <w:tabs>
              <w:tab w:val="left" w:pos="880"/>
              <w:tab w:val="right" w:leader="dot" w:pos="8630"/>
            </w:tabs>
            <w:rPr>
              <w:rFonts w:eastAsiaTheme="minorEastAsia"/>
              <w:noProof/>
              <w:lang w:val="fr-CA" w:eastAsia="fr-CA"/>
            </w:rPr>
          </w:pPr>
          <w:hyperlink w:anchor="_Toc523216312" w:history="1">
            <w:r w:rsidR="007E05F1" w:rsidRPr="006D7ED6">
              <w:rPr>
                <w:rStyle w:val="Lienhypertexte"/>
                <w:rFonts w:ascii="Times New Roman" w:hAnsi="Times New Roman" w:cs="Times New Roman"/>
                <w:i/>
                <w:noProof/>
              </w:rPr>
              <w:t>b.</w:t>
            </w:r>
            <w:r w:rsidR="007E05F1">
              <w:rPr>
                <w:rFonts w:eastAsiaTheme="minorEastAsia"/>
                <w:noProof/>
                <w:lang w:val="fr-CA" w:eastAsia="fr-CA"/>
              </w:rPr>
              <w:tab/>
            </w:r>
            <w:r w:rsidR="007E05F1" w:rsidRPr="006D7ED6">
              <w:rPr>
                <w:rStyle w:val="Lienhypertexte"/>
                <w:rFonts w:ascii="Times New Roman" w:hAnsi="Times New Roman" w:cs="Times New Roman"/>
                <w:i/>
                <w:noProof/>
              </w:rPr>
              <w:t>Launch the dialog box</w:t>
            </w:r>
            <w:r w:rsidR="007E05F1">
              <w:rPr>
                <w:noProof/>
                <w:webHidden/>
              </w:rPr>
              <w:tab/>
            </w:r>
            <w:r w:rsidR="007E05F1">
              <w:rPr>
                <w:noProof/>
                <w:webHidden/>
              </w:rPr>
              <w:fldChar w:fldCharType="begin"/>
            </w:r>
            <w:r w:rsidR="007E05F1">
              <w:rPr>
                <w:noProof/>
                <w:webHidden/>
              </w:rPr>
              <w:instrText xml:space="preserve"> PAGEREF _Toc523216312 \h </w:instrText>
            </w:r>
            <w:r w:rsidR="007E05F1">
              <w:rPr>
                <w:noProof/>
                <w:webHidden/>
              </w:rPr>
            </w:r>
            <w:r w:rsidR="007E05F1">
              <w:rPr>
                <w:noProof/>
                <w:webHidden/>
              </w:rPr>
              <w:fldChar w:fldCharType="separate"/>
            </w:r>
            <w:r w:rsidR="007E05F1">
              <w:rPr>
                <w:noProof/>
                <w:webHidden/>
              </w:rPr>
              <w:t>32</w:t>
            </w:r>
            <w:r w:rsidR="007E05F1">
              <w:rPr>
                <w:noProof/>
                <w:webHidden/>
              </w:rPr>
              <w:fldChar w:fldCharType="end"/>
            </w:r>
          </w:hyperlink>
        </w:p>
        <w:p w14:paraId="136F076D" w14:textId="36F04039" w:rsidR="007E05F1" w:rsidRDefault="006310AD">
          <w:pPr>
            <w:pStyle w:val="TM3"/>
            <w:tabs>
              <w:tab w:val="left" w:pos="880"/>
              <w:tab w:val="right" w:leader="dot" w:pos="8630"/>
            </w:tabs>
            <w:rPr>
              <w:rFonts w:eastAsiaTheme="minorEastAsia"/>
              <w:noProof/>
              <w:lang w:val="fr-CA" w:eastAsia="fr-CA"/>
            </w:rPr>
          </w:pPr>
          <w:hyperlink w:anchor="_Toc523216313" w:history="1">
            <w:r w:rsidR="007E05F1" w:rsidRPr="006D7ED6">
              <w:rPr>
                <w:rStyle w:val="Lienhypertexte"/>
                <w:rFonts w:ascii="Times New Roman" w:hAnsi="Times New Roman" w:cs="Times New Roman"/>
                <w:i/>
                <w:noProof/>
              </w:rPr>
              <w:t>c.</w:t>
            </w:r>
            <w:r w:rsidR="007E05F1">
              <w:rPr>
                <w:rFonts w:eastAsiaTheme="minorEastAsia"/>
                <w:noProof/>
                <w:lang w:val="fr-CA" w:eastAsia="fr-CA"/>
              </w:rPr>
              <w:tab/>
            </w:r>
            <w:r w:rsidR="007E05F1" w:rsidRPr="006D7ED6">
              <w:rPr>
                <w:rStyle w:val="Lienhypertexte"/>
                <w:rFonts w:ascii="Times New Roman" w:hAnsi="Times New Roman" w:cs="Times New Roman"/>
                <w:i/>
                <w:noProof/>
              </w:rPr>
              <w:t>The “Main” tab</w:t>
            </w:r>
            <w:r w:rsidR="007E05F1">
              <w:rPr>
                <w:noProof/>
                <w:webHidden/>
              </w:rPr>
              <w:tab/>
            </w:r>
            <w:r w:rsidR="007E05F1">
              <w:rPr>
                <w:noProof/>
                <w:webHidden/>
              </w:rPr>
              <w:fldChar w:fldCharType="begin"/>
            </w:r>
            <w:r w:rsidR="007E05F1">
              <w:rPr>
                <w:noProof/>
                <w:webHidden/>
              </w:rPr>
              <w:instrText xml:space="preserve"> PAGEREF _Toc523216313 \h </w:instrText>
            </w:r>
            <w:r w:rsidR="007E05F1">
              <w:rPr>
                <w:noProof/>
                <w:webHidden/>
              </w:rPr>
            </w:r>
            <w:r w:rsidR="007E05F1">
              <w:rPr>
                <w:noProof/>
                <w:webHidden/>
              </w:rPr>
              <w:fldChar w:fldCharType="separate"/>
            </w:r>
            <w:r w:rsidR="007E05F1">
              <w:rPr>
                <w:noProof/>
                <w:webHidden/>
              </w:rPr>
              <w:t>33</w:t>
            </w:r>
            <w:r w:rsidR="007E05F1">
              <w:rPr>
                <w:noProof/>
                <w:webHidden/>
              </w:rPr>
              <w:fldChar w:fldCharType="end"/>
            </w:r>
          </w:hyperlink>
        </w:p>
        <w:p w14:paraId="257C91C1" w14:textId="4990DC94" w:rsidR="007E05F1" w:rsidRDefault="006310AD">
          <w:pPr>
            <w:pStyle w:val="TM3"/>
            <w:tabs>
              <w:tab w:val="left" w:pos="880"/>
              <w:tab w:val="right" w:leader="dot" w:pos="8630"/>
            </w:tabs>
            <w:rPr>
              <w:rFonts w:eastAsiaTheme="minorEastAsia"/>
              <w:noProof/>
              <w:lang w:val="fr-CA" w:eastAsia="fr-CA"/>
            </w:rPr>
          </w:pPr>
          <w:hyperlink w:anchor="_Toc523216314" w:history="1">
            <w:r w:rsidR="007E05F1" w:rsidRPr="006D7ED6">
              <w:rPr>
                <w:rStyle w:val="Lienhypertexte"/>
                <w:rFonts w:ascii="Times New Roman" w:hAnsi="Times New Roman" w:cs="Times New Roman"/>
                <w:i/>
                <w:noProof/>
              </w:rPr>
              <w:t>d.</w:t>
            </w:r>
            <w:r w:rsidR="007E05F1">
              <w:rPr>
                <w:rFonts w:eastAsiaTheme="minorEastAsia"/>
                <w:noProof/>
                <w:lang w:val="fr-CA" w:eastAsia="fr-CA"/>
              </w:rPr>
              <w:tab/>
            </w:r>
            <w:r w:rsidR="007E05F1" w:rsidRPr="006D7ED6">
              <w:rPr>
                <w:rStyle w:val="Lienhypertexte"/>
                <w:rFonts w:ascii="Times New Roman" w:hAnsi="Times New Roman" w:cs="Times New Roman"/>
                <w:i/>
                <w:noProof/>
              </w:rPr>
              <w:t>The “Items” tab</w:t>
            </w:r>
            <w:r w:rsidR="007E05F1">
              <w:rPr>
                <w:noProof/>
                <w:webHidden/>
              </w:rPr>
              <w:tab/>
            </w:r>
            <w:r w:rsidR="007E05F1">
              <w:rPr>
                <w:noProof/>
                <w:webHidden/>
              </w:rPr>
              <w:fldChar w:fldCharType="begin"/>
            </w:r>
            <w:r w:rsidR="007E05F1">
              <w:rPr>
                <w:noProof/>
                <w:webHidden/>
              </w:rPr>
              <w:instrText xml:space="preserve"> PAGEREF _Toc523216314 \h </w:instrText>
            </w:r>
            <w:r w:rsidR="007E05F1">
              <w:rPr>
                <w:noProof/>
                <w:webHidden/>
              </w:rPr>
            </w:r>
            <w:r w:rsidR="007E05F1">
              <w:rPr>
                <w:noProof/>
                <w:webHidden/>
              </w:rPr>
              <w:fldChar w:fldCharType="separate"/>
            </w:r>
            <w:r w:rsidR="007E05F1">
              <w:rPr>
                <w:noProof/>
                <w:webHidden/>
              </w:rPr>
              <w:t>43</w:t>
            </w:r>
            <w:r w:rsidR="007E05F1">
              <w:rPr>
                <w:noProof/>
                <w:webHidden/>
              </w:rPr>
              <w:fldChar w:fldCharType="end"/>
            </w:r>
          </w:hyperlink>
        </w:p>
        <w:p w14:paraId="36F05296" w14:textId="12947B72" w:rsidR="007E05F1" w:rsidRDefault="006310AD">
          <w:pPr>
            <w:pStyle w:val="TM3"/>
            <w:tabs>
              <w:tab w:val="left" w:pos="880"/>
              <w:tab w:val="right" w:leader="dot" w:pos="8630"/>
            </w:tabs>
            <w:rPr>
              <w:rFonts w:eastAsiaTheme="minorEastAsia"/>
              <w:noProof/>
              <w:lang w:val="fr-CA" w:eastAsia="fr-CA"/>
            </w:rPr>
          </w:pPr>
          <w:hyperlink w:anchor="_Toc523216315" w:history="1">
            <w:r w:rsidR="007E05F1" w:rsidRPr="006D7ED6">
              <w:rPr>
                <w:rStyle w:val="Lienhypertexte"/>
                <w:rFonts w:ascii="Times New Roman" w:hAnsi="Times New Roman" w:cs="Times New Roman"/>
                <w:i/>
                <w:noProof/>
              </w:rPr>
              <w:t>e.</w:t>
            </w:r>
            <w:r w:rsidR="007E05F1">
              <w:rPr>
                <w:rFonts w:eastAsiaTheme="minorEastAsia"/>
                <w:noProof/>
                <w:lang w:val="fr-CA" w:eastAsia="fr-CA"/>
              </w:rPr>
              <w:tab/>
            </w:r>
            <w:r w:rsidR="007E05F1" w:rsidRPr="006D7ED6">
              <w:rPr>
                <w:rStyle w:val="Lienhypertexte"/>
                <w:rFonts w:ascii="Times New Roman" w:hAnsi="Times New Roman" w:cs="Times New Roman"/>
                <w:i/>
                <w:noProof/>
              </w:rPr>
              <w:t>The “Table Options” tab</w:t>
            </w:r>
            <w:r w:rsidR="007E05F1">
              <w:rPr>
                <w:noProof/>
                <w:webHidden/>
              </w:rPr>
              <w:tab/>
            </w:r>
            <w:r w:rsidR="007E05F1">
              <w:rPr>
                <w:noProof/>
                <w:webHidden/>
              </w:rPr>
              <w:fldChar w:fldCharType="begin"/>
            </w:r>
            <w:r w:rsidR="007E05F1">
              <w:rPr>
                <w:noProof/>
                <w:webHidden/>
              </w:rPr>
              <w:instrText xml:space="preserve"> PAGEREF _Toc523216315 \h </w:instrText>
            </w:r>
            <w:r w:rsidR="007E05F1">
              <w:rPr>
                <w:noProof/>
                <w:webHidden/>
              </w:rPr>
            </w:r>
            <w:r w:rsidR="007E05F1">
              <w:rPr>
                <w:noProof/>
                <w:webHidden/>
              </w:rPr>
              <w:fldChar w:fldCharType="separate"/>
            </w:r>
            <w:r w:rsidR="007E05F1">
              <w:rPr>
                <w:noProof/>
                <w:webHidden/>
              </w:rPr>
              <w:t>45</w:t>
            </w:r>
            <w:r w:rsidR="007E05F1">
              <w:rPr>
                <w:noProof/>
                <w:webHidden/>
              </w:rPr>
              <w:fldChar w:fldCharType="end"/>
            </w:r>
          </w:hyperlink>
        </w:p>
        <w:p w14:paraId="3C9D042F" w14:textId="7EB14910" w:rsidR="007E05F1" w:rsidRDefault="006310AD">
          <w:pPr>
            <w:pStyle w:val="TM3"/>
            <w:tabs>
              <w:tab w:val="left" w:pos="880"/>
              <w:tab w:val="right" w:leader="dot" w:pos="8630"/>
            </w:tabs>
            <w:rPr>
              <w:rFonts w:eastAsiaTheme="minorEastAsia"/>
              <w:noProof/>
              <w:lang w:val="fr-CA" w:eastAsia="fr-CA"/>
            </w:rPr>
          </w:pPr>
          <w:hyperlink w:anchor="_Toc523216316" w:history="1">
            <w:r w:rsidR="007E05F1" w:rsidRPr="006D7ED6">
              <w:rPr>
                <w:rStyle w:val="Lienhypertexte"/>
                <w:rFonts w:ascii="Times New Roman" w:hAnsi="Times New Roman" w:cs="Times New Roman"/>
                <w:i/>
                <w:noProof/>
              </w:rPr>
              <w:t>f.</w:t>
            </w:r>
            <w:r w:rsidR="007E05F1">
              <w:rPr>
                <w:rFonts w:eastAsiaTheme="minorEastAsia"/>
                <w:noProof/>
                <w:lang w:val="fr-CA" w:eastAsia="fr-CA"/>
              </w:rPr>
              <w:tab/>
            </w:r>
            <w:r w:rsidR="007E05F1" w:rsidRPr="006D7ED6">
              <w:rPr>
                <w:rStyle w:val="Lienhypertexte"/>
                <w:rFonts w:ascii="Times New Roman" w:hAnsi="Times New Roman" w:cs="Times New Roman"/>
                <w:i/>
                <w:noProof/>
              </w:rPr>
              <w:t>The “Graph Options” tab</w:t>
            </w:r>
            <w:r w:rsidR="007E05F1">
              <w:rPr>
                <w:noProof/>
                <w:webHidden/>
              </w:rPr>
              <w:tab/>
            </w:r>
            <w:r w:rsidR="007E05F1">
              <w:rPr>
                <w:noProof/>
                <w:webHidden/>
              </w:rPr>
              <w:fldChar w:fldCharType="begin"/>
            </w:r>
            <w:r w:rsidR="007E05F1">
              <w:rPr>
                <w:noProof/>
                <w:webHidden/>
              </w:rPr>
              <w:instrText xml:space="preserve"> PAGEREF _Toc523216316 \h </w:instrText>
            </w:r>
            <w:r w:rsidR="007E05F1">
              <w:rPr>
                <w:noProof/>
                <w:webHidden/>
              </w:rPr>
            </w:r>
            <w:r w:rsidR="007E05F1">
              <w:rPr>
                <w:noProof/>
                <w:webHidden/>
              </w:rPr>
              <w:fldChar w:fldCharType="separate"/>
            </w:r>
            <w:r w:rsidR="007E05F1">
              <w:rPr>
                <w:noProof/>
                <w:webHidden/>
              </w:rPr>
              <w:t>46</w:t>
            </w:r>
            <w:r w:rsidR="007E05F1">
              <w:rPr>
                <w:noProof/>
                <w:webHidden/>
              </w:rPr>
              <w:fldChar w:fldCharType="end"/>
            </w:r>
          </w:hyperlink>
        </w:p>
        <w:p w14:paraId="6EB641AF" w14:textId="714ED90C" w:rsidR="007E05F1" w:rsidRDefault="006310AD">
          <w:pPr>
            <w:pStyle w:val="TM3"/>
            <w:tabs>
              <w:tab w:val="left" w:pos="880"/>
              <w:tab w:val="right" w:leader="dot" w:pos="8630"/>
            </w:tabs>
            <w:rPr>
              <w:rFonts w:eastAsiaTheme="minorEastAsia"/>
              <w:noProof/>
              <w:lang w:val="fr-CA" w:eastAsia="fr-CA"/>
            </w:rPr>
          </w:pPr>
          <w:hyperlink w:anchor="_Toc523216317" w:history="1">
            <w:r w:rsidR="007E05F1" w:rsidRPr="006D7ED6">
              <w:rPr>
                <w:rStyle w:val="Lienhypertexte"/>
                <w:rFonts w:ascii="Times New Roman" w:hAnsi="Times New Roman" w:cs="Times New Roman"/>
                <w:i/>
                <w:noProof/>
              </w:rPr>
              <w:t>g.</w:t>
            </w:r>
            <w:r w:rsidR="007E05F1">
              <w:rPr>
                <w:rFonts w:eastAsiaTheme="minorEastAsia"/>
                <w:noProof/>
                <w:lang w:val="fr-CA" w:eastAsia="fr-CA"/>
              </w:rPr>
              <w:tab/>
            </w:r>
            <w:r w:rsidR="007E05F1" w:rsidRPr="006D7ED6">
              <w:rPr>
                <w:rStyle w:val="Lienhypertexte"/>
                <w:rFonts w:ascii="Times New Roman" w:hAnsi="Times New Roman" w:cs="Times New Roman"/>
                <w:i/>
                <w:noProof/>
              </w:rPr>
              <w:t>The “if/in” tab</w:t>
            </w:r>
            <w:r w:rsidR="007E05F1">
              <w:rPr>
                <w:noProof/>
                <w:webHidden/>
              </w:rPr>
              <w:tab/>
            </w:r>
            <w:r w:rsidR="007E05F1">
              <w:rPr>
                <w:noProof/>
                <w:webHidden/>
              </w:rPr>
              <w:fldChar w:fldCharType="begin"/>
            </w:r>
            <w:r w:rsidR="007E05F1">
              <w:rPr>
                <w:noProof/>
                <w:webHidden/>
              </w:rPr>
              <w:instrText xml:space="preserve"> PAGEREF _Toc523216317 \h </w:instrText>
            </w:r>
            <w:r w:rsidR="007E05F1">
              <w:rPr>
                <w:noProof/>
                <w:webHidden/>
              </w:rPr>
            </w:r>
            <w:r w:rsidR="007E05F1">
              <w:rPr>
                <w:noProof/>
                <w:webHidden/>
              </w:rPr>
              <w:fldChar w:fldCharType="separate"/>
            </w:r>
            <w:r w:rsidR="007E05F1">
              <w:rPr>
                <w:noProof/>
                <w:webHidden/>
              </w:rPr>
              <w:t>47</w:t>
            </w:r>
            <w:r w:rsidR="007E05F1">
              <w:rPr>
                <w:noProof/>
                <w:webHidden/>
              </w:rPr>
              <w:fldChar w:fldCharType="end"/>
            </w:r>
          </w:hyperlink>
        </w:p>
        <w:p w14:paraId="6102C2C5" w14:textId="4354A21C" w:rsidR="007E05F1" w:rsidRDefault="006310AD">
          <w:pPr>
            <w:pStyle w:val="TM2"/>
            <w:tabs>
              <w:tab w:val="left" w:pos="880"/>
              <w:tab w:val="right" w:leader="dot" w:pos="8630"/>
            </w:tabs>
            <w:rPr>
              <w:rFonts w:eastAsiaTheme="minorEastAsia"/>
              <w:noProof/>
              <w:lang w:val="fr-CA" w:eastAsia="fr-CA"/>
            </w:rPr>
          </w:pPr>
          <w:hyperlink w:anchor="_Toc523216318" w:history="1">
            <w:r w:rsidR="007E05F1" w:rsidRPr="006D7ED6">
              <w:rPr>
                <w:rStyle w:val="Lienhypertexte"/>
                <w:rFonts w:ascii="Times New Roman" w:hAnsi="Times New Roman" w:cs="Times New Roman"/>
                <w:noProof/>
              </w:rPr>
              <w:t>3.3</w:t>
            </w:r>
            <w:r w:rsidR="007E05F1">
              <w:rPr>
                <w:rFonts w:eastAsiaTheme="minorEastAsia"/>
                <w:noProof/>
                <w:lang w:val="fr-CA" w:eastAsia="fr-CA"/>
              </w:rPr>
              <w:tab/>
            </w:r>
            <w:r w:rsidR="007E05F1" w:rsidRPr="006D7ED6">
              <w:rPr>
                <w:rStyle w:val="Lienhypertexte"/>
                <w:rFonts w:ascii="Times New Roman" w:hAnsi="Times New Roman" w:cs="Times New Roman"/>
                <w:noProof/>
              </w:rPr>
              <w:t xml:space="preserve"> The mcwel outputs</w:t>
            </w:r>
            <w:r w:rsidR="007E05F1">
              <w:rPr>
                <w:noProof/>
                <w:webHidden/>
              </w:rPr>
              <w:tab/>
            </w:r>
            <w:r w:rsidR="007E05F1">
              <w:rPr>
                <w:noProof/>
                <w:webHidden/>
              </w:rPr>
              <w:fldChar w:fldCharType="begin"/>
            </w:r>
            <w:r w:rsidR="007E05F1">
              <w:rPr>
                <w:noProof/>
                <w:webHidden/>
              </w:rPr>
              <w:instrText xml:space="preserve"> PAGEREF _Toc523216318 \h </w:instrText>
            </w:r>
            <w:r w:rsidR="007E05F1">
              <w:rPr>
                <w:noProof/>
                <w:webHidden/>
              </w:rPr>
            </w:r>
            <w:r w:rsidR="007E05F1">
              <w:rPr>
                <w:noProof/>
                <w:webHidden/>
              </w:rPr>
              <w:fldChar w:fldCharType="separate"/>
            </w:r>
            <w:r w:rsidR="007E05F1">
              <w:rPr>
                <w:noProof/>
                <w:webHidden/>
              </w:rPr>
              <w:t>48</w:t>
            </w:r>
            <w:r w:rsidR="007E05F1">
              <w:rPr>
                <w:noProof/>
                <w:webHidden/>
              </w:rPr>
              <w:fldChar w:fldCharType="end"/>
            </w:r>
          </w:hyperlink>
        </w:p>
        <w:p w14:paraId="41F6E47F" w14:textId="4D713BF2" w:rsidR="007E05F1" w:rsidRDefault="006310AD">
          <w:pPr>
            <w:pStyle w:val="TM2"/>
            <w:tabs>
              <w:tab w:val="left" w:pos="880"/>
              <w:tab w:val="right" w:leader="dot" w:pos="8630"/>
            </w:tabs>
            <w:rPr>
              <w:rFonts w:eastAsiaTheme="minorEastAsia"/>
              <w:noProof/>
              <w:lang w:val="fr-CA" w:eastAsia="fr-CA"/>
            </w:rPr>
          </w:pPr>
          <w:hyperlink w:anchor="_Toc523216319" w:history="1">
            <w:r w:rsidR="007E05F1" w:rsidRPr="006D7ED6">
              <w:rPr>
                <w:rStyle w:val="Lienhypertexte"/>
                <w:rFonts w:ascii="Times New Roman" w:hAnsi="Times New Roman" w:cs="Times New Roman"/>
                <w:noProof/>
              </w:rPr>
              <w:t>3.4</w:t>
            </w:r>
            <w:r w:rsidR="007E05F1">
              <w:rPr>
                <w:rFonts w:eastAsiaTheme="minorEastAsia"/>
                <w:noProof/>
                <w:lang w:val="fr-CA" w:eastAsia="fr-CA"/>
              </w:rPr>
              <w:tab/>
            </w:r>
            <w:r w:rsidR="007E05F1" w:rsidRPr="006D7ED6">
              <w:rPr>
                <w:rStyle w:val="Lienhypertexte"/>
                <w:rFonts w:ascii="Times New Roman" w:hAnsi="Times New Roman" w:cs="Times New Roman"/>
                <w:noProof/>
              </w:rPr>
              <w:t xml:space="preserve"> Examples of WELCOM</w:t>
            </w:r>
            <w:r w:rsidR="007E05F1">
              <w:rPr>
                <w:noProof/>
                <w:webHidden/>
              </w:rPr>
              <w:tab/>
            </w:r>
            <w:r w:rsidR="007E05F1">
              <w:rPr>
                <w:noProof/>
                <w:webHidden/>
              </w:rPr>
              <w:fldChar w:fldCharType="begin"/>
            </w:r>
            <w:r w:rsidR="007E05F1">
              <w:rPr>
                <w:noProof/>
                <w:webHidden/>
              </w:rPr>
              <w:instrText xml:space="preserve"> PAGEREF _Toc523216319 \h </w:instrText>
            </w:r>
            <w:r w:rsidR="007E05F1">
              <w:rPr>
                <w:noProof/>
                <w:webHidden/>
              </w:rPr>
            </w:r>
            <w:r w:rsidR="007E05F1">
              <w:rPr>
                <w:noProof/>
                <w:webHidden/>
              </w:rPr>
              <w:fldChar w:fldCharType="separate"/>
            </w:r>
            <w:r w:rsidR="007E05F1">
              <w:rPr>
                <w:noProof/>
                <w:webHidden/>
              </w:rPr>
              <w:t>50</w:t>
            </w:r>
            <w:r w:rsidR="007E05F1">
              <w:rPr>
                <w:noProof/>
                <w:webHidden/>
              </w:rPr>
              <w:fldChar w:fldCharType="end"/>
            </w:r>
          </w:hyperlink>
        </w:p>
        <w:p w14:paraId="37A8A950" w14:textId="2B99CE53" w:rsidR="007E05F1" w:rsidRDefault="006310AD">
          <w:pPr>
            <w:pStyle w:val="TM1"/>
            <w:tabs>
              <w:tab w:val="left" w:pos="440"/>
              <w:tab w:val="right" w:leader="dot" w:pos="8630"/>
            </w:tabs>
            <w:rPr>
              <w:rFonts w:eastAsiaTheme="minorEastAsia"/>
              <w:noProof/>
              <w:lang w:val="fr-CA" w:eastAsia="fr-CA"/>
            </w:rPr>
          </w:pPr>
          <w:hyperlink w:anchor="_Toc523216320" w:history="1">
            <w:r w:rsidR="007E05F1" w:rsidRPr="006D7ED6">
              <w:rPr>
                <w:rStyle w:val="Lienhypertexte"/>
                <w:rFonts w:ascii="Times New Roman" w:hAnsi="Times New Roman" w:cs="Times New Roman"/>
                <w:b/>
                <w:noProof/>
                <w:lang w:val="en-CA"/>
              </w:rPr>
              <w:t>4.</w:t>
            </w:r>
            <w:r w:rsidR="007E05F1">
              <w:rPr>
                <w:rFonts w:eastAsiaTheme="minorEastAsia"/>
                <w:noProof/>
                <w:lang w:val="fr-CA" w:eastAsia="fr-CA"/>
              </w:rPr>
              <w:tab/>
            </w:r>
            <w:r w:rsidR="007E05F1" w:rsidRPr="006D7ED6">
              <w:rPr>
                <w:rStyle w:val="Lienhypertexte"/>
                <w:rFonts w:ascii="Times New Roman" w:hAnsi="Times New Roman"/>
                <w:b/>
                <w:noProof/>
                <w:lang w:val="en-CA"/>
              </w:rPr>
              <w:t>WELCOM and the demands system models</w:t>
            </w:r>
            <w:r w:rsidR="007E05F1">
              <w:rPr>
                <w:noProof/>
                <w:webHidden/>
              </w:rPr>
              <w:tab/>
            </w:r>
            <w:r w:rsidR="007E05F1">
              <w:rPr>
                <w:noProof/>
                <w:webHidden/>
              </w:rPr>
              <w:fldChar w:fldCharType="begin"/>
            </w:r>
            <w:r w:rsidR="007E05F1">
              <w:rPr>
                <w:noProof/>
                <w:webHidden/>
              </w:rPr>
              <w:instrText xml:space="preserve"> PAGEREF _Toc523216320 \h </w:instrText>
            </w:r>
            <w:r w:rsidR="007E05F1">
              <w:rPr>
                <w:noProof/>
                <w:webHidden/>
              </w:rPr>
            </w:r>
            <w:r w:rsidR="007E05F1">
              <w:rPr>
                <w:noProof/>
                <w:webHidden/>
              </w:rPr>
              <w:fldChar w:fldCharType="separate"/>
            </w:r>
            <w:r w:rsidR="007E05F1">
              <w:rPr>
                <w:noProof/>
                <w:webHidden/>
              </w:rPr>
              <w:t>57</w:t>
            </w:r>
            <w:r w:rsidR="007E05F1">
              <w:rPr>
                <w:noProof/>
                <w:webHidden/>
              </w:rPr>
              <w:fldChar w:fldCharType="end"/>
            </w:r>
          </w:hyperlink>
        </w:p>
        <w:p w14:paraId="5C743F59" w14:textId="4F25133E" w:rsidR="007E05F1" w:rsidRDefault="006310AD">
          <w:pPr>
            <w:pStyle w:val="TM2"/>
            <w:tabs>
              <w:tab w:val="left" w:pos="880"/>
              <w:tab w:val="right" w:leader="dot" w:pos="8630"/>
            </w:tabs>
            <w:rPr>
              <w:rFonts w:eastAsiaTheme="minorEastAsia"/>
              <w:noProof/>
              <w:lang w:val="fr-CA" w:eastAsia="fr-CA"/>
            </w:rPr>
          </w:pPr>
          <w:hyperlink w:anchor="_Toc523216321" w:history="1">
            <w:r w:rsidR="007E05F1" w:rsidRPr="006D7ED6">
              <w:rPr>
                <w:rStyle w:val="Lienhypertexte"/>
                <w:rFonts w:ascii="Times New Roman" w:hAnsi="Times New Roman" w:cs="Times New Roman"/>
                <w:noProof/>
              </w:rPr>
              <w:t>4.1</w:t>
            </w:r>
            <w:r w:rsidR="007E05F1">
              <w:rPr>
                <w:rFonts w:eastAsiaTheme="minorEastAsia"/>
                <w:noProof/>
                <w:lang w:val="fr-CA" w:eastAsia="fr-CA"/>
              </w:rPr>
              <w:tab/>
            </w:r>
            <w:r w:rsidR="007E05F1" w:rsidRPr="006D7ED6">
              <w:rPr>
                <w:rStyle w:val="Lienhypertexte"/>
                <w:rFonts w:ascii="Times New Roman" w:hAnsi="Times New Roman" w:cs="Times New Roman"/>
                <w:noProof/>
              </w:rPr>
              <w:t>Deaton’s (1988) Unit Value Model</w:t>
            </w:r>
            <w:r w:rsidR="007E05F1">
              <w:rPr>
                <w:noProof/>
                <w:webHidden/>
              </w:rPr>
              <w:tab/>
            </w:r>
            <w:r w:rsidR="007E05F1">
              <w:rPr>
                <w:noProof/>
                <w:webHidden/>
              </w:rPr>
              <w:fldChar w:fldCharType="begin"/>
            </w:r>
            <w:r w:rsidR="007E05F1">
              <w:rPr>
                <w:noProof/>
                <w:webHidden/>
              </w:rPr>
              <w:instrText xml:space="preserve"> PAGEREF _Toc523216321 \h </w:instrText>
            </w:r>
            <w:r w:rsidR="007E05F1">
              <w:rPr>
                <w:noProof/>
                <w:webHidden/>
              </w:rPr>
            </w:r>
            <w:r w:rsidR="007E05F1">
              <w:rPr>
                <w:noProof/>
                <w:webHidden/>
              </w:rPr>
              <w:fldChar w:fldCharType="separate"/>
            </w:r>
            <w:r w:rsidR="007E05F1">
              <w:rPr>
                <w:noProof/>
                <w:webHidden/>
              </w:rPr>
              <w:t>57</w:t>
            </w:r>
            <w:r w:rsidR="007E05F1">
              <w:rPr>
                <w:noProof/>
                <w:webHidden/>
              </w:rPr>
              <w:fldChar w:fldCharType="end"/>
            </w:r>
          </w:hyperlink>
        </w:p>
        <w:bookmarkStart w:id="8" w:name="_GoBack"/>
        <w:bookmarkEnd w:id="8"/>
        <w:p w14:paraId="72AF18A3" w14:textId="508C2D85" w:rsidR="007E05F1" w:rsidRDefault="006310AD">
          <w:pPr>
            <w:pStyle w:val="TM3"/>
            <w:tabs>
              <w:tab w:val="right" w:leader="dot" w:pos="8630"/>
            </w:tabs>
            <w:rPr>
              <w:rFonts w:eastAsiaTheme="minorEastAsia"/>
              <w:noProof/>
              <w:lang w:val="fr-CA" w:eastAsia="fr-CA"/>
            </w:rPr>
          </w:pPr>
          <w:r>
            <w:rPr>
              <w:rStyle w:val="Lienhypertexte"/>
              <w:rFonts w:ascii="Times New Roman" w:hAnsi="Times New Roman" w:cs="Times New Roman"/>
              <w:noProof/>
              <w:lang w:val="en-CA"/>
            </w:rPr>
            <w:fldChar w:fldCharType="begin"/>
          </w:r>
          <w:r>
            <w:rPr>
              <w:rStyle w:val="Lienhypertexte"/>
              <w:rFonts w:ascii="Times New Roman" w:hAnsi="Times New Roman" w:cs="Times New Roman"/>
              <w:noProof/>
              <w:lang w:val="en-CA"/>
            </w:rPr>
            <w:instrText xml:space="preserve"> HYPERLINK \l "_Toc523216322" </w:instrText>
          </w:r>
          <w:r>
            <w:rPr>
              <w:rStyle w:val="Lienhypertexte"/>
              <w:rFonts w:ascii="Times New Roman" w:hAnsi="Times New Roman" w:cs="Times New Roman"/>
              <w:noProof/>
              <w:lang w:val="en-CA"/>
            </w:rPr>
            <w:fldChar w:fldCharType="separate"/>
          </w:r>
          <w:r w:rsidR="007E05F1" w:rsidRPr="006D7ED6">
            <w:rPr>
              <w:rStyle w:val="Lienhypertexte"/>
              <w:rFonts w:ascii="Times New Roman" w:hAnsi="Times New Roman" w:cs="Times New Roman"/>
              <w:noProof/>
              <w:lang w:val="en-CA"/>
            </w:rPr>
            <w:t>The Deaton’s theoretical model</w:t>
          </w:r>
          <w:r w:rsidR="007E05F1">
            <w:rPr>
              <w:noProof/>
              <w:webHidden/>
            </w:rPr>
            <w:tab/>
          </w:r>
          <w:r w:rsidR="007E05F1">
            <w:rPr>
              <w:noProof/>
              <w:webHidden/>
            </w:rPr>
            <w:fldChar w:fldCharType="begin"/>
          </w:r>
          <w:r w:rsidR="007E05F1">
            <w:rPr>
              <w:noProof/>
              <w:webHidden/>
            </w:rPr>
            <w:instrText xml:space="preserve"> PAGEREF _Toc523216322 \h </w:instrText>
          </w:r>
          <w:r w:rsidR="007E05F1">
            <w:rPr>
              <w:noProof/>
              <w:webHidden/>
            </w:rPr>
          </w:r>
          <w:r w:rsidR="007E05F1">
            <w:rPr>
              <w:noProof/>
              <w:webHidden/>
            </w:rPr>
            <w:fldChar w:fldCharType="separate"/>
          </w:r>
          <w:r w:rsidR="007E05F1">
            <w:rPr>
              <w:noProof/>
              <w:webHidden/>
            </w:rPr>
            <w:t>57</w:t>
          </w:r>
          <w:r w:rsidR="007E05F1">
            <w:rPr>
              <w:noProof/>
              <w:webHidden/>
            </w:rPr>
            <w:fldChar w:fldCharType="end"/>
          </w:r>
          <w:r>
            <w:rPr>
              <w:noProof/>
            </w:rPr>
            <w:fldChar w:fldCharType="end"/>
          </w:r>
        </w:p>
        <w:p w14:paraId="42512737" w14:textId="11181B60" w:rsidR="007E05F1" w:rsidRDefault="006310AD">
          <w:pPr>
            <w:pStyle w:val="TM3"/>
            <w:tabs>
              <w:tab w:val="right" w:leader="dot" w:pos="8630"/>
            </w:tabs>
            <w:rPr>
              <w:rFonts w:eastAsiaTheme="minorEastAsia"/>
              <w:noProof/>
              <w:lang w:val="fr-CA" w:eastAsia="fr-CA"/>
            </w:rPr>
          </w:pPr>
          <w:hyperlink w:anchor="_Toc523216323" w:history="1">
            <w:r w:rsidR="007E05F1" w:rsidRPr="006D7ED6">
              <w:rPr>
                <w:rStyle w:val="Lienhypertexte"/>
                <w:rFonts w:ascii="Times New Roman" w:hAnsi="Times New Roman" w:cs="Times New Roman"/>
                <w:noProof/>
              </w:rPr>
              <w:t>The empirical implementation and estimation</w:t>
            </w:r>
            <w:r w:rsidR="007E05F1">
              <w:rPr>
                <w:noProof/>
                <w:webHidden/>
              </w:rPr>
              <w:tab/>
            </w:r>
            <w:r w:rsidR="007E05F1">
              <w:rPr>
                <w:noProof/>
                <w:webHidden/>
              </w:rPr>
              <w:fldChar w:fldCharType="begin"/>
            </w:r>
            <w:r w:rsidR="007E05F1">
              <w:rPr>
                <w:noProof/>
                <w:webHidden/>
              </w:rPr>
              <w:instrText xml:space="preserve"> PAGEREF _Toc523216323 \h </w:instrText>
            </w:r>
            <w:r w:rsidR="007E05F1">
              <w:rPr>
                <w:noProof/>
                <w:webHidden/>
              </w:rPr>
            </w:r>
            <w:r w:rsidR="007E05F1">
              <w:rPr>
                <w:noProof/>
                <w:webHidden/>
              </w:rPr>
              <w:fldChar w:fldCharType="separate"/>
            </w:r>
            <w:r w:rsidR="007E05F1">
              <w:rPr>
                <w:noProof/>
                <w:webHidden/>
              </w:rPr>
              <w:t>58</w:t>
            </w:r>
            <w:r w:rsidR="007E05F1">
              <w:rPr>
                <w:noProof/>
                <w:webHidden/>
              </w:rPr>
              <w:fldChar w:fldCharType="end"/>
            </w:r>
          </w:hyperlink>
        </w:p>
        <w:p w14:paraId="3E5A4884" w14:textId="6AA4B734" w:rsidR="007E05F1" w:rsidRDefault="006310AD">
          <w:pPr>
            <w:pStyle w:val="TM3"/>
            <w:tabs>
              <w:tab w:val="right" w:leader="dot" w:pos="8630"/>
            </w:tabs>
            <w:rPr>
              <w:rFonts w:eastAsiaTheme="minorEastAsia"/>
              <w:noProof/>
              <w:lang w:val="fr-CA" w:eastAsia="fr-CA"/>
            </w:rPr>
          </w:pPr>
          <w:hyperlink w:anchor="_Toc523216324" w:history="1">
            <w:r w:rsidR="007E05F1" w:rsidRPr="006D7ED6">
              <w:rPr>
                <w:rStyle w:val="Lienhypertexte"/>
                <w:rFonts w:ascii="Times New Roman" w:hAnsi="Times New Roman" w:cs="Times New Roman"/>
                <w:noProof/>
              </w:rPr>
              <w:t>The DUVM Stata module</w:t>
            </w:r>
            <w:r w:rsidR="007E05F1">
              <w:rPr>
                <w:noProof/>
                <w:webHidden/>
              </w:rPr>
              <w:tab/>
            </w:r>
            <w:r w:rsidR="007E05F1">
              <w:rPr>
                <w:noProof/>
                <w:webHidden/>
              </w:rPr>
              <w:fldChar w:fldCharType="begin"/>
            </w:r>
            <w:r w:rsidR="007E05F1">
              <w:rPr>
                <w:noProof/>
                <w:webHidden/>
              </w:rPr>
              <w:instrText xml:space="preserve"> PAGEREF _Toc523216324 \h </w:instrText>
            </w:r>
            <w:r w:rsidR="007E05F1">
              <w:rPr>
                <w:noProof/>
                <w:webHidden/>
              </w:rPr>
            </w:r>
            <w:r w:rsidR="007E05F1">
              <w:rPr>
                <w:noProof/>
                <w:webHidden/>
              </w:rPr>
              <w:fldChar w:fldCharType="separate"/>
            </w:r>
            <w:r w:rsidR="007E05F1">
              <w:rPr>
                <w:noProof/>
                <w:webHidden/>
              </w:rPr>
              <w:t>60</w:t>
            </w:r>
            <w:r w:rsidR="007E05F1">
              <w:rPr>
                <w:noProof/>
                <w:webHidden/>
              </w:rPr>
              <w:fldChar w:fldCharType="end"/>
            </w:r>
          </w:hyperlink>
        </w:p>
        <w:p w14:paraId="289CBA22" w14:textId="2B7048B9" w:rsidR="007E05F1" w:rsidRDefault="006310AD">
          <w:pPr>
            <w:pStyle w:val="TM3"/>
            <w:tabs>
              <w:tab w:val="right" w:leader="dot" w:pos="8630"/>
            </w:tabs>
            <w:rPr>
              <w:rFonts w:eastAsiaTheme="minorEastAsia"/>
              <w:noProof/>
              <w:lang w:val="fr-CA" w:eastAsia="fr-CA"/>
            </w:rPr>
          </w:pPr>
          <w:hyperlink w:anchor="_Toc523216325" w:history="1">
            <w:r w:rsidR="007E05F1" w:rsidRPr="006D7ED6">
              <w:rPr>
                <w:rStyle w:val="Lienhypertexte"/>
                <w:rFonts w:ascii="Times New Roman" w:hAnsi="Times New Roman" w:cs="Times New Roman"/>
                <w:noProof/>
              </w:rPr>
              <w:t>Examples of DUVM module</w:t>
            </w:r>
            <w:r w:rsidR="007E05F1">
              <w:rPr>
                <w:noProof/>
                <w:webHidden/>
              </w:rPr>
              <w:tab/>
            </w:r>
            <w:r w:rsidR="007E05F1">
              <w:rPr>
                <w:noProof/>
                <w:webHidden/>
              </w:rPr>
              <w:fldChar w:fldCharType="begin"/>
            </w:r>
            <w:r w:rsidR="007E05F1">
              <w:rPr>
                <w:noProof/>
                <w:webHidden/>
              </w:rPr>
              <w:instrText xml:space="preserve"> PAGEREF _Toc523216325 \h </w:instrText>
            </w:r>
            <w:r w:rsidR="007E05F1">
              <w:rPr>
                <w:noProof/>
                <w:webHidden/>
              </w:rPr>
            </w:r>
            <w:r w:rsidR="007E05F1">
              <w:rPr>
                <w:noProof/>
                <w:webHidden/>
              </w:rPr>
              <w:fldChar w:fldCharType="separate"/>
            </w:r>
            <w:r w:rsidR="007E05F1">
              <w:rPr>
                <w:noProof/>
                <w:webHidden/>
              </w:rPr>
              <w:t>62</w:t>
            </w:r>
            <w:r w:rsidR="007E05F1">
              <w:rPr>
                <w:noProof/>
                <w:webHidden/>
              </w:rPr>
              <w:fldChar w:fldCharType="end"/>
            </w:r>
          </w:hyperlink>
        </w:p>
        <w:p w14:paraId="1F9D7D73" w14:textId="18163B79" w:rsidR="007E05F1" w:rsidRDefault="006310AD">
          <w:pPr>
            <w:pStyle w:val="TM2"/>
            <w:tabs>
              <w:tab w:val="left" w:pos="880"/>
              <w:tab w:val="right" w:leader="dot" w:pos="8630"/>
            </w:tabs>
            <w:rPr>
              <w:rFonts w:eastAsiaTheme="minorEastAsia"/>
              <w:noProof/>
              <w:lang w:val="fr-CA" w:eastAsia="fr-CA"/>
            </w:rPr>
          </w:pPr>
          <w:hyperlink w:anchor="_Toc523216326" w:history="1">
            <w:r w:rsidR="007E05F1" w:rsidRPr="006D7ED6">
              <w:rPr>
                <w:rStyle w:val="Lienhypertexte"/>
                <w:rFonts w:ascii="Times New Roman" w:hAnsi="Times New Roman" w:cs="Times New Roman"/>
                <w:noProof/>
              </w:rPr>
              <w:t>4.2</w:t>
            </w:r>
            <w:r w:rsidR="007E05F1">
              <w:rPr>
                <w:rFonts w:eastAsiaTheme="minorEastAsia"/>
                <w:noProof/>
                <w:lang w:val="fr-CA" w:eastAsia="fr-CA"/>
              </w:rPr>
              <w:tab/>
            </w:r>
            <w:r w:rsidR="007E05F1" w:rsidRPr="006D7ED6">
              <w:rPr>
                <w:rStyle w:val="Lienhypertexte"/>
                <w:rFonts w:ascii="Times New Roman" w:hAnsi="Times New Roman" w:cs="Times New Roman"/>
                <w:noProof/>
              </w:rPr>
              <w:t>AIDS &amp; QUAIDS Demand System Models</w:t>
            </w:r>
            <w:r w:rsidR="007E05F1">
              <w:rPr>
                <w:noProof/>
                <w:webHidden/>
              </w:rPr>
              <w:tab/>
            </w:r>
            <w:r w:rsidR="007E05F1">
              <w:rPr>
                <w:noProof/>
                <w:webHidden/>
              </w:rPr>
              <w:fldChar w:fldCharType="begin"/>
            </w:r>
            <w:r w:rsidR="007E05F1">
              <w:rPr>
                <w:noProof/>
                <w:webHidden/>
              </w:rPr>
              <w:instrText xml:space="preserve"> PAGEREF _Toc523216326 \h </w:instrText>
            </w:r>
            <w:r w:rsidR="007E05F1">
              <w:rPr>
                <w:noProof/>
                <w:webHidden/>
              </w:rPr>
            </w:r>
            <w:r w:rsidR="007E05F1">
              <w:rPr>
                <w:noProof/>
                <w:webHidden/>
              </w:rPr>
              <w:fldChar w:fldCharType="separate"/>
            </w:r>
            <w:r w:rsidR="007E05F1">
              <w:rPr>
                <w:noProof/>
                <w:webHidden/>
              </w:rPr>
              <w:t>67</w:t>
            </w:r>
            <w:r w:rsidR="007E05F1">
              <w:rPr>
                <w:noProof/>
                <w:webHidden/>
              </w:rPr>
              <w:fldChar w:fldCharType="end"/>
            </w:r>
          </w:hyperlink>
        </w:p>
        <w:p w14:paraId="77E2691C" w14:textId="3E69B5AB" w:rsidR="007E05F1" w:rsidRDefault="006310AD">
          <w:pPr>
            <w:pStyle w:val="TM3"/>
            <w:tabs>
              <w:tab w:val="right" w:leader="dot" w:pos="8630"/>
            </w:tabs>
            <w:rPr>
              <w:rFonts w:eastAsiaTheme="minorEastAsia"/>
              <w:noProof/>
              <w:lang w:val="fr-CA" w:eastAsia="fr-CA"/>
            </w:rPr>
          </w:pPr>
          <w:hyperlink w:anchor="_Toc523216327" w:history="1">
            <w:r w:rsidR="007E05F1" w:rsidRPr="006D7ED6">
              <w:rPr>
                <w:rStyle w:val="Lienhypertexte"/>
                <w:rFonts w:ascii="Times New Roman" w:hAnsi="Times New Roman" w:cs="Times New Roman"/>
                <w:noProof/>
                <w:lang w:val="en-CA"/>
              </w:rPr>
              <w:t>The Almost Ideal Demand System theoretical model (AIDS)</w:t>
            </w:r>
            <w:r w:rsidR="007E05F1">
              <w:rPr>
                <w:noProof/>
                <w:webHidden/>
              </w:rPr>
              <w:tab/>
            </w:r>
            <w:r w:rsidR="007E05F1">
              <w:rPr>
                <w:noProof/>
                <w:webHidden/>
              </w:rPr>
              <w:fldChar w:fldCharType="begin"/>
            </w:r>
            <w:r w:rsidR="007E05F1">
              <w:rPr>
                <w:noProof/>
                <w:webHidden/>
              </w:rPr>
              <w:instrText xml:space="preserve"> PAGEREF _Toc523216327 \h </w:instrText>
            </w:r>
            <w:r w:rsidR="007E05F1">
              <w:rPr>
                <w:noProof/>
                <w:webHidden/>
              </w:rPr>
            </w:r>
            <w:r w:rsidR="007E05F1">
              <w:rPr>
                <w:noProof/>
                <w:webHidden/>
              </w:rPr>
              <w:fldChar w:fldCharType="separate"/>
            </w:r>
            <w:r w:rsidR="007E05F1">
              <w:rPr>
                <w:noProof/>
                <w:webHidden/>
              </w:rPr>
              <w:t>67</w:t>
            </w:r>
            <w:r w:rsidR="007E05F1">
              <w:rPr>
                <w:noProof/>
                <w:webHidden/>
              </w:rPr>
              <w:fldChar w:fldCharType="end"/>
            </w:r>
          </w:hyperlink>
        </w:p>
        <w:p w14:paraId="43E74A30" w14:textId="0546194A" w:rsidR="007E05F1" w:rsidRDefault="006310AD">
          <w:pPr>
            <w:pStyle w:val="TM3"/>
            <w:tabs>
              <w:tab w:val="right" w:leader="dot" w:pos="8630"/>
            </w:tabs>
            <w:rPr>
              <w:rFonts w:eastAsiaTheme="minorEastAsia"/>
              <w:noProof/>
              <w:lang w:val="fr-CA" w:eastAsia="fr-CA"/>
            </w:rPr>
          </w:pPr>
          <w:hyperlink w:anchor="_Toc523216328" w:history="1">
            <w:r w:rsidR="007E05F1" w:rsidRPr="006D7ED6">
              <w:rPr>
                <w:rStyle w:val="Lienhypertexte"/>
                <w:rFonts w:ascii="Times New Roman" w:hAnsi="Times New Roman" w:cs="Times New Roman"/>
                <w:noProof/>
              </w:rPr>
              <w:t>The Quadratic Almost Ideal System theoretical model (QUAIDS)</w:t>
            </w:r>
            <w:r w:rsidR="007E05F1">
              <w:rPr>
                <w:noProof/>
                <w:webHidden/>
              </w:rPr>
              <w:tab/>
            </w:r>
            <w:r w:rsidR="007E05F1">
              <w:rPr>
                <w:noProof/>
                <w:webHidden/>
              </w:rPr>
              <w:fldChar w:fldCharType="begin"/>
            </w:r>
            <w:r w:rsidR="007E05F1">
              <w:rPr>
                <w:noProof/>
                <w:webHidden/>
              </w:rPr>
              <w:instrText xml:space="preserve"> PAGEREF _Toc523216328 \h </w:instrText>
            </w:r>
            <w:r w:rsidR="007E05F1">
              <w:rPr>
                <w:noProof/>
                <w:webHidden/>
              </w:rPr>
            </w:r>
            <w:r w:rsidR="007E05F1">
              <w:rPr>
                <w:noProof/>
                <w:webHidden/>
              </w:rPr>
              <w:fldChar w:fldCharType="separate"/>
            </w:r>
            <w:r w:rsidR="007E05F1">
              <w:rPr>
                <w:noProof/>
                <w:webHidden/>
              </w:rPr>
              <w:t>68</w:t>
            </w:r>
            <w:r w:rsidR="007E05F1">
              <w:rPr>
                <w:noProof/>
                <w:webHidden/>
              </w:rPr>
              <w:fldChar w:fldCharType="end"/>
            </w:r>
          </w:hyperlink>
        </w:p>
        <w:p w14:paraId="1B15E663" w14:textId="162EE9D5" w:rsidR="007E05F1" w:rsidRDefault="006310AD">
          <w:pPr>
            <w:pStyle w:val="TM3"/>
            <w:tabs>
              <w:tab w:val="right" w:leader="dot" w:pos="8630"/>
            </w:tabs>
            <w:rPr>
              <w:rFonts w:eastAsiaTheme="minorEastAsia"/>
              <w:noProof/>
              <w:lang w:val="fr-CA" w:eastAsia="fr-CA"/>
            </w:rPr>
          </w:pPr>
          <w:hyperlink w:anchor="_Toc523216329" w:history="1">
            <w:r w:rsidR="007E05F1" w:rsidRPr="006D7ED6">
              <w:rPr>
                <w:rStyle w:val="Lienhypertexte"/>
                <w:noProof/>
              </w:rPr>
              <w:t>Practical exercise: The QUAIDS model</w:t>
            </w:r>
            <w:r w:rsidR="007E05F1">
              <w:rPr>
                <w:noProof/>
                <w:webHidden/>
              </w:rPr>
              <w:tab/>
            </w:r>
            <w:r w:rsidR="007E05F1">
              <w:rPr>
                <w:noProof/>
                <w:webHidden/>
              </w:rPr>
              <w:fldChar w:fldCharType="begin"/>
            </w:r>
            <w:r w:rsidR="007E05F1">
              <w:rPr>
                <w:noProof/>
                <w:webHidden/>
              </w:rPr>
              <w:instrText xml:space="preserve"> PAGEREF _Toc523216329 \h </w:instrText>
            </w:r>
            <w:r w:rsidR="007E05F1">
              <w:rPr>
                <w:noProof/>
                <w:webHidden/>
              </w:rPr>
            </w:r>
            <w:r w:rsidR="007E05F1">
              <w:rPr>
                <w:noProof/>
                <w:webHidden/>
              </w:rPr>
              <w:fldChar w:fldCharType="separate"/>
            </w:r>
            <w:r w:rsidR="007E05F1">
              <w:rPr>
                <w:noProof/>
                <w:webHidden/>
              </w:rPr>
              <w:t>69</w:t>
            </w:r>
            <w:r w:rsidR="007E05F1">
              <w:rPr>
                <w:noProof/>
                <w:webHidden/>
              </w:rPr>
              <w:fldChar w:fldCharType="end"/>
            </w:r>
          </w:hyperlink>
        </w:p>
        <w:p w14:paraId="32341A5D" w14:textId="4C767015" w:rsidR="007E05F1" w:rsidRDefault="006310AD">
          <w:pPr>
            <w:pStyle w:val="TM2"/>
            <w:tabs>
              <w:tab w:val="left" w:pos="880"/>
              <w:tab w:val="right" w:leader="dot" w:pos="8630"/>
            </w:tabs>
            <w:rPr>
              <w:rFonts w:eastAsiaTheme="minorEastAsia"/>
              <w:noProof/>
              <w:lang w:val="fr-CA" w:eastAsia="fr-CA"/>
            </w:rPr>
          </w:pPr>
          <w:hyperlink w:anchor="_Toc523216330" w:history="1">
            <w:r w:rsidR="007E05F1" w:rsidRPr="006D7ED6">
              <w:rPr>
                <w:rStyle w:val="Lienhypertexte"/>
                <w:rFonts w:ascii="Times New Roman" w:hAnsi="Times New Roman" w:cs="Times New Roman"/>
                <w:noProof/>
              </w:rPr>
              <w:t>4.3</w:t>
            </w:r>
            <w:r w:rsidR="007E05F1">
              <w:rPr>
                <w:rFonts w:eastAsiaTheme="minorEastAsia"/>
                <w:noProof/>
                <w:lang w:val="fr-CA" w:eastAsia="fr-CA"/>
              </w:rPr>
              <w:tab/>
            </w:r>
            <w:r w:rsidR="007E05F1" w:rsidRPr="006D7ED6">
              <w:rPr>
                <w:rStyle w:val="Lienhypertexte"/>
                <w:rFonts w:ascii="Times New Roman" w:hAnsi="Times New Roman" w:cs="Times New Roman"/>
                <w:noProof/>
              </w:rPr>
              <w:t>Exact Affine Stone Index (EASI)</w:t>
            </w:r>
            <w:r w:rsidR="007E05F1">
              <w:rPr>
                <w:noProof/>
                <w:webHidden/>
              </w:rPr>
              <w:tab/>
            </w:r>
            <w:r w:rsidR="007E05F1">
              <w:rPr>
                <w:noProof/>
                <w:webHidden/>
              </w:rPr>
              <w:fldChar w:fldCharType="begin"/>
            </w:r>
            <w:r w:rsidR="007E05F1">
              <w:rPr>
                <w:noProof/>
                <w:webHidden/>
              </w:rPr>
              <w:instrText xml:space="preserve"> PAGEREF _Toc523216330 \h </w:instrText>
            </w:r>
            <w:r w:rsidR="007E05F1">
              <w:rPr>
                <w:noProof/>
                <w:webHidden/>
              </w:rPr>
            </w:r>
            <w:r w:rsidR="007E05F1">
              <w:rPr>
                <w:noProof/>
                <w:webHidden/>
              </w:rPr>
              <w:fldChar w:fldCharType="separate"/>
            </w:r>
            <w:r w:rsidR="007E05F1">
              <w:rPr>
                <w:noProof/>
                <w:webHidden/>
              </w:rPr>
              <w:t>71</w:t>
            </w:r>
            <w:r w:rsidR="007E05F1">
              <w:rPr>
                <w:noProof/>
                <w:webHidden/>
              </w:rPr>
              <w:fldChar w:fldCharType="end"/>
            </w:r>
          </w:hyperlink>
        </w:p>
        <w:p w14:paraId="13E436AF" w14:textId="383AB752" w:rsidR="007E05F1" w:rsidRDefault="006310AD">
          <w:pPr>
            <w:pStyle w:val="TM3"/>
            <w:tabs>
              <w:tab w:val="right" w:leader="dot" w:pos="8630"/>
            </w:tabs>
            <w:rPr>
              <w:rFonts w:eastAsiaTheme="minorEastAsia"/>
              <w:noProof/>
              <w:lang w:val="fr-CA" w:eastAsia="fr-CA"/>
            </w:rPr>
          </w:pPr>
          <w:hyperlink w:anchor="_Toc523216331" w:history="1">
            <w:r w:rsidR="007E05F1" w:rsidRPr="006D7ED6">
              <w:rPr>
                <w:rStyle w:val="Lienhypertexte"/>
                <w:rFonts w:ascii="Times New Roman" w:hAnsi="Times New Roman" w:cs="Times New Roman"/>
                <w:noProof/>
              </w:rPr>
              <w:t>The EASI theoretical model?</w:t>
            </w:r>
            <w:r w:rsidR="007E05F1">
              <w:rPr>
                <w:noProof/>
                <w:webHidden/>
              </w:rPr>
              <w:tab/>
            </w:r>
            <w:r w:rsidR="007E05F1">
              <w:rPr>
                <w:noProof/>
                <w:webHidden/>
              </w:rPr>
              <w:fldChar w:fldCharType="begin"/>
            </w:r>
            <w:r w:rsidR="007E05F1">
              <w:rPr>
                <w:noProof/>
                <w:webHidden/>
              </w:rPr>
              <w:instrText xml:space="preserve"> PAGEREF _Toc523216331 \h </w:instrText>
            </w:r>
            <w:r w:rsidR="007E05F1">
              <w:rPr>
                <w:noProof/>
                <w:webHidden/>
              </w:rPr>
            </w:r>
            <w:r w:rsidR="007E05F1">
              <w:rPr>
                <w:noProof/>
                <w:webHidden/>
              </w:rPr>
              <w:fldChar w:fldCharType="separate"/>
            </w:r>
            <w:r w:rsidR="007E05F1">
              <w:rPr>
                <w:noProof/>
                <w:webHidden/>
              </w:rPr>
              <w:t>71</w:t>
            </w:r>
            <w:r w:rsidR="007E05F1">
              <w:rPr>
                <w:noProof/>
                <w:webHidden/>
              </w:rPr>
              <w:fldChar w:fldCharType="end"/>
            </w:r>
          </w:hyperlink>
        </w:p>
        <w:p w14:paraId="35128355" w14:textId="518D48E1" w:rsidR="007E05F1" w:rsidRDefault="006310AD">
          <w:pPr>
            <w:pStyle w:val="TM3"/>
            <w:tabs>
              <w:tab w:val="right" w:leader="dot" w:pos="8630"/>
            </w:tabs>
            <w:rPr>
              <w:rFonts w:eastAsiaTheme="minorEastAsia"/>
              <w:noProof/>
              <w:lang w:val="fr-CA" w:eastAsia="fr-CA"/>
            </w:rPr>
          </w:pPr>
          <w:hyperlink w:anchor="_Toc523216332" w:history="1">
            <w:r w:rsidR="007E05F1" w:rsidRPr="006D7ED6">
              <w:rPr>
                <w:rStyle w:val="Lienhypertexte"/>
                <w:rFonts w:ascii="Times New Roman" w:hAnsi="Times New Roman" w:cs="Times New Roman"/>
                <w:noProof/>
                <w:lang w:val="en-CA"/>
              </w:rPr>
              <w:t>Computational tools to estimate the EASI model</w:t>
            </w:r>
            <w:r w:rsidR="007E05F1">
              <w:rPr>
                <w:noProof/>
                <w:webHidden/>
              </w:rPr>
              <w:tab/>
            </w:r>
            <w:r w:rsidR="007E05F1">
              <w:rPr>
                <w:noProof/>
                <w:webHidden/>
              </w:rPr>
              <w:fldChar w:fldCharType="begin"/>
            </w:r>
            <w:r w:rsidR="007E05F1">
              <w:rPr>
                <w:noProof/>
                <w:webHidden/>
              </w:rPr>
              <w:instrText xml:space="preserve"> PAGEREF _Toc523216332 \h </w:instrText>
            </w:r>
            <w:r w:rsidR="007E05F1">
              <w:rPr>
                <w:noProof/>
                <w:webHidden/>
              </w:rPr>
            </w:r>
            <w:r w:rsidR="007E05F1">
              <w:rPr>
                <w:noProof/>
                <w:webHidden/>
              </w:rPr>
              <w:fldChar w:fldCharType="separate"/>
            </w:r>
            <w:r w:rsidR="007E05F1">
              <w:rPr>
                <w:noProof/>
                <w:webHidden/>
              </w:rPr>
              <w:t>72</w:t>
            </w:r>
            <w:r w:rsidR="007E05F1">
              <w:rPr>
                <w:noProof/>
                <w:webHidden/>
              </w:rPr>
              <w:fldChar w:fldCharType="end"/>
            </w:r>
          </w:hyperlink>
        </w:p>
        <w:p w14:paraId="224530B8" w14:textId="360E6546" w:rsidR="007E05F1" w:rsidRDefault="006310AD">
          <w:pPr>
            <w:pStyle w:val="TM3"/>
            <w:tabs>
              <w:tab w:val="right" w:leader="dot" w:pos="8630"/>
            </w:tabs>
            <w:rPr>
              <w:rFonts w:eastAsiaTheme="minorEastAsia"/>
              <w:noProof/>
              <w:lang w:val="fr-CA" w:eastAsia="fr-CA"/>
            </w:rPr>
          </w:pPr>
          <w:hyperlink w:anchor="_Toc523216333" w:history="1">
            <w:r w:rsidR="007E05F1" w:rsidRPr="006D7ED6">
              <w:rPr>
                <w:rStyle w:val="Lienhypertexte"/>
                <w:noProof/>
                <w:lang w:val="en-CA"/>
              </w:rPr>
              <w:t>Practical exercise: The EASI model</w:t>
            </w:r>
            <w:r w:rsidR="007E05F1">
              <w:rPr>
                <w:noProof/>
                <w:webHidden/>
              </w:rPr>
              <w:tab/>
            </w:r>
            <w:r w:rsidR="007E05F1">
              <w:rPr>
                <w:noProof/>
                <w:webHidden/>
              </w:rPr>
              <w:fldChar w:fldCharType="begin"/>
            </w:r>
            <w:r w:rsidR="007E05F1">
              <w:rPr>
                <w:noProof/>
                <w:webHidden/>
              </w:rPr>
              <w:instrText xml:space="preserve"> PAGEREF _Toc523216333 \h </w:instrText>
            </w:r>
            <w:r w:rsidR="007E05F1">
              <w:rPr>
                <w:noProof/>
                <w:webHidden/>
              </w:rPr>
            </w:r>
            <w:r w:rsidR="007E05F1">
              <w:rPr>
                <w:noProof/>
                <w:webHidden/>
              </w:rPr>
              <w:fldChar w:fldCharType="separate"/>
            </w:r>
            <w:r w:rsidR="007E05F1">
              <w:rPr>
                <w:noProof/>
                <w:webHidden/>
              </w:rPr>
              <w:t>72</w:t>
            </w:r>
            <w:r w:rsidR="007E05F1">
              <w:rPr>
                <w:noProof/>
                <w:webHidden/>
              </w:rPr>
              <w:fldChar w:fldCharType="end"/>
            </w:r>
          </w:hyperlink>
        </w:p>
        <w:p w14:paraId="536AB857" w14:textId="77421791" w:rsidR="007E05F1" w:rsidRDefault="006310AD">
          <w:pPr>
            <w:pStyle w:val="TM1"/>
            <w:tabs>
              <w:tab w:val="right" w:leader="dot" w:pos="8630"/>
            </w:tabs>
            <w:rPr>
              <w:rFonts w:eastAsiaTheme="minorEastAsia"/>
              <w:noProof/>
              <w:lang w:val="fr-CA" w:eastAsia="fr-CA"/>
            </w:rPr>
          </w:pPr>
          <w:hyperlink w:anchor="_Toc523216334" w:history="1">
            <w:r w:rsidR="007E05F1" w:rsidRPr="006D7ED6">
              <w:rPr>
                <w:rStyle w:val="Lienhypertexte"/>
                <w:rFonts w:asciiTheme="majorBidi" w:hAnsiTheme="majorBidi"/>
                <w:b/>
                <w:bCs/>
                <w:noProof/>
                <w:lang w:val="en-US"/>
              </w:rPr>
              <w:t>References</w:t>
            </w:r>
            <w:r w:rsidR="007E05F1">
              <w:rPr>
                <w:noProof/>
                <w:webHidden/>
              </w:rPr>
              <w:tab/>
            </w:r>
            <w:r w:rsidR="007E05F1">
              <w:rPr>
                <w:noProof/>
                <w:webHidden/>
              </w:rPr>
              <w:fldChar w:fldCharType="begin"/>
            </w:r>
            <w:r w:rsidR="007E05F1">
              <w:rPr>
                <w:noProof/>
                <w:webHidden/>
              </w:rPr>
              <w:instrText xml:space="preserve"> PAGEREF _Toc523216334 \h </w:instrText>
            </w:r>
            <w:r w:rsidR="007E05F1">
              <w:rPr>
                <w:noProof/>
                <w:webHidden/>
              </w:rPr>
            </w:r>
            <w:r w:rsidR="007E05F1">
              <w:rPr>
                <w:noProof/>
                <w:webHidden/>
              </w:rPr>
              <w:fldChar w:fldCharType="separate"/>
            </w:r>
            <w:r w:rsidR="007E05F1">
              <w:rPr>
                <w:noProof/>
                <w:webHidden/>
              </w:rPr>
              <w:t>74</w:t>
            </w:r>
            <w:r w:rsidR="007E05F1">
              <w:rPr>
                <w:noProof/>
                <w:webHidden/>
              </w:rPr>
              <w:fldChar w:fldCharType="end"/>
            </w:r>
          </w:hyperlink>
        </w:p>
        <w:p w14:paraId="0F2E025F" w14:textId="162F939B" w:rsidR="009F37DC" w:rsidRDefault="009F37DC" w:rsidP="00494D9A">
          <w:pPr>
            <w:pStyle w:val="TM1"/>
            <w:tabs>
              <w:tab w:val="right" w:leader="dot" w:pos="8630"/>
            </w:tabs>
            <w:rPr>
              <w:rFonts w:ascii="Times New Roman" w:hAnsi="Times New Roman" w:cs="Times New Roman"/>
              <w:b/>
              <w:bCs/>
              <w:noProof/>
            </w:rPr>
          </w:pPr>
          <w:r w:rsidRPr="000427E3">
            <w:rPr>
              <w:rFonts w:ascii="Times New Roman" w:hAnsi="Times New Roman" w:cs="Times New Roman"/>
              <w:b/>
              <w:bCs/>
              <w:noProof/>
            </w:rPr>
            <w:fldChar w:fldCharType="end"/>
          </w:r>
        </w:p>
      </w:sdtContent>
    </w:sdt>
    <w:p w14:paraId="2F83164D" w14:textId="77777777" w:rsidR="00592103" w:rsidRPr="00592103" w:rsidRDefault="00592103" w:rsidP="00592103"/>
    <w:p w14:paraId="15D008F1" w14:textId="77777777" w:rsidR="00592103" w:rsidRDefault="00592103">
      <w:pPr>
        <w:rPr>
          <w:rFonts w:asciiTheme="majorBidi" w:eastAsiaTheme="majorEastAsia" w:hAnsiTheme="majorBidi" w:cstheme="majorBidi"/>
          <w:b/>
          <w:bCs/>
          <w:color w:val="2E74B5" w:themeColor="accent1" w:themeShade="BF"/>
          <w:sz w:val="32"/>
          <w:szCs w:val="32"/>
          <w:lang w:val="en-US"/>
        </w:rPr>
      </w:pPr>
      <w:r>
        <w:rPr>
          <w:rFonts w:asciiTheme="majorBidi" w:hAnsiTheme="majorBidi"/>
          <w:b/>
          <w:bCs/>
          <w:lang w:val="en-US"/>
        </w:rPr>
        <w:br w:type="page"/>
      </w:r>
    </w:p>
    <w:p w14:paraId="1F9F4974" w14:textId="3EA609A5" w:rsidR="00F02DD0" w:rsidRPr="008E7340" w:rsidRDefault="00F02DD0" w:rsidP="00C30D2F">
      <w:pPr>
        <w:pStyle w:val="Titre1"/>
        <w:numPr>
          <w:ilvl w:val="0"/>
          <w:numId w:val="1"/>
        </w:numPr>
        <w:spacing w:before="0" w:after="120" w:line="360" w:lineRule="auto"/>
        <w:rPr>
          <w:rFonts w:asciiTheme="majorBidi" w:hAnsiTheme="majorBidi"/>
          <w:b/>
          <w:bCs/>
          <w:lang w:val="en-US"/>
        </w:rPr>
      </w:pPr>
      <w:bookmarkStart w:id="9" w:name="_Toc505248262"/>
      <w:bookmarkStart w:id="10" w:name="_Toc523216295"/>
      <w:bookmarkEnd w:id="7"/>
      <w:r w:rsidRPr="008E7340">
        <w:rPr>
          <w:rFonts w:asciiTheme="majorBidi" w:hAnsiTheme="majorBidi"/>
          <w:b/>
          <w:bCs/>
          <w:lang w:val="en-US"/>
        </w:rPr>
        <w:lastRenderedPageBreak/>
        <w:t>Introduction</w:t>
      </w:r>
      <w:bookmarkEnd w:id="9"/>
      <w:bookmarkEnd w:id="10"/>
    </w:p>
    <w:p w14:paraId="51161E57" w14:textId="7F3AA86C" w:rsidR="00E7463B" w:rsidRDefault="007158BC"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This User Manual presents</w:t>
      </w:r>
      <w:r w:rsidR="00946901">
        <w:rPr>
          <w:rFonts w:asciiTheme="majorBidi" w:hAnsiTheme="majorBidi" w:cstheme="majorBidi"/>
          <w:lang w:val="en-US"/>
        </w:rPr>
        <w:t xml:space="preserve"> the WELCOM module, </w:t>
      </w:r>
      <w:r w:rsidRPr="008E7340">
        <w:rPr>
          <w:rFonts w:asciiTheme="majorBidi" w:hAnsiTheme="majorBidi" w:cstheme="majorBidi"/>
          <w:lang w:val="en-US"/>
        </w:rPr>
        <w:t xml:space="preserve">a tool </w:t>
      </w:r>
      <w:r w:rsidR="002164E3">
        <w:rPr>
          <w:rFonts w:asciiTheme="majorBidi" w:hAnsiTheme="majorBidi" w:cstheme="majorBidi"/>
          <w:lang w:val="en-US"/>
        </w:rPr>
        <w:t xml:space="preserve">build on Stata </w:t>
      </w:r>
      <w:r w:rsidRPr="008E7340">
        <w:rPr>
          <w:rFonts w:asciiTheme="majorBidi" w:hAnsiTheme="majorBidi" w:cstheme="majorBidi"/>
          <w:lang w:val="en-US"/>
        </w:rPr>
        <w:t xml:space="preserve">to analyze the potential distributional impacts </w:t>
      </w:r>
      <w:r>
        <w:rPr>
          <w:rFonts w:asciiTheme="majorBidi" w:hAnsiTheme="majorBidi" w:cstheme="majorBidi"/>
          <w:lang w:val="en-US"/>
        </w:rPr>
        <w:t>produced by</w:t>
      </w:r>
      <w:r w:rsidR="00C144D3">
        <w:rPr>
          <w:rFonts w:asciiTheme="majorBidi" w:hAnsiTheme="majorBidi" w:cstheme="majorBidi"/>
          <w:lang w:val="en-US"/>
        </w:rPr>
        <w:t xml:space="preserve"> </w:t>
      </w:r>
      <w:r>
        <w:rPr>
          <w:rFonts w:asciiTheme="majorBidi" w:hAnsiTheme="majorBidi" w:cstheme="majorBidi"/>
          <w:lang w:val="en-US"/>
        </w:rPr>
        <w:t>changes in competition conditions</w:t>
      </w:r>
      <w:r w:rsidR="006C15FC">
        <w:rPr>
          <w:rFonts w:asciiTheme="majorBidi" w:hAnsiTheme="majorBidi" w:cstheme="majorBidi"/>
          <w:lang w:val="en-US"/>
        </w:rPr>
        <w:t xml:space="preserve"> </w:t>
      </w:r>
      <w:proofErr w:type="gramStart"/>
      <w:r w:rsidR="00B07574">
        <w:rPr>
          <w:rFonts w:asciiTheme="majorBidi" w:hAnsiTheme="majorBidi" w:cstheme="majorBidi"/>
          <w:lang w:val="en-US"/>
        </w:rPr>
        <w:t xml:space="preserve">either </w:t>
      </w:r>
      <w:r w:rsidR="006C15FC">
        <w:rPr>
          <w:rFonts w:asciiTheme="majorBidi" w:hAnsiTheme="majorBidi" w:cstheme="majorBidi"/>
          <w:lang w:val="en-US"/>
        </w:rPr>
        <w:t>in specific or multiple</w:t>
      </w:r>
      <w:proofErr w:type="gramEnd"/>
      <w:r w:rsidR="006C15FC">
        <w:rPr>
          <w:rFonts w:asciiTheme="majorBidi" w:hAnsiTheme="majorBidi" w:cstheme="majorBidi"/>
          <w:lang w:val="en-US"/>
        </w:rPr>
        <w:t xml:space="preserve"> markets</w:t>
      </w:r>
      <w:r w:rsidRPr="008E7340">
        <w:rPr>
          <w:rFonts w:asciiTheme="majorBidi" w:hAnsiTheme="majorBidi" w:cstheme="majorBidi"/>
          <w:lang w:val="en-US"/>
        </w:rPr>
        <w:t>.</w:t>
      </w:r>
      <w:r>
        <w:rPr>
          <w:rFonts w:asciiTheme="majorBidi" w:hAnsiTheme="majorBidi" w:cstheme="majorBidi"/>
          <w:lang w:val="en-US"/>
        </w:rPr>
        <w:t xml:space="preserve"> </w:t>
      </w:r>
      <w:r w:rsidR="00274A81">
        <w:rPr>
          <w:rFonts w:asciiTheme="majorBidi" w:hAnsiTheme="majorBidi" w:cstheme="majorBidi"/>
          <w:lang w:val="en-US"/>
        </w:rPr>
        <w:t>In general, a</w:t>
      </w:r>
      <w:r w:rsidR="00D83856">
        <w:rPr>
          <w:rFonts w:asciiTheme="majorBidi" w:hAnsiTheme="majorBidi" w:cstheme="majorBidi"/>
          <w:lang w:val="en-US"/>
        </w:rPr>
        <w:t>naly</w:t>
      </w:r>
      <w:r w:rsidR="00EC4528">
        <w:rPr>
          <w:rFonts w:asciiTheme="majorBidi" w:hAnsiTheme="majorBidi" w:cstheme="majorBidi"/>
          <w:lang w:val="en-US"/>
        </w:rPr>
        <w:t>zing</w:t>
      </w:r>
      <w:r w:rsidR="00B747A0">
        <w:rPr>
          <w:rFonts w:asciiTheme="majorBidi" w:hAnsiTheme="majorBidi" w:cstheme="majorBidi"/>
          <w:lang w:val="en-US"/>
        </w:rPr>
        <w:t xml:space="preserve"> the welfare effects of</w:t>
      </w:r>
      <w:r w:rsidR="009B68F8">
        <w:rPr>
          <w:rFonts w:asciiTheme="majorBidi" w:hAnsiTheme="majorBidi" w:cstheme="majorBidi"/>
          <w:lang w:val="en-US"/>
        </w:rPr>
        <w:t xml:space="preserve"> policy</w:t>
      </w:r>
      <w:r w:rsidR="00B747A0">
        <w:rPr>
          <w:rFonts w:asciiTheme="majorBidi" w:hAnsiTheme="majorBidi" w:cstheme="majorBidi"/>
          <w:lang w:val="en-US"/>
        </w:rPr>
        <w:t xml:space="preserve"> reforms aimed at correcting market imperfections is not a simple task, </w:t>
      </w:r>
      <w:r w:rsidR="009B68F8">
        <w:rPr>
          <w:rFonts w:asciiTheme="majorBidi" w:hAnsiTheme="majorBidi" w:cstheme="majorBidi"/>
          <w:lang w:val="en-US"/>
        </w:rPr>
        <w:t>especially</w:t>
      </w:r>
      <w:r w:rsidR="00B747A0">
        <w:rPr>
          <w:rFonts w:asciiTheme="majorBidi" w:hAnsiTheme="majorBidi" w:cstheme="majorBidi"/>
          <w:lang w:val="en-US"/>
        </w:rPr>
        <w:t xml:space="preserve"> when the potential distributional impacts of </w:t>
      </w:r>
      <w:r w:rsidR="00FC4236">
        <w:rPr>
          <w:rFonts w:asciiTheme="majorBidi" w:hAnsiTheme="majorBidi" w:cstheme="majorBidi"/>
          <w:lang w:val="en-US"/>
        </w:rPr>
        <w:t>such</w:t>
      </w:r>
      <w:r w:rsidR="00B747A0">
        <w:rPr>
          <w:rFonts w:asciiTheme="majorBidi" w:hAnsiTheme="majorBidi" w:cstheme="majorBidi"/>
          <w:lang w:val="en-US"/>
        </w:rPr>
        <w:t xml:space="preserve"> polic</w:t>
      </w:r>
      <w:r w:rsidR="00FC4236">
        <w:rPr>
          <w:rFonts w:asciiTheme="majorBidi" w:hAnsiTheme="majorBidi" w:cstheme="majorBidi"/>
          <w:lang w:val="en-US"/>
        </w:rPr>
        <w:t>ies</w:t>
      </w:r>
      <w:r w:rsidR="00494D9A" w:rsidRPr="00494D9A">
        <w:rPr>
          <w:rFonts w:asciiTheme="majorBidi" w:hAnsiTheme="majorBidi" w:cstheme="majorBidi"/>
          <w:lang w:val="en-US"/>
        </w:rPr>
        <w:t xml:space="preserve"> </w:t>
      </w:r>
      <w:r w:rsidR="00494D9A">
        <w:rPr>
          <w:rFonts w:asciiTheme="majorBidi" w:hAnsiTheme="majorBidi" w:cstheme="majorBidi"/>
          <w:lang w:val="en-US"/>
        </w:rPr>
        <w:t xml:space="preserve">need to </w:t>
      </w:r>
      <w:proofErr w:type="gramStart"/>
      <w:r w:rsidR="00494D9A">
        <w:rPr>
          <w:rFonts w:asciiTheme="majorBidi" w:hAnsiTheme="majorBidi" w:cstheme="majorBidi"/>
          <w:lang w:val="en-US"/>
        </w:rPr>
        <w:t>be assessed</w:t>
      </w:r>
      <w:proofErr w:type="gramEnd"/>
      <w:r w:rsidR="00494D9A">
        <w:rPr>
          <w:rFonts w:asciiTheme="majorBidi" w:hAnsiTheme="majorBidi" w:cstheme="majorBidi"/>
          <w:lang w:val="en-US"/>
        </w:rPr>
        <w:t xml:space="preserve"> </w:t>
      </w:r>
      <w:r w:rsidR="00F56B09">
        <w:rPr>
          <w:rFonts w:asciiTheme="majorBidi" w:hAnsiTheme="majorBidi" w:cstheme="majorBidi"/>
          <w:lang w:val="en-US"/>
        </w:rPr>
        <w:t>prior to their</w:t>
      </w:r>
      <w:r w:rsidR="00494D9A">
        <w:rPr>
          <w:rFonts w:asciiTheme="majorBidi" w:hAnsiTheme="majorBidi" w:cstheme="majorBidi"/>
          <w:lang w:val="en-US"/>
        </w:rPr>
        <w:t xml:space="preserve"> i</w:t>
      </w:r>
      <w:r w:rsidR="00F56B09">
        <w:rPr>
          <w:rFonts w:asciiTheme="majorBidi" w:hAnsiTheme="majorBidi" w:cstheme="majorBidi"/>
          <w:lang w:val="en-US"/>
        </w:rPr>
        <w:t>mplementa</w:t>
      </w:r>
      <w:r w:rsidR="00494D9A">
        <w:rPr>
          <w:rFonts w:asciiTheme="majorBidi" w:hAnsiTheme="majorBidi" w:cstheme="majorBidi"/>
          <w:lang w:val="en-US"/>
        </w:rPr>
        <w:t>tion.</w:t>
      </w:r>
      <w:r w:rsidR="00B747A0">
        <w:rPr>
          <w:rFonts w:asciiTheme="majorBidi" w:hAnsiTheme="majorBidi" w:cstheme="majorBidi"/>
          <w:lang w:val="en-US"/>
        </w:rPr>
        <w:t xml:space="preserve"> </w:t>
      </w:r>
      <w:r w:rsidR="004E4333">
        <w:rPr>
          <w:rFonts w:asciiTheme="majorBidi" w:hAnsiTheme="majorBidi" w:cstheme="majorBidi"/>
          <w:lang w:val="en-US"/>
        </w:rPr>
        <w:t>M</w:t>
      </w:r>
      <w:r w:rsidR="003A1145" w:rsidRPr="008E7340">
        <w:rPr>
          <w:rFonts w:asciiTheme="majorBidi" w:hAnsiTheme="majorBidi" w:cstheme="majorBidi"/>
          <w:lang w:val="en-US"/>
        </w:rPr>
        <w:t>arket imperfection</w:t>
      </w:r>
      <w:r w:rsidR="00CB6095" w:rsidRPr="008E7340">
        <w:rPr>
          <w:rFonts w:asciiTheme="majorBidi" w:hAnsiTheme="majorBidi" w:cstheme="majorBidi"/>
          <w:lang w:val="en-US"/>
        </w:rPr>
        <w:t>s</w:t>
      </w:r>
      <w:r w:rsidR="003A1145" w:rsidRPr="008E7340">
        <w:rPr>
          <w:rFonts w:asciiTheme="majorBidi" w:hAnsiTheme="majorBidi" w:cstheme="majorBidi"/>
          <w:lang w:val="en-US"/>
        </w:rPr>
        <w:t xml:space="preserve"> </w:t>
      </w:r>
      <w:r w:rsidR="000A3879">
        <w:rPr>
          <w:rFonts w:asciiTheme="majorBidi" w:hAnsiTheme="majorBidi" w:cstheme="majorBidi"/>
          <w:lang w:val="en-US"/>
        </w:rPr>
        <w:t xml:space="preserve">not only </w:t>
      </w:r>
      <w:r w:rsidR="004F5831">
        <w:rPr>
          <w:rFonts w:asciiTheme="majorBidi" w:hAnsiTheme="majorBidi" w:cstheme="majorBidi"/>
          <w:lang w:val="en-US"/>
        </w:rPr>
        <w:t>reduce</w:t>
      </w:r>
      <w:r w:rsidR="003A1145" w:rsidRPr="008E7340">
        <w:rPr>
          <w:rFonts w:asciiTheme="majorBidi" w:hAnsiTheme="majorBidi" w:cstheme="majorBidi"/>
          <w:lang w:val="en-US"/>
        </w:rPr>
        <w:t xml:space="preserve"> economic efficiency and</w:t>
      </w:r>
      <w:r w:rsidR="001B6B5C" w:rsidRPr="008E7340">
        <w:rPr>
          <w:rFonts w:asciiTheme="majorBidi" w:hAnsiTheme="majorBidi" w:cstheme="majorBidi"/>
          <w:lang w:val="en-US"/>
        </w:rPr>
        <w:t xml:space="preserve"> </w:t>
      </w:r>
      <w:r w:rsidR="003A1145" w:rsidRPr="008E7340">
        <w:rPr>
          <w:rFonts w:asciiTheme="majorBidi" w:hAnsiTheme="majorBidi" w:cstheme="majorBidi"/>
          <w:lang w:val="en-US"/>
        </w:rPr>
        <w:t>soc</w:t>
      </w:r>
      <w:r w:rsidR="00B97B25">
        <w:rPr>
          <w:rFonts w:asciiTheme="majorBidi" w:hAnsiTheme="majorBidi" w:cstheme="majorBidi"/>
          <w:lang w:val="en-US"/>
        </w:rPr>
        <w:t xml:space="preserve">ial welfare in </w:t>
      </w:r>
      <w:r w:rsidR="004A0ACE">
        <w:rPr>
          <w:rFonts w:asciiTheme="majorBidi" w:hAnsiTheme="majorBidi" w:cstheme="majorBidi"/>
          <w:lang w:val="en-US"/>
        </w:rPr>
        <w:t xml:space="preserve">both </w:t>
      </w:r>
      <w:r w:rsidR="00B97B25">
        <w:rPr>
          <w:rFonts w:asciiTheme="majorBidi" w:hAnsiTheme="majorBidi" w:cstheme="majorBidi"/>
          <w:lang w:val="en-US"/>
        </w:rPr>
        <w:t xml:space="preserve">developed and </w:t>
      </w:r>
      <w:r w:rsidR="003A1145" w:rsidRPr="008E7340">
        <w:rPr>
          <w:rFonts w:asciiTheme="majorBidi" w:hAnsiTheme="majorBidi" w:cstheme="majorBidi"/>
          <w:lang w:val="en-US"/>
        </w:rPr>
        <w:t>developing countries</w:t>
      </w:r>
      <w:r w:rsidR="004A0ACE">
        <w:rPr>
          <w:rFonts w:asciiTheme="majorBidi" w:hAnsiTheme="majorBidi" w:cstheme="majorBidi"/>
          <w:lang w:val="en-US"/>
        </w:rPr>
        <w:t xml:space="preserve">, </w:t>
      </w:r>
      <w:r w:rsidR="0016578B">
        <w:rPr>
          <w:rFonts w:asciiTheme="majorBidi" w:hAnsiTheme="majorBidi" w:cstheme="majorBidi"/>
          <w:lang w:val="en-US"/>
        </w:rPr>
        <w:t>but</w:t>
      </w:r>
      <w:r w:rsidR="00580779">
        <w:rPr>
          <w:rFonts w:asciiTheme="majorBidi" w:hAnsiTheme="majorBidi" w:cstheme="majorBidi"/>
          <w:lang w:val="en-US"/>
        </w:rPr>
        <w:t xml:space="preserve"> recent economic literature</w:t>
      </w:r>
      <w:r w:rsidR="00DE6401">
        <w:rPr>
          <w:rFonts w:asciiTheme="majorBidi" w:hAnsiTheme="majorBidi" w:cstheme="majorBidi"/>
          <w:lang w:val="en-US"/>
        </w:rPr>
        <w:t xml:space="preserve"> </w:t>
      </w:r>
      <w:r w:rsidR="0016578B">
        <w:rPr>
          <w:rFonts w:asciiTheme="majorBidi" w:hAnsiTheme="majorBidi" w:cstheme="majorBidi"/>
          <w:lang w:val="en-US"/>
        </w:rPr>
        <w:t xml:space="preserve">suggest </w:t>
      </w:r>
      <w:r w:rsidR="00DE6401">
        <w:rPr>
          <w:rFonts w:asciiTheme="majorBidi" w:hAnsiTheme="majorBidi" w:cstheme="majorBidi"/>
          <w:lang w:val="en-US"/>
        </w:rPr>
        <w:t xml:space="preserve">that market imperfections </w:t>
      </w:r>
      <w:r w:rsidR="00494D9A">
        <w:rPr>
          <w:rFonts w:asciiTheme="majorBidi" w:hAnsiTheme="majorBidi" w:cstheme="majorBidi"/>
          <w:lang w:val="en-US"/>
        </w:rPr>
        <w:t>ar</w:t>
      </w:r>
      <w:r w:rsidR="00DE6401">
        <w:rPr>
          <w:rFonts w:asciiTheme="majorBidi" w:hAnsiTheme="majorBidi" w:cstheme="majorBidi"/>
          <w:lang w:val="en-US"/>
        </w:rPr>
        <w:t>e more</w:t>
      </w:r>
      <w:r w:rsidR="00494D9A">
        <w:rPr>
          <w:rFonts w:asciiTheme="majorBidi" w:hAnsiTheme="majorBidi" w:cstheme="majorBidi"/>
          <w:lang w:val="en-US"/>
        </w:rPr>
        <w:t xml:space="preserve"> pernicious for</w:t>
      </w:r>
      <w:r w:rsidR="004A0ACE">
        <w:rPr>
          <w:rFonts w:asciiTheme="majorBidi" w:hAnsiTheme="majorBidi" w:cstheme="majorBidi"/>
          <w:lang w:val="en-US"/>
        </w:rPr>
        <w:t xml:space="preserve"> </w:t>
      </w:r>
      <w:r w:rsidR="001E226D">
        <w:rPr>
          <w:rFonts w:asciiTheme="majorBidi" w:hAnsiTheme="majorBidi" w:cstheme="majorBidi"/>
          <w:lang w:val="en-US"/>
        </w:rPr>
        <w:t>households</w:t>
      </w:r>
      <w:r w:rsidR="00943089">
        <w:rPr>
          <w:rFonts w:asciiTheme="majorBidi" w:hAnsiTheme="majorBidi" w:cstheme="majorBidi"/>
          <w:lang w:val="en-US"/>
        </w:rPr>
        <w:t xml:space="preserve"> at the </w:t>
      </w:r>
      <w:r w:rsidR="00494D9A">
        <w:rPr>
          <w:rFonts w:asciiTheme="majorBidi" w:hAnsiTheme="majorBidi" w:cstheme="majorBidi"/>
          <w:lang w:val="en-US"/>
        </w:rPr>
        <w:t>bottom</w:t>
      </w:r>
      <w:r w:rsidR="00943089">
        <w:rPr>
          <w:rFonts w:asciiTheme="majorBidi" w:hAnsiTheme="majorBidi" w:cstheme="majorBidi"/>
          <w:lang w:val="en-US"/>
        </w:rPr>
        <w:t xml:space="preserve"> of the income</w:t>
      </w:r>
      <w:r w:rsidR="001E226D">
        <w:rPr>
          <w:rFonts w:asciiTheme="majorBidi" w:hAnsiTheme="majorBidi" w:cstheme="majorBidi"/>
          <w:lang w:val="en-US"/>
        </w:rPr>
        <w:t xml:space="preserve"> distribution</w:t>
      </w:r>
      <w:r w:rsidR="00EA2C4A">
        <w:rPr>
          <w:rFonts w:asciiTheme="majorBidi" w:hAnsiTheme="majorBidi" w:cstheme="majorBidi"/>
          <w:lang w:val="en-US"/>
        </w:rPr>
        <w:t xml:space="preserve"> </w:t>
      </w:r>
      <w:r w:rsidR="001E2B52">
        <w:rPr>
          <w:rFonts w:asciiTheme="majorBidi" w:hAnsiTheme="majorBidi" w:cstheme="majorBidi"/>
          <w:lang w:val="en-US"/>
        </w:rPr>
        <w:t>(</w:t>
      </w:r>
      <w:proofErr w:type="spellStart"/>
      <w:r w:rsidR="001E2B52" w:rsidRPr="008E7340">
        <w:rPr>
          <w:rFonts w:asciiTheme="majorBidi" w:hAnsiTheme="majorBidi" w:cstheme="majorBidi"/>
          <w:lang w:val="en-US"/>
        </w:rPr>
        <w:t>Urzua</w:t>
      </w:r>
      <w:proofErr w:type="spellEnd"/>
      <w:r w:rsidR="001E2B52">
        <w:rPr>
          <w:rFonts w:asciiTheme="majorBidi" w:hAnsiTheme="majorBidi" w:cstheme="majorBidi"/>
          <w:lang w:val="en-US"/>
        </w:rPr>
        <w:t xml:space="preserve">, </w:t>
      </w:r>
      <w:r w:rsidR="001E2B52" w:rsidRPr="008E7340">
        <w:rPr>
          <w:rFonts w:asciiTheme="majorBidi" w:hAnsiTheme="majorBidi" w:cstheme="majorBidi"/>
          <w:lang w:val="en-US"/>
        </w:rPr>
        <w:t>2013</w:t>
      </w:r>
      <w:r w:rsidR="001E2B52">
        <w:rPr>
          <w:rFonts w:asciiTheme="majorBidi" w:hAnsiTheme="majorBidi" w:cstheme="majorBidi"/>
          <w:lang w:val="en-US"/>
        </w:rPr>
        <w:t xml:space="preserve">; </w:t>
      </w:r>
      <w:proofErr w:type="spellStart"/>
      <w:r w:rsidR="001E2B52" w:rsidRPr="008E7340">
        <w:rPr>
          <w:rFonts w:asciiTheme="majorBidi" w:hAnsiTheme="majorBidi" w:cstheme="majorBidi"/>
          <w:lang w:val="en-US"/>
        </w:rPr>
        <w:t>Busso</w:t>
      </w:r>
      <w:proofErr w:type="spellEnd"/>
      <w:r w:rsidR="001E2B52" w:rsidRPr="008E7340">
        <w:rPr>
          <w:rFonts w:asciiTheme="majorBidi" w:hAnsiTheme="majorBidi" w:cstheme="majorBidi"/>
          <w:lang w:val="en-US"/>
        </w:rPr>
        <w:t xml:space="preserve"> and </w:t>
      </w:r>
      <w:proofErr w:type="spellStart"/>
      <w:r w:rsidR="001E2B52" w:rsidRPr="008E7340">
        <w:rPr>
          <w:rFonts w:asciiTheme="majorBidi" w:hAnsiTheme="majorBidi" w:cstheme="majorBidi"/>
          <w:lang w:val="en-US"/>
        </w:rPr>
        <w:t>Galiani</w:t>
      </w:r>
      <w:proofErr w:type="spellEnd"/>
      <w:r w:rsidR="001E2B52">
        <w:rPr>
          <w:rFonts w:asciiTheme="majorBidi" w:hAnsiTheme="majorBidi" w:cstheme="majorBidi"/>
          <w:lang w:val="en-US"/>
        </w:rPr>
        <w:t xml:space="preserve">, </w:t>
      </w:r>
      <w:r w:rsidR="001E2B52" w:rsidRPr="008E7340">
        <w:rPr>
          <w:rFonts w:asciiTheme="majorBidi" w:hAnsiTheme="majorBidi" w:cstheme="majorBidi"/>
          <w:lang w:val="en-US"/>
        </w:rPr>
        <w:t>2015</w:t>
      </w:r>
      <w:r w:rsidR="007E186D">
        <w:rPr>
          <w:rFonts w:asciiTheme="majorBidi" w:hAnsiTheme="majorBidi" w:cstheme="majorBidi"/>
          <w:lang w:val="en-US"/>
        </w:rPr>
        <w:t xml:space="preserve">; and </w:t>
      </w:r>
      <w:r w:rsidR="001E2B52" w:rsidRPr="008E7340">
        <w:rPr>
          <w:rFonts w:asciiTheme="majorBidi" w:hAnsiTheme="majorBidi" w:cstheme="majorBidi"/>
          <w:lang w:val="en-US"/>
        </w:rPr>
        <w:t>Atkin et al.</w:t>
      </w:r>
      <w:r w:rsidR="001E2B52">
        <w:rPr>
          <w:rFonts w:asciiTheme="majorBidi" w:hAnsiTheme="majorBidi" w:cstheme="majorBidi"/>
          <w:lang w:val="en-US"/>
        </w:rPr>
        <w:t xml:space="preserve">, </w:t>
      </w:r>
      <w:r w:rsidR="001E2B52" w:rsidRPr="008E7340">
        <w:rPr>
          <w:rFonts w:asciiTheme="majorBidi" w:hAnsiTheme="majorBidi" w:cstheme="majorBidi"/>
          <w:lang w:val="en-US"/>
        </w:rPr>
        <w:t>2016</w:t>
      </w:r>
      <w:r w:rsidR="001E2B52">
        <w:rPr>
          <w:rFonts w:asciiTheme="majorBidi" w:hAnsiTheme="majorBidi" w:cstheme="majorBidi"/>
          <w:lang w:val="en-US"/>
        </w:rPr>
        <w:t>)</w:t>
      </w:r>
      <w:r w:rsidR="003A1145" w:rsidRPr="008E7340">
        <w:rPr>
          <w:rFonts w:asciiTheme="majorBidi" w:hAnsiTheme="majorBidi" w:cstheme="majorBidi"/>
          <w:lang w:val="en-US"/>
        </w:rPr>
        <w:t>.</w:t>
      </w:r>
      <w:r w:rsidR="00494D9A">
        <w:rPr>
          <w:rStyle w:val="Appelnotedebasdep"/>
          <w:rFonts w:asciiTheme="majorBidi" w:hAnsiTheme="majorBidi" w:cstheme="majorBidi"/>
          <w:lang w:val="en-US"/>
        </w:rPr>
        <w:footnoteReference w:id="6"/>
      </w:r>
      <w:r w:rsidR="003A1145" w:rsidRPr="008E7340">
        <w:rPr>
          <w:rFonts w:asciiTheme="majorBidi" w:hAnsiTheme="majorBidi" w:cstheme="majorBidi"/>
          <w:lang w:val="en-US"/>
        </w:rPr>
        <w:t xml:space="preserve"> </w:t>
      </w:r>
    </w:p>
    <w:p w14:paraId="0A95192D" w14:textId="510EABDF" w:rsidR="00D7243B" w:rsidRDefault="00A00A28" w:rsidP="005874E2">
      <w:pPr>
        <w:tabs>
          <w:tab w:val="left" w:pos="2520"/>
        </w:tabs>
        <w:spacing w:after="120" w:line="360" w:lineRule="auto"/>
        <w:ind w:firstLine="720"/>
        <w:jc w:val="both"/>
        <w:rPr>
          <w:rFonts w:asciiTheme="majorBidi" w:hAnsiTheme="majorBidi" w:cstheme="majorBidi"/>
          <w:lang w:val="en-US"/>
        </w:rPr>
      </w:pPr>
      <w:r>
        <w:rPr>
          <w:rFonts w:asciiTheme="majorBidi" w:hAnsiTheme="majorBidi" w:cstheme="majorBidi"/>
          <w:lang w:val="en-US"/>
        </w:rPr>
        <w:t>Market</w:t>
      </w:r>
      <w:r w:rsidR="003A1145" w:rsidRPr="008E7340">
        <w:rPr>
          <w:rFonts w:asciiTheme="majorBidi" w:hAnsiTheme="majorBidi" w:cstheme="majorBidi"/>
          <w:lang w:val="en-US"/>
        </w:rPr>
        <w:t xml:space="preserve"> </w:t>
      </w:r>
      <w:r w:rsidR="00E85BF5">
        <w:rPr>
          <w:rFonts w:asciiTheme="majorBidi" w:hAnsiTheme="majorBidi" w:cstheme="majorBidi"/>
          <w:lang w:val="en-US"/>
        </w:rPr>
        <w:t xml:space="preserve">imperfections </w:t>
      </w:r>
      <w:r w:rsidR="00F727A9">
        <w:rPr>
          <w:rFonts w:asciiTheme="majorBidi" w:hAnsiTheme="majorBidi" w:cstheme="majorBidi"/>
          <w:lang w:val="en-US"/>
        </w:rPr>
        <w:t>affecting competiti</w:t>
      </w:r>
      <w:r w:rsidR="005874E2">
        <w:rPr>
          <w:rFonts w:asciiTheme="majorBidi" w:hAnsiTheme="majorBidi" w:cstheme="majorBidi"/>
          <w:lang w:val="en-US"/>
        </w:rPr>
        <w:t>on</w:t>
      </w:r>
      <w:r w:rsidR="00E71E65">
        <w:rPr>
          <w:rFonts w:asciiTheme="majorBidi" w:hAnsiTheme="majorBidi" w:cstheme="majorBidi"/>
          <w:lang w:val="en-US"/>
        </w:rPr>
        <w:t xml:space="preserve"> </w:t>
      </w:r>
      <w:r w:rsidR="00E85BF5">
        <w:rPr>
          <w:rFonts w:asciiTheme="majorBidi" w:hAnsiTheme="majorBidi" w:cstheme="majorBidi"/>
          <w:lang w:val="en-US"/>
        </w:rPr>
        <w:t xml:space="preserve">can </w:t>
      </w:r>
      <w:r w:rsidR="00FC6FA2">
        <w:rPr>
          <w:rFonts w:asciiTheme="majorBidi" w:hAnsiTheme="majorBidi" w:cstheme="majorBidi"/>
          <w:lang w:val="en-US"/>
        </w:rPr>
        <w:t>take multiple forms such as</w:t>
      </w:r>
      <w:r w:rsidR="003A1145" w:rsidRPr="008E7340">
        <w:rPr>
          <w:rFonts w:asciiTheme="majorBidi" w:hAnsiTheme="majorBidi" w:cstheme="majorBidi"/>
          <w:lang w:val="en-US"/>
        </w:rPr>
        <w:t xml:space="preserve"> </w:t>
      </w:r>
      <w:r w:rsidR="004D404C" w:rsidRPr="008E7340">
        <w:rPr>
          <w:rFonts w:asciiTheme="majorBidi" w:hAnsiTheme="majorBidi" w:cstheme="majorBidi"/>
          <w:lang w:val="en-US"/>
        </w:rPr>
        <w:t xml:space="preserve">collusive </w:t>
      </w:r>
      <w:r w:rsidR="002F2663" w:rsidRPr="008E7340">
        <w:rPr>
          <w:rFonts w:asciiTheme="majorBidi" w:hAnsiTheme="majorBidi" w:cstheme="majorBidi"/>
          <w:lang w:val="en-US"/>
        </w:rPr>
        <w:t>arrangements</w:t>
      </w:r>
      <w:r w:rsidR="004D404C" w:rsidRPr="008E7340">
        <w:rPr>
          <w:rFonts w:asciiTheme="majorBidi" w:hAnsiTheme="majorBidi" w:cstheme="majorBidi"/>
          <w:lang w:val="en-US"/>
        </w:rPr>
        <w:t xml:space="preserve"> among firms with market power,</w:t>
      </w:r>
      <w:r w:rsidR="002A0A3B">
        <w:rPr>
          <w:rStyle w:val="Appelnotedebasdep"/>
          <w:rFonts w:asciiTheme="majorBidi" w:hAnsiTheme="majorBidi" w:cstheme="majorBidi"/>
          <w:lang w:val="en-US"/>
        </w:rPr>
        <w:footnoteReference w:id="7"/>
      </w:r>
      <w:r w:rsidR="004D404C" w:rsidRPr="008E7340">
        <w:rPr>
          <w:rFonts w:asciiTheme="majorBidi" w:hAnsiTheme="majorBidi" w:cstheme="majorBidi"/>
          <w:lang w:val="en-US"/>
        </w:rPr>
        <w:t xml:space="preserve"> </w:t>
      </w:r>
      <w:r w:rsidR="004A0ACE">
        <w:rPr>
          <w:rFonts w:asciiTheme="majorBidi" w:hAnsiTheme="majorBidi" w:cstheme="majorBidi"/>
          <w:lang w:val="en-US"/>
        </w:rPr>
        <w:t xml:space="preserve">vertical or horizontal agreements </w:t>
      </w:r>
      <w:r w:rsidR="001F6990">
        <w:rPr>
          <w:rFonts w:asciiTheme="majorBidi" w:hAnsiTheme="majorBidi" w:cstheme="majorBidi"/>
          <w:lang w:val="en-US"/>
        </w:rPr>
        <w:t>limiting</w:t>
      </w:r>
      <w:r w:rsidR="004A0ACE">
        <w:rPr>
          <w:rFonts w:asciiTheme="majorBidi" w:hAnsiTheme="majorBidi" w:cstheme="majorBidi"/>
          <w:lang w:val="en-US"/>
        </w:rPr>
        <w:t xml:space="preserve"> competition at different </w:t>
      </w:r>
      <w:r w:rsidR="00D83856">
        <w:rPr>
          <w:rFonts w:asciiTheme="majorBidi" w:hAnsiTheme="majorBidi" w:cstheme="majorBidi"/>
          <w:lang w:val="en-US"/>
        </w:rPr>
        <w:t>stage</w:t>
      </w:r>
      <w:r w:rsidR="004A0ACE">
        <w:rPr>
          <w:rFonts w:asciiTheme="majorBidi" w:hAnsiTheme="majorBidi" w:cstheme="majorBidi"/>
          <w:lang w:val="en-US"/>
        </w:rPr>
        <w:t>s of the</w:t>
      </w:r>
      <w:r w:rsidR="00E86D2B">
        <w:rPr>
          <w:rFonts w:asciiTheme="majorBidi" w:hAnsiTheme="majorBidi" w:cstheme="majorBidi"/>
          <w:lang w:val="en-US"/>
        </w:rPr>
        <w:t xml:space="preserve"> production or</w:t>
      </w:r>
      <w:r w:rsidR="004A0ACE">
        <w:rPr>
          <w:rFonts w:asciiTheme="majorBidi" w:hAnsiTheme="majorBidi" w:cstheme="majorBidi"/>
          <w:lang w:val="en-US"/>
        </w:rPr>
        <w:t xml:space="preserve"> distribution chain,</w:t>
      </w:r>
      <w:r w:rsidR="00194F8B">
        <w:rPr>
          <w:rStyle w:val="Appelnotedebasdep"/>
          <w:rFonts w:asciiTheme="majorBidi" w:hAnsiTheme="majorBidi" w:cstheme="majorBidi"/>
          <w:lang w:val="en-US"/>
        </w:rPr>
        <w:footnoteReference w:id="8"/>
      </w:r>
      <w:r w:rsidR="004A0ACE">
        <w:rPr>
          <w:rFonts w:asciiTheme="majorBidi" w:hAnsiTheme="majorBidi" w:cstheme="majorBidi"/>
          <w:lang w:val="en-US"/>
        </w:rPr>
        <w:t xml:space="preserve"> </w:t>
      </w:r>
      <w:r w:rsidR="00A03508">
        <w:rPr>
          <w:rFonts w:asciiTheme="majorBidi" w:hAnsiTheme="majorBidi" w:cstheme="majorBidi"/>
          <w:lang w:val="en-US"/>
        </w:rPr>
        <w:t>legal barriers to</w:t>
      </w:r>
      <w:r w:rsidR="00A03508" w:rsidRPr="008E7340">
        <w:rPr>
          <w:rFonts w:asciiTheme="majorBidi" w:hAnsiTheme="majorBidi" w:cstheme="majorBidi"/>
          <w:lang w:val="en-US"/>
        </w:rPr>
        <w:t xml:space="preserve"> </w:t>
      </w:r>
      <w:r w:rsidR="00A03508">
        <w:rPr>
          <w:rFonts w:asciiTheme="majorBidi" w:hAnsiTheme="majorBidi" w:cstheme="majorBidi"/>
          <w:lang w:val="en-US"/>
        </w:rPr>
        <w:t xml:space="preserve">entry </w:t>
      </w:r>
      <w:r w:rsidR="002E2D16">
        <w:rPr>
          <w:rFonts w:asciiTheme="majorBidi" w:hAnsiTheme="majorBidi" w:cstheme="majorBidi"/>
          <w:lang w:val="en-US"/>
        </w:rPr>
        <w:t>or exit</w:t>
      </w:r>
      <w:r w:rsidR="00A03508">
        <w:rPr>
          <w:rFonts w:asciiTheme="majorBidi" w:hAnsiTheme="majorBidi" w:cstheme="majorBidi"/>
          <w:lang w:val="en-US"/>
        </w:rPr>
        <w:t xml:space="preserve"> markets</w:t>
      </w:r>
      <w:r w:rsidR="00A03508" w:rsidRPr="008E7340">
        <w:rPr>
          <w:rFonts w:asciiTheme="majorBidi" w:hAnsiTheme="majorBidi" w:cstheme="majorBidi"/>
          <w:lang w:val="en-US"/>
        </w:rPr>
        <w:t>,</w:t>
      </w:r>
      <w:r w:rsidR="00A03508">
        <w:rPr>
          <w:rStyle w:val="Appelnotedebasdep"/>
          <w:rFonts w:asciiTheme="majorBidi" w:hAnsiTheme="majorBidi" w:cstheme="majorBidi"/>
          <w:lang w:val="en-US"/>
        </w:rPr>
        <w:footnoteReference w:id="9"/>
      </w:r>
      <w:r w:rsidR="00A03508">
        <w:rPr>
          <w:rFonts w:asciiTheme="majorBidi" w:hAnsiTheme="majorBidi" w:cstheme="majorBidi"/>
          <w:lang w:val="en-US"/>
        </w:rPr>
        <w:t xml:space="preserve"> </w:t>
      </w:r>
      <w:r w:rsidR="003A1145" w:rsidRPr="008E7340">
        <w:rPr>
          <w:rFonts w:asciiTheme="majorBidi" w:hAnsiTheme="majorBidi" w:cstheme="majorBidi"/>
          <w:lang w:val="en-US"/>
        </w:rPr>
        <w:t xml:space="preserve">prohibitive </w:t>
      </w:r>
      <w:r w:rsidR="00910931" w:rsidRPr="008E7340">
        <w:rPr>
          <w:rFonts w:asciiTheme="majorBidi" w:hAnsiTheme="majorBidi" w:cstheme="majorBidi"/>
          <w:lang w:val="en-US"/>
        </w:rPr>
        <w:t>tariffs</w:t>
      </w:r>
      <w:r w:rsidR="003A1145" w:rsidRPr="008E7340">
        <w:rPr>
          <w:rFonts w:asciiTheme="majorBidi" w:hAnsiTheme="majorBidi" w:cstheme="majorBidi"/>
          <w:lang w:val="en-US"/>
        </w:rPr>
        <w:t xml:space="preserve"> on imports and exports, </w:t>
      </w:r>
      <w:r w:rsidR="00941B06">
        <w:rPr>
          <w:rFonts w:asciiTheme="majorBidi" w:hAnsiTheme="majorBidi" w:cstheme="majorBidi"/>
          <w:lang w:val="en-US"/>
        </w:rPr>
        <w:t>statutory monopolies</w:t>
      </w:r>
      <w:r w:rsidR="00666396">
        <w:rPr>
          <w:rFonts w:asciiTheme="majorBidi" w:hAnsiTheme="majorBidi" w:cstheme="majorBidi"/>
          <w:lang w:val="en-US"/>
        </w:rPr>
        <w:t xml:space="preserve"> and </w:t>
      </w:r>
      <w:r w:rsidR="00941B06">
        <w:rPr>
          <w:rFonts w:asciiTheme="majorBidi" w:hAnsiTheme="majorBidi" w:cstheme="majorBidi"/>
          <w:lang w:val="en-US"/>
        </w:rPr>
        <w:t xml:space="preserve">price controls, </w:t>
      </w:r>
      <w:r w:rsidR="00FC6FA2">
        <w:rPr>
          <w:rFonts w:asciiTheme="majorBidi" w:hAnsiTheme="majorBidi" w:cstheme="majorBidi"/>
          <w:lang w:val="en-US"/>
        </w:rPr>
        <w:t>among others</w:t>
      </w:r>
      <w:r w:rsidR="003A1145" w:rsidRPr="008E7340">
        <w:rPr>
          <w:rFonts w:asciiTheme="majorBidi" w:hAnsiTheme="majorBidi" w:cstheme="majorBidi"/>
          <w:lang w:val="en-US"/>
        </w:rPr>
        <w:t>.</w:t>
      </w:r>
      <w:r w:rsidR="00D83856">
        <w:rPr>
          <w:rFonts w:asciiTheme="majorBidi" w:hAnsiTheme="majorBidi" w:cstheme="majorBidi"/>
          <w:lang w:val="en-US"/>
        </w:rPr>
        <w:t xml:space="preserve"> Th</w:t>
      </w:r>
      <w:r w:rsidR="002E2D16">
        <w:rPr>
          <w:rFonts w:asciiTheme="majorBidi" w:hAnsiTheme="majorBidi" w:cstheme="majorBidi"/>
          <w:lang w:val="en-US"/>
        </w:rPr>
        <w:t xml:space="preserve">is </w:t>
      </w:r>
      <w:r w:rsidR="00686617">
        <w:rPr>
          <w:rFonts w:asciiTheme="majorBidi" w:hAnsiTheme="majorBidi" w:cstheme="majorBidi"/>
          <w:lang w:val="en-US"/>
        </w:rPr>
        <w:t xml:space="preserve">User </w:t>
      </w:r>
      <w:r w:rsidR="00B90E9F">
        <w:rPr>
          <w:rFonts w:asciiTheme="majorBidi" w:hAnsiTheme="majorBidi" w:cstheme="majorBidi"/>
          <w:lang w:val="en-US"/>
        </w:rPr>
        <w:t>Manual</w:t>
      </w:r>
      <w:r w:rsidR="008065A3">
        <w:rPr>
          <w:rFonts w:asciiTheme="majorBidi" w:hAnsiTheme="majorBidi" w:cstheme="majorBidi"/>
          <w:lang w:val="en-US"/>
        </w:rPr>
        <w:t xml:space="preserve"> </w:t>
      </w:r>
      <w:r w:rsidR="004B7870">
        <w:rPr>
          <w:rFonts w:asciiTheme="majorBidi" w:hAnsiTheme="majorBidi" w:cstheme="majorBidi"/>
          <w:lang w:val="en-US"/>
        </w:rPr>
        <w:t>focus</w:t>
      </w:r>
      <w:r w:rsidR="00D83856">
        <w:rPr>
          <w:rFonts w:asciiTheme="majorBidi" w:hAnsiTheme="majorBidi" w:cstheme="majorBidi"/>
          <w:lang w:val="en-US"/>
        </w:rPr>
        <w:t xml:space="preserve">es </w:t>
      </w:r>
      <w:r w:rsidR="004B7870">
        <w:rPr>
          <w:rFonts w:asciiTheme="majorBidi" w:hAnsiTheme="majorBidi" w:cstheme="majorBidi"/>
          <w:lang w:val="en-US"/>
        </w:rPr>
        <w:t xml:space="preserve">in market imperfections </w:t>
      </w:r>
      <w:r w:rsidR="00D83856">
        <w:rPr>
          <w:rFonts w:asciiTheme="majorBidi" w:hAnsiTheme="majorBidi" w:cstheme="majorBidi"/>
          <w:lang w:val="en-US"/>
        </w:rPr>
        <w:t>affecting</w:t>
      </w:r>
      <w:r w:rsidR="004B7870">
        <w:rPr>
          <w:rFonts w:asciiTheme="majorBidi" w:hAnsiTheme="majorBidi" w:cstheme="majorBidi"/>
          <w:lang w:val="en-US"/>
        </w:rPr>
        <w:t xml:space="preserve"> </w:t>
      </w:r>
      <w:r w:rsidR="008065A3">
        <w:rPr>
          <w:rFonts w:asciiTheme="majorBidi" w:hAnsiTheme="majorBidi" w:cstheme="majorBidi"/>
          <w:lang w:val="en-US"/>
        </w:rPr>
        <w:t xml:space="preserve">the </w:t>
      </w:r>
      <w:r w:rsidR="004B7870">
        <w:rPr>
          <w:rFonts w:asciiTheme="majorBidi" w:hAnsiTheme="majorBidi" w:cstheme="majorBidi"/>
          <w:lang w:val="en-US"/>
        </w:rPr>
        <w:t>conditions</w:t>
      </w:r>
      <w:r w:rsidR="008065A3">
        <w:rPr>
          <w:rFonts w:asciiTheme="majorBidi" w:hAnsiTheme="majorBidi" w:cstheme="majorBidi"/>
          <w:lang w:val="en-US"/>
        </w:rPr>
        <w:t xml:space="preserve"> for competition</w:t>
      </w:r>
      <w:r w:rsidR="004B7870">
        <w:rPr>
          <w:rFonts w:asciiTheme="majorBidi" w:hAnsiTheme="majorBidi" w:cstheme="majorBidi"/>
          <w:lang w:val="en-US"/>
        </w:rPr>
        <w:t xml:space="preserve"> in</w:t>
      </w:r>
      <w:r w:rsidR="00D83856">
        <w:rPr>
          <w:rFonts w:asciiTheme="majorBidi" w:hAnsiTheme="majorBidi" w:cstheme="majorBidi"/>
          <w:lang w:val="en-US"/>
        </w:rPr>
        <w:t xml:space="preserve"> specific</w:t>
      </w:r>
      <w:r w:rsidR="004B7870">
        <w:rPr>
          <w:rFonts w:asciiTheme="majorBidi" w:hAnsiTheme="majorBidi" w:cstheme="majorBidi"/>
          <w:lang w:val="en-US"/>
        </w:rPr>
        <w:t xml:space="preserve"> markets</w:t>
      </w:r>
      <w:r w:rsidR="00D83856">
        <w:rPr>
          <w:rFonts w:asciiTheme="majorBidi" w:hAnsiTheme="majorBidi" w:cstheme="majorBidi"/>
          <w:lang w:val="en-US"/>
        </w:rPr>
        <w:t xml:space="preserve"> or industries</w:t>
      </w:r>
      <w:r w:rsidR="00E86D2B">
        <w:rPr>
          <w:rStyle w:val="Appelnotedebasdep"/>
          <w:rFonts w:asciiTheme="majorBidi" w:hAnsiTheme="majorBidi" w:cstheme="majorBidi"/>
          <w:lang w:val="en-US"/>
        </w:rPr>
        <w:footnoteReference w:id="10"/>
      </w:r>
      <w:r w:rsidR="00A03508">
        <w:rPr>
          <w:rFonts w:asciiTheme="majorBidi" w:hAnsiTheme="majorBidi" w:cstheme="majorBidi"/>
          <w:lang w:val="en-US"/>
        </w:rPr>
        <w:t xml:space="preserve"> </w:t>
      </w:r>
      <w:r w:rsidR="00525753">
        <w:rPr>
          <w:rFonts w:asciiTheme="majorBidi" w:hAnsiTheme="majorBidi" w:cstheme="majorBidi"/>
          <w:lang w:val="en-US"/>
        </w:rPr>
        <w:t>such as</w:t>
      </w:r>
      <w:r w:rsidR="00A03508">
        <w:rPr>
          <w:rFonts w:asciiTheme="majorBidi" w:hAnsiTheme="majorBidi" w:cstheme="majorBidi"/>
          <w:lang w:val="en-US"/>
        </w:rPr>
        <w:t xml:space="preserve"> anticompetitive behaviors by firms and government restrictions,</w:t>
      </w:r>
      <w:r w:rsidR="00D83856">
        <w:rPr>
          <w:rFonts w:asciiTheme="majorBidi" w:hAnsiTheme="majorBidi" w:cstheme="majorBidi"/>
          <w:lang w:val="en-US"/>
        </w:rPr>
        <w:t xml:space="preserve"> and </w:t>
      </w:r>
      <w:r w:rsidR="0016578B">
        <w:rPr>
          <w:rFonts w:asciiTheme="majorBidi" w:hAnsiTheme="majorBidi" w:cstheme="majorBidi"/>
          <w:lang w:val="en-US"/>
        </w:rPr>
        <w:t>in</w:t>
      </w:r>
      <w:r w:rsidR="00A03508">
        <w:rPr>
          <w:rFonts w:asciiTheme="majorBidi" w:hAnsiTheme="majorBidi" w:cstheme="majorBidi"/>
          <w:lang w:val="en-US"/>
        </w:rPr>
        <w:t xml:space="preserve"> the effects of</w:t>
      </w:r>
      <w:r w:rsidR="00D83856">
        <w:rPr>
          <w:rFonts w:asciiTheme="majorBidi" w:hAnsiTheme="majorBidi" w:cstheme="majorBidi"/>
          <w:lang w:val="en-US"/>
        </w:rPr>
        <w:t xml:space="preserve"> development policies </w:t>
      </w:r>
      <w:r w:rsidR="00A03508">
        <w:rPr>
          <w:rFonts w:asciiTheme="majorBidi" w:hAnsiTheme="majorBidi" w:cstheme="majorBidi"/>
          <w:lang w:val="en-US"/>
        </w:rPr>
        <w:t>aimed at fostering competition</w:t>
      </w:r>
      <w:r w:rsidR="004B7870">
        <w:rPr>
          <w:rFonts w:asciiTheme="majorBidi" w:hAnsiTheme="majorBidi" w:cstheme="majorBidi"/>
          <w:lang w:val="en-US"/>
        </w:rPr>
        <w:t>.</w:t>
      </w:r>
      <w:r w:rsidR="004B7870" w:rsidRPr="008E7340">
        <w:rPr>
          <w:rFonts w:asciiTheme="majorBidi" w:hAnsiTheme="majorBidi" w:cstheme="majorBidi"/>
          <w:lang w:val="en-US"/>
        </w:rPr>
        <w:t xml:space="preserve"> </w:t>
      </w:r>
    </w:p>
    <w:p w14:paraId="451CB920" w14:textId="2A9E4D24" w:rsidR="00B97B25" w:rsidRDefault="00B25E3D"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Interventions </w:t>
      </w:r>
      <w:r w:rsidR="00F123CA">
        <w:rPr>
          <w:rFonts w:asciiTheme="majorBidi" w:hAnsiTheme="majorBidi" w:cstheme="majorBidi"/>
          <w:lang w:val="en-US"/>
        </w:rPr>
        <w:t xml:space="preserve">to correct </w:t>
      </w:r>
      <w:r>
        <w:rPr>
          <w:rFonts w:asciiTheme="majorBidi" w:hAnsiTheme="majorBidi" w:cstheme="majorBidi"/>
          <w:lang w:val="en-US"/>
        </w:rPr>
        <w:t>m</w:t>
      </w:r>
      <w:r w:rsidR="00A571EC" w:rsidRPr="00A571EC">
        <w:rPr>
          <w:rFonts w:asciiTheme="majorBidi" w:hAnsiTheme="majorBidi" w:cstheme="majorBidi"/>
          <w:lang w:val="en-US"/>
        </w:rPr>
        <w:t>arket</w:t>
      </w:r>
      <w:r w:rsidR="00A00A28" w:rsidRPr="00A571EC">
        <w:rPr>
          <w:rFonts w:asciiTheme="majorBidi" w:hAnsiTheme="majorBidi" w:cstheme="majorBidi"/>
          <w:lang w:val="en-US"/>
        </w:rPr>
        <w:t xml:space="preserve"> imperfections </w:t>
      </w:r>
      <w:r w:rsidR="00DE6401">
        <w:rPr>
          <w:rFonts w:asciiTheme="majorBidi" w:hAnsiTheme="majorBidi" w:cstheme="majorBidi"/>
          <w:lang w:val="en-US"/>
        </w:rPr>
        <w:t xml:space="preserve">and, more specifically, </w:t>
      </w:r>
      <w:r w:rsidR="00D83856">
        <w:rPr>
          <w:rFonts w:asciiTheme="majorBidi" w:hAnsiTheme="majorBidi" w:cstheme="majorBidi"/>
          <w:lang w:val="en-US"/>
        </w:rPr>
        <w:t>policy reforms to foster competition</w:t>
      </w:r>
      <w:r w:rsidR="00DE6401">
        <w:rPr>
          <w:rFonts w:asciiTheme="majorBidi" w:hAnsiTheme="majorBidi" w:cstheme="majorBidi"/>
          <w:lang w:val="en-US"/>
        </w:rPr>
        <w:t xml:space="preserve"> </w:t>
      </w:r>
      <w:r w:rsidR="000B78CA">
        <w:rPr>
          <w:rFonts w:asciiTheme="majorBidi" w:hAnsiTheme="majorBidi" w:cstheme="majorBidi"/>
          <w:lang w:val="en-US"/>
        </w:rPr>
        <w:t xml:space="preserve">can </w:t>
      </w:r>
      <w:r w:rsidR="00666396">
        <w:rPr>
          <w:rFonts w:asciiTheme="majorBidi" w:hAnsiTheme="majorBidi" w:cstheme="majorBidi"/>
          <w:lang w:val="en-US"/>
        </w:rPr>
        <w:t>have mixed effects in</w:t>
      </w:r>
      <w:r w:rsidR="00525753">
        <w:rPr>
          <w:rFonts w:asciiTheme="majorBidi" w:hAnsiTheme="majorBidi" w:cstheme="majorBidi"/>
          <w:lang w:val="en-US"/>
        </w:rPr>
        <w:t xml:space="preserve"> household</w:t>
      </w:r>
      <w:r w:rsidR="00105328">
        <w:rPr>
          <w:rFonts w:asciiTheme="majorBidi" w:hAnsiTheme="majorBidi" w:cstheme="majorBidi"/>
          <w:lang w:val="en-US"/>
        </w:rPr>
        <w:t>’s</w:t>
      </w:r>
      <w:r w:rsidR="00525753">
        <w:rPr>
          <w:rFonts w:asciiTheme="majorBidi" w:hAnsiTheme="majorBidi" w:cstheme="majorBidi"/>
          <w:lang w:val="en-US"/>
        </w:rPr>
        <w:t xml:space="preserve"> welfare given</w:t>
      </w:r>
      <w:r w:rsidR="008B26E8">
        <w:rPr>
          <w:rFonts w:asciiTheme="majorBidi" w:hAnsiTheme="majorBidi" w:cstheme="majorBidi"/>
          <w:lang w:val="en-US"/>
        </w:rPr>
        <w:t xml:space="preserve"> the different roles </w:t>
      </w:r>
      <w:r w:rsidR="002E2D16">
        <w:rPr>
          <w:rFonts w:asciiTheme="majorBidi" w:hAnsiTheme="majorBidi" w:cstheme="majorBidi"/>
          <w:lang w:val="en-US"/>
        </w:rPr>
        <w:t xml:space="preserve">played by </w:t>
      </w:r>
      <w:r w:rsidR="00666396">
        <w:rPr>
          <w:rFonts w:asciiTheme="majorBidi" w:hAnsiTheme="majorBidi" w:cstheme="majorBidi"/>
          <w:lang w:val="en-US"/>
        </w:rPr>
        <w:t xml:space="preserve">households </w:t>
      </w:r>
      <w:r w:rsidR="002E2D16">
        <w:rPr>
          <w:rFonts w:asciiTheme="majorBidi" w:hAnsiTheme="majorBidi" w:cstheme="majorBidi"/>
          <w:lang w:val="en-US"/>
        </w:rPr>
        <w:t xml:space="preserve">in the economy </w:t>
      </w:r>
      <w:r w:rsidR="008B26E8">
        <w:rPr>
          <w:rFonts w:asciiTheme="majorBidi" w:hAnsiTheme="majorBidi" w:cstheme="majorBidi"/>
          <w:lang w:val="en-US"/>
        </w:rPr>
        <w:t>as consumers, employees and producers</w:t>
      </w:r>
      <w:r w:rsidR="000B78CA">
        <w:rPr>
          <w:rFonts w:asciiTheme="majorBidi" w:hAnsiTheme="majorBidi" w:cstheme="majorBidi"/>
          <w:lang w:val="en-US"/>
        </w:rPr>
        <w:t xml:space="preserve">. </w:t>
      </w:r>
      <w:r w:rsidR="00A571EC" w:rsidRPr="00A571EC">
        <w:rPr>
          <w:rFonts w:asciiTheme="majorBidi" w:hAnsiTheme="majorBidi" w:cstheme="majorBidi"/>
          <w:lang w:val="en-US"/>
        </w:rPr>
        <w:t xml:space="preserve">First, </w:t>
      </w:r>
      <w:r w:rsidR="00944055">
        <w:rPr>
          <w:rFonts w:asciiTheme="majorBidi" w:hAnsiTheme="majorBidi" w:cstheme="majorBidi"/>
          <w:lang w:val="en-US"/>
        </w:rPr>
        <w:t>competition policy</w:t>
      </w:r>
      <w:r w:rsidR="00A571EC" w:rsidRPr="00A571EC">
        <w:rPr>
          <w:rFonts w:asciiTheme="majorBidi" w:hAnsiTheme="majorBidi" w:cstheme="majorBidi"/>
          <w:lang w:val="en-US"/>
        </w:rPr>
        <w:t xml:space="preserve"> reforms </w:t>
      </w:r>
      <w:bookmarkStart w:id="11" w:name="_Hlk511927533"/>
      <w:r w:rsidR="00A571EC" w:rsidRPr="00A571EC">
        <w:rPr>
          <w:rFonts w:asciiTheme="majorBidi" w:hAnsiTheme="majorBidi" w:cstheme="majorBidi"/>
          <w:lang w:val="en-US"/>
        </w:rPr>
        <w:t xml:space="preserve">can affect </w:t>
      </w:r>
      <w:r w:rsidR="00136E37">
        <w:rPr>
          <w:rFonts w:asciiTheme="majorBidi" w:hAnsiTheme="majorBidi" w:cstheme="majorBidi"/>
          <w:lang w:val="en-US"/>
        </w:rPr>
        <w:t xml:space="preserve">the </w:t>
      </w:r>
      <w:r w:rsidR="00944055">
        <w:rPr>
          <w:rFonts w:asciiTheme="majorBidi" w:hAnsiTheme="majorBidi" w:cstheme="majorBidi"/>
          <w:lang w:val="en-US"/>
        </w:rPr>
        <w:t xml:space="preserve">overall conditions </w:t>
      </w:r>
      <w:r w:rsidR="00136E37">
        <w:rPr>
          <w:rFonts w:asciiTheme="majorBidi" w:hAnsiTheme="majorBidi" w:cstheme="majorBidi"/>
          <w:lang w:val="en-US"/>
        </w:rPr>
        <w:t>of competition between firms in the</w:t>
      </w:r>
      <w:r w:rsidR="00944055">
        <w:rPr>
          <w:rFonts w:asciiTheme="majorBidi" w:hAnsiTheme="majorBidi" w:cstheme="majorBidi"/>
          <w:lang w:val="en-US"/>
        </w:rPr>
        <w:t xml:space="preserve"> market</w:t>
      </w:r>
      <w:r w:rsidR="00A571EC" w:rsidRPr="00A571EC">
        <w:rPr>
          <w:rFonts w:asciiTheme="majorBidi" w:hAnsiTheme="majorBidi" w:cstheme="majorBidi"/>
          <w:lang w:val="en-US"/>
        </w:rPr>
        <w:t xml:space="preserve">, affecting </w:t>
      </w:r>
      <w:r w:rsidR="00A571EC" w:rsidRPr="00A571EC">
        <w:rPr>
          <w:rFonts w:asciiTheme="majorBidi" w:hAnsiTheme="majorBidi" w:cstheme="majorBidi"/>
          <w:lang w:val="en-US"/>
        </w:rPr>
        <w:lastRenderedPageBreak/>
        <w:t>household’s</w:t>
      </w:r>
      <w:r w:rsidR="00944055">
        <w:rPr>
          <w:rFonts w:asciiTheme="majorBidi" w:hAnsiTheme="majorBidi" w:cstheme="majorBidi"/>
          <w:lang w:val="en-US"/>
        </w:rPr>
        <w:t xml:space="preserve"> wellbeing in their </w:t>
      </w:r>
      <w:r w:rsidR="00A571EC" w:rsidRPr="00A571EC">
        <w:rPr>
          <w:rFonts w:asciiTheme="majorBidi" w:hAnsiTheme="majorBidi" w:cstheme="majorBidi"/>
          <w:lang w:val="en-US"/>
        </w:rPr>
        <w:t>ro</w:t>
      </w:r>
      <w:r w:rsidR="00944055">
        <w:rPr>
          <w:rFonts w:asciiTheme="majorBidi" w:hAnsiTheme="majorBidi" w:cstheme="majorBidi"/>
          <w:lang w:val="en-US"/>
        </w:rPr>
        <w:t xml:space="preserve">le as consumers through </w:t>
      </w:r>
      <w:r w:rsidR="00136E37">
        <w:rPr>
          <w:rFonts w:asciiTheme="majorBidi" w:hAnsiTheme="majorBidi" w:cstheme="majorBidi"/>
          <w:lang w:val="en-US"/>
        </w:rPr>
        <w:t>changes in</w:t>
      </w:r>
      <w:r w:rsidR="00944055">
        <w:rPr>
          <w:rFonts w:asciiTheme="majorBidi" w:hAnsiTheme="majorBidi" w:cstheme="majorBidi"/>
          <w:lang w:val="en-US"/>
        </w:rPr>
        <w:t xml:space="preserve"> prices</w:t>
      </w:r>
      <w:r w:rsidR="00364A45">
        <w:rPr>
          <w:rFonts w:asciiTheme="majorBidi" w:hAnsiTheme="majorBidi" w:cstheme="majorBidi"/>
          <w:lang w:val="en-US"/>
        </w:rPr>
        <w:t>, quality and diversity of alternatives</w:t>
      </w:r>
      <w:r w:rsidR="00136E37">
        <w:rPr>
          <w:rFonts w:asciiTheme="majorBidi" w:hAnsiTheme="majorBidi" w:cstheme="majorBidi"/>
          <w:lang w:val="en-US"/>
        </w:rPr>
        <w:t xml:space="preserve"> available </w:t>
      </w:r>
      <w:r w:rsidR="00864DB9">
        <w:rPr>
          <w:rFonts w:asciiTheme="majorBidi" w:hAnsiTheme="majorBidi" w:cstheme="majorBidi"/>
          <w:lang w:val="en-US"/>
        </w:rPr>
        <w:t>for</w:t>
      </w:r>
      <w:r w:rsidR="00136E37">
        <w:rPr>
          <w:rFonts w:asciiTheme="majorBidi" w:hAnsiTheme="majorBidi" w:cstheme="majorBidi"/>
          <w:lang w:val="en-US"/>
        </w:rPr>
        <w:t xml:space="preserve"> purchase</w:t>
      </w:r>
      <w:r w:rsidR="00364A45">
        <w:rPr>
          <w:rFonts w:asciiTheme="majorBidi" w:hAnsiTheme="majorBidi" w:cstheme="majorBidi"/>
          <w:lang w:val="en-US"/>
        </w:rPr>
        <w:t xml:space="preserve"> (</w:t>
      </w:r>
      <w:r w:rsidR="001E1B6E">
        <w:rPr>
          <w:rFonts w:asciiTheme="majorBidi" w:hAnsiTheme="majorBidi" w:cstheme="majorBidi"/>
          <w:lang w:val="en-US"/>
        </w:rPr>
        <w:t xml:space="preserve">Atkin et al., 2016; </w:t>
      </w:r>
      <w:proofErr w:type="spellStart"/>
      <w:r w:rsidR="00DE6EA8">
        <w:rPr>
          <w:rFonts w:asciiTheme="majorBidi" w:hAnsiTheme="majorBidi" w:cstheme="majorBidi"/>
          <w:lang w:val="en-US"/>
        </w:rPr>
        <w:t>Begazo</w:t>
      </w:r>
      <w:proofErr w:type="spellEnd"/>
      <w:r w:rsidR="00DE6EA8">
        <w:rPr>
          <w:rFonts w:asciiTheme="majorBidi" w:hAnsiTheme="majorBidi" w:cstheme="majorBidi"/>
          <w:lang w:val="en-US"/>
        </w:rPr>
        <w:t xml:space="preserve"> and Nyman</w:t>
      </w:r>
      <w:r w:rsidR="00185A1D">
        <w:rPr>
          <w:rFonts w:asciiTheme="majorBidi" w:hAnsiTheme="majorBidi" w:cstheme="majorBidi"/>
          <w:lang w:val="en-US"/>
        </w:rPr>
        <w:t>,</w:t>
      </w:r>
      <w:r w:rsidR="00DE6EA8">
        <w:rPr>
          <w:rFonts w:asciiTheme="majorBidi" w:hAnsiTheme="majorBidi" w:cstheme="majorBidi"/>
          <w:lang w:val="en-US"/>
        </w:rPr>
        <w:t xml:space="preserve"> 2016</w:t>
      </w:r>
      <w:r w:rsidR="00364A45">
        <w:rPr>
          <w:rFonts w:asciiTheme="majorBidi" w:hAnsiTheme="majorBidi" w:cstheme="majorBidi"/>
          <w:lang w:val="en-US"/>
        </w:rPr>
        <w:t>)</w:t>
      </w:r>
      <w:r w:rsidR="00944055">
        <w:rPr>
          <w:rFonts w:asciiTheme="majorBidi" w:hAnsiTheme="majorBidi" w:cstheme="majorBidi"/>
          <w:lang w:val="en-US"/>
        </w:rPr>
        <w:t>.</w:t>
      </w:r>
      <w:r w:rsidR="00A571EC" w:rsidRPr="00A571EC">
        <w:rPr>
          <w:rFonts w:asciiTheme="majorBidi" w:hAnsiTheme="majorBidi" w:cstheme="majorBidi"/>
          <w:lang w:val="en-US"/>
        </w:rPr>
        <w:t xml:space="preserve"> </w:t>
      </w:r>
      <w:bookmarkEnd w:id="11"/>
      <w:r w:rsidR="00BC334E">
        <w:rPr>
          <w:rFonts w:asciiTheme="majorBidi" w:hAnsiTheme="majorBidi" w:cstheme="majorBidi"/>
          <w:lang w:val="en-US"/>
        </w:rPr>
        <w:t>In addition, competition reforms can</w:t>
      </w:r>
      <w:r w:rsidR="00A00A28" w:rsidRPr="00A571EC">
        <w:rPr>
          <w:rFonts w:asciiTheme="majorBidi" w:hAnsiTheme="majorBidi" w:cstheme="majorBidi"/>
          <w:lang w:val="en-US"/>
        </w:rPr>
        <w:t xml:space="preserve"> affect household</w:t>
      </w:r>
      <w:r w:rsidR="00BC334E">
        <w:rPr>
          <w:rFonts w:asciiTheme="majorBidi" w:hAnsiTheme="majorBidi" w:cstheme="majorBidi"/>
          <w:lang w:val="en-US"/>
        </w:rPr>
        <w:t>’s</w:t>
      </w:r>
      <w:r w:rsidR="00A00A28" w:rsidRPr="00A571EC">
        <w:rPr>
          <w:rFonts w:asciiTheme="majorBidi" w:hAnsiTheme="majorBidi" w:cstheme="majorBidi"/>
          <w:lang w:val="en-US"/>
        </w:rPr>
        <w:t xml:space="preserve"> wellbeing</w:t>
      </w:r>
      <w:r w:rsidR="00BC334E">
        <w:rPr>
          <w:rFonts w:asciiTheme="majorBidi" w:hAnsiTheme="majorBidi" w:cstheme="majorBidi"/>
          <w:lang w:val="en-US"/>
        </w:rPr>
        <w:t xml:space="preserve"> in </w:t>
      </w:r>
      <w:r w:rsidR="00A00A28" w:rsidRPr="00A571EC">
        <w:rPr>
          <w:rFonts w:asciiTheme="majorBidi" w:hAnsiTheme="majorBidi" w:cstheme="majorBidi"/>
          <w:lang w:val="en-US"/>
        </w:rPr>
        <w:t xml:space="preserve">their role as employees </w:t>
      </w:r>
      <w:r w:rsidR="00136E37">
        <w:rPr>
          <w:rFonts w:asciiTheme="majorBidi" w:hAnsiTheme="majorBidi" w:cstheme="majorBidi"/>
          <w:lang w:val="en-US"/>
        </w:rPr>
        <w:t xml:space="preserve">as well as </w:t>
      </w:r>
      <w:r w:rsidR="00A00A28" w:rsidRPr="00A571EC">
        <w:rPr>
          <w:rFonts w:asciiTheme="majorBidi" w:hAnsiTheme="majorBidi" w:cstheme="majorBidi"/>
          <w:lang w:val="en-US"/>
        </w:rPr>
        <w:t>producers of good and services. For instance, competition reforms may affect the nom</w:t>
      </w:r>
      <w:r w:rsidR="000357C0">
        <w:rPr>
          <w:rFonts w:asciiTheme="majorBidi" w:hAnsiTheme="majorBidi" w:cstheme="majorBidi"/>
          <w:lang w:val="en-US"/>
        </w:rPr>
        <w:t>inal wages perceived by workers,</w:t>
      </w:r>
      <w:r w:rsidR="00A00A28" w:rsidRPr="00A571EC">
        <w:rPr>
          <w:rFonts w:asciiTheme="majorBidi" w:hAnsiTheme="majorBidi" w:cstheme="majorBidi"/>
          <w:lang w:val="en-US"/>
        </w:rPr>
        <w:t xml:space="preserve"> the number and compos</w:t>
      </w:r>
      <w:r w:rsidR="00D7243B">
        <w:rPr>
          <w:rFonts w:asciiTheme="majorBidi" w:hAnsiTheme="majorBidi" w:cstheme="majorBidi"/>
          <w:lang w:val="en-US"/>
        </w:rPr>
        <w:t>ition of firms demanding labor—</w:t>
      </w:r>
      <w:r w:rsidR="00A00A28" w:rsidRPr="00A571EC">
        <w:rPr>
          <w:rFonts w:asciiTheme="majorBidi" w:hAnsiTheme="majorBidi" w:cstheme="majorBidi"/>
          <w:lang w:val="en-US"/>
        </w:rPr>
        <w:t>due</w:t>
      </w:r>
      <w:r w:rsidR="00D7243B">
        <w:rPr>
          <w:rFonts w:asciiTheme="majorBidi" w:hAnsiTheme="majorBidi" w:cstheme="majorBidi"/>
          <w:lang w:val="en-US"/>
        </w:rPr>
        <w:t xml:space="preserve"> </w:t>
      </w:r>
      <w:r w:rsidR="00A00A28" w:rsidRPr="00A571EC">
        <w:rPr>
          <w:rFonts w:asciiTheme="majorBidi" w:hAnsiTheme="majorBidi" w:cstheme="majorBidi"/>
          <w:lang w:val="en-US"/>
        </w:rPr>
        <w:t xml:space="preserve">to </w:t>
      </w:r>
      <w:r w:rsidR="002E2D16">
        <w:rPr>
          <w:rFonts w:asciiTheme="majorBidi" w:hAnsiTheme="majorBidi" w:cstheme="majorBidi"/>
          <w:lang w:val="en-US"/>
        </w:rPr>
        <w:t xml:space="preserve">the </w:t>
      </w:r>
      <w:r w:rsidR="00A00A28" w:rsidRPr="00A571EC">
        <w:rPr>
          <w:rFonts w:asciiTheme="majorBidi" w:hAnsiTheme="majorBidi" w:cstheme="majorBidi"/>
          <w:lang w:val="en-US"/>
        </w:rPr>
        <w:t>potential entr</w:t>
      </w:r>
      <w:r w:rsidR="002E2D16">
        <w:rPr>
          <w:rFonts w:asciiTheme="majorBidi" w:hAnsiTheme="majorBidi" w:cstheme="majorBidi"/>
          <w:lang w:val="en-US"/>
        </w:rPr>
        <w:t>y or exit of firms</w:t>
      </w:r>
      <w:r w:rsidR="00D7243B">
        <w:rPr>
          <w:rFonts w:asciiTheme="majorBidi" w:hAnsiTheme="majorBidi" w:cstheme="majorBidi"/>
          <w:lang w:val="en-US"/>
        </w:rPr>
        <w:t>—</w:t>
      </w:r>
      <w:r w:rsidR="000357C0">
        <w:rPr>
          <w:rFonts w:asciiTheme="majorBidi" w:hAnsiTheme="majorBidi" w:cstheme="majorBidi"/>
          <w:lang w:val="en-US"/>
        </w:rPr>
        <w:t>affecting</w:t>
      </w:r>
      <w:r w:rsidR="00D7243B">
        <w:rPr>
          <w:rFonts w:asciiTheme="majorBidi" w:hAnsiTheme="majorBidi" w:cstheme="majorBidi"/>
          <w:lang w:val="en-US"/>
        </w:rPr>
        <w:t xml:space="preserve"> </w:t>
      </w:r>
      <w:r w:rsidR="000357C0">
        <w:rPr>
          <w:rFonts w:asciiTheme="majorBidi" w:hAnsiTheme="majorBidi" w:cstheme="majorBidi"/>
          <w:lang w:val="en-US"/>
        </w:rPr>
        <w:t>employees bargaining power</w:t>
      </w:r>
      <w:r w:rsidR="002E2D16">
        <w:rPr>
          <w:rFonts w:asciiTheme="majorBidi" w:hAnsiTheme="majorBidi" w:cstheme="majorBidi"/>
          <w:lang w:val="en-US"/>
        </w:rPr>
        <w:t xml:space="preserve">, the </w:t>
      </w:r>
      <w:r w:rsidR="00D7243B">
        <w:rPr>
          <w:rFonts w:asciiTheme="majorBidi" w:hAnsiTheme="majorBidi" w:cstheme="majorBidi"/>
          <w:lang w:val="en-US"/>
        </w:rPr>
        <w:t>presence</w:t>
      </w:r>
      <w:r w:rsidR="002E2D16">
        <w:rPr>
          <w:rFonts w:asciiTheme="majorBidi" w:hAnsiTheme="majorBidi" w:cstheme="majorBidi"/>
          <w:lang w:val="en-US"/>
        </w:rPr>
        <w:t xml:space="preserve"> of </w:t>
      </w:r>
      <w:proofErr w:type="spellStart"/>
      <w:r w:rsidR="002E2D16">
        <w:rPr>
          <w:rFonts w:asciiTheme="majorBidi" w:hAnsiTheme="majorBidi" w:cstheme="majorBidi"/>
          <w:lang w:val="en-US"/>
        </w:rPr>
        <w:t>oligopsonies</w:t>
      </w:r>
      <w:proofErr w:type="spellEnd"/>
      <w:r w:rsidR="002E2D16">
        <w:rPr>
          <w:rFonts w:asciiTheme="majorBidi" w:hAnsiTheme="majorBidi" w:cstheme="majorBidi"/>
          <w:lang w:val="en-US"/>
        </w:rPr>
        <w:t xml:space="preserve"> i</w:t>
      </w:r>
      <w:r w:rsidR="00A00A28" w:rsidRPr="00A571EC">
        <w:rPr>
          <w:rFonts w:asciiTheme="majorBidi" w:hAnsiTheme="majorBidi" w:cstheme="majorBidi"/>
          <w:lang w:val="en-US"/>
        </w:rPr>
        <w:t xml:space="preserve">n </w:t>
      </w:r>
      <w:r w:rsidR="002E2D16">
        <w:rPr>
          <w:rFonts w:asciiTheme="majorBidi" w:hAnsiTheme="majorBidi" w:cstheme="majorBidi"/>
          <w:lang w:val="en-US"/>
        </w:rPr>
        <w:t xml:space="preserve">factor </w:t>
      </w:r>
      <w:r w:rsidR="00A00A28" w:rsidRPr="00694BA8">
        <w:rPr>
          <w:rFonts w:asciiTheme="majorBidi" w:hAnsiTheme="majorBidi" w:cstheme="majorBidi"/>
          <w:lang w:val="en-US"/>
        </w:rPr>
        <w:t>markets</w:t>
      </w:r>
      <w:r w:rsidR="002E2D16">
        <w:rPr>
          <w:rFonts w:asciiTheme="majorBidi" w:hAnsiTheme="majorBidi" w:cstheme="majorBidi"/>
          <w:lang w:val="en-US"/>
        </w:rPr>
        <w:t xml:space="preserve"> such as labor</w:t>
      </w:r>
      <w:r w:rsidR="00A00A28" w:rsidRPr="00694BA8">
        <w:rPr>
          <w:rFonts w:asciiTheme="majorBidi" w:hAnsiTheme="majorBidi" w:cstheme="majorBidi"/>
          <w:lang w:val="en-US"/>
        </w:rPr>
        <w:t xml:space="preserve">, or </w:t>
      </w:r>
      <w:r w:rsidR="002E2D16">
        <w:rPr>
          <w:rFonts w:asciiTheme="majorBidi" w:hAnsiTheme="majorBidi" w:cstheme="majorBidi"/>
          <w:lang w:val="en-US"/>
        </w:rPr>
        <w:t xml:space="preserve">the consolidation of </w:t>
      </w:r>
      <w:r w:rsidR="004B7870" w:rsidRPr="00694BA8">
        <w:rPr>
          <w:rFonts w:asciiTheme="majorBidi" w:hAnsiTheme="majorBidi" w:cstheme="majorBidi"/>
          <w:lang w:val="en-US"/>
        </w:rPr>
        <w:t>firm</w:t>
      </w:r>
      <w:r w:rsidR="002E2D16">
        <w:rPr>
          <w:rFonts w:asciiTheme="majorBidi" w:hAnsiTheme="majorBidi" w:cstheme="majorBidi"/>
          <w:lang w:val="en-US"/>
        </w:rPr>
        <w:t>s</w:t>
      </w:r>
      <w:r w:rsidR="00EC1695">
        <w:rPr>
          <w:rFonts w:asciiTheme="majorBidi" w:hAnsiTheme="majorBidi" w:cstheme="majorBidi"/>
          <w:lang w:val="en-US"/>
        </w:rPr>
        <w:t xml:space="preserve"> (</w:t>
      </w:r>
      <w:proofErr w:type="spellStart"/>
      <w:r w:rsidR="00EC1695">
        <w:rPr>
          <w:rFonts w:asciiTheme="majorBidi" w:hAnsiTheme="majorBidi" w:cstheme="majorBidi"/>
          <w:lang w:val="en-US"/>
        </w:rPr>
        <w:t>CEAb</w:t>
      </w:r>
      <w:proofErr w:type="spellEnd"/>
      <w:r w:rsidR="00EC1695">
        <w:rPr>
          <w:rFonts w:asciiTheme="majorBidi" w:hAnsiTheme="majorBidi" w:cstheme="majorBidi"/>
          <w:lang w:val="en-US"/>
        </w:rPr>
        <w:t>, 2016</w:t>
      </w:r>
      <w:r w:rsidR="00A00A28" w:rsidRPr="00694BA8">
        <w:rPr>
          <w:rFonts w:asciiTheme="majorBidi" w:hAnsiTheme="majorBidi" w:cstheme="majorBidi"/>
          <w:lang w:val="en-US"/>
        </w:rPr>
        <w:t xml:space="preserve">). Moreover, competition </w:t>
      </w:r>
      <w:r w:rsidR="004B7870">
        <w:rPr>
          <w:rFonts w:asciiTheme="majorBidi" w:hAnsiTheme="majorBidi" w:cstheme="majorBidi"/>
          <w:lang w:val="en-US"/>
        </w:rPr>
        <w:t xml:space="preserve">policy </w:t>
      </w:r>
      <w:r w:rsidR="00A00A28" w:rsidRPr="00694BA8">
        <w:rPr>
          <w:rFonts w:asciiTheme="majorBidi" w:hAnsiTheme="majorBidi" w:cstheme="majorBidi"/>
          <w:lang w:val="en-US"/>
        </w:rPr>
        <w:t xml:space="preserve">reforms also affect household </w:t>
      </w:r>
      <w:r w:rsidR="00A00A28" w:rsidRPr="00864DB9">
        <w:rPr>
          <w:rFonts w:asciiTheme="majorBidi" w:hAnsiTheme="majorBidi" w:cstheme="majorBidi"/>
          <w:lang w:val="en-US"/>
        </w:rPr>
        <w:t xml:space="preserve">welfare through </w:t>
      </w:r>
      <w:r w:rsidR="004E2683" w:rsidRPr="00864DB9">
        <w:rPr>
          <w:rFonts w:asciiTheme="majorBidi" w:hAnsiTheme="majorBidi" w:cstheme="majorBidi"/>
          <w:lang w:val="en-US"/>
        </w:rPr>
        <w:t>their</w:t>
      </w:r>
      <w:r w:rsidR="00A00A28" w:rsidRPr="00864DB9">
        <w:rPr>
          <w:rFonts w:asciiTheme="majorBidi" w:hAnsiTheme="majorBidi" w:cstheme="majorBidi"/>
          <w:lang w:val="en-US"/>
        </w:rPr>
        <w:t xml:space="preserve"> effects on capital gains due to changes in firms’ </w:t>
      </w:r>
      <w:r w:rsidR="00694BA8" w:rsidRPr="00864DB9">
        <w:rPr>
          <w:rFonts w:asciiTheme="majorBidi" w:hAnsiTheme="majorBidi" w:cstheme="majorBidi"/>
          <w:lang w:val="en-US"/>
        </w:rPr>
        <w:t>profits</w:t>
      </w:r>
      <w:r w:rsidR="004B7870" w:rsidRPr="00864DB9">
        <w:rPr>
          <w:rFonts w:asciiTheme="majorBidi" w:hAnsiTheme="majorBidi" w:cstheme="majorBidi"/>
          <w:lang w:val="en-US"/>
        </w:rPr>
        <w:t xml:space="preserve"> due to more intense </w:t>
      </w:r>
      <w:r w:rsidR="00864DB9" w:rsidRPr="00864DB9">
        <w:rPr>
          <w:rFonts w:asciiTheme="majorBidi" w:hAnsiTheme="majorBidi" w:cstheme="majorBidi"/>
          <w:lang w:val="en-US"/>
        </w:rPr>
        <w:t>competition</w:t>
      </w:r>
      <w:r w:rsidR="000357C0">
        <w:rPr>
          <w:rFonts w:asciiTheme="majorBidi" w:hAnsiTheme="majorBidi" w:cstheme="majorBidi"/>
          <w:lang w:val="en-US"/>
        </w:rPr>
        <w:t xml:space="preserve"> or </w:t>
      </w:r>
      <w:r w:rsidR="00D30163">
        <w:rPr>
          <w:rFonts w:asciiTheme="majorBidi" w:hAnsiTheme="majorBidi" w:cstheme="majorBidi"/>
          <w:lang w:val="en-US"/>
        </w:rPr>
        <w:t>affecting</w:t>
      </w:r>
      <w:r w:rsidR="000357C0">
        <w:rPr>
          <w:rFonts w:asciiTheme="majorBidi" w:hAnsiTheme="majorBidi" w:cstheme="majorBidi"/>
          <w:lang w:val="en-US"/>
        </w:rPr>
        <w:t xml:space="preserve"> small </w:t>
      </w:r>
      <w:proofErr w:type="gramStart"/>
      <w:r w:rsidR="000357C0">
        <w:rPr>
          <w:rFonts w:asciiTheme="majorBidi" w:hAnsiTheme="majorBidi" w:cstheme="majorBidi"/>
          <w:lang w:val="en-US"/>
        </w:rPr>
        <w:t>firms</w:t>
      </w:r>
      <w:proofErr w:type="gramEnd"/>
      <w:r w:rsidR="000357C0">
        <w:rPr>
          <w:rFonts w:asciiTheme="majorBidi" w:hAnsiTheme="majorBidi" w:cstheme="majorBidi"/>
          <w:lang w:val="en-US"/>
        </w:rPr>
        <w:t xml:space="preserve"> </w:t>
      </w:r>
      <w:r w:rsidR="00D30163">
        <w:rPr>
          <w:rFonts w:asciiTheme="majorBidi" w:hAnsiTheme="majorBidi" w:cstheme="majorBidi"/>
          <w:lang w:val="en-US"/>
        </w:rPr>
        <w:t xml:space="preserve">exposure </w:t>
      </w:r>
      <w:r w:rsidR="000357C0">
        <w:rPr>
          <w:rFonts w:asciiTheme="majorBidi" w:hAnsiTheme="majorBidi" w:cstheme="majorBidi"/>
          <w:lang w:val="en-US"/>
        </w:rPr>
        <w:t xml:space="preserve">to anticompetitive behavior from </w:t>
      </w:r>
      <w:r w:rsidR="00D7243B">
        <w:rPr>
          <w:rFonts w:asciiTheme="majorBidi" w:hAnsiTheme="majorBidi" w:cstheme="majorBidi"/>
          <w:lang w:val="en-US"/>
        </w:rPr>
        <w:t xml:space="preserve">larger </w:t>
      </w:r>
      <w:r w:rsidR="000357C0">
        <w:rPr>
          <w:rFonts w:asciiTheme="majorBidi" w:hAnsiTheme="majorBidi" w:cstheme="majorBidi"/>
          <w:lang w:val="en-US"/>
        </w:rPr>
        <w:t>rivals</w:t>
      </w:r>
      <w:r w:rsidR="00864DB9" w:rsidRPr="00864DB9">
        <w:rPr>
          <w:rFonts w:asciiTheme="majorBidi" w:hAnsiTheme="majorBidi" w:cstheme="majorBidi"/>
          <w:lang w:val="en-US"/>
        </w:rPr>
        <w:t xml:space="preserve"> </w:t>
      </w:r>
      <w:r w:rsidR="00864DB9" w:rsidRPr="00864DB9">
        <w:rPr>
          <w:rFonts w:ascii="Times New Roman" w:hAnsi="Times New Roman" w:cs="Times New Roman"/>
        </w:rPr>
        <w:t>(</w:t>
      </w:r>
      <w:proofErr w:type="spellStart"/>
      <w:r w:rsidR="00864DB9" w:rsidRPr="00864DB9">
        <w:rPr>
          <w:rFonts w:ascii="Times New Roman" w:hAnsi="Times New Roman" w:cs="Times New Roman"/>
        </w:rPr>
        <w:t>Outreville</w:t>
      </w:r>
      <w:proofErr w:type="spellEnd"/>
      <w:r w:rsidR="00864DB9" w:rsidRPr="00864DB9">
        <w:rPr>
          <w:rFonts w:ascii="Times New Roman" w:hAnsi="Times New Roman" w:cs="Times New Roman"/>
        </w:rPr>
        <w:t>, 2015).</w:t>
      </w:r>
      <w:r w:rsidR="00DF7853" w:rsidRPr="00864DB9">
        <w:rPr>
          <w:rStyle w:val="Appelnotedebasdep"/>
          <w:rFonts w:asciiTheme="majorBidi" w:hAnsiTheme="majorBidi" w:cstheme="majorBidi"/>
          <w:lang w:val="en-US"/>
        </w:rPr>
        <w:footnoteReference w:id="11"/>
      </w:r>
      <w:r w:rsidR="00694BA8" w:rsidRPr="00864DB9">
        <w:rPr>
          <w:rFonts w:asciiTheme="majorBidi" w:hAnsiTheme="majorBidi" w:cstheme="majorBidi"/>
          <w:lang w:val="en-US"/>
        </w:rPr>
        <w:t xml:space="preserve"> </w:t>
      </w:r>
      <w:r w:rsidR="00473860" w:rsidRPr="00864DB9">
        <w:rPr>
          <w:rFonts w:asciiTheme="majorBidi" w:hAnsiTheme="majorBidi" w:cstheme="majorBidi"/>
          <w:lang w:val="en-US"/>
        </w:rPr>
        <w:t xml:space="preserve">Furthermore, market power is also a source of production misallocation, resulting in welfare losses for the overall economy, since </w:t>
      </w:r>
      <w:r w:rsidR="00D30163">
        <w:rPr>
          <w:rFonts w:asciiTheme="majorBidi" w:hAnsiTheme="majorBidi" w:cstheme="majorBidi"/>
          <w:lang w:val="en-US"/>
        </w:rPr>
        <w:t>output</w:t>
      </w:r>
      <w:r w:rsidR="00473860" w:rsidRPr="00864DB9">
        <w:rPr>
          <w:rFonts w:asciiTheme="majorBidi" w:hAnsiTheme="majorBidi" w:cstheme="majorBidi"/>
          <w:lang w:val="en-US"/>
        </w:rPr>
        <w:t xml:space="preserve"> ends up being </w:t>
      </w:r>
      <w:r w:rsidR="000B026D">
        <w:rPr>
          <w:rFonts w:asciiTheme="majorBidi" w:hAnsiTheme="majorBidi" w:cstheme="majorBidi"/>
          <w:lang w:val="en-US"/>
        </w:rPr>
        <w:t>produced</w:t>
      </w:r>
      <w:r w:rsidR="000B026D" w:rsidRPr="00864DB9">
        <w:rPr>
          <w:rFonts w:asciiTheme="majorBidi" w:hAnsiTheme="majorBidi" w:cstheme="majorBidi"/>
          <w:lang w:val="en-US"/>
        </w:rPr>
        <w:t xml:space="preserve"> </w:t>
      </w:r>
      <w:r w:rsidR="00473860" w:rsidRPr="00864DB9">
        <w:rPr>
          <w:rFonts w:asciiTheme="majorBidi" w:hAnsiTheme="majorBidi" w:cstheme="majorBidi"/>
          <w:lang w:val="en-US"/>
        </w:rPr>
        <w:t>in higher-cost (less productive) units of prod</w:t>
      </w:r>
      <w:r w:rsidR="00D30163">
        <w:rPr>
          <w:rFonts w:asciiTheme="majorBidi" w:hAnsiTheme="majorBidi" w:cstheme="majorBidi"/>
          <w:lang w:val="en-US"/>
        </w:rPr>
        <w:t xml:space="preserve">uction, and less output </w:t>
      </w:r>
      <w:r w:rsidR="000B026D">
        <w:rPr>
          <w:rFonts w:asciiTheme="majorBidi" w:hAnsiTheme="majorBidi" w:cstheme="majorBidi"/>
          <w:lang w:val="en-US"/>
        </w:rPr>
        <w:t xml:space="preserve">in </w:t>
      </w:r>
      <w:r w:rsidR="00473860" w:rsidRPr="00864DB9">
        <w:rPr>
          <w:rFonts w:asciiTheme="majorBidi" w:hAnsiTheme="majorBidi" w:cstheme="majorBidi"/>
          <w:lang w:val="en-US"/>
        </w:rPr>
        <w:t>m</w:t>
      </w:r>
      <w:r w:rsidR="00D30163">
        <w:rPr>
          <w:rFonts w:asciiTheme="majorBidi" w:hAnsiTheme="majorBidi" w:cstheme="majorBidi"/>
          <w:lang w:val="en-US"/>
        </w:rPr>
        <w:t>ore</w:t>
      </w:r>
      <w:r w:rsidR="00473860" w:rsidRPr="00864DB9">
        <w:rPr>
          <w:rFonts w:asciiTheme="majorBidi" w:hAnsiTheme="majorBidi" w:cstheme="majorBidi"/>
          <w:lang w:val="en-US"/>
        </w:rPr>
        <w:t xml:space="preserve"> efficient production un</w:t>
      </w:r>
      <w:r w:rsidR="002E2D16">
        <w:rPr>
          <w:rFonts w:asciiTheme="majorBidi" w:hAnsiTheme="majorBidi" w:cstheme="majorBidi"/>
          <w:lang w:val="en-US"/>
        </w:rPr>
        <w:t>it</w:t>
      </w:r>
      <w:r w:rsidR="00473860" w:rsidRPr="00864DB9">
        <w:rPr>
          <w:rFonts w:asciiTheme="majorBidi" w:hAnsiTheme="majorBidi" w:cstheme="majorBidi"/>
          <w:lang w:val="en-US"/>
        </w:rPr>
        <w:t xml:space="preserve">s </w:t>
      </w:r>
      <w:r w:rsidR="000B026D">
        <w:rPr>
          <w:rFonts w:asciiTheme="majorBidi" w:hAnsiTheme="majorBidi" w:cstheme="majorBidi"/>
          <w:lang w:val="en-US"/>
        </w:rPr>
        <w:t>of</w:t>
      </w:r>
      <w:r w:rsidR="00473860" w:rsidRPr="00864DB9">
        <w:rPr>
          <w:rFonts w:asciiTheme="majorBidi" w:hAnsiTheme="majorBidi" w:cstheme="majorBidi"/>
          <w:lang w:val="en-US"/>
        </w:rPr>
        <w:t xml:space="preserve"> the economy</w:t>
      </w:r>
      <w:r w:rsidR="00EC1695" w:rsidRPr="00864DB9">
        <w:rPr>
          <w:rFonts w:asciiTheme="majorBidi" w:hAnsiTheme="majorBidi" w:cstheme="majorBidi"/>
          <w:lang w:val="en-US"/>
        </w:rPr>
        <w:t xml:space="preserve"> (</w:t>
      </w:r>
      <w:r w:rsidR="000D47EA">
        <w:rPr>
          <w:rFonts w:asciiTheme="majorBidi" w:hAnsiTheme="majorBidi" w:cstheme="majorBidi"/>
          <w:lang w:val="en-US"/>
        </w:rPr>
        <w:t xml:space="preserve">Bridgman et al., 2015; </w:t>
      </w:r>
      <w:r w:rsidR="00EC1695" w:rsidRPr="00864DB9">
        <w:rPr>
          <w:rFonts w:asciiTheme="majorBidi" w:hAnsiTheme="majorBidi" w:cstheme="majorBidi"/>
          <w:lang w:val="en-US"/>
        </w:rPr>
        <w:t>Asker</w:t>
      </w:r>
      <w:r w:rsidR="00EC1695">
        <w:rPr>
          <w:rFonts w:asciiTheme="majorBidi" w:hAnsiTheme="majorBidi" w:cstheme="majorBidi"/>
          <w:lang w:val="en-US"/>
        </w:rPr>
        <w:t xml:space="preserve"> et al., 201</w:t>
      </w:r>
      <w:r w:rsidR="000D47EA">
        <w:rPr>
          <w:rFonts w:asciiTheme="majorBidi" w:hAnsiTheme="majorBidi" w:cstheme="majorBidi"/>
          <w:lang w:val="en-US"/>
        </w:rPr>
        <w:t>7</w:t>
      </w:r>
      <w:r w:rsidR="00EC1695">
        <w:rPr>
          <w:rFonts w:asciiTheme="majorBidi" w:hAnsiTheme="majorBidi" w:cstheme="majorBidi"/>
          <w:lang w:val="en-US"/>
        </w:rPr>
        <w:t>)</w:t>
      </w:r>
      <w:r w:rsidR="00473860">
        <w:rPr>
          <w:rFonts w:asciiTheme="majorBidi" w:hAnsiTheme="majorBidi" w:cstheme="majorBidi"/>
          <w:lang w:val="en-US"/>
        </w:rPr>
        <w:t>.</w:t>
      </w:r>
      <w:r w:rsidR="007C5129">
        <w:rPr>
          <w:rFonts w:asciiTheme="majorBidi" w:hAnsiTheme="majorBidi" w:cstheme="majorBidi"/>
          <w:lang w:val="en-US"/>
        </w:rPr>
        <w:t xml:space="preserve"> </w:t>
      </w:r>
    </w:p>
    <w:p w14:paraId="20326B4C" w14:textId="2C2E5E36" w:rsidR="00992F3B" w:rsidRDefault="00473860" w:rsidP="00380F0E">
      <w:pPr>
        <w:spacing w:after="120" w:line="360" w:lineRule="auto"/>
        <w:ind w:firstLine="720"/>
        <w:jc w:val="both"/>
        <w:rPr>
          <w:rFonts w:asciiTheme="majorBidi" w:hAnsiTheme="majorBidi" w:cstheme="majorBidi"/>
          <w:lang w:val="en-US"/>
        </w:rPr>
      </w:pPr>
      <w:r>
        <w:rPr>
          <w:rFonts w:asciiTheme="majorBidi" w:hAnsiTheme="majorBidi" w:cstheme="majorBidi"/>
          <w:lang w:val="en-US"/>
        </w:rPr>
        <w:t>T</w:t>
      </w:r>
      <w:r w:rsidR="00380F0E">
        <w:rPr>
          <w:rFonts w:asciiTheme="majorBidi" w:hAnsiTheme="majorBidi" w:cstheme="majorBidi"/>
          <w:lang w:val="en-US"/>
        </w:rPr>
        <w:t xml:space="preserve">he impacts of competition policy interventions are often conditional on the initial characteristics of the market or industry under analysis as well as on the effective regulatory and competition framework following the intervention. </w:t>
      </w:r>
      <w:r w:rsidR="00EA1514">
        <w:rPr>
          <w:rFonts w:asciiTheme="majorBidi" w:hAnsiTheme="majorBidi" w:cstheme="majorBidi"/>
          <w:lang w:val="en-US"/>
        </w:rPr>
        <w:t>T</w:t>
      </w:r>
      <w:r w:rsidR="00EE67AF">
        <w:rPr>
          <w:rFonts w:asciiTheme="majorBidi" w:hAnsiTheme="majorBidi" w:cstheme="majorBidi"/>
          <w:lang w:val="en-US"/>
        </w:rPr>
        <w:t>hus, t</w:t>
      </w:r>
      <w:r w:rsidR="00380F0E" w:rsidRPr="00126A80">
        <w:rPr>
          <w:rFonts w:asciiTheme="majorBidi" w:hAnsiTheme="majorBidi" w:cstheme="majorBidi"/>
          <w:lang w:val="en-US"/>
        </w:rPr>
        <w:t xml:space="preserve">he </w:t>
      </w:r>
      <w:r w:rsidR="005E595F">
        <w:rPr>
          <w:rFonts w:asciiTheme="majorBidi" w:hAnsiTheme="majorBidi" w:cstheme="majorBidi"/>
          <w:lang w:val="en-US"/>
        </w:rPr>
        <w:t xml:space="preserve">analysis of </w:t>
      </w:r>
      <w:r w:rsidR="00EE67AF">
        <w:rPr>
          <w:rFonts w:asciiTheme="majorBidi" w:hAnsiTheme="majorBidi" w:cstheme="majorBidi"/>
          <w:lang w:val="en-US"/>
        </w:rPr>
        <w:t>the conditions of competition</w:t>
      </w:r>
      <w:r w:rsidR="005E595F">
        <w:rPr>
          <w:rFonts w:asciiTheme="majorBidi" w:hAnsiTheme="majorBidi" w:cstheme="majorBidi"/>
          <w:lang w:val="en-US"/>
        </w:rPr>
        <w:t xml:space="preserve"> in markets</w:t>
      </w:r>
      <w:r w:rsidR="005E595F" w:rsidRPr="00126A80">
        <w:rPr>
          <w:rFonts w:asciiTheme="majorBidi" w:hAnsiTheme="majorBidi" w:cstheme="majorBidi"/>
          <w:lang w:val="en-US"/>
        </w:rPr>
        <w:t xml:space="preserve"> </w:t>
      </w:r>
      <w:r w:rsidR="00380F0E" w:rsidRPr="00126A80">
        <w:rPr>
          <w:rFonts w:asciiTheme="majorBidi" w:hAnsiTheme="majorBidi" w:cstheme="majorBidi"/>
          <w:lang w:val="en-US"/>
        </w:rPr>
        <w:t>typically</w:t>
      </w:r>
      <w:r w:rsidR="005E595F">
        <w:rPr>
          <w:rFonts w:asciiTheme="majorBidi" w:hAnsiTheme="majorBidi" w:cstheme="majorBidi"/>
          <w:lang w:val="en-US"/>
        </w:rPr>
        <w:t xml:space="preserve"> involves</w:t>
      </w:r>
      <w:r w:rsidR="00380F0E" w:rsidRPr="00126A80">
        <w:rPr>
          <w:rFonts w:asciiTheme="majorBidi" w:hAnsiTheme="majorBidi" w:cstheme="majorBidi"/>
          <w:lang w:val="en-US"/>
        </w:rPr>
        <w:t xml:space="preserve"> more than meets the eye</w:t>
      </w:r>
      <w:r w:rsidR="005E595F">
        <w:rPr>
          <w:rFonts w:asciiTheme="majorBidi" w:hAnsiTheme="majorBidi" w:cstheme="majorBidi"/>
          <w:lang w:val="en-US"/>
        </w:rPr>
        <w:t>.</w:t>
      </w:r>
      <w:r w:rsidR="00380F0E">
        <w:rPr>
          <w:rFonts w:asciiTheme="majorBidi" w:hAnsiTheme="majorBidi" w:cstheme="majorBidi"/>
          <w:lang w:val="en-US"/>
        </w:rPr>
        <w:t xml:space="preserve"> </w:t>
      </w:r>
      <w:proofErr w:type="gramStart"/>
      <w:r w:rsidR="00380F0E">
        <w:rPr>
          <w:rFonts w:asciiTheme="majorBidi" w:hAnsiTheme="majorBidi" w:cstheme="majorBidi"/>
          <w:lang w:val="en-US"/>
        </w:rPr>
        <w:t xml:space="preserve">For instance, </w:t>
      </w:r>
      <w:r w:rsidR="00380F0E" w:rsidRPr="003960A3">
        <w:rPr>
          <w:rFonts w:asciiTheme="majorBidi" w:hAnsiTheme="majorBidi" w:cstheme="majorBidi"/>
          <w:lang w:val="en-US"/>
        </w:rPr>
        <w:t>an increase in revenue concentration is neither necessary nor sufficient to indicate increases in market power</w:t>
      </w:r>
      <w:r w:rsidR="00380F0E" w:rsidRPr="00126A80">
        <w:rPr>
          <w:rFonts w:asciiTheme="majorBidi" w:hAnsiTheme="majorBidi" w:cstheme="majorBidi"/>
          <w:lang w:val="en-US"/>
        </w:rPr>
        <w:t>; higher prices can either be a signal of quality or of a lack of competition</w:t>
      </w:r>
      <w:r w:rsidR="00380F0E">
        <w:rPr>
          <w:rFonts w:asciiTheme="majorBidi" w:hAnsiTheme="majorBidi" w:cstheme="majorBidi"/>
          <w:lang w:val="en-US"/>
        </w:rPr>
        <w:t xml:space="preserve">; </w:t>
      </w:r>
      <w:r w:rsidR="00380F0E" w:rsidRPr="00126A80">
        <w:rPr>
          <w:rFonts w:asciiTheme="majorBidi" w:hAnsiTheme="majorBidi" w:cstheme="majorBidi"/>
          <w:lang w:val="en-US"/>
        </w:rPr>
        <w:t>similar pric</w:t>
      </w:r>
      <w:r w:rsidR="00FB67D4">
        <w:rPr>
          <w:rFonts w:asciiTheme="majorBidi" w:hAnsiTheme="majorBidi" w:cstheme="majorBidi"/>
          <w:lang w:val="en-US"/>
        </w:rPr>
        <w:t>e movements can be evidence</w:t>
      </w:r>
      <w:r w:rsidR="00380F0E" w:rsidRPr="00126A80">
        <w:rPr>
          <w:rFonts w:asciiTheme="majorBidi" w:hAnsiTheme="majorBidi" w:cstheme="majorBidi"/>
          <w:lang w:val="en-US"/>
        </w:rPr>
        <w:t xml:space="preserve"> of </w:t>
      </w:r>
      <w:r w:rsidR="00AD4160">
        <w:rPr>
          <w:rFonts w:asciiTheme="majorBidi" w:hAnsiTheme="majorBidi" w:cstheme="majorBidi"/>
          <w:lang w:val="en-US"/>
        </w:rPr>
        <w:t xml:space="preserve">either </w:t>
      </w:r>
      <w:r w:rsidR="00380F0E" w:rsidRPr="00126A80">
        <w:rPr>
          <w:rFonts w:asciiTheme="majorBidi" w:hAnsiTheme="majorBidi" w:cstheme="majorBidi"/>
          <w:lang w:val="en-US"/>
        </w:rPr>
        <w:t>efficiency or of a cartel</w:t>
      </w:r>
      <w:r w:rsidR="00380F0E">
        <w:rPr>
          <w:rFonts w:asciiTheme="majorBidi" w:hAnsiTheme="majorBidi" w:cstheme="majorBidi"/>
          <w:lang w:val="en-US"/>
        </w:rPr>
        <w:t>;</w:t>
      </w:r>
      <w:r w:rsidR="00380F0E" w:rsidRPr="00126A80">
        <w:rPr>
          <w:rFonts w:asciiTheme="majorBidi" w:hAnsiTheme="majorBidi" w:cstheme="majorBidi"/>
          <w:lang w:val="en-US"/>
        </w:rPr>
        <w:t xml:space="preserve"> </w:t>
      </w:r>
      <w:r w:rsidR="00380F0E">
        <w:rPr>
          <w:rFonts w:asciiTheme="majorBidi" w:hAnsiTheme="majorBidi" w:cstheme="majorBidi"/>
          <w:lang w:val="en-US"/>
        </w:rPr>
        <w:t xml:space="preserve">and </w:t>
      </w:r>
      <w:r w:rsidR="002A0303">
        <w:rPr>
          <w:rFonts w:asciiTheme="majorBidi" w:hAnsiTheme="majorBidi" w:cstheme="majorBidi"/>
          <w:lang w:val="en-US"/>
        </w:rPr>
        <w:t xml:space="preserve">neither </w:t>
      </w:r>
      <w:r w:rsidR="00380F0E">
        <w:rPr>
          <w:rFonts w:asciiTheme="majorBidi" w:hAnsiTheme="majorBidi" w:cstheme="majorBidi"/>
          <w:lang w:val="en-US"/>
        </w:rPr>
        <w:t xml:space="preserve">concentration </w:t>
      </w:r>
      <w:r w:rsidR="002A0303">
        <w:rPr>
          <w:rFonts w:asciiTheme="majorBidi" w:hAnsiTheme="majorBidi" w:cstheme="majorBidi"/>
          <w:lang w:val="en-US"/>
        </w:rPr>
        <w:t>n</w:t>
      </w:r>
      <w:r w:rsidR="00380F0E">
        <w:rPr>
          <w:rFonts w:asciiTheme="majorBidi" w:hAnsiTheme="majorBidi" w:cstheme="majorBidi"/>
          <w:lang w:val="en-US"/>
        </w:rPr>
        <w:t xml:space="preserve">or large </w:t>
      </w:r>
      <w:r w:rsidR="00380F0E" w:rsidRPr="00126A80">
        <w:rPr>
          <w:rFonts w:asciiTheme="majorBidi" w:hAnsiTheme="majorBidi" w:cstheme="majorBidi"/>
          <w:lang w:val="en-US"/>
        </w:rPr>
        <w:t>market share equal market power nor dominance</w:t>
      </w:r>
      <w:r w:rsidR="00380F0E">
        <w:rPr>
          <w:rFonts w:asciiTheme="majorBidi" w:hAnsiTheme="majorBidi" w:cstheme="majorBidi"/>
          <w:lang w:val="en-US"/>
        </w:rPr>
        <w:t xml:space="preserve"> (Gonzalez, et al 2015; Furman, 2016)</w:t>
      </w:r>
      <w:r w:rsidR="00380F0E" w:rsidRPr="00126A80">
        <w:rPr>
          <w:rFonts w:asciiTheme="majorBidi" w:hAnsiTheme="majorBidi" w:cstheme="majorBidi"/>
          <w:lang w:val="en-US"/>
        </w:rPr>
        <w:t>.</w:t>
      </w:r>
      <w:proofErr w:type="gramEnd"/>
      <w:r w:rsidR="00380F0E" w:rsidRPr="00126A80">
        <w:rPr>
          <w:rFonts w:asciiTheme="majorBidi" w:hAnsiTheme="majorBidi" w:cstheme="majorBidi"/>
          <w:lang w:val="en-US"/>
        </w:rPr>
        <w:t xml:space="preserve"> </w:t>
      </w:r>
      <w:r w:rsidR="00380F0E">
        <w:rPr>
          <w:rFonts w:asciiTheme="majorBidi" w:hAnsiTheme="majorBidi" w:cstheme="majorBidi"/>
          <w:lang w:val="en-US"/>
        </w:rPr>
        <w:t xml:space="preserve">Thus, </w:t>
      </w:r>
      <w:r w:rsidR="00FE130C">
        <w:rPr>
          <w:rFonts w:asciiTheme="majorBidi" w:hAnsiTheme="majorBidi" w:cstheme="majorBidi"/>
          <w:lang w:val="en-US"/>
        </w:rPr>
        <w:t xml:space="preserve">each policy </w:t>
      </w:r>
      <w:proofErr w:type="gramStart"/>
      <w:r w:rsidR="00FE130C">
        <w:rPr>
          <w:rFonts w:asciiTheme="majorBidi" w:hAnsiTheme="majorBidi" w:cstheme="majorBidi"/>
          <w:lang w:val="en-US"/>
        </w:rPr>
        <w:t>should be evaluated</w:t>
      </w:r>
      <w:proofErr w:type="gramEnd"/>
      <w:r w:rsidR="00FE130C">
        <w:rPr>
          <w:rFonts w:asciiTheme="majorBidi" w:hAnsiTheme="majorBidi" w:cstheme="majorBidi"/>
          <w:lang w:val="en-US"/>
        </w:rPr>
        <w:t xml:space="preserve"> on its own merits</w:t>
      </w:r>
      <w:r w:rsidR="000B026D">
        <w:rPr>
          <w:rFonts w:asciiTheme="majorBidi" w:hAnsiTheme="majorBidi" w:cstheme="majorBidi"/>
          <w:lang w:val="en-US"/>
        </w:rPr>
        <w:t>,</w:t>
      </w:r>
      <w:r w:rsidR="00FE130C">
        <w:rPr>
          <w:rFonts w:asciiTheme="majorBidi" w:hAnsiTheme="majorBidi" w:cstheme="majorBidi"/>
          <w:lang w:val="en-US"/>
        </w:rPr>
        <w:t xml:space="preserve"> and </w:t>
      </w:r>
      <w:r w:rsidR="00380F0E">
        <w:rPr>
          <w:rFonts w:asciiTheme="majorBidi" w:hAnsiTheme="majorBidi" w:cstheme="majorBidi"/>
          <w:lang w:val="en-US"/>
        </w:rPr>
        <w:t>u</w:t>
      </w:r>
      <w:r w:rsidR="00380F0E" w:rsidRPr="00126A80">
        <w:rPr>
          <w:rFonts w:asciiTheme="majorBidi" w:hAnsiTheme="majorBidi" w:cstheme="majorBidi"/>
          <w:lang w:val="en-US"/>
        </w:rPr>
        <w:t xml:space="preserve">nderstanding what influences </w:t>
      </w:r>
      <w:r w:rsidR="00380F0E">
        <w:rPr>
          <w:rFonts w:asciiTheme="majorBidi" w:hAnsiTheme="majorBidi" w:cstheme="majorBidi"/>
          <w:lang w:val="en-US"/>
        </w:rPr>
        <w:t xml:space="preserve">the observed </w:t>
      </w:r>
      <w:r w:rsidR="00380F0E" w:rsidRPr="00126A80">
        <w:rPr>
          <w:rFonts w:asciiTheme="majorBidi" w:hAnsiTheme="majorBidi" w:cstheme="majorBidi"/>
          <w:lang w:val="en-US"/>
        </w:rPr>
        <w:t xml:space="preserve">market outcomes and how business behave </w:t>
      </w:r>
      <w:r w:rsidR="00380F0E">
        <w:rPr>
          <w:rFonts w:asciiTheme="majorBidi" w:hAnsiTheme="majorBidi" w:cstheme="majorBidi"/>
          <w:lang w:val="en-US"/>
        </w:rPr>
        <w:t xml:space="preserve">and interact in the market </w:t>
      </w:r>
      <w:r w:rsidR="00380F0E" w:rsidRPr="00126A80">
        <w:rPr>
          <w:rFonts w:asciiTheme="majorBidi" w:hAnsiTheme="majorBidi" w:cstheme="majorBidi"/>
          <w:lang w:val="en-US"/>
        </w:rPr>
        <w:t>should be a priority.</w:t>
      </w:r>
      <w:r w:rsidR="00380F0E">
        <w:rPr>
          <w:rStyle w:val="Appelnotedebasdep"/>
          <w:rFonts w:asciiTheme="majorBidi" w:hAnsiTheme="majorBidi" w:cstheme="majorBidi"/>
          <w:lang w:val="en-US"/>
        </w:rPr>
        <w:footnoteReference w:id="12"/>
      </w:r>
      <w:r w:rsidR="00380F0E">
        <w:rPr>
          <w:rFonts w:asciiTheme="majorBidi" w:hAnsiTheme="majorBidi" w:cstheme="majorBidi"/>
          <w:lang w:val="en-US"/>
        </w:rPr>
        <w:t xml:space="preserve"> </w:t>
      </w:r>
    </w:p>
    <w:p w14:paraId="5E30D879" w14:textId="2FF9AD8D" w:rsidR="00380F0E" w:rsidRDefault="00FB67D4" w:rsidP="00380F0E">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 addition, notice that </w:t>
      </w:r>
      <w:r w:rsidR="00380F0E">
        <w:rPr>
          <w:rFonts w:asciiTheme="majorBidi" w:hAnsiTheme="majorBidi" w:cstheme="majorBidi"/>
          <w:lang w:val="en-US"/>
        </w:rPr>
        <w:t xml:space="preserve">the policy reforms under study </w:t>
      </w:r>
      <w:r w:rsidR="00EA1514">
        <w:rPr>
          <w:rFonts w:asciiTheme="majorBidi" w:hAnsiTheme="majorBidi" w:cstheme="majorBidi"/>
          <w:lang w:val="en-US"/>
        </w:rPr>
        <w:t>involve</w:t>
      </w:r>
      <w:r w:rsidR="00380F0E">
        <w:rPr>
          <w:rFonts w:asciiTheme="majorBidi" w:hAnsiTheme="majorBidi" w:cstheme="majorBidi"/>
          <w:lang w:val="en-US"/>
        </w:rPr>
        <w:t xml:space="preserve"> a broad set of </w:t>
      </w:r>
      <w:r w:rsidR="00380F0E" w:rsidRPr="008E7340">
        <w:rPr>
          <w:rFonts w:asciiTheme="majorBidi" w:hAnsiTheme="majorBidi" w:cstheme="majorBidi"/>
          <w:lang w:val="en-US"/>
        </w:rPr>
        <w:t>government interventions and private agent behaviors that can affect the functioning of markets.</w:t>
      </w:r>
      <w:r w:rsidR="00C44DC3">
        <w:rPr>
          <w:rFonts w:asciiTheme="majorBidi" w:hAnsiTheme="majorBidi" w:cstheme="majorBidi"/>
          <w:lang w:val="en-US"/>
        </w:rPr>
        <w:t xml:space="preserve"> </w:t>
      </w:r>
      <w:proofErr w:type="gramStart"/>
      <w:r w:rsidR="00C44DC3">
        <w:rPr>
          <w:rFonts w:asciiTheme="majorBidi" w:hAnsiTheme="majorBidi" w:cstheme="majorBidi"/>
          <w:lang w:val="en-US"/>
        </w:rPr>
        <w:t>Mo</w:t>
      </w:r>
      <w:r w:rsidR="002A0303">
        <w:rPr>
          <w:rFonts w:asciiTheme="majorBidi" w:hAnsiTheme="majorBidi" w:cstheme="majorBidi"/>
          <w:lang w:val="en-US"/>
        </w:rPr>
        <w:t xml:space="preserve">reover, this User Manual does </w:t>
      </w:r>
      <w:r w:rsidR="00C44DC3">
        <w:rPr>
          <w:rFonts w:asciiTheme="majorBidi" w:hAnsiTheme="majorBidi" w:cstheme="majorBidi"/>
          <w:lang w:val="en-US"/>
        </w:rPr>
        <w:t xml:space="preserve">not </w:t>
      </w:r>
      <w:r w:rsidR="00992F3B">
        <w:rPr>
          <w:rFonts w:asciiTheme="majorBidi" w:hAnsiTheme="majorBidi" w:cstheme="majorBidi"/>
          <w:lang w:val="en-US"/>
        </w:rPr>
        <w:t>deal</w:t>
      </w:r>
      <w:r w:rsidR="00C44DC3">
        <w:rPr>
          <w:rFonts w:asciiTheme="majorBidi" w:hAnsiTheme="majorBidi" w:cstheme="majorBidi"/>
          <w:lang w:val="en-US"/>
        </w:rPr>
        <w:t xml:space="preserve"> with the question of what type of behavior constitutes an abuse of market power or what are the best policies to remedy it (see Motta</w:t>
      </w:r>
      <w:r w:rsidR="001E2B52">
        <w:rPr>
          <w:rFonts w:asciiTheme="majorBidi" w:hAnsiTheme="majorBidi" w:cstheme="majorBidi"/>
          <w:lang w:val="en-US"/>
        </w:rPr>
        <w:t xml:space="preserve">, </w:t>
      </w:r>
      <w:r w:rsidR="00C44DC3">
        <w:rPr>
          <w:rFonts w:asciiTheme="majorBidi" w:hAnsiTheme="majorBidi" w:cstheme="majorBidi"/>
          <w:lang w:val="en-US"/>
        </w:rPr>
        <w:t>2004</w:t>
      </w:r>
      <w:r w:rsidR="001E2B52">
        <w:rPr>
          <w:rFonts w:asciiTheme="majorBidi" w:hAnsiTheme="majorBidi" w:cstheme="majorBidi"/>
          <w:lang w:val="en-US"/>
        </w:rPr>
        <w:t>;</w:t>
      </w:r>
      <w:r w:rsidR="00C44DC3">
        <w:rPr>
          <w:rFonts w:asciiTheme="majorBidi" w:hAnsiTheme="majorBidi" w:cstheme="majorBidi"/>
          <w:lang w:val="en-US"/>
        </w:rPr>
        <w:t xml:space="preserve"> or </w:t>
      </w:r>
      <w:proofErr w:type="spellStart"/>
      <w:r w:rsidR="00C44DC3" w:rsidRPr="00E201F0">
        <w:rPr>
          <w:rStyle w:val="reference-text"/>
          <w:rFonts w:ascii="Times New Roman" w:hAnsi="Times New Roman" w:cs="Times New Roman"/>
          <w:lang w:val="en-US"/>
        </w:rPr>
        <w:t>Bucciross</w:t>
      </w:r>
      <w:r w:rsidR="00C44DC3">
        <w:rPr>
          <w:rStyle w:val="reference-text"/>
          <w:rFonts w:ascii="Times New Roman" w:hAnsi="Times New Roman" w:cs="Times New Roman"/>
          <w:lang w:val="en-US"/>
        </w:rPr>
        <w:t>i</w:t>
      </w:r>
      <w:proofErr w:type="spellEnd"/>
      <w:r w:rsidR="001E2B52">
        <w:rPr>
          <w:rStyle w:val="reference-text"/>
          <w:rFonts w:ascii="Times New Roman" w:hAnsi="Times New Roman" w:cs="Times New Roman"/>
          <w:lang w:val="en-US"/>
        </w:rPr>
        <w:t xml:space="preserve">, </w:t>
      </w:r>
      <w:r w:rsidR="00C44DC3" w:rsidRPr="00E201F0">
        <w:rPr>
          <w:rStyle w:val="reference-text"/>
          <w:rFonts w:ascii="Times New Roman" w:hAnsi="Times New Roman" w:cs="Times New Roman"/>
          <w:lang w:val="en-US"/>
        </w:rPr>
        <w:t>2008</w:t>
      </w:r>
      <w:r w:rsidR="00C44DC3">
        <w:rPr>
          <w:rStyle w:val="reference-text"/>
          <w:rFonts w:ascii="Times New Roman" w:hAnsi="Times New Roman" w:cs="Times New Roman"/>
          <w:lang w:val="en-US"/>
        </w:rPr>
        <w:t xml:space="preserve"> </w:t>
      </w:r>
      <w:r w:rsidR="00C44DC3">
        <w:rPr>
          <w:rFonts w:asciiTheme="majorBidi" w:hAnsiTheme="majorBidi" w:cstheme="majorBidi"/>
          <w:lang w:val="en-US"/>
        </w:rPr>
        <w:t xml:space="preserve">for </w:t>
      </w:r>
      <w:r w:rsidR="00C44DC3">
        <w:rPr>
          <w:rFonts w:asciiTheme="majorBidi" w:hAnsiTheme="majorBidi" w:cstheme="majorBidi"/>
          <w:lang w:val="en-US"/>
        </w:rPr>
        <w:lastRenderedPageBreak/>
        <w:t xml:space="preserve">discussions on these topics), </w:t>
      </w:r>
      <w:r w:rsidR="002A0303">
        <w:rPr>
          <w:rFonts w:asciiTheme="majorBidi" w:hAnsiTheme="majorBidi" w:cstheme="majorBidi"/>
          <w:lang w:val="en-US"/>
        </w:rPr>
        <w:t>but instead</w:t>
      </w:r>
      <w:r w:rsidR="00C44DC3">
        <w:rPr>
          <w:rFonts w:asciiTheme="majorBidi" w:hAnsiTheme="majorBidi" w:cstheme="majorBidi"/>
          <w:lang w:val="en-US"/>
        </w:rPr>
        <w:t xml:space="preserve"> focus</w:t>
      </w:r>
      <w:r w:rsidR="002A0303">
        <w:rPr>
          <w:rFonts w:asciiTheme="majorBidi" w:hAnsiTheme="majorBidi" w:cstheme="majorBidi"/>
          <w:lang w:val="en-US"/>
        </w:rPr>
        <w:t>es</w:t>
      </w:r>
      <w:r w:rsidR="00C44DC3">
        <w:rPr>
          <w:rFonts w:asciiTheme="majorBidi" w:hAnsiTheme="majorBidi" w:cstheme="majorBidi"/>
          <w:lang w:val="en-US"/>
        </w:rPr>
        <w:t xml:space="preserve"> on the distributional impacts of the policy interventions or changes in competitive conditions affecting competition in </w:t>
      </w:r>
      <w:r w:rsidR="00BD3B4B">
        <w:rPr>
          <w:rFonts w:asciiTheme="majorBidi" w:hAnsiTheme="majorBidi" w:cstheme="majorBidi"/>
          <w:lang w:val="en-US"/>
        </w:rPr>
        <w:t>specific</w:t>
      </w:r>
      <w:r w:rsidR="00C44DC3">
        <w:rPr>
          <w:rFonts w:asciiTheme="majorBidi" w:hAnsiTheme="majorBidi" w:cstheme="majorBidi"/>
          <w:lang w:val="en-US"/>
        </w:rPr>
        <w:t xml:space="preserve"> markets</w:t>
      </w:r>
      <w:r w:rsidR="002A0303">
        <w:rPr>
          <w:rFonts w:asciiTheme="majorBidi" w:hAnsiTheme="majorBidi" w:cstheme="majorBidi"/>
          <w:lang w:val="en-US"/>
        </w:rPr>
        <w:t>,</w:t>
      </w:r>
      <w:r w:rsidR="002A0303" w:rsidRPr="002A0303">
        <w:t xml:space="preserve"> </w:t>
      </w:r>
      <w:r w:rsidR="002A0303" w:rsidRPr="002A0303">
        <w:rPr>
          <w:rFonts w:asciiTheme="majorBidi" w:hAnsiTheme="majorBidi" w:cstheme="majorBidi"/>
          <w:lang w:val="en-US"/>
        </w:rPr>
        <w:t>taking the policies or behaviors under analysis as given.</w:t>
      </w:r>
      <w:proofErr w:type="gramEnd"/>
    </w:p>
    <w:p w14:paraId="15E9A7C3" w14:textId="1883C262" w:rsidR="00FC784B" w:rsidRDefault="005874E2" w:rsidP="00B71953">
      <w:pPr>
        <w:spacing w:after="120" w:line="360" w:lineRule="auto"/>
        <w:ind w:firstLine="720"/>
        <w:jc w:val="both"/>
        <w:rPr>
          <w:rFonts w:asciiTheme="majorBidi" w:hAnsiTheme="majorBidi" w:cstheme="majorBidi"/>
          <w:lang w:val="en-US"/>
        </w:rPr>
      </w:pPr>
      <w:proofErr w:type="gramStart"/>
      <w:r>
        <w:rPr>
          <w:rFonts w:asciiTheme="majorBidi" w:hAnsiTheme="majorBidi" w:cstheme="majorBidi"/>
          <w:lang w:val="en-US"/>
        </w:rPr>
        <w:t>T</w:t>
      </w:r>
      <w:r w:rsidR="004263B9">
        <w:rPr>
          <w:rFonts w:asciiTheme="majorBidi" w:hAnsiTheme="majorBidi" w:cstheme="majorBidi"/>
          <w:lang w:val="en-US"/>
        </w:rPr>
        <w:t xml:space="preserve">hree common </w:t>
      </w:r>
      <w:r>
        <w:rPr>
          <w:rFonts w:asciiTheme="majorBidi" w:hAnsiTheme="majorBidi" w:cstheme="majorBidi"/>
          <w:lang w:val="en-US"/>
        </w:rPr>
        <w:t>example</w:t>
      </w:r>
      <w:r w:rsidR="00A73F26">
        <w:rPr>
          <w:rFonts w:asciiTheme="majorBidi" w:hAnsiTheme="majorBidi" w:cstheme="majorBidi"/>
          <w:lang w:val="en-US"/>
        </w:rPr>
        <w:t xml:space="preserve">s </w:t>
      </w:r>
      <w:r w:rsidR="00DE793C">
        <w:rPr>
          <w:rFonts w:asciiTheme="majorBidi" w:hAnsiTheme="majorBidi" w:cstheme="majorBidi"/>
          <w:lang w:val="en-US"/>
        </w:rPr>
        <w:t xml:space="preserve">how </w:t>
      </w:r>
      <w:r w:rsidR="00B06A26">
        <w:rPr>
          <w:rFonts w:asciiTheme="majorBidi" w:hAnsiTheme="majorBidi" w:cstheme="majorBidi"/>
          <w:lang w:val="en-US"/>
        </w:rPr>
        <w:t xml:space="preserve">the behavior of </w:t>
      </w:r>
      <w:r w:rsidR="00DE793C">
        <w:rPr>
          <w:rFonts w:asciiTheme="majorBidi" w:hAnsiTheme="majorBidi" w:cstheme="majorBidi"/>
          <w:lang w:val="en-US"/>
        </w:rPr>
        <w:t>private firms affect competition</w:t>
      </w:r>
      <w:r w:rsidR="00BB7FD9">
        <w:rPr>
          <w:rFonts w:asciiTheme="majorBidi" w:hAnsiTheme="majorBidi" w:cstheme="majorBidi"/>
          <w:lang w:val="en-US"/>
        </w:rPr>
        <w:t xml:space="preserve"> </w:t>
      </w:r>
      <w:r w:rsidR="004263B9">
        <w:rPr>
          <w:rFonts w:asciiTheme="majorBidi" w:hAnsiTheme="majorBidi" w:cstheme="majorBidi"/>
          <w:lang w:val="en-US"/>
        </w:rPr>
        <w:t>are</w:t>
      </w:r>
      <w:r w:rsidR="00A73F26">
        <w:rPr>
          <w:rFonts w:asciiTheme="majorBidi" w:hAnsiTheme="majorBidi" w:cstheme="majorBidi"/>
          <w:lang w:val="en-US"/>
        </w:rPr>
        <w:t>:</w:t>
      </w:r>
      <w:r w:rsidR="004263B9">
        <w:rPr>
          <w:rFonts w:asciiTheme="majorBidi" w:hAnsiTheme="majorBidi" w:cstheme="majorBidi"/>
          <w:lang w:val="en-US"/>
        </w:rPr>
        <w:t xml:space="preserve"> (</w:t>
      </w:r>
      <w:proofErr w:type="spellStart"/>
      <w:r w:rsidR="004263B9">
        <w:rPr>
          <w:rFonts w:asciiTheme="majorBidi" w:hAnsiTheme="majorBidi" w:cstheme="majorBidi"/>
          <w:lang w:val="en-US"/>
        </w:rPr>
        <w:t>i</w:t>
      </w:r>
      <w:proofErr w:type="spellEnd"/>
      <w:r w:rsidR="004263B9">
        <w:rPr>
          <w:rFonts w:asciiTheme="majorBidi" w:hAnsiTheme="majorBidi" w:cstheme="majorBidi"/>
          <w:lang w:val="en-US"/>
        </w:rPr>
        <w:t>)</w:t>
      </w:r>
      <w:r w:rsidR="00A73F26">
        <w:rPr>
          <w:rFonts w:asciiTheme="majorBidi" w:hAnsiTheme="majorBidi" w:cstheme="majorBidi"/>
          <w:lang w:val="en-US"/>
        </w:rPr>
        <w:t xml:space="preserve"> </w:t>
      </w:r>
      <w:r w:rsidR="0017191D">
        <w:rPr>
          <w:rFonts w:asciiTheme="majorBidi" w:hAnsiTheme="majorBidi" w:cstheme="majorBidi"/>
          <w:lang w:val="en-US"/>
        </w:rPr>
        <w:t xml:space="preserve">through </w:t>
      </w:r>
      <w:r w:rsidR="00A73F26">
        <w:rPr>
          <w:rFonts w:asciiTheme="majorBidi" w:hAnsiTheme="majorBidi" w:cstheme="majorBidi"/>
          <w:lang w:val="en-US"/>
        </w:rPr>
        <w:t xml:space="preserve">the creation and exploitation of market power by individual firms, </w:t>
      </w:r>
      <w:r w:rsidR="004263B9">
        <w:rPr>
          <w:rFonts w:asciiTheme="majorBidi" w:hAnsiTheme="majorBidi" w:cstheme="majorBidi"/>
          <w:lang w:val="en-US"/>
        </w:rPr>
        <w:t xml:space="preserve">(ii) </w:t>
      </w:r>
      <w:r w:rsidR="00A73F26">
        <w:rPr>
          <w:rFonts w:asciiTheme="majorBidi" w:hAnsiTheme="majorBidi" w:cstheme="majorBidi"/>
          <w:lang w:val="en-US"/>
        </w:rPr>
        <w:t xml:space="preserve">the joint exploitation of market power by a group of firms, and </w:t>
      </w:r>
      <w:r w:rsidR="004263B9">
        <w:rPr>
          <w:rFonts w:asciiTheme="majorBidi" w:hAnsiTheme="majorBidi" w:cstheme="majorBidi"/>
          <w:lang w:val="en-US"/>
        </w:rPr>
        <w:t xml:space="preserve">(iii) </w:t>
      </w:r>
      <w:r w:rsidR="00A73F26">
        <w:rPr>
          <w:rFonts w:asciiTheme="majorBidi" w:hAnsiTheme="majorBidi" w:cstheme="majorBidi"/>
          <w:lang w:val="en-US"/>
        </w:rPr>
        <w:t xml:space="preserve">the partial or total exclusion of competitors from markets to create or protect </w:t>
      </w:r>
      <w:r w:rsidR="00DE793C">
        <w:rPr>
          <w:rFonts w:asciiTheme="majorBidi" w:hAnsiTheme="majorBidi" w:cstheme="majorBidi"/>
          <w:lang w:val="en-US"/>
        </w:rPr>
        <w:t xml:space="preserve">the </w:t>
      </w:r>
      <w:r w:rsidR="00A73F26">
        <w:rPr>
          <w:rFonts w:asciiTheme="majorBidi" w:hAnsiTheme="majorBidi" w:cstheme="majorBidi"/>
          <w:lang w:val="en-US"/>
        </w:rPr>
        <w:t xml:space="preserve">market power of a dominant </w:t>
      </w:r>
      <w:r w:rsidR="00DE793C">
        <w:rPr>
          <w:rFonts w:asciiTheme="majorBidi" w:hAnsiTheme="majorBidi" w:cstheme="majorBidi"/>
          <w:lang w:val="en-US"/>
        </w:rPr>
        <w:t>or domi</w:t>
      </w:r>
      <w:r w:rsidR="004263B9">
        <w:rPr>
          <w:rFonts w:asciiTheme="majorBidi" w:hAnsiTheme="majorBidi" w:cstheme="majorBidi"/>
          <w:lang w:val="en-US"/>
        </w:rPr>
        <w:t>nant</w:t>
      </w:r>
      <w:r w:rsidR="00DE793C">
        <w:rPr>
          <w:rFonts w:asciiTheme="majorBidi" w:hAnsiTheme="majorBidi" w:cstheme="majorBidi"/>
          <w:lang w:val="en-US"/>
        </w:rPr>
        <w:t>s</w:t>
      </w:r>
      <w:r w:rsidR="004263B9">
        <w:rPr>
          <w:rFonts w:asciiTheme="majorBidi" w:hAnsiTheme="majorBidi" w:cstheme="majorBidi"/>
          <w:lang w:val="en-US"/>
        </w:rPr>
        <w:t xml:space="preserve"> </w:t>
      </w:r>
      <w:r w:rsidR="00A73F26">
        <w:rPr>
          <w:rFonts w:asciiTheme="majorBidi" w:hAnsiTheme="majorBidi" w:cstheme="majorBidi"/>
          <w:lang w:val="en-US"/>
        </w:rPr>
        <w:t>firm</w:t>
      </w:r>
      <w:r w:rsidR="004263B9">
        <w:rPr>
          <w:rFonts w:asciiTheme="majorBidi" w:hAnsiTheme="majorBidi" w:cstheme="majorBidi"/>
          <w:lang w:val="en-US"/>
        </w:rPr>
        <w:t>s</w:t>
      </w:r>
      <w:r w:rsidR="00A73F26">
        <w:rPr>
          <w:rFonts w:asciiTheme="majorBidi" w:hAnsiTheme="majorBidi" w:cstheme="majorBidi"/>
          <w:lang w:val="en-US"/>
        </w:rPr>
        <w:t xml:space="preserve"> (</w:t>
      </w:r>
      <w:proofErr w:type="spellStart"/>
      <w:r w:rsidR="00A73F26">
        <w:rPr>
          <w:rFonts w:asciiTheme="majorBidi" w:hAnsiTheme="majorBidi" w:cstheme="majorBidi"/>
          <w:lang w:val="en-US"/>
        </w:rPr>
        <w:t>Buccirossi</w:t>
      </w:r>
      <w:proofErr w:type="spellEnd"/>
      <w:r w:rsidR="00A73F26">
        <w:rPr>
          <w:rFonts w:asciiTheme="majorBidi" w:hAnsiTheme="majorBidi" w:cstheme="majorBidi"/>
          <w:lang w:val="en-US"/>
        </w:rPr>
        <w:t>, 2008)</w:t>
      </w:r>
      <w:r w:rsidR="00380F0E">
        <w:rPr>
          <w:rFonts w:asciiTheme="majorBidi" w:hAnsiTheme="majorBidi" w:cstheme="majorBidi"/>
          <w:lang w:val="en-US"/>
        </w:rPr>
        <w:t>.</w:t>
      </w:r>
      <w:proofErr w:type="gramEnd"/>
      <w:r w:rsidR="005A0AD1" w:rsidRPr="005A0AD1">
        <w:rPr>
          <w:rFonts w:asciiTheme="majorBidi" w:hAnsiTheme="majorBidi" w:cstheme="majorBidi"/>
          <w:lang w:val="en-US"/>
        </w:rPr>
        <w:t xml:space="preserve"> </w:t>
      </w:r>
      <w:r w:rsidR="005A0AD1">
        <w:rPr>
          <w:rFonts w:asciiTheme="majorBidi" w:hAnsiTheme="majorBidi" w:cstheme="majorBidi"/>
          <w:lang w:val="en-US"/>
        </w:rPr>
        <w:t xml:space="preserve">Since competition policy reforms can have mixed impacts in households, </w:t>
      </w:r>
      <w:r w:rsidR="000B026D">
        <w:rPr>
          <w:rFonts w:asciiTheme="majorBidi" w:hAnsiTheme="majorBidi" w:cstheme="majorBidi"/>
          <w:lang w:val="en-US"/>
        </w:rPr>
        <w:t>given</w:t>
      </w:r>
      <w:r w:rsidR="005A0AD1">
        <w:rPr>
          <w:rFonts w:asciiTheme="majorBidi" w:hAnsiTheme="majorBidi" w:cstheme="majorBidi"/>
          <w:lang w:val="en-US"/>
        </w:rPr>
        <w:t xml:space="preserve"> the institutional characteristics of the markets, the identification of the overall effects of these p</w:t>
      </w:r>
      <w:r w:rsidR="005A0AD1" w:rsidRPr="00A571EC">
        <w:rPr>
          <w:rFonts w:asciiTheme="majorBidi" w:hAnsiTheme="majorBidi" w:cstheme="majorBidi"/>
          <w:lang w:val="en-US"/>
        </w:rPr>
        <w:t>olic</w:t>
      </w:r>
      <w:r w:rsidR="005A0AD1">
        <w:rPr>
          <w:rFonts w:asciiTheme="majorBidi" w:hAnsiTheme="majorBidi" w:cstheme="majorBidi"/>
          <w:lang w:val="en-US"/>
        </w:rPr>
        <w:t>ie</w:t>
      </w:r>
      <w:r w:rsidR="005A0AD1" w:rsidRPr="00A571EC">
        <w:rPr>
          <w:rFonts w:asciiTheme="majorBidi" w:hAnsiTheme="majorBidi" w:cstheme="majorBidi"/>
          <w:lang w:val="en-US"/>
        </w:rPr>
        <w:t xml:space="preserve">s </w:t>
      </w:r>
      <w:r w:rsidR="005A0AD1">
        <w:rPr>
          <w:rFonts w:asciiTheme="majorBidi" w:hAnsiTheme="majorBidi" w:cstheme="majorBidi"/>
          <w:lang w:val="en-US"/>
        </w:rPr>
        <w:t>must hinge on the individual analysis of each reform or competition policy.</w:t>
      </w:r>
    </w:p>
    <w:p w14:paraId="3DA6CD12" w14:textId="42B70353" w:rsidR="002A5454" w:rsidRPr="002A5454" w:rsidRDefault="00984EC9" w:rsidP="002A5454">
      <w:pPr>
        <w:spacing w:after="120" w:line="360" w:lineRule="auto"/>
        <w:ind w:firstLine="720"/>
        <w:jc w:val="both"/>
        <w:rPr>
          <w:rFonts w:asciiTheme="majorBidi" w:hAnsiTheme="majorBidi" w:cstheme="majorBidi"/>
          <w:lang w:val="en-US"/>
        </w:rPr>
      </w:pPr>
      <w:r>
        <w:rPr>
          <w:rFonts w:asciiTheme="majorBidi" w:hAnsiTheme="majorBidi" w:cstheme="majorBidi"/>
          <w:lang w:val="en-US"/>
        </w:rPr>
        <w:t>The</w:t>
      </w:r>
      <w:r w:rsidR="005874E2">
        <w:rPr>
          <w:rFonts w:asciiTheme="majorBidi" w:hAnsiTheme="majorBidi" w:cstheme="majorBidi"/>
          <w:lang w:val="en-US"/>
        </w:rPr>
        <w:t xml:space="preserve"> </w:t>
      </w:r>
      <w:r>
        <w:rPr>
          <w:rFonts w:asciiTheme="majorBidi" w:hAnsiTheme="majorBidi" w:cstheme="majorBidi"/>
          <w:lang w:val="en-US"/>
        </w:rPr>
        <w:t>User Manual for</w:t>
      </w:r>
      <w:r w:rsidRPr="008E7340">
        <w:rPr>
          <w:rFonts w:asciiTheme="majorBidi" w:hAnsiTheme="majorBidi" w:cstheme="majorBidi"/>
          <w:lang w:val="en-US"/>
        </w:rPr>
        <w:t xml:space="preserve"> the </w:t>
      </w:r>
      <w:r w:rsidR="00D91CB2">
        <w:rPr>
          <w:rFonts w:asciiTheme="majorBidi" w:hAnsiTheme="majorBidi" w:cstheme="majorBidi"/>
          <w:lang w:val="en-US"/>
        </w:rPr>
        <w:t>WELCOM</w:t>
      </w:r>
      <w:r>
        <w:rPr>
          <w:rStyle w:val="Appelnotedebasdep"/>
          <w:rFonts w:asciiTheme="majorBidi" w:hAnsiTheme="majorBidi" w:cstheme="majorBidi"/>
          <w:lang w:val="en-US"/>
        </w:rPr>
        <w:footnoteReference w:id="13"/>
      </w:r>
      <w:r w:rsidRPr="008E7340">
        <w:rPr>
          <w:rFonts w:asciiTheme="majorBidi" w:hAnsiTheme="majorBidi" w:cstheme="majorBidi"/>
          <w:lang w:val="en-US"/>
        </w:rPr>
        <w:t xml:space="preserve"> </w:t>
      </w:r>
      <w:r>
        <w:rPr>
          <w:rFonts w:asciiTheme="majorBidi" w:hAnsiTheme="majorBidi" w:cstheme="majorBidi"/>
          <w:lang w:val="en-US"/>
        </w:rPr>
        <w:t xml:space="preserve">package </w:t>
      </w:r>
      <w:r w:rsidR="005874E2">
        <w:rPr>
          <w:rFonts w:asciiTheme="majorBidi" w:hAnsiTheme="majorBidi" w:cstheme="majorBidi"/>
          <w:lang w:val="en-US"/>
        </w:rPr>
        <w:t xml:space="preserve">is part of a larger effort by </w:t>
      </w:r>
      <w:r w:rsidR="005874E2" w:rsidRPr="00FC784B">
        <w:rPr>
          <w:rFonts w:asciiTheme="majorBidi" w:hAnsiTheme="majorBidi" w:cstheme="majorBidi"/>
          <w:lang w:val="en-US"/>
        </w:rPr>
        <w:t xml:space="preserve">the World Bank </w:t>
      </w:r>
      <w:r w:rsidR="005874E2">
        <w:rPr>
          <w:rFonts w:asciiTheme="majorBidi" w:hAnsiTheme="majorBidi" w:cstheme="majorBidi"/>
          <w:lang w:val="en-US"/>
        </w:rPr>
        <w:t>to generate</w:t>
      </w:r>
      <w:r w:rsidR="005874E2" w:rsidRPr="00FC784B">
        <w:rPr>
          <w:rFonts w:asciiTheme="majorBidi" w:hAnsiTheme="majorBidi" w:cstheme="majorBidi"/>
          <w:lang w:val="en-US"/>
        </w:rPr>
        <w:t xml:space="preserve"> knowledge to </w:t>
      </w:r>
      <w:r w:rsidR="005874E2">
        <w:rPr>
          <w:rFonts w:asciiTheme="majorBidi" w:hAnsiTheme="majorBidi" w:cstheme="majorBidi"/>
          <w:lang w:val="en-US"/>
        </w:rPr>
        <w:t xml:space="preserve">improve the </w:t>
      </w:r>
      <w:r w:rsidR="005874E2" w:rsidRPr="00FC784B">
        <w:rPr>
          <w:rFonts w:asciiTheme="majorBidi" w:hAnsiTheme="majorBidi" w:cstheme="majorBidi"/>
          <w:lang w:val="en-US"/>
        </w:rPr>
        <w:t>understand</w:t>
      </w:r>
      <w:r w:rsidR="005874E2">
        <w:rPr>
          <w:rFonts w:asciiTheme="majorBidi" w:hAnsiTheme="majorBidi" w:cstheme="majorBidi"/>
          <w:lang w:val="en-US"/>
        </w:rPr>
        <w:t>ing of</w:t>
      </w:r>
      <w:r w:rsidR="005874E2" w:rsidRPr="00FC784B">
        <w:rPr>
          <w:rFonts w:asciiTheme="majorBidi" w:hAnsiTheme="majorBidi" w:cstheme="majorBidi"/>
          <w:lang w:val="en-US"/>
        </w:rPr>
        <w:t xml:space="preserve"> the links among competition, growth and shared prosperity</w:t>
      </w:r>
      <w:r w:rsidR="005874E2">
        <w:rPr>
          <w:rFonts w:asciiTheme="majorBidi" w:hAnsiTheme="majorBidi" w:cstheme="majorBidi"/>
          <w:lang w:val="en-US"/>
        </w:rPr>
        <w:t xml:space="preserve"> as well as</w:t>
      </w:r>
      <w:r w:rsidR="005874E2" w:rsidRPr="00FC784B">
        <w:rPr>
          <w:rFonts w:asciiTheme="majorBidi" w:hAnsiTheme="majorBidi" w:cstheme="majorBidi"/>
          <w:lang w:val="en-US"/>
        </w:rPr>
        <w:t xml:space="preserve"> to </w:t>
      </w:r>
      <w:r w:rsidR="005874E2">
        <w:rPr>
          <w:rFonts w:asciiTheme="majorBidi" w:hAnsiTheme="majorBidi" w:cstheme="majorBidi"/>
          <w:lang w:val="en-US"/>
        </w:rPr>
        <w:t>promote</w:t>
      </w:r>
      <w:r w:rsidR="005874E2" w:rsidRPr="00FC784B">
        <w:rPr>
          <w:rFonts w:asciiTheme="majorBidi" w:hAnsiTheme="majorBidi" w:cstheme="majorBidi"/>
          <w:lang w:val="en-US"/>
        </w:rPr>
        <w:t xml:space="preserve"> policies that </w:t>
      </w:r>
      <w:r w:rsidR="005874E2">
        <w:rPr>
          <w:rFonts w:asciiTheme="majorBidi" w:hAnsiTheme="majorBidi" w:cstheme="majorBidi"/>
          <w:lang w:val="en-US"/>
        </w:rPr>
        <w:t>foster</w:t>
      </w:r>
      <w:r w:rsidR="005874E2" w:rsidRPr="00FC784B">
        <w:rPr>
          <w:rFonts w:asciiTheme="majorBidi" w:hAnsiTheme="majorBidi" w:cstheme="majorBidi"/>
          <w:lang w:val="en-US"/>
        </w:rPr>
        <w:t xml:space="preserve"> competition</w:t>
      </w:r>
      <w:r w:rsidR="005874E2">
        <w:rPr>
          <w:rFonts w:asciiTheme="majorBidi" w:hAnsiTheme="majorBidi" w:cstheme="majorBidi"/>
          <w:lang w:val="en-US"/>
        </w:rPr>
        <w:t>, especially in developing countries</w:t>
      </w:r>
      <w:r w:rsidR="005874E2" w:rsidRPr="00FC784B">
        <w:rPr>
          <w:rFonts w:asciiTheme="majorBidi" w:hAnsiTheme="majorBidi" w:cstheme="majorBidi"/>
          <w:lang w:val="en-US"/>
        </w:rPr>
        <w:t>.</w:t>
      </w:r>
      <w:r>
        <w:rPr>
          <w:rFonts w:asciiTheme="majorBidi" w:hAnsiTheme="majorBidi" w:cstheme="majorBidi"/>
          <w:lang w:val="en-US"/>
        </w:rPr>
        <w:t xml:space="preserve"> </w:t>
      </w:r>
      <w:r w:rsidR="00B3453E">
        <w:rPr>
          <w:rFonts w:asciiTheme="majorBidi" w:hAnsiTheme="majorBidi" w:cstheme="majorBidi"/>
          <w:lang w:val="en-US"/>
        </w:rPr>
        <w:t xml:space="preserve">This </w:t>
      </w:r>
      <w:r>
        <w:rPr>
          <w:rFonts w:asciiTheme="majorBidi" w:hAnsiTheme="majorBidi" w:cstheme="majorBidi"/>
          <w:lang w:val="en-US"/>
        </w:rPr>
        <w:t xml:space="preserve">Manual </w:t>
      </w:r>
      <w:r w:rsidR="00B3453E">
        <w:rPr>
          <w:rFonts w:asciiTheme="majorBidi" w:hAnsiTheme="majorBidi" w:cstheme="majorBidi"/>
          <w:lang w:val="en-US"/>
        </w:rPr>
        <w:t>currently focuses on the</w:t>
      </w:r>
      <w:r w:rsidR="00D043FD" w:rsidRPr="008E7340">
        <w:rPr>
          <w:rFonts w:asciiTheme="majorBidi" w:hAnsiTheme="majorBidi" w:cstheme="majorBidi"/>
          <w:lang w:val="en-US"/>
        </w:rPr>
        <w:t xml:space="preserve"> </w:t>
      </w:r>
      <w:proofErr w:type="spellStart"/>
      <w:r w:rsidR="00D043FD" w:rsidRPr="008E7340">
        <w:rPr>
          <w:rFonts w:asciiTheme="majorBidi" w:hAnsiTheme="majorBidi" w:cstheme="majorBidi"/>
          <w:b/>
          <w:bCs/>
          <w:lang w:val="en-US"/>
        </w:rPr>
        <w:t>mcwel</w:t>
      </w:r>
      <w:proofErr w:type="spellEnd"/>
      <w:r w:rsidR="00D043FD" w:rsidRPr="008E7340">
        <w:rPr>
          <w:rFonts w:asciiTheme="majorBidi" w:hAnsiTheme="majorBidi" w:cstheme="majorBidi"/>
          <w:lang w:val="en-US"/>
        </w:rPr>
        <w:t xml:space="preserve"> </w:t>
      </w:r>
      <w:r w:rsidR="00B3453E">
        <w:rPr>
          <w:rFonts w:asciiTheme="majorBidi" w:hAnsiTheme="majorBidi" w:cstheme="majorBidi"/>
          <w:lang w:val="en-US"/>
        </w:rPr>
        <w:t xml:space="preserve">tool for </w:t>
      </w:r>
      <w:r w:rsidR="00D043FD" w:rsidRPr="008E7340">
        <w:rPr>
          <w:rFonts w:asciiTheme="majorBidi" w:hAnsiTheme="majorBidi" w:cstheme="majorBidi"/>
          <w:lang w:val="en-US"/>
        </w:rPr>
        <w:t>Stata</w:t>
      </w:r>
      <w:r w:rsidR="00BD3B4B">
        <w:rPr>
          <w:rFonts w:asciiTheme="majorBidi" w:hAnsiTheme="majorBidi" w:cstheme="majorBidi"/>
          <w:lang w:val="en-US"/>
        </w:rPr>
        <w:t xml:space="preserve">—the first step of a more comprehensive project to provide a </w:t>
      </w:r>
      <w:r w:rsidR="005A0AD1">
        <w:rPr>
          <w:rFonts w:asciiTheme="majorBidi" w:hAnsiTheme="majorBidi" w:cstheme="majorBidi"/>
          <w:lang w:val="en-US"/>
        </w:rPr>
        <w:t>menu</w:t>
      </w:r>
      <w:r w:rsidR="00BD3B4B">
        <w:rPr>
          <w:rFonts w:asciiTheme="majorBidi" w:hAnsiTheme="majorBidi" w:cstheme="majorBidi"/>
          <w:lang w:val="en-US"/>
        </w:rPr>
        <w:t xml:space="preserve"> of flexible</w:t>
      </w:r>
      <w:r w:rsidR="005A0AD1">
        <w:rPr>
          <w:rFonts w:asciiTheme="majorBidi" w:hAnsiTheme="majorBidi" w:cstheme="majorBidi"/>
          <w:lang w:val="en-US"/>
        </w:rPr>
        <w:t xml:space="preserve"> and </w:t>
      </w:r>
      <w:r w:rsidR="004B318D">
        <w:rPr>
          <w:rFonts w:asciiTheme="majorBidi" w:hAnsiTheme="majorBidi" w:cstheme="majorBidi"/>
          <w:lang w:val="en-US"/>
        </w:rPr>
        <w:t>user-friendly</w:t>
      </w:r>
      <w:r w:rsidR="00BD3B4B">
        <w:rPr>
          <w:rFonts w:asciiTheme="majorBidi" w:hAnsiTheme="majorBidi" w:cstheme="majorBidi"/>
          <w:lang w:val="en-US"/>
        </w:rPr>
        <w:t xml:space="preserve"> tools to analyze the effects of market imperfections in well</w:t>
      </w:r>
      <w:r w:rsidR="001F6990">
        <w:rPr>
          <w:rFonts w:asciiTheme="majorBidi" w:hAnsiTheme="majorBidi" w:cstheme="majorBidi"/>
          <w:lang w:val="en-US"/>
        </w:rPr>
        <w:t>-</w:t>
      </w:r>
      <w:r w:rsidR="00BD3B4B">
        <w:rPr>
          <w:rFonts w:asciiTheme="majorBidi" w:hAnsiTheme="majorBidi" w:cstheme="majorBidi"/>
          <w:lang w:val="en-US"/>
        </w:rPr>
        <w:t>being—</w:t>
      </w:r>
      <w:r w:rsidR="00B3453E">
        <w:rPr>
          <w:rFonts w:asciiTheme="majorBidi" w:hAnsiTheme="majorBidi" w:cstheme="majorBidi"/>
          <w:lang w:val="en-US"/>
        </w:rPr>
        <w:t>and</w:t>
      </w:r>
      <w:r w:rsidR="00BD3B4B">
        <w:rPr>
          <w:rFonts w:asciiTheme="majorBidi" w:hAnsiTheme="majorBidi" w:cstheme="majorBidi"/>
          <w:lang w:val="en-US"/>
        </w:rPr>
        <w:t xml:space="preserve"> </w:t>
      </w:r>
      <w:r w:rsidR="003A1145" w:rsidRPr="008E7340">
        <w:rPr>
          <w:rFonts w:asciiTheme="majorBidi" w:hAnsiTheme="majorBidi" w:cstheme="majorBidi"/>
          <w:lang w:val="en-US"/>
        </w:rPr>
        <w:t xml:space="preserve">is divided into </w:t>
      </w:r>
      <w:r w:rsidR="00B3453E">
        <w:rPr>
          <w:rFonts w:asciiTheme="majorBidi" w:hAnsiTheme="majorBidi" w:cstheme="majorBidi"/>
          <w:lang w:val="en-US"/>
        </w:rPr>
        <w:t>fiv</w:t>
      </w:r>
      <w:r w:rsidR="004C0245" w:rsidRPr="008E7340">
        <w:rPr>
          <w:rFonts w:asciiTheme="majorBidi" w:hAnsiTheme="majorBidi" w:cstheme="majorBidi"/>
          <w:lang w:val="en-US"/>
        </w:rPr>
        <w:t xml:space="preserve">e </w:t>
      </w:r>
      <w:r w:rsidR="003A1145" w:rsidRPr="008E7340">
        <w:rPr>
          <w:rFonts w:asciiTheme="majorBidi" w:hAnsiTheme="majorBidi" w:cstheme="majorBidi"/>
          <w:lang w:val="en-US"/>
        </w:rPr>
        <w:t xml:space="preserve">main sections. </w:t>
      </w:r>
      <w:r w:rsidR="003508E0">
        <w:rPr>
          <w:rFonts w:asciiTheme="majorBidi" w:hAnsiTheme="majorBidi" w:cstheme="majorBidi"/>
          <w:lang w:val="en-US"/>
        </w:rPr>
        <w:t xml:space="preserve">The first section is a general introduction that helps to motivate the importance of this </w:t>
      </w:r>
      <w:r w:rsidR="00FC3713">
        <w:rPr>
          <w:rFonts w:asciiTheme="majorBidi" w:hAnsiTheme="majorBidi" w:cstheme="majorBidi"/>
          <w:lang w:val="en-US"/>
        </w:rPr>
        <w:t>User M</w:t>
      </w:r>
      <w:r w:rsidR="0011612F">
        <w:rPr>
          <w:rFonts w:asciiTheme="majorBidi" w:hAnsiTheme="majorBidi" w:cstheme="majorBidi"/>
          <w:lang w:val="en-US"/>
        </w:rPr>
        <w:t>anual</w:t>
      </w:r>
      <w:r w:rsidR="00FC3713">
        <w:rPr>
          <w:rFonts w:asciiTheme="majorBidi" w:hAnsiTheme="majorBidi" w:cstheme="majorBidi"/>
          <w:lang w:val="en-US"/>
        </w:rPr>
        <w:t>,</w:t>
      </w:r>
      <w:r w:rsidR="006F762F">
        <w:rPr>
          <w:rFonts w:asciiTheme="majorBidi" w:hAnsiTheme="majorBidi" w:cstheme="majorBidi"/>
          <w:lang w:val="en-US"/>
        </w:rPr>
        <w:t xml:space="preserve"> </w:t>
      </w:r>
      <w:r w:rsidR="0011612F">
        <w:rPr>
          <w:rFonts w:asciiTheme="majorBidi" w:hAnsiTheme="majorBidi" w:cstheme="majorBidi"/>
          <w:lang w:val="en-US"/>
        </w:rPr>
        <w:t>of</w:t>
      </w:r>
      <w:r w:rsidR="006F762F">
        <w:rPr>
          <w:rFonts w:asciiTheme="majorBidi" w:hAnsiTheme="majorBidi" w:cstheme="majorBidi"/>
          <w:lang w:val="en-US"/>
        </w:rPr>
        <w:t xml:space="preserve"> </w:t>
      </w:r>
      <w:r w:rsidR="0011612F">
        <w:rPr>
          <w:rFonts w:asciiTheme="majorBidi" w:hAnsiTheme="majorBidi" w:cstheme="majorBidi"/>
          <w:lang w:val="en-US"/>
        </w:rPr>
        <w:t>the</w:t>
      </w:r>
      <w:r w:rsidR="006F762F">
        <w:rPr>
          <w:rFonts w:asciiTheme="majorBidi" w:hAnsiTheme="majorBidi" w:cstheme="majorBidi"/>
          <w:lang w:val="en-US"/>
        </w:rPr>
        <w:t xml:space="preserve"> </w:t>
      </w:r>
      <w:r w:rsidR="00D91CB2">
        <w:rPr>
          <w:rFonts w:asciiTheme="majorBidi" w:hAnsiTheme="majorBidi" w:cstheme="majorBidi"/>
          <w:lang w:val="en-US"/>
        </w:rPr>
        <w:t>WELCOM</w:t>
      </w:r>
      <w:r w:rsidR="006F762F">
        <w:rPr>
          <w:rFonts w:asciiTheme="majorBidi" w:hAnsiTheme="majorBidi" w:cstheme="majorBidi"/>
          <w:lang w:val="en-US"/>
        </w:rPr>
        <w:t xml:space="preserve"> package. </w:t>
      </w:r>
      <w:r w:rsidR="004C0245" w:rsidRPr="008E7340">
        <w:rPr>
          <w:rFonts w:asciiTheme="majorBidi" w:hAnsiTheme="majorBidi" w:cstheme="majorBidi"/>
          <w:lang w:val="en-US"/>
        </w:rPr>
        <w:t xml:space="preserve">In the second </w:t>
      </w:r>
      <w:r w:rsidR="00AE6D02" w:rsidRPr="008E7340">
        <w:rPr>
          <w:rFonts w:asciiTheme="majorBidi" w:hAnsiTheme="majorBidi" w:cstheme="majorBidi"/>
          <w:lang w:val="en-US"/>
        </w:rPr>
        <w:t>section,</w:t>
      </w:r>
      <w:r w:rsidR="008E7340" w:rsidRPr="008E7340">
        <w:rPr>
          <w:rFonts w:asciiTheme="majorBidi" w:hAnsiTheme="majorBidi" w:cstheme="majorBidi"/>
          <w:lang w:val="en-US"/>
        </w:rPr>
        <w:t xml:space="preserve"> </w:t>
      </w:r>
      <w:r w:rsidR="000C0651">
        <w:rPr>
          <w:rFonts w:asciiTheme="majorBidi" w:hAnsiTheme="majorBidi" w:cstheme="majorBidi"/>
          <w:lang w:val="en-US"/>
        </w:rPr>
        <w:t xml:space="preserve">this </w:t>
      </w:r>
      <w:r w:rsidR="00BD3B4B">
        <w:rPr>
          <w:rFonts w:asciiTheme="majorBidi" w:hAnsiTheme="majorBidi" w:cstheme="majorBidi"/>
          <w:lang w:val="en-US"/>
        </w:rPr>
        <w:t>M</w:t>
      </w:r>
      <w:r w:rsidR="000C0651">
        <w:rPr>
          <w:rFonts w:asciiTheme="majorBidi" w:hAnsiTheme="majorBidi" w:cstheme="majorBidi"/>
          <w:lang w:val="en-US"/>
        </w:rPr>
        <w:t>anual</w:t>
      </w:r>
      <w:r w:rsidR="00A93E84">
        <w:rPr>
          <w:rFonts w:asciiTheme="majorBidi" w:hAnsiTheme="majorBidi" w:cstheme="majorBidi"/>
          <w:lang w:val="en-US"/>
        </w:rPr>
        <w:t xml:space="preserve"> discusses</w:t>
      </w:r>
      <w:r w:rsidR="008E7340" w:rsidRPr="008E7340">
        <w:rPr>
          <w:rFonts w:asciiTheme="majorBidi" w:hAnsiTheme="majorBidi" w:cstheme="majorBidi"/>
          <w:lang w:val="en-US"/>
        </w:rPr>
        <w:t xml:space="preserve"> the importance of</w:t>
      </w:r>
      <w:r w:rsidR="000C0651">
        <w:rPr>
          <w:rFonts w:asciiTheme="majorBidi" w:hAnsiTheme="majorBidi" w:cstheme="majorBidi"/>
          <w:lang w:val="en-US"/>
        </w:rPr>
        <w:t xml:space="preserve"> </w:t>
      </w:r>
      <w:r w:rsidR="008E7340" w:rsidRPr="008E7340">
        <w:rPr>
          <w:rFonts w:asciiTheme="majorBidi" w:hAnsiTheme="majorBidi" w:cstheme="majorBidi"/>
          <w:lang w:val="en-US"/>
        </w:rPr>
        <w:t>competition policy reforms</w:t>
      </w:r>
      <w:r w:rsidR="00F72415">
        <w:rPr>
          <w:rFonts w:asciiTheme="majorBidi" w:hAnsiTheme="majorBidi" w:cstheme="majorBidi"/>
          <w:lang w:val="en-US"/>
        </w:rPr>
        <w:t>,</w:t>
      </w:r>
      <w:r w:rsidR="008E7340" w:rsidRPr="008E7340">
        <w:rPr>
          <w:rFonts w:asciiTheme="majorBidi" w:hAnsiTheme="majorBidi" w:cstheme="majorBidi"/>
          <w:lang w:val="en-US"/>
        </w:rPr>
        <w:t xml:space="preserve"> </w:t>
      </w:r>
      <w:r w:rsidR="00F72415">
        <w:rPr>
          <w:rFonts w:asciiTheme="majorBidi" w:hAnsiTheme="majorBidi" w:cstheme="majorBidi"/>
          <w:lang w:val="en-US"/>
        </w:rPr>
        <w:t>discusses a general theoretical framework</w:t>
      </w:r>
      <w:r w:rsidR="008E7340" w:rsidRPr="008E7340">
        <w:rPr>
          <w:rFonts w:asciiTheme="majorBidi" w:hAnsiTheme="majorBidi" w:cstheme="majorBidi"/>
          <w:lang w:val="en-US"/>
        </w:rPr>
        <w:t xml:space="preserve"> and </w:t>
      </w:r>
      <w:r w:rsidR="0011612F">
        <w:rPr>
          <w:rFonts w:asciiTheme="majorBidi" w:hAnsiTheme="majorBidi" w:cstheme="majorBidi"/>
          <w:lang w:val="en-US"/>
        </w:rPr>
        <w:t>relevant</w:t>
      </w:r>
      <w:r w:rsidR="008E7340" w:rsidRPr="008E7340">
        <w:rPr>
          <w:rFonts w:asciiTheme="majorBidi" w:hAnsiTheme="majorBidi" w:cstheme="majorBidi"/>
          <w:lang w:val="en-US"/>
        </w:rPr>
        <w:t xml:space="preserve"> </w:t>
      </w:r>
      <w:r w:rsidR="00F72415">
        <w:rPr>
          <w:rFonts w:asciiTheme="majorBidi" w:hAnsiTheme="majorBidi" w:cstheme="majorBidi"/>
          <w:lang w:val="en-US"/>
        </w:rPr>
        <w:t xml:space="preserve">empirical </w:t>
      </w:r>
      <w:r w:rsidR="008E7340" w:rsidRPr="008E7340">
        <w:rPr>
          <w:rFonts w:asciiTheme="majorBidi" w:hAnsiTheme="majorBidi" w:cstheme="majorBidi"/>
          <w:lang w:val="en-US"/>
        </w:rPr>
        <w:t>studies</w:t>
      </w:r>
      <w:r w:rsidR="000C0651">
        <w:rPr>
          <w:rFonts w:asciiTheme="majorBidi" w:hAnsiTheme="majorBidi" w:cstheme="majorBidi"/>
          <w:lang w:val="en-US"/>
        </w:rPr>
        <w:t xml:space="preserve"> on</w:t>
      </w:r>
      <w:r w:rsidR="0011612F">
        <w:rPr>
          <w:rFonts w:asciiTheme="majorBidi" w:hAnsiTheme="majorBidi" w:cstheme="majorBidi"/>
          <w:lang w:val="en-US"/>
        </w:rPr>
        <w:t xml:space="preserve"> the relationship between competition and poverty and inequality</w:t>
      </w:r>
      <w:r w:rsidR="008E7340" w:rsidRPr="008E7340">
        <w:rPr>
          <w:rFonts w:asciiTheme="majorBidi" w:hAnsiTheme="majorBidi" w:cstheme="majorBidi"/>
          <w:lang w:val="en-US"/>
        </w:rPr>
        <w:t xml:space="preserve">. In section three, </w:t>
      </w:r>
      <w:r w:rsidR="000C0651">
        <w:rPr>
          <w:rFonts w:asciiTheme="majorBidi" w:hAnsiTheme="majorBidi" w:cstheme="majorBidi"/>
          <w:lang w:val="en-US"/>
        </w:rPr>
        <w:t>the User Manual</w:t>
      </w:r>
      <w:r w:rsidR="00A93E84">
        <w:rPr>
          <w:rFonts w:asciiTheme="majorBidi" w:hAnsiTheme="majorBidi" w:cstheme="majorBidi"/>
          <w:lang w:val="en-US"/>
        </w:rPr>
        <w:t xml:space="preserve"> shows the</w:t>
      </w:r>
      <w:r w:rsidR="004C0245" w:rsidRPr="008E7340">
        <w:rPr>
          <w:rFonts w:asciiTheme="majorBidi" w:hAnsiTheme="majorBidi" w:cstheme="majorBidi"/>
          <w:lang w:val="en-US"/>
        </w:rPr>
        <w:t xml:space="preserve"> theoretical framework </w:t>
      </w:r>
      <w:r w:rsidR="000C0651">
        <w:rPr>
          <w:rFonts w:asciiTheme="majorBidi" w:hAnsiTheme="majorBidi" w:cstheme="majorBidi"/>
          <w:lang w:val="en-US"/>
        </w:rPr>
        <w:t>underlying the alternative methods of analysis available in the</w:t>
      </w:r>
      <w:r w:rsidR="00370909">
        <w:rPr>
          <w:rFonts w:asciiTheme="majorBidi" w:hAnsiTheme="majorBidi" w:cstheme="majorBidi"/>
          <w:lang w:val="en-US"/>
        </w:rPr>
        <w:t xml:space="preserve"> </w:t>
      </w:r>
      <w:r w:rsidR="000C0651">
        <w:rPr>
          <w:rFonts w:asciiTheme="majorBidi" w:hAnsiTheme="majorBidi" w:cstheme="majorBidi"/>
          <w:lang w:val="en-US"/>
        </w:rPr>
        <w:t xml:space="preserve">tool. </w:t>
      </w:r>
      <w:r w:rsidR="0028631F">
        <w:rPr>
          <w:rFonts w:asciiTheme="majorBidi" w:hAnsiTheme="majorBidi" w:cstheme="majorBidi"/>
          <w:lang w:val="en-US"/>
        </w:rPr>
        <w:t>This version of the tool</w:t>
      </w:r>
      <w:r w:rsidR="00C67BF7">
        <w:rPr>
          <w:rFonts w:asciiTheme="majorBidi" w:hAnsiTheme="majorBidi" w:cstheme="majorBidi"/>
          <w:lang w:val="en-US"/>
        </w:rPr>
        <w:t xml:space="preserve"> focuses</w:t>
      </w:r>
      <w:r w:rsidR="00A93E84">
        <w:rPr>
          <w:rFonts w:asciiTheme="majorBidi" w:hAnsiTheme="majorBidi" w:cstheme="majorBidi"/>
          <w:lang w:val="en-US"/>
        </w:rPr>
        <w:t xml:space="preserve"> on</w:t>
      </w:r>
      <w:r w:rsidR="004C0245" w:rsidRPr="008E7340">
        <w:rPr>
          <w:rFonts w:asciiTheme="majorBidi" w:hAnsiTheme="majorBidi" w:cstheme="majorBidi"/>
          <w:lang w:val="en-US"/>
        </w:rPr>
        <w:t xml:space="preserve"> the study of the </w:t>
      </w:r>
      <w:r w:rsidR="0028631F">
        <w:rPr>
          <w:rFonts w:asciiTheme="majorBidi" w:hAnsiTheme="majorBidi" w:cstheme="majorBidi"/>
          <w:lang w:val="en-US"/>
        </w:rPr>
        <w:t xml:space="preserve">potential distributional </w:t>
      </w:r>
      <w:r w:rsidR="004C0245" w:rsidRPr="008E7340">
        <w:rPr>
          <w:rFonts w:asciiTheme="majorBidi" w:hAnsiTheme="majorBidi" w:cstheme="majorBidi"/>
          <w:lang w:val="en-US"/>
        </w:rPr>
        <w:t>impact</w:t>
      </w:r>
      <w:r w:rsidR="0028631F">
        <w:rPr>
          <w:rFonts w:asciiTheme="majorBidi" w:hAnsiTheme="majorBidi" w:cstheme="majorBidi"/>
          <w:lang w:val="en-US"/>
        </w:rPr>
        <w:t>s</w:t>
      </w:r>
      <w:r w:rsidR="004C0245" w:rsidRPr="008E7340">
        <w:rPr>
          <w:rFonts w:asciiTheme="majorBidi" w:hAnsiTheme="majorBidi" w:cstheme="majorBidi"/>
          <w:lang w:val="en-US"/>
        </w:rPr>
        <w:t xml:space="preserve"> of market concentration</w:t>
      </w:r>
      <w:r w:rsidR="00A93E84">
        <w:rPr>
          <w:rFonts w:asciiTheme="majorBidi" w:hAnsiTheme="majorBidi" w:cstheme="majorBidi"/>
          <w:lang w:val="en-US"/>
        </w:rPr>
        <w:t xml:space="preserve"> in consumer welfare</w:t>
      </w:r>
      <w:r w:rsidR="0028631F">
        <w:rPr>
          <w:rFonts w:asciiTheme="majorBidi" w:hAnsiTheme="majorBidi" w:cstheme="majorBidi"/>
          <w:lang w:val="en-US"/>
        </w:rPr>
        <w:t xml:space="preserve"> through the prices channel</w:t>
      </w:r>
      <w:r w:rsidR="004C0245" w:rsidRPr="008E7340">
        <w:rPr>
          <w:rFonts w:asciiTheme="majorBidi" w:hAnsiTheme="majorBidi" w:cstheme="majorBidi"/>
          <w:lang w:val="en-US"/>
        </w:rPr>
        <w:t xml:space="preserve">. The </w:t>
      </w:r>
      <w:r w:rsidR="008E7340" w:rsidRPr="008E7340">
        <w:rPr>
          <w:rFonts w:asciiTheme="majorBidi" w:hAnsiTheme="majorBidi" w:cstheme="majorBidi"/>
          <w:lang w:val="en-US"/>
        </w:rPr>
        <w:t>forth</w:t>
      </w:r>
      <w:r w:rsidR="004C0245" w:rsidRPr="008E7340">
        <w:rPr>
          <w:rFonts w:asciiTheme="majorBidi" w:hAnsiTheme="majorBidi" w:cstheme="majorBidi"/>
          <w:lang w:val="en-US"/>
        </w:rPr>
        <w:t xml:space="preserve"> section </w:t>
      </w:r>
      <w:r w:rsidR="003A1145" w:rsidRPr="008E7340">
        <w:rPr>
          <w:rFonts w:asciiTheme="majorBidi" w:hAnsiTheme="majorBidi" w:cstheme="majorBidi"/>
          <w:lang w:val="en-US"/>
        </w:rPr>
        <w:t>present</w:t>
      </w:r>
      <w:r w:rsidR="004C0245" w:rsidRPr="008E7340">
        <w:rPr>
          <w:rFonts w:asciiTheme="majorBidi" w:hAnsiTheme="majorBidi" w:cstheme="majorBidi"/>
          <w:lang w:val="en-US"/>
        </w:rPr>
        <w:t>s</w:t>
      </w:r>
      <w:r w:rsidR="00A72C51" w:rsidRPr="008E7340">
        <w:rPr>
          <w:rFonts w:asciiTheme="majorBidi" w:hAnsiTheme="majorBidi" w:cstheme="majorBidi"/>
          <w:lang w:val="en-US"/>
        </w:rPr>
        <w:t xml:space="preserve"> </w:t>
      </w:r>
      <w:r w:rsidR="003A1145" w:rsidRPr="008E7340">
        <w:rPr>
          <w:rFonts w:asciiTheme="majorBidi" w:hAnsiTheme="majorBidi" w:cstheme="majorBidi"/>
          <w:lang w:val="en-US"/>
        </w:rPr>
        <w:t xml:space="preserve">the </w:t>
      </w:r>
      <w:r w:rsidR="00D91CB2">
        <w:rPr>
          <w:rFonts w:asciiTheme="majorBidi" w:hAnsiTheme="majorBidi" w:cstheme="majorBidi"/>
          <w:lang w:val="en-US"/>
        </w:rPr>
        <w:t>WELCOM</w:t>
      </w:r>
      <w:r w:rsidR="003A1145" w:rsidRPr="008E7340">
        <w:rPr>
          <w:rFonts w:asciiTheme="majorBidi" w:hAnsiTheme="majorBidi" w:cstheme="majorBidi"/>
          <w:lang w:val="en-US"/>
        </w:rPr>
        <w:t xml:space="preserve"> package</w:t>
      </w:r>
      <w:r w:rsidR="00F5145F">
        <w:rPr>
          <w:rFonts w:asciiTheme="majorBidi" w:hAnsiTheme="majorBidi" w:cstheme="majorBidi"/>
          <w:lang w:val="en-US"/>
        </w:rPr>
        <w:t xml:space="preserve"> for</w:t>
      </w:r>
      <w:r w:rsidR="00F5145F" w:rsidRPr="008E7340">
        <w:rPr>
          <w:rFonts w:asciiTheme="majorBidi" w:hAnsiTheme="majorBidi" w:cstheme="majorBidi"/>
          <w:lang w:val="en-US"/>
        </w:rPr>
        <w:t xml:space="preserve"> Stata</w:t>
      </w:r>
      <w:r w:rsidR="003A1145" w:rsidRPr="008E7340">
        <w:rPr>
          <w:rFonts w:asciiTheme="majorBidi" w:hAnsiTheme="majorBidi" w:cstheme="majorBidi"/>
          <w:lang w:val="en-US"/>
        </w:rPr>
        <w:t xml:space="preserve"> and how </w:t>
      </w:r>
      <w:r w:rsidR="00F5145F">
        <w:rPr>
          <w:rFonts w:asciiTheme="majorBidi" w:hAnsiTheme="majorBidi" w:cstheme="majorBidi"/>
          <w:lang w:val="en-US"/>
        </w:rPr>
        <w:t>it</w:t>
      </w:r>
      <w:r w:rsidR="003A1145" w:rsidRPr="008E7340">
        <w:rPr>
          <w:rFonts w:asciiTheme="majorBidi" w:hAnsiTheme="majorBidi" w:cstheme="majorBidi"/>
          <w:lang w:val="en-US"/>
        </w:rPr>
        <w:t xml:space="preserve"> can be used a</w:t>
      </w:r>
      <w:r w:rsidR="00A93E84">
        <w:rPr>
          <w:rFonts w:asciiTheme="majorBidi" w:hAnsiTheme="majorBidi" w:cstheme="majorBidi"/>
          <w:lang w:val="en-US"/>
        </w:rPr>
        <w:t xml:space="preserve">s well as </w:t>
      </w:r>
      <w:r w:rsidR="00F5145F">
        <w:rPr>
          <w:rFonts w:asciiTheme="majorBidi" w:hAnsiTheme="majorBidi" w:cstheme="majorBidi"/>
          <w:lang w:val="en-US"/>
        </w:rPr>
        <w:t xml:space="preserve">examples </w:t>
      </w:r>
      <w:r w:rsidR="0028631F">
        <w:rPr>
          <w:rFonts w:asciiTheme="majorBidi" w:hAnsiTheme="majorBidi" w:cstheme="majorBidi"/>
          <w:lang w:val="en-US"/>
        </w:rPr>
        <w:t>to interpret</w:t>
      </w:r>
      <w:r w:rsidR="003A1145" w:rsidRPr="008E7340">
        <w:rPr>
          <w:rFonts w:asciiTheme="majorBidi" w:hAnsiTheme="majorBidi" w:cstheme="majorBidi"/>
          <w:lang w:val="en-US"/>
        </w:rPr>
        <w:t xml:space="preserve"> </w:t>
      </w:r>
      <w:r w:rsidR="00F5145F">
        <w:rPr>
          <w:rFonts w:asciiTheme="majorBidi" w:hAnsiTheme="majorBidi" w:cstheme="majorBidi"/>
          <w:lang w:val="en-US"/>
        </w:rPr>
        <w:t>the outputs of the package</w:t>
      </w:r>
      <w:r w:rsidR="003A1145" w:rsidRPr="008E7340">
        <w:rPr>
          <w:rFonts w:asciiTheme="majorBidi" w:hAnsiTheme="majorBidi" w:cstheme="majorBidi"/>
          <w:lang w:val="en-US"/>
        </w:rPr>
        <w:t xml:space="preserve">. </w:t>
      </w:r>
      <w:r w:rsidR="00D043FD" w:rsidRPr="008E7340">
        <w:rPr>
          <w:rFonts w:asciiTheme="majorBidi" w:hAnsiTheme="majorBidi" w:cstheme="majorBidi"/>
          <w:lang w:val="en-US"/>
        </w:rPr>
        <w:t>In the medium term the team</w:t>
      </w:r>
      <w:r w:rsidR="003A1145" w:rsidRPr="008E7340">
        <w:rPr>
          <w:rFonts w:asciiTheme="majorBidi" w:hAnsiTheme="majorBidi" w:cstheme="majorBidi"/>
          <w:lang w:val="en-US"/>
        </w:rPr>
        <w:t xml:space="preserve"> plan</w:t>
      </w:r>
      <w:r w:rsidR="00D043FD" w:rsidRPr="008E7340">
        <w:rPr>
          <w:rFonts w:asciiTheme="majorBidi" w:hAnsiTheme="majorBidi" w:cstheme="majorBidi"/>
          <w:lang w:val="en-US"/>
        </w:rPr>
        <w:t>s</w:t>
      </w:r>
      <w:r w:rsidR="003A1145" w:rsidRPr="008E7340">
        <w:rPr>
          <w:rFonts w:asciiTheme="majorBidi" w:hAnsiTheme="majorBidi" w:cstheme="majorBidi"/>
          <w:lang w:val="en-US"/>
        </w:rPr>
        <w:t xml:space="preserve"> to integrate </w:t>
      </w:r>
      <w:r w:rsidR="00D043FD" w:rsidRPr="008E7340">
        <w:rPr>
          <w:rFonts w:asciiTheme="majorBidi" w:hAnsiTheme="majorBidi" w:cstheme="majorBidi"/>
          <w:lang w:val="en-US"/>
        </w:rPr>
        <w:t xml:space="preserve">additional </w:t>
      </w:r>
      <w:r w:rsidR="003A1145" w:rsidRPr="008E7340">
        <w:rPr>
          <w:rFonts w:asciiTheme="majorBidi" w:hAnsiTheme="majorBidi" w:cstheme="majorBidi"/>
          <w:lang w:val="en-US"/>
        </w:rPr>
        <w:t>module</w:t>
      </w:r>
      <w:r w:rsidR="00D043FD" w:rsidRPr="008E7340">
        <w:rPr>
          <w:rFonts w:asciiTheme="majorBidi" w:hAnsiTheme="majorBidi" w:cstheme="majorBidi"/>
          <w:lang w:val="en-US"/>
        </w:rPr>
        <w:t>s</w:t>
      </w:r>
      <w:r w:rsidR="003A1145" w:rsidRPr="008E7340">
        <w:rPr>
          <w:rFonts w:asciiTheme="majorBidi" w:hAnsiTheme="majorBidi" w:cstheme="majorBidi"/>
          <w:lang w:val="en-US"/>
        </w:rPr>
        <w:t xml:space="preserve"> </w:t>
      </w:r>
      <w:r w:rsidR="00D043FD" w:rsidRPr="008E7340">
        <w:rPr>
          <w:rFonts w:asciiTheme="majorBidi" w:hAnsiTheme="majorBidi" w:cstheme="majorBidi"/>
          <w:lang w:val="en-US"/>
        </w:rPr>
        <w:t>to analyze</w:t>
      </w:r>
      <w:r w:rsidR="003A1145" w:rsidRPr="008E7340">
        <w:rPr>
          <w:rFonts w:asciiTheme="majorBidi" w:hAnsiTheme="majorBidi" w:cstheme="majorBidi"/>
          <w:lang w:val="en-US"/>
        </w:rPr>
        <w:t xml:space="preserve"> the impact of the trade liberation and especially the entry of the foreign distribution</w:t>
      </w:r>
      <w:r w:rsidR="00A72C51" w:rsidRPr="008E7340">
        <w:rPr>
          <w:rFonts w:asciiTheme="majorBidi" w:hAnsiTheme="majorBidi" w:cstheme="majorBidi"/>
          <w:lang w:val="en-US"/>
        </w:rPr>
        <w:t xml:space="preserve"> </w:t>
      </w:r>
      <w:r w:rsidR="003A1145" w:rsidRPr="008E7340">
        <w:rPr>
          <w:rFonts w:asciiTheme="majorBidi" w:hAnsiTheme="majorBidi" w:cstheme="majorBidi"/>
          <w:lang w:val="en-US"/>
        </w:rPr>
        <w:t>chains on well-being</w:t>
      </w:r>
      <w:r w:rsidR="00D043FD" w:rsidRPr="008E7340">
        <w:rPr>
          <w:rFonts w:asciiTheme="majorBidi" w:hAnsiTheme="majorBidi" w:cstheme="majorBidi"/>
          <w:lang w:val="en-US"/>
        </w:rPr>
        <w:t>.</w:t>
      </w:r>
      <w:r w:rsidR="002A5454">
        <w:rPr>
          <w:rFonts w:asciiTheme="majorBidi" w:hAnsiTheme="majorBidi"/>
          <w:b/>
          <w:bCs/>
          <w:lang w:val="en-US"/>
        </w:rPr>
        <w:br w:type="page"/>
      </w:r>
    </w:p>
    <w:p w14:paraId="6B8DB3CB" w14:textId="38C52A14" w:rsidR="00DB0132" w:rsidRDefault="00DB0132" w:rsidP="00592103">
      <w:pPr>
        <w:spacing w:after="0"/>
        <w:jc w:val="both"/>
        <w:rPr>
          <w:rFonts w:ascii="Times New Roman" w:hAnsi="Times New Roman"/>
          <w:b/>
          <w:sz w:val="20"/>
          <w:szCs w:val="18"/>
        </w:rPr>
      </w:pPr>
    </w:p>
    <w:p w14:paraId="7EEC24D8" w14:textId="77777777" w:rsidR="00DE4277" w:rsidRPr="007D7E69" w:rsidRDefault="00DE4277" w:rsidP="00592103">
      <w:pPr>
        <w:spacing w:after="0"/>
        <w:jc w:val="both"/>
        <w:rPr>
          <w:rFonts w:ascii="Times New Roman" w:hAnsi="Times New Roman"/>
          <w:b/>
          <w:sz w:val="20"/>
          <w:szCs w:val="18"/>
        </w:rPr>
      </w:pPr>
    </w:p>
    <w:p w14:paraId="0E7C537F" w14:textId="1F1F2EAA" w:rsidR="002E4DE6" w:rsidRPr="00E26335" w:rsidRDefault="00E26335" w:rsidP="00E26335">
      <w:pPr>
        <w:pStyle w:val="Titre1"/>
        <w:rPr>
          <w:rFonts w:ascii="Times New Roman" w:hAnsi="Times New Roman" w:cs="Times New Roman"/>
          <w:b/>
          <w:lang w:val="en-US"/>
        </w:rPr>
      </w:pPr>
      <w:bookmarkStart w:id="12" w:name="_Toc505248275"/>
      <w:bookmarkStart w:id="13" w:name="_Toc523216296"/>
      <w:r w:rsidRPr="00E26335">
        <w:rPr>
          <w:rFonts w:ascii="Times New Roman" w:hAnsi="Times New Roman" w:cs="Times New Roman"/>
          <w:b/>
          <w:lang w:val="en-US"/>
        </w:rPr>
        <w:t>2.</w:t>
      </w:r>
      <w:r w:rsidR="008F5495" w:rsidRPr="00E26335">
        <w:rPr>
          <w:rFonts w:ascii="Times New Roman" w:hAnsi="Times New Roman" w:cs="Times New Roman"/>
          <w:b/>
          <w:lang w:val="en-US"/>
        </w:rPr>
        <w:tab/>
      </w:r>
      <w:r w:rsidR="00D91CB2" w:rsidRPr="00E26335">
        <w:rPr>
          <w:rFonts w:ascii="Times New Roman" w:hAnsi="Times New Roman" w:cs="Times New Roman"/>
          <w:b/>
          <w:lang w:val="en-US"/>
        </w:rPr>
        <w:t>WELCOM</w:t>
      </w:r>
      <w:r w:rsidR="002E4DE6" w:rsidRPr="00E26335">
        <w:rPr>
          <w:rFonts w:ascii="Times New Roman" w:hAnsi="Times New Roman" w:cs="Times New Roman"/>
          <w:b/>
          <w:lang w:val="en-US"/>
        </w:rPr>
        <w:t xml:space="preserve"> Models</w:t>
      </w:r>
      <w:bookmarkEnd w:id="12"/>
      <w:bookmarkEnd w:id="13"/>
    </w:p>
    <w:p w14:paraId="576F9F4F" w14:textId="07E53530" w:rsidR="00D91324" w:rsidRDefault="00D91324" w:rsidP="00014ACE">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Section </w:t>
      </w:r>
      <w:r w:rsidR="008F5495">
        <w:rPr>
          <w:rFonts w:asciiTheme="majorBidi" w:hAnsiTheme="majorBidi" w:cstheme="majorBidi"/>
          <w:lang w:val="en-US"/>
        </w:rPr>
        <w:t>2</w:t>
      </w:r>
      <w:r w:rsidR="00590C3A">
        <w:rPr>
          <w:rFonts w:asciiTheme="majorBidi" w:hAnsiTheme="majorBidi" w:cstheme="majorBidi"/>
          <w:lang w:val="en-US"/>
        </w:rPr>
        <w:t xml:space="preserve"> of this user M</w:t>
      </w:r>
      <w:r>
        <w:rPr>
          <w:rFonts w:asciiTheme="majorBidi" w:hAnsiTheme="majorBidi" w:cstheme="majorBidi"/>
          <w:lang w:val="en-US"/>
        </w:rPr>
        <w:t xml:space="preserve">anual discusses the </w:t>
      </w:r>
      <w:r w:rsidR="00CE120F">
        <w:rPr>
          <w:rFonts w:asciiTheme="majorBidi" w:hAnsiTheme="majorBidi" w:cstheme="majorBidi"/>
          <w:lang w:val="en-US"/>
        </w:rPr>
        <w:t>theoretical framework, assumptions and data requirements of</w:t>
      </w:r>
      <w:r w:rsidR="005A3B59">
        <w:rPr>
          <w:rFonts w:asciiTheme="majorBidi" w:hAnsiTheme="majorBidi" w:cstheme="majorBidi"/>
          <w:lang w:val="en-US"/>
        </w:rPr>
        <w:t xml:space="preserve"> the </w:t>
      </w:r>
      <w:r w:rsidR="0028631F">
        <w:rPr>
          <w:rFonts w:asciiTheme="majorBidi" w:hAnsiTheme="majorBidi" w:cstheme="majorBidi"/>
          <w:b/>
          <w:lang w:val="en-US"/>
        </w:rPr>
        <w:t>tool</w:t>
      </w:r>
      <w:r>
        <w:rPr>
          <w:rFonts w:asciiTheme="majorBidi" w:hAnsiTheme="majorBidi" w:cstheme="majorBidi"/>
          <w:lang w:val="en-US"/>
        </w:rPr>
        <w:t xml:space="preserve">. </w:t>
      </w:r>
      <w:r w:rsidR="00CE120F">
        <w:rPr>
          <w:rFonts w:asciiTheme="majorBidi" w:hAnsiTheme="majorBidi" w:cstheme="majorBidi"/>
          <w:lang w:val="en-US"/>
        </w:rPr>
        <w:t xml:space="preserve">First, Section 3 </w:t>
      </w:r>
      <w:r w:rsidR="005A3B59">
        <w:rPr>
          <w:rFonts w:asciiTheme="majorBidi" w:hAnsiTheme="majorBidi" w:cstheme="majorBidi"/>
          <w:lang w:val="en-US"/>
        </w:rPr>
        <w:t xml:space="preserve">discusses the </w:t>
      </w:r>
      <w:r w:rsidR="00014AF7">
        <w:rPr>
          <w:rFonts w:asciiTheme="majorBidi" w:hAnsiTheme="majorBidi" w:cstheme="majorBidi"/>
          <w:lang w:val="en-US"/>
        </w:rPr>
        <w:t>theoretical underlying</w:t>
      </w:r>
      <w:r w:rsidR="005A3B59">
        <w:rPr>
          <w:rFonts w:asciiTheme="majorBidi" w:hAnsiTheme="majorBidi" w:cstheme="majorBidi"/>
          <w:lang w:val="en-US"/>
        </w:rPr>
        <w:t xml:space="preserve"> </w:t>
      </w:r>
      <w:r w:rsidR="0028631F">
        <w:rPr>
          <w:rFonts w:asciiTheme="majorBidi" w:hAnsiTheme="majorBidi" w:cstheme="majorBidi"/>
          <w:lang w:val="en-US"/>
        </w:rPr>
        <w:t>WELCOM</w:t>
      </w:r>
      <w:r w:rsidRPr="006F04D5">
        <w:rPr>
          <w:rFonts w:asciiTheme="majorBidi" w:hAnsiTheme="majorBidi" w:cstheme="majorBidi"/>
          <w:lang w:val="en-US"/>
        </w:rPr>
        <w:t>.</w:t>
      </w:r>
      <w:r w:rsidR="005A3B59">
        <w:rPr>
          <w:rFonts w:asciiTheme="majorBidi" w:hAnsiTheme="majorBidi" w:cstheme="majorBidi"/>
          <w:lang w:val="en-US"/>
        </w:rPr>
        <w:t xml:space="preserve"> Then, this </w:t>
      </w:r>
      <w:r w:rsidR="007F7DD5">
        <w:rPr>
          <w:rFonts w:asciiTheme="majorBidi" w:hAnsiTheme="majorBidi" w:cstheme="majorBidi"/>
          <w:lang w:val="en-US"/>
        </w:rPr>
        <w:t>S</w:t>
      </w:r>
      <w:r w:rsidR="005A3B59">
        <w:rPr>
          <w:rFonts w:asciiTheme="majorBidi" w:hAnsiTheme="majorBidi" w:cstheme="majorBidi"/>
          <w:lang w:val="en-US"/>
        </w:rPr>
        <w:t>ection discusses</w:t>
      </w:r>
      <w:r w:rsidR="007F7DD5">
        <w:rPr>
          <w:rFonts w:asciiTheme="majorBidi" w:hAnsiTheme="majorBidi" w:cstheme="majorBidi"/>
          <w:lang w:val="en-US"/>
        </w:rPr>
        <w:t xml:space="preserve"> the</w:t>
      </w:r>
      <w:r w:rsidR="005A3B59">
        <w:rPr>
          <w:rFonts w:asciiTheme="majorBidi" w:hAnsiTheme="majorBidi" w:cstheme="majorBidi"/>
          <w:lang w:val="en-US"/>
        </w:rPr>
        <w:t xml:space="preserve"> three alternative market structures</w:t>
      </w:r>
      <w:r w:rsidR="007F7DD5">
        <w:rPr>
          <w:rFonts w:asciiTheme="majorBidi" w:hAnsiTheme="majorBidi" w:cstheme="majorBidi"/>
          <w:lang w:val="en-US"/>
        </w:rPr>
        <w:t>—a monopolistic structure, an</w:t>
      </w:r>
      <w:r w:rsidR="00B917A4">
        <w:rPr>
          <w:rFonts w:asciiTheme="majorBidi" w:hAnsiTheme="majorBidi" w:cstheme="majorBidi"/>
          <w:lang w:val="en-US"/>
        </w:rPr>
        <w:t xml:space="preserve"> oligopolistic market with firms involved in a </w:t>
      </w:r>
      <w:proofErr w:type="spellStart"/>
      <w:r w:rsidR="007F7DD5">
        <w:rPr>
          <w:rFonts w:asciiTheme="majorBidi" w:hAnsiTheme="majorBidi" w:cstheme="majorBidi"/>
          <w:lang w:val="en-US"/>
        </w:rPr>
        <w:t>Cournot</w:t>
      </w:r>
      <w:proofErr w:type="spellEnd"/>
      <w:r w:rsidR="00B917A4">
        <w:rPr>
          <w:rFonts w:asciiTheme="majorBidi" w:hAnsiTheme="majorBidi" w:cstheme="majorBidi"/>
          <w:lang w:val="en-US"/>
        </w:rPr>
        <w:t>-type competition</w:t>
      </w:r>
      <w:r w:rsidR="007F7DD5">
        <w:rPr>
          <w:rStyle w:val="Appelnotedebasdep"/>
          <w:rFonts w:asciiTheme="majorBidi" w:hAnsiTheme="majorBidi" w:cstheme="majorBidi"/>
          <w:lang w:val="en-US"/>
        </w:rPr>
        <w:footnoteReference w:id="14"/>
      </w:r>
      <w:r w:rsidR="007F7DD5">
        <w:rPr>
          <w:rFonts w:asciiTheme="majorBidi" w:hAnsiTheme="majorBidi" w:cstheme="majorBidi"/>
          <w:lang w:val="en-US"/>
        </w:rPr>
        <w:t xml:space="preserve"> and an oligopolistic market with collusion among the dominant firms (firms with largest market share)—a</w:t>
      </w:r>
      <w:r w:rsidR="00014AF7">
        <w:rPr>
          <w:rFonts w:asciiTheme="majorBidi" w:hAnsiTheme="majorBidi" w:cstheme="majorBidi"/>
          <w:lang w:val="en-US"/>
        </w:rPr>
        <w:t>vailable in the tool</w:t>
      </w:r>
      <w:r w:rsidR="007F7DD5">
        <w:rPr>
          <w:rFonts w:asciiTheme="majorBidi" w:hAnsiTheme="majorBidi" w:cstheme="majorBidi"/>
          <w:lang w:val="en-US"/>
        </w:rPr>
        <w:t>, their key assumptions</w:t>
      </w:r>
      <w:r w:rsidR="00014AF7">
        <w:rPr>
          <w:rFonts w:asciiTheme="majorBidi" w:hAnsiTheme="majorBidi" w:cstheme="majorBidi"/>
          <w:lang w:val="en-US"/>
        </w:rPr>
        <w:t xml:space="preserve"> </w:t>
      </w:r>
      <w:r w:rsidR="005A3B59">
        <w:rPr>
          <w:rFonts w:asciiTheme="majorBidi" w:hAnsiTheme="majorBidi" w:cstheme="majorBidi"/>
          <w:lang w:val="en-US"/>
        </w:rPr>
        <w:t xml:space="preserve">and </w:t>
      </w:r>
      <w:r w:rsidR="00014AF7">
        <w:rPr>
          <w:rFonts w:asciiTheme="majorBidi" w:hAnsiTheme="majorBidi" w:cstheme="majorBidi"/>
          <w:lang w:val="en-US"/>
        </w:rPr>
        <w:t xml:space="preserve">their </w:t>
      </w:r>
      <w:r w:rsidR="005A3B59">
        <w:rPr>
          <w:rFonts w:asciiTheme="majorBidi" w:hAnsiTheme="majorBidi" w:cstheme="majorBidi"/>
          <w:lang w:val="en-US"/>
        </w:rPr>
        <w:t>associated equilibria</w:t>
      </w:r>
      <w:r w:rsidR="008577A7">
        <w:rPr>
          <w:rFonts w:asciiTheme="majorBidi" w:hAnsiTheme="majorBidi" w:cstheme="majorBidi"/>
          <w:lang w:val="en-US"/>
        </w:rPr>
        <w:t>.</w:t>
      </w:r>
      <w:r w:rsidR="007F7DD5">
        <w:rPr>
          <w:rFonts w:asciiTheme="majorBidi" w:hAnsiTheme="majorBidi" w:cstheme="majorBidi"/>
          <w:lang w:val="en-US"/>
        </w:rPr>
        <w:t xml:space="preserve"> Finally, t</w:t>
      </w:r>
      <w:r w:rsidR="00644C6F">
        <w:rPr>
          <w:rFonts w:asciiTheme="majorBidi" w:hAnsiTheme="majorBidi" w:cstheme="majorBidi"/>
          <w:lang w:val="en-US"/>
        </w:rPr>
        <w:t xml:space="preserve">he third part of </w:t>
      </w:r>
      <w:r w:rsidR="007F7DD5">
        <w:rPr>
          <w:rFonts w:asciiTheme="majorBidi" w:hAnsiTheme="majorBidi" w:cstheme="majorBidi"/>
          <w:lang w:val="en-US"/>
        </w:rPr>
        <w:t>S</w:t>
      </w:r>
      <w:r w:rsidR="00644C6F">
        <w:rPr>
          <w:rFonts w:asciiTheme="majorBidi" w:hAnsiTheme="majorBidi" w:cstheme="majorBidi"/>
          <w:lang w:val="en-US"/>
        </w:rPr>
        <w:t>ection</w:t>
      </w:r>
      <w:r w:rsidR="007F7DD5">
        <w:rPr>
          <w:rFonts w:asciiTheme="majorBidi" w:hAnsiTheme="majorBidi" w:cstheme="majorBidi"/>
          <w:lang w:val="en-US"/>
        </w:rPr>
        <w:t xml:space="preserve"> 3</w:t>
      </w:r>
      <w:r w:rsidR="00644C6F">
        <w:rPr>
          <w:rFonts w:asciiTheme="majorBidi" w:hAnsiTheme="majorBidi" w:cstheme="majorBidi"/>
          <w:lang w:val="en-US"/>
        </w:rPr>
        <w:t xml:space="preserve"> discusses three alternative monetary measures of well-being that </w:t>
      </w:r>
      <w:proofErr w:type="gramStart"/>
      <w:r w:rsidR="00644C6F">
        <w:rPr>
          <w:rFonts w:asciiTheme="majorBidi" w:hAnsiTheme="majorBidi" w:cstheme="majorBidi"/>
          <w:lang w:val="en-US"/>
        </w:rPr>
        <w:t>can be estimated</w:t>
      </w:r>
      <w:proofErr w:type="gramEnd"/>
      <w:r w:rsidR="00644C6F">
        <w:rPr>
          <w:rFonts w:asciiTheme="majorBidi" w:hAnsiTheme="majorBidi" w:cstheme="majorBidi"/>
          <w:lang w:val="en-US"/>
        </w:rPr>
        <w:t xml:space="preserve"> using the tool</w:t>
      </w:r>
      <w:r w:rsidR="008577A7">
        <w:rPr>
          <w:rFonts w:asciiTheme="majorBidi" w:hAnsiTheme="majorBidi" w:cstheme="majorBidi"/>
          <w:lang w:val="en-US"/>
        </w:rPr>
        <w:t xml:space="preserve"> and briefly presents</w:t>
      </w:r>
      <w:r w:rsidR="00644C6F">
        <w:rPr>
          <w:rFonts w:asciiTheme="majorBidi" w:hAnsiTheme="majorBidi" w:cstheme="majorBidi"/>
          <w:lang w:val="en-US"/>
        </w:rPr>
        <w:t xml:space="preserve"> an empirical example</w:t>
      </w:r>
      <w:r w:rsidR="00014AF7">
        <w:rPr>
          <w:rFonts w:asciiTheme="majorBidi" w:hAnsiTheme="majorBidi" w:cstheme="majorBidi"/>
          <w:lang w:val="en-US"/>
        </w:rPr>
        <w:t>.</w:t>
      </w:r>
    </w:p>
    <w:p w14:paraId="459243DA" w14:textId="77777777" w:rsidR="007F7DD5" w:rsidRDefault="007F7DD5" w:rsidP="00014ACE">
      <w:pPr>
        <w:spacing w:after="120" w:line="360" w:lineRule="auto"/>
        <w:ind w:firstLine="720"/>
        <w:jc w:val="both"/>
        <w:rPr>
          <w:rFonts w:asciiTheme="majorBidi" w:hAnsiTheme="majorBidi" w:cstheme="majorBidi"/>
          <w:lang w:val="en-US"/>
        </w:rPr>
      </w:pPr>
    </w:p>
    <w:p w14:paraId="529BE7B5" w14:textId="77459841" w:rsidR="002E4DE6" w:rsidRPr="00515E38" w:rsidRDefault="008F5495" w:rsidP="00BB1B01">
      <w:pPr>
        <w:pStyle w:val="Titre2"/>
        <w:spacing w:after="120" w:line="360" w:lineRule="auto"/>
        <w:rPr>
          <w:rFonts w:asciiTheme="majorBidi" w:hAnsiTheme="majorBidi"/>
          <w:lang w:val="en-US"/>
        </w:rPr>
      </w:pPr>
      <w:bookmarkStart w:id="14" w:name="_Toc505248276"/>
      <w:bookmarkStart w:id="15" w:name="_Toc523216297"/>
      <w:r>
        <w:rPr>
          <w:rFonts w:asciiTheme="majorBidi" w:hAnsiTheme="majorBidi"/>
          <w:lang w:val="en-US"/>
        </w:rPr>
        <w:t>2</w:t>
      </w:r>
      <w:r w:rsidR="00515E38">
        <w:rPr>
          <w:rFonts w:asciiTheme="majorBidi" w:hAnsiTheme="majorBidi"/>
          <w:lang w:val="en-US"/>
        </w:rPr>
        <w:t>.1</w:t>
      </w:r>
      <w:r w:rsidR="00515E38">
        <w:rPr>
          <w:rFonts w:asciiTheme="majorBidi" w:hAnsiTheme="majorBidi"/>
          <w:lang w:val="en-US"/>
        </w:rPr>
        <w:tab/>
      </w:r>
      <w:r w:rsidR="002E4DE6" w:rsidRPr="00515E38">
        <w:rPr>
          <w:rFonts w:asciiTheme="majorBidi" w:hAnsiTheme="majorBidi"/>
          <w:lang w:val="en-US"/>
        </w:rPr>
        <w:t xml:space="preserve">The theoretical framework of </w:t>
      </w:r>
      <w:bookmarkEnd w:id="14"/>
      <w:r w:rsidR="0028631F">
        <w:rPr>
          <w:rFonts w:asciiTheme="majorBidi" w:hAnsiTheme="majorBidi"/>
          <w:lang w:val="en-US"/>
        </w:rPr>
        <w:t>WELCOM</w:t>
      </w:r>
      <w:bookmarkEnd w:id="15"/>
    </w:p>
    <w:p w14:paraId="67516E52" w14:textId="781BAA3C" w:rsidR="002021AC" w:rsidRDefault="002021AC" w:rsidP="00B71953">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The current version of the</w:t>
      </w:r>
      <w:r>
        <w:rPr>
          <w:rFonts w:asciiTheme="majorBidi" w:hAnsiTheme="majorBidi" w:cstheme="majorBidi"/>
          <w:lang w:val="en-US"/>
        </w:rPr>
        <w:t xml:space="preserve"> </w:t>
      </w:r>
      <w:r w:rsidR="00D91CB2">
        <w:rPr>
          <w:rFonts w:asciiTheme="majorBidi" w:hAnsiTheme="majorBidi" w:cstheme="majorBidi"/>
          <w:lang w:val="en-US"/>
        </w:rPr>
        <w:t>WELCOM</w:t>
      </w:r>
      <w:r>
        <w:rPr>
          <w:rFonts w:asciiTheme="majorBidi" w:hAnsiTheme="majorBidi" w:cstheme="majorBidi"/>
          <w:lang w:val="en-US"/>
        </w:rPr>
        <w:t xml:space="preserve"> toolkit includes the </w:t>
      </w:r>
      <w:proofErr w:type="spellStart"/>
      <w:r w:rsidRPr="00EB7AA8">
        <w:rPr>
          <w:rFonts w:asciiTheme="majorBidi" w:hAnsiTheme="majorBidi" w:cstheme="majorBidi"/>
          <w:b/>
          <w:lang w:val="en-US"/>
        </w:rPr>
        <w:t>mcwel</w:t>
      </w:r>
      <w:proofErr w:type="spellEnd"/>
      <w:r>
        <w:rPr>
          <w:rFonts w:asciiTheme="majorBidi" w:hAnsiTheme="majorBidi" w:cstheme="majorBidi"/>
          <w:lang w:val="en-US"/>
        </w:rPr>
        <w:t xml:space="preserve"> </w:t>
      </w:r>
      <w:r w:rsidR="00934D5D">
        <w:rPr>
          <w:rFonts w:asciiTheme="majorBidi" w:hAnsiTheme="majorBidi" w:cstheme="majorBidi"/>
          <w:lang w:val="en-US"/>
        </w:rPr>
        <w:t>command</w:t>
      </w:r>
      <w:r w:rsidR="00A6703C">
        <w:rPr>
          <w:rFonts w:asciiTheme="majorBidi" w:hAnsiTheme="majorBidi" w:cstheme="majorBidi"/>
          <w:lang w:val="en-US"/>
        </w:rPr>
        <w:t xml:space="preserve"> that </w:t>
      </w:r>
      <w:proofErr w:type="gramStart"/>
      <w:r w:rsidR="00A6703C">
        <w:rPr>
          <w:rFonts w:asciiTheme="majorBidi" w:hAnsiTheme="majorBidi" w:cstheme="majorBidi"/>
          <w:lang w:val="en-US"/>
        </w:rPr>
        <w:t>was</w:t>
      </w:r>
      <w:r w:rsidRPr="008E7340">
        <w:rPr>
          <w:rFonts w:asciiTheme="majorBidi" w:hAnsiTheme="majorBidi" w:cstheme="majorBidi"/>
          <w:lang w:val="en-US"/>
        </w:rPr>
        <w:t xml:space="preserve"> designed</w:t>
      </w:r>
      <w:proofErr w:type="gramEnd"/>
      <w:r w:rsidRPr="008E7340">
        <w:rPr>
          <w:rFonts w:asciiTheme="majorBidi" w:hAnsiTheme="majorBidi" w:cstheme="majorBidi"/>
          <w:lang w:val="en-US"/>
        </w:rPr>
        <w:t xml:space="preserve"> to help </w:t>
      </w:r>
      <w:r>
        <w:rPr>
          <w:rFonts w:asciiTheme="majorBidi" w:hAnsiTheme="majorBidi" w:cstheme="majorBidi"/>
          <w:lang w:val="en-US"/>
        </w:rPr>
        <w:t>assess the impact of</w:t>
      </w:r>
      <w:r w:rsidRPr="008E7340">
        <w:rPr>
          <w:rFonts w:asciiTheme="majorBidi" w:hAnsiTheme="majorBidi" w:cstheme="majorBidi"/>
          <w:lang w:val="en-US"/>
        </w:rPr>
        <w:t xml:space="preserve"> </w:t>
      </w:r>
      <w:r w:rsidR="00A656CE">
        <w:rPr>
          <w:rFonts w:asciiTheme="majorBidi" w:hAnsiTheme="majorBidi" w:cstheme="majorBidi"/>
          <w:lang w:val="en-US"/>
        </w:rPr>
        <w:t xml:space="preserve">competition policy reforms </w:t>
      </w:r>
      <w:r>
        <w:rPr>
          <w:rFonts w:asciiTheme="majorBidi" w:hAnsiTheme="majorBidi" w:cstheme="majorBidi"/>
          <w:lang w:val="en-US"/>
        </w:rPr>
        <w:t>on consumer prices</w:t>
      </w:r>
      <w:r w:rsidRPr="008E7340">
        <w:rPr>
          <w:rFonts w:asciiTheme="majorBidi" w:hAnsiTheme="majorBidi" w:cstheme="majorBidi"/>
          <w:lang w:val="en-US"/>
        </w:rPr>
        <w:t xml:space="preserve">. </w:t>
      </w:r>
      <w:r w:rsidR="0028631F">
        <w:rPr>
          <w:rFonts w:asciiTheme="majorBidi" w:hAnsiTheme="majorBidi" w:cstheme="majorBidi"/>
          <w:lang w:val="en-US"/>
        </w:rPr>
        <w:t>Thus, WELCOM</w:t>
      </w:r>
      <w:r w:rsidRPr="008E7340">
        <w:rPr>
          <w:rFonts w:asciiTheme="majorBidi" w:hAnsiTheme="majorBidi" w:cstheme="majorBidi"/>
          <w:lang w:val="en-US"/>
        </w:rPr>
        <w:t xml:space="preserve"> presents</w:t>
      </w:r>
      <w:r w:rsidR="00650B3B">
        <w:rPr>
          <w:rFonts w:asciiTheme="majorBidi" w:hAnsiTheme="majorBidi" w:cstheme="majorBidi"/>
          <w:lang w:val="en-US"/>
        </w:rPr>
        <w:t xml:space="preserve"> an</w:t>
      </w:r>
      <w:r w:rsidRPr="008E7340">
        <w:rPr>
          <w:rFonts w:asciiTheme="majorBidi" w:hAnsiTheme="majorBidi" w:cstheme="majorBidi"/>
          <w:lang w:val="en-US"/>
        </w:rPr>
        <w:t xml:space="preserve"> absolute and relative incidence </w:t>
      </w:r>
      <w:r w:rsidR="00650B3B">
        <w:rPr>
          <w:rFonts w:asciiTheme="majorBidi" w:hAnsiTheme="majorBidi" w:cstheme="majorBidi"/>
          <w:lang w:val="en-US"/>
        </w:rPr>
        <w:t xml:space="preserve">analysis of the effects </w:t>
      </w:r>
      <w:r w:rsidRPr="008E7340">
        <w:rPr>
          <w:rFonts w:asciiTheme="majorBidi" w:hAnsiTheme="majorBidi" w:cstheme="majorBidi"/>
          <w:lang w:val="en-US"/>
        </w:rPr>
        <w:t xml:space="preserve">of </w:t>
      </w:r>
      <w:r w:rsidR="00A656CE">
        <w:rPr>
          <w:rFonts w:asciiTheme="majorBidi" w:hAnsiTheme="majorBidi" w:cstheme="majorBidi"/>
          <w:lang w:val="en-US"/>
        </w:rPr>
        <w:t xml:space="preserve">competition reforms (i.e., changes in </w:t>
      </w:r>
      <w:r w:rsidR="00A656CE" w:rsidRPr="008E7340">
        <w:rPr>
          <w:rFonts w:asciiTheme="majorBidi" w:hAnsiTheme="majorBidi" w:cstheme="majorBidi"/>
          <w:lang w:val="en-US"/>
        </w:rPr>
        <w:t>market power</w:t>
      </w:r>
      <w:r w:rsidR="00A656CE">
        <w:rPr>
          <w:rFonts w:asciiTheme="majorBidi" w:hAnsiTheme="majorBidi" w:cstheme="majorBidi"/>
          <w:lang w:val="en-US"/>
        </w:rPr>
        <w:t xml:space="preserve">) </w:t>
      </w:r>
      <w:r w:rsidR="00650B3B">
        <w:rPr>
          <w:rFonts w:asciiTheme="majorBidi" w:hAnsiTheme="majorBidi" w:cstheme="majorBidi"/>
          <w:lang w:val="en-US"/>
        </w:rPr>
        <w:t xml:space="preserve">on consumer welfare operating </w:t>
      </w:r>
      <w:r w:rsidRPr="008E7340">
        <w:rPr>
          <w:rFonts w:asciiTheme="majorBidi" w:hAnsiTheme="majorBidi" w:cstheme="majorBidi"/>
          <w:lang w:val="en-US"/>
        </w:rPr>
        <w:t xml:space="preserve">through </w:t>
      </w:r>
      <w:r w:rsidR="00650B3B">
        <w:rPr>
          <w:rFonts w:asciiTheme="majorBidi" w:hAnsiTheme="majorBidi" w:cstheme="majorBidi"/>
          <w:lang w:val="en-US"/>
        </w:rPr>
        <w:t xml:space="preserve">the </w:t>
      </w:r>
      <w:r w:rsidRPr="008E7340">
        <w:rPr>
          <w:rFonts w:asciiTheme="majorBidi" w:hAnsiTheme="majorBidi" w:cstheme="majorBidi"/>
          <w:lang w:val="en-US"/>
        </w:rPr>
        <w:t>prices</w:t>
      </w:r>
      <w:r w:rsidR="00650B3B">
        <w:rPr>
          <w:rFonts w:asciiTheme="majorBidi" w:hAnsiTheme="majorBidi" w:cstheme="majorBidi"/>
          <w:lang w:val="en-US"/>
        </w:rPr>
        <w:t xml:space="preserve"> mechanism</w:t>
      </w:r>
      <w:r w:rsidRPr="008E7340">
        <w:rPr>
          <w:rFonts w:asciiTheme="majorBidi" w:hAnsiTheme="majorBidi" w:cstheme="majorBidi"/>
          <w:lang w:val="en-US"/>
        </w:rPr>
        <w:t xml:space="preserve">. A second stage </w:t>
      </w:r>
      <w:r w:rsidR="00650B3B">
        <w:rPr>
          <w:rFonts w:asciiTheme="majorBidi" w:hAnsiTheme="majorBidi" w:cstheme="majorBidi"/>
          <w:lang w:val="en-US"/>
        </w:rPr>
        <w:t xml:space="preserve">of the tool </w:t>
      </w:r>
      <w:proofErr w:type="gramStart"/>
      <w:r w:rsidR="00650B3B">
        <w:rPr>
          <w:rFonts w:asciiTheme="majorBidi" w:hAnsiTheme="majorBidi" w:cstheme="majorBidi"/>
          <w:lang w:val="en-US"/>
        </w:rPr>
        <w:t>is expected</w:t>
      </w:r>
      <w:proofErr w:type="gramEnd"/>
      <w:r w:rsidR="00650B3B">
        <w:rPr>
          <w:rFonts w:asciiTheme="majorBidi" w:hAnsiTheme="majorBidi" w:cstheme="majorBidi"/>
          <w:lang w:val="en-US"/>
        </w:rPr>
        <w:t xml:space="preserve"> to</w:t>
      </w:r>
      <w:r w:rsidRPr="008E7340">
        <w:rPr>
          <w:rFonts w:asciiTheme="majorBidi" w:hAnsiTheme="majorBidi" w:cstheme="majorBidi"/>
          <w:lang w:val="en-US"/>
        </w:rPr>
        <w:t xml:space="preserve"> introduce the potential impacts </w:t>
      </w:r>
      <w:r w:rsidR="00A656CE">
        <w:rPr>
          <w:rFonts w:asciiTheme="majorBidi" w:hAnsiTheme="majorBidi" w:cstheme="majorBidi"/>
          <w:lang w:val="en-US"/>
        </w:rPr>
        <w:t xml:space="preserve">of market power on welfare </w:t>
      </w:r>
      <w:r w:rsidRPr="008E7340">
        <w:rPr>
          <w:rFonts w:asciiTheme="majorBidi" w:hAnsiTheme="majorBidi" w:cstheme="majorBidi"/>
          <w:lang w:val="en-US"/>
        </w:rPr>
        <w:t>th</w:t>
      </w:r>
      <w:r w:rsidR="001F6990">
        <w:rPr>
          <w:rFonts w:asciiTheme="majorBidi" w:hAnsiTheme="majorBidi" w:cstheme="majorBidi"/>
          <w:lang w:val="en-US"/>
        </w:rPr>
        <w:t>r</w:t>
      </w:r>
      <w:r w:rsidRPr="008E7340">
        <w:rPr>
          <w:rFonts w:asciiTheme="majorBidi" w:hAnsiTheme="majorBidi" w:cstheme="majorBidi"/>
          <w:lang w:val="en-US"/>
        </w:rPr>
        <w:t>ough the labor market channel.</w:t>
      </w:r>
    </w:p>
    <w:p w14:paraId="2C0AF118" w14:textId="77037F13" w:rsidR="00A00BB6" w:rsidRDefault="0066493D" w:rsidP="00B7195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In </w:t>
      </w:r>
      <w:r w:rsidR="001A7034" w:rsidRPr="008E7340">
        <w:rPr>
          <w:rFonts w:asciiTheme="majorBidi" w:hAnsiTheme="majorBidi" w:cstheme="majorBidi"/>
          <w:lang w:val="en-US"/>
        </w:rPr>
        <w:t xml:space="preserve">competitive markets firms </w:t>
      </w:r>
      <w:r w:rsidR="00A656CE">
        <w:rPr>
          <w:rFonts w:asciiTheme="majorBidi" w:hAnsiTheme="majorBidi" w:cstheme="majorBidi"/>
          <w:lang w:val="en-US"/>
        </w:rPr>
        <w:t>behave</w:t>
      </w:r>
      <w:r w:rsidR="007A602D">
        <w:rPr>
          <w:rFonts w:asciiTheme="majorBidi" w:hAnsiTheme="majorBidi" w:cstheme="majorBidi"/>
          <w:lang w:val="en-US"/>
        </w:rPr>
        <w:t xml:space="preserve"> as</w:t>
      </w:r>
      <w:r w:rsidR="001A7034" w:rsidRPr="008E7340">
        <w:rPr>
          <w:rFonts w:asciiTheme="majorBidi" w:hAnsiTheme="majorBidi" w:cstheme="majorBidi"/>
          <w:lang w:val="en-US"/>
        </w:rPr>
        <w:t xml:space="preserve"> price takers </w:t>
      </w:r>
      <w:r w:rsidR="007A602D">
        <w:rPr>
          <w:rFonts w:asciiTheme="majorBidi" w:hAnsiTheme="majorBidi" w:cstheme="majorBidi"/>
          <w:lang w:val="en-US"/>
        </w:rPr>
        <w:t>wh</w:t>
      </w:r>
      <w:r w:rsidR="00E3379E">
        <w:rPr>
          <w:rFonts w:asciiTheme="majorBidi" w:hAnsiTheme="majorBidi" w:cstheme="majorBidi"/>
          <w:lang w:val="en-US"/>
        </w:rPr>
        <w:t>ich</w:t>
      </w:r>
      <w:r w:rsidR="007A602D">
        <w:rPr>
          <w:rFonts w:asciiTheme="majorBidi" w:hAnsiTheme="majorBidi" w:cstheme="majorBidi"/>
          <w:lang w:val="en-US"/>
        </w:rPr>
        <w:t xml:space="preserve"> are </w:t>
      </w:r>
      <w:r w:rsidR="00CA2554" w:rsidRPr="008E7340">
        <w:rPr>
          <w:rFonts w:asciiTheme="majorBidi" w:hAnsiTheme="majorBidi" w:cstheme="majorBidi"/>
          <w:lang w:val="en-US"/>
        </w:rPr>
        <w:t>unable to</w:t>
      </w:r>
      <w:r w:rsidR="001A7034" w:rsidRPr="008E7340">
        <w:rPr>
          <w:rFonts w:asciiTheme="majorBidi" w:hAnsiTheme="majorBidi" w:cstheme="majorBidi"/>
          <w:lang w:val="en-US"/>
        </w:rPr>
        <w:t xml:space="preserve"> affect </w:t>
      </w:r>
      <w:r w:rsidR="008577A7">
        <w:rPr>
          <w:rFonts w:asciiTheme="majorBidi" w:hAnsiTheme="majorBidi" w:cstheme="majorBidi"/>
          <w:lang w:val="en-US"/>
        </w:rPr>
        <w:t>equilibrium</w:t>
      </w:r>
      <w:r w:rsidR="001A7034" w:rsidRPr="008E7340">
        <w:rPr>
          <w:rFonts w:asciiTheme="majorBidi" w:hAnsiTheme="majorBidi" w:cstheme="majorBidi"/>
          <w:lang w:val="en-US"/>
        </w:rPr>
        <w:t xml:space="preserve"> prices </w:t>
      </w:r>
      <w:r w:rsidR="007A602D">
        <w:rPr>
          <w:rFonts w:asciiTheme="majorBidi" w:hAnsiTheme="majorBidi" w:cstheme="majorBidi"/>
          <w:lang w:val="en-US"/>
        </w:rPr>
        <w:t>through</w:t>
      </w:r>
      <w:r w:rsidR="001A7034" w:rsidRPr="008E7340">
        <w:rPr>
          <w:rFonts w:asciiTheme="majorBidi" w:hAnsiTheme="majorBidi" w:cstheme="majorBidi"/>
          <w:lang w:val="en-US"/>
        </w:rPr>
        <w:t xml:space="preserve"> their </w:t>
      </w:r>
      <w:r w:rsidR="00570680" w:rsidRPr="008E7340">
        <w:rPr>
          <w:rFonts w:asciiTheme="majorBidi" w:hAnsiTheme="majorBidi" w:cstheme="majorBidi"/>
          <w:lang w:val="en-US"/>
        </w:rPr>
        <w:t xml:space="preserve">individual </w:t>
      </w:r>
      <w:r w:rsidR="00793B34">
        <w:rPr>
          <w:rFonts w:asciiTheme="majorBidi" w:hAnsiTheme="majorBidi" w:cstheme="majorBidi"/>
          <w:lang w:val="en-US"/>
        </w:rPr>
        <w:t>action</w:t>
      </w:r>
      <w:r w:rsidR="001A7034" w:rsidRPr="008E7340">
        <w:rPr>
          <w:rFonts w:asciiTheme="majorBidi" w:hAnsiTheme="majorBidi" w:cstheme="majorBidi"/>
          <w:lang w:val="en-US"/>
        </w:rPr>
        <w:t>s</w:t>
      </w:r>
      <w:r w:rsidR="009F5DBC">
        <w:rPr>
          <w:rStyle w:val="Appelnotedebasdep"/>
          <w:rFonts w:asciiTheme="majorBidi" w:hAnsiTheme="majorBidi" w:cstheme="majorBidi"/>
          <w:lang w:val="en-US"/>
        </w:rPr>
        <w:footnoteReference w:id="15"/>
      </w:r>
      <w:r w:rsidR="00BA01C4">
        <w:rPr>
          <w:rFonts w:asciiTheme="majorBidi" w:hAnsiTheme="majorBidi" w:cstheme="majorBidi"/>
          <w:lang w:val="en-US"/>
        </w:rPr>
        <w:t xml:space="preserve"> (other assumptions of the competitive markets include the private nature of goods and services, </w:t>
      </w:r>
      <w:r w:rsidR="00DA3356">
        <w:rPr>
          <w:rFonts w:asciiTheme="majorBidi" w:hAnsiTheme="majorBidi" w:cstheme="majorBidi"/>
          <w:lang w:val="en-US"/>
        </w:rPr>
        <w:t xml:space="preserve">free entry and exit in the long-run, </w:t>
      </w:r>
      <w:r w:rsidR="00BA01C4">
        <w:rPr>
          <w:rFonts w:asciiTheme="majorBidi" w:hAnsiTheme="majorBidi" w:cstheme="majorBidi"/>
          <w:lang w:val="en-US"/>
        </w:rPr>
        <w:t>the absence of externalities between economic agents and the existence of perfect information</w:t>
      </w:r>
      <w:r w:rsidR="007A602D">
        <w:rPr>
          <w:rFonts w:asciiTheme="majorBidi" w:hAnsiTheme="majorBidi" w:cstheme="majorBidi"/>
          <w:lang w:val="en-US"/>
        </w:rPr>
        <w:t xml:space="preserve">, as discussed in </w:t>
      </w:r>
      <w:proofErr w:type="spellStart"/>
      <w:r w:rsidR="00E3379E">
        <w:rPr>
          <w:rFonts w:asciiTheme="majorBidi" w:hAnsiTheme="majorBidi" w:cstheme="majorBidi"/>
          <w:lang w:val="en-US"/>
        </w:rPr>
        <w:t>Tirole</w:t>
      </w:r>
      <w:proofErr w:type="spellEnd"/>
      <w:r w:rsidR="0028631F">
        <w:rPr>
          <w:rFonts w:asciiTheme="majorBidi" w:hAnsiTheme="majorBidi" w:cstheme="majorBidi"/>
          <w:lang w:val="en-US"/>
        </w:rPr>
        <w:t>,</w:t>
      </w:r>
      <w:r w:rsidR="00E3379E">
        <w:rPr>
          <w:rFonts w:asciiTheme="majorBidi" w:hAnsiTheme="majorBidi" w:cstheme="majorBidi"/>
          <w:lang w:val="en-US"/>
        </w:rPr>
        <w:t xml:space="preserve"> 1988</w:t>
      </w:r>
      <w:r w:rsidR="00BA01C4">
        <w:rPr>
          <w:rFonts w:asciiTheme="majorBidi" w:hAnsiTheme="majorBidi" w:cstheme="majorBidi"/>
          <w:lang w:val="en-US"/>
        </w:rPr>
        <w:t>)</w:t>
      </w:r>
      <w:r w:rsidR="001A7034" w:rsidRPr="008E7340">
        <w:rPr>
          <w:rFonts w:asciiTheme="majorBidi" w:hAnsiTheme="majorBidi" w:cstheme="majorBidi"/>
          <w:lang w:val="en-US"/>
        </w:rPr>
        <w:t>.</w:t>
      </w:r>
      <w:r w:rsidR="00BA01C4">
        <w:rPr>
          <w:rFonts w:asciiTheme="majorBidi" w:hAnsiTheme="majorBidi" w:cstheme="majorBidi"/>
          <w:lang w:val="en-US"/>
        </w:rPr>
        <w:t xml:space="preserve"> </w:t>
      </w:r>
      <w:r w:rsidR="001A7034" w:rsidRPr="008E7340">
        <w:rPr>
          <w:rFonts w:asciiTheme="majorBidi" w:hAnsiTheme="majorBidi" w:cstheme="majorBidi"/>
          <w:lang w:val="en-US"/>
        </w:rPr>
        <w:t>However, th</w:t>
      </w:r>
      <w:r w:rsidR="0028631F">
        <w:rPr>
          <w:rFonts w:asciiTheme="majorBidi" w:hAnsiTheme="majorBidi" w:cstheme="majorBidi"/>
          <w:lang w:val="en-US"/>
        </w:rPr>
        <w:t>e</w:t>
      </w:r>
      <w:r w:rsidR="001A7034" w:rsidRPr="008E7340">
        <w:rPr>
          <w:rFonts w:asciiTheme="majorBidi" w:hAnsiTheme="majorBidi" w:cstheme="majorBidi"/>
          <w:lang w:val="en-US"/>
        </w:rPr>
        <w:t xml:space="preserve"> price-taking </w:t>
      </w:r>
      <w:r w:rsidR="00A656CE" w:rsidRPr="008E7340">
        <w:rPr>
          <w:rFonts w:asciiTheme="majorBidi" w:hAnsiTheme="majorBidi" w:cstheme="majorBidi"/>
          <w:lang w:val="en-US"/>
        </w:rPr>
        <w:t xml:space="preserve">assumption </w:t>
      </w:r>
      <w:r w:rsidR="00F876E6">
        <w:rPr>
          <w:rFonts w:asciiTheme="majorBidi" w:hAnsiTheme="majorBidi" w:cstheme="majorBidi"/>
          <w:lang w:val="en-US"/>
        </w:rPr>
        <w:t>does not adequately</w:t>
      </w:r>
      <w:r w:rsidR="00A656CE">
        <w:rPr>
          <w:rFonts w:asciiTheme="majorBidi" w:hAnsiTheme="majorBidi" w:cstheme="majorBidi"/>
          <w:lang w:val="en-US"/>
        </w:rPr>
        <w:t xml:space="preserve"> </w:t>
      </w:r>
      <w:r w:rsidR="00B50301">
        <w:rPr>
          <w:rFonts w:asciiTheme="majorBidi" w:hAnsiTheme="majorBidi" w:cstheme="majorBidi"/>
          <w:lang w:val="en-US"/>
        </w:rPr>
        <w:t>describe</w:t>
      </w:r>
      <w:r w:rsidR="00A656CE">
        <w:rPr>
          <w:rFonts w:asciiTheme="majorBidi" w:hAnsiTheme="majorBidi" w:cstheme="majorBidi"/>
          <w:lang w:val="en-US"/>
        </w:rPr>
        <w:t xml:space="preserve"> firm’s behavior </w:t>
      </w:r>
      <w:r w:rsidR="009F5DBC">
        <w:rPr>
          <w:rFonts w:asciiTheme="majorBidi" w:hAnsiTheme="majorBidi" w:cstheme="majorBidi"/>
          <w:lang w:val="en-US"/>
        </w:rPr>
        <w:t>when there are only few firms on the supply side—</w:t>
      </w:r>
      <w:r w:rsidR="001A7034" w:rsidRPr="008E7340">
        <w:rPr>
          <w:rFonts w:asciiTheme="majorBidi" w:hAnsiTheme="majorBidi" w:cstheme="majorBidi"/>
          <w:lang w:val="en-US"/>
        </w:rPr>
        <w:t>of</w:t>
      </w:r>
      <w:r w:rsidR="009F5DBC">
        <w:rPr>
          <w:rFonts w:asciiTheme="majorBidi" w:hAnsiTheme="majorBidi" w:cstheme="majorBidi"/>
          <w:lang w:val="en-US"/>
        </w:rPr>
        <w:t xml:space="preserve"> </w:t>
      </w:r>
      <w:r w:rsidR="001A7034" w:rsidRPr="008E7340">
        <w:rPr>
          <w:rFonts w:asciiTheme="majorBidi" w:hAnsiTheme="majorBidi" w:cstheme="majorBidi"/>
          <w:lang w:val="en-US"/>
        </w:rPr>
        <w:t>which monopolies are the most extreme case</w:t>
      </w:r>
      <w:r w:rsidR="009F5DBC">
        <w:rPr>
          <w:rFonts w:asciiTheme="majorBidi" w:hAnsiTheme="majorBidi" w:cstheme="majorBidi"/>
          <w:lang w:val="en-US"/>
        </w:rPr>
        <w:t>—</w:t>
      </w:r>
      <w:r w:rsidR="001553BA">
        <w:rPr>
          <w:rFonts w:asciiTheme="majorBidi" w:hAnsiTheme="majorBidi" w:cstheme="majorBidi"/>
          <w:lang w:val="en-US"/>
        </w:rPr>
        <w:t>or in</w:t>
      </w:r>
      <w:r w:rsidR="001A7034" w:rsidRPr="008E7340">
        <w:rPr>
          <w:rFonts w:asciiTheme="majorBidi" w:hAnsiTheme="majorBidi" w:cstheme="majorBidi"/>
          <w:lang w:val="en-US"/>
        </w:rPr>
        <w:t xml:space="preserve"> </w:t>
      </w:r>
      <w:r w:rsidR="001A7034" w:rsidRPr="008E7340">
        <w:rPr>
          <w:rFonts w:asciiTheme="majorBidi" w:hAnsiTheme="majorBidi" w:cstheme="majorBidi"/>
          <w:lang w:val="en-US"/>
        </w:rPr>
        <w:lastRenderedPageBreak/>
        <w:t xml:space="preserve">industries where </w:t>
      </w:r>
      <w:r w:rsidR="00A656CE">
        <w:rPr>
          <w:rFonts w:asciiTheme="majorBidi" w:hAnsiTheme="majorBidi" w:cstheme="majorBidi"/>
          <w:lang w:val="en-US"/>
        </w:rPr>
        <w:t xml:space="preserve">few </w:t>
      </w:r>
      <w:r w:rsidR="001A7034" w:rsidRPr="008E7340">
        <w:rPr>
          <w:rFonts w:asciiTheme="majorBidi" w:hAnsiTheme="majorBidi" w:cstheme="majorBidi"/>
          <w:lang w:val="en-US"/>
        </w:rPr>
        <w:t>firms</w:t>
      </w:r>
      <w:r w:rsidR="00A656CE">
        <w:rPr>
          <w:rFonts w:asciiTheme="majorBidi" w:hAnsiTheme="majorBidi" w:cstheme="majorBidi"/>
          <w:lang w:val="en-US"/>
        </w:rPr>
        <w:t xml:space="preserve"> with large market shares</w:t>
      </w:r>
      <w:r w:rsidR="001A7034" w:rsidRPr="008E7340">
        <w:rPr>
          <w:rFonts w:asciiTheme="majorBidi" w:hAnsiTheme="majorBidi" w:cstheme="majorBidi"/>
          <w:lang w:val="en-US"/>
        </w:rPr>
        <w:t xml:space="preserve"> manage to collude to achieve market power and</w:t>
      </w:r>
      <w:r w:rsidR="00BA01C4">
        <w:rPr>
          <w:rFonts w:asciiTheme="majorBidi" w:hAnsiTheme="majorBidi" w:cstheme="majorBidi"/>
          <w:lang w:val="en-US"/>
        </w:rPr>
        <w:t xml:space="preserve"> obtain</w:t>
      </w:r>
      <w:r w:rsidR="001A7034" w:rsidRPr="008E7340">
        <w:rPr>
          <w:rFonts w:asciiTheme="majorBidi" w:hAnsiTheme="majorBidi" w:cstheme="majorBidi"/>
          <w:lang w:val="en-US"/>
        </w:rPr>
        <w:t xml:space="preserve"> </w:t>
      </w:r>
      <w:r w:rsidR="00D91324">
        <w:rPr>
          <w:rFonts w:asciiTheme="majorBidi" w:hAnsiTheme="majorBidi" w:cstheme="majorBidi"/>
          <w:lang w:val="en-US"/>
        </w:rPr>
        <w:t>“</w:t>
      </w:r>
      <w:r w:rsidR="00FE130C">
        <w:rPr>
          <w:rFonts w:asciiTheme="majorBidi" w:hAnsiTheme="majorBidi" w:cstheme="majorBidi"/>
          <w:lang w:val="en-US"/>
        </w:rPr>
        <w:t>marke</w:t>
      </w:r>
      <w:r w:rsidR="00D91324">
        <w:rPr>
          <w:rFonts w:asciiTheme="majorBidi" w:hAnsiTheme="majorBidi" w:cstheme="majorBidi"/>
          <w:lang w:val="en-US"/>
        </w:rPr>
        <w:t xml:space="preserve">t </w:t>
      </w:r>
      <w:r w:rsidR="00FE130C">
        <w:rPr>
          <w:rFonts w:asciiTheme="majorBidi" w:hAnsiTheme="majorBidi" w:cstheme="majorBidi"/>
          <w:lang w:val="en-US"/>
        </w:rPr>
        <w:t>powe</w:t>
      </w:r>
      <w:r w:rsidR="00D91324">
        <w:rPr>
          <w:rFonts w:asciiTheme="majorBidi" w:hAnsiTheme="majorBidi" w:cstheme="majorBidi"/>
          <w:lang w:val="en-US"/>
        </w:rPr>
        <w:t xml:space="preserve">r </w:t>
      </w:r>
      <w:r w:rsidR="00FE130C">
        <w:rPr>
          <w:rFonts w:asciiTheme="majorBidi" w:hAnsiTheme="majorBidi" w:cstheme="majorBidi"/>
          <w:lang w:val="en-US"/>
        </w:rPr>
        <w:t>rents</w:t>
      </w:r>
      <w:r w:rsidR="00DC15BB">
        <w:rPr>
          <w:rFonts w:asciiTheme="majorBidi" w:hAnsiTheme="majorBidi" w:cstheme="majorBidi"/>
          <w:lang w:val="en-US"/>
        </w:rPr>
        <w:t>.</w:t>
      </w:r>
      <w:r w:rsidR="00D91324">
        <w:rPr>
          <w:rFonts w:asciiTheme="majorBidi" w:hAnsiTheme="majorBidi" w:cstheme="majorBidi"/>
          <w:lang w:val="en-US"/>
        </w:rPr>
        <w:t>”</w:t>
      </w:r>
      <w:r w:rsidR="00FE130C">
        <w:rPr>
          <w:rStyle w:val="Appelnotedebasdep"/>
          <w:rFonts w:asciiTheme="majorBidi" w:hAnsiTheme="majorBidi" w:cstheme="majorBidi"/>
          <w:lang w:val="en-US"/>
        </w:rPr>
        <w:footnoteReference w:id="16"/>
      </w:r>
    </w:p>
    <w:p w14:paraId="2FB0BBD0" w14:textId="70B1D0AA" w:rsidR="000A72D6" w:rsidRPr="000A72D6" w:rsidRDefault="008408EF" w:rsidP="000A72D6">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One frequent question in </w:t>
      </w:r>
      <w:r w:rsidR="000A72D6" w:rsidRPr="000A72D6">
        <w:rPr>
          <w:rFonts w:asciiTheme="majorBidi" w:hAnsiTheme="majorBidi" w:cstheme="majorBidi"/>
          <w:lang w:val="en-US"/>
        </w:rPr>
        <w:t xml:space="preserve">this literature </w:t>
      </w:r>
      <w:r>
        <w:rPr>
          <w:rFonts w:asciiTheme="majorBidi" w:hAnsiTheme="majorBidi" w:cstheme="majorBidi"/>
          <w:lang w:val="en-US"/>
        </w:rPr>
        <w:t xml:space="preserve">is what </w:t>
      </w:r>
      <w:proofErr w:type="gramStart"/>
      <w:r>
        <w:rPr>
          <w:rFonts w:asciiTheme="majorBidi" w:hAnsiTheme="majorBidi" w:cstheme="majorBidi"/>
          <w:lang w:val="en-US"/>
        </w:rPr>
        <w:t xml:space="preserve">are </w:t>
      </w:r>
      <w:r w:rsidR="000A72D6" w:rsidRPr="000A72D6">
        <w:rPr>
          <w:rFonts w:asciiTheme="majorBidi" w:hAnsiTheme="majorBidi" w:cstheme="majorBidi"/>
          <w:lang w:val="en-US"/>
        </w:rPr>
        <w:t>the main factors</w:t>
      </w:r>
      <w:proofErr w:type="gramEnd"/>
      <w:r w:rsidR="000A72D6" w:rsidRPr="000A72D6">
        <w:rPr>
          <w:rFonts w:asciiTheme="majorBidi" w:hAnsiTheme="majorBidi" w:cstheme="majorBidi"/>
          <w:lang w:val="en-US"/>
        </w:rPr>
        <w:t xml:space="preserve"> contributing to market concentration. One can think o</w:t>
      </w:r>
      <w:r w:rsidR="000F2210">
        <w:rPr>
          <w:rFonts w:asciiTheme="majorBidi" w:hAnsiTheme="majorBidi" w:cstheme="majorBidi"/>
          <w:lang w:val="en-US"/>
        </w:rPr>
        <w:t>f</w:t>
      </w:r>
      <w:r w:rsidR="000A72D6" w:rsidRPr="000A72D6">
        <w:rPr>
          <w:rFonts w:asciiTheme="majorBidi" w:hAnsiTheme="majorBidi" w:cstheme="majorBidi"/>
          <w:lang w:val="en-US"/>
        </w:rPr>
        <w:t xml:space="preserve"> natural economic factors or barriers, like economic efficiency (own technology, own specific inputs, etc.)</w:t>
      </w:r>
      <w:r>
        <w:rPr>
          <w:rFonts w:asciiTheme="majorBidi" w:hAnsiTheme="majorBidi" w:cstheme="majorBidi"/>
          <w:lang w:val="en-US"/>
        </w:rPr>
        <w:t>,</w:t>
      </w:r>
      <w:r w:rsidR="000A72D6" w:rsidRPr="000A72D6">
        <w:rPr>
          <w:rFonts w:asciiTheme="majorBidi" w:hAnsiTheme="majorBidi" w:cstheme="majorBidi"/>
          <w:lang w:val="en-US"/>
        </w:rPr>
        <w:t xml:space="preserve"> as elements that favor or limits the competition in a market. </w:t>
      </w:r>
      <w:r>
        <w:rPr>
          <w:rFonts w:asciiTheme="majorBidi" w:hAnsiTheme="majorBidi" w:cstheme="majorBidi"/>
          <w:lang w:val="en-US"/>
        </w:rPr>
        <w:t>For instance</w:t>
      </w:r>
      <w:r w:rsidR="000A72D6" w:rsidRPr="000A72D6">
        <w:rPr>
          <w:rFonts w:asciiTheme="majorBidi" w:hAnsiTheme="majorBidi" w:cstheme="majorBidi"/>
          <w:lang w:val="en-US"/>
        </w:rPr>
        <w:t>, when economies of scale or network effects are strong enough, market</w:t>
      </w:r>
      <w:r w:rsidR="00E26335">
        <w:rPr>
          <w:rFonts w:asciiTheme="majorBidi" w:hAnsiTheme="majorBidi" w:cstheme="majorBidi"/>
          <w:lang w:val="en-US"/>
        </w:rPr>
        <w:t xml:space="preserve">s could naturally tend to </w:t>
      </w:r>
      <w:proofErr w:type="gramStart"/>
      <w:r w:rsidR="00E26335">
        <w:rPr>
          <w:rFonts w:asciiTheme="majorBidi" w:hAnsiTheme="majorBidi" w:cstheme="majorBidi"/>
          <w:lang w:val="en-US"/>
        </w:rPr>
        <w:t xml:space="preserve">be </w:t>
      </w:r>
      <w:r w:rsidR="000A72D6" w:rsidRPr="000A72D6">
        <w:rPr>
          <w:rFonts w:asciiTheme="majorBidi" w:hAnsiTheme="majorBidi" w:cstheme="majorBidi"/>
          <w:lang w:val="en-US"/>
        </w:rPr>
        <w:t>dominated</w:t>
      </w:r>
      <w:proofErr w:type="gramEnd"/>
      <w:r w:rsidR="000A72D6" w:rsidRPr="000A72D6">
        <w:rPr>
          <w:rFonts w:asciiTheme="majorBidi" w:hAnsiTheme="majorBidi" w:cstheme="majorBidi"/>
          <w:lang w:val="en-US"/>
        </w:rPr>
        <w:t xml:space="preserve"> by a monopolistic firm</w:t>
      </w:r>
      <w:r w:rsidR="00F97373">
        <w:rPr>
          <w:rFonts w:asciiTheme="majorBidi" w:hAnsiTheme="majorBidi" w:cstheme="majorBidi"/>
          <w:lang w:val="en-US"/>
        </w:rPr>
        <w:t xml:space="preserve"> (</w:t>
      </w:r>
      <w:proofErr w:type="spellStart"/>
      <w:r w:rsidR="00F97373">
        <w:rPr>
          <w:rFonts w:asciiTheme="majorBidi" w:hAnsiTheme="majorBidi" w:cstheme="majorBidi"/>
          <w:lang w:val="en-US"/>
        </w:rPr>
        <w:t>Viscusi</w:t>
      </w:r>
      <w:proofErr w:type="spellEnd"/>
      <w:r w:rsidR="00F97373">
        <w:rPr>
          <w:rFonts w:asciiTheme="majorBidi" w:hAnsiTheme="majorBidi" w:cstheme="majorBidi"/>
          <w:lang w:val="en-US"/>
        </w:rPr>
        <w:t xml:space="preserve"> et al. 2005)</w:t>
      </w:r>
      <w:r w:rsidR="000A72D6" w:rsidRPr="000A72D6">
        <w:rPr>
          <w:rFonts w:asciiTheme="majorBidi" w:hAnsiTheme="majorBidi" w:cstheme="majorBidi"/>
          <w:lang w:val="en-US"/>
        </w:rPr>
        <w:t>. Another factor</w:t>
      </w:r>
      <w:r>
        <w:rPr>
          <w:rFonts w:asciiTheme="majorBidi" w:hAnsiTheme="majorBidi" w:cstheme="majorBidi"/>
          <w:lang w:val="en-US"/>
        </w:rPr>
        <w:t xml:space="preserve"> contributing</w:t>
      </w:r>
      <w:r w:rsidR="000A72D6" w:rsidRPr="000A72D6">
        <w:rPr>
          <w:rFonts w:asciiTheme="majorBidi" w:hAnsiTheme="majorBidi" w:cstheme="majorBidi"/>
          <w:lang w:val="en-US"/>
        </w:rPr>
        <w:t xml:space="preserve"> to market concentration and, furthermore, to generate market power</w:t>
      </w:r>
      <w:r>
        <w:rPr>
          <w:rFonts w:asciiTheme="majorBidi" w:hAnsiTheme="majorBidi" w:cstheme="majorBidi"/>
          <w:lang w:val="en-US"/>
        </w:rPr>
        <w:t>, are governmental regulations that</w:t>
      </w:r>
      <w:r w:rsidR="000A72D6" w:rsidRPr="000A72D6">
        <w:rPr>
          <w:rFonts w:asciiTheme="majorBidi" w:hAnsiTheme="majorBidi" w:cstheme="majorBidi"/>
          <w:lang w:val="en-US"/>
        </w:rPr>
        <w:t xml:space="preserve"> privilege few producers, distributors or importers (facilitations, large access to the public finance, unjustifiable regulation barriers for other competitors, etc.).</w:t>
      </w:r>
    </w:p>
    <w:p w14:paraId="67B00855" w14:textId="79CD6C2A" w:rsidR="00DF75E2" w:rsidRDefault="002E4DE6" w:rsidP="00DF75E2">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What are the implications of market concentration? There are </w:t>
      </w:r>
      <w:r w:rsidR="00570680" w:rsidRPr="008E7340">
        <w:rPr>
          <w:rFonts w:asciiTheme="majorBidi" w:hAnsiTheme="majorBidi" w:cstheme="majorBidi"/>
          <w:lang w:val="en-US"/>
        </w:rPr>
        <w:t>several negative effects associated with the excessive concentration of markets and</w:t>
      </w:r>
      <w:r w:rsidR="000F5211" w:rsidRPr="008E7340">
        <w:rPr>
          <w:rFonts w:asciiTheme="majorBidi" w:hAnsiTheme="majorBidi" w:cstheme="majorBidi"/>
          <w:lang w:val="en-US"/>
        </w:rPr>
        <w:t xml:space="preserve"> with</w:t>
      </w:r>
      <w:r w:rsidR="00570680" w:rsidRPr="008E7340">
        <w:rPr>
          <w:rFonts w:asciiTheme="majorBidi" w:hAnsiTheme="majorBidi" w:cstheme="majorBidi"/>
          <w:lang w:val="en-US"/>
        </w:rPr>
        <w:t xml:space="preserve"> the unregulated exercise of market power</w:t>
      </w:r>
      <w:r w:rsidR="00AD0079">
        <w:rPr>
          <w:rFonts w:asciiTheme="majorBidi" w:hAnsiTheme="majorBidi" w:cstheme="majorBidi"/>
          <w:lang w:val="en-US"/>
        </w:rPr>
        <w:t xml:space="preserve">. </w:t>
      </w:r>
      <w:r w:rsidR="007A3357">
        <w:rPr>
          <w:rFonts w:asciiTheme="majorBidi" w:hAnsiTheme="majorBidi" w:cstheme="majorBidi"/>
          <w:lang w:val="en-US"/>
        </w:rPr>
        <w:t>M</w:t>
      </w:r>
      <w:r w:rsidR="008408EF">
        <w:rPr>
          <w:rFonts w:asciiTheme="majorBidi" w:hAnsiTheme="majorBidi" w:cstheme="majorBidi"/>
          <w:lang w:val="en-US"/>
        </w:rPr>
        <w:t>icroeconomic</w:t>
      </w:r>
      <w:r w:rsidR="00570680" w:rsidRPr="008E7340">
        <w:rPr>
          <w:rFonts w:asciiTheme="majorBidi" w:hAnsiTheme="majorBidi" w:cstheme="majorBidi"/>
          <w:lang w:val="en-US"/>
        </w:rPr>
        <w:t>s show</w:t>
      </w:r>
      <w:r w:rsidR="008408EF">
        <w:rPr>
          <w:rFonts w:asciiTheme="majorBidi" w:hAnsiTheme="majorBidi" w:cstheme="majorBidi"/>
          <w:lang w:val="en-US"/>
        </w:rPr>
        <w:t>s</w:t>
      </w:r>
      <w:r w:rsidR="00570680" w:rsidRPr="008E7340">
        <w:rPr>
          <w:rFonts w:asciiTheme="majorBidi" w:hAnsiTheme="majorBidi" w:cstheme="majorBidi"/>
          <w:lang w:val="en-US"/>
        </w:rPr>
        <w:t xml:space="preserve"> that t</w:t>
      </w:r>
      <w:r w:rsidRPr="008E7340">
        <w:rPr>
          <w:rFonts w:asciiTheme="majorBidi" w:hAnsiTheme="majorBidi" w:cstheme="majorBidi"/>
          <w:lang w:val="en-US"/>
        </w:rPr>
        <w:t>he profit</w:t>
      </w:r>
      <w:r w:rsidR="00570680" w:rsidRPr="008E7340">
        <w:rPr>
          <w:rFonts w:asciiTheme="majorBidi" w:hAnsiTheme="majorBidi" w:cstheme="majorBidi"/>
          <w:lang w:val="en-US"/>
        </w:rPr>
        <w:t>s</w:t>
      </w:r>
      <w:r w:rsidRPr="008E7340">
        <w:rPr>
          <w:rFonts w:asciiTheme="majorBidi" w:hAnsiTheme="majorBidi" w:cstheme="majorBidi"/>
          <w:lang w:val="en-US"/>
        </w:rPr>
        <w:t xml:space="preserve"> of </w:t>
      </w:r>
      <w:r w:rsidR="00570680" w:rsidRPr="008E7340">
        <w:rPr>
          <w:rFonts w:asciiTheme="majorBidi" w:hAnsiTheme="majorBidi" w:cstheme="majorBidi"/>
          <w:lang w:val="en-US"/>
        </w:rPr>
        <w:t>a</w:t>
      </w:r>
      <w:r w:rsidRPr="008E7340">
        <w:rPr>
          <w:rFonts w:asciiTheme="majorBidi" w:hAnsiTheme="majorBidi" w:cstheme="majorBidi"/>
          <w:lang w:val="en-US"/>
        </w:rPr>
        <w:t xml:space="preserve"> monopolistic group </w:t>
      </w:r>
      <w:r w:rsidR="00570680" w:rsidRPr="008E7340">
        <w:rPr>
          <w:rFonts w:asciiTheme="majorBidi" w:hAnsiTheme="majorBidi" w:cstheme="majorBidi"/>
          <w:lang w:val="en-US"/>
        </w:rPr>
        <w:t>are</w:t>
      </w:r>
      <w:r w:rsidRPr="008E7340">
        <w:rPr>
          <w:rFonts w:asciiTheme="majorBidi" w:hAnsiTheme="majorBidi" w:cstheme="majorBidi"/>
          <w:lang w:val="en-US"/>
        </w:rPr>
        <w:t xml:space="preserve"> lower than the loss in the consumer surplus</w:t>
      </w:r>
      <w:r w:rsidR="00570680" w:rsidRPr="008E7340">
        <w:rPr>
          <w:rFonts w:asciiTheme="majorBidi" w:hAnsiTheme="majorBidi" w:cstheme="majorBidi"/>
          <w:lang w:val="en-US"/>
        </w:rPr>
        <w:t xml:space="preserve">, generating a net </w:t>
      </w:r>
      <w:r w:rsidR="00AD0079">
        <w:rPr>
          <w:rFonts w:asciiTheme="majorBidi" w:hAnsiTheme="majorBidi" w:cstheme="majorBidi"/>
          <w:lang w:val="en-US"/>
        </w:rPr>
        <w:t>well-being</w:t>
      </w:r>
      <w:r w:rsidR="00570680" w:rsidRPr="008E7340">
        <w:rPr>
          <w:rFonts w:asciiTheme="majorBidi" w:hAnsiTheme="majorBidi" w:cstheme="majorBidi"/>
          <w:lang w:val="en-US"/>
        </w:rPr>
        <w:t xml:space="preserve"> loss for the society (in addition from a transfer of surplus from the consumers to the producers)</w:t>
      </w:r>
      <w:r w:rsidRPr="008E7340">
        <w:rPr>
          <w:rFonts w:asciiTheme="majorBidi" w:hAnsiTheme="majorBidi" w:cstheme="majorBidi"/>
          <w:lang w:val="en-US"/>
        </w:rPr>
        <w:t xml:space="preserve">. The </w:t>
      </w:r>
      <w:r w:rsidR="00570680" w:rsidRPr="008E7340">
        <w:rPr>
          <w:rFonts w:asciiTheme="majorBidi" w:hAnsiTheme="majorBidi" w:cstheme="majorBidi"/>
          <w:lang w:val="en-US"/>
        </w:rPr>
        <w:t xml:space="preserve">transmission </w:t>
      </w:r>
      <w:r w:rsidR="0028631F">
        <w:rPr>
          <w:rFonts w:asciiTheme="majorBidi" w:hAnsiTheme="majorBidi" w:cstheme="majorBidi"/>
          <w:lang w:val="en-US"/>
        </w:rPr>
        <w:t>mechanisms</w:t>
      </w:r>
      <w:r w:rsidR="0028631F" w:rsidRPr="008E7340">
        <w:rPr>
          <w:rFonts w:asciiTheme="majorBidi" w:hAnsiTheme="majorBidi" w:cstheme="majorBidi"/>
          <w:lang w:val="en-US"/>
        </w:rPr>
        <w:t xml:space="preserve"> </w:t>
      </w:r>
      <w:r w:rsidR="00AD0079">
        <w:rPr>
          <w:rFonts w:asciiTheme="majorBidi" w:hAnsiTheme="majorBidi" w:cstheme="majorBidi"/>
          <w:lang w:val="en-US"/>
        </w:rPr>
        <w:t xml:space="preserve">between </w:t>
      </w:r>
      <w:r w:rsidRPr="008E7340">
        <w:rPr>
          <w:rFonts w:asciiTheme="majorBidi" w:hAnsiTheme="majorBidi" w:cstheme="majorBidi"/>
          <w:lang w:val="en-US"/>
        </w:rPr>
        <w:t xml:space="preserve">market concentration </w:t>
      </w:r>
      <w:r w:rsidR="00AD0079">
        <w:rPr>
          <w:rFonts w:asciiTheme="majorBidi" w:hAnsiTheme="majorBidi" w:cstheme="majorBidi"/>
          <w:lang w:val="en-US"/>
        </w:rPr>
        <w:t xml:space="preserve">and </w:t>
      </w:r>
      <w:r w:rsidRPr="008E7340">
        <w:rPr>
          <w:rFonts w:asciiTheme="majorBidi" w:hAnsiTheme="majorBidi" w:cstheme="majorBidi"/>
          <w:lang w:val="en-US"/>
        </w:rPr>
        <w:t xml:space="preserve">household </w:t>
      </w:r>
      <w:r w:rsidR="00AD0079">
        <w:rPr>
          <w:rFonts w:asciiTheme="majorBidi" w:hAnsiTheme="majorBidi" w:cstheme="majorBidi"/>
          <w:lang w:val="en-US"/>
        </w:rPr>
        <w:t>well-being</w:t>
      </w:r>
      <w:r w:rsidRPr="008E7340">
        <w:rPr>
          <w:rFonts w:asciiTheme="majorBidi" w:hAnsiTheme="majorBidi" w:cstheme="majorBidi"/>
          <w:lang w:val="en-US"/>
        </w:rPr>
        <w:t xml:space="preserve"> </w:t>
      </w:r>
      <w:proofErr w:type="gramStart"/>
      <w:r w:rsidRPr="008E7340">
        <w:rPr>
          <w:rFonts w:asciiTheme="majorBidi" w:hAnsiTheme="majorBidi" w:cstheme="majorBidi"/>
          <w:lang w:val="en-US"/>
        </w:rPr>
        <w:t xml:space="preserve">can be </w:t>
      </w:r>
      <w:r w:rsidR="00AD0079" w:rsidRPr="008E7340">
        <w:rPr>
          <w:rFonts w:asciiTheme="majorBidi" w:hAnsiTheme="majorBidi" w:cstheme="majorBidi"/>
          <w:lang w:val="en-US"/>
        </w:rPr>
        <w:t>summarized</w:t>
      </w:r>
      <w:proofErr w:type="gramEnd"/>
      <w:r w:rsidRPr="008E7340">
        <w:rPr>
          <w:rFonts w:asciiTheme="majorBidi" w:hAnsiTheme="majorBidi" w:cstheme="majorBidi"/>
          <w:lang w:val="en-US"/>
        </w:rPr>
        <w:t xml:space="preserve"> into two relationships. </w:t>
      </w:r>
      <w:r w:rsidR="00276C06" w:rsidRPr="00276C06">
        <w:rPr>
          <w:rFonts w:asciiTheme="majorBidi" w:hAnsiTheme="majorBidi" w:cstheme="majorBidi"/>
          <w:lang w:val="en-US"/>
        </w:rPr>
        <w:t xml:space="preserve">The first </w:t>
      </w:r>
      <w:r w:rsidR="0028631F">
        <w:rPr>
          <w:rFonts w:asciiTheme="majorBidi" w:hAnsiTheme="majorBidi" w:cstheme="majorBidi"/>
          <w:lang w:val="en-US"/>
        </w:rPr>
        <w:t xml:space="preserve">one </w:t>
      </w:r>
      <w:r w:rsidR="00276C06" w:rsidRPr="00276C06">
        <w:rPr>
          <w:rFonts w:asciiTheme="majorBidi" w:hAnsiTheme="majorBidi" w:cstheme="majorBidi"/>
          <w:lang w:val="en-US"/>
        </w:rPr>
        <w:t xml:space="preserve">is between market concentration and the potential raise in prices of goods and services. The second </w:t>
      </w:r>
      <w:r w:rsidR="0028631F">
        <w:rPr>
          <w:rFonts w:asciiTheme="majorBidi" w:hAnsiTheme="majorBidi" w:cstheme="majorBidi"/>
          <w:lang w:val="en-US"/>
        </w:rPr>
        <w:t xml:space="preserve">one </w:t>
      </w:r>
      <w:r w:rsidR="00276C06" w:rsidRPr="00276C06">
        <w:rPr>
          <w:rFonts w:asciiTheme="majorBidi" w:hAnsiTheme="majorBidi" w:cstheme="majorBidi"/>
          <w:lang w:val="en-US"/>
        </w:rPr>
        <w:t>is between the change in prices an</w:t>
      </w:r>
      <w:r w:rsidR="00276C06">
        <w:rPr>
          <w:rFonts w:asciiTheme="majorBidi" w:hAnsiTheme="majorBidi" w:cstheme="majorBidi"/>
          <w:lang w:val="en-US"/>
        </w:rPr>
        <w:t>d the household well-being.</w:t>
      </w:r>
    </w:p>
    <w:p w14:paraId="248BD3D6" w14:textId="1E78E924" w:rsidR="00910931" w:rsidRPr="008E7340" w:rsidRDefault="00910931" w:rsidP="00DF75E2">
      <w:pPr>
        <w:spacing w:after="120" w:line="360" w:lineRule="auto"/>
        <w:ind w:firstLine="720"/>
        <w:jc w:val="both"/>
        <w:rPr>
          <w:rFonts w:asciiTheme="majorBidi" w:hAnsiTheme="majorBidi" w:cstheme="majorBidi"/>
          <w:sz w:val="24"/>
          <w:szCs w:val="24"/>
          <w:lang w:val="en-US"/>
        </w:rPr>
      </w:pPr>
    </w:p>
    <w:p w14:paraId="669EB0F7" w14:textId="327185BD" w:rsidR="002E4DE6" w:rsidRDefault="008F5495" w:rsidP="00BB1B01">
      <w:pPr>
        <w:pStyle w:val="Titre2"/>
        <w:spacing w:after="120" w:line="360" w:lineRule="auto"/>
        <w:rPr>
          <w:rFonts w:asciiTheme="majorBidi" w:hAnsiTheme="majorBidi"/>
          <w:lang w:val="en-US"/>
        </w:rPr>
      </w:pPr>
      <w:bookmarkStart w:id="16" w:name="_Toc505248277"/>
      <w:bookmarkStart w:id="17" w:name="_Toc523216298"/>
      <w:r>
        <w:rPr>
          <w:rFonts w:asciiTheme="majorBidi" w:hAnsiTheme="majorBidi"/>
          <w:lang w:val="en-US"/>
        </w:rPr>
        <w:t>2</w:t>
      </w:r>
      <w:r w:rsidR="00910931" w:rsidRPr="008E7340">
        <w:rPr>
          <w:rFonts w:asciiTheme="majorBidi" w:hAnsiTheme="majorBidi"/>
          <w:lang w:val="en-US"/>
        </w:rPr>
        <w:t>.2</w:t>
      </w:r>
      <w:r w:rsidR="00910931" w:rsidRPr="008E7340">
        <w:rPr>
          <w:rFonts w:asciiTheme="majorBidi" w:hAnsiTheme="majorBidi"/>
          <w:lang w:val="en-US"/>
        </w:rPr>
        <w:tab/>
      </w:r>
      <w:r w:rsidR="002E4DE6" w:rsidRPr="008E7340">
        <w:rPr>
          <w:rFonts w:asciiTheme="majorBidi" w:hAnsiTheme="majorBidi"/>
          <w:lang w:val="en-US"/>
        </w:rPr>
        <w:t>Market concentration structure and prices</w:t>
      </w:r>
      <w:bookmarkEnd w:id="16"/>
      <w:bookmarkEnd w:id="17"/>
    </w:p>
    <w:p w14:paraId="627C0FC4" w14:textId="776031A4" w:rsidR="0052375C" w:rsidRPr="00D44685" w:rsidRDefault="00D44685" w:rsidP="000E27A9">
      <w:pPr>
        <w:spacing w:after="120" w:line="360" w:lineRule="auto"/>
        <w:ind w:firstLine="720"/>
        <w:jc w:val="both"/>
        <w:rPr>
          <w:rFonts w:asciiTheme="majorBidi" w:hAnsiTheme="majorBidi" w:cstheme="majorBidi"/>
          <w:lang w:val="en-US"/>
        </w:rPr>
      </w:pPr>
      <w:r w:rsidRPr="00D44685">
        <w:rPr>
          <w:rFonts w:asciiTheme="majorBidi" w:hAnsiTheme="majorBidi" w:cstheme="majorBidi"/>
          <w:lang w:val="en-US"/>
        </w:rPr>
        <w:t xml:space="preserve">This section </w:t>
      </w:r>
      <w:r>
        <w:rPr>
          <w:rFonts w:asciiTheme="majorBidi" w:hAnsiTheme="majorBidi" w:cstheme="majorBidi"/>
          <w:lang w:val="en-US"/>
        </w:rPr>
        <w:t xml:space="preserve">of the User Manual </w:t>
      </w:r>
      <w:r w:rsidR="000F5211">
        <w:rPr>
          <w:rFonts w:asciiTheme="majorBidi" w:hAnsiTheme="majorBidi" w:cstheme="majorBidi"/>
          <w:lang w:val="en-US"/>
        </w:rPr>
        <w:t>describ</w:t>
      </w:r>
      <w:r w:rsidRPr="00D44685">
        <w:rPr>
          <w:rFonts w:asciiTheme="majorBidi" w:hAnsiTheme="majorBidi" w:cstheme="majorBidi"/>
          <w:lang w:val="en-US"/>
        </w:rPr>
        <w:t>es</w:t>
      </w:r>
      <w:r w:rsidR="000F5211">
        <w:rPr>
          <w:rFonts w:asciiTheme="majorBidi" w:hAnsiTheme="majorBidi" w:cstheme="majorBidi"/>
          <w:lang w:val="en-US"/>
        </w:rPr>
        <w:t xml:space="preserve"> </w:t>
      </w:r>
      <w:r w:rsidRPr="00D44685">
        <w:rPr>
          <w:rFonts w:asciiTheme="majorBidi" w:hAnsiTheme="majorBidi" w:cstheme="majorBidi"/>
          <w:lang w:val="en-US"/>
        </w:rPr>
        <w:t xml:space="preserve">three alternative </w:t>
      </w:r>
      <w:r w:rsidR="00721218">
        <w:rPr>
          <w:rFonts w:asciiTheme="majorBidi" w:hAnsiTheme="majorBidi" w:cstheme="majorBidi"/>
          <w:lang w:val="en-US"/>
        </w:rPr>
        <w:t>models</w:t>
      </w:r>
      <w:r w:rsidRPr="00D44685">
        <w:rPr>
          <w:rFonts w:asciiTheme="majorBidi" w:hAnsiTheme="majorBidi" w:cstheme="majorBidi"/>
          <w:lang w:val="en-US"/>
        </w:rPr>
        <w:t xml:space="preserve"> available in </w:t>
      </w:r>
      <w:r w:rsidR="0028631F">
        <w:rPr>
          <w:rFonts w:asciiTheme="majorBidi" w:hAnsiTheme="majorBidi" w:cstheme="majorBidi"/>
          <w:lang w:val="en-US"/>
        </w:rPr>
        <w:t>WELCOM</w:t>
      </w:r>
      <w:r w:rsidR="000F5211">
        <w:rPr>
          <w:rFonts w:asciiTheme="majorBidi" w:hAnsiTheme="majorBidi" w:cstheme="majorBidi"/>
          <w:lang w:val="en-US"/>
        </w:rPr>
        <w:t xml:space="preserve"> to estimate the effect</w:t>
      </w:r>
      <w:r w:rsidR="0028631F">
        <w:rPr>
          <w:rFonts w:asciiTheme="majorBidi" w:hAnsiTheme="majorBidi" w:cstheme="majorBidi"/>
          <w:lang w:val="en-US"/>
        </w:rPr>
        <w:t>s</w:t>
      </w:r>
      <w:r w:rsidR="000F5211">
        <w:rPr>
          <w:rFonts w:asciiTheme="majorBidi" w:hAnsiTheme="majorBidi" w:cstheme="majorBidi"/>
          <w:lang w:val="en-US"/>
        </w:rPr>
        <w:t xml:space="preserve"> of competition policy reforms on welfare</w:t>
      </w:r>
      <w:r w:rsidRPr="00D44685">
        <w:rPr>
          <w:rFonts w:asciiTheme="majorBidi" w:hAnsiTheme="majorBidi" w:cstheme="majorBidi"/>
          <w:lang w:val="en-US"/>
        </w:rPr>
        <w:t xml:space="preserve"> and their associated equilibria. </w:t>
      </w:r>
      <w:r w:rsidR="00FB75B5">
        <w:rPr>
          <w:rFonts w:asciiTheme="majorBidi" w:hAnsiTheme="majorBidi" w:cstheme="majorBidi"/>
          <w:lang w:val="en-US"/>
        </w:rPr>
        <w:t>Each incorporates different assumptions about the underlying structure of th</w:t>
      </w:r>
      <w:r w:rsidR="00C25295">
        <w:rPr>
          <w:rFonts w:asciiTheme="majorBidi" w:hAnsiTheme="majorBidi" w:cstheme="majorBidi"/>
          <w:lang w:val="en-US"/>
        </w:rPr>
        <w:t xml:space="preserve">e relevant market and the behaviors of the firms interacting in it. </w:t>
      </w:r>
      <w:r>
        <w:rPr>
          <w:rFonts w:asciiTheme="majorBidi" w:hAnsiTheme="majorBidi" w:cstheme="majorBidi"/>
          <w:lang w:val="en-US"/>
        </w:rPr>
        <w:t xml:space="preserve">The section begins </w:t>
      </w:r>
      <w:r w:rsidR="000F5211">
        <w:rPr>
          <w:rFonts w:asciiTheme="majorBidi" w:hAnsiTheme="majorBidi" w:cstheme="majorBidi"/>
          <w:lang w:val="en-US"/>
        </w:rPr>
        <w:t>by presenting</w:t>
      </w:r>
      <w:r>
        <w:rPr>
          <w:rFonts w:asciiTheme="majorBidi" w:hAnsiTheme="majorBidi" w:cstheme="majorBidi"/>
          <w:lang w:val="en-US"/>
        </w:rPr>
        <w:t xml:space="preserve"> </w:t>
      </w:r>
      <w:r w:rsidR="00BA43C8">
        <w:rPr>
          <w:rFonts w:asciiTheme="majorBidi" w:hAnsiTheme="majorBidi" w:cstheme="majorBidi"/>
          <w:lang w:val="en-US"/>
        </w:rPr>
        <w:t>a</w:t>
      </w:r>
      <w:r>
        <w:rPr>
          <w:rFonts w:asciiTheme="majorBidi" w:hAnsiTheme="majorBidi" w:cstheme="majorBidi"/>
          <w:lang w:val="en-US"/>
        </w:rPr>
        <w:t xml:space="preserve"> simple model of market power where a </w:t>
      </w:r>
      <w:r w:rsidR="00AA4EB8">
        <w:rPr>
          <w:rFonts w:asciiTheme="majorBidi" w:hAnsiTheme="majorBidi" w:cstheme="majorBidi"/>
          <w:lang w:val="en-US"/>
        </w:rPr>
        <w:t xml:space="preserve">monopolist </w:t>
      </w:r>
      <w:r>
        <w:rPr>
          <w:rFonts w:asciiTheme="majorBidi" w:hAnsiTheme="majorBidi" w:cstheme="majorBidi"/>
          <w:lang w:val="en-US"/>
        </w:rPr>
        <w:t>provide</w:t>
      </w:r>
      <w:r w:rsidR="000F2210">
        <w:rPr>
          <w:rFonts w:asciiTheme="majorBidi" w:hAnsiTheme="majorBidi" w:cstheme="majorBidi"/>
          <w:lang w:val="en-US"/>
        </w:rPr>
        <w:t>s</w:t>
      </w:r>
      <w:r>
        <w:rPr>
          <w:rFonts w:asciiTheme="majorBidi" w:hAnsiTheme="majorBidi" w:cstheme="majorBidi"/>
          <w:lang w:val="en-US"/>
        </w:rPr>
        <w:t xml:space="preserve"> a good or service in the market</w:t>
      </w:r>
      <w:r w:rsidR="00BA43C8">
        <w:rPr>
          <w:rFonts w:asciiTheme="majorBidi" w:hAnsiTheme="majorBidi" w:cstheme="majorBidi"/>
          <w:lang w:val="en-US"/>
        </w:rPr>
        <w:t xml:space="preserve">, i.e.: a monopoly whose actions will affect the equilibrium prices in the market. Then, the analysis relaxes the </w:t>
      </w:r>
      <w:r w:rsidR="00C17DDF">
        <w:rPr>
          <w:rFonts w:asciiTheme="majorBidi" w:hAnsiTheme="majorBidi" w:cstheme="majorBidi"/>
          <w:lang w:val="en-US"/>
        </w:rPr>
        <w:t>assumption</w:t>
      </w:r>
      <w:r w:rsidR="00BA43C8">
        <w:rPr>
          <w:rFonts w:asciiTheme="majorBidi" w:hAnsiTheme="majorBidi" w:cstheme="majorBidi"/>
          <w:lang w:val="en-US"/>
        </w:rPr>
        <w:t xml:space="preserve"> of a</w:t>
      </w:r>
      <w:r w:rsidR="00C17DDF">
        <w:rPr>
          <w:rFonts w:asciiTheme="majorBidi" w:hAnsiTheme="majorBidi" w:cstheme="majorBidi"/>
          <w:lang w:val="en-US"/>
        </w:rPr>
        <w:t xml:space="preserve"> single provider to allow for a—typically—small </w:t>
      </w:r>
      <w:r w:rsidR="00BA43C8">
        <w:rPr>
          <w:rFonts w:asciiTheme="majorBidi" w:hAnsiTheme="majorBidi" w:cstheme="majorBidi"/>
          <w:lang w:val="en-US"/>
        </w:rPr>
        <w:t>number of firms with market power to compete</w:t>
      </w:r>
      <w:r w:rsidR="0028631F">
        <w:rPr>
          <w:rFonts w:asciiTheme="majorBidi" w:hAnsiTheme="majorBidi" w:cstheme="majorBidi"/>
          <w:lang w:val="en-US"/>
        </w:rPr>
        <w:t xml:space="preserve"> imperfectly</w:t>
      </w:r>
      <w:r w:rsidR="00BA43C8">
        <w:rPr>
          <w:rFonts w:asciiTheme="majorBidi" w:hAnsiTheme="majorBidi" w:cstheme="majorBidi"/>
          <w:lang w:val="en-US"/>
        </w:rPr>
        <w:t xml:space="preserve"> in the market </w:t>
      </w:r>
      <w:r w:rsidR="00C17DDF">
        <w:rPr>
          <w:rFonts w:asciiTheme="majorBidi" w:hAnsiTheme="majorBidi" w:cstheme="majorBidi"/>
          <w:lang w:val="en-US"/>
        </w:rPr>
        <w:t>(</w:t>
      </w:r>
      <w:r w:rsidR="00BA43C8">
        <w:rPr>
          <w:rFonts w:asciiTheme="majorBidi" w:hAnsiTheme="majorBidi" w:cstheme="majorBidi"/>
          <w:lang w:val="en-US"/>
        </w:rPr>
        <w:t>oligopoly</w:t>
      </w:r>
      <w:r w:rsidR="00C17DDF">
        <w:rPr>
          <w:rFonts w:asciiTheme="majorBidi" w:hAnsiTheme="majorBidi" w:cstheme="majorBidi"/>
          <w:lang w:val="en-US"/>
        </w:rPr>
        <w:t>)</w:t>
      </w:r>
      <w:r w:rsidR="00BA43C8">
        <w:rPr>
          <w:rFonts w:asciiTheme="majorBidi" w:hAnsiTheme="majorBidi" w:cstheme="majorBidi"/>
          <w:lang w:val="en-US"/>
        </w:rPr>
        <w:t>. Then, the third</w:t>
      </w:r>
      <w:r w:rsidR="001F6990">
        <w:rPr>
          <w:rFonts w:asciiTheme="majorBidi" w:hAnsiTheme="majorBidi" w:cstheme="majorBidi"/>
          <w:lang w:val="en-US"/>
        </w:rPr>
        <w:t xml:space="preserve"> discussed</w:t>
      </w:r>
      <w:r w:rsidR="00BA43C8">
        <w:rPr>
          <w:rFonts w:asciiTheme="majorBidi" w:hAnsiTheme="majorBidi" w:cstheme="majorBidi"/>
          <w:lang w:val="en-US"/>
        </w:rPr>
        <w:t xml:space="preserve"> </w:t>
      </w:r>
      <w:r w:rsidR="00C17DDF">
        <w:rPr>
          <w:rFonts w:asciiTheme="majorBidi" w:hAnsiTheme="majorBidi" w:cstheme="majorBidi"/>
          <w:lang w:val="en-US"/>
        </w:rPr>
        <w:t>model</w:t>
      </w:r>
      <w:r w:rsidR="00BA43C8">
        <w:rPr>
          <w:rFonts w:asciiTheme="majorBidi" w:hAnsiTheme="majorBidi" w:cstheme="majorBidi"/>
          <w:lang w:val="en-US"/>
        </w:rPr>
        <w:t xml:space="preserve"> allows for the </w:t>
      </w:r>
      <w:r w:rsidR="00BA43C8">
        <w:rPr>
          <w:rFonts w:asciiTheme="majorBidi" w:hAnsiTheme="majorBidi" w:cstheme="majorBidi"/>
          <w:lang w:val="en-US"/>
        </w:rPr>
        <w:lastRenderedPageBreak/>
        <w:t xml:space="preserve">presence of multiple firms, but with a small number of large firms with market </w:t>
      </w:r>
      <w:proofErr w:type="gramStart"/>
      <w:r w:rsidR="00BA43C8">
        <w:rPr>
          <w:rFonts w:asciiTheme="majorBidi" w:hAnsiTheme="majorBidi" w:cstheme="majorBidi"/>
          <w:lang w:val="en-US"/>
        </w:rPr>
        <w:t>power which</w:t>
      </w:r>
      <w:proofErr w:type="gramEnd"/>
      <w:r w:rsidR="00BA43C8">
        <w:rPr>
          <w:rFonts w:asciiTheme="majorBidi" w:hAnsiTheme="majorBidi" w:cstheme="majorBidi"/>
          <w:lang w:val="en-US"/>
        </w:rPr>
        <w:t xml:space="preserve"> collude to obtain market power rents, while the rest of s</w:t>
      </w:r>
      <w:r w:rsidR="000E27A9">
        <w:rPr>
          <w:rFonts w:asciiTheme="majorBidi" w:hAnsiTheme="majorBidi" w:cstheme="majorBidi"/>
          <w:lang w:val="en-US"/>
        </w:rPr>
        <w:t>mall firms act as price takers.</w:t>
      </w:r>
    </w:p>
    <w:p w14:paraId="70F7D1FD" w14:textId="42CBACDA" w:rsidR="002E4DE6" w:rsidRPr="009325DC" w:rsidRDefault="008F7C6C" w:rsidP="00E403B6">
      <w:pPr>
        <w:pStyle w:val="Titre3"/>
        <w:numPr>
          <w:ilvl w:val="0"/>
          <w:numId w:val="5"/>
        </w:numPr>
        <w:rPr>
          <w:rFonts w:ascii="Times New Roman" w:hAnsi="Times New Roman" w:cs="Times New Roman"/>
          <w:i/>
          <w:color w:val="2E74B5" w:themeColor="accent1" w:themeShade="BF"/>
          <w:lang w:val="en-US"/>
        </w:rPr>
      </w:pPr>
      <w:bookmarkStart w:id="18" w:name="_Toc505248278"/>
      <w:bookmarkStart w:id="19" w:name="_Toc523216299"/>
      <w:r w:rsidRPr="009325DC">
        <w:rPr>
          <w:rFonts w:ascii="Times New Roman" w:hAnsi="Times New Roman" w:cs="Times New Roman"/>
          <w:i/>
          <w:color w:val="2E74B5" w:themeColor="accent1" w:themeShade="BF"/>
          <w:lang w:val="en-US"/>
        </w:rPr>
        <w:t>M</w:t>
      </w:r>
      <w:r w:rsidR="002E4DE6" w:rsidRPr="009325DC">
        <w:rPr>
          <w:rFonts w:ascii="Times New Roman" w:hAnsi="Times New Roman" w:cs="Times New Roman"/>
          <w:i/>
          <w:color w:val="2E74B5" w:themeColor="accent1" w:themeShade="BF"/>
          <w:lang w:val="en-US"/>
        </w:rPr>
        <w:t>onopolistic structure</w:t>
      </w:r>
      <w:bookmarkEnd w:id="18"/>
      <w:bookmarkEnd w:id="19"/>
    </w:p>
    <w:p w14:paraId="5C4F675E" w14:textId="00CE622A" w:rsidR="001321D6" w:rsidRDefault="008F7C6C" w:rsidP="00C17DDF">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The extreme case of market concentration</w:t>
      </w:r>
      <w:r w:rsidR="002E4DE6" w:rsidRPr="008E7340">
        <w:rPr>
          <w:rFonts w:asciiTheme="majorBidi" w:hAnsiTheme="majorBidi" w:cstheme="majorBidi"/>
          <w:lang w:val="en-US"/>
        </w:rPr>
        <w:t xml:space="preserve"> </w:t>
      </w:r>
      <w:r w:rsidR="00C17DDF">
        <w:rPr>
          <w:rFonts w:asciiTheme="majorBidi" w:hAnsiTheme="majorBidi" w:cstheme="majorBidi"/>
          <w:lang w:val="en-US"/>
        </w:rPr>
        <w:t>involves a single producer</w:t>
      </w:r>
      <w:r w:rsidR="002E4DE6" w:rsidRPr="00C17DDF">
        <w:rPr>
          <w:rFonts w:asciiTheme="majorBidi" w:hAnsiTheme="majorBidi" w:cstheme="majorBidi"/>
          <w:lang w:val="en-US"/>
        </w:rPr>
        <w:t xml:space="preserve"> </w:t>
      </w:r>
      <w:r w:rsidR="00D4450F">
        <w:rPr>
          <w:rFonts w:asciiTheme="majorBidi" w:hAnsiTheme="majorBidi" w:cstheme="majorBidi"/>
          <w:lang w:val="en-US"/>
        </w:rPr>
        <w:t>in the market (</w:t>
      </w:r>
      <w:r w:rsidR="002E4DE6" w:rsidRPr="00C17DDF">
        <w:rPr>
          <w:rFonts w:asciiTheme="majorBidi" w:hAnsiTheme="majorBidi" w:cstheme="majorBidi"/>
          <w:lang w:val="en-US"/>
        </w:rPr>
        <w:t>monopoly</w:t>
      </w:r>
      <w:r w:rsidR="00D4450F">
        <w:rPr>
          <w:rFonts w:asciiTheme="majorBidi" w:hAnsiTheme="majorBidi" w:cstheme="majorBidi"/>
          <w:lang w:val="en-US"/>
        </w:rPr>
        <w:t>)</w:t>
      </w:r>
      <w:r w:rsidR="002E4DE6" w:rsidRPr="00C17DDF">
        <w:rPr>
          <w:rFonts w:asciiTheme="majorBidi" w:hAnsiTheme="majorBidi" w:cstheme="majorBidi"/>
          <w:lang w:val="en-US"/>
        </w:rPr>
        <w:t xml:space="preserve"> or </w:t>
      </w:r>
      <w:r w:rsidR="00D4450F">
        <w:rPr>
          <w:rFonts w:asciiTheme="majorBidi" w:hAnsiTheme="majorBidi" w:cstheme="majorBidi"/>
          <w:lang w:val="en-US"/>
        </w:rPr>
        <w:t>a group of firms colluding to operate as mon</w:t>
      </w:r>
      <w:r w:rsidR="002E4DE6" w:rsidRPr="00C17DDF">
        <w:rPr>
          <w:rFonts w:asciiTheme="majorBidi" w:hAnsiTheme="majorBidi" w:cstheme="majorBidi"/>
          <w:lang w:val="en-US"/>
        </w:rPr>
        <w:t>opoly (</w:t>
      </w:r>
      <w:r w:rsidR="00D95ACD">
        <w:rPr>
          <w:rFonts w:asciiTheme="majorBidi" w:hAnsiTheme="majorBidi" w:cstheme="majorBidi"/>
          <w:lang w:val="en-US"/>
        </w:rPr>
        <w:t xml:space="preserve">the levels of prices and quantities associated with such market will include the </w:t>
      </w:r>
      <w:proofErr w:type="gramStart"/>
      <w:r w:rsidR="00D95ACD">
        <w:rPr>
          <w:rFonts w:asciiTheme="majorBidi" w:hAnsiTheme="majorBidi" w:cstheme="majorBidi"/>
          <w:lang w:val="en-US"/>
        </w:rPr>
        <w:t xml:space="preserve">subscript </w:t>
      </w:r>
      <w:proofErr w:type="gramEnd"/>
      <m:oMath>
        <m:r>
          <w:rPr>
            <w:rFonts w:ascii="Cambria Math" w:hAnsi="Cambria Math" w:cstheme="majorBidi"/>
            <w:lang w:val="en-US"/>
          </w:rPr>
          <m:t>MONO</m:t>
        </m:r>
      </m:oMath>
      <w:r w:rsidR="002E4DE6" w:rsidRPr="00C17DDF">
        <w:rPr>
          <w:rFonts w:asciiTheme="majorBidi" w:hAnsiTheme="majorBidi" w:cstheme="majorBidi"/>
          <w:lang w:val="en-US"/>
        </w:rPr>
        <w:t>)</w:t>
      </w:r>
      <w:r w:rsidRPr="00C17DDF">
        <w:rPr>
          <w:rFonts w:asciiTheme="majorBidi" w:hAnsiTheme="majorBidi" w:cstheme="majorBidi"/>
          <w:lang w:val="en-US"/>
        </w:rPr>
        <w:t xml:space="preserve">. </w:t>
      </w:r>
      <w:r w:rsidR="009F5DBC">
        <w:rPr>
          <w:rFonts w:asciiTheme="majorBidi" w:hAnsiTheme="majorBidi" w:cstheme="majorBidi"/>
          <w:lang w:val="en-US"/>
        </w:rPr>
        <w:t>If the market demand faced by the monopolist is a continuous decreasing function of price, then the monopolist realizes that a small increase in its price above the competitive level may lead only to a small increase in prices (Mas-</w:t>
      </w:r>
      <w:proofErr w:type="spellStart"/>
      <w:r w:rsidR="009F5DBC">
        <w:rPr>
          <w:rFonts w:asciiTheme="majorBidi" w:hAnsiTheme="majorBidi" w:cstheme="majorBidi"/>
          <w:lang w:val="en-US"/>
        </w:rPr>
        <w:t>Colell</w:t>
      </w:r>
      <w:proofErr w:type="spellEnd"/>
      <w:r w:rsidR="009F5DBC">
        <w:rPr>
          <w:rFonts w:asciiTheme="majorBidi" w:hAnsiTheme="majorBidi" w:cstheme="majorBidi"/>
          <w:lang w:val="en-US"/>
        </w:rPr>
        <w:t xml:space="preserve"> et al. 1995). Thus, raising prices above the competitive level is an optimal profit maximization strategy for the firm. </w:t>
      </w:r>
    </w:p>
    <w:p w14:paraId="1625CB80" w14:textId="405D5D1D" w:rsidR="00316BAD" w:rsidRDefault="00316BAD" w:rsidP="00316BAD">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The monopolist decision problem consists in choosing the level of output that it desires to sell</w:t>
      </w:r>
      <w:proofErr w:type="gramStart"/>
      <w:r>
        <w:rPr>
          <w:rFonts w:asciiTheme="majorBidi" w:hAnsiTheme="majorBidi" w:cstheme="majorBidi"/>
          <w:lang w:val="en-US"/>
        </w:rPr>
        <w:t xml:space="preserve">, </w:t>
      </w:r>
      <w:proofErr w:type="gramEnd"/>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MONO</m:t>
            </m:r>
          </m:sub>
        </m:sSub>
        <m:r>
          <w:rPr>
            <w:rFonts w:ascii="Cambria Math" w:hAnsi="Cambria Math" w:cstheme="majorBidi"/>
            <w:lang w:val="en-US"/>
          </w:rPr>
          <m:t>≥0</m:t>
        </m:r>
      </m:oMath>
      <w:r>
        <w:rPr>
          <w:rFonts w:asciiTheme="majorBidi" w:hAnsiTheme="majorBidi" w:cstheme="majorBidi"/>
          <w:lang w:val="en-US"/>
        </w:rPr>
        <w:t xml:space="preserve">, given the </w:t>
      </w:r>
      <w:r w:rsidRPr="00CC0441">
        <w:rPr>
          <w:rFonts w:asciiTheme="majorBidi" w:hAnsiTheme="majorBidi" w:cstheme="majorBidi"/>
          <w:i/>
          <w:lang w:val="en-US"/>
        </w:rPr>
        <w:t>inverse demand function</w:t>
      </w:r>
      <w:r w:rsidR="0051004D">
        <w:rPr>
          <w:rStyle w:val="Appelnotedebasdep"/>
          <w:rFonts w:asciiTheme="majorBidi" w:hAnsiTheme="majorBidi" w:cstheme="majorBidi"/>
          <w:lang w:val="en-US"/>
        </w:rPr>
        <w:footnoteReference w:id="17"/>
      </w:r>
      <w:r w:rsidR="0028631F">
        <w:rPr>
          <w:rFonts w:asciiTheme="majorBidi" w:hAnsiTheme="majorBidi" w:cstheme="majorBidi"/>
          <w:i/>
          <w:lang w:val="en-US"/>
        </w:rPr>
        <w:t xml:space="preserve"> “</w:t>
      </w:r>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oMath>
      <w:r w:rsidR="0028631F">
        <w:rPr>
          <w:rFonts w:asciiTheme="majorBidi" w:eastAsiaTheme="minorEastAsia" w:hAnsiTheme="majorBidi" w:cstheme="majorBidi"/>
          <w:lang w:val="en-US"/>
        </w:rPr>
        <w:t>”</w:t>
      </w:r>
      <w:r w:rsidR="00DA3356">
        <w:rPr>
          <w:rFonts w:asciiTheme="majorBidi" w:hAnsiTheme="majorBidi" w:cstheme="majorBidi"/>
          <w:lang w:val="en-US"/>
        </w:rPr>
        <w:t xml:space="preserve">—the price that must be charged to sell </w:t>
      </w:r>
      <m:oMath>
        <m:r>
          <w:rPr>
            <w:rFonts w:ascii="Cambria Math" w:hAnsi="Cambria Math" w:cstheme="majorBidi"/>
            <w:lang w:val="en-US"/>
          </w:rPr>
          <m:t>q</m:t>
        </m:r>
      </m:oMath>
      <w:r>
        <w:rPr>
          <w:rFonts w:asciiTheme="majorBidi" w:hAnsiTheme="majorBidi" w:cstheme="majorBidi"/>
          <w:lang w:val="en-US"/>
        </w:rPr>
        <w:t xml:space="preserve"> </w:t>
      </w:r>
      <w:r w:rsidR="00DA3356">
        <w:rPr>
          <w:rFonts w:asciiTheme="majorBidi" w:hAnsiTheme="majorBidi" w:cstheme="majorBidi"/>
          <w:lang w:val="en-US"/>
        </w:rPr>
        <w:t>units of output—</w:t>
      </w:r>
      <w:r>
        <w:rPr>
          <w:rFonts w:asciiTheme="majorBidi" w:hAnsiTheme="majorBidi" w:cstheme="majorBidi"/>
          <w:lang w:val="en-US"/>
        </w:rPr>
        <w:t>and a known cost function</w:t>
      </w:r>
      <w:r w:rsidR="0028631F">
        <w:rPr>
          <w:rFonts w:asciiTheme="majorBidi" w:hAnsiTheme="majorBidi" w:cstheme="majorBidi"/>
          <w:lang w:val="en-US"/>
        </w:rPr>
        <w:t>,</w:t>
      </w:r>
      <w:r>
        <w:rPr>
          <w:rFonts w:asciiTheme="majorBidi" w:hAnsiTheme="majorBidi" w:cstheme="majorBidi"/>
          <w:lang w:val="en-US"/>
        </w:rPr>
        <w:t xml:space="preserve"> </w:t>
      </w:r>
      <m:oMath>
        <m:r>
          <w:rPr>
            <w:rFonts w:ascii="Cambria Math" w:hAnsi="Cambria Math" w:cstheme="majorBidi"/>
            <w:lang w:val="en-US"/>
          </w:rPr>
          <m:t>c</m:t>
        </m:r>
        <m:d>
          <m:dPr>
            <m:ctrlPr>
              <w:rPr>
                <w:rFonts w:ascii="Cambria Math" w:hAnsi="Cambria Math" w:cstheme="majorBidi"/>
                <w:i/>
                <w:lang w:val="en-US"/>
              </w:rPr>
            </m:ctrlPr>
          </m:dPr>
          <m:e>
            <m:r>
              <w:rPr>
                <w:rFonts w:ascii="Cambria Math" w:hAnsi="Cambria Math" w:cstheme="majorBidi"/>
                <w:lang w:val="en-US"/>
              </w:rPr>
              <m:t>q</m:t>
            </m:r>
          </m:e>
        </m:d>
      </m:oMath>
      <w:r>
        <w:rPr>
          <w:rFonts w:asciiTheme="majorBidi" w:eastAsiaTheme="minorEastAsia" w:hAnsiTheme="majorBidi" w:cstheme="majorBidi"/>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0E0C7963" w14:textId="77777777" w:rsidTr="00720CDE">
        <w:trPr>
          <w:trHeight w:val="351"/>
        </w:trPr>
        <w:tc>
          <w:tcPr>
            <w:tcW w:w="7735" w:type="dxa"/>
          </w:tcPr>
          <w:p w14:paraId="55708194" w14:textId="22096719" w:rsidR="00720CDE" w:rsidRDefault="006310AD" w:rsidP="00316BAD">
            <w:pPr>
              <w:spacing w:after="120" w:line="360" w:lineRule="auto"/>
              <w:jc w:val="both"/>
              <w:rPr>
                <w:rFonts w:asciiTheme="majorBidi" w:hAnsiTheme="majorBidi" w:cstheme="majorBidi"/>
                <w:lang w:val="en-US"/>
              </w:rPr>
            </w:pPr>
            <m:oMathPara>
              <m:oMath>
                <m:func>
                  <m:funcPr>
                    <m:ctrlPr>
                      <w:rPr>
                        <w:rFonts w:ascii="Cambria Math" w:hAnsi="Cambria Math" w:cstheme="majorBidi"/>
                        <w:i/>
                        <w:sz w:val="24"/>
                        <w:szCs w:val="24"/>
                        <w:lang w:val="en-US"/>
                      </w:rPr>
                    </m:ctrlPr>
                  </m:funcPr>
                  <m:fName>
                    <m:limLow>
                      <m:limLowPr>
                        <m:ctrlPr>
                          <w:rPr>
                            <w:rFonts w:ascii="Cambria Math" w:hAnsi="Cambria Math" w:cstheme="majorBidi"/>
                            <w:i/>
                            <w:sz w:val="24"/>
                            <w:szCs w:val="24"/>
                            <w:lang w:val="en-US"/>
                          </w:rPr>
                        </m:ctrlPr>
                      </m:limLowPr>
                      <m:e>
                        <m:r>
                          <m:rPr>
                            <m:sty m:val="p"/>
                          </m:rPr>
                          <w:rPr>
                            <w:rFonts w:ascii="Cambria Math" w:hAnsi="Cambria Math" w:cstheme="majorBidi"/>
                            <w:sz w:val="24"/>
                            <w:szCs w:val="24"/>
                          </w:rPr>
                          <m:t>Max</m:t>
                        </m:r>
                      </m:e>
                      <m:lim>
                        <m:r>
                          <w:rPr>
                            <w:rFonts w:ascii="Cambria Math" w:hAnsi="Cambria Math" w:cstheme="majorBidi"/>
                            <w:sz w:val="24"/>
                            <w:szCs w:val="24"/>
                            <w:lang w:val="en-US"/>
                          </w:rPr>
                          <m:t>q≥0</m:t>
                        </m:r>
                      </m:lim>
                    </m:limLow>
                  </m:fName>
                  <m:e>
                    <m:r>
                      <w:rPr>
                        <w:rFonts w:ascii="Cambria Math" w:hAnsi="Cambria Math" w:cstheme="majorBidi"/>
                        <w:sz w:val="24"/>
                        <w:szCs w:val="24"/>
                        <w:lang w:val="en-US"/>
                      </w:rPr>
                      <m:t>p</m:t>
                    </m:r>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r>
                      <w:rPr>
                        <w:rFonts w:ascii="Cambria Math" w:hAnsi="Cambria Math" w:cstheme="majorBidi"/>
                        <w:sz w:val="24"/>
                        <w:szCs w:val="24"/>
                        <w:lang w:val="en-US"/>
                      </w:rPr>
                      <m:t>⋅q-c(q)</m:t>
                    </m:r>
                  </m:e>
                </m:func>
              </m:oMath>
            </m:oMathPara>
          </w:p>
        </w:tc>
        <w:tc>
          <w:tcPr>
            <w:tcW w:w="895" w:type="dxa"/>
          </w:tcPr>
          <w:p w14:paraId="5827E86D" w14:textId="0DF4488A" w:rsidR="00720CDE" w:rsidRDefault="00E26335" w:rsidP="00720CDE">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.1)</w:t>
            </w:r>
          </w:p>
        </w:tc>
      </w:tr>
    </w:tbl>
    <w:p w14:paraId="713402EE" w14:textId="7FB957B2" w:rsidR="00316BAD" w:rsidRPr="00475A0F" w:rsidRDefault="00316BAD" w:rsidP="00316BAD">
      <w:pPr>
        <w:spacing w:after="120" w:line="360" w:lineRule="auto"/>
        <w:ind w:firstLine="720"/>
        <w:jc w:val="both"/>
        <w:rPr>
          <w:rFonts w:ascii="Times New Roman" w:hAnsi="Times New Roman" w:cs="Times New Roman"/>
          <w:lang w:val="en-US"/>
        </w:rPr>
      </w:pPr>
      <w:r w:rsidRPr="00475A0F">
        <w:rPr>
          <w:rFonts w:ascii="Times New Roman" w:hAnsi="Times New Roman" w:cs="Times New Roman"/>
          <w:lang w:val="en-US"/>
        </w:rPr>
        <w:t>Assuming differentiability conditions</w:t>
      </w:r>
      <w:r w:rsidR="00CC0441" w:rsidRPr="00475A0F">
        <w:rPr>
          <w:rFonts w:ascii="Times New Roman" w:hAnsi="Times New Roman" w:cs="Times New Roman"/>
          <w:lang w:val="en-US"/>
        </w:rPr>
        <w:t xml:space="preserve"> (both the inverse demand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q</m:t>
            </m:r>
          </m:e>
        </m:d>
      </m:oMath>
      <w:r w:rsidR="00CC0441" w:rsidRPr="00475A0F">
        <w:rPr>
          <w:rFonts w:ascii="Times New Roman" w:hAnsi="Times New Roman" w:cs="Times New Roman"/>
          <w:lang w:val="en-US"/>
        </w:rPr>
        <w:t xml:space="preserve"> and the cost function </w:t>
      </w:r>
      <m:oMath>
        <m:r>
          <w:rPr>
            <w:rFonts w:ascii="Cambria Math" w:hAnsi="Cambria Math" w:cs="Times New Roman"/>
            <w:lang w:val="en-US"/>
          </w:rPr>
          <m:t>c(q)</m:t>
        </m:r>
      </m:oMath>
      <w:r w:rsidR="00CC0441" w:rsidRPr="00475A0F">
        <w:rPr>
          <w:rFonts w:ascii="Times New Roman" w:eastAsiaTheme="minorEastAsia" w:hAnsi="Times New Roman" w:cs="Times New Roman"/>
          <w:lang w:val="en-US"/>
        </w:rPr>
        <w:t xml:space="preserve"> are continuous and twice differentiable for any non-negative level of output</w:t>
      </w:r>
      <w:r w:rsidR="00CC0441" w:rsidRPr="00475A0F">
        <w:rPr>
          <w:rFonts w:ascii="Times New Roman" w:hAnsi="Times New Roman" w:cs="Times New Roman"/>
          <w:lang w:val="en-US"/>
        </w:rPr>
        <w:t>)</w:t>
      </w:r>
      <w:r w:rsidRPr="00475A0F">
        <w:rPr>
          <w:rFonts w:ascii="Times New Roman" w:hAnsi="Times New Roman" w:cs="Times New Roman"/>
          <w:lang w:val="en-US"/>
        </w:rPr>
        <w:t>, the monopolist optimal output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oMath>
      <w:r w:rsidRPr="00475A0F">
        <w:rPr>
          <w:rFonts w:ascii="Times New Roman" w:hAnsi="Times New Roman" w:cs="Times New Roman"/>
          <w:lang w:val="en-US"/>
        </w:rPr>
        <w:t>) must satisfy the following first order condition: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241FBAAF" w14:textId="77777777" w:rsidTr="00720CDE">
        <w:tc>
          <w:tcPr>
            <w:tcW w:w="7735" w:type="dxa"/>
          </w:tcPr>
          <w:p w14:paraId="6458473C" w14:textId="1E095DD7" w:rsidR="00720CDE" w:rsidRDefault="006310AD" w:rsidP="00316BAD">
            <w:pPr>
              <w:spacing w:after="120" w:line="360" w:lineRule="auto"/>
              <w:jc w:val="both"/>
              <w:rPr>
                <w:rFonts w:asciiTheme="majorBidi" w:hAnsiTheme="majorBidi" w:cstheme="majorBidi"/>
                <w:lang w:val="en-US"/>
              </w:rPr>
            </w:pPr>
            <m:oMathPara>
              <m:oMath>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=c'(</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m:t>
                </m:r>
              </m:oMath>
            </m:oMathPara>
          </w:p>
        </w:tc>
        <w:tc>
          <w:tcPr>
            <w:tcW w:w="895" w:type="dxa"/>
          </w:tcPr>
          <w:p w14:paraId="29B1C6AE" w14:textId="4D01568C" w:rsidR="00720CDE" w:rsidRDefault="00E26335" w:rsidP="00720CDE">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.2)</w:t>
            </w:r>
          </w:p>
        </w:tc>
      </w:tr>
    </w:tbl>
    <w:p w14:paraId="050BC9A2" w14:textId="11FE42C6" w:rsidR="00720CDE" w:rsidRPr="00475A0F" w:rsidRDefault="00316BAD" w:rsidP="00C17180">
      <w:pPr>
        <w:spacing w:after="120" w:line="360" w:lineRule="auto"/>
        <w:ind w:firstLine="720"/>
        <w:jc w:val="both"/>
        <w:rPr>
          <w:rFonts w:ascii="Times New Roman" w:hAnsi="Times New Roman" w:cs="Times New Roman"/>
          <w:lang w:val="en-US"/>
        </w:rPr>
      </w:pPr>
      <w:r w:rsidRPr="00475A0F">
        <w:rPr>
          <w:rFonts w:ascii="Times New Roman" w:hAnsi="Times New Roman" w:cs="Times New Roman"/>
          <w:lang w:val="en-US"/>
        </w:rPr>
        <w:t xml:space="preserve">The left-hand side of the previous equation is equivalent to the marginal revenue from a differential increase in </w:t>
      </w:r>
      <m:oMath>
        <m:r>
          <w:rPr>
            <w:rFonts w:ascii="Cambria Math" w:hAnsi="Cambria Math" w:cs="Times New Roman"/>
            <w:lang w:val="en-US"/>
          </w:rPr>
          <m:t>q</m:t>
        </m:r>
      </m:oMath>
      <w:r w:rsidRPr="00475A0F">
        <w:rPr>
          <w:rFonts w:ascii="Times New Roman" w:hAnsi="Times New Roman" w:cs="Times New Roman"/>
          <w:lang w:val="en-US"/>
        </w:rPr>
        <w:t xml:space="preserve"> at the </w:t>
      </w:r>
      <w:proofErr w:type="gramStart"/>
      <w:r w:rsidRPr="00475A0F">
        <w:rPr>
          <w:rFonts w:ascii="Times New Roman" w:hAnsi="Times New Roman" w:cs="Times New Roman"/>
          <w:lang w:val="en-US"/>
        </w:rPr>
        <w:t xml:space="preserve">point </w:t>
      </w:r>
      <w:proofErr w:type="gramEnd"/>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oMath>
      <w:r w:rsidRPr="00475A0F">
        <w:rPr>
          <w:rFonts w:ascii="Times New Roman" w:eastAsiaTheme="minorEastAsia" w:hAnsi="Times New Roman" w:cs="Times New Roman"/>
          <w:lang w:val="en-US"/>
        </w:rPr>
        <w:t xml:space="preserve">, while the right-hand side corresponds to the </w:t>
      </w:r>
      <w:r w:rsidRPr="00475A0F">
        <w:rPr>
          <w:rFonts w:ascii="Times New Roman" w:eastAsiaTheme="minorEastAsia" w:hAnsi="Times New Roman" w:cs="Times New Roman"/>
          <w:i/>
          <w:lang w:val="en-US"/>
        </w:rPr>
        <w:t xml:space="preserve">marginal cost, </w:t>
      </w:r>
      <m:oMath>
        <m:r>
          <w:rPr>
            <w:rFonts w:ascii="Cambria Math" w:hAnsi="Cambria Math" w:cs="Times New Roman"/>
            <w:lang w:val="en-US"/>
          </w:rPr>
          <m:t>c'(</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r>
          <w:rPr>
            <w:rFonts w:ascii="Cambria Math" w:hAnsi="Cambria Math" w:cs="Times New Roman"/>
            <w:lang w:val="en-US"/>
          </w:rPr>
          <m:t>)</m:t>
        </m:r>
      </m:oMath>
      <w:r w:rsidR="00C17180" w:rsidRPr="00475A0F">
        <w:rPr>
          <w:rFonts w:ascii="Times New Roman" w:eastAsiaTheme="minorEastAsia" w:hAnsi="Times New Roman" w:cs="Times New Roman"/>
          <w:i/>
          <w:lang w:val="en-US"/>
        </w:rPr>
        <w:t>,</w:t>
      </w:r>
      <w:r w:rsidR="00C17180" w:rsidRPr="00475A0F">
        <w:rPr>
          <w:rFonts w:ascii="Times New Roman" w:eastAsiaTheme="minorEastAsia" w:hAnsi="Times New Roman" w:cs="Times New Roman"/>
          <w:lang w:val="en-US"/>
        </w:rPr>
        <w:t xml:space="preserve"> at a similar level of output</w:t>
      </w:r>
      <w:r w:rsidRPr="00475A0F">
        <w:rPr>
          <w:rFonts w:ascii="Times New Roman" w:hAnsi="Times New Roman" w:cs="Times New Roman"/>
          <w:lang w:val="en-US"/>
        </w:rPr>
        <w:t>. Th</w:t>
      </w:r>
      <w:r w:rsidR="00C17180" w:rsidRPr="00475A0F">
        <w:rPr>
          <w:rFonts w:ascii="Times New Roman" w:hAnsi="Times New Roman" w:cs="Times New Roman"/>
          <w:lang w:val="en-US"/>
        </w:rPr>
        <w:t xml:space="preserve">e previous results </w:t>
      </w:r>
      <w:proofErr w:type="gramStart"/>
      <w:r w:rsidR="00C17180" w:rsidRPr="00475A0F">
        <w:rPr>
          <w:rFonts w:ascii="Times New Roman" w:hAnsi="Times New Roman" w:cs="Times New Roman"/>
          <w:lang w:val="en-US"/>
        </w:rPr>
        <w:t>can</w:t>
      </w:r>
      <w:r w:rsidRPr="00475A0F">
        <w:rPr>
          <w:rFonts w:ascii="Times New Roman" w:hAnsi="Times New Roman" w:cs="Times New Roman"/>
          <w:lang w:val="en-US"/>
        </w:rPr>
        <w:t xml:space="preserve"> be reorganized</w:t>
      </w:r>
      <w:proofErr w:type="gramEnd"/>
      <w:r w:rsidRPr="00475A0F">
        <w:rPr>
          <w:rFonts w:ascii="Times New Roman" w:hAnsi="Times New Roman" w:cs="Times New Roman"/>
          <w:lang w:val="en-US"/>
        </w:rPr>
        <w:t xml:space="preserve"> such tha</w:t>
      </w:r>
      <w:r w:rsidR="00F80F49" w:rsidRPr="00475A0F">
        <w:rPr>
          <w:rFonts w:ascii="Times New Roman" w:hAnsi="Times New Roman" w:cs="Times New Roman"/>
          <w:lang w:val="en-US"/>
        </w:rPr>
        <w:t>t:</w:t>
      </w:r>
    </w:p>
    <w:p w14:paraId="1E9C7DBE" w14:textId="5FE2269B" w:rsidR="00316BAD" w:rsidRPr="009A5BF9" w:rsidRDefault="006310AD" w:rsidP="00316BAD">
      <w:pPr>
        <w:pStyle w:val="Paragraphedeliste"/>
        <w:spacing w:after="120" w:line="360" w:lineRule="auto"/>
        <w:ind w:left="0"/>
        <w:jc w:val="both"/>
        <w:rPr>
          <w:rFonts w:asciiTheme="majorBidi" w:eastAsiaTheme="minorEastAsia" w:hAnsiTheme="majorBidi" w:cstheme="majorBidi"/>
          <w:sz w:val="24"/>
          <w:szCs w:val="24"/>
          <w:lang w:val="en-US"/>
        </w:rPr>
      </w:pPr>
      <m:oMathPara>
        <m:oMath>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p w14:paraId="7490B15F" w14:textId="11F7277C" w:rsidR="00316BAD" w:rsidRPr="00720CDE" w:rsidRDefault="00316BAD" w:rsidP="00316BAD">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sSup>
                <m:sSupPr>
                  <m:ctrlPr>
                    <w:rPr>
                      <w:rFonts w:ascii="Cambria Math" w:hAnsi="Cambria Math" w:cstheme="majorBidi"/>
                      <w:i/>
                      <w:sz w:val="24"/>
                      <w:szCs w:val="24"/>
                      <w:lang w:val="en-US"/>
                    </w:rPr>
                  </m:ctrlPr>
                </m:sSupPr>
                <m:e>
                  <m:r>
                    <w:rPr>
                      <w:rFonts w:ascii="Cambria Math" w:hAnsi="Cambria Math" w:cstheme="majorBidi"/>
                      <w:sz w:val="24"/>
                      <w:szCs w:val="24"/>
                      <w:lang w:val="en-US"/>
                    </w:rPr>
                    <m:t>p</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f>
                <m:fPr>
                  <m:ctrlPr>
                    <w:rPr>
                      <w:rFonts w:ascii="Cambria Math"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num>
                <m:den>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den>
              </m:f>
              <m:r>
                <w:rPr>
                  <w:rFonts w:ascii="Cambria Math" w:hAnsi="Cambria Math" w:cstheme="majorBidi"/>
                  <w:sz w:val="24"/>
                  <w:szCs w:val="24"/>
                  <w:lang w:val="en-US"/>
                </w:rPr>
                <m:t>+1</m:t>
              </m:r>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14:paraId="1A738DFE" w14:textId="77777777" w:rsidTr="00720CDE">
        <w:tc>
          <w:tcPr>
            <w:tcW w:w="7735" w:type="dxa"/>
          </w:tcPr>
          <w:p w14:paraId="36579AE0" w14:textId="2C49EE4C" w:rsidR="00720CDE" w:rsidRDefault="00720CDE" w:rsidP="008E5D38">
            <w:pPr>
              <w:spacing w:after="120" w:line="360" w:lineRule="auto"/>
              <w:jc w:val="both"/>
              <w:rPr>
                <w:rFonts w:asciiTheme="majorBidi" w:hAnsiTheme="majorBidi" w:cstheme="majorBidi"/>
                <w:lang w:val="en-US"/>
              </w:rPr>
            </w:pPr>
            <m:oMathPara>
              <m:oMath>
                <m:r>
                  <w:rPr>
                    <w:rFonts w:ascii="Cambria Math" w:hAnsi="Cambria Math" w:cstheme="majorBidi"/>
                    <w:sz w:val="24"/>
                    <w:szCs w:val="24"/>
                    <w:lang w:val="en-US"/>
                  </w:rPr>
                  <m:t>p</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MONO</m:t>
                        </m:r>
                      </m:sub>
                    </m:sSub>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η</m:t>
                        </m:r>
                      </m:den>
                    </m:f>
                    <m:r>
                      <w:rPr>
                        <w:rFonts w:ascii="Cambria Math" w:hAnsi="Cambria Math" w:cstheme="majorBidi"/>
                        <w:sz w:val="24"/>
                        <w:szCs w:val="24"/>
                        <w:lang w:val="en-US"/>
                      </w:rPr>
                      <m:t>+1</m:t>
                    </m:r>
                  </m:e>
                </m:d>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c</m:t>
                    </m:r>
                  </m:e>
                  <m:sup>
                    <m:r>
                      <w:rPr>
                        <w:rFonts w:ascii="Cambria Math" w:hAnsi="Cambria Math" w:cstheme="majorBidi"/>
                        <w:sz w:val="24"/>
                        <w:szCs w:val="24"/>
                        <w:lang w:val="en-US"/>
                      </w:rPr>
                      <m:t>'</m:t>
                    </m:r>
                  </m:sup>
                </m:sSup>
                <m:d>
                  <m:dPr>
                    <m:ctrlPr>
                      <w:rPr>
                        <w:rFonts w:ascii="Cambria Math" w:hAnsi="Cambria Math" w:cstheme="majorBidi"/>
                        <w:i/>
                        <w:sz w:val="24"/>
                        <w:szCs w:val="24"/>
                        <w:lang w:val="en-US"/>
                      </w:rPr>
                    </m:ctrlPr>
                  </m:dPr>
                  <m:e>
                    <m:r>
                      <w:rPr>
                        <w:rFonts w:ascii="Cambria Math" w:hAnsi="Cambria Math" w:cstheme="majorBidi"/>
                        <w:sz w:val="24"/>
                        <w:szCs w:val="24"/>
                        <w:lang w:val="en-US"/>
                      </w:rPr>
                      <m:t>q</m:t>
                    </m:r>
                  </m:e>
                </m:d>
              </m:oMath>
            </m:oMathPara>
          </w:p>
        </w:tc>
        <w:tc>
          <w:tcPr>
            <w:tcW w:w="895" w:type="dxa"/>
          </w:tcPr>
          <w:p w14:paraId="59DD50D9" w14:textId="5F81B1CF" w:rsidR="00720CDE"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Pr>
                <w:rFonts w:asciiTheme="majorBidi" w:hAnsiTheme="majorBidi" w:cstheme="majorBidi"/>
                <w:lang w:val="en-US"/>
              </w:rPr>
              <w:t>.3)</w:t>
            </w:r>
          </w:p>
        </w:tc>
      </w:tr>
    </w:tbl>
    <w:p w14:paraId="3AB0836E" w14:textId="77777777" w:rsidR="00720CDE" w:rsidRPr="009A5BF9" w:rsidRDefault="00720CDE" w:rsidP="00316BAD">
      <w:pPr>
        <w:pStyle w:val="Paragraphedeliste"/>
        <w:spacing w:after="120" w:line="360" w:lineRule="auto"/>
        <w:ind w:left="0"/>
        <w:jc w:val="both"/>
        <w:rPr>
          <w:rFonts w:asciiTheme="majorBidi" w:eastAsiaTheme="minorEastAsia" w:hAnsiTheme="majorBidi" w:cstheme="majorBidi"/>
          <w:sz w:val="24"/>
          <w:szCs w:val="24"/>
          <w:lang w:val="en-US"/>
        </w:rPr>
      </w:pPr>
    </w:p>
    <w:p w14:paraId="01FEB116" w14:textId="4BBE506F" w:rsidR="00D43E81" w:rsidRPr="00EB5EBF" w:rsidRDefault="00F80F49" w:rsidP="00D43E81">
      <w:pPr>
        <w:spacing w:after="120" w:line="360" w:lineRule="auto"/>
        <w:ind w:firstLine="720"/>
        <w:jc w:val="both"/>
        <w:rPr>
          <w:rFonts w:ascii="Times New Roman" w:hAnsi="Times New Roman" w:cs="Times New Roman"/>
          <w:lang w:val="en-US"/>
        </w:rPr>
      </w:pPr>
      <w:r w:rsidRPr="00EB5EBF">
        <w:rPr>
          <w:rFonts w:ascii="Times New Roman" w:hAnsi="Times New Roman" w:cs="Times New Roman"/>
          <w:lang w:val="en-US"/>
        </w:rPr>
        <w:lastRenderedPageBreak/>
        <w:t xml:space="preserve">Where </w:t>
      </w:r>
      <m:oMath>
        <m:r>
          <w:rPr>
            <w:rFonts w:ascii="Cambria Math" w:hAnsi="Cambria Math" w:cs="Times New Roman"/>
            <w:lang w:val="en-US"/>
          </w:rPr>
          <m:t>η</m:t>
        </m:r>
      </m:oMath>
      <w:r w:rsidRPr="00EB5EBF">
        <w:rPr>
          <w:rFonts w:ascii="Times New Roman" w:hAnsi="Times New Roman" w:cs="Times New Roman"/>
          <w:lang w:val="en-US"/>
        </w:rPr>
        <w:t xml:space="preserve">  denotes the own-price elasticity of demand faced by the monopolist, given </w:t>
      </w:r>
      <w:proofErr w:type="gramStart"/>
      <w:r w:rsidRPr="00EB5EBF">
        <w:rPr>
          <w:rFonts w:ascii="Times New Roman" w:hAnsi="Times New Roman" w:cs="Times New Roman"/>
          <w:lang w:val="en-US"/>
        </w:rPr>
        <w:t xml:space="preserve">by </w:t>
      </w:r>
      <m:oMath>
        <m:r>
          <w:rPr>
            <w:rFonts w:ascii="Cambria Math" w:hAnsi="Cambria Math" w:cs="Times New Roman"/>
            <w:lang w:val="en-US"/>
          </w:rPr>
          <m:t>=</m:t>
        </m:r>
        <w:proofErr w:type="gramEnd"/>
        <m:f>
          <m:fPr>
            <m:ctrlPr>
              <w:rPr>
                <w:rFonts w:ascii="Cambria Math" w:hAnsi="Cambria Math" w:cs="Times New Roman"/>
                <w:i/>
                <w:lang w:val="en-US"/>
              </w:rPr>
            </m:ctrlPr>
          </m:fPr>
          <m:num>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num>
          <m:den>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den>
        </m:f>
      </m:oMath>
      <w:r w:rsidRPr="00EB5EBF">
        <w:rPr>
          <w:rFonts w:ascii="Times New Roman" w:hAnsi="Times New Roman" w:cs="Times New Roman"/>
          <w:lang w:val="en-US"/>
        </w:rPr>
        <w:t xml:space="preserve"> . From the previous equation, note that </w:t>
      </w:r>
      <w:r w:rsidR="005D6A45" w:rsidRPr="00EB5EBF">
        <w:rPr>
          <w:rFonts w:ascii="Times New Roman" w:hAnsi="Times New Roman" w:cs="Times New Roman"/>
          <w:lang w:val="en-US"/>
        </w:rPr>
        <w:t>in</w:t>
      </w:r>
      <w:r w:rsidRPr="00EB5EBF">
        <w:rPr>
          <w:rFonts w:ascii="Times New Roman" w:hAnsi="Times New Roman" w:cs="Times New Roman"/>
          <w:lang w:val="en-US"/>
        </w:rPr>
        <w:t xml:space="preserve"> a competitive market the elasticity of demand faced by an individual firm</w:t>
      </w:r>
      <w:proofErr w:type="gramStart"/>
      <w:r w:rsidRPr="00EB5EBF">
        <w:rPr>
          <w:rFonts w:ascii="Times New Roman" w:hAnsi="Times New Roman" w:cs="Times New Roman"/>
          <w:lang w:val="en-US"/>
        </w:rPr>
        <w:t xml:space="preserve">, </w:t>
      </w:r>
      <w:proofErr w:type="gramEnd"/>
      <m:oMath>
        <m:r>
          <w:rPr>
            <w:rFonts w:ascii="Cambria Math" w:hAnsi="Cambria Math" w:cs="Times New Roman"/>
            <w:lang w:val="en-US"/>
          </w:rPr>
          <m:t>η</m:t>
        </m:r>
      </m:oMath>
      <w:r w:rsidRPr="00EB5EBF">
        <w:rPr>
          <w:rFonts w:ascii="Times New Roman" w:hAnsi="Times New Roman" w:cs="Times New Roman"/>
          <w:lang w:val="en-US"/>
        </w:rPr>
        <w:t xml:space="preserve">, should </w:t>
      </w:r>
      <w:r w:rsidR="005D6A45" w:rsidRPr="00EB5EBF">
        <w:rPr>
          <w:rFonts w:ascii="Times New Roman" w:hAnsi="Times New Roman" w:cs="Times New Roman"/>
          <w:lang w:val="en-US"/>
        </w:rPr>
        <w:t>approach</w:t>
      </w:r>
      <w:r w:rsidRPr="00EB5EBF">
        <w:rPr>
          <w:rFonts w:ascii="Times New Roman" w:hAnsi="Times New Roman" w:cs="Times New Roman"/>
          <w:lang w:val="en-US"/>
        </w:rPr>
        <w:t xml:space="preserve"> to infinity (i.e., if the firm decides to raise prices above the market price it would lose </w:t>
      </w:r>
      <w:r w:rsidR="005D6A45" w:rsidRPr="00EB5EBF">
        <w:rPr>
          <w:rFonts w:ascii="Times New Roman" w:hAnsi="Times New Roman" w:cs="Times New Roman"/>
          <w:lang w:val="en-US"/>
        </w:rPr>
        <w:t>all</w:t>
      </w:r>
      <w:r w:rsidRPr="00EB5EBF">
        <w:rPr>
          <w:rFonts w:ascii="Times New Roman" w:hAnsi="Times New Roman" w:cs="Times New Roman"/>
          <w:lang w:val="en-US"/>
        </w:rPr>
        <w:t xml:space="preserve"> its market share). This </w:t>
      </w:r>
      <w:r w:rsidR="00D43E81" w:rsidRPr="00EB5EBF">
        <w:rPr>
          <w:rFonts w:ascii="Times New Roman" w:hAnsi="Times New Roman" w:cs="Times New Roman"/>
          <w:lang w:val="en-US"/>
        </w:rPr>
        <w:t>implie</w:t>
      </w:r>
      <w:r w:rsidRPr="00EB5EBF">
        <w:rPr>
          <w:rFonts w:ascii="Times New Roman" w:hAnsi="Times New Roman" w:cs="Times New Roman"/>
          <w:lang w:val="en-US"/>
        </w:rPr>
        <w:t>s that in a competitive market</w:t>
      </w:r>
      <w:r w:rsidR="005D6A45" w:rsidRPr="00EB5EBF">
        <w:rPr>
          <w:rFonts w:ascii="Times New Roman" w:hAnsi="Times New Roman" w:cs="Times New Roman"/>
          <w:lang w:val="en-US"/>
        </w:rPr>
        <w:t xml:space="preserve"> prices should be equal to the marginal cost of producing an additional unit</w:t>
      </w:r>
      <w:r w:rsidR="00D43E81" w:rsidRPr="00EB5EBF">
        <w:rPr>
          <w:rFonts w:ascii="Times New Roman" w:hAnsi="Times New Roman" w:cs="Times New Roman"/>
          <w:lang w:val="en-US"/>
        </w:rPr>
        <w:t xml:space="preserve"> (</w:t>
      </w:r>
      <m:oMath>
        <m:r>
          <w:rPr>
            <w:rFonts w:ascii="Cambria Math" w:hAnsi="Cambria Math" w:cs="Cambria Math"/>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d>
          <m:dPr>
            <m:ctrlPr>
              <w:rPr>
                <w:rFonts w:ascii="Cambria Math" w:hAnsi="Cambria Math" w:cs="Times New Roman"/>
                <w:i/>
                <w:lang w:val="en-US"/>
              </w:rPr>
            </m:ctrlPr>
          </m:dPr>
          <m:e>
            <m:r>
              <w:rPr>
                <w:rFonts w:ascii="Cambria Math" w:hAnsi="Cambria Math" w:cs="Times New Roman"/>
                <w:lang w:val="en-US"/>
              </w:rPr>
              <m:t>q</m:t>
            </m:r>
          </m:e>
        </m:d>
      </m:oMath>
      <w:r w:rsidR="00D43E81" w:rsidRPr="00EB5EBF">
        <w:rPr>
          <w:rFonts w:ascii="Times New Roman" w:hAnsi="Times New Roman" w:cs="Times New Roman"/>
          <w:lang w:val="en-US"/>
        </w:rPr>
        <w:t>)</w:t>
      </w:r>
      <w:r w:rsidR="005D6A45" w:rsidRPr="00EB5EBF">
        <w:rPr>
          <w:rFonts w:ascii="Times New Roman" w:hAnsi="Times New Roman" w:cs="Times New Roman"/>
          <w:lang w:val="en-US"/>
        </w:rPr>
        <w:t>.</w:t>
      </w:r>
      <w:r w:rsidR="005D6A45" w:rsidRPr="00EB5EBF">
        <w:rPr>
          <w:rStyle w:val="Appelnotedebasdep"/>
          <w:rFonts w:ascii="Times New Roman" w:hAnsi="Times New Roman" w:cs="Times New Roman"/>
          <w:lang w:val="en-US"/>
        </w:rPr>
        <w:footnoteReference w:id="18"/>
      </w:r>
      <w:r w:rsidR="005D6A45" w:rsidRPr="00EB5EBF">
        <w:rPr>
          <w:rFonts w:ascii="Times New Roman" w:hAnsi="Times New Roman" w:cs="Times New Roman"/>
          <w:lang w:val="en-US"/>
        </w:rPr>
        <w:t xml:space="preserve"> The previous equation </w:t>
      </w:r>
      <w:proofErr w:type="gramStart"/>
      <w:r w:rsidR="005D6A45" w:rsidRPr="00EB5EBF">
        <w:rPr>
          <w:rFonts w:ascii="Times New Roman" w:hAnsi="Times New Roman" w:cs="Times New Roman"/>
          <w:lang w:val="en-US"/>
        </w:rPr>
        <w:t>could be further used</w:t>
      </w:r>
      <w:proofErr w:type="gramEnd"/>
      <w:r w:rsidR="005D6A45" w:rsidRPr="00EB5EBF">
        <w:rPr>
          <w:rFonts w:ascii="Times New Roman" w:hAnsi="Times New Roman" w:cs="Times New Roman"/>
          <w:lang w:val="en-US"/>
        </w:rPr>
        <w:t xml:space="preserve"> to show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rsidRPr="003E7A09" w14:paraId="5FE466C8" w14:textId="77777777" w:rsidTr="00720CDE">
        <w:tc>
          <w:tcPr>
            <w:tcW w:w="7735" w:type="dxa"/>
          </w:tcPr>
          <w:p w14:paraId="7F700665" w14:textId="02D2D849" w:rsidR="00720CDE" w:rsidRPr="003E7A09" w:rsidRDefault="00720CDE" w:rsidP="008E5D38">
            <w:pPr>
              <w:spacing w:after="120" w:line="360" w:lineRule="auto"/>
              <w:jc w:val="both"/>
              <w:rPr>
                <w:rFonts w:asciiTheme="majorBidi" w:hAnsiTheme="majorBidi" w:cstheme="majorBidi"/>
                <w:lang w:val="en-US"/>
              </w:rPr>
            </w:pPr>
            <m:oMathPara>
              <m:oMath>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MONO</m:t>
                        </m:r>
                      </m:sub>
                    </m:sSub>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η</m:t>
                    </m:r>
                  </m:num>
                  <m:den>
                    <m:r>
                      <w:rPr>
                        <w:rFonts w:ascii="Cambria Math" w:hAnsi="Cambria Math" w:cstheme="majorBidi"/>
                        <w:lang w:val="en-US"/>
                      </w:rPr>
                      <m:t>1+η</m:t>
                    </m:r>
                  </m:den>
                </m:f>
                <m:r>
                  <w:rPr>
                    <w:rFonts w:ascii="Cambria Math" w:hAnsi="Cambria Math" w:cstheme="majorBidi"/>
                    <w:sz w:val="24"/>
                    <w:szCs w:val="24"/>
                    <w:lang w:val="en-US"/>
                  </w:rPr>
                  <m:t>⋅</m:t>
                </m:r>
                <m:sSup>
                  <m:sSupPr>
                    <m:ctrlPr>
                      <w:rPr>
                        <w:rFonts w:ascii="Cambria Math" w:hAnsi="Cambria Math" w:cstheme="majorBidi"/>
                        <w:i/>
                        <w:lang w:val="en-US"/>
                      </w:rPr>
                    </m:ctrlPr>
                  </m:sSupPr>
                  <m:e>
                    <m:r>
                      <w:rPr>
                        <w:rFonts w:ascii="Cambria Math" w:hAnsi="Cambria Math" w:cstheme="majorBidi"/>
                        <w:lang w:val="en-US"/>
                      </w:rPr>
                      <m:t>c</m:t>
                    </m:r>
                  </m:e>
                  <m:sup>
                    <m:r>
                      <w:rPr>
                        <w:rFonts w:ascii="Cambria Math" w:hAnsi="Cambria Math" w:cstheme="majorBidi"/>
                        <w:lang w:val="en-US"/>
                      </w:rPr>
                      <m:t>'</m:t>
                    </m:r>
                  </m:sup>
                </m:sSup>
                <m:d>
                  <m:dPr>
                    <m:ctrlPr>
                      <w:rPr>
                        <w:rFonts w:ascii="Cambria Math" w:hAnsi="Cambria Math" w:cstheme="majorBidi"/>
                        <w:i/>
                        <w:lang w:val="en-US"/>
                      </w:rPr>
                    </m:ctrlPr>
                  </m:dPr>
                  <m:e>
                    <m:r>
                      <w:rPr>
                        <w:rFonts w:ascii="Cambria Math" w:hAnsi="Cambria Math" w:cstheme="majorBidi"/>
                        <w:lang w:val="en-US"/>
                      </w:rPr>
                      <m:t>q</m:t>
                    </m:r>
                  </m:e>
                </m:d>
              </m:oMath>
            </m:oMathPara>
          </w:p>
        </w:tc>
        <w:tc>
          <w:tcPr>
            <w:tcW w:w="895" w:type="dxa"/>
          </w:tcPr>
          <w:p w14:paraId="07B257F1" w14:textId="0AEC14E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.4)</w:t>
            </w:r>
          </w:p>
        </w:tc>
      </w:tr>
    </w:tbl>
    <w:p w14:paraId="64CD851D" w14:textId="55CF9D72" w:rsidR="00316BAD" w:rsidRPr="003E7A09" w:rsidRDefault="005D6A45" w:rsidP="00316BAD">
      <w:pPr>
        <w:spacing w:after="120" w:line="360" w:lineRule="auto"/>
        <w:ind w:firstLine="720"/>
        <w:jc w:val="both"/>
        <w:rPr>
          <w:rFonts w:asciiTheme="majorBidi" w:hAnsiTheme="majorBidi" w:cstheme="majorBidi"/>
          <w:lang w:val="en-US"/>
        </w:rPr>
      </w:pPr>
      <w:r w:rsidRPr="003E7A09">
        <w:rPr>
          <w:rFonts w:asciiTheme="majorBidi" w:hAnsiTheme="majorBidi" w:cstheme="majorBidi"/>
          <w:lang w:val="en-US"/>
        </w:rPr>
        <w:t>Assume that we have the simple model of constant returns to scale such that the marginal cost</w:t>
      </w:r>
      <w:proofErr w:type="gramStart"/>
      <w:r w:rsidRPr="003E7A09">
        <w:rPr>
          <w:rFonts w:asciiTheme="majorBidi" w:eastAsiaTheme="minorEastAsia" w:hAnsiTheme="majorBidi" w:cstheme="majorBidi"/>
          <w:i/>
          <w:lang w:val="en-US"/>
        </w:rPr>
        <w:t xml:space="preserve">, </w:t>
      </w:r>
      <w:proofErr w:type="gramEnd"/>
      <m:oMath>
        <m:r>
          <w:rPr>
            <w:rFonts w:ascii="Cambria Math" w:hAnsi="Cambria Math" w:cstheme="majorBidi"/>
            <w:lang w:val="en-US"/>
          </w:rPr>
          <m:t>c'(q)</m:t>
        </m:r>
      </m:oMath>
      <w:r w:rsidRPr="003E7A09">
        <w:rPr>
          <w:rFonts w:asciiTheme="majorBidi" w:eastAsiaTheme="minorEastAsia" w:hAnsiTheme="majorBidi" w:cstheme="majorBidi"/>
          <w:iCs/>
          <w:lang w:val="en-US"/>
        </w:rPr>
        <w:t>, is a constant term</w:t>
      </w:r>
      <w:r w:rsidRPr="003E7A09">
        <w:rPr>
          <w:rFonts w:asciiTheme="majorBidi" w:hAnsiTheme="majorBidi" w:cstheme="majorBidi"/>
          <w:lang w:val="en-US"/>
        </w:rPr>
        <w:t xml:space="preserve"> </w:t>
      </w:r>
      <m:oMath>
        <m:d>
          <m:dPr>
            <m:ctrlPr>
              <w:rPr>
                <w:rFonts w:ascii="Cambria Math" w:hAnsi="Cambria Math" w:cstheme="majorBidi"/>
                <w:i/>
                <w:iCs/>
                <w:lang w:val="en-US"/>
              </w:rPr>
            </m:ctrlPr>
          </m:dPr>
          <m:e>
            <m:r>
              <w:rPr>
                <w:rFonts w:ascii="Cambria Math" w:hAnsi="Cambria Math" w:cstheme="majorBidi"/>
                <w:lang w:val="en-US"/>
              </w:rPr>
              <m:t>MC</m:t>
            </m:r>
          </m:e>
        </m:d>
      </m:oMath>
      <w:r w:rsidRPr="003E7A09">
        <w:rPr>
          <w:rFonts w:asciiTheme="majorBidi" w:eastAsiaTheme="minorEastAsia" w:hAnsiTheme="majorBidi" w:cstheme="majorBidi"/>
          <w:iCs/>
          <w:lang w:val="en-US"/>
        </w:rPr>
        <w:t xml:space="preserve">, i.e. is not a function of </w:t>
      </w:r>
      <m:oMath>
        <m:r>
          <w:rPr>
            <w:rFonts w:ascii="Cambria Math" w:hAnsi="Cambria Math" w:cstheme="majorBidi"/>
            <w:lang w:val="en-US"/>
          </w:rPr>
          <m:t>q</m:t>
        </m:r>
      </m:oMath>
      <w:r w:rsidRPr="003E7A09">
        <w:rPr>
          <w:rFonts w:asciiTheme="majorBidi" w:eastAsiaTheme="minorEastAsia" w:hAnsiTheme="majorBidi" w:cstheme="majorBidi"/>
          <w:iCs/>
          <w:lang w:val="en-US"/>
        </w:rPr>
        <w:t xml:space="preserve">. </w:t>
      </w:r>
      <w:r w:rsidRPr="003E7A09">
        <w:rPr>
          <w:rFonts w:asciiTheme="majorBidi" w:hAnsiTheme="majorBidi" w:cstheme="majorBidi"/>
          <w:lang w:val="en-US"/>
        </w:rPr>
        <w:t>Then</w:t>
      </w:r>
      <w:r w:rsidR="00316BAD" w:rsidRPr="003E7A09">
        <w:rPr>
          <w:rFonts w:asciiTheme="majorBidi" w:hAnsiTheme="majorBidi" w:cstheme="majorBidi"/>
          <w:lang w:val="en-US"/>
        </w:rPr>
        <w:t xml:space="preserve">, in monopolistic </w:t>
      </w:r>
      <w:proofErr w:type="gramStart"/>
      <w:r w:rsidR="00316BAD" w:rsidRPr="003E7A09">
        <w:rPr>
          <w:rFonts w:asciiTheme="majorBidi" w:hAnsiTheme="majorBidi" w:cstheme="majorBidi"/>
          <w:lang w:val="en-US"/>
        </w:rPr>
        <w:t>markets</w:t>
      </w:r>
      <w:proofErr w:type="gramEnd"/>
      <w:r w:rsidR="00316BAD" w:rsidRPr="003E7A09">
        <w:rPr>
          <w:rFonts w:asciiTheme="majorBidi" w:hAnsiTheme="majorBidi" w:cstheme="majorBidi"/>
          <w:lang w:val="en-US"/>
        </w:rPr>
        <w:t xml:space="preserve"> the equilibrium price is given by the following expression: </w:t>
      </w:r>
    </w:p>
    <w:tbl>
      <w:tblPr>
        <w:tblStyle w:val="Grilledutableau"/>
        <w:tblW w:w="0" w:type="auto"/>
        <w:tblLook w:val="04A0" w:firstRow="1" w:lastRow="0" w:firstColumn="1" w:lastColumn="0" w:noHBand="0" w:noVBand="1"/>
      </w:tblPr>
      <w:tblGrid>
        <w:gridCol w:w="7735"/>
        <w:gridCol w:w="895"/>
      </w:tblGrid>
      <w:tr w:rsidR="00720CDE" w:rsidRPr="003E7A09" w14:paraId="428418D0" w14:textId="77777777" w:rsidTr="00720CDE">
        <w:tc>
          <w:tcPr>
            <w:tcW w:w="7735" w:type="dxa"/>
            <w:tcBorders>
              <w:top w:val="nil"/>
              <w:left w:val="nil"/>
              <w:bottom w:val="nil"/>
              <w:right w:val="nil"/>
            </w:tcBorders>
          </w:tcPr>
          <w:p w14:paraId="4559B283" w14:textId="62EF1FA9" w:rsidR="00720CDE" w:rsidRPr="003E7A09" w:rsidRDefault="006310AD" w:rsidP="008E5D38">
            <w:pPr>
              <w:spacing w:after="120" w:line="360" w:lineRule="auto"/>
              <w:jc w:val="both"/>
              <w:rPr>
                <w:rFonts w:asciiTheme="majorBidi" w:hAnsiTheme="majorBidi"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MONO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η</m:t>
                    </m:r>
                  </m:num>
                  <m:den>
                    <m:r>
                      <w:rPr>
                        <w:rFonts w:ascii="Cambria Math" w:hAnsi="Cambria Math" w:cstheme="majorBidi"/>
                        <w:lang w:val="en-US"/>
                      </w:rPr>
                      <m:t>1+η</m:t>
                    </m:r>
                  </m:den>
                </m:f>
                <m:r>
                  <w:rPr>
                    <w:rFonts w:ascii="Cambria Math" w:hAnsi="Cambria Math" w:cstheme="majorBidi"/>
                    <w:sz w:val="24"/>
                    <w:szCs w:val="24"/>
                    <w:lang w:val="en-US"/>
                  </w:rPr>
                  <m:t>⋅</m:t>
                </m:r>
                <m:r>
                  <w:rPr>
                    <w:rFonts w:ascii="Cambria Math" w:hAnsi="Cambria Math" w:cstheme="majorBidi"/>
                    <w:lang w:val="en-US"/>
                  </w:rPr>
                  <m:t>MC</m:t>
                </m:r>
              </m:oMath>
            </m:oMathPara>
          </w:p>
        </w:tc>
        <w:tc>
          <w:tcPr>
            <w:tcW w:w="895" w:type="dxa"/>
            <w:tcBorders>
              <w:top w:val="nil"/>
              <w:left w:val="nil"/>
              <w:bottom w:val="nil"/>
              <w:right w:val="nil"/>
            </w:tcBorders>
          </w:tcPr>
          <w:p w14:paraId="1D2228CE" w14:textId="593D656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.5)</w:t>
            </w:r>
          </w:p>
        </w:tc>
      </w:tr>
    </w:tbl>
    <w:p w14:paraId="78A2D2E2" w14:textId="0B7B2E6B" w:rsidR="001278A4" w:rsidRPr="003E7A09" w:rsidRDefault="001278A4" w:rsidP="001278A4">
      <w:pPr>
        <w:spacing w:after="120" w:line="360" w:lineRule="auto"/>
        <w:ind w:firstLine="720"/>
        <w:jc w:val="both"/>
        <w:rPr>
          <w:rFonts w:asciiTheme="majorBidi" w:hAnsiTheme="majorBidi" w:cstheme="majorBidi"/>
          <w:lang w:val="en-US"/>
        </w:rPr>
      </w:pPr>
      <w:r w:rsidRPr="003E7A09">
        <w:rPr>
          <w:rFonts w:asciiTheme="majorBidi" w:eastAsiaTheme="minorEastAsia" w:hAnsiTheme="majorBidi" w:cstheme="majorBidi"/>
          <w:iCs/>
          <w:lang w:val="en-US"/>
        </w:rPr>
        <w:t xml:space="preserve">Remember that, in the case of the perfect competition </w:t>
      </w:r>
      <m:oMath>
        <m:d>
          <m:dPr>
            <m:ctrlPr>
              <w:rPr>
                <w:rFonts w:ascii="Cambria Math" w:eastAsiaTheme="minorEastAsia" w:hAnsi="Cambria Math" w:cstheme="majorBidi"/>
                <w:i/>
                <w:iCs/>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PERC</m:t>
                </m:r>
              </m:sub>
            </m:sSub>
          </m:e>
        </m:d>
      </m:oMath>
      <w:r w:rsidRPr="003E7A09">
        <w:rPr>
          <w:rFonts w:asciiTheme="majorBidi" w:eastAsiaTheme="minorEastAsia" w:hAnsiTheme="majorBidi" w:cstheme="majorBidi"/>
          <w:iCs/>
          <w:lang w:val="en-US"/>
        </w:rPr>
        <w:t xml:space="preserve"> we have </w:t>
      </w:r>
      <w:proofErr w:type="gramStart"/>
      <w:r w:rsidRPr="003E7A09">
        <w:rPr>
          <w:rFonts w:asciiTheme="majorBidi" w:eastAsiaTheme="minorEastAsia" w:hAnsiTheme="majorBidi" w:cstheme="majorBidi"/>
          <w:iCs/>
          <w:lang w:val="en-US"/>
        </w:rPr>
        <w:t>that prices</w:t>
      </w:r>
      <w:proofErr w:type="gramEnd"/>
      <w:r w:rsidRPr="003E7A09">
        <w:rPr>
          <w:rFonts w:asciiTheme="majorBidi" w:eastAsiaTheme="minorEastAsia" w:hAnsiTheme="majorBidi" w:cstheme="majorBidi"/>
          <w:iCs/>
          <w:lang w:val="en-US"/>
        </w:rPr>
        <w:t xml:space="preserve"> must equal marginal costs: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895"/>
      </w:tblGrid>
      <w:tr w:rsidR="00720CDE" w:rsidRPr="003E7A09" w14:paraId="7B4F3D83" w14:textId="77777777" w:rsidTr="00720CDE">
        <w:tc>
          <w:tcPr>
            <w:tcW w:w="7735" w:type="dxa"/>
          </w:tcPr>
          <w:p w14:paraId="450ABA4E" w14:textId="1687E776" w:rsidR="00720CDE" w:rsidRPr="003E7A09" w:rsidRDefault="006310AD" w:rsidP="008E5D38">
            <w:pPr>
              <w:spacing w:after="120" w:line="360" w:lineRule="auto"/>
              <w:jc w:val="both"/>
              <w:rPr>
                <w:rFonts w:asciiTheme="majorBidi" w:hAnsiTheme="majorBidi"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COMP</m:t>
                    </m:r>
                  </m:sub>
                </m:sSub>
                <m:r>
                  <w:rPr>
                    <w:rFonts w:ascii="Cambria Math" w:hAnsi="Cambria Math" w:cstheme="majorBidi"/>
                    <w:lang w:val="en-US"/>
                  </w:rPr>
                  <m:t>=MC</m:t>
                </m:r>
              </m:oMath>
            </m:oMathPara>
          </w:p>
        </w:tc>
        <w:tc>
          <w:tcPr>
            <w:tcW w:w="895" w:type="dxa"/>
          </w:tcPr>
          <w:p w14:paraId="479A08C5" w14:textId="1E1F6EF1" w:rsidR="00720CDE" w:rsidRPr="003E7A09" w:rsidRDefault="00E26335" w:rsidP="008E5D38">
            <w:pPr>
              <w:spacing w:after="120" w:line="360" w:lineRule="auto"/>
              <w:jc w:val="right"/>
              <w:rPr>
                <w:rFonts w:asciiTheme="majorBidi" w:hAnsiTheme="majorBidi" w:cstheme="majorBidi"/>
                <w:lang w:val="en-US"/>
              </w:rPr>
            </w:pPr>
            <w:r>
              <w:rPr>
                <w:rFonts w:asciiTheme="majorBidi" w:hAnsiTheme="majorBidi" w:cstheme="majorBidi"/>
                <w:lang w:val="en-US"/>
              </w:rPr>
              <w:t>(2</w:t>
            </w:r>
            <w:r w:rsidR="00720CDE" w:rsidRPr="003E7A09">
              <w:rPr>
                <w:rFonts w:asciiTheme="majorBidi" w:hAnsiTheme="majorBidi" w:cstheme="majorBidi"/>
                <w:lang w:val="en-US"/>
              </w:rPr>
              <w:t>.6)</w:t>
            </w:r>
          </w:p>
        </w:tc>
      </w:tr>
    </w:tbl>
    <w:p w14:paraId="1B99A04D" w14:textId="07E4AF1A" w:rsidR="005308A8" w:rsidRPr="003E7A09" w:rsidRDefault="00720CDE" w:rsidP="00645777">
      <w:pPr>
        <w:spacing w:after="120" w:line="360" w:lineRule="auto"/>
        <w:ind w:firstLine="720"/>
        <w:jc w:val="both"/>
        <w:rPr>
          <w:rFonts w:asciiTheme="majorBidi" w:hAnsiTheme="majorBidi" w:cstheme="majorBidi"/>
          <w:szCs w:val="24"/>
          <w:lang w:val="en-US"/>
        </w:rPr>
      </w:pPr>
      <w:r w:rsidRPr="003E7A09">
        <w:rPr>
          <w:rFonts w:asciiTheme="majorBidi" w:hAnsiTheme="majorBidi" w:cstheme="majorBidi"/>
          <w:szCs w:val="24"/>
          <w:lang w:val="en-US"/>
        </w:rPr>
        <w:t>Therefore</w:t>
      </w:r>
      <w:r w:rsidR="005D6A45" w:rsidRPr="003E7A09">
        <w:rPr>
          <w:rFonts w:asciiTheme="majorBidi" w:hAnsiTheme="majorBidi" w:cstheme="majorBidi"/>
          <w:szCs w:val="24"/>
          <w:lang w:val="en-US"/>
        </w:rPr>
        <w:t>, i</w:t>
      </w:r>
      <w:r w:rsidR="00316BAD" w:rsidRPr="003E7A09">
        <w:rPr>
          <w:rFonts w:asciiTheme="majorBidi" w:hAnsiTheme="majorBidi" w:cstheme="majorBidi"/>
          <w:szCs w:val="24"/>
          <w:lang w:val="en-US"/>
        </w:rPr>
        <w:t xml:space="preserve">t follows that </w:t>
      </w:r>
      <w:r w:rsidR="005308A8">
        <w:rPr>
          <w:rFonts w:asciiTheme="majorBidi" w:hAnsiTheme="majorBidi" w:cstheme="majorBidi"/>
          <w:szCs w:val="24"/>
          <w:lang w:val="en-US"/>
        </w:rPr>
        <w:t>the change in the price (in percentage) resulting from moving from a competitive equilibrium to a monopolistic structure is equal to</w:t>
      </w:r>
      <w:r w:rsidR="00316BAD" w:rsidRPr="003E7A09">
        <w:rPr>
          <w:rFonts w:asciiTheme="majorBidi" w:hAnsiTheme="majorBidi" w:cstheme="majorBidi"/>
          <w:szCs w:val="24"/>
          <w:lang w:val="en-US"/>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E93B05" w:rsidRPr="008E7340" w14:paraId="4A724CD5" w14:textId="77777777" w:rsidTr="00E93B05">
        <w:trPr>
          <w:jc w:val="center"/>
        </w:trPr>
        <w:tc>
          <w:tcPr>
            <w:tcW w:w="7964" w:type="dxa"/>
            <w:vAlign w:val="center"/>
          </w:tcPr>
          <w:p w14:paraId="46126F17" w14:textId="1EDD10AA" w:rsidR="00E93B05" w:rsidRPr="008E7340" w:rsidRDefault="008E5D38" w:rsidP="008E5D38">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c>
        <w:tc>
          <w:tcPr>
            <w:tcW w:w="676" w:type="dxa"/>
            <w:vAlign w:val="center"/>
          </w:tcPr>
          <w:p w14:paraId="4C3C9022" w14:textId="0BA907C4" w:rsidR="00E93B05" w:rsidRPr="008E7340" w:rsidRDefault="00E93B05" w:rsidP="008E5D38">
            <w:pPr>
              <w:spacing w:after="120" w:line="360" w:lineRule="auto"/>
              <w:jc w:val="both"/>
              <w:rPr>
                <w:rFonts w:asciiTheme="majorBidi" w:hAnsiTheme="majorBidi" w:cstheme="majorBidi"/>
                <w:sz w:val="24"/>
                <w:szCs w:val="24"/>
                <w:lang w:val="en-US"/>
              </w:rPr>
            </w:pPr>
            <w:r w:rsidRPr="008E7340">
              <w:rPr>
                <w:rFonts w:asciiTheme="majorBidi" w:hAnsiTheme="majorBidi" w:cstheme="majorBidi"/>
                <w:sz w:val="24"/>
                <w:szCs w:val="24"/>
                <w:lang w:val="en-US"/>
              </w:rPr>
              <w:t>(</w:t>
            </w:r>
            <w:r w:rsidR="00E26335">
              <w:rPr>
                <w:rFonts w:asciiTheme="majorBidi" w:hAnsiTheme="majorBidi" w:cstheme="majorBidi"/>
                <w:sz w:val="24"/>
                <w:szCs w:val="24"/>
                <w:lang w:val="en-US"/>
              </w:rPr>
              <w:t>2</w:t>
            </w:r>
            <w:r>
              <w:rPr>
                <w:rFonts w:asciiTheme="majorBidi" w:hAnsiTheme="majorBidi" w:cstheme="majorBidi"/>
                <w:sz w:val="24"/>
                <w:szCs w:val="24"/>
                <w:lang w:val="en-US"/>
              </w:rPr>
              <w:t>.7</w:t>
            </w:r>
            <w:r w:rsidRPr="008E7340">
              <w:rPr>
                <w:rFonts w:asciiTheme="majorBidi" w:hAnsiTheme="majorBidi" w:cstheme="majorBidi"/>
                <w:sz w:val="24"/>
                <w:szCs w:val="24"/>
                <w:lang w:val="en-US"/>
              </w:rPr>
              <w:t>)</w:t>
            </w:r>
          </w:p>
        </w:tc>
      </w:tr>
      <w:tr w:rsidR="00316BAD" w:rsidRPr="008E7340" w14:paraId="447F22D1" w14:textId="77777777" w:rsidTr="00E93B05">
        <w:trPr>
          <w:jc w:val="center"/>
        </w:trPr>
        <w:tc>
          <w:tcPr>
            <w:tcW w:w="7964" w:type="dxa"/>
            <w:vAlign w:val="center"/>
          </w:tcPr>
          <w:p w14:paraId="3B8D9DDE" w14:textId="7B3D11A8" w:rsidR="00316BAD" w:rsidRPr="008E7340" w:rsidRDefault="006310AD" w:rsidP="008E5D38">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dp</m:t>
                    </m:r>
                  </m:e>
                  <m:sub>
                    <m:r>
                      <w:rPr>
                        <w:rFonts w:ascii="Cambria Math" w:hAnsi="Cambria Math" w:cstheme="majorBidi"/>
                        <w:sz w:val="24"/>
                        <w:szCs w:val="24"/>
                        <w:lang w:val="en-US"/>
                      </w:rPr>
                      <m:t>MONO</m:t>
                    </m:r>
                  </m:sub>
                </m:sSub>
                <m:r>
                  <w:rPr>
                    <w:rFonts w:ascii="Cambria Math" w:hAnsi="Cambria Math" w:cstheme="majorBidi"/>
                    <w:sz w:val="24"/>
                    <w:szCs w:val="24"/>
                    <w:lang w:val="en-US"/>
                  </w:rPr>
                  <m:t xml:space="preserve">=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r>
                  <w:rPr>
                    <w:rFonts w:ascii="Cambria Math" w:eastAsiaTheme="minorEastAsia" w:hAnsi="Cambria Math" w:cstheme="majorBidi"/>
                    <w:sz w:val="24"/>
                    <w:szCs w:val="24"/>
                    <w:lang w:val="en-US"/>
                  </w:rPr>
                  <m:t>-</m:t>
                </m:r>
                <m:r>
                  <w:rPr>
                    <w:rFonts w:ascii="Cambria Math" w:hAnsi="Cambria Math" w:cstheme="majorBidi"/>
                    <w:sz w:val="24"/>
                    <w:szCs w:val="24"/>
                    <w:lang w:val="en-US"/>
                  </w:rPr>
                  <m:t>1</m:t>
                </m:r>
                <m:r>
                  <w:rPr>
                    <w:rFonts w:ascii="Cambria Math" w:eastAsiaTheme="minorEastAsia"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MONO</m:t>
                    </m:r>
                  </m:sub>
                </m:sSub>
                <m:r>
                  <w:rPr>
                    <w:rFonts w:ascii="Cambria Math" w:hAnsi="Cambria Math" w:cstheme="majorBidi"/>
                    <w:sz w:val="24"/>
                    <w:szCs w:val="24"/>
                    <w:lang w:val="en-US"/>
                  </w:rPr>
                  <m:t>.</m:t>
                </m:r>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1</m:t>
                    </m:r>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r>
                  <w:rPr>
                    <w:rFonts w:ascii="Cambria Math" w:eastAsiaTheme="minorEastAsia" w:hAnsi="Cambria Math" w:cstheme="majorBidi"/>
                    <w:sz w:val="24"/>
                    <w:szCs w:val="24"/>
                    <w:lang w:val="en-US"/>
                  </w:rPr>
                  <m:t>-</m:t>
                </m:r>
                <m:r>
                  <w:rPr>
                    <w:rFonts w:ascii="Cambria Math" w:hAnsi="Cambria Math" w:cstheme="majorBidi"/>
                    <w:sz w:val="24"/>
                    <w:szCs w:val="24"/>
                    <w:lang w:val="en-US"/>
                  </w:rPr>
                  <m:t>1</m:t>
                </m:r>
                <m:r>
                  <w:rPr>
                    <w:rFonts w:ascii="Cambria Math" w:eastAsiaTheme="minorEastAsia" w:hAnsi="Cambria Math" w:cstheme="majorBidi"/>
                    <w:sz w:val="24"/>
                    <w:szCs w:val="24"/>
                    <w:lang w:val="en-US"/>
                  </w:rPr>
                  <m:t>=</m:t>
                </m:r>
                <m:d>
                  <m:dPr>
                    <m:ctrlPr>
                      <w:rPr>
                        <w:rFonts w:ascii="Cambria Math" w:eastAsiaTheme="minorEastAsia"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η</m:t>
                        </m:r>
                      </m:num>
                      <m:den>
                        <m:r>
                          <w:rPr>
                            <w:rFonts w:ascii="Cambria Math" w:hAnsi="Cambria Math" w:cstheme="majorBidi"/>
                            <w:sz w:val="24"/>
                            <w:szCs w:val="24"/>
                            <w:lang w:val="en-US"/>
                          </w:rPr>
                          <m:t>1+η</m:t>
                        </m:r>
                      </m:den>
                    </m:f>
                    <m:r>
                      <w:rPr>
                        <w:rFonts w:ascii="Cambria Math" w:hAnsi="Cambria Math" w:cstheme="majorBidi"/>
                        <w:sz w:val="24"/>
                        <w:szCs w:val="24"/>
                        <w:lang w:val="en-US"/>
                      </w:rPr>
                      <m:t>MC</m:t>
                    </m:r>
                  </m:e>
                </m:d>
                <m:r>
                  <w:rPr>
                    <w:rFonts w:ascii="Cambria Math" w:eastAsiaTheme="minorEastAsia"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MC</m:t>
                    </m:r>
                  </m:den>
                </m:f>
                <m:r>
                  <w:rPr>
                    <w:rFonts w:ascii="Cambria Math" w:eastAsiaTheme="minorEastAsia" w:hAnsi="Cambria Math" w:cstheme="majorBidi"/>
                    <w:sz w:val="24"/>
                    <w:szCs w:val="24"/>
                    <w:lang w:val="en-US"/>
                  </w:rPr>
                  <m:t>-1</m:t>
                </m:r>
              </m:oMath>
            </m:oMathPara>
          </w:p>
        </w:tc>
        <w:tc>
          <w:tcPr>
            <w:tcW w:w="676" w:type="dxa"/>
            <w:vAlign w:val="center"/>
          </w:tcPr>
          <w:p w14:paraId="42EE2145" w14:textId="2E035014" w:rsidR="00316BAD" w:rsidRPr="008E7340" w:rsidRDefault="00316BAD" w:rsidP="008E5D38">
            <w:pPr>
              <w:spacing w:after="120" w:line="360" w:lineRule="auto"/>
              <w:jc w:val="both"/>
              <w:rPr>
                <w:rFonts w:asciiTheme="majorBidi" w:hAnsiTheme="majorBidi" w:cstheme="majorBidi"/>
                <w:sz w:val="24"/>
                <w:szCs w:val="24"/>
                <w:lang w:val="en-US"/>
              </w:rPr>
            </w:pPr>
          </w:p>
        </w:tc>
      </w:tr>
    </w:tbl>
    <w:p w14:paraId="09FDE1C9" w14:textId="3FB8EF78" w:rsidR="00EE4159" w:rsidRDefault="003F3FAA" w:rsidP="00645777">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Where </w:t>
      </w:r>
      <m:oMath>
        <m:r>
          <w:rPr>
            <w:rFonts w:ascii="Cambria Math" w:hAnsi="Cambria Math" w:cstheme="majorBidi"/>
            <w:color w:val="000000" w:themeColor="text1"/>
            <w:lang w:val="en-US"/>
          </w:rPr>
          <m:t>η</m:t>
        </m:r>
      </m:oMath>
      <w:r w:rsidRPr="00C509DD">
        <w:rPr>
          <w:rFonts w:asciiTheme="majorBidi" w:hAnsiTheme="majorBidi" w:cstheme="majorBidi"/>
          <w:color w:val="000000" w:themeColor="text1"/>
          <w:lang w:val="en-US"/>
        </w:rPr>
        <w:t xml:space="preserve">  denotes the own-price elasticity of demand</w:t>
      </w:r>
      <w:r w:rsidR="00693689">
        <w:rPr>
          <w:rFonts w:asciiTheme="majorBidi" w:hAnsiTheme="majorBidi" w:cstheme="majorBidi"/>
          <w:color w:val="000000" w:themeColor="text1"/>
          <w:lang w:val="en-US"/>
        </w:rPr>
        <w:t xml:space="preserve"> at the monopoly</w:t>
      </w:r>
      <w:r>
        <w:rPr>
          <w:rFonts w:asciiTheme="majorBidi" w:hAnsiTheme="majorBidi" w:cstheme="majorBidi"/>
          <w:color w:val="000000" w:themeColor="text1"/>
          <w:lang w:val="en-US"/>
        </w:rPr>
        <w:t xml:space="preserve"> equilibrium</w:t>
      </w:r>
      <w:r w:rsidRPr="00C509DD">
        <w:rPr>
          <w:rFonts w:asciiTheme="majorBidi" w:hAnsiTheme="majorBidi" w:cstheme="majorBidi"/>
          <w:color w:val="000000" w:themeColor="text1"/>
          <w:lang w:val="en-US"/>
        </w:rPr>
        <w:t>.</w:t>
      </w:r>
      <w:r>
        <w:rPr>
          <w:rFonts w:asciiTheme="majorBidi" w:hAnsiTheme="majorBidi" w:cstheme="majorBidi"/>
          <w:color w:val="000000" w:themeColor="text1"/>
          <w:lang w:val="en-US"/>
        </w:rPr>
        <w:t xml:space="preserve"> In this User Manual, the </w:t>
      </w:r>
      <w:r w:rsidRPr="00163E29">
        <w:rPr>
          <w:rFonts w:asciiTheme="majorBidi" w:hAnsiTheme="majorBidi" w:cstheme="majorBidi"/>
          <w:b/>
          <w:i/>
          <w:color w:val="000000" w:themeColor="text1"/>
          <w:lang w:val="en-US"/>
        </w:rPr>
        <w:t>MC</w:t>
      </w:r>
      <w:r w:rsidRPr="00163E29">
        <w:rPr>
          <w:rFonts w:asciiTheme="majorBidi" w:hAnsiTheme="majorBidi" w:cstheme="majorBidi"/>
          <w:b/>
          <w:color w:val="000000" w:themeColor="text1"/>
          <w:lang w:val="en-US"/>
        </w:rPr>
        <w:t xml:space="preserve"> is normalized to be equal to one</w:t>
      </w:r>
      <w:r>
        <w:rPr>
          <w:rFonts w:asciiTheme="majorBidi" w:hAnsiTheme="majorBidi" w:cstheme="majorBidi"/>
          <w:color w:val="000000" w:themeColor="text1"/>
          <w:lang w:val="en-US"/>
        </w:rPr>
        <w:t xml:space="preserve"> </w:t>
      </w:r>
      <w:r w:rsidR="00D75986">
        <w:rPr>
          <w:rFonts w:asciiTheme="majorBidi" w:hAnsiTheme="majorBidi" w:cstheme="majorBidi"/>
          <w:color w:val="000000" w:themeColor="text1"/>
          <w:lang w:val="en-US"/>
        </w:rPr>
        <w:t>(by extension, the price in equilibrium should also be equal to on</w:t>
      </w:r>
      <w:r w:rsidR="00340F96">
        <w:rPr>
          <w:rFonts w:asciiTheme="majorBidi" w:hAnsiTheme="majorBidi" w:cstheme="majorBidi"/>
          <w:color w:val="000000" w:themeColor="text1"/>
          <w:lang w:val="en-US"/>
        </w:rPr>
        <w:t>e</w:t>
      </w:r>
      <w:r w:rsidR="00D75986">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 xml:space="preserve">and it is further assumed </w:t>
      </w:r>
      <w:r w:rsidR="00693689">
        <w:rPr>
          <w:rFonts w:asciiTheme="majorBidi" w:hAnsiTheme="majorBidi" w:cstheme="majorBidi"/>
          <w:color w:val="000000" w:themeColor="text1"/>
          <w:lang w:val="en-US"/>
        </w:rPr>
        <w:t>that the demand function is linear</w:t>
      </w:r>
      <w:r>
        <w:rPr>
          <w:rFonts w:asciiTheme="majorBidi" w:hAnsiTheme="majorBidi" w:cstheme="majorBidi"/>
          <w:color w:val="000000" w:themeColor="text1"/>
          <w:lang w:val="en-US"/>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2E7529" w:rsidRPr="008E7340" w14:paraId="0A16E2A6" w14:textId="77777777" w:rsidTr="008A394F">
        <w:trPr>
          <w:jc w:val="center"/>
        </w:trPr>
        <w:tc>
          <w:tcPr>
            <w:tcW w:w="7964" w:type="dxa"/>
            <w:vAlign w:val="center"/>
          </w:tcPr>
          <w:p w14:paraId="7651FC37" w14:textId="77777777" w:rsidR="002E7529" w:rsidRPr="008E7340" w:rsidRDefault="006310AD" w:rsidP="008A394F">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dp</m:t>
                    </m:r>
                  </m:e>
                  <m:sub>
                    <m:r>
                      <w:rPr>
                        <w:rFonts w:ascii="Cambria Math" w:hAnsi="Cambria Math" w:cstheme="majorBidi"/>
                        <w:sz w:val="24"/>
                        <w:szCs w:val="24"/>
                        <w:lang w:val="en-US"/>
                      </w:rPr>
                      <m:t>MONO</m:t>
                    </m:r>
                  </m:sub>
                </m:sSub>
                <m:r>
                  <w:rPr>
                    <w:rFonts w:ascii="Cambria Math" w:hAnsi="Cambria Math" w:cstheme="majorBidi"/>
                    <w:sz w:val="24"/>
                    <w:szCs w:val="24"/>
                    <w:lang w:val="en-US"/>
                  </w:rPr>
                  <m:t xml:space="preserve">= </m:t>
                </m:r>
                <m:f>
                  <m:fPr>
                    <m:ctrlPr>
                      <w:rPr>
                        <w:rFonts w:ascii="Cambria Math" w:hAnsi="Cambria Math" w:cstheme="majorBidi"/>
                        <w:i/>
                        <w:sz w:val="24"/>
                        <w:szCs w:val="24"/>
                        <w:lang w:val="en-US"/>
                      </w:rPr>
                    </m:ctrlPr>
                  </m:fPr>
                  <m:num>
                    <m:r>
                      <w:rPr>
                        <w:rFonts w:ascii="Cambria Math" w:hAnsi="Cambria Math" w:cstheme="majorBidi"/>
                        <w:sz w:val="24"/>
                        <w:szCs w:val="24"/>
                        <w:lang w:val="en-US"/>
                      </w:rPr>
                      <m:t>η</m:t>
                    </m:r>
                  </m:num>
                  <m:den>
                    <m:r>
                      <w:rPr>
                        <w:rFonts w:ascii="Cambria Math" w:hAnsi="Cambria Math" w:cstheme="majorBidi"/>
                        <w:sz w:val="24"/>
                        <w:szCs w:val="24"/>
                        <w:lang w:val="en-US"/>
                      </w:rPr>
                      <m:t>1+η</m:t>
                    </m:r>
                  </m:den>
                </m:f>
                <m:r>
                  <w:rPr>
                    <w:rFonts w:ascii="Cambria Math" w:eastAsiaTheme="minorEastAsia" w:hAnsi="Cambria Math" w:cstheme="majorBidi"/>
                    <w:sz w:val="24"/>
                    <w:szCs w:val="24"/>
                    <w:lang w:val="en-US"/>
                  </w:rPr>
                  <m:t>-1=-</m:t>
                </m:r>
                <m:f>
                  <m:fPr>
                    <m:ctrlPr>
                      <w:rPr>
                        <w:rFonts w:ascii="Cambria Math" w:hAnsi="Cambria Math" w:cstheme="majorBidi"/>
                        <w:i/>
                        <w:sz w:val="24"/>
                        <w:szCs w:val="24"/>
                        <w:lang w:val="en-US"/>
                      </w:rPr>
                    </m:ctrlPr>
                  </m:fPr>
                  <m:num>
                    <m:r>
                      <w:rPr>
                        <w:rFonts w:ascii="Cambria Math" w:hAnsi="Cambria Math" w:cstheme="majorBidi"/>
                        <w:sz w:val="24"/>
                        <w:szCs w:val="24"/>
                        <w:lang w:val="en-US"/>
                      </w:rPr>
                      <m:t>1</m:t>
                    </m:r>
                  </m:num>
                  <m:den>
                    <m:r>
                      <w:rPr>
                        <w:rFonts w:ascii="Cambria Math" w:hAnsi="Cambria Math" w:cstheme="majorBidi"/>
                        <w:sz w:val="24"/>
                        <w:szCs w:val="24"/>
                        <w:lang w:val="en-US"/>
                      </w:rPr>
                      <m:t>1+η</m:t>
                    </m:r>
                  </m:den>
                </m:f>
              </m:oMath>
            </m:oMathPara>
          </w:p>
        </w:tc>
        <w:tc>
          <w:tcPr>
            <w:tcW w:w="676" w:type="dxa"/>
            <w:vAlign w:val="center"/>
          </w:tcPr>
          <w:p w14:paraId="4245C803" w14:textId="7260CDCB" w:rsidR="002E7529" w:rsidRPr="008E7340" w:rsidRDefault="002E7529" w:rsidP="008A394F">
            <w:pPr>
              <w:rPr>
                <w:rFonts w:asciiTheme="majorBidi" w:eastAsiaTheme="minorEastAsia" w:hAnsiTheme="majorBidi" w:cstheme="majorBidi"/>
                <w:sz w:val="24"/>
                <w:szCs w:val="24"/>
                <w:lang w:val="en-US"/>
              </w:rPr>
            </w:pPr>
            <w:r w:rsidRPr="008E7340">
              <w:rPr>
                <w:rFonts w:asciiTheme="majorBidi" w:hAnsiTheme="majorBidi" w:cstheme="majorBidi"/>
                <w:sz w:val="24"/>
                <w:szCs w:val="24"/>
                <w:lang w:val="en-US"/>
              </w:rPr>
              <w:t>(</w:t>
            </w:r>
            <w:r w:rsidR="00E26335">
              <w:rPr>
                <w:rFonts w:asciiTheme="majorBidi" w:hAnsiTheme="majorBidi" w:cstheme="majorBidi"/>
                <w:sz w:val="24"/>
                <w:szCs w:val="24"/>
                <w:lang w:val="en-US"/>
              </w:rPr>
              <w:t>2</w:t>
            </w:r>
            <w:r>
              <w:rPr>
                <w:rFonts w:asciiTheme="majorBidi" w:hAnsiTheme="majorBidi" w:cstheme="majorBidi"/>
                <w:sz w:val="24"/>
                <w:szCs w:val="24"/>
                <w:lang w:val="en-US"/>
              </w:rPr>
              <w:t>.8</w:t>
            </w:r>
            <w:r w:rsidRPr="008E7340">
              <w:rPr>
                <w:rFonts w:asciiTheme="majorBidi" w:hAnsiTheme="majorBidi" w:cstheme="majorBidi"/>
                <w:sz w:val="24"/>
                <w:szCs w:val="24"/>
                <w:lang w:val="en-US"/>
              </w:rPr>
              <w:t>)</w:t>
            </w:r>
          </w:p>
        </w:tc>
      </w:tr>
    </w:tbl>
    <w:p w14:paraId="16DACBC3" w14:textId="79C8B14C" w:rsidR="005308A8" w:rsidRDefault="003F3FAA" w:rsidP="00645777">
      <w:pPr>
        <w:spacing w:after="120" w:line="360" w:lineRule="auto"/>
        <w:ind w:firstLine="720"/>
        <w:jc w:val="both"/>
        <w:rPr>
          <w:rFonts w:asciiTheme="majorBidi" w:eastAsiaTheme="minorEastAsia" w:hAnsiTheme="majorBidi" w:cstheme="majorBidi"/>
          <w:color w:val="000000" w:themeColor="text1"/>
          <w:lang w:val="en-US"/>
        </w:rPr>
      </w:pPr>
      <w:r>
        <w:rPr>
          <w:rFonts w:asciiTheme="majorBidi" w:hAnsiTheme="majorBidi" w:cstheme="majorBidi"/>
          <w:color w:val="000000" w:themeColor="text1"/>
          <w:lang w:val="en-US"/>
        </w:rPr>
        <w:lastRenderedPageBreak/>
        <w:t>The monopolist select</w:t>
      </w:r>
      <w:r w:rsidR="00D75986">
        <w:rPr>
          <w:rFonts w:asciiTheme="majorBidi" w:hAnsiTheme="majorBidi" w:cstheme="majorBidi"/>
          <w:color w:val="000000" w:themeColor="text1"/>
          <w:lang w:val="en-US"/>
        </w:rPr>
        <w:t>s</w:t>
      </w:r>
      <w:r>
        <w:rPr>
          <w:rFonts w:asciiTheme="majorBidi" w:hAnsiTheme="majorBidi" w:cstheme="majorBidi"/>
          <w:color w:val="000000" w:themeColor="text1"/>
          <w:lang w:val="en-US"/>
        </w:rPr>
        <w:t xml:space="preserve"> a quantity for which the consumer is willing to pay a higher price for any additional quantity. Around this monopoly equilibrium, the elasticity of demand should be smaller than one. </w:t>
      </w:r>
      <w:bookmarkStart w:id="20" w:name="_Hlk517109268"/>
      <w:r w:rsidR="00693689">
        <w:rPr>
          <w:rFonts w:asciiTheme="majorBidi" w:hAnsiTheme="majorBidi" w:cstheme="majorBidi"/>
          <w:color w:val="000000" w:themeColor="text1"/>
          <w:lang w:val="en-US"/>
        </w:rPr>
        <w:t>I</w:t>
      </w:r>
      <w:r>
        <w:rPr>
          <w:rFonts w:asciiTheme="majorBidi" w:hAnsiTheme="majorBidi" w:cstheme="majorBidi"/>
          <w:color w:val="000000" w:themeColor="text1"/>
          <w:lang w:val="en-US"/>
        </w:rPr>
        <w:t>t is also useful to express the final price of the monopoly</w:t>
      </w:r>
      <w:r w:rsidR="002E7529">
        <w:rPr>
          <w:rFonts w:asciiTheme="majorBidi" w:hAnsiTheme="majorBidi" w:cstheme="majorBidi"/>
          <w:color w:val="000000" w:themeColor="text1"/>
          <w:lang w:val="en-US"/>
        </w:rPr>
        <w:t xml:space="preserve"> market as a function of</w:t>
      </w:r>
      <w:r>
        <w:rPr>
          <w:rFonts w:asciiTheme="majorBidi" w:hAnsiTheme="majorBidi" w:cstheme="majorBidi"/>
          <w:color w:val="000000" w:themeColor="text1"/>
          <w:lang w:val="en-US"/>
        </w:rPr>
        <w:t xml:space="preserve"> the initial elasticity (i.e. with price and quantity of the competitive market). We denote that elasticity by</w:t>
      </w:r>
      <m:oMath>
        <m:r>
          <w:rPr>
            <w:rFonts w:ascii="Cambria Math" w:hAnsi="Cambria Math" w:cstheme="majorBidi"/>
            <w:color w:val="000000" w:themeColor="text1"/>
            <w:lang w:val="en-US"/>
          </w:rPr>
          <m:t xml:space="preserve"> </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oMath>
      <w:r>
        <w:rPr>
          <w:rFonts w:asciiTheme="majorBidi" w:eastAsiaTheme="minorEastAsia" w:hAnsiTheme="majorBidi" w:cstheme="majorBidi"/>
          <w:color w:val="000000" w:themeColor="text1"/>
          <w:lang w:val="en-US"/>
        </w:rPr>
        <w:t xml:space="preserve">.  </w:t>
      </w:r>
      <w:bookmarkEnd w:id="20"/>
      <w:r w:rsidR="00693689">
        <w:rPr>
          <w:rFonts w:asciiTheme="majorBidi" w:eastAsiaTheme="minorEastAsia" w:hAnsiTheme="majorBidi" w:cstheme="majorBidi"/>
          <w:color w:val="000000" w:themeColor="text1"/>
          <w:lang w:val="en-US"/>
        </w:rPr>
        <w:t>Then, it is possible to re</w:t>
      </w:r>
      <w:r>
        <w:rPr>
          <w:rFonts w:asciiTheme="majorBidi" w:eastAsiaTheme="minorEastAsia" w:hAnsiTheme="majorBidi" w:cstheme="majorBidi"/>
          <w:color w:val="000000" w:themeColor="text1"/>
          <w:lang w:val="en-US"/>
        </w:rPr>
        <w:t>write</w:t>
      </w:r>
      <w:r w:rsidR="00693689">
        <w:rPr>
          <w:rFonts w:asciiTheme="majorBidi" w:eastAsiaTheme="minorEastAsia" w:hAnsiTheme="majorBidi" w:cstheme="majorBidi"/>
          <w:color w:val="000000" w:themeColor="text1"/>
          <w:lang w:val="en-US"/>
        </w:rPr>
        <w:t xml:space="preserve"> equation </w:t>
      </w:r>
      <w:r w:rsidR="00BC45FD">
        <w:rPr>
          <w:rFonts w:asciiTheme="majorBidi" w:eastAsiaTheme="minorEastAsia" w:hAnsiTheme="majorBidi" w:cstheme="majorBidi"/>
          <w:color w:val="000000" w:themeColor="text1"/>
          <w:lang w:val="en-US"/>
        </w:rPr>
        <w:t>(</w:t>
      </w:r>
      <w:r w:rsidR="00E26335">
        <w:rPr>
          <w:rFonts w:asciiTheme="majorBidi" w:eastAsiaTheme="minorEastAsia" w:hAnsiTheme="majorBidi" w:cstheme="majorBidi"/>
          <w:color w:val="000000" w:themeColor="text1"/>
          <w:lang w:val="en-US"/>
        </w:rPr>
        <w:t>2</w:t>
      </w:r>
      <w:r w:rsidR="00693689">
        <w:rPr>
          <w:rFonts w:asciiTheme="majorBidi" w:eastAsiaTheme="minorEastAsia" w:hAnsiTheme="majorBidi" w:cstheme="majorBidi"/>
          <w:color w:val="000000" w:themeColor="text1"/>
          <w:lang w:val="en-US"/>
        </w:rPr>
        <w:t>.8</w:t>
      </w:r>
      <w:r w:rsidR="00BC45FD">
        <w:rPr>
          <w:rFonts w:asciiTheme="majorBidi" w:eastAsiaTheme="minorEastAsia" w:hAnsiTheme="majorBidi" w:cstheme="majorBidi"/>
          <w:color w:val="000000" w:themeColor="text1"/>
          <w:lang w:val="en-US"/>
        </w:rPr>
        <w:t>)</w:t>
      </w:r>
      <w:r w:rsidR="00693689">
        <w:rPr>
          <w:rFonts w:asciiTheme="majorBidi" w:eastAsiaTheme="minorEastAsia" w:hAnsiTheme="majorBidi" w:cstheme="majorBidi"/>
          <w:color w:val="000000" w:themeColor="text1"/>
          <w:lang w:val="en-US"/>
        </w:rPr>
        <w:t xml:space="preserve"> as</w:t>
      </w:r>
      <w:r w:rsidR="00645777">
        <w:rPr>
          <w:rFonts w:asciiTheme="majorBidi" w:eastAsiaTheme="minorEastAsia" w:hAnsiTheme="majorBidi" w:cstheme="majorBidi"/>
          <w:color w:val="000000" w:themeColor="text1"/>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693689" w14:paraId="576BB7FC" w14:textId="77777777" w:rsidTr="00693689">
        <w:tc>
          <w:tcPr>
            <w:tcW w:w="8630" w:type="dxa"/>
          </w:tcPr>
          <w:p w14:paraId="7A883BD1" w14:textId="58DFCBFB" w:rsidR="00693689" w:rsidRDefault="00693689" w:rsidP="003F3FAA">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r>
                      <w:rPr>
                        <w:rFonts w:ascii="Cambria Math" w:hAnsi="Cambria Math" w:cstheme="majorBidi"/>
                        <w:sz w:val="24"/>
                        <w:szCs w:val="24"/>
                        <w:lang w:val="en-US"/>
                      </w:rPr>
                      <m:t>⋅</m:t>
                    </m:r>
                    <m:r>
                      <w:rPr>
                        <w:rFonts w:ascii="Cambria Math" w:hAnsi="Cambria Math" w:cstheme="majorBidi"/>
                        <w:color w:val="000000" w:themeColor="text1"/>
                        <w:lang w:val="en-US"/>
                      </w:rPr>
                      <m:t>(1+dp)</m:t>
                    </m:r>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r>
                      <w:rPr>
                        <w:rFonts w:ascii="Cambria Math" w:hAnsi="Cambria Math" w:cstheme="majorBidi"/>
                        <w:sz w:val="24"/>
                        <w:szCs w:val="24"/>
                        <w:lang w:val="en-US"/>
                      </w:rPr>
                      <m:t>⋅</m:t>
                    </m:r>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dp)</m:t>
                    </m:r>
                  </m:den>
                </m:f>
              </m:oMath>
            </m:oMathPara>
          </w:p>
        </w:tc>
      </w:tr>
    </w:tbl>
    <w:p w14:paraId="1B86085E" w14:textId="321ADD41" w:rsidR="00163E29" w:rsidRDefault="00202B01" w:rsidP="003F3FAA">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Note that the previous expression suggests that the price elasticity of demand evaluated at the monopoly equilibrium is equivalent to the response of the demand function to changes in prices multiplied by the ratio of the competitive price and output, adjusted by factors corresponding to the effects of moving from perfect competition to a monopoly structure.</w:t>
      </w:r>
      <w:r w:rsidR="009B4926" w:rsidRPr="009B4926">
        <w:rPr>
          <w:rFonts w:ascii="Times New Roman" w:hAnsi="Times New Roman" w:cs="Times New Roman"/>
          <w:lang w:val="en-US"/>
        </w:rPr>
        <w:t xml:space="preserve"> </w:t>
      </w:r>
      <w:r w:rsidR="009B4926">
        <w:rPr>
          <w:rFonts w:ascii="Times New Roman" w:hAnsi="Times New Roman" w:cs="Times New Roman"/>
          <w:lang w:val="en-US"/>
        </w:rPr>
        <w:t>Also, note</w:t>
      </w:r>
      <w:r w:rsidR="009B4926" w:rsidRPr="008A6297">
        <w:rPr>
          <w:rFonts w:ascii="Times New Roman" w:hAnsi="Times New Roman" w:cs="Times New Roman"/>
          <w:lang w:val="en-US"/>
        </w:rPr>
        <w:t xml:space="preserv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COMP</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COMP</m:t>
                </m:r>
              </m:sub>
            </m:sSub>
          </m:e>
        </m:d>
      </m:oMath>
      <w:r w:rsidR="009B4926" w:rsidRPr="008A6297">
        <w:rPr>
          <w:rFonts w:ascii="Times New Roman" w:hAnsi="Times New Roman" w:cs="Times New Roman"/>
          <w:lang w:val="en-US"/>
        </w:rPr>
        <w:t xml:space="preserve"> are the values in </w:t>
      </w:r>
      <w:r w:rsidR="009B4926">
        <w:rPr>
          <w:rFonts w:ascii="Times New Roman" w:hAnsi="Times New Roman" w:cs="Times New Roman"/>
          <w:lang w:val="en-US"/>
        </w:rPr>
        <w:t xml:space="preserve">a </w:t>
      </w:r>
      <w:r w:rsidR="009B4926" w:rsidRPr="008A6297">
        <w:rPr>
          <w:rFonts w:ascii="Times New Roman" w:hAnsi="Times New Roman" w:cs="Times New Roman"/>
          <w:lang w:val="en-US"/>
        </w:rPr>
        <w:t xml:space="preserve">competitive market </w:t>
      </w:r>
      <w:r w:rsidR="009B4926">
        <w:rPr>
          <w:rFonts w:ascii="Times New Roman" w:hAnsi="Times New Roman" w:cs="Times New Roman"/>
          <w:lang w:val="en-US"/>
        </w:rPr>
        <w:t xml:space="preserve">equilibrium </w:t>
      </w:r>
      <w:r w:rsidR="009B4926" w:rsidRPr="008A6297">
        <w:rPr>
          <w:rFonts w:ascii="Times New Roman" w:hAnsi="Times New Roman" w:cs="Times New Roman"/>
          <w:lang w:val="en-US"/>
        </w:rPr>
        <w:t xml:space="preserve">and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MONO</m:t>
                </m:r>
              </m:sub>
            </m:sSub>
          </m:e>
        </m:d>
      </m:oMath>
      <w:r w:rsidR="009B4926" w:rsidRPr="008A6297">
        <w:rPr>
          <w:rFonts w:ascii="Times New Roman" w:hAnsi="Times New Roman" w:cs="Times New Roman"/>
          <w:lang w:val="en-US"/>
        </w:rPr>
        <w:t xml:space="preserve"> are the values </w:t>
      </w:r>
      <w:r w:rsidR="009B4926">
        <w:rPr>
          <w:rFonts w:ascii="Times New Roman" w:hAnsi="Times New Roman" w:cs="Times New Roman"/>
          <w:lang w:val="en-US"/>
        </w:rPr>
        <w:t>under a monopoly equilibrium.</w:t>
      </w:r>
      <w:r w:rsidR="009B4926" w:rsidRPr="008A6297">
        <w:rPr>
          <w:rFonts w:ascii="Times New Roman" w:hAnsi="Times New Roman" w:cs="Times New Roman"/>
          <w:lang w:val="en-US"/>
        </w:rPr>
        <w:t xml:space="preserve"> </w:t>
      </w:r>
      <w:r>
        <w:rPr>
          <w:rFonts w:asciiTheme="majorBidi" w:eastAsiaTheme="minorEastAsia" w:hAnsiTheme="majorBidi" w:cstheme="majorBidi"/>
          <w:color w:val="000000" w:themeColor="text1"/>
          <w:lang w:val="en-US"/>
        </w:rPr>
        <w:t>A</w:t>
      </w:r>
      <w:r w:rsidR="00163E29">
        <w:rPr>
          <w:rFonts w:asciiTheme="majorBidi" w:eastAsiaTheme="minorEastAsia" w:hAnsiTheme="majorBidi" w:cstheme="majorBidi"/>
          <w:color w:val="000000" w:themeColor="text1"/>
          <w:lang w:val="en-US"/>
        </w:rPr>
        <w:t xml:space="preserve">ssuming </w:t>
      </w:r>
      <w:proofErr w:type="gramStart"/>
      <w:r w:rsidR="00163E29">
        <w:rPr>
          <w:rFonts w:asciiTheme="majorBidi" w:eastAsiaTheme="minorEastAsia" w:hAnsiTheme="majorBidi" w:cstheme="majorBidi"/>
          <w:color w:val="000000" w:themeColor="text1"/>
          <w:lang w:val="en-US"/>
        </w:rPr>
        <w:t xml:space="preserve">that </w:t>
      </w:r>
      <w:proofErr w:type="gramEnd"/>
      <m:oMath>
        <m:r>
          <w:rPr>
            <w:rFonts w:ascii="Cambria Math" w:hAnsi="Cambria Math" w:cstheme="majorBidi"/>
            <w:lang w:val="en-US"/>
          </w:rPr>
          <m:t>MC=1</m:t>
        </m:r>
      </m:oMath>
      <w:r w:rsidR="00163E29">
        <w:rPr>
          <w:rFonts w:asciiTheme="majorBidi" w:eastAsiaTheme="minorEastAsia" w:hAnsiTheme="majorBidi" w:cstheme="majorBidi"/>
          <w:color w:val="000000" w:themeColor="text1"/>
          <w:lang w:val="en-US"/>
        </w:rPr>
        <w:t>, then: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392"/>
        <w:gridCol w:w="413"/>
      </w:tblGrid>
      <w:tr w:rsidR="00163E29" w14:paraId="2F4FB227" w14:textId="77777777" w:rsidTr="00C2421B">
        <w:tc>
          <w:tcPr>
            <w:tcW w:w="7825" w:type="dxa"/>
          </w:tcPr>
          <w:p w14:paraId="2ED5B8B3" w14:textId="77777777" w:rsidR="00163E29" w:rsidRDefault="00163E29"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oMath>
            </m:oMathPara>
          </w:p>
        </w:tc>
        <w:tc>
          <w:tcPr>
            <w:tcW w:w="805" w:type="dxa"/>
            <w:gridSpan w:val="2"/>
          </w:tcPr>
          <w:p w14:paraId="581B6DCA" w14:textId="7EFF0192" w:rsidR="00163E29" w:rsidRDefault="00163E29" w:rsidP="00C2421B">
            <w:pPr>
              <w:spacing w:after="120" w:line="360" w:lineRule="auto"/>
              <w:jc w:val="both"/>
              <w:rPr>
                <w:rFonts w:asciiTheme="majorBidi" w:eastAsiaTheme="minorEastAsia" w:hAnsiTheme="majorBidi" w:cstheme="majorBidi"/>
                <w:color w:val="000000" w:themeColor="text1"/>
                <w:lang w:val="en-US"/>
              </w:rPr>
            </w:pPr>
          </w:p>
        </w:tc>
      </w:tr>
      <w:tr w:rsidR="00163E29" w:rsidRPr="008A6297" w14:paraId="7CD64959" w14:textId="77777777" w:rsidTr="00C2421B">
        <w:tc>
          <w:tcPr>
            <w:tcW w:w="8217" w:type="dxa"/>
            <w:gridSpan w:val="2"/>
            <w:shd w:val="clear" w:color="auto" w:fill="auto"/>
            <w:vAlign w:val="center"/>
          </w:tcPr>
          <w:p w14:paraId="01ADC57D" w14:textId="410CD017" w:rsidR="00163E29" w:rsidRPr="008A6297" w:rsidRDefault="00163E29" w:rsidP="00C2421B">
            <w:pPr>
              <w:pStyle w:val="Paragraphedeliste"/>
              <w:ind w:left="0" w:firstLine="720"/>
              <w:jc w:val="both"/>
              <w:rPr>
                <w:rFonts w:ascii="Times New Roman" w:eastAsiaTheme="minorEastAsia" w:hAnsi="Times New Roman" w:cs="Times New Roman"/>
                <w:color w:val="000000" w:themeColor="text1"/>
              </w:rPr>
            </w:pPr>
            <m:oMathPara>
              <m:oMath>
                <m:r>
                  <w:rPr>
                    <w:rFonts w:ascii="Cambria Math" w:hAnsi="Cambria Math" w:cs="Times New Roman"/>
                    <w:color w:val="000000" w:themeColor="text1"/>
                    <w:lang w:val="en-US"/>
                  </w:rPr>
                  <m:t>η=</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r>
                  <w:rPr>
                    <w:rFonts w:ascii="Cambria Math" w:hAnsi="Cambria Math" w:cs="Times New Roman"/>
                    <w:color w:val="000000" w:themeColor="text1"/>
                    <w:lang w:val="en-US"/>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MONO</m:t>
                        </m:r>
                      </m:sub>
                    </m:sSub>
                    <m:r>
                      <w:rPr>
                        <w:rFonts w:ascii="Cambria Math" w:hAnsi="Cambria Math" w:cs="Times New Roman"/>
                        <w:color w:val="000000" w:themeColor="text1"/>
                      </w:rPr>
                      <m:t>-1)</m:t>
                    </m:r>
                  </m:num>
                  <m:den>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heme="majorBidi"/>
                        <w:sz w:val="24"/>
                        <w:szCs w:val="24"/>
                        <w:lang w:val="en-US"/>
                      </w:rPr>
                      <m:t>⋅</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MONO</m:t>
                        </m:r>
                      </m:sub>
                    </m:sSub>
                    <m:r>
                      <w:rPr>
                        <w:rFonts w:ascii="Cambria Math" w:hAnsi="Cambria Math" w:cs="Times New Roman"/>
                        <w:color w:val="000000" w:themeColor="text1"/>
                      </w:rPr>
                      <m:t>-1)</m:t>
                    </m:r>
                  </m:den>
                </m:f>
              </m:oMath>
            </m:oMathPara>
          </w:p>
          <w:p w14:paraId="027DFC4B" w14:textId="77777777" w:rsidR="00163E29" w:rsidRPr="008A6297" w:rsidRDefault="00163E29" w:rsidP="00C2421B">
            <w:pPr>
              <w:pStyle w:val="Paragraphedeliste"/>
              <w:ind w:left="0"/>
              <w:rPr>
                <w:rFonts w:ascii="Times New Roman" w:eastAsiaTheme="minorEastAsia" w:hAnsi="Times New Roman" w:cs="Times New Roman"/>
                <w:color w:val="000000" w:themeColor="text1"/>
                <w:lang w:val="en-US"/>
              </w:rPr>
            </w:pPr>
          </w:p>
        </w:tc>
        <w:tc>
          <w:tcPr>
            <w:tcW w:w="413" w:type="dxa"/>
            <w:shd w:val="clear" w:color="auto" w:fill="auto"/>
            <w:vAlign w:val="center"/>
          </w:tcPr>
          <w:p w14:paraId="36447F59" w14:textId="77777777" w:rsidR="00163E29" w:rsidRPr="008A6297" w:rsidRDefault="00163E29" w:rsidP="00C2421B">
            <w:pPr>
              <w:jc w:val="both"/>
              <w:rPr>
                <w:rFonts w:ascii="Times New Roman" w:hAnsi="Times New Roman" w:cs="Times New Roman"/>
                <w:color w:val="000000" w:themeColor="text1"/>
                <w:lang w:val="en-US"/>
              </w:rPr>
            </w:pPr>
          </w:p>
        </w:tc>
      </w:tr>
      <w:tr w:rsidR="00202B01" w14:paraId="193C05D3" w14:textId="77777777" w:rsidTr="00C2421B">
        <w:tc>
          <w:tcPr>
            <w:tcW w:w="7825" w:type="dxa"/>
          </w:tcPr>
          <w:p w14:paraId="10EBCAE8"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den>
                </m:f>
              </m:oMath>
            </m:oMathPara>
          </w:p>
        </w:tc>
        <w:tc>
          <w:tcPr>
            <w:tcW w:w="805" w:type="dxa"/>
            <w:gridSpan w:val="2"/>
          </w:tcPr>
          <w:p w14:paraId="40D3D26A"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021D68DB" w14:textId="77777777" w:rsidTr="00C2421B">
        <w:tc>
          <w:tcPr>
            <w:tcW w:w="7825" w:type="dxa"/>
          </w:tcPr>
          <w:p w14:paraId="6C1F5884" w14:textId="77777777" w:rsidR="00202B01" w:rsidRDefault="006310AD"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η</m:t>
                    </m:r>
                  </m:den>
                </m:f>
              </m:oMath>
            </m:oMathPara>
          </w:p>
        </w:tc>
        <w:tc>
          <w:tcPr>
            <w:tcW w:w="805" w:type="dxa"/>
            <w:gridSpan w:val="2"/>
          </w:tcPr>
          <w:p w14:paraId="0993B1EC"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3D4C3CED" w14:textId="77777777" w:rsidR="00202B01" w:rsidRDefault="00202B01" w:rsidP="00202B01">
      <w:pPr>
        <w:spacing w:after="120" w:line="360" w:lineRule="auto"/>
        <w:ind w:firstLine="720"/>
        <w:jc w:val="both"/>
        <w:rPr>
          <w:rFonts w:asciiTheme="majorBidi" w:hAnsiTheme="majorBidi" w:cstheme="majorBidi"/>
          <w:szCs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202B01" w14:paraId="4D9FE17A" w14:textId="77777777" w:rsidTr="00C2421B">
        <w:tc>
          <w:tcPr>
            <w:tcW w:w="7825" w:type="dxa"/>
          </w:tcPr>
          <w:p w14:paraId="30CA1FC0" w14:textId="77777777" w:rsidR="00202B01" w:rsidRDefault="006310AD"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+1</m:t>
                </m:r>
              </m:oMath>
            </m:oMathPara>
          </w:p>
        </w:tc>
        <w:tc>
          <w:tcPr>
            <w:tcW w:w="805" w:type="dxa"/>
          </w:tcPr>
          <w:p w14:paraId="5530D673"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2AF04808" w14:textId="77777777" w:rsidTr="00C2421B">
        <w:tc>
          <w:tcPr>
            <w:tcW w:w="7825" w:type="dxa"/>
          </w:tcPr>
          <w:p w14:paraId="7151DFB3" w14:textId="77777777" w:rsidR="00202B01" w:rsidRDefault="006310AD"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1+η</m:t>
                    </m:r>
                  </m:num>
                  <m:den>
                    <m:r>
                      <w:rPr>
                        <w:rFonts w:ascii="Cambria Math" w:hAnsi="Cambria Math" w:cstheme="majorBidi"/>
                        <w:color w:val="000000" w:themeColor="text1"/>
                        <w:lang w:val="en-US"/>
                      </w:rPr>
                      <m:t>η</m:t>
                    </m:r>
                  </m:den>
                </m:f>
              </m:oMath>
            </m:oMathPara>
          </w:p>
        </w:tc>
        <w:tc>
          <w:tcPr>
            <w:tcW w:w="805" w:type="dxa"/>
          </w:tcPr>
          <w:p w14:paraId="6CFFC332"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731962F5" w14:textId="77777777" w:rsidTr="00C2421B">
        <w:tc>
          <w:tcPr>
            <w:tcW w:w="7825" w:type="dxa"/>
          </w:tcPr>
          <w:p w14:paraId="55BD3903" w14:textId="77777777" w:rsidR="00202B01" w:rsidRDefault="006310AD" w:rsidP="00C2421B">
            <w:pPr>
              <w:spacing w:after="120" w:line="360" w:lineRule="auto"/>
              <w:jc w:val="both"/>
              <w:rPr>
                <w:rFonts w:asciiTheme="majorBidi" w:eastAsiaTheme="minorEastAsia" w:hAnsiTheme="majorBidi" w:cstheme="majorBidi"/>
                <w:color w:val="000000" w:themeColor="text1"/>
                <w:lang w:val="en-US"/>
              </w:rPr>
            </w:pPr>
            <m:oMathPara>
              <m:oMath>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den>
                </m:f>
              </m:oMath>
            </m:oMathPara>
          </w:p>
        </w:tc>
        <w:tc>
          <w:tcPr>
            <w:tcW w:w="805" w:type="dxa"/>
          </w:tcPr>
          <w:p w14:paraId="5740FC3C"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r w:rsidR="00202B01" w14:paraId="0FA41358" w14:textId="77777777" w:rsidTr="00C2421B">
        <w:tc>
          <w:tcPr>
            <w:tcW w:w="7825" w:type="dxa"/>
          </w:tcPr>
          <w:p w14:paraId="187665EA"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1+</m:t>
                </m:r>
                <m:r>
                  <w:rPr>
                    <w:rFonts w:ascii="Cambria Math" w:hAnsi="Cambria Math" w:cstheme="majorBidi"/>
                    <w:sz w:val="24"/>
                    <w:szCs w:val="24"/>
                    <w:lang w:val="en-US"/>
                  </w:rPr>
                  <m:t>2⋅</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sz w:val="24"/>
                    <w:szCs w:val="24"/>
                    <w:lang w:val="en-US"/>
                  </w:rPr>
                  <m:t>⋅</m:t>
                </m:r>
                <m:r>
                  <w:rPr>
                    <w:rFonts w:ascii="Cambria Math" w:hAnsi="Cambria Math" w:cstheme="majorBidi"/>
                    <w:color w:val="000000" w:themeColor="text1"/>
                    <w:lang w:val="en-US"/>
                  </w:rPr>
                  <m:t>MC</m:t>
                </m:r>
              </m:oMath>
            </m:oMathPara>
          </w:p>
        </w:tc>
        <w:tc>
          <w:tcPr>
            <w:tcW w:w="805" w:type="dxa"/>
          </w:tcPr>
          <w:p w14:paraId="113093D5"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2486DCF4" w14:textId="77777777" w:rsidR="00202B01" w:rsidRDefault="00202B01" w:rsidP="00202B01">
      <w:pPr>
        <w:spacing w:after="120" w:line="360" w:lineRule="auto"/>
        <w:ind w:firstLine="720"/>
        <w:jc w:val="both"/>
        <w:rPr>
          <w:rFonts w:asciiTheme="majorBidi" w:hAnsiTheme="majorBidi" w:cstheme="majorBidi"/>
          <w:szCs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202B01" w14:paraId="3D8FA1E9" w14:textId="77777777" w:rsidTr="00C2421B">
        <w:tc>
          <w:tcPr>
            <w:tcW w:w="7825" w:type="dxa"/>
          </w:tcPr>
          <w:p w14:paraId="64D74924" w14:textId="0521C18F" w:rsidR="00202B01" w:rsidRPr="009B4926" w:rsidRDefault="006310AD" w:rsidP="00C2421B">
            <w:pPr>
              <w:spacing w:after="120" w:line="360" w:lineRule="auto"/>
              <w:jc w:val="both"/>
              <w:rPr>
                <w:rFonts w:asciiTheme="majorBidi" w:eastAsiaTheme="minorEastAsia" w:hAnsiTheme="majorBidi" w:cstheme="majorBidi"/>
                <w:color w:val="000000" w:themeColor="text1"/>
                <w:lang w:val="en-US"/>
              </w:rPr>
            </w:pPr>
            <m:oMathPara>
              <m:oMath>
                <m:sSub>
                  <m:sSubPr>
                    <m:ctrlPr>
                      <w:rPr>
                        <w:rFonts w:ascii="Cambria Math" w:hAnsi="Cambria Math" w:cstheme="majorBidi"/>
                        <w:color w:val="000000" w:themeColor="text1"/>
                        <w:lang w:val="en-US"/>
                      </w:rPr>
                    </m:ctrlPr>
                  </m:sSubPr>
                  <m:e>
                    <m:r>
                      <m:rPr>
                        <m:sty m:val="p"/>
                      </m:rPr>
                      <w:rPr>
                        <w:rFonts w:ascii="Cambria Math" w:hAnsi="Cambria Math" w:cstheme="majorBidi"/>
                        <w:color w:val="000000" w:themeColor="text1"/>
                        <w:lang w:val="en-US"/>
                      </w:rPr>
                      <m:t>p</m:t>
                    </m:r>
                  </m:e>
                  <m:sub>
                    <m:r>
                      <m:rPr>
                        <m:sty m:val="p"/>
                      </m:rPr>
                      <w:rPr>
                        <w:rFonts w:ascii="Cambria Math" w:hAnsi="Cambria Math" w:cstheme="majorBidi"/>
                        <w:color w:val="000000" w:themeColor="text1"/>
                        <w:lang w:val="en-US"/>
                      </w:rPr>
                      <m:t>MONO</m:t>
                    </m:r>
                  </m:sub>
                </m:sSub>
                <m:r>
                  <m:rPr>
                    <m:sty m:val="p"/>
                  </m:rPr>
                  <w:rPr>
                    <w:rFonts w:ascii="Cambria Math" w:hAnsi="Cambria Math" w:cstheme="majorBidi"/>
                    <w:color w:val="000000" w:themeColor="text1"/>
                    <w:lang w:val="en-US"/>
                  </w:rPr>
                  <m:t>=</m:t>
                </m:r>
                <m:f>
                  <m:fPr>
                    <m:ctrlPr>
                      <w:rPr>
                        <w:rFonts w:ascii="Cambria Math" w:hAnsi="Cambria Math" w:cstheme="majorBidi"/>
                        <w:sz w:val="24"/>
                        <w:szCs w:val="24"/>
                        <w:lang w:val="en-US"/>
                      </w:rPr>
                    </m:ctrlPr>
                  </m:fPr>
                  <m:num>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1+</m:t>
                        </m:r>
                        <m:r>
                          <m:rPr>
                            <m:sty m:val="p"/>
                          </m:rPr>
                          <w:rPr>
                            <w:rFonts w:ascii="Cambria Math" w:hAnsi="Cambria Math" w:cstheme="majorBidi"/>
                            <w:color w:val="000000" w:themeColor="text1"/>
                            <w:lang w:val="en-US"/>
                          </w:rPr>
                          <m:t>MC</m:t>
                        </m:r>
                        <m:ctrlPr>
                          <w:rPr>
                            <w:rFonts w:ascii="Cambria Math" w:hAnsi="Cambria Math" w:cstheme="majorBidi"/>
                            <w:color w:val="000000" w:themeColor="text1"/>
                            <w:lang w:val="en-US"/>
                          </w:rPr>
                        </m:ctrlPr>
                      </m:e>
                    </m:d>
                    <m:r>
                      <m:rPr>
                        <m:sty m:val="p"/>
                      </m:rPr>
                      <w:rPr>
                        <w:rFonts w:ascii="Cambria Math" w:hAnsi="Cambria Math" w:cstheme="majorBidi"/>
                        <w:sz w:val="24"/>
                        <w:szCs w:val="24"/>
                        <w:lang w:val="en-US"/>
                      </w:rPr>
                      <m:t>⋅</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r>
                      <m:rPr>
                        <m:sty m:val="p"/>
                      </m:rPr>
                      <w:rPr>
                        <w:rFonts w:ascii="Cambria Math" w:hAnsi="Cambria Math" w:cstheme="majorBidi"/>
                        <w:color w:val="000000" w:themeColor="text1"/>
                        <w:lang w:val="en-US"/>
                      </w:rPr>
                      <m:t>-1</m:t>
                    </m:r>
                  </m:num>
                  <m:den>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den>
                </m:f>
              </m:oMath>
            </m:oMathPara>
          </w:p>
        </w:tc>
        <w:tc>
          <w:tcPr>
            <w:tcW w:w="805" w:type="dxa"/>
          </w:tcPr>
          <w:p w14:paraId="321DD560" w14:textId="77777777" w:rsidR="00202B01" w:rsidRDefault="00202B01" w:rsidP="00C2421B">
            <w:pPr>
              <w:spacing w:after="120" w:line="360" w:lineRule="auto"/>
              <w:jc w:val="both"/>
              <w:rPr>
                <w:rFonts w:asciiTheme="majorBidi" w:eastAsiaTheme="minorEastAsia" w:hAnsiTheme="majorBidi" w:cstheme="majorBidi"/>
                <w:color w:val="000000" w:themeColor="text1"/>
                <w:lang w:val="en-US"/>
              </w:rPr>
            </w:pPr>
          </w:p>
        </w:tc>
      </w:tr>
    </w:tbl>
    <w:p w14:paraId="22C79947" w14:textId="1E2D54FF" w:rsidR="009B4926" w:rsidRDefault="009B4926" w:rsidP="003E7A09">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As we did previously, under the assumption </w:t>
      </w:r>
      <w:proofErr w:type="gramStart"/>
      <w:r>
        <w:rPr>
          <w:rFonts w:asciiTheme="majorBidi" w:eastAsiaTheme="minorEastAsia" w:hAnsiTheme="majorBidi" w:cstheme="majorBidi"/>
          <w:color w:val="000000" w:themeColor="text1"/>
          <w:lang w:val="en-US"/>
        </w:rPr>
        <w:t xml:space="preserve">that </w:t>
      </w:r>
      <w:proofErr w:type="gramEnd"/>
      <m:oMath>
        <m:r>
          <w:rPr>
            <w:rFonts w:ascii="Cambria Math" w:hAnsi="Cambria Math" w:cstheme="majorBidi"/>
            <w:lang w:val="en-US"/>
          </w:rPr>
          <m:t>MC=1</m:t>
        </m:r>
      </m:oMath>
      <w:r>
        <w:rPr>
          <w:rFonts w:asciiTheme="majorBidi" w:eastAsiaTheme="minorEastAsia" w:hAnsiTheme="majorBidi" w:cstheme="majorBidi"/>
          <w:color w:val="000000" w:themeColor="text1"/>
          <w:lang w:val="en-US"/>
        </w:rPr>
        <w:t>, then we can simplify the previous expression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05"/>
      </w:tblGrid>
      <w:tr w:rsidR="009B4926" w14:paraId="0048A061" w14:textId="77777777" w:rsidTr="00C2421B">
        <w:tc>
          <w:tcPr>
            <w:tcW w:w="7825" w:type="dxa"/>
          </w:tcPr>
          <w:p w14:paraId="77C96023" w14:textId="432CC933" w:rsidR="009B4926" w:rsidRPr="009B4926" w:rsidRDefault="006310AD" w:rsidP="00C2421B">
            <w:pPr>
              <w:spacing w:after="120" w:line="360" w:lineRule="auto"/>
              <w:jc w:val="both"/>
              <w:rPr>
                <w:rFonts w:asciiTheme="majorBidi" w:eastAsiaTheme="minorEastAsia" w:hAnsiTheme="majorBidi" w:cstheme="majorBidi"/>
                <w:color w:val="000000" w:themeColor="text1"/>
                <w:lang w:val="en-US"/>
              </w:rPr>
            </w:pPr>
            <m:oMathPara>
              <m:oMath>
                <m:sSub>
                  <m:sSubPr>
                    <m:ctrlPr>
                      <w:rPr>
                        <w:rFonts w:ascii="Cambria Math" w:hAnsi="Cambria Math" w:cstheme="majorBidi"/>
                        <w:color w:val="000000" w:themeColor="text1"/>
                        <w:lang w:val="en-US"/>
                      </w:rPr>
                    </m:ctrlPr>
                  </m:sSubPr>
                  <m:e>
                    <m:r>
                      <m:rPr>
                        <m:sty m:val="p"/>
                      </m:rPr>
                      <w:rPr>
                        <w:rFonts w:ascii="Cambria Math" w:hAnsi="Cambria Math" w:cstheme="majorBidi"/>
                        <w:color w:val="000000" w:themeColor="text1"/>
                        <w:lang w:val="en-US"/>
                      </w:rPr>
                      <m:t>p</m:t>
                    </m:r>
                  </m:e>
                  <m:sub>
                    <m:r>
                      <m:rPr>
                        <m:sty m:val="p"/>
                      </m:rPr>
                      <w:rPr>
                        <w:rFonts w:ascii="Cambria Math" w:hAnsi="Cambria Math" w:cstheme="majorBidi"/>
                        <w:color w:val="000000" w:themeColor="text1"/>
                        <w:lang w:val="en-US"/>
                      </w:rPr>
                      <m:t>MONO</m:t>
                    </m:r>
                  </m:sub>
                </m:sSub>
                <m:r>
                  <m:rPr>
                    <m:sty m:val="p"/>
                  </m:rPr>
                  <w:rPr>
                    <w:rFonts w:ascii="Cambria Math" w:hAnsi="Cambria Math" w:cstheme="majorBidi"/>
                    <w:color w:val="000000" w:themeColor="text1"/>
                    <w:lang w:val="en-US"/>
                  </w:rPr>
                  <m:t>=</m:t>
                </m:r>
                <m:f>
                  <m:fPr>
                    <m:ctrlPr>
                      <w:rPr>
                        <w:rFonts w:ascii="Cambria Math" w:hAnsi="Cambria Math" w:cstheme="majorBidi"/>
                        <w:sz w:val="24"/>
                        <w:szCs w:val="24"/>
                        <w:lang w:val="en-US"/>
                      </w:rPr>
                    </m:ctrlPr>
                  </m:fPr>
                  <m:num>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r>
                      <m:rPr>
                        <m:sty m:val="p"/>
                      </m:rPr>
                      <w:rPr>
                        <w:rFonts w:ascii="Cambria Math" w:hAnsi="Cambria Math" w:cstheme="majorBidi"/>
                        <w:color w:val="000000" w:themeColor="text1"/>
                        <w:lang w:val="en-US"/>
                      </w:rPr>
                      <m:t>-1</m:t>
                    </m:r>
                  </m:num>
                  <m:den>
                    <m:r>
                      <m:rPr>
                        <m:sty m:val="p"/>
                      </m:rPr>
                      <w:rPr>
                        <w:rFonts w:ascii="Cambria Math" w:hAnsi="Cambria Math" w:cstheme="majorBidi"/>
                        <w:sz w:val="24"/>
                        <w:szCs w:val="24"/>
                        <w:lang w:val="en-US"/>
                      </w:rPr>
                      <m:t>2⋅</m:t>
                    </m:r>
                    <m:sSup>
                      <m:sSupPr>
                        <m:ctrlPr>
                          <w:rPr>
                            <w:rFonts w:ascii="Cambria Math" w:hAnsi="Cambria Math" w:cstheme="majorBidi"/>
                            <w:color w:val="000000" w:themeColor="text1"/>
                            <w:lang w:val="en-US"/>
                          </w:rPr>
                        </m:ctrlPr>
                      </m:sSupPr>
                      <m:e>
                        <m:r>
                          <m:rPr>
                            <m:sty m:val="p"/>
                          </m:rPr>
                          <w:rPr>
                            <w:rFonts w:ascii="Cambria Math" w:hAnsi="Cambria Math" w:cstheme="majorBidi"/>
                            <w:color w:val="000000" w:themeColor="text1"/>
                            <w:lang w:val="en-US"/>
                          </w:rPr>
                          <m:t>η</m:t>
                        </m:r>
                      </m:e>
                      <m:sup>
                        <m:r>
                          <m:rPr>
                            <m:sty m:val="p"/>
                          </m:rPr>
                          <w:rPr>
                            <w:rFonts w:ascii="Cambria Math" w:hAnsi="Cambria Math" w:cstheme="majorBidi"/>
                            <w:color w:val="000000" w:themeColor="text1"/>
                            <w:lang w:val="en-US"/>
                          </w:rPr>
                          <m:t>*</m:t>
                        </m:r>
                      </m:sup>
                    </m:sSup>
                  </m:den>
                </m:f>
              </m:oMath>
            </m:oMathPara>
          </w:p>
        </w:tc>
        <w:tc>
          <w:tcPr>
            <w:tcW w:w="805" w:type="dxa"/>
          </w:tcPr>
          <w:p w14:paraId="037A2777" w14:textId="103661F9" w:rsidR="009B4926" w:rsidRDefault="00E26335" w:rsidP="00C2421B">
            <w:pPr>
              <w:spacing w:after="120" w:line="360" w:lineRule="auto"/>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(2.</w:t>
            </w:r>
            <w:r w:rsidR="009B4926">
              <w:rPr>
                <w:rFonts w:asciiTheme="majorBidi" w:eastAsiaTheme="minorEastAsia" w:hAnsiTheme="majorBidi" w:cstheme="majorBidi"/>
                <w:color w:val="000000" w:themeColor="text1"/>
                <w:lang w:val="en-US"/>
              </w:rPr>
              <w:t>9)</w:t>
            </w:r>
          </w:p>
        </w:tc>
      </w:tr>
    </w:tbl>
    <w:p w14:paraId="00A000EF" w14:textId="77777777" w:rsidR="009B4926" w:rsidRDefault="009B4926" w:rsidP="009B4926">
      <w:pPr>
        <w:pStyle w:val="Paragraphedeliste"/>
        <w:spacing w:after="0" w:line="240" w:lineRule="auto"/>
        <w:ind w:left="0"/>
        <w:jc w:val="both"/>
        <w:rPr>
          <w:rFonts w:asciiTheme="majorBidi" w:eastAsiaTheme="minorEastAsia" w:hAnsiTheme="majorBidi" w:cstheme="majorBidi"/>
          <w:color w:val="000000" w:themeColor="text1"/>
          <w:lang w:val="en-US"/>
        </w:rPr>
      </w:pPr>
      <w:proofErr w:type="gramStart"/>
      <w:r>
        <w:rPr>
          <w:rFonts w:asciiTheme="majorBidi" w:eastAsiaTheme="minorEastAsia" w:hAnsiTheme="majorBidi" w:cstheme="majorBidi"/>
          <w:color w:val="000000" w:themeColor="text1"/>
          <w:lang w:val="en-US"/>
        </w:rPr>
        <w:t>and</w:t>
      </w:r>
      <w:proofErr w:type="gramEnd"/>
      <w:r>
        <w:rPr>
          <w:rFonts w:asciiTheme="majorBidi" w:eastAsiaTheme="minorEastAsia" w:hAnsiTheme="majorBidi" w:cstheme="majorBidi"/>
          <w:color w:val="000000" w:themeColor="text1"/>
          <w:lang w:val="en-US"/>
        </w:rPr>
        <w:t xml:space="preserve"> </w:t>
      </w:r>
    </w:p>
    <w:p w14:paraId="155083C7" w14:textId="77777777" w:rsidR="009B4926" w:rsidRDefault="009B4926" w:rsidP="009B4926">
      <w:pPr>
        <w:pStyle w:val="Paragraphedeliste"/>
        <w:spacing w:after="0" w:line="240" w:lineRule="auto"/>
        <w:ind w:left="0"/>
        <w:jc w:val="both"/>
        <w:rPr>
          <w:rFonts w:asciiTheme="majorBidi" w:eastAsiaTheme="minorEastAsia" w:hAnsiTheme="majorBidi" w:cstheme="majorBidi"/>
          <w:color w:val="000000" w:themeColor="text1"/>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4"/>
        <w:gridCol w:w="676"/>
      </w:tblGrid>
      <w:tr w:rsidR="009B4926" w:rsidRPr="008E7340" w14:paraId="3A3603CC" w14:textId="77777777" w:rsidTr="00C2421B">
        <w:trPr>
          <w:jc w:val="center"/>
        </w:trPr>
        <w:tc>
          <w:tcPr>
            <w:tcW w:w="7964" w:type="dxa"/>
            <w:vAlign w:val="center"/>
          </w:tcPr>
          <w:p w14:paraId="4CDC308D" w14:textId="51DAC7A8" w:rsidR="009B4926" w:rsidRPr="0032193B" w:rsidRDefault="006310AD" w:rsidP="00C2421B">
            <w:pPr>
              <w:spacing w:after="120" w:line="360" w:lineRule="auto"/>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dp</m:t>
                  </m:r>
                </m:e>
                <m:sub>
                  <m:r>
                    <w:rPr>
                      <w:rFonts w:ascii="Cambria Math" w:hAnsi="Cambria Math" w:cstheme="majorBidi"/>
                      <w:color w:val="000000" w:themeColor="text1"/>
                      <w:lang w:val="en-US"/>
                    </w:rPr>
                    <m:t>MONO</m:t>
                  </m:r>
                </m:sub>
              </m:sSub>
              <m:r>
                <w:rPr>
                  <w:rFonts w:ascii="Cambria Math" w:hAnsi="Cambria Math" w:cstheme="majorBidi"/>
                  <w:color w:val="000000" w:themeColor="text1"/>
                  <w:lang w:val="en-US"/>
                </w:rPr>
                <m:t>=</m:t>
              </m:r>
            </m:oMath>
            <w:r w:rsidR="009B4926">
              <w:rPr>
                <w:rFonts w:asciiTheme="majorBidi" w:eastAsiaTheme="minorEastAsia" w:hAnsiTheme="majorBidi" w:cstheme="majorBidi"/>
                <w:color w:val="000000" w:themeColor="text1"/>
                <w:lang w:val="en-US"/>
              </w:rPr>
              <w:t xml:space="preserve"> </w:t>
            </w:r>
            <m:oMath>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2η</m:t>
                      </m:r>
                    </m:e>
                    <m:sup>
                      <m:r>
                        <w:rPr>
                          <w:rFonts w:ascii="Cambria Math" w:hAnsi="Cambria Math" w:cstheme="majorBidi"/>
                          <w:color w:val="000000" w:themeColor="text1"/>
                          <w:lang w:val="en-US"/>
                        </w:rPr>
                        <m:t>*</m:t>
                      </m:r>
                    </m:sup>
                  </m:sSup>
                </m:den>
              </m:f>
            </m:oMath>
          </w:p>
        </w:tc>
        <w:tc>
          <w:tcPr>
            <w:tcW w:w="676" w:type="dxa"/>
            <w:vAlign w:val="center"/>
          </w:tcPr>
          <w:p w14:paraId="363F6C99" w14:textId="3B85A2A4" w:rsidR="009B4926" w:rsidRPr="008E7340" w:rsidRDefault="009B4926" w:rsidP="00C2421B">
            <w:pPr>
              <w:rPr>
                <w:rFonts w:asciiTheme="majorBidi" w:eastAsiaTheme="minorEastAsia" w:hAnsiTheme="majorBidi" w:cstheme="majorBidi"/>
                <w:sz w:val="24"/>
                <w:szCs w:val="24"/>
                <w:lang w:val="en-US"/>
              </w:rPr>
            </w:pPr>
          </w:p>
        </w:tc>
      </w:tr>
    </w:tbl>
    <w:p w14:paraId="7F03EC85" w14:textId="5E1ED94C" w:rsidR="005E0079" w:rsidRPr="005E0079" w:rsidRDefault="005E0079" w:rsidP="005E0079">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5E0079">
        <w:rPr>
          <w:rFonts w:ascii="Times New Roman" w:eastAsiaTheme="minorEastAsia" w:hAnsi="Times New Roman" w:cs="Times New Roman"/>
          <w:color w:val="000000" w:themeColor="text1"/>
          <w:lang w:val="en-US"/>
        </w:rPr>
        <w:t>For instance, where the initial elasticity = -0.5</w:t>
      </w:r>
      <w:proofErr w:type="gramStart"/>
      <w:r w:rsidRPr="005E0079">
        <w:rPr>
          <w:rFonts w:ascii="Times New Roman" w:eastAsiaTheme="minorEastAsia" w:hAnsi="Times New Roman" w:cs="Times New Roman"/>
          <w:color w:val="000000" w:themeColor="text1"/>
          <w:lang w:val="en-US"/>
        </w:rPr>
        <w:t xml:space="preserve">,  </w:t>
      </w:r>
      <w:proofErr w:type="gramEnd"/>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MONO</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-2.0</m:t>
            </m:r>
          </m:num>
          <m:den>
            <m:r>
              <w:rPr>
                <w:rFonts w:ascii="Cambria Math" w:hAnsi="Cambria Math" w:cs="Times New Roman"/>
                <w:color w:val="000000" w:themeColor="text1"/>
                <w:lang w:val="en-US"/>
              </w:rPr>
              <m:t>-1.0</m:t>
            </m:r>
          </m:den>
        </m:f>
        <m:r>
          <w:rPr>
            <w:rFonts w:ascii="Cambria Math" w:hAnsi="Cambria Math" w:cs="Times New Roman"/>
            <w:color w:val="000000" w:themeColor="text1"/>
            <w:lang w:val="en-US"/>
          </w:rPr>
          <m:t>=2</m:t>
        </m:r>
      </m:oMath>
      <w:r w:rsidRPr="005E007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 The final elasticity is</w:t>
      </w:r>
      <w:proofErr w:type="gramStart"/>
      <w:r>
        <w:rPr>
          <w:rFonts w:ascii="Times New Roman" w:eastAsiaTheme="minorEastAsia" w:hAnsi="Times New Roman" w:cs="Times New Roman"/>
          <w:color w:val="000000" w:themeColor="text1"/>
          <w:lang w:val="en-US"/>
        </w:rPr>
        <w:t xml:space="preserve">: </w:t>
      </w:r>
      <w:proofErr w:type="gramEnd"/>
      <m:oMath>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-0.5*2</m:t>
            </m:r>
          </m:num>
          <m:den>
            <m:r>
              <w:rPr>
                <w:rFonts w:ascii="Cambria Math" w:hAnsi="Cambria Math" w:cs="Times New Roman"/>
                <w:color w:val="000000" w:themeColor="text1"/>
                <w:lang w:val="en-US"/>
              </w:rPr>
              <m:t>(1-0.5)</m:t>
            </m:r>
          </m:den>
        </m:f>
        <m:r>
          <w:rPr>
            <w:rFonts w:ascii="Cambria Math" w:hAnsi="Cambria Math" w:cs="Times New Roman"/>
            <w:color w:val="000000" w:themeColor="text1"/>
            <w:lang w:val="en-US"/>
          </w:rPr>
          <m:t>=-2</m:t>
        </m:r>
      </m:oMath>
      <w:r w:rsidRPr="005E0079">
        <w:rPr>
          <w:rFonts w:ascii="Times New Roman" w:eastAsiaTheme="minorEastAsia" w:hAnsi="Times New Roman" w:cs="Times New Roman"/>
          <w:color w:val="000000" w:themeColor="text1"/>
          <w:lang w:val="en-US"/>
        </w:rPr>
        <w:t xml:space="preserve">.   Note that, by </w:t>
      </w:r>
      <w:r w:rsidRPr="005E0079">
        <w:rPr>
          <w:rFonts w:ascii="Times New Roman" w:eastAsiaTheme="minorEastAsia" w:hAnsi="Times New Roman" w:cs="Times New Roman"/>
          <w:color w:val="000000" w:themeColor="text1"/>
        </w:rPr>
        <w:t>assuming</w:t>
      </w:r>
      <w:r>
        <w:rPr>
          <w:rFonts w:ascii="Times New Roman" w:eastAsiaTheme="minorEastAsia" w:hAnsi="Times New Roman" w:cs="Times New Roman"/>
          <w:color w:val="000000" w:themeColor="text1"/>
        </w:rPr>
        <w:t xml:space="preserve"> a linear demand function</w:t>
      </w:r>
      <w:r w:rsidRPr="005E0079">
        <w:rPr>
          <w:rFonts w:ascii="Times New Roman" w:eastAsiaTheme="minorEastAsia" w:hAnsi="Times New Roman" w:cs="Times New Roman"/>
          <w:color w:val="000000" w:themeColor="text1"/>
        </w:rPr>
        <w:t>, we have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413"/>
      </w:tblGrid>
      <w:tr w:rsidR="005E0079" w:rsidRPr="005E0079" w14:paraId="51C8EB0D" w14:textId="77777777" w:rsidTr="00C2421B">
        <w:tc>
          <w:tcPr>
            <w:tcW w:w="8217" w:type="dxa"/>
            <w:shd w:val="clear" w:color="auto" w:fill="auto"/>
            <w:vAlign w:val="center"/>
          </w:tcPr>
          <w:p w14:paraId="1447484D" w14:textId="4870E93F" w:rsidR="005E0079" w:rsidRPr="00340F96" w:rsidRDefault="005E0079" w:rsidP="00340F96">
            <w:pPr>
              <w:pStyle w:val="Paragraphedeliste"/>
              <w:spacing w:line="360" w:lineRule="auto"/>
              <w:ind w:left="0" w:firstLine="720"/>
              <w:jc w:val="both"/>
              <w:rPr>
                <w:rFonts w:ascii="Times New Roman" w:eastAsiaTheme="minorEastAsia" w:hAnsi="Times New Roman" w:cs="Times New Roman"/>
                <w:color w:val="000000" w:themeColor="text1"/>
              </w:rPr>
            </w:pPr>
            <m:oMathPara>
              <m:oMath>
                <m:r>
                  <w:rPr>
                    <w:rFonts w:ascii="Cambria Math" w:hAnsi="Cambria Math" w:cs="Times New Roman"/>
                    <w:color w:val="000000" w:themeColor="text1"/>
                    <w:lang w:val="en-US"/>
                  </w:rPr>
                  <m:t>η=</m:t>
                </m:r>
                <m:f>
                  <m:fPr>
                    <m:ctrlPr>
                      <w:rPr>
                        <w:rFonts w:ascii="Cambria Math" w:hAnsi="Cambria Math" w:cs="Times New Roman"/>
                        <w:i/>
                        <w:color w:val="000000" w:themeColor="text1"/>
                      </w:rPr>
                    </m:ctrlPr>
                  </m:fPr>
                  <m:num>
                    <m:r>
                      <w:rPr>
                        <w:rFonts w:ascii="Cambria Math" w:hAnsi="Cambria Math" w:cs="Times New Roman"/>
                        <w:color w:val="000000" w:themeColor="text1"/>
                      </w:rPr>
                      <m:t>∂Q</m:t>
                    </m:r>
                  </m:num>
                  <m:den>
                    <m:r>
                      <w:rPr>
                        <w:rFonts w:ascii="Cambria Math" w:hAnsi="Cambria Math" w:cs="Times New Roman"/>
                        <w:color w:val="000000" w:themeColor="text1"/>
                      </w:rPr>
                      <m:t>∂P</m:t>
                    </m:r>
                  </m:den>
                </m:f>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∂Q</m:t>
                    </m:r>
                  </m:num>
                  <m:den>
                    <m:r>
                      <w:rPr>
                        <w:rFonts w:ascii="Cambria Math" w:hAnsi="Cambria Math" w:cs="Times New Roman"/>
                        <w:color w:val="000000" w:themeColor="text1"/>
                      </w:rPr>
                      <m:t>∂P</m:t>
                    </m:r>
                  </m:den>
                </m:f>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r>
                      <w:rPr>
                        <w:rFonts w:ascii="Cambria Math" w:hAnsi="Cambria Math" w:cs="Times New Roman"/>
                        <w:color w:val="000000" w:themeColor="text1"/>
                      </w:rPr>
                      <m:t>(1+dp)</m:t>
                    </m:r>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0</m:t>
                        </m:r>
                      </m:sub>
                    </m:sSub>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dp)</m:t>
                    </m:r>
                  </m:den>
                </m:f>
                <m:r>
                  <w:rPr>
                    <w:rFonts w:ascii="Cambria Math" w:hAnsi="Cambria Math" w:cs="Times New Roman"/>
                    <w:color w:val="000000" w:themeColor="text1"/>
                    <w:lang w:val="en-US"/>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f>
                  <m:fPr>
                    <m:ctrlPr>
                      <w:rPr>
                        <w:rFonts w:ascii="Cambria Math" w:hAnsi="Cambria Math" w:cs="Times New Roman"/>
                        <w:i/>
                        <w:color w:val="000000" w:themeColor="text1"/>
                      </w:rPr>
                    </m:ctrlPr>
                  </m:fPr>
                  <m:num>
                    <m:r>
                      <w:rPr>
                        <w:rFonts w:ascii="Cambria Math" w:hAnsi="Cambria Math" w:cs="Times New Roman"/>
                        <w:color w:val="000000" w:themeColor="text1"/>
                      </w:rPr>
                      <m:t>(1+dp)</m:t>
                    </m:r>
                  </m:num>
                  <m:den>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dp)</m:t>
                    </m:r>
                  </m:den>
                </m:f>
              </m:oMath>
            </m:oMathPara>
          </w:p>
        </w:tc>
        <w:tc>
          <w:tcPr>
            <w:tcW w:w="413" w:type="dxa"/>
            <w:shd w:val="clear" w:color="auto" w:fill="auto"/>
            <w:vAlign w:val="center"/>
          </w:tcPr>
          <w:p w14:paraId="0DAD70B1" w14:textId="5C6BEEE3" w:rsidR="005E0079" w:rsidRPr="005E0079" w:rsidRDefault="005E0079" w:rsidP="005E0079">
            <w:pPr>
              <w:spacing w:line="360" w:lineRule="auto"/>
              <w:ind w:firstLine="720"/>
              <w:jc w:val="both"/>
              <w:rPr>
                <w:rFonts w:ascii="Times New Roman" w:hAnsi="Times New Roman" w:cs="Times New Roman"/>
                <w:color w:val="000000" w:themeColor="text1"/>
                <w:lang w:val="en-US"/>
              </w:rPr>
            </w:pPr>
          </w:p>
        </w:tc>
      </w:tr>
    </w:tbl>
    <w:p w14:paraId="23EE26C5" w14:textId="77777777" w:rsidR="005E0079" w:rsidRPr="005E0079" w:rsidRDefault="005E0079" w:rsidP="005E0079">
      <w:pPr>
        <w:spacing w:after="120" w:line="360" w:lineRule="auto"/>
        <w:ind w:firstLine="720"/>
        <w:rPr>
          <w:rFonts w:ascii="Times New Roman" w:eastAsiaTheme="minorEastAsia" w:hAnsi="Times New Roman" w:cs="Times New Roman"/>
          <w:color w:val="000000" w:themeColor="text1"/>
        </w:rPr>
      </w:pPr>
      <w:proofErr w:type="gramStart"/>
      <w:r w:rsidRPr="005E0079">
        <w:rPr>
          <w:rFonts w:ascii="Times New Roman" w:hAnsi="Times New Roman" w:cs="Times New Roman"/>
          <w:color w:val="000000" w:themeColor="text1"/>
          <w:lang w:val="en-US"/>
        </w:rPr>
        <w:t>Or also</w:t>
      </w:r>
      <w:proofErr w:type="gramEnd"/>
      <w:r w:rsidRPr="005E0079">
        <w:rPr>
          <w:rFonts w:ascii="Times New Roman" w:hAnsi="Times New Roman" w:cs="Times New Roman"/>
          <w:color w:val="000000" w:themeColor="text1"/>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413"/>
      </w:tblGrid>
      <w:tr w:rsidR="005E0079" w:rsidRPr="005E0079" w14:paraId="5B170EA5" w14:textId="77777777" w:rsidTr="00C2421B">
        <w:tc>
          <w:tcPr>
            <w:tcW w:w="8217" w:type="dxa"/>
            <w:shd w:val="clear" w:color="auto" w:fill="auto"/>
            <w:vAlign w:val="center"/>
          </w:tcPr>
          <w:p w14:paraId="20D397F0" w14:textId="6E046F20" w:rsidR="005E0079" w:rsidRPr="00340F96" w:rsidRDefault="006310AD" w:rsidP="00340F96">
            <w:pPr>
              <w:spacing w:after="120" w:line="360" w:lineRule="auto"/>
              <w:ind w:firstLine="720"/>
              <w:jc w:val="center"/>
              <w:rPr>
                <w:rFonts w:ascii="Times New Roman" w:eastAsiaTheme="minorEastAsia"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η</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η</m:t>
                  </m:r>
                </m:num>
                <m:den>
                  <m:r>
                    <w:rPr>
                      <w:rFonts w:ascii="Cambria Math" w:hAnsi="Cambria Math" w:cs="Times New Roman"/>
                      <w:color w:val="000000" w:themeColor="text1"/>
                    </w:rPr>
                    <m:t>1+dp(1-</m:t>
                  </m:r>
                  <m:r>
                    <w:rPr>
                      <w:rFonts w:ascii="Cambria Math" w:hAnsi="Cambria Math" w:cs="Times New Roman"/>
                      <w:color w:val="000000" w:themeColor="text1"/>
                      <w:lang w:val="en-US"/>
                    </w:rPr>
                    <m:t>η)</m:t>
                  </m:r>
                </m:den>
              </m:f>
            </m:oMath>
            <w:r w:rsidR="005E0079" w:rsidRPr="005E0079">
              <w:rPr>
                <w:rFonts w:ascii="Times New Roman" w:eastAsiaTheme="minorEastAsia" w:hAnsi="Times New Roman" w:cs="Times New Roman"/>
                <w:color w:val="000000" w:themeColor="text1"/>
                <w:lang w:val="en-US"/>
              </w:rPr>
              <w:t xml:space="preserve"> </w:t>
            </w:r>
          </w:p>
        </w:tc>
        <w:tc>
          <w:tcPr>
            <w:tcW w:w="413" w:type="dxa"/>
            <w:shd w:val="clear" w:color="auto" w:fill="auto"/>
            <w:vAlign w:val="center"/>
          </w:tcPr>
          <w:p w14:paraId="7078886F" w14:textId="5878E481" w:rsidR="005E0079" w:rsidRPr="005E0079" w:rsidRDefault="005E0079" w:rsidP="005E0079">
            <w:pPr>
              <w:spacing w:line="360" w:lineRule="auto"/>
              <w:ind w:firstLine="720"/>
              <w:jc w:val="both"/>
              <w:rPr>
                <w:rFonts w:ascii="Times New Roman" w:hAnsi="Times New Roman" w:cs="Times New Roman"/>
                <w:color w:val="000000" w:themeColor="text1"/>
                <w:lang w:val="en-US"/>
              </w:rPr>
            </w:pPr>
          </w:p>
        </w:tc>
      </w:tr>
    </w:tbl>
    <w:p w14:paraId="758B242D" w14:textId="2471F0EC" w:rsidR="002E4DE6" w:rsidRPr="0006199E" w:rsidRDefault="005E0079" w:rsidP="00873811">
      <w:pPr>
        <w:spacing w:after="120" w:line="360" w:lineRule="auto"/>
        <w:ind w:firstLine="720"/>
        <w:jc w:val="both"/>
        <w:rPr>
          <w:rFonts w:ascii="Times New Roman" w:hAnsi="Times New Roman" w:cs="Times New Roman"/>
          <w:lang w:val="en-US"/>
        </w:rPr>
      </w:pPr>
      <w:r w:rsidRPr="0006199E">
        <w:rPr>
          <w:rFonts w:ascii="Times New Roman" w:hAnsi="Times New Roman" w:cs="Times New Roman"/>
          <w:lang w:val="en-US"/>
        </w:rPr>
        <w:t xml:space="preserve">In general, based on the equation </w:t>
      </w:r>
      <w:r w:rsidR="00873811">
        <w:rPr>
          <w:rFonts w:ascii="Times New Roman" w:hAnsi="Times New Roman" w:cs="Times New Roman"/>
          <w:lang w:val="en-US"/>
        </w:rPr>
        <w:t>(2.5)</w:t>
      </w:r>
      <w:r w:rsidRPr="0006199E">
        <w:rPr>
          <w:rFonts w:ascii="Times New Roman" w:hAnsi="Times New Roman" w:cs="Times New Roman"/>
          <w:lang w:val="en-US"/>
        </w:rPr>
        <w:t xml:space="preserve">, the observed elasticity must be higher than one </w:t>
      </w:r>
      <w:r w:rsidR="00873811">
        <w:rPr>
          <w:rFonts w:ascii="Times New Roman" w:hAnsi="Times New Roman" w:cs="Times New Roman"/>
          <w:lang w:val="en-US"/>
        </w:rPr>
        <w:t xml:space="preserve">in absolute value </w:t>
      </w:r>
      <w:r w:rsidRPr="0006199E">
        <w:rPr>
          <w:rFonts w:ascii="Times New Roman" w:hAnsi="Times New Roman" w:cs="Times New Roman"/>
          <w:lang w:val="en-US"/>
        </w:rPr>
        <w:t xml:space="preserve">to maximize the profit of the monopolist (the empirical estimated elasticity is </w:t>
      </w:r>
      <w:r w:rsidR="00873811">
        <w:rPr>
          <w:rFonts w:ascii="Times New Roman" w:hAnsi="Times New Roman" w:cs="Times New Roman"/>
          <w:lang w:val="en-US"/>
        </w:rPr>
        <w:t>larger</w:t>
      </w:r>
      <w:r w:rsidR="00873811" w:rsidRPr="0006199E">
        <w:rPr>
          <w:rFonts w:ascii="Times New Roman" w:hAnsi="Times New Roman" w:cs="Times New Roman"/>
          <w:lang w:val="en-US"/>
        </w:rPr>
        <w:t xml:space="preserve"> </w:t>
      </w:r>
      <w:r w:rsidRPr="0006199E">
        <w:rPr>
          <w:rFonts w:ascii="Times New Roman" w:hAnsi="Times New Roman" w:cs="Times New Roman"/>
          <w:lang w:val="en-US"/>
        </w:rPr>
        <w:t xml:space="preserve">than -1).  </w:t>
      </w:r>
    </w:p>
    <w:p w14:paraId="5A99C6E4" w14:textId="77777777" w:rsidR="003E7A09" w:rsidRPr="003E7A09" w:rsidRDefault="003E7A09" w:rsidP="00B71953">
      <w:pPr>
        <w:spacing w:after="120" w:line="360" w:lineRule="auto"/>
        <w:rPr>
          <w:rFonts w:asciiTheme="majorBidi" w:hAnsiTheme="majorBidi" w:cstheme="majorBidi"/>
          <w:sz w:val="20"/>
          <w:lang w:val="en-US"/>
        </w:rPr>
      </w:pPr>
    </w:p>
    <w:p w14:paraId="75F7C150" w14:textId="0E2BE366" w:rsidR="002E4DE6" w:rsidRPr="009325DC" w:rsidRDefault="008F7C6C" w:rsidP="00E403B6">
      <w:pPr>
        <w:pStyle w:val="Titre3"/>
        <w:numPr>
          <w:ilvl w:val="0"/>
          <w:numId w:val="5"/>
        </w:numPr>
        <w:rPr>
          <w:rFonts w:ascii="Times New Roman" w:hAnsi="Times New Roman" w:cs="Times New Roman"/>
          <w:i/>
          <w:color w:val="2E74B5" w:themeColor="accent1" w:themeShade="BF"/>
          <w:lang w:val="en-US"/>
        </w:rPr>
      </w:pPr>
      <w:bookmarkStart w:id="21" w:name="_Toc505248279"/>
      <w:bookmarkStart w:id="22" w:name="_Toc523216300"/>
      <w:r w:rsidRPr="009325DC">
        <w:rPr>
          <w:rFonts w:ascii="Times New Roman" w:hAnsi="Times New Roman" w:cs="Times New Roman"/>
          <w:i/>
          <w:color w:val="2E74B5" w:themeColor="accent1" w:themeShade="BF"/>
          <w:lang w:val="en-US"/>
        </w:rPr>
        <w:t>O</w:t>
      </w:r>
      <w:r w:rsidR="002E4DE6" w:rsidRPr="009325DC">
        <w:rPr>
          <w:rFonts w:ascii="Times New Roman" w:hAnsi="Times New Roman" w:cs="Times New Roman"/>
          <w:i/>
          <w:color w:val="2E74B5" w:themeColor="accent1" w:themeShade="BF"/>
          <w:lang w:val="en-US"/>
        </w:rPr>
        <w:t>ligopolistic</w:t>
      </w:r>
      <w:r w:rsidR="00C12544">
        <w:rPr>
          <w:rFonts w:ascii="Times New Roman" w:hAnsi="Times New Roman" w:cs="Times New Roman"/>
          <w:i/>
          <w:color w:val="2E74B5" w:themeColor="accent1" w:themeShade="BF"/>
          <w:lang w:val="en-US"/>
        </w:rPr>
        <w:t xml:space="preserve"> </w:t>
      </w:r>
      <w:proofErr w:type="spellStart"/>
      <w:r w:rsidR="00C12544">
        <w:rPr>
          <w:rFonts w:ascii="Times New Roman" w:hAnsi="Times New Roman" w:cs="Times New Roman"/>
          <w:i/>
          <w:color w:val="2E74B5" w:themeColor="accent1" w:themeShade="BF"/>
          <w:lang w:val="en-US"/>
        </w:rPr>
        <w:t>Cournot</w:t>
      </w:r>
      <w:proofErr w:type="spellEnd"/>
      <w:r w:rsidR="00C12544">
        <w:rPr>
          <w:rFonts w:ascii="Times New Roman" w:hAnsi="Times New Roman" w:cs="Times New Roman"/>
          <w:i/>
          <w:color w:val="2E74B5" w:themeColor="accent1" w:themeShade="BF"/>
          <w:lang w:val="en-US"/>
        </w:rPr>
        <w:t>-</w:t>
      </w:r>
      <w:r w:rsidR="002E4DE6" w:rsidRPr="009325DC">
        <w:rPr>
          <w:rFonts w:ascii="Times New Roman" w:hAnsi="Times New Roman" w:cs="Times New Roman"/>
          <w:i/>
          <w:color w:val="2E74B5" w:themeColor="accent1" w:themeShade="BF"/>
          <w:lang w:val="en-US"/>
        </w:rPr>
        <w:t>Nash equilibrium structure</w:t>
      </w:r>
      <w:bookmarkEnd w:id="21"/>
      <w:bookmarkEnd w:id="22"/>
    </w:p>
    <w:p w14:paraId="7A9462AE" w14:textId="21A7F451" w:rsidR="001D57C7" w:rsidRDefault="00A25D90"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A second market structure</w:t>
      </w:r>
      <w:r w:rsidR="007F395F">
        <w:rPr>
          <w:rFonts w:asciiTheme="majorBidi" w:hAnsiTheme="majorBidi" w:cstheme="majorBidi"/>
          <w:lang w:val="en-US"/>
        </w:rPr>
        <w:t xml:space="preserve"> avai</w:t>
      </w:r>
      <w:r>
        <w:rPr>
          <w:rFonts w:asciiTheme="majorBidi" w:hAnsiTheme="majorBidi" w:cstheme="majorBidi"/>
          <w:lang w:val="en-US"/>
        </w:rPr>
        <w:t>la</w:t>
      </w:r>
      <w:r w:rsidR="007F395F">
        <w:rPr>
          <w:rFonts w:asciiTheme="majorBidi" w:hAnsiTheme="majorBidi" w:cstheme="majorBidi"/>
          <w:lang w:val="en-US"/>
        </w:rPr>
        <w:t xml:space="preserve">ble in the </w:t>
      </w:r>
      <w:r w:rsidR="00873811" w:rsidRPr="00475A0F">
        <w:rPr>
          <w:rFonts w:asciiTheme="majorBidi" w:hAnsiTheme="majorBidi" w:cstheme="majorBidi"/>
          <w:lang w:val="en-US"/>
        </w:rPr>
        <w:t>WELCOM tool</w:t>
      </w:r>
      <w:r>
        <w:rPr>
          <w:rFonts w:asciiTheme="majorBidi" w:hAnsiTheme="majorBidi" w:cstheme="majorBidi"/>
          <w:lang w:val="en-US"/>
        </w:rPr>
        <w:t xml:space="preserve"> deals with situations where there a</w:t>
      </w:r>
      <w:r w:rsidR="00BB5FFC">
        <w:rPr>
          <w:rFonts w:asciiTheme="majorBidi" w:hAnsiTheme="majorBidi" w:cstheme="majorBidi"/>
          <w:lang w:val="en-US"/>
        </w:rPr>
        <w:t>re</w:t>
      </w:r>
      <w:r>
        <w:rPr>
          <w:rFonts w:asciiTheme="majorBidi" w:hAnsiTheme="majorBidi" w:cstheme="majorBidi"/>
          <w:lang w:val="en-US"/>
        </w:rPr>
        <w:t xml:space="preserve"> few, but more than one, producers in the market</w:t>
      </w:r>
      <w:r w:rsidR="00BB5FFC">
        <w:rPr>
          <w:rFonts w:asciiTheme="majorBidi" w:hAnsiTheme="majorBidi" w:cstheme="majorBidi"/>
          <w:lang w:val="en-US"/>
        </w:rPr>
        <w:t xml:space="preserve">, a structure known as </w:t>
      </w:r>
      <w:r w:rsidR="00BB5FFC">
        <w:rPr>
          <w:rFonts w:asciiTheme="majorBidi" w:hAnsiTheme="majorBidi" w:cstheme="majorBidi"/>
          <w:i/>
          <w:lang w:val="en-US"/>
        </w:rPr>
        <w:t>oligopoly</w:t>
      </w:r>
      <w:r>
        <w:rPr>
          <w:rFonts w:asciiTheme="majorBidi" w:hAnsiTheme="majorBidi" w:cstheme="majorBidi"/>
          <w:lang w:val="en-US"/>
        </w:rPr>
        <w:t>.</w:t>
      </w:r>
      <w:r w:rsidR="00BB5FFC">
        <w:rPr>
          <w:rFonts w:asciiTheme="majorBidi" w:hAnsiTheme="majorBidi" w:cstheme="majorBidi"/>
          <w:lang w:val="en-US"/>
        </w:rPr>
        <w:t xml:space="preserve"> In </w:t>
      </w:r>
      <w:r w:rsidR="004338B5">
        <w:rPr>
          <w:rFonts w:asciiTheme="majorBidi" w:hAnsiTheme="majorBidi" w:cstheme="majorBidi"/>
          <w:lang w:val="en-US"/>
        </w:rPr>
        <w:t xml:space="preserve">an </w:t>
      </w:r>
      <w:r w:rsidR="003E0E66">
        <w:rPr>
          <w:rFonts w:asciiTheme="majorBidi" w:hAnsiTheme="majorBidi" w:cstheme="majorBidi"/>
          <w:lang w:val="en-US"/>
        </w:rPr>
        <w:t>oligopolistic</w:t>
      </w:r>
      <w:r w:rsidR="00BB5FFC">
        <w:rPr>
          <w:rFonts w:asciiTheme="majorBidi" w:hAnsiTheme="majorBidi" w:cstheme="majorBidi"/>
          <w:lang w:val="en-US"/>
        </w:rPr>
        <w:t xml:space="preserve"> </w:t>
      </w:r>
      <w:proofErr w:type="gramStart"/>
      <w:r w:rsidR="00BB5FFC">
        <w:rPr>
          <w:rFonts w:asciiTheme="majorBidi" w:hAnsiTheme="majorBidi" w:cstheme="majorBidi"/>
          <w:lang w:val="en-US"/>
        </w:rPr>
        <w:t>market</w:t>
      </w:r>
      <w:proofErr w:type="gramEnd"/>
      <w:r w:rsidR="00BB5FFC">
        <w:rPr>
          <w:rFonts w:asciiTheme="majorBidi" w:hAnsiTheme="majorBidi" w:cstheme="majorBidi"/>
          <w:lang w:val="en-US"/>
        </w:rPr>
        <w:t xml:space="preserve"> competition among firms is inherently affected by a setting of strategic interactions (Mas-</w:t>
      </w:r>
      <w:proofErr w:type="spellStart"/>
      <w:r w:rsidR="00BB5FFC">
        <w:rPr>
          <w:rFonts w:asciiTheme="majorBidi" w:hAnsiTheme="majorBidi" w:cstheme="majorBidi"/>
          <w:lang w:val="en-US"/>
        </w:rPr>
        <w:t>Colell</w:t>
      </w:r>
      <w:proofErr w:type="spellEnd"/>
      <w:r w:rsidR="00BB5FFC">
        <w:rPr>
          <w:rFonts w:asciiTheme="majorBidi" w:hAnsiTheme="majorBidi" w:cstheme="majorBidi"/>
          <w:lang w:val="en-US"/>
        </w:rPr>
        <w:t xml:space="preserve"> et al. 1995).</w:t>
      </w:r>
      <w:r w:rsidR="007308A7">
        <w:rPr>
          <w:rFonts w:asciiTheme="majorBidi" w:hAnsiTheme="majorBidi" w:cstheme="majorBidi"/>
          <w:lang w:val="en-US"/>
        </w:rPr>
        <w:t xml:space="preserve"> </w:t>
      </w:r>
      <w:r w:rsidR="00C17180">
        <w:rPr>
          <w:rFonts w:asciiTheme="majorBidi" w:hAnsiTheme="majorBidi" w:cstheme="majorBidi"/>
          <w:lang w:val="en-US"/>
        </w:rPr>
        <w:t xml:space="preserve">The two typical </w:t>
      </w:r>
      <w:r w:rsidR="00AA2E98">
        <w:rPr>
          <w:rFonts w:asciiTheme="majorBidi" w:hAnsiTheme="majorBidi" w:cstheme="majorBidi"/>
          <w:lang w:val="en-US"/>
        </w:rPr>
        <w:t>approaches to analyze competition in oligopolies</w:t>
      </w:r>
      <w:r w:rsidR="00C17180">
        <w:rPr>
          <w:rFonts w:asciiTheme="majorBidi" w:hAnsiTheme="majorBidi" w:cstheme="majorBidi"/>
          <w:lang w:val="en-US"/>
        </w:rPr>
        <w:t xml:space="preserve"> are the </w:t>
      </w:r>
      <w:proofErr w:type="spellStart"/>
      <w:r w:rsidR="00C17180">
        <w:rPr>
          <w:rFonts w:asciiTheme="majorBidi" w:hAnsiTheme="majorBidi" w:cstheme="majorBidi"/>
          <w:lang w:val="en-US"/>
        </w:rPr>
        <w:t>Cournot</w:t>
      </w:r>
      <w:proofErr w:type="spellEnd"/>
      <w:r w:rsidR="00C17180">
        <w:rPr>
          <w:rFonts w:asciiTheme="majorBidi" w:hAnsiTheme="majorBidi" w:cstheme="majorBidi"/>
          <w:lang w:val="en-US"/>
        </w:rPr>
        <w:t xml:space="preserve"> (1838) and Bertrand (1883) models. In the </w:t>
      </w:r>
      <w:proofErr w:type="spellStart"/>
      <w:r w:rsidR="00C17180">
        <w:rPr>
          <w:rFonts w:asciiTheme="majorBidi" w:hAnsiTheme="majorBidi" w:cstheme="majorBidi"/>
          <w:lang w:val="en-US"/>
        </w:rPr>
        <w:t>Cournot</w:t>
      </w:r>
      <w:proofErr w:type="spellEnd"/>
      <w:r w:rsidR="00C17180">
        <w:rPr>
          <w:rFonts w:asciiTheme="majorBidi" w:hAnsiTheme="majorBidi" w:cstheme="majorBidi"/>
          <w:lang w:val="en-US"/>
        </w:rPr>
        <w:t xml:space="preserve"> </w:t>
      </w:r>
      <w:proofErr w:type="gramStart"/>
      <w:r w:rsidR="00C17180">
        <w:rPr>
          <w:rFonts w:asciiTheme="majorBidi" w:hAnsiTheme="majorBidi" w:cstheme="majorBidi"/>
          <w:lang w:val="en-US"/>
        </w:rPr>
        <w:t>model</w:t>
      </w:r>
      <w:proofErr w:type="gramEnd"/>
      <w:r w:rsidR="00C17180">
        <w:rPr>
          <w:rFonts w:asciiTheme="majorBidi" w:hAnsiTheme="majorBidi" w:cstheme="majorBidi"/>
          <w:lang w:val="en-US"/>
        </w:rPr>
        <w:t xml:space="preserve"> the firms choose simultaneously the amount of output they want to supply and sell in the market at </w:t>
      </w:r>
      <w:r w:rsidR="00AA2E98">
        <w:rPr>
          <w:rFonts w:asciiTheme="majorBidi" w:hAnsiTheme="majorBidi" w:cstheme="majorBidi"/>
          <w:lang w:val="en-US"/>
        </w:rPr>
        <w:t>the</w:t>
      </w:r>
      <w:r w:rsidR="00C17180">
        <w:rPr>
          <w:rFonts w:asciiTheme="majorBidi" w:hAnsiTheme="majorBidi" w:cstheme="majorBidi"/>
          <w:lang w:val="en-US"/>
        </w:rPr>
        <w:t xml:space="preserve"> market clearing price.</w:t>
      </w:r>
      <w:r w:rsidR="000A72D6">
        <w:rPr>
          <w:rFonts w:asciiTheme="majorBidi" w:hAnsiTheme="majorBidi" w:cstheme="majorBidi"/>
          <w:lang w:val="en-US"/>
        </w:rPr>
        <w:t xml:space="preserve"> </w:t>
      </w:r>
      <w:r w:rsidR="004338B5">
        <w:rPr>
          <w:rFonts w:asciiTheme="majorBidi" w:hAnsiTheme="majorBidi" w:cstheme="majorBidi"/>
          <w:lang w:val="en-US"/>
        </w:rPr>
        <w:t>I</w:t>
      </w:r>
      <w:r w:rsidR="00C17180">
        <w:rPr>
          <w:rFonts w:asciiTheme="majorBidi" w:hAnsiTheme="majorBidi" w:cstheme="majorBidi"/>
          <w:lang w:val="en-US"/>
        </w:rPr>
        <w:t xml:space="preserve">n the Bertrand </w:t>
      </w:r>
      <w:proofErr w:type="gramStart"/>
      <w:r w:rsidR="00C17180">
        <w:rPr>
          <w:rFonts w:asciiTheme="majorBidi" w:hAnsiTheme="majorBidi" w:cstheme="majorBidi"/>
          <w:lang w:val="en-US"/>
        </w:rPr>
        <w:t>model</w:t>
      </w:r>
      <w:proofErr w:type="gramEnd"/>
      <w:r w:rsidR="00C17180">
        <w:rPr>
          <w:rFonts w:asciiTheme="majorBidi" w:hAnsiTheme="majorBidi" w:cstheme="majorBidi"/>
          <w:lang w:val="en-US"/>
        </w:rPr>
        <w:t xml:space="preserve"> the firms still choose simultaneously, but </w:t>
      </w:r>
      <w:r w:rsidR="004338B5">
        <w:rPr>
          <w:rFonts w:asciiTheme="majorBidi" w:hAnsiTheme="majorBidi" w:cstheme="majorBidi"/>
          <w:lang w:val="en-US"/>
        </w:rPr>
        <w:t>in contrast with the previous case</w:t>
      </w:r>
      <w:r w:rsidR="00AA2E98">
        <w:rPr>
          <w:rFonts w:asciiTheme="majorBidi" w:hAnsiTheme="majorBidi" w:cstheme="majorBidi"/>
          <w:lang w:val="en-US"/>
        </w:rPr>
        <w:t xml:space="preserve"> where the strategic variable is the level of output, the firms</w:t>
      </w:r>
      <w:r w:rsidR="004338B5">
        <w:rPr>
          <w:rFonts w:asciiTheme="majorBidi" w:hAnsiTheme="majorBidi" w:cstheme="majorBidi"/>
          <w:lang w:val="en-US"/>
        </w:rPr>
        <w:t xml:space="preserve"> </w:t>
      </w:r>
      <w:r w:rsidR="00C17180">
        <w:rPr>
          <w:rFonts w:asciiTheme="majorBidi" w:hAnsiTheme="majorBidi" w:cstheme="majorBidi"/>
          <w:lang w:val="en-US"/>
        </w:rPr>
        <w:t>now decide over the prices they want to charge and then must produce the output necessary to meet the demand after the</w:t>
      </w:r>
      <w:r w:rsidR="00C46940">
        <w:rPr>
          <w:rFonts w:asciiTheme="majorBidi" w:hAnsiTheme="majorBidi" w:cstheme="majorBidi"/>
          <w:lang w:val="en-US"/>
        </w:rPr>
        <w:t xml:space="preserve"> price choices become known (</w:t>
      </w:r>
      <w:proofErr w:type="spellStart"/>
      <w:r w:rsidR="00C46940">
        <w:rPr>
          <w:rFonts w:asciiTheme="majorBidi" w:hAnsiTheme="majorBidi" w:cstheme="majorBidi"/>
          <w:lang w:val="en-US"/>
        </w:rPr>
        <w:t>Fu</w:t>
      </w:r>
      <w:r w:rsidR="00C17180">
        <w:rPr>
          <w:rFonts w:asciiTheme="majorBidi" w:hAnsiTheme="majorBidi" w:cstheme="majorBidi"/>
          <w:lang w:val="en-US"/>
        </w:rPr>
        <w:t>denberg</w:t>
      </w:r>
      <w:proofErr w:type="spellEnd"/>
      <w:r w:rsidR="00C17180">
        <w:rPr>
          <w:rFonts w:asciiTheme="majorBidi" w:hAnsiTheme="majorBidi" w:cstheme="majorBidi"/>
          <w:lang w:val="en-US"/>
        </w:rPr>
        <w:t xml:space="preserve"> and </w:t>
      </w:r>
      <w:proofErr w:type="spellStart"/>
      <w:r w:rsidR="00C17180">
        <w:rPr>
          <w:rFonts w:asciiTheme="majorBidi" w:hAnsiTheme="majorBidi" w:cstheme="majorBidi"/>
          <w:lang w:val="en-US"/>
        </w:rPr>
        <w:t>Tirole</w:t>
      </w:r>
      <w:proofErr w:type="spellEnd"/>
      <w:r w:rsidR="00C17180">
        <w:rPr>
          <w:rFonts w:asciiTheme="majorBidi" w:hAnsiTheme="majorBidi" w:cstheme="majorBidi"/>
          <w:lang w:val="en-US"/>
        </w:rPr>
        <w:t xml:space="preserve">, 1991).  </w:t>
      </w:r>
    </w:p>
    <w:p w14:paraId="05657588" w14:textId="4354894A" w:rsidR="00BB5FFC" w:rsidRDefault="00EB5EBF" w:rsidP="001D0508">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lastRenderedPageBreak/>
        <w:t>This</w:t>
      </w:r>
      <w:r w:rsidR="001278A4">
        <w:rPr>
          <w:rFonts w:asciiTheme="majorBidi" w:hAnsiTheme="majorBidi" w:cstheme="majorBidi"/>
          <w:lang w:val="en-US"/>
        </w:rPr>
        <w:t xml:space="preserve"> section</w:t>
      </w:r>
      <w:r w:rsidR="00C17180">
        <w:rPr>
          <w:rFonts w:asciiTheme="majorBidi" w:hAnsiTheme="majorBidi" w:cstheme="majorBidi"/>
          <w:lang w:val="en-US"/>
        </w:rPr>
        <w:t xml:space="preserve"> of the </w:t>
      </w:r>
      <w:r>
        <w:rPr>
          <w:rFonts w:asciiTheme="majorBidi" w:hAnsiTheme="majorBidi" w:cstheme="majorBidi"/>
          <w:lang w:val="en-US"/>
        </w:rPr>
        <w:t>U</w:t>
      </w:r>
      <w:r w:rsidR="00C17180">
        <w:rPr>
          <w:rFonts w:asciiTheme="majorBidi" w:hAnsiTheme="majorBidi" w:cstheme="majorBidi"/>
          <w:lang w:val="en-US"/>
        </w:rPr>
        <w:t xml:space="preserve">ser </w:t>
      </w:r>
      <w:r>
        <w:rPr>
          <w:rFonts w:asciiTheme="majorBidi" w:hAnsiTheme="majorBidi" w:cstheme="majorBidi"/>
          <w:lang w:val="en-US"/>
        </w:rPr>
        <w:t>M</w:t>
      </w:r>
      <w:r w:rsidR="001278A4">
        <w:rPr>
          <w:rFonts w:asciiTheme="majorBidi" w:hAnsiTheme="majorBidi" w:cstheme="majorBidi"/>
          <w:lang w:val="en-US"/>
        </w:rPr>
        <w:t>anual</w:t>
      </w:r>
      <w:r w:rsidR="00AA6A60">
        <w:rPr>
          <w:rFonts w:asciiTheme="majorBidi" w:hAnsiTheme="majorBidi" w:cstheme="majorBidi"/>
          <w:lang w:val="en-US"/>
        </w:rPr>
        <w:t xml:space="preserve"> focus</w:t>
      </w:r>
      <w:r>
        <w:rPr>
          <w:rFonts w:asciiTheme="majorBidi" w:hAnsiTheme="majorBidi" w:cstheme="majorBidi"/>
          <w:lang w:val="en-US"/>
        </w:rPr>
        <w:t>es</w:t>
      </w:r>
      <w:r w:rsidR="00AA6A60">
        <w:rPr>
          <w:rFonts w:asciiTheme="majorBidi" w:hAnsiTheme="majorBidi" w:cstheme="majorBidi"/>
          <w:lang w:val="en-US"/>
        </w:rPr>
        <w:t xml:space="preserve"> </w:t>
      </w:r>
      <w:r w:rsidR="001F6990">
        <w:rPr>
          <w:rFonts w:asciiTheme="majorBidi" w:hAnsiTheme="majorBidi" w:cstheme="majorBidi"/>
          <w:lang w:val="en-US"/>
        </w:rPr>
        <w:t>o</w:t>
      </w:r>
      <w:r w:rsidR="00AA6A60">
        <w:rPr>
          <w:rFonts w:asciiTheme="majorBidi" w:hAnsiTheme="majorBidi" w:cstheme="majorBidi"/>
          <w:lang w:val="en-US"/>
        </w:rPr>
        <w:t xml:space="preserve">n the equilibrium produced in an oligopoly when the firms compete following a </w:t>
      </w:r>
      <w:proofErr w:type="spellStart"/>
      <w:r w:rsidR="00AA6A60">
        <w:rPr>
          <w:rFonts w:asciiTheme="majorBidi" w:hAnsiTheme="majorBidi" w:cstheme="majorBidi"/>
          <w:lang w:val="en-US"/>
        </w:rPr>
        <w:t>Cournot</w:t>
      </w:r>
      <w:proofErr w:type="spellEnd"/>
      <w:r w:rsidR="00AA6A60">
        <w:rPr>
          <w:rFonts w:asciiTheme="majorBidi" w:hAnsiTheme="majorBidi" w:cstheme="majorBidi"/>
          <w:lang w:val="en-US"/>
        </w:rPr>
        <w:t xml:space="preserve"> </w:t>
      </w:r>
      <w:r w:rsidR="000A72D6">
        <w:rPr>
          <w:rFonts w:asciiTheme="majorBidi" w:hAnsiTheme="majorBidi" w:cstheme="majorBidi"/>
          <w:lang w:val="en-US"/>
        </w:rPr>
        <w:t>model</w:t>
      </w:r>
      <w:r w:rsidR="00AA6A60">
        <w:rPr>
          <w:rFonts w:asciiTheme="majorBidi" w:hAnsiTheme="majorBidi" w:cstheme="majorBidi"/>
          <w:lang w:val="en-US"/>
        </w:rPr>
        <w:t xml:space="preserve">. This model implies </w:t>
      </w:r>
      <w:r w:rsidR="00C17180">
        <w:rPr>
          <w:rFonts w:asciiTheme="majorBidi" w:hAnsiTheme="majorBidi" w:cstheme="majorBidi"/>
          <w:lang w:val="en-US"/>
        </w:rPr>
        <w:t xml:space="preserve">a </w:t>
      </w:r>
      <w:r w:rsidR="001278A4">
        <w:rPr>
          <w:rFonts w:asciiTheme="majorBidi" w:hAnsiTheme="majorBidi" w:cstheme="majorBidi"/>
          <w:lang w:val="en-US"/>
        </w:rPr>
        <w:t>one-stage</w:t>
      </w:r>
      <w:r w:rsidR="00C17180">
        <w:rPr>
          <w:rFonts w:asciiTheme="majorBidi" w:hAnsiTheme="majorBidi" w:cstheme="majorBidi"/>
          <w:lang w:val="en-US"/>
        </w:rPr>
        <w:t xml:space="preserve"> game</w:t>
      </w:r>
      <w:r w:rsidR="001278A4">
        <w:rPr>
          <w:rFonts w:asciiTheme="majorBidi" w:hAnsiTheme="majorBidi" w:cstheme="majorBidi"/>
          <w:lang w:val="en-US"/>
        </w:rPr>
        <w:t xml:space="preserve"> in which firms choose their quantities or capacities simultaneously.</w:t>
      </w:r>
      <w:r w:rsidR="00351E4A">
        <w:rPr>
          <w:rStyle w:val="Appelnotedebasdep"/>
          <w:rFonts w:asciiTheme="majorBidi" w:hAnsiTheme="majorBidi" w:cstheme="majorBidi"/>
          <w:lang w:val="en-US"/>
        </w:rPr>
        <w:footnoteReference w:id="19"/>
      </w:r>
      <w:r w:rsidR="001278A4">
        <w:rPr>
          <w:rFonts w:asciiTheme="majorBidi" w:hAnsiTheme="majorBidi" w:cstheme="majorBidi"/>
          <w:lang w:val="en-US"/>
        </w:rPr>
        <w:t xml:space="preserve"> Given these quantity </w:t>
      </w:r>
      <w:r w:rsidR="001D57C7">
        <w:rPr>
          <w:rFonts w:asciiTheme="majorBidi" w:hAnsiTheme="majorBidi" w:cstheme="majorBidi"/>
          <w:lang w:val="en-US"/>
        </w:rPr>
        <w:t>choices</w:t>
      </w:r>
      <w:r w:rsidR="00AB5E02">
        <w:rPr>
          <w:rFonts w:asciiTheme="majorBidi" w:hAnsiTheme="majorBidi" w:cstheme="majorBidi"/>
          <w:lang w:val="en-US"/>
        </w:rPr>
        <w:t>, price will adjust to the level that clears market</w:t>
      </w:r>
      <w:proofErr w:type="gramStart"/>
      <w:r w:rsidR="00AB5E02">
        <w:rPr>
          <w:rFonts w:asciiTheme="majorBidi" w:hAnsiTheme="majorBidi" w:cstheme="majorBidi"/>
          <w:lang w:val="en-US"/>
        </w:rPr>
        <w:t xml:space="preserve">, </w:t>
      </w:r>
      <w:proofErr w:type="gramEnd"/>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oMath>
      <w:r w:rsidR="00AB5E02">
        <w:rPr>
          <w:rFonts w:asciiTheme="majorBidi" w:hAnsiTheme="majorBidi" w:cstheme="majorBidi"/>
          <w:lang w:val="en-US"/>
        </w:rPr>
        <w:t xml:space="preserve">, where </w:t>
      </w:r>
      <m:oMath>
        <m:r>
          <w:rPr>
            <w:rFonts w:ascii="Cambria Math" w:hAnsi="Cambria Math" w:cstheme="majorBidi"/>
            <w:lang w:val="en-US"/>
          </w:rPr>
          <m:t>Q=</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oMath>
      <w:r w:rsidR="00AB5E02">
        <w:rPr>
          <w:rFonts w:asciiTheme="majorBidi" w:eastAsiaTheme="minorEastAsia" w:hAnsiTheme="majorBidi" w:cstheme="majorBidi"/>
          <w:lang w:val="en-US"/>
        </w:rPr>
        <w:t xml:space="preserve">, and </w:t>
      </w:r>
      <m:oMath>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m:t>
            </m:r>
          </m:e>
        </m:d>
      </m:oMath>
      <w:r w:rsidR="00AB5E02">
        <w:rPr>
          <w:rFonts w:asciiTheme="majorBidi" w:eastAsiaTheme="minorEastAsia" w:hAnsiTheme="majorBidi" w:cstheme="majorBidi"/>
          <w:lang w:val="en-US"/>
        </w:rPr>
        <w:t xml:space="preserve"> </w:t>
      </w:r>
      <w:r w:rsidR="00AB5E02">
        <w:rPr>
          <w:rFonts w:asciiTheme="majorBidi" w:hAnsiTheme="majorBidi" w:cstheme="majorBidi"/>
          <w:lang w:val="en-US"/>
        </w:rPr>
        <w:t>is the inverse demand function</w:t>
      </w:r>
      <w:r w:rsidR="001278A4">
        <w:rPr>
          <w:rFonts w:asciiTheme="majorBidi" w:hAnsiTheme="majorBidi" w:cstheme="majorBidi"/>
          <w:lang w:val="en-US"/>
        </w:rPr>
        <w:t>.</w:t>
      </w:r>
      <w:r w:rsidR="001D57C7">
        <w:rPr>
          <w:rFonts w:asciiTheme="majorBidi" w:hAnsiTheme="majorBidi" w:cstheme="majorBidi"/>
          <w:lang w:val="en-US"/>
        </w:rPr>
        <w:t xml:space="preserve"> It is possible to assume a generalized profit function</w:t>
      </w:r>
      <w:proofErr w:type="gramStart"/>
      <w:r w:rsidR="001D57C7">
        <w:rPr>
          <w:rFonts w:asciiTheme="majorBidi" w:hAnsiTheme="majorBidi" w:cstheme="majorBidi"/>
          <w:lang w:val="en-US"/>
        </w:rPr>
        <w:t xml:space="preserve">, </w:t>
      </w:r>
      <w:proofErr w:type="gramEnd"/>
      <m:oMath>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oMath>
      <w:r w:rsidR="001D57C7">
        <w:rPr>
          <w:rFonts w:asciiTheme="majorBidi" w:eastAsiaTheme="minorEastAsia" w:hAnsiTheme="majorBidi" w:cstheme="majorBidi"/>
          <w:lang w:val="en-US"/>
        </w:rPr>
        <w:t>, such that the optimization problem faced by the firm can be written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715"/>
      </w:tblGrid>
      <w:tr w:rsidR="00B612A3" w14:paraId="234F7402" w14:textId="77777777" w:rsidTr="00B20329">
        <w:tc>
          <w:tcPr>
            <w:tcW w:w="7915" w:type="dxa"/>
          </w:tcPr>
          <w:p w14:paraId="5EE60AF4" w14:textId="17815D63" w:rsidR="00B612A3" w:rsidRPr="00B612A3" w:rsidRDefault="006310AD" w:rsidP="00B612A3">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⋅p</m:t>
                    </m:r>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m:t>
                        </m:r>
                      </m:e>
                      <m:sub>
                        <m:r>
                          <w:rPr>
                            <w:rFonts w:ascii="Cambria Math" w:hAnsi="Cambria Math" w:cstheme="majorBidi"/>
                            <w:lang w:val="en-US"/>
                          </w:rPr>
                          <m:t>i</m:t>
                        </m:r>
                      </m:sub>
                    </m:sSub>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e>
                </m:func>
              </m:oMath>
            </m:oMathPara>
          </w:p>
        </w:tc>
        <w:tc>
          <w:tcPr>
            <w:tcW w:w="715" w:type="dxa"/>
          </w:tcPr>
          <w:p w14:paraId="3A3F23DC" w14:textId="663B2A8A" w:rsidR="00B612A3" w:rsidRDefault="00E26335" w:rsidP="007308A7">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B612A3">
              <w:rPr>
                <w:rFonts w:asciiTheme="majorBidi" w:eastAsiaTheme="minorEastAsia" w:hAnsiTheme="majorBidi" w:cstheme="majorBidi"/>
                <w:lang w:val="en-US"/>
              </w:rPr>
              <w:t>.9)</w:t>
            </w:r>
          </w:p>
        </w:tc>
      </w:tr>
    </w:tbl>
    <w:p w14:paraId="5B7E2630" w14:textId="74E5C63F" w:rsidR="00B612A3" w:rsidRDefault="000A72D6" w:rsidP="001D0508">
      <w:pPr>
        <w:spacing w:after="120" w:line="360" w:lineRule="auto"/>
        <w:ind w:firstLine="720"/>
        <w:jc w:val="both"/>
        <w:rPr>
          <w:rFonts w:asciiTheme="majorBidi" w:eastAsiaTheme="minorEastAsia" w:hAnsiTheme="majorBidi" w:cstheme="majorBidi"/>
          <w:lang w:val="en-US"/>
        </w:rPr>
      </w:pPr>
      <w:proofErr w:type="gramStart"/>
      <w:r>
        <w:rPr>
          <w:rFonts w:asciiTheme="majorBidi" w:eastAsiaTheme="minorEastAsia" w:hAnsiTheme="majorBidi" w:cstheme="majorBidi"/>
          <w:lang w:val="en-US"/>
        </w:rPr>
        <w:t>Or</w:t>
      </w:r>
      <w:proofErr w:type="gramEnd"/>
      <w:r>
        <w:rPr>
          <w:rFonts w:asciiTheme="majorBidi" w:eastAsiaTheme="minorEastAsia" w:hAnsiTheme="majorBidi" w:cstheme="majorBidi"/>
          <w:lang w:val="en-US"/>
        </w:rPr>
        <w:t xml:space="preserve">, </w:t>
      </w:r>
      <w:r w:rsidR="001F6990">
        <w:rPr>
          <w:rFonts w:asciiTheme="majorBidi" w:eastAsiaTheme="minorEastAsia" w:hAnsiTheme="majorBidi" w:cstheme="majorBidi"/>
          <w:lang w:val="en-US"/>
        </w:rPr>
        <w:t>also can</w:t>
      </w:r>
      <w:r>
        <w:rPr>
          <w:rFonts w:asciiTheme="majorBidi" w:eastAsiaTheme="minorEastAsia" w:hAnsiTheme="majorBidi" w:cstheme="majorBidi"/>
          <w:lang w:val="en-US"/>
        </w:rPr>
        <w:t xml:space="preserve"> be expressed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B612A3" w14:paraId="24BA3C0C" w14:textId="77777777" w:rsidTr="00B20329">
        <w:tc>
          <w:tcPr>
            <w:tcW w:w="7915" w:type="dxa"/>
          </w:tcPr>
          <w:p w14:paraId="653E4BC2" w14:textId="39CC5F36" w:rsidR="00B612A3" w:rsidRPr="00B612A3" w:rsidRDefault="006310AD" w:rsidP="00B33552">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m:t>
                        </m:r>
                      </m:e>
                      <m:sub>
                        <m:r>
                          <w:rPr>
                            <w:rFonts w:ascii="Cambria Math" w:hAnsi="Cambria Math" w:cstheme="majorBidi"/>
                            <w:lang w:val="en-US"/>
                          </w:rPr>
                          <m:t>i</m:t>
                        </m:r>
                      </m:sub>
                    </m:sSub>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e>
                </m:func>
              </m:oMath>
            </m:oMathPara>
          </w:p>
        </w:tc>
        <w:tc>
          <w:tcPr>
            <w:tcW w:w="715" w:type="dxa"/>
          </w:tcPr>
          <w:p w14:paraId="21ED3941" w14:textId="67C0EF96" w:rsidR="00B612A3"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B612A3">
              <w:rPr>
                <w:rFonts w:asciiTheme="majorBidi" w:eastAsiaTheme="minorEastAsia" w:hAnsiTheme="majorBidi" w:cstheme="majorBidi"/>
                <w:lang w:val="en-US"/>
              </w:rPr>
              <w:t>.10)</w:t>
            </w:r>
          </w:p>
        </w:tc>
      </w:tr>
    </w:tbl>
    <w:p w14:paraId="416C8FED" w14:textId="0B4DBA5F" w:rsidR="001D57C7" w:rsidRDefault="00351E4A"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Both expressions are equivalent, but the second one makes more explicit the fact that the price is a function of the aggregate output of all </w:t>
      </w:r>
      <w:r w:rsidR="000A72D6">
        <w:rPr>
          <w:rFonts w:asciiTheme="majorBidi" w:hAnsiTheme="majorBidi" w:cstheme="majorBidi"/>
          <w:lang w:val="en-US"/>
        </w:rPr>
        <w:t>the firms in the market</w:t>
      </w:r>
      <w:r>
        <w:rPr>
          <w:rFonts w:asciiTheme="majorBidi" w:hAnsiTheme="majorBidi" w:cstheme="majorBidi"/>
          <w:lang w:val="en-US"/>
        </w:rPr>
        <w:t xml:space="preserve">, while the cost is only a function of each firm </w:t>
      </w:r>
      <w:proofErr w:type="spellStart"/>
      <w:proofErr w:type="gramStart"/>
      <w:r>
        <w:rPr>
          <w:rFonts w:asciiTheme="majorBidi" w:hAnsiTheme="majorBidi" w:cstheme="majorBidi"/>
          <w:lang w:val="en-US"/>
        </w:rPr>
        <w:t>own’s</w:t>
      </w:r>
      <w:proofErr w:type="spellEnd"/>
      <w:proofErr w:type="gramEnd"/>
      <w:r>
        <w:rPr>
          <w:rFonts w:asciiTheme="majorBidi" w:hAnsiTheme="majorBidi" w:cstheme="majorBidi"/>
          <w:lang w:val="en-US"/>
        </w:rPr>
        <w:t xml:space="preserve"> production level. </w:t>
      </w:r>
      <w:r w:rsidR="00F33510">
        <w:rPr>
          <w:rFonts w:asciiTheme="majorBidi" w:hAnsiTheme="majorBidi" w:cstheme="majorBidi"/>
          <w:lang w:val="en-US"/>
        </w:rPr>
        <w:t>Each firm maximizes its profit given the quantity supplied by all the other firms in the market.</w:t>
      </w:r>
    </w:p>
    <w:p w14:paraId="4220F9D5" w14:textId="1D23A8C3" w:rsidR="003B77DA" w:rsidRDefault="003B77DA" w:rsidP="001D0508">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 xml:space="preserve">To solve equation </w:t>
      </w:r>
      <w:r w:rsidR="00E26335">
        <w:rPr>
          <w:rFonts w:asciiTheme="majorBidi" w:hAnsiTheme="majorBidi" w:cstheme="majorBidi"/>
          <w:lang w:val="en-US"/>
        </w:rPr>
        <w:t>(2.</w:t>
      </w:r>
      <w:r>
        <w:rPr>
          <w:rFonts w:asciiTheme="majorBidi" w:hAnsiTheme="majorBidi" w:cstheme="majorBidi"/>
          <w:lang w:val="en-US"/>
        </w:rPr>
        <w:t xml:space="preserve">9) each firm </w:t>
      </w:r>
      <m:oMath>
        <m:r>
          <w:rPr>
            <w:rFonts w:ascii="Cambria Math" w:hAnsi="Cambria Math" w:cstheme="majorBidi"/>
            <w:lang w:val="en-US"/>
          </w:rPr>
          <m:t>i</m:t>
        </m:r>
      </m:oMath>
      <w:r>
        <w:rPr>
          <w:rFonts w:asciiTheme="majorBidi" w:eastAsiaTheme="minorEastAsia" w:hAnsiTheme="majorBidi" w:cstheme="majorBidi"/>
          <w:lang w:val="en-US"/>
        </w:rPr>
        <w:t xml:space="preserve"> behaves as a monopolist who faces an inverse demand function given </w:t>
      </w:r>
      <w:proofErr w:type="gramStart"/>
      <w:r>
        <w:rPr>
          <w:rFonts w:asciiTheme="majorBidi" w:eastAsiaTheme="minorEastAsia" w:hAnsiTheme="majorBidi" w:cstheme="majorBidi"/>
          <w:lang w:val="en-US"/>
        </w:rPr>
        <w:t xml:space="preserve">by </w:t>
      </w:r>
      <w:proofErr w:type="gramEnd"/>
      <m:oMath>
        <m:acc>
          <m:accPr>
            <m:chr m:val="̃"/>
            <m:ctrlPr>
              <w:rPr>
                <w:rFonts w:ascii="Cambria Math" w:hAnsi="Cambria Math" w:cstheme="majorBidi"/>
                <w:i/>
                <w:lang w:val="en-US"/>
              </w:rPr>
            </m:ctrlPr>
          </m:accPr>
          <m:e>
            <m:r>
              <w:rPr>
                <w:rFonts w:ascii="Cambria Math" w:hAnsi="Cambria Math" w:cstheme="majorBidi"/>
                <w:lang w:val="en-US"/>
              </w:rPr>
              <m:t>p</m:t>
            </m:r>
          </m:e>
        </m:acc>
        <m:d>
          <m:dPr>
            <m:ctrlPr>
              <w:rPr>
                <w:rFonts w:ascii="Cambria Math" w:hAnsi="Cambria Math" w:cstheme="majorBidi"/>
                <w:i/>
                <w:lang w:val="en-US"/>
              </w:rPr>
            </m:ctrlPr>
          </m:dPr>
          <m:e>
            <m:r>
              <w:rPr>
                <w:rFonts w:ascii="Cambria Math" w:hAnsi="Cambria Math" w:cstheme="majorBidi"/>
                <w:lang w:val="en-US"/>
              </w:rPr>
              <m:t>Q</m:t>
            </m:r>
          </m:e>
        </m:d>
        <m:r>
          <w:rPr>
            <w:rFonts w:ascii="Cambria Math" w:eastAsiaTheme="minorEastAsia" w:hAnsi="Cambria Math" w:cstheme="majorBidi"/>
            <w:lang w:val="en-US"/>
          </w:rPr>
          <m:t>=p</m:t>
        </m:r>
        <m:d>
          <m:dPr>
            <m:ctrlPr>
              <w:rPr>
                <w:rFonts w:ascii="Cambria Math" w:eastAsiaTheme="minorEastAsia" w:hAnsi="Cambria Math" w:cstheme="majorBidi"/>
                <w:i/>
                <w:lang w:val="en-US"/>
              </w:rPr>
            </m:ctrlPr>
          </m:dPr>
          <m:e>
            <m:sSub>
              <m:sSubPr>
                <m:ctrlPr>
                  <w:rPr>
                    <w:rFonts w:ascii="Cambria Math" w:hAnsi="Cambria Math" w:cstheme="majorBidi"/>
                    <w:i/>
                    <w:lang w:val="en-US"/>
                  </w:rPr>
                </m:ctrlPr>
              </m:sSubPr>
              <m:e>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n</m:t>
                </m:r>
              </m:sub>
            </m:sSub>
          </m:e>
        </m:d>
      </m:oMath>
      <w:r>
        <w:rPr>
          <w:rFonts w:asciiTheme="majorBidi" w:eastAsiaTheme="minorEastAsia" w:hAnsiTheme="majorBidi" w:cstheme="majorBidi"/>
          <w:lang w:val="en-US"/>
        </w:rPr>
        <w:t xml:space="preserve">. This implies that </w:t>
      </w:r>
      <w:r w:rsidR="000A72D6">
        <w:rPr>
          <w:rFonts w:asciiTheme="majorBidi" w:eastAsiaTheme="minorEastAsia" w:hAnsiTheme="majorBidi" w:cstheme="majorBidi"/>
          <w:lang w:val="en-US"/>
        </w:rPr>
        <w:t xml:space="preserve">the optimally chosen quantity for </w:t>
      </w:r>
      <w:proofErr w:type="gramStart"/>
      <w:r w:rsidR="000A72D6">
        <w:rPr>
          <w:rFonts w:asciiTheme="majorBidi" w:eastAsiaTheme="minorEastAsia" w:hAnsiTheme="majorBidi" w:cstheme="majorBidi"/>
          <w:lang w:val="en-US"/>
        </w:rPr>
        <w:t xml:space="preserve">firm </w:t>
      </w:r>
      <w:proofErr w:type="gramEnd"/>
      <m:oMath>
        <m:r>
          <w:rPr>
            <w:rFonts w:ascii="Cambria Math" w:hAnsi="Cambria Math" w:cstheme="majorBidi"/>
            <w:lang w:val="en-US"/>
          </w:rPr>
          <m:t>i</m:t>
        </m:r>
      </m:oMath>
      <w:r w:rsidR="000A72D6">
        <w:rPr>
          <w:rFonts w:asciiTheme="majorBidi" w:eastAsiaTheme="minorEastAsia"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0A72D6">
        <w:rPr>
          <w:rFonts w:asciiTheme="majorBidi" w:eastAsiaTheme="minorEastAsia" w:hAnsiTheme="majorBidi" w:cstheme="majorBidi"/>
          <w:lang w:val="en-US"/>
        </w:rPr>
        <w:t xml:space="preserve">, is decided taking as given the level of output </w:t>
      </w:r>
      <w:r w:rsidR="00745764">
        <w:rPr>
          <w:rFonts w:asciiTheme="majorBidi" w:eastAsiaTheme="minorEastAsia" w:hAnsiTheme="majorBidi" w:cstheme="majorBidi"/>
          <w:lang w:val="en-US"/>
        </w:rPr>
        <w:t>of the rival firms (</w:t>
      </w:r>
      <m:oMath>
        <m:sSub>
          <m:sSubPr>
            <m:ctrlPr>
              <w:rPr>
                <w:rFonts w:ascii="Cambria Math" w:hAnsi="Cambria Math" w:cstheme="majorBidi"/>
                <w:i/>
                <w:lang w:val="en-US"/>
              </w:rPr>
            </m:ctrlPr>
          </m:sSubPr>
          <m:e>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e>
          <m:sub>
            <m:r>
              <w:rPr>
                <w:rFonts w:ascii="Cambria Math" w:hAnsi="Cambria Math" w:cstheme="majorBidi"/>
                <w:lang w:val="en-US"/>
              </w:rPr>
              <m:t>n</m:t>
            </m:r>
          </m:sub>
        </m:sSub>
      </m:oMath>
      <w:r w:rsidR="00745764">
        <w:rPr>
          <w:rFonts w:asciiTheme="majorBidi" w:eastAsiaTheme="minorEastAsia" w:hAnsiTheme="majorBidi" w:cstheme="majorBidi"/>
          <w:lang w:val="en-US"/>
        </w:rPr>
        <w:t xml:space="preserve">). To be </w:t>
      </w:r>
      <w:proofErr w:type="gramStart"/>
      <w:r w:rsidR="00745764">
        <w:rPr>
          <w:rFonts w:asciiTheme="majorBidi" w:eastAsiaTheme="minorEastAsia" w:hAnsiTheme="majorBidi" w:cstheme="majorBidi"/>
          <w:lang w:val="en-US"/>
        </w:rPr>
        <w:t xml:space="preserve">more precise, </w:t>
      </w:r>
      <w:r w:rsidR="00873811">
        <w:rPr>
          <w:rFonts w:asciiTheme="majorBidi" w:eastAsiaTheme="minorEastAsia" w:hAnsiTheme="majorBidi" w:cstheme="majorBidi"/>
          <w:lang w:val="en-US"/>
        </w:rPr>
        <w:t>if</w:t>
      </w:r>
      <w:r w:rsidR="00745764">
        <w:rPr>
          <w:rFonts w:asciiTheme="majorBidi" w:eastAsiaTheme="minorEastAsia" w:hAnsiTheme="majorBidi" w:cstheme="majorBidi"/>
          <w:lang w:val="en-US"/>
        </w:rPr>
        <w:t xml:space="preserve"> the profit function</w:t>
      </w:r>
      <w:proofErr w:type="gramEnd"/>
      <w:r w:rsidR="00745764">
        <w:rPr>
          <w:rFonts w:asciiTheme="majorBidi" w:eastAsiaTheme="minorEastAsia" w:hAnsiTheme="majorBidi" w:cstheme="majorBidi"/>
          <w:lang w:val="en-US"/>
        </w:rPr>
        <w:t xml:space="preserve"> </w:t>
      </w:r>
      <m:oMath>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oMath>
      <w:r w:rsidR="00745764">
        <w:rPr>
          <w:rFonts w:asciiTheme="majorBidi" w:eastAsiaTheme="minorEastAsia" w:hAnsiTheme="majorBidi" w:cstheme="majorBidi"/>
          <w:lang w:val="en-US"/>
        </w:rPr>
        <w:t xml:space="preserve"> is strictly concave in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745764">
        <w:rPr>
          <w:rFonts w:asciiTheme="majorBidi" w:eastAsiaTheme="minorEastAsia" w:hAnsiTheme="majorBidi" w:cstheme="majorBidi"/>
          <w:lang w:val="en-US"/>
        </w:rPr>
        <w:t xml:space="preserve"> and twice differentiable, the first-order condition for the previous Cournot model follows: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745764" w14:paraId="5B951624" w14:textId="77777777" w:rsidTr="00B20329">
        <w:tc>
          <w:tcPr>
            <w:tcW w:w="7915" w:type="dxa"/>
          </w:tcPr>
          <w:p w14:paraId="240F3662" w14:textId="36CD3644" w:rsidR="00745764" w:rsidRDefault="006310AD" w:rsidP="003B77DA">
            <w:pPr>
              <w:spacing w:after="120" w:line="360" w:lineRule="auto"/>
              <w:jc w:val="both"/>
              <w:rPr>
                <w:rFonts w:asciiTheme="majorBidi" w:hAnsiTheme="majorBidi" w:cstheme="majorBidi"/>
                <w:lang w:val="en-US"/>
              </w:rPr>
            </w:pPr>
            <m:oMathPara>
              <m:oMath>
                <m:f>
                  <m:fPr>
                    <m:ctrlPr>
                      <w:rPr>
                        <w:rFonts w:ascii="Cambria Math" w:eastAsiaTheme="minorEastAsia" w:hAnsi="Cambria Math" w:cstheme="majorBidi"/>
                        <w:i/>
                        <w:lang w:val="en-US"/>
                      </w:rPr>
                    </m:ctrlPr>
                  </m:fPr>
                  <m:num>
                    <m:r>
                      <w:rPr>
                        <w:rFonts w:ascii="Cambria Math" w:eastAsiaTheme="minorEastAsia" w:hAnsi="Cambria Math" w:cstheme="majorBidi"/>
                        <w:lang w:val="en-US"/>
                      </w:rPr>
                      <m:t>∂</m:t>
                    </m:r>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num>
                  <m:den>
                    <m:r>
                      <w:rPr>
                        <w:rFonts w:ascii="Cambria Math" w:eastAsiaTheme="minorEastAsia"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den>
                </m:f>
                <m:r>
                  <w:rPr>
                    <w:rFonts w:ascii="Cambria Math" w:eastAsiaTheme="minorEastAsia" w:hAnsi="Cambria Math" w:cstheme="majorBidi"/>
                    <w:lang w:val="en-US"/>
                  </w:rPr>
                  <m:t>=</m:t>
                </m:r>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p</m:t>
                    </m:r>
                  </m:e>
                  <m:sup>
                    <m:r>
                      <w:rPr>
                        <w:rFonts w:ascii="Cambria Math" w:hAnsi="Cambria Math" w:cstheme="majorBidi"/>
                        <w:lang w:val="en-US"/>
                      </w:rPr>
                      <m:t>'</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C</m:t>
                    </m:r>
                  </m:e>
                  <m:sub>
                    <m:r>
                      <w:rPr>
                        <w:rFonts w:ascii="Cambria Math" w:hAnsi="Cambria Math" w:cstheme="majorBidi"/>
                        <w:lang w:val="en-US"/>
                      </w:rPr>
                      <m:t>i</m:t>
                    </m:r>
                  </m:sub>
                  <m:sup>
                    <m:r>
                      <w:rPr>
                        <w:rFonts w:ascii="Cambria Math" w:hAnsi="Cambria Math" w:cstheme="majorBidi"/>
                        <w:lang w:val="en-US"/>
                      </w:rPr>
                      <m:t>'</m:t>
                    </m:r>
                  </m:sup>
                </m:sSub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r>
                  <w:rPr>
                    <w:rFonts w:ascii="Cambria Math" w:hAnsi="Cambria Math" w:cstheme="majorBidi"/>
                    <w:lang w:val="en-US"/>
                  </w:rPr>
                  <m:t>=0</m:t>
                </m:r>
              </m:oMath>
            </m:oMathPara>
          </w:p>
        </w:tc>
        <w:tc>
          <w:tcPr>
            <w:tcW w:w="715" w:type="dxa"/>
          </w:tcPr>
          <w:p w14:paraId="76A60EDC" w14:textId="44D79839" w:rsidR="00745764" w:rsidRDefault="00E26335" w:rsidP="003B77DA">
            <w:pPr>
              <w:spacing w:after="120" w:line="360" w:lineRule="auto"/>
              <w:jc w:val="both"/>
              <w:rPr>
                <w:rFonts w:asciiTheme="majorBidi" w:hAnsiTheme="majorBidi" w:cstheme="majorBidi"/>
                <w:lang w:val="en-US"/>
              </w:rPr>
            </w:pPr>
            <w:r>
              <w:rPr>
                <w:rFonts w:asciiTheme="majorBidi" w:hAnsiTheme="majorBidi" w:cstheme="majorBidi"/>
                <w:lang w:val="en-US"/>
              </w:rPr>
              <w:t>(2</w:t>
            </w:r>
            <w:r w:rsidR="00745764">
              <w:rPr>
                <w:rFonts w:asciiTheme="majorBidi" w:hAnsiTheme="majorBidi" w:cstheme="majorBidi"/>
                <w:lang w:val="en-US"/>
              </w:rPr>
              <w:t>.11)</w:t>
            </w:r>
          </w:p>
        </w:tc>
      </w:tr>
    </w:tbl>
    <w:p w14:paraId="3126CA4F" w14:textId="6EEE1725" w:rsidR="00351E4A" w:rsidRDefault="00745764"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We can also reorg</w:t>
      </w:r>
      <w:r w:rsidR="00E26335">
        <w:rPr>
          <w:rFonts w:asciiTheme="majorBidi" w:eastAsiaTheme="minorEastAsia" w:hAnsiTheme="majorBidi" w:cstheme="majorBidi"/>
          <w:lang w:val="en-US"/>
        </w:rPr>
        <w:t>anize the results in equation (2</w:t>
      </w:r>
      <w:r>
        <w:rPr>
          <w:rFonts w:asciiTheme="majorBidi" w:eastAsiaTheme="minorEastAsia" w:hAnsiTheme="majorBidi" w:cstheme="majorBidi"/>
          <w:lang w:val="en-US"/>
        </w:rPr>
        <w:t>.11) to facilitate the</w:t>
      </w:r>
      <w:r w:rsidR="00E03800">
        <w:rPr>
          <w:rFonts w:asciiTheme="majorBidi" w:eastAsiaTheme="minorEastAsia" w:hAnsiTheme="majorBidi" w:cstheme="majorBidi"/>
          <w:lang w:val="en-US"/>
        </w:rPr>
        <w:t xml:space="preserve">ir interpretation. In the equation </w:t>
      </w:r>
      <w:r w:rsidR="00E26335">
        <w:rPr>
          <w:rFonts w:asciiTheme="majorBidi" w:eastAsiaTheme="minorEastAsia" w:hAnsiTheme="majorBidi" w:cstheme="majorBidi"/>
          <w:lang w:val="en-US"/>
        </w:rPr>
        <w:t>(2.</w:t>
      </w:r>
      <w:r w:rsidR="00E03800">
        <w:rPr>
          <w:rFonts w:asciiTheme="majorBidi" w:eastAsiaTheme="minorEastAsia" w:hAnsiTheme="majorBidi" w:cstheme="majorBidi"/>
          <w:lang w:val="en-US"/>
        </w:rPr>
        <w:t xml:space="preserve">12) below the first two </w:t>
      </w:r>
      <w:proofErr w:type="gramStart"/>
      <w:r w:rsidR="00E03800">
        <w:rPr>
          <w:rFonts w:asciiTheme="majorBidi" w:eastAsiaTheme="minorEastAsia" w:hAnsiTheme="majorBidi" w:cstheme="majorBidi"/>
          <w:lang w:val="en-US"/>
        </w:rPr>
        <w:t>terms</w:t>
      </w:r>
      <w:proofErr w:type="gramEnd"/>
      <w:r w:rsidR="00E03800">
        <w:rPr>
          <w:rFonts w:asciiTheme="majorBidi" w:eastAsiaTheme="minorEastAsia" w:hAnsiTheme="majorBidi" w:cstheme="majorBidi"/>
          <w:lang w:val="en-US"/>
        </w:rPr>
        <w:t xml:space="preserve"> refer to the additional profit associated with an extra unit of output, which is equal to the difference between price and marginal cost. The third term captures the effect of this extra unit on the profitability of </w:t>
      </w:r>
      <w:proofErr w:type="spellStart"/>
      <w:r w:rsidR="00E03800">
        <w:rPr>
          <w:rFonts w:asciiTheme="majorBidi" w:eastAsiaTheme="minorEastAsia" w:hAnsiTheme="majorBidi" w:cstheme="majorBidi"/>
          <w:lang w:val="en-US"/>
        </w:rPr>
        <w:t>inframarginal</w:t>
      </w:r>
      <w:proofErr w:type="spellEnd"/>
      <w:r w:rsidR="00E03800">
        <w:rPr>
          <w:rFonts w:asciiTheme="majorBidi" w:eastAsiaTheme="minorEastAsia" w:hAnsiTheme="majorBidi" w:cstheme="majorBidi"/>
          <w:lang w:val="en-US"/>
        </w:rPr>
        <w:t xml:space="preserve"> ones, since this additional unit of output will decrease the price affecting the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oMath>
      <w:r w:rsidR="00E03800">
        <w:rPr>
          <w:rFonts w:asciiTheme="majorBidi" w:eastAsiaTheme="minorEastAsia" w:hAnsiTheme="majorBidi" w:cstheme="majorBidi"/>
          <w:lang w:val="en-US"/>
        </w:rPr>
        <w:t xml:space="preserve"> units already produced: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03800" w14:paraId="7F7588E1" w14:textId="77777777" w:rsidTr="00645777">
        <w:tc>
          <w:tcPr>
            <w:tcW w:w="7892" w:type="dxa"/>
          </w:tcPr>
          <w:p w14:paraId="68FF7E5C" w14:textId="689E0A82" w:rsidR="00E03800" w:rsidRDefault="00E03800" w:rsidP="00B33552">
            <w:pPr>
              <w:spacing w:after="120" w:line="360" w:lineRule="auto"/>
              <w:jc w:val="both"/>
              <w:rPr>
                <w:rFonts w:asciiTheme="majorBidi" w:hAnsiTheme="majorBidi" w:cstheme="majorBidi"/>
                <w:lang w:val="en-US"/>
              </w:rPr>
            </w:pPr>
            <m:oMathPara>
              <m:oMath>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C</m:t>
                    </m:r>
                  </m:e>
                  <m:sub>
                    <m:r>
                      <w:rPr>
                        <w:rFonts w:ascii="Cambria Math" w:hAnsi="Cambria Math" w:cstheme="majorBidi"/>
                        <w:lang w:val="en-US"/>
                      </w:rPr>
                      <m:t>i</m:t>
                    </m:r>
                  </m:sub>
                  <m:sup>
                    <m:r>
                      <w:rPr>
                        <w:rFonts w:ascii="Cambria Math" w:hAnsi="Cambria Math" w:cstheme="majorBidi"/>
                        <w:lang w:val="en-US"/>
                      </w:rPr>
                      <m:t>'</m:t>
                    </m:r>
                  </m:sup>
                </m:sSub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p</m:t>
                    </m:r>
                  </m:e>
                  <m:sup>
                    <m:r>
                      <w:rPr>
                        <w:rFonts w:ascii="Cambria Math" w:hAnsi="Cambria Math" w:cstheme="majorBidi"/>
                        <w:lang w:val="en-US"/>
                      </w:rPr>
                      <m:t>'</m:t>
                    </m:r>
                  </m:sup>
                </m:sSup>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e>
                </m:d>
                <m:r>
                  <w:rPr>
                    <w:rFonts w:ascii="Cambria Math" w:hAnsi="Cambria Math" w:cstheme="majorBidi"/>
                    <w:lang w:val="en-US"/>
                  </w:rPr>
                  <m:t>=0</m:t>
                </m:r>
              </m:oMath>
            </m:oMathPara>
          </w:p>
        </w:tc>
        <w:tc>
          <w:tcPr>
            <w:tcW w:w="748" w:type="dxa"/>
          </w:tcPr>
          <w:p w14:paraId="2C9F89C8" w14:textId="1C69433F" w:rsidR="00E03800" w:rsidRDefault="00E26335" w:rsidP="00B33552">
            <w:pPr>
              <w:spacing w:after="120" w:line="360" w:lineRule="auto"/>
              <w:jc w:val="both"/>
              <w:rPr>
                <w:rFonts w:asciiTheme="majorBidi" w:hAnsiTheme="majorBidi" w:cstheme="majorBidi"/>
                <w:lang w:val="en-US"/>
              </w:rPr>
            </w:pPr>
            <w:r>
              <w:rPr>
                <w:rFonts w:asciiTheme="majorBidi" w:hAnsiTheme="majorBidi" w:cstheme="majorBidi"/>
                <w:lang w:val="en-US"/>
              </w:rPr>
              <w:t>(2</w:t>
            </w:r>
            <w:r w:rsidR="00E03800">
              <w:rPr>
                <w:rFonts w:asciiTheme="majorBidi" w:hAnsiTheme="majorBidi" w:cstheme="majorBidi"/>
                <w:lang w:val="en-US"/>
              </w:rPr>
              <w:t>.12)</w:t>
            </w:r>
          </w:p>
        </w:tc>
      </w:tr>
    </w:tbl>
    <w:p w14:paraId="3CC01AB7" w14:textId="08D31214" w:rsidR="002E4DE6" w:rsidRPr="00A36252" w:rsidRDefault="00E03800" w:rsidP="001D0508">
      <w:pPr>
        <w:spacing w:after="120" w:line="360" w:lineRule="auto"/>
        <w:ind w:firstLine="720"/>
        <w:jc w:val="both"/>
        <w:rPr>
          <w:rFonts w:ascii="Times New Roman" w:hAnsi="Times New Roman" w:cs="Times New Roman"/>
          <w:lang w:val="en-US"/>
        </w:rPr>
      </w:pPr>
      <w:r w:rsidRPr="00A36252">
        <w:rPr>
          <w:rFonts w:ascii="Times New Roman" w:hAnsi="Times New Roman" w:cs="Times New Roman"/>
          <w:lang w:val="en-US"/>
        </w:rPr>
        <w:lastRenderedPageBreak/>
        <w:t xml:space="preserve">To </w:t>
      </w:r>
      <w:proofErr w:type="gramStart"/>
      <w:r w:rsidRPr="00A36252">
        <w:rPr>
          <w:rFonts w:ascii="Times New Roman" w:hAnsi="Times New Roman" w:cs="Times New Roman"/>
          <w:lang w:val="en-US"/>
        </w:rPr>
        <w:t>showcase</w:t>
      </w:r>
      <w:proofErr w:type="gramEnd"/>
      <w:r w:rsidRPr="00A36252">
        <w:rPr>
          <w:rFonts w:ascii="Times New Roman" w:hAnsi="Times New Roman" w:cs="Times New Roman"/>
          <w:lang w:val="en-US"/>
        </w:rPr>
        <w:t xml:space="preserve"> this previous result, we rely on the assumptions </w:t>
      </w:r>
      <w:r w:rsidR="00CD514F">
        <w:rPr>
          <w:rFonts w:ascii="Times New Roman" w:hAnsi="Times New Roman" w:cs="Times New Roman"/>
          <w:lang w:val="en-US"/>
        </w:rPr>
        <w:t xml:space="preserve">proposed </w:t>
      </w:r>
      <w:r w:rsidR="00622499" w:rsidRPr="00A36252">
        <w:rPr>
          <w:rFonts w:ascii="Times New Roman" w:hAnsi="Times New Roman" w:cs="Times New Roman"/>
          <w:lang w:val="en-US"/>
        </w:rPr>
        <w:t>by Rodriguez-Castelan (2015)</w:t>
      </w:r>
      <w:r w:rsidRPr="00A36252">
        <w:rPr>
          <w:rFonts w:ascii="Times New Roman" w:hAnsi="Times New Roman" w:cs="Times New Roman"/>
          <w:lang w:val="en-US"/>
        </w:rPr>
        <w:t>, who</w:t>
      </w:r>
      <w:r w:rsidR="00622499" w:rsidRPr="00A36252">
        <w:rPr>
          <w:rFonts w:ascii="Times New Roman" w:hAnsi="Times New Roman" w:cs="Times New Roman"/>
          <w:lang w:val="en-US"/>
        </w:rPr>
        <w:t xml:space="preserve"> discusses a model that shows how exogenous variations in market power </w:t>
      </w:r>
      <w:r w:rsidR="00B33552" w:rsidRPr="00A36252">
        <w:rPr>
          <w:rFonts w:ascii="Times New Roman" w:hAnsi="Times New Roman" w:cs="Times New Roman"/>
          <w:lang w:val="en-US"/>
        </w:rPr>
        <w:t xml:space="preserve">could </w:t>
      </w:r>
      <w:r w:rsidR="00622499" w:rsidRPr="00A36252">
        <w:rPr>
          <w:rFonts w:ascii="Times New Roman" w:hAnsi="Times New Roman" w:cs="Times New Roman"/>
          <w:lang w:val="en-US"/>
        </w:rPr>
        <w:t xml:space="preserve">affect poverty. </w:t>
      </w:r>
      <w:r w:rsidRPr="00A36252">
        <w:rPr>
          <w:rFonts w:ascii="Times New Roman" w:hAnsi="Times New Roman" w:cs="Times New Roman"/>
          <w:lang w:val="en-US"/>
        </w:rPr>
        <w:t>In</w:t>
      </w:r>
      <w:r w:rsidR="002E4DE6" w:rsidRPr="00A36252">
        <w:rPr>
          <w:rFonts w:ascii="Times New Roman" w:hAnsi="Times New Roman" w:cs="Times New Roman"/>
          <w:lang w:val="en-US"/>
        </w:rPr>
        <w:t xml:space="preserve"> </w:t>
      </w:r>
      <w:r w:rsidR="002E4DE6" w:rsidRPr="00A36252">
        <w:rPr>
          <w:rStyle w:val="reference-text"/>
          <w:rFonts w:ascii="Times New Roman" w:hAnsi="Times New Roman" w:cs="Times New Roman"/>
          <w:lang w:val="en-US"/>
        </w:rPr>
        <w:t>Rodriguez</w:t>
      </w:r>
      <w:r w:rsidR="00B612A3" w:rsidRPr="00A36252">
        <w:rPr>
          <w:rStyle w:val="reference-text"/>
          <w:rFonts w:ascii="Times New Roman" w:hAnsi="Times New Roman" w:cs="Times New Roman"/>
          <w:lang w:val="en-US"/>
        </w:rPr>
        <w:t>-Castelan</w:t>
      </w:r>
      <w:r w:rsidR="002E4DE6" w:rsidRPr="00A36252">
        <w:rPr>
          <w:rStyle w:val="reference-text"/>
          <w:rFonts w:ascii="Times New Roman" w:hAnsi="Times New Roman" w:cs="Times New Roman"/>
          <w:lang w:val="en-US"/>
        </w:rPr>
        <w:t xml:space="preserve"> (2015)</w:t>
      </w:r>
      <w:r w:rsidR="008F7C6C" w:rsidRPr="00A36252">
        <w:rPr>
          <w:rFonts w:ascii="Times New Roman" w:hAnsi="Times New Roman" w:cs="Times New Roman"/>
          <w:lang w:val="en-US"/>
        </w:rPr>
        <w:t xml:space="preserve">, </w:t>
      </w:r>
      <w:r w:rsidR="00B33552" w:rsidRPr="00A36252">
        <w:rPr>
          <w:rFonts w:ascii="Times New Roman" w:hAnsi="Times New Roman" w:cs="Times New Roman"/>
          <w:lang w:val="en-US"/>
        </w:rPr>
        <w:t xml:space="preserve">the competition among the oligopolistic markets follow a </w:t>
      </w:r>
      <w:proofErr w:type="spellStart"/>
      <w:r w:rsidR="00B33552" w:rsidRPr="00A36252">
        <w:rPr>
          <w:rFonts w:ascii="Times New Roman" w:hAnsi="Times New Roman" w:cs="Times New Roman"/>
          <w:lang w:val="en-US"/>
        </w:rPr>
        <w:t>Cournot</w:t>
      </w:r>
      <w:proofErr w:type="spellEnd"/>
      <w:r w:rsidR="00B33552" w:rsidRPr="00A36252">
        <w:rPr>
          <w:rFonts w:ascii="Times New Roman" w:hAnsi="Times New Roman" w:cs="Times New Roman"/>
          <w:lang w:val="en-US"/>
        </w:rPr>
        <w:t xml:space="preserve"> model and produces a Nash equilibrium</w:t>
      </w:r>
      <w:r w:rsidR="00B612A3" w:rsidRPr="00A36252">
        <w:rPr>
          <w:rFonts w:ascii="Times New Roman" w:hAnsi="Times New Roman" w:cs="Times New Roman"/>
          <w:lang w:val="en-US"/>
        </w:rPr>
        <w:t>.</w:t>
      </w:r>
      <w:r w:rsidR="008F7C6C" w:rsidRPr="00A36252">
        <w:rPr>
          <w:rFonts w:ascii="Times New Roman" w:hAnsi="Times New Roman" w:cs="Times New Roman"/>
          <w:lang w:val="en-US"/>
        </w:rPr>
        <w:t xml:space="preserve"> </w:t>
      </w:r>
      <w:r w:rsidR="00B612A3" w:rsidRPr="00A36252">
        <w:rPr>
          <w:rFonts w:ascii="Times New Roman" w:hAnsi="Times New Roman" w:cs="Times New Roman"/>
          <w:lang w:val="en-US"/>
        </w:rPr>
        <w:t>Note that the idea of Nash equilibrium</w:t>
      </w:r>
      <w:r w:rsidR="00B612A3" w:rsidRPr="00A36252">
        <w:rPr>
          <w:rStyle w:val="Appelnotedebasdep"/>
          <w:rFonts w:ascii="Times New Roman" w:hAnsi="Times New Roman" w:cs="Times New Roman"/>
          <w:lang w:val="en-US"/>
        </w:rPr>
        <w:footnoteReference w:id="20"/>
      </w:r>
      <w:r w:rsidR="00B612A3" w:rsidRPr="00A36252">
        <w:rPr>
          <w:rFonts w:ascii="Times New Roman" w:hAnsi="Times New Roman" w:cs="Times New Roman"/>
          <w:lang w:val="en-US"/>
        </w:rPr>
        <w:t xml:space="preserve"> is implicit in the solution of the </w:t>
      </w:r>
      <w:proofErr w:type="spellStart"/>
      <w:r w:rsidR="00B612A3" w:rsidRPr="00A36252">
        <w:rPr>
          <w:rFonts w:ascii="Times New Roman" w:hAnsi="Times New Roman" w:cs="Times New Roman"/>
          <w:lang w:val="en-US"/>
        </w:rPr>
        <w:t>Cournot</w:t>
      </w:r>
      <w:proofErr w:type="spellEnd"/>
      <w:r w:rsidR="00B612A3" w:rsidRPr="00A36252">
        <w:rPr>
          <w:rFonts w:ascii="Times New Roman" w:hAnsi="Times New Roman" w:cs="Times New Roman"/>
          <w:lang w:val="en-US"/>
        </w:rPr>
        <w:t xml:space="preserve"> equilibrium. The equilibrium </w:t>
      </w:r>
      <w:proofErr w:type="gramStart"/>
      <w:r w:rsidR="00B612A3" w:rsidRPr="00A36252">
        <w:rPr>
          <w:rFonts w:ascii="Times New Roman" w:hAnsi="Times New Roman" w:cs="Times New Roman"/>
          <w:lang w:val="en-US"/>
        </w:rPr>
        <w:t>is determined</w:t>
      </w:r>
      <w:proofErr w:type="gramEnd"/>
      <w:r w:rsidR="00B612A3" w:rsidRPr="00A36252">
        <w:rPr>
          <w:rFonts w:ascii="Times New Roman" w:hAnsi="Times New Roman" w:cs="Times New Roman"/>
          <w:lang w:val="en-US"/>
        </w:rPr>
        <w:t xml:space="preserve"> by the condition that each firm choose the action that is a best response to the anticipated plays of the </w:t>
      </w:r>
      <w:r w:rsidR="001B1338" w:rsidRPr="00A36252">
        <w:rPr>
          <w:rFonts w:ascii="Times New Roman" w:hAnsi="Times New Roman" w:cs="Times New Roman"/>
          <w:lang w:val="en-US"/>
        </w:rPr>
        <w:t>rest of firms in the market (</w:t>
      </w:r>
      <w:proofErr w:type="spellStart"/>
      <w:r w:rsidR="001B1338" w:rsidRPr="00A36252">
        <w:rPr>
          <w:rFonts w:ascii="Times New Roman" w:hAnsi="Times New Roman" w:cs="Times New Roman"/>
          <w:lang w:val="en-US"/>
        </w:rPr>
        <w:t>Fu</w:t>
      </w:r>
      <w:r w:rsidR="00B612A3" w:rsidRPr="00A36252">
        <w:rPr>
          <w:rFonts w:ascii="Times New Roman" w:hAnsi="Times New Roman" w:cs="Times New Roman"/>
          <w:lang w:val="en-US"/>
        </w:rPr>
        <w:t>denberg</w:t>
      </w:r>
      <w:proofErr w:type="spellEnd"/>
      <w:r w:rsidR="00B612A3" w:rsidRPr="00A36252">
        <w:rPr>
          <w:rFonts w:ascii="Times New Roman" w:hAnsi="Times New Roman" w:cs="Times New Roman"/>
          <w:lang w:val="en-US"/>
        </w:rPr>
        <w:t xml:space="preserve"> and </w:t>
      </w:r>
      <w:proofErr w:type="spellStart"/>
      <w:r w:rsidR="00B612A3" w:rsidRPr="00A36252">
        <w:rPr>
          <w:rFonts w:ascii="Times New Roman" w:hAnsi="Times New Roman" w:cs="Times New Roman"/>
          <w:lang w:val="en-US"/>
        </w:rPr>
        <w:t>Tirole</w:t>
      </w:r>
      <w:proofErr w:type="spellEnd"/>
      <w:r w:rsidR="00B612A3" w:rsidRPr="00A36252">
        <w:rPr>
          <w:rFonts w:ascii="Times New Roman" w:hAnsi="Times New Roman" w:cs="Times New Roman"/>
          <w:lang w:val="en-US"/>
        </w:rPr>
        <w:t xml:space="preserve">, 1991). </w:t>
      </w:r>
      <w:r w:rsidRPr="00A36252">
        <w:rPr>
          <w:rFonts w:ascii="Times New Roman" w:hAnsi="Times New Roman" w:cs="Times New Roman"/>
          <w:lang w:val="en-US"/>
        </w:rPr>
        <w:t xml:space="preserve">To be able to solve the problem in </w:t>
      </w:r>
      <w:r w:rsidR="00E26335">
        <w:rPr>
          <w:rFonts w:ascii="Times New Roman" w:hAnsi="Times New Roman" w:cs="Times New Roman"/>
          <w:lang w:val="en-US"/>
        </w:rPr>
        <w:t>(2.</w:t>
      </w:r>
      <w:r w:rsidRPr="00A36252">
        <w:rPr>
          <w:rFonts w:ascii="Times New Roman" w:hAnsi="Times New Roman" w:cs="Times New Roman"/>
          <w:lang w:val="en-US"/>
        </w:rPr>
        <w:t>10), Ro</w:t>
      </w:r>
      <w:r w:rsidR="00B612A3" w:rsidRPr="00A36252">
        <w:rPr>
          <w:rStyle w:val="reference-text"/>
          <w:rFonts w:ascii="Times New Roman" w:hAnsi="Times New Roman" w:cs="Times New Roman"/>
          <w:lang w:val="en-US"/>
        </w:rPr>
        <w:t>driguez-Castelan (2015)</w:t>
      </w:r>
      <w:r w:rsidRPr="00A36252">
        <w:rPr>
          <w:rStyle w:val="reference-text"/>
          <w:rFonts w:ascii="Times New Roman" w:hAnsi="Times New Roman" w:cs="Times New Roman"/>
          <w:lang w:val="en-US"/>
        </w:rPr>
        <w:t xml:space="preserve"> assumes that there are </w:t>
      </w:r>
      <m:oMath>
        <m:r>
          <w:rPr>
            <w:rFonts w:ascii="Cambria Math" w:hAnsi="Cambria Math" w:cs="Times New Roman"/>
            <w:lang w:val="en-US"/>
          </w:rPr>
          <m:t>N≥2</m:t>
        </m:r>
      </m:oMath>
      <w:r w:rsidRPr="00A36252">
        <w:rPr>
          <w:rStyle w:val="reference-text"/>
          <w:rFonts w:ascii="Times New Roman" w:hAnsi="Times New Roman" w:cs="Times New Roman"/>
          <w:lang w:val="en-US"/>
        </w:rPr>
        <w:t xml:space="preserve"> firms in the market</w:t>
      </w:r>
      <w:r w:rsidR="004B4155" w:rsidRPr="00A36252">
        <w:rPr>
          <w:rStyle w:val="reference-text"/>
          <w:rFonts w:ascii="Times New Roman" w:hAnsi="Times New Roman" w:cs="Times New Roman"/>
          <w:lang w:val="en-US"/>
        </w:rPr>
        <w:t xml:space="preserve">, the firm’s cost function </w:t>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m:t>
            </m:r>
          </m:sub>
        </m:sSub>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i</m:t>
                </m:r>
              </m:sub>
            </m:sSub>
          </m:e>
        </m:d>
      </m:oMath>
      <w:r w:rsidR="004B4155" w:rsidRPr="00A36252">
        <w:rPr>
          <w:rStyle w:val="reference-text"/>
          <w:rFonts w:ascii="Times New Roman" w:hAnsi="Times New Roman" w:cs="Times New Roman"/>
          <w:lang w:val="en-US"/>
        </w:rPr>
        <w:t xml:space="preserve"> is a constant </w:t>
      </w:r>
      <m:oMath>
        <m:r>
          <w:rPr>
            <w:rFonts w:ascii="Cambria Math" w:hAnsi="Cambria Math" w:cs="Times New Roman"/>
            <w:lang w:val="en-US"/>
          </w:rPr>
          <m:t>c</m:t>
        </m:r>
      </m:oMath>
      <w:r w:rsidR="004B4155" w:rsidRPr="00A36252">
        <w:rPr>
          <w:rFonts w:ascii="Times New Roman" w:eastAsiaTheme="minorEastAsia" w:hAnsi="Times New Roman" w:cs="Times New Roman"/>
          <w:lang w:val="en-US"/>
        </w:rPr>
        <w:t xml:space="preserve"> (so the marginal cost of production</w:t>
      </w:r>
      <w:proofErr w:type="gramStart"/>
      <w:r w:rsidR="004B4155" w:rsidRPr="00A36252">
        <w:rPr>
          <w:rFonts w:ascii="Times New Roman" w:eastAsiaTheme="minorEastAsia" w:hAnsi="Times New Roman" w:cs="Times New Roman"/>
          <w:lang w:val="en-US"/>
        </w:rPr>
        <w:t xml:space="preserve">, </w:t>
      </w:r>
      <w:proofErr w:type="gramEnd"/>
      <m:oMath>
        <m:r>
          <w:rPr>
            <w:rFonts w:ascii="Cambria Math" w:hAnsi="Cambria Math" w:cs="Times New Roman"/>
            <w:lang w:val="en-US"/>
          </w:rPr>
          <m:t>MC</m:t>
        </m:r>
      </m:oMath>
      <w:r w:rsidR="009E34F9" w:rsidRPr="00A36252">
        <w:rPr>
          <w:rFonts w:ascii="Times New Roman" w:eastAsiaTheme="minorEastAsia" w:hAnsi="Times New Roman" w:cs="Times New Roman"/>
          <w:lang w:val="en-US"/>
        </w:rPr>
        <w:t xml:space="preserve">, would </w:t>
      </w:r>
      <w:r w:rsidR="004B4155" w:rsidRPr="00A36252">
        <w:rPr>
          <w:rFonts w:ascii="Times New Roman" w:eastAsiaTheme="minorEastAsia" w:hAnsi="Times New Roman" w:cs="Times New Roman"/>
          <w:lang w:val="en-US"/>
        </w:rPr>
        <w:t>also</w:t>
      </w:r>
      <w:r w:rsidR="009E34F9" w:rsidRPr="00A36252">
        <w:rPr>
          <w:rFonts w:ascii="Times New Roman" w:eastAsiaTheme="minorEastAsia" w:hAnsi="Times New Roman" w:cs="Times New Roman"/>
          <w:lang w:val="en-US"/>
        </w:rPr>
        <w:t xml:space="preserve"> be</w:t>
      </w:r>
      <w:r w:rsidR="004B4155" w:rsidRPr="00A36252">
        <w:rPr>
          <w:rFonts w:ascii="Times New Roman" w:eastAsiaTheme="minorEastAsia" w:hAnsi="Times New Roman" w:cs="Times New Roman"/>
          <w:lang w:val="en-US"/>
        </w:rPr>
        <w:t xml:space="preserve"> equal to </w:t>
      </w:r>
      <m:oMath>
        <m:r>
          <w:rPr>
            <w:rFonts w:ascii="Cambria Math" w:hAnsi="Cambria Math" w:cs="Times New Roman"/>
            <w:lang w:val="en-US"/>
          </w:rPr>
          <m:t>c</m:t>
        </m:r>
      </m:oMath>
      <w:r w:rsidR="004B4155" w:rsidRPr="00A36252">
        <w:rPr>
          <w:rFonts w:ascii="Times New Roman" w:eastAsiaTheme="minorEastAsia" w:hAnsi="Times New Roman" w:cs="Times New Roman"/>
          <w:lang w:val="en-US"/>
        </w:rPr>
        <w:t>)</w:t>
      </w:r>
      <w:r w:rsidR="004B4155" w:rsidRPr="00A36252">
        <w:rPr>
          <w:rStyle w:val="reference-text"/>
          <w:rFonts w:ascii="Times New Roman" w:hAnsi="Times New Roman" w:cs="Times New Roman"/>
          <w:lang w:val="en-US"/>
        </w:rPr>
        <w:t xml:space="preserve">, </w:t>
      </w:r>
      <w:r w:rsidRPr="00A36252">
        <w:rPr>
          <w:rStyle w:val="reference-text"/>
          <w:rFonts w:ascii="Times New Roman" w:hAnsi="Times New Roman" w:cs="Times New Roman"/>
          <w:lang w:val="en-US"/>
        </w:rPr>
        <w:t>and that the inverse demand function is given by</w:t>
      </w:r>
      <w:r w:rsidR="004B4155" w:rsidRPr="00A36252">
        <w:rPr>
          <w:rStyle w:val="reference-text"/>
          <w:rFonts w:ascii="Times New Roman" w:hAnsi="Times New Roman" w:cs="Times New Roman"/>
          <w:lang w:val="en-US"/>
        </w:rPr>
        <w:t xml:space="preserve">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Q</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βω</m:t>
            </m:r>
          </m:num>
          <m:den>
            <m:r>
              <w:rPr>
                <w:rFonts w:ascii="Cambria Math" w:hAnsi="Cambria Math" w:cs="Times New Roman"/>
                <w:lang w:val="en-US"/>
              </w:rPr>
              <m:t>Q</m:t>
            </m:r>
          </m:den>
        </m:f>
      </m:oMath>
      <w:r w:rsidRPr="00A36252">
        <w:rPr>
          <w:rStyle w:val="reference-text"/>
          <w:rFonts w:ascii="Times New Roman" w:hAnsi="Times New Roman" w:cs="Times New Roman"/>
          <w:lang w:val="en-US"/>
        </w:rPr>
        <w:t xml:space="preserve"> such</w:t>
      </w:r>
      <w:r w:rsidR="00B612A3" w:rsidRPr="00A36252">
        <w:rPr>
          <w:rStyle w:val="reference-text"/>
          <w:rFonts w:ascii="Times New Roman" w:hAnsi="Times New Roman" w:cs="Times New Roman"/>
          <w:lang w:val="en-US"/>
        </w:rPr>
        <w:t xml:space="preserve"> that</w:t>
      </w:r>
      <w:r w:rsidR="002E4DE6" w:rsidRPr="00A36252">
        <w:rPr>
          <w:rFonts w:ascii="Times New Roman" w:hAnsi="Times New Roman" w:cs="Times New Roman"/>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4B4155" w14:paraId="63E896F6" w14:textId="77777777" w:rsidTr="00B20329">
        <w:tc>
          <w:tcPr>
            <w:tcW w:w="7915" w:type="dxa"/>
          </w:tcPr>
          <w:p w14:paraId="27382DD2" w14:textId="0531BD3A" w:rsidR="004B4155" w:rsidRPr="00B612A3" w:rsidRDefault="006310AD" w:rsidP="00B33552">
            <w:pPr>
              <w:spacing w:after="120" w:line="360" w:lineRule="auto"/>
              <w:ind w:firstLine="360"/>
              <w:jc w:val="both"/>
              <w:rPr>
                <w:rFonts w:asciiTheme="majorBidi" w:hAnsiTheme="majorBidi" w:cstheme="majorBidi"/>
                <w:lang w:val="en-US"/>
              </w:rPr>
            </w:pPr>
            <m:oMathPara>
              <m:oMath>
                <m:func>
                  <m:funcPr>
                    <m:ctrlPr>
                      <w:rPr>
                        <w:rFonts w:ascii="Cambria Math" w:hAnsi="Cambria Math" w:cstheme="majorBidi"/>
                        <w:i/>
                        <w:lang w:val="en-US"/>
                      </w:rPr>
                    </m:ctrlPr>
                  </m:funcPr>
                  <m:fName>
                    <m:limLow>
                      <m:limLowPr>
                        <m:ctrlPr>
                          <w:rPr>
                            <w:rFonts w:ascii="Cambria Math" w:hAnsi="Cambria Math" w:cstheme="majorBidi"/>
                            <w:i/>
                            <w:lang w:val="en-US"/>
                          </w:rPr>
                        </m:ctrlPr>
                      </m:limLowPr>
                      <m:e>
                        <m:r>
                          <m:rPr>
                            <m:sty m:val="p"/>
                          </m:rPr>
                          <w:rPr>
                            <w:rFonts w:ascii="Cambria Math" w:hAnsi="Cambria Math" w:cstheme="majorBidi"/>
                          </w:rPr>
                          <m:t>max</m:t>
                        </m:r>
                      </m:e>
                      <m:li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≥0</m:t>
                        </m:r>
                      </m:lim>
                    </m:limLow>
                  </m:fName>
                  <m:e>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Q</m:t>
                        </m:r>
                      </m:den>
                    </m:f>
                    <m:r>
                      <w:rPr>
                        <w:rFonts w:ascii="Cambria Math" w:hAnsi="Cambria Math" w:cstheme="majorBidi"/>
                        <w:lang w:val="en-US"/>
                      </w:rPr>
                      <m:t>-c</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den>
                    </m:f>
                    <m:r>
                      <w:rPr>
                        <w:rFonts w:ascii="Cambria Math" w:hAnsi="Cambria Math" w:cstheme="majorBidi"/>
                        <w:lang w:val="en-US"/>
                      </w:rPr>
                      <m:t>-c</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func>
              </m:oMath>
            </m:oMathPara>
          </w:p>
        </w:tc>
        <w:tc>
          <w:tcPr>
            <w:tcW w:w="715" w:type="dxa"/>
          </w:tcPr>
          <w:p w14:paraId="31429F5E" w14:textId="71CFA06E" w:rsidR="004B4155"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4B4155">
              <w:rPr>
                <w:rFonts w:asciiTheme="majorBidi" w:eastAsiaTheme="minorEastAsia" w:hAnsiTheme="majorBidi" w:cstheme="majorBidi"/>
                <w:lang w:val="en-US"/>
              </w:rPr>
              <w:t>13)</w:t>
            </w:r>
          </w:p>
        </w:tc>
      </w:tr>
    </w:tbl>
    <w:p w14:paraId="6EAC9983" w14:textId="7ADF0099" w:rsidR="004D6ACA" w:rsidRDefault="004D6ACA"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Thus, the first order conditions are: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D019C0" w14:paraId="40D2C8B6" w14:textId="77777777" w:rsidTr="00B20329">
        <w:tc>
          <w:tcPr>
            <w:tcW w:w="7915" w:type="dxa"/>
          </w:tcPr>
          <w:p w14:paraId="7BC81419" w14:textId="2C1617F5" w:rsidR="00D019C0" w:rsidRPr="00B612A3" w:rsidRDefault="006310AD" w:rsidP="00B33552">
            <w:pPr>
              <w:spacing w:after="120" w:line="360" w:lineRule="auto"/>
              <w:ind w:firstLine="360"/>
              <w:jc w:val="both"/>
              <w:rPr>
                <w:rFonts w:asciiTheme="majorBidi" w:hAnsiTheme="majorBidi" w:cstheme="majorBidi"/>
                <w:lang w:val="en-US"/>
              </w:rPr>
            </w:pPr>
            <m:oMathPara>
              <m:oMath>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m:t>
                    </m:r>
                    <m:sSup>
                      <m:sSupPr>
                        <m:ctrlPr>
                          <w:rPr>
                            <w:rFonts w:ascii="Cambria Math" w:hAnsi="Cambria Math" w:cstheme="majorBidi"/>
                            <w:lang w:val="en-US"/>
                          </w:rPr>
                        </m:ctrlPr>
                      </m:sSupPr>
                      <m:e>
                        <m:r>
                          <m:rPr>
                            <m:sty m:val="p"/>
                          </m:rPr>
                          <w:rPr>
                            <w:rFonts w:ascii="Cambria Math" w:hAnsi="Cambria Math" w:cstheme="majorBidi"/>
                            <w:lang w:val="en-US"/>
                          </w:rPr>
                          <m:t>Π</m:t>
                        </m:r>
                      </m:e>
                      <m:sup>
                        <m:r>
                          <w:rPr>
                            <w:rFonts w:ascii="Cambria Math" w:hAnsi="Cambria Math" w:cstheme="majorBidi"/>
                            <w:lang w:val="en-US"/>
                          </w:rPr>
                          <m:t>i</m:t>
                        </m:r>
                      </m:sup>
                    </m:sSup>
                    <m:d>
                      <m:dPr>
                        <m:ctrlPr>
                          <w:rPr>
                            <w:rFonts w:ascii="Cambria Math" w:hAnsi="Cambria Math" w:cstheme="majorBidi"/>
                            <w:i/>
                            <w:lang w:val="en-US"/>
                          </w:rPr>
                        </m:ctrlPr>
                      </m:dPr>
                      <m:e>
                        <m:r>
                          <w:rPr>
                            <w:rFonts w:ascii="Cambria Math" w:hAnsi="Cambria Math" w:cstheme="majorBidi"/>
                            <w:lang w:val="en-US"/>
                          </w:rPr>
                          <m:t>Q</m:t>
                        </m:r>
                      </m:e>
                    </m:d>
                  </m:num>
                  <m:den>
                    <m:r>
                      <w:rPr>
                        <w:rFonts w:ascii="Cambria Math" w:eastAsiaTheme="minorEastAsia"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den>
                </m:f>
                <m:r>
                  <w:rPr>
                    <w:rFonts w:ascii="Cambria Math" w:eastAsiaTheme="minorEastAsia"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den>
                </m:f>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sSup>
                      <m:sSupPr>
                        <m:ctrlPr>
                          <w:rPr>
                            <w:rFonts w:ascii="Cambria Math" w:hAnsi="Cambria Math" w:cstheme="majorBidi"/>
                            <w:i/>
                            <w:lang w:val="en-US"/>
                          </w:rPr>
                        </m:ctrlPr>
                      </m:sSupPr>
                      <m:e>
                        <m:d>
                          <m:dPr>
                            <m:ctrlPr>
                              <w:rPr>
                                <w:rFonts w:ascii="Cambria Math" w:hAnsi="Cambria Math" w:cstheme="majorBidi"/>
                                <w:i/>
                                <w:lang w:val="en-US"/>
                              </w:rPr>
                            </m:ctrlPr>
                          </m:dPr>
                          <m:e>
                            <m:nary>
                              <m:naryPr>
                                <m:chr m:val="∑"/>
                                <m:limLoc m:val="subSup"/>
                                <m:ctrlPr>
                                  <w:rPr>
                                    <w:rFonts w:ascii="Cambria Math" w:hAnsi="Cambria Math" w:cstheme="majorBidi"/>
                                    <w:i/>
                                    <w:lang w:val="en-US"/>
                                  </w:rPr>
                                </m:ctrlPr>
                              </m:naryPr>
                              <m:sub>
                                <m:r>
                                  <w:rPr>
                                    <w:rFonts w:ascii="Cambria Math" w:hAnsi="Cambria Math" w:cstheme="majorBidi"/>
                                    <w:lang w:val="en-US"/>
                                  </w:rPr>
                                  <m:t>i=1</m:t>
                                </m:r>
                              </m:sub>
                              <m:sup>
                                <m:r>
                                  <w:rPr>
                                    <w:rFonts w:ascii="Cambria Math" w:hAnsi="Cambria Math" w:cstheme="majorBidi"/>
                                    <w:lang w:val="en-US"/>
                                  </w:rPr>
                                  <m:t>N</m:t>
                                </m:r>
                              </m:sup>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e>
                            </m:nary>
                          </m:e>
                        </m:d>
                      </m:e>
                      <m:sup>
                        <m:r>
                          <w:rPr>
                            <w:rFonts w:ascii="Cambria Math" w:hAnsi="Cambria Math" w:cstheme="majorBidi"/>
                            <w:lang w:val="en-US"/>
                          </w:rPr>
                          <m:t>2</m:t>
                        </m:r>
                      </m:sup>
                    </m:sSup>
                  </m:den>
                </m:f>
                <m:r>
                  <w:rPr>
                    <w:rFonts w:ascii="Cambria Math" w:hAnsi="Cambria Math" w:cstheme="majorBidi"/>
                    <w:lang w:val="en-US"/>
                  </w:rPr>
                  <m:t>-c=0</m:t>
                </m:r>
              </m:oMath>
            </m:oMathPara>
          </w:p>
        </w:tc>
        <w:tc>
          <w:tcPr>
            <w:tcW w:w="715" w:type="dxa"/>
          </w:tcPr>
          <w:p w14:paraId="45B80CE0" w14:textId="0D4089E4" w:rsidR="00D019C0"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D019C0">
              <w:rPr>
                <w:rFonts w:asciiTheme="majorBidi" w:eastAsiaTheme="minorEastAsia" w:hAnsiTheme="majorBidi" w:cstheme="majorBidi"/>
                <w:lang w:val="en-US"/>
              </w:rPr>
              <w:t>13)</w:t>
            </w:r>
          </w:p>
        </w:tc>
      </w:tr>
    </w:tbl>
    <w:p w14:paraId="497212AF" w14:textId="10FA19E0" w:rsidR="004D6ACA" w:rsidRDefault="00DD0768" w:rsidP="001D0508">
      <w:pPr>
        <w:spacing w:after="120" w:line="360" w:lineRule="auto"/>
        <w:ind w:firstLine="720"/>
        <w:rPr>
          <w:rFonts w:asciiTheme="majorBidi" w:eastAsiaTheme="minorEastAsia" w:hAnsiTheme="majorBidi" w:cstheme="majorBidi"/>
          <w:lang w:val="en-US"/>
        </w:rPr>
      </w:pPr>
      <w:r>
        <w:rPr>
          <w:rFonts w:asciiTheme="majorBidi" w:hAnsiTheme="majorBidi" w:cstheme="majorBidi"/>
          <w:lang w:val="en-US"/>
        </w:rPr>
        <w:t>In addition, if</w:t>
      </w:r>
      <w:r w:rsidR="00D019C0">
        <w:rPr>
          <w:rFonts w:asciiTheme="majorBidi" w:hAnsiTheme="majorBidi" w:cstheme="majorBidi"/>
          <w:lang w:val="en-US"/>
        </w:rPr>
        <w:t xml:space="preserve"> all firms are identical, then we have </w:t>
      </w:r>
      <w:proofErr w:type="gramStart"/>
      <w:r w:rsidR="00D019C0">
        <w:rPr>
          <w:rFonts w:asciiTheme="majorBidi" w:hAnsiTheme="majorBidi" w:cstheme="majorBidi"/>
          <w:lang w:val="en-US"/>
        </w:rPr>
        <w:t xml:space="preserve">that </w:t>
      </w:r>
      <w:proofErr w:type="gramEnd"/>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n</m:t>
            </m:r>
          </m:sub>
        </m:sSub>
        <m:r>
          <w:rPr>
            <w:rFonts w:ascii="Cambria Math" w:eastAsiaTheme="minorEastAsia" w:hAnsi="Cambria Math" w:cstheme="majorBidi"/>
            <w:lang w:val="en-US"/>
          </w:rPr>
          <m:t>=</m:t>
        </m:r>
        <m:acc>
          <m:accPr>
            <m:chr m:val="̅"/>
            <m:ctrlPr>
              <w:rPr>
                <w:rFonts w:ascii="Cambria Math" w:eastAsiaTheme="minorEastAsia" w:hAnsi="Cambria Math" w:cstheme="majorBidi"/>
                <w:i/>
                <w:lang w:val="en-US"/>
              </w:rPr>
            </m:ctrlPr>
          </m:accPr>
          <m:e>
            <m:r>
              <w:rPr>
                <w:rFonts w:ascii="Cambria Math" w:eastAsiaTheme="minorEastAsia" w:hAnsi="Cambria Math" w:cstheme="majorBidi"/>
                <w:lang w:val="en-US"/>
              </w:rPr>
              <m:t>q</m:t>
            </m:r>
          </m:e>
        </m:acc>
      </m:oMath>
      <w:r>
        <w:rPr>
          <w:rFonts w:asciiTheme="majorBidi" w:eastAsiaTheme="minorEastAsia" w:hAnsiTheme="majorBidi" w:cstheme="majorBidi"/>
          <w:lang w:val="en-US"/>
        </w:rPr>
        <w:t xml:space="preserve">, and we can replace </w:t>
      </w:r>
      <m:oMath>
        <m:r>
          <w:rPr>
            <w:rFonts w:ascii="Cambria Math" w:hAnsi="Cambria Math" w:cstheme="majorBidi"/>
            <w:lang w:val="en-US"/>
          </w:rPr>
          <m:t>Q=N</m:t>
        </m:r>
        <m:acc>
          <m:accPr>
            <m:chr m:val="̅"/>
            <m:ctrlPr>
              <w:rPr>
                <w:rFonts w:ascii="Cambria Math" w:hAnsi="Cambria Math" w:cstheme="majorBidi"/>
                <w:i/>
                <w:lang w:val="en-US"/>
              </w:rPr>
            </m:ctrlPr>
          </m:accPr>
          <m:e>
            <m:r>
              <w:rPr>
                <w:rFonts w:ascii="Cambria Math" w:hAnsi="Cambria Math" w:cstheme="majorBidi"/>
                <w:lang w:val="en-US"/>
              </w:rPr>
              <m:t>q</m:t>
            </m:r>
          </m:e>
        </m:acc>
      </m:oMath>
      <w:r>
        <w:rPr>
          <w:rFonts w:asciiTheme="majorBidi" w:eastAsiaTheme="minorEastAsia" w:hAnsiTheme="majorBidi" w:cstheme="majorBidi"/>
          <w:lang w:val="en-US"/>
        </w:rPr>
        <w:t xml:space="preserve"> in equation </w:t>
      </w:r>
      <w:r w:rsidR="00E26335">
        <w:rPr>
          <w:rFonts w:asciiTheme="majorBidi" w:eastAsiaTheme="minorEastAsia" w:hAnsiTheme="majorBidi" w:cstheme="majorBidi"/>
          <w:lang w:val="en-US"/>
        </w:rPr>
        <w:t>(2.</w:t>
      </w:r>
      <w:r>
        <w:rPr>
          <w:rFonts w:asciiTheme="majorBidi" w:eastAsiaTheme="minorEastAsia" w:hAnsiTheme="majorBidi" w:cstheme="majorBidi"/>
          <w:lang w:val="en-US"/>
        </w:rPr>
        <w:t>13)</w:t>
      </w:r>
      <w:r w:rsidR="0021441F">
        <w:rPr>
          <w:rFonts w:asciiTheme="majorBidi" w:eastAsiaTheme="minorEastAsia" w:hAnsiTheme="majorBidi" w:cstheme="majorBidi"/>
          <w:lang w:val="en-US"/>
        </w:rPr>
        <w:t xml:space="preserve">, </w:t>
      </w:r>
      <w:r w:rsidR="0021441F">
        <w:rPr>
          <w:rFonts w:asciiTheme="majorBidi" w:hAnsiTheme="majorBidi" w:cstheme="majorBidi"/>
          <w:lang w:val="en-US"/>
        </w:rPr>
        <w:t>w</w:t>
      </w:r>
      <w:r w:rsidR="0021441F" w:rsidRPr="008E7340">
        <w:rPr>
          <w:rFonts w:asciiTheme="majorBidi" w:hAnsiTheme="majorBidi" w:cstheme="majorBidi"/>
          <w:lang w:val="en-US"/>
        </w:rPr>
        <w:t xml:space="preserve">here </w:t>
      </w:r>
      <m:oMath>
        <m:r>
          <w:rPr>
            <w:rFonts w:ascii="Cambria Math" w:hAnsi="Cambria Math" w:cstheme="majorBidi"/>
            <w:sz w:val="24"/>
            <w:szCs w:val="24"/>
            <w:lang w:val="en-US"/>
          </w:rPr>
          <m:t>N</m:t>
        </m:r>
      </m:oMath>
      <w:r w:rsidR="0021441F" w:rsidRPr="008E7340">
        <w:rPr>
          <w:rFonts w:asciiTheme="majorBidi" w:eastAsiaTheme="minorEastAsia" w:hAnsiTheme="majorBidi" w:cstheme="majorBidi"/>
          <w:sz w:val="24"/>
          <w:szCs w:val="24"/>
          <w:lang w:val="en-US"/>
        </w:rPr>
        <w:t xml:space="preserve"> denotes the number of firms in the market</w:t>
      </w:r>
      <w:r w:rsidR="0021441F">
        <w:rPr>
          <w:rFonts w:asciiTheme="majorBidi" w:eastAsiaTheme="minorEastAsia" w:hAnsiTheme="majorBidi" w:cstheme="majorBidi"/>
          <w:sz w:val="24"/>
          <w:szCs w:val="24"/>
          <w:lang w:val="en-US"/>
        </w:rPr>
        <w:t xml:space="preserve">, </w:t>
      </w:r>
      <w:r>
        <w:rPr>
          <w:rFonts w:asciiTheme="majorBidi" w:eastAsiaTheme="minorEastAsia" w:hAnsiTheme="majorBidi" w:cstheme="majorBidi"/>
          <w:lang w:val="en-US"/>
        </w:rPr>
        <w:t>such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23"/>
        <w:gridCol w:w="715"/>
        <w:gridCol w:w="10"/>
      </w:tblGrid>
      <w:tr w:rsidR="0021441F" w14:paraId="0886C886" w14:textId="77777777" w:rsidTr="00B20329">
        <w:trPr>
          <w:gridAfter w:val="1"/>
          <w:wAfter w:w="10" w:type="dxa"/>
        </w:trPr>
        <w:tc>
          <w:tcPr>
            <w:tcW w:w="7915" w:type="dxa"/>
            <w:gridSpan w:val="2"/>
          </w:tcPr>
          <w:p w14:paraId="2C25E3A5" w14:textId="474A3DD9" w:rsidR="0021441F" w:rsidRPr="00B612A3" w:rsidRDefault="006310AD" w:rsidP="0021441F">
            <w:pPr>
              <w:spacing w:after="120" w:line="360" w:lineRule="auto"/>
              <w:ind w:firstLine="360"/>
              <w:jc w:val="center"/>
              <w:rPr>
                <w:rFonts w:asciiTheme="majorBidi"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den>
                </m:f>
                <m:r>
                  <w:rPr>
                    <w:rFonts w:ascii="Cambria Math" w:hAnsi="Cambria Math" w:cstheme="majorBidi"/>
                    <w:lang w:val="en-US"/>
                  </w:rPr>
                  <m:t>-</m:t>
                </m:r>
                <m:acc>
                  <m:accPr>
                    <m:chr m:val="̅"/>
                    <m:ctrlPr>
                      <w:rPr>
                        <w:rFonts w:ascii="Cambria Math" w:hAnsi="Cambria Math" w:cstheme="majorBidi"/>
                        <w:i/>
                        <w:lang w:val="en-US"/>
                      </w:rPr>
                    </m:ctrlPr>
                  </m:accPr>
                  <m:e>
                    <m:r>
                      <w:rPr>
                        <w:rFonts w:ascii="Cambria Math" w:hAnsi="Cambria Math" w:cstheme="majorBidi"/>
                        <w:lang w:val="en-US"/>
                      </w:rPr>
                      <m:t>q</m:t>
                    </m:r>
                  </m:e>
                </m:acc>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sSup>
                      <m:sSupPr>
                        <m:ctrlPr>
                          <w:rPr>
                            <w:rFonts w:ascii="Cambria Math" w:hAnsi="Cambria Math" w:cstheme="majorBidi"/>
                            <w:i/>
                            <w:lang w:val="en-US"/>
                          </w:rPr>
                        </m:ctrlPr>
                      </m:sSupPr>
                      <m:e>
                        <m:d>
                          <m:dPr>
                            <m:ctrlPr>
                              <w:rPr>
                                <w:rFonts w:ascii="Cambria Math" w:hAnsi="Cambria Math" w:cstheme="majorBidi"/>
                                <w:i/>
                                <w:lang w:val="en-US"/>
                              </w:rPr>
                            </m:ctrlPr>
                          </m:dPr>
                          <m:e>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e>
                        </m:d>
                      </m:e>
                      <m:sup>
                        <m:r>
                          <w:rPr>
                            <w:rFonts w:ascii="Cambria Math" w:hAnsi="Cambria Math" w:cstheme="majorBidi"/>
                            <w:lang w:val="en-US"/>
                          </w:rPr>
                          <m:t>2</m:t>
                        </m:r>
                      </m:sup>
                    </m:sSup>
                  </m:den>
                </m:f>
                <m:r>
                  <w:rPr>
                    <w:rFonts w:ascii="Cambria Math" w:hAnsi="Cambria Math" w:cstheme="majorBidi"/>
                    <w:lang w:val="en-US"/>
                  </w:rPr>
                  <m:t>-c=0</m:t>
                </m:r>
              </m:oMath>
            </m:oMathPara>
          </w:p>
        </w:tc>
        <w:tc>
          <w:tcPr>
            <w:tcW w:w="715" w:type="dxa"/>
          </w:tcPr>
          <w:p w14:paraId="449AFA72" w14:textId="64879B92" w:rsidR="0021441F" w:rsidRDefault="0021441F" w:rsidP="00B33552">
            <w:pPr>
              <w:spacing w:after="120" w:line="360" w:lineRule="auto"/>
              <w:jc w:val="both"/>
              <w:rPr>
                <w:rFonts w:asciiTheme="majorBidi" w:eastAsiaTheme="minorEastAsia" w:hAnsiTheme="majorBidi" w:cstheme="majorBidi"/>
                <w:lang w:val="en-US"/>
              </w:rPr>
            </w:pPr>
          </w:p>
        </w:tc>
      </w:tr>
      <w:tr w:rsidR="0021441F" w14:paraId="21D86B3B" w14:textId="77777777" w:rsidTr="00B20329">
        <w:trPr>
          <w:gridAfter w:val="1"/>
          <w:wAfter w:w="10" w:type="dxa"/>
        </w:trPr>
        <w:tc>
          <w:tcPr>
            <w:tcW w:w="7915" w:type="dxa"/>
            <w:gridSpan w:val="2"/>
          </w:tcPr>
          <w:p w14:paraId="569C699A" w14:textId="1A25ED61" w:rsidR="0021441F" w:rsidRPr="00B612A3" w:rsidRDefault="006310AD" w:rsidP="00B33552">
            <w:pPr>
              <w:spacing w:after="120" w:line="360" w:lineRule="auto"/>
              <w:ind w:firstLine="360"/>
              <w:jc w:val="center"/>
              <w:rPr>
                <w:rFonts w:asciiTheme="majorBidi"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N</m:t>
                    </m:r>
                    <m:acc>
                      <m:accPr>
                        <m:chr m:val="̅"/>
                        <m:ctrlPr>
                          <w:rPr>
                            <w:rFonts w:ascii="Cambria Math" w:hAnsi="Cambria Math" w:cstheme="majorBidi"/>
                            <w:i/>
                            <w:lang w:val="en-US"/>
                          </w:rPr>
                        </m:ctrlPr>
                      </m:accPr>
                      <m:e>
                        <m:r>
                          <w:rPr>
                            <w:rFonts w:ascii="Cambria Math" w:hAnsi="Cambria Math" w:cstheme="majorBidi"/>
                            <w:lang w:val="en-US"/>
                          </w:rPr>
                          <m:t>q</m:t>
                        </m:r>
                      </m:e>
                    </m:acc>
                  </m:den>
                </m:f>
                <m:r>
                  <w:rPr>
                    <w:rFonts w:ascii="Cambria Math" w:hAnsi="Cambria Math" w:cstheme="majorBidi"/>
                    <w:lang w:val="en-US"/>
                  </w:rPr>
                  <m:t>⋅</m:t>
                </m:r>
                <m:d>
                  <m:dPr>
                    <m:ctrlPr>
                      <w:rPr>
                        <w:rFonts w:ascii="Cambria Math" w:hAnsi="Cambria Math" w:cstheme="majorBidi"/>
                        <w:i/>
                        <w:lang w:val="en-US"/>
                      </w:rPr>
                    </m:ctrlPr>
                  </m:dPr>
                  <m:e>
                    <m:r>
                      <w:rPr>
                        <w:rFonts w:ascii="Cambria Math" w:hAnsi="Cambria Math" w:cstheme="majorBidi"/>
                        <w:lang w:val="en-US"/>
                      </w:rPr>
                      <m:t>1-</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N</m:t>
                        </m:r>
                      </m:den>
                    </m:f>
                  </m:e>
                </m:d>
                <m:r>
                  <w:rPr>
                    <w:rFonts w:ascii="Cambria Math" w:hAnsi="Cambria Math" w:cstheme="majorBidi"/>
                    <w:lang w:val="en-US"/>
                  </w:rPr>
                  <m:t>-c=0</m:t>
                </m:r>
              </m:oMath>
            </m:oMathPara>
          </w:p>
        </w:tc>
        <w:tc>
          <w:tcPr>
            <w:tcW w:w="715" w:type="dxa"/>
          </w:tcPr>
          <w:p w14:paraId="498C2E48" w14:textId="77777777" w:rsidR="0021441F" w:rsidRDefault="0021441F" w:rsidP="00B33552">
            <w:pPr>
              <w:spacing w:after="120" w:line="360" w:lineRule="auto"/>
              <w:jc w:val="both"/>
              <w:rPr>
                <w:rFonts w:asciiTheme="majorBidi" w:eastAsiaTheme="minorEastAsia" w:hAnsiTheme="majorBidi" w:cstheme="majorBidi"/>
                <w:lang w:val="en-US"/>
              </w:rPr>
            </w:pPr>
          </w:p>
        </w:tc>
      </w:tr>
      <w:tr w:rsidR="0021441F" w14:paraId="08D6CEE1" w14:textId="77777777" w:rsidTr="00021041">
        <w:tc>
          <w:tcPr>
            <w:tcW w:w="7892" w:type="dxa"/>
          </w:tcPr>
          <w:p w14:paraId="22A1CBCD" w14:textId="288F0531" w:rsidR="0021441F" w:rsidRPr="00B612A3" w:rsidRDefault="006310AD" w:rsidP="00B33552">
            <w:pPr>
              <w:spacing w:after="120" w:line="360" w:lineRule="auto"/>
              <w:ind w:firstLine="360"/>
              <w:jc w:val="center"/>
              <w:rPr>
                <w:rFonts w:asciiTheme="majorBidi" w:hAnsiTheme="majorBidi" w:cstheme="majorBidi"/>
                <w:lang w:val="en-US"/>
              </w:rPr>
            </w:pPr>
            <m:oMathPara>
              <m:oMath>
                <m:acc>
                  <m:accPr>
                    <m:chr m:val="̅"/>
                    <m:ctrlPr>
                      <w:rPr>
                        <w:rFonts w:ascii="Cambria Math" w:hAnsi="Cambria Math" w:cstheme="majorBidi"/>
                        <w:i/>
                        <w:lang w:val="en-US"/>
                      </w:rPr>
                    </m:ctrlPr>
                  </m:accPr>
                  <m:e>
                    <m:r>
                      <w:rPr>
                        <w:rFonts w:ascii="Cambria Math" w:hAnsi="Cambria Math" w:cstheme="majorBidi"/>
                        <w:lang w:val="en-US"/>
                      </w:rPr>
                      <m:t>q</m:t>
                    </m:r>
                  </m:e>
                </m:acc>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c</m:t>
                    </m:r>
                  </m:den>
                </m:f>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N-1</m:t>
                        </m:r>
                      </m:num>
                      <m:den>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2</m:t>
                            </m:r>
                          </m:sup>
                        </m:sSup>
                      </m:den>
                    </m:f>
                  </m:e>
                </m:d>
              </m:oMath>
            </m:oMathPara>
          </w:p>
        </w:tc>
        <w:tc>
          <w:tcPr>
            <w:tcW w:w="748" w:type="dxa"/>
            <w:gridSpan w:val="3"/>
          </w:tcPr>
          <w:p w14:paraId="34144639" w14:textId="52A0F3CE" w:rsidR="0021441F"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21441F">
              <w:rPr>
                <w:rFonts w:asciiTheme="majorBidi" w:eastAsiaTheme="minorEastAsia" w:hAnsiTheme="majorBidi" w:cstheme="majorBidi"/>
                <w:lang w:val="en-US"/>
              </w:rPr>
              <w:t>14)</w:t>
            </w:r>
          </w:p>
        </w:tc>
      </w:tr>
    </w:tbl>
    <w:p w14:paraId="1FB281B7" w14:textId="2A8C692C" w:rsidR="0021441F" w:rsidRDefault="0021441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This individual level of individual firm production implies that the aggregate output in the market should be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21441F" w14:paraId="03D0C177" w14:textId="77777777" w:rsidTr="00B20329">
        <w:tc>
          <w:tcPr>
            <w:tcW w:w="7915" w:type="dxa"/>
          </w:tcPr>
          <w:p w14:paraId="4115792A" w14:textId="3089A391" w:rsidR="0021441F" w:rsidRPr="00B612A3" w:rsidRDefault="0021441F" w:rsidP="00B33552">
            <w:pPr>
              <w:spacing w:after="120" w:line="360" w:lineRule="auto"/>
              <w:ind w:firstLine="360"/>
              <w:jc w:val="center"/>
              <w:rPr>
                <w:rFonts w:asciiTheme="majorBidi" w:hAnsiTheme="majorBidi" w:cstheme="majorBidi"/>
                <w:lang w:val="en-US"/>
              </w:rPr>
            </w:pPr>
            <m:oMathPara>
              <m:oMath>
                <m:r>
                  <w:rPr>
                    <w:rFonts w:ascii="Cambria Math" w:hAnsi="Cambria Math" w:cstheme="majorBidi"/>
                    <w:lang w:val="en-US"/>
                  </w:rPr>
                  <m:t>Q=</m:t>
                </m:r>
                <m:f>
                  <m:fPr>
                    <m:ctrlPr>
                      <w:rPr>
                        <w:rFonts w:ascii="Cambria Math" w:hAnsi="Cambria Math" w:cstheme="majorBidi"/>
                        <w:i/>
                        <w:lang w:val="en-US"/>
                      </w:rPr>
                    </m:ctrlPr>
                  </m:fPr>
                  <m:num>
                    <m:r>
                      <w:rPr>
                        <w:rFonts w:ascii="Cambria Math" w:hAnsi="Cambria Math" w:cstheme="majorBidi"/>
                        <w:lang w:val="en-US"/>
                      </w:rPr>
                      <m:t>βω</m:t>
                    </m:r>
                  </m:num>
                  <m:den>
                    <m:r>
                      <w:rPr>
                        <w:rFonts w:ascii="Cambria Math" w:hAnsi="Cambria Math" w:cstheme="majorBidi"/>
                        <w:lang w:val="en-US"/>
                      </w:rPr>
                      <m:t>c</m:t>
                    </m:r>
                  </m:den>
                </m:f>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N-1</m:t>
                        </m:r>
                      </m:num>
                      <m:den>
                        <m:r>
                          <w:rPr>
                            <w:rFonts w:ascii="Cambria Math" w:hAnsi="Cambria Math" w:cstheme="majorBidi"/>
                            <w:lang w:val="en-US"/>
                          </w:rPr>
                          <m:t>N</m:t>
                        </m:r>
                      </m:den>
                    </m:f>
                  </m:e>
                </m:d>
              </m:oMath>
            </m:oMathPara>
          </w:p>
        </w:tc>
        <w:tc>
          <w:tcPr>
            <w:tcW w:w="715" w:type="dxa"/>
          </w:tcPr>
          <w:p w14:paraId="6FD61AD8" w14:textId="5A14B74B" w:rsidR="0021441F" w:rsidRDefault="00E26335" w:rsidP="00B33552">
            <w:pPr>
              <w:spacing w:after="12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(2.</w:t>
            </w:r>
            <w:r w:rsidR="0021441F">
              <w:rPr>
                <w:rFonts w:asciiTheme="majorBidi" w:eastAsiaTheme="minorEastAsia" w:hAnsiTheme="majorBidi" w:cstheme="majorBidi"/>
                <w:lang w:val="en-US"/>
              </w:rPr>
              <w:t>15)</w:t>
            </w:r>
          </w:p>
        </w:tc>
      </w:tr>
    </w:tbl>
    <w:p w14:paraId="24BCFE7A" w14:textId="4E19EAE7" w:rsidR="0021441F" w:rsidRDefault="0021441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The equilibrium price then comes given by: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715"/>
      </w:tblGrid>
      <w:tr w:rsidR="0021441F" w14:paraId="1F0A13AE" w14:textId="77777777" w:rsidTr="00B20329">
        <w:tc>
          <w:tcPr>
            <w:tcW w:w="7915" w:type="dxa"/>
          </w:tcPr>
          <w:p w14:paraId="639B341E" w14:textId="70FCBB42" w:rsidR="0021441F" w:rsidRPr="00B612A3" w:rsidRDefault="0021441F" w:rsidP="00B33552">
            <w:pPr>
              <w:spacing w:after="120" w:line="360" w:lineRule="auto"/>
              <w:ind w:firstLine="360"/>
              <w:jc w:val="center"/>
              <w:rPr>
                <w:rFonts w:asciiTheme="majorBidi" w:hAnsiTheme="majorBidi" w:cstheme="majorBidi"/>
                <w:lang w:val="en-US"/>
              </w:rPr>
            </w:pPr>
            <m:oMathPara>
              <m:oMath>
                <m:r>
                  <w:rPr>
                    <w:rFonts w:ascii="Cambria Math" w:hAnsi="Cambria Math" w:cstheme="majorBidi"/>
                    <w:lang w:val="en-US"/>
                  </w:rPr>
                  <w:lastRenderedPageBreak/>
                  <m:t>P=</m:t>
                </m:r>
                <m:f>
                  <m:fPr>
                    <m:ctrlPr>
                      <w:rPr>
                        <w:rFonts w:ascii="Cambria Math" w:hAnsi="Cambria Math" w:cstheme="majorBidi"/>
                        <w:i/>
                        <w:lang w:val="en-US"/>
                      </w:rPr>
                    </m:ctrlPr>
                  </m:fPr>
                  <m:num>
                    <m:r>
                      <w:rPr>
                        <w:rFonts w:ascii="Cambria Math" w:hAnsi="Cambria Math" w:cstheme="majorBidi"/>
                        <w:lang w:val="en-US"/>
                      </w:rPr>
                      <m:t>N</m:t>
                    </m:r>
                  </m:num>
                  <m:den>
                    <m:r>
                      <w:rPr>
                        <w:rFonts w:ascii="Cambria Math" w:hAnsi="Cambria Math" w:cstheme="majorBidi"/>
                        <w:lang w:val="en-US"/>
                      </w:rPr>
                      <m:t>N-1</m:t>
                    </m:r>
                  </m:den>
                </m:f>
                <m:r>
                  <w:rPr>
                    <w:rFonts w:ascii="Cambria Math" w:hAnsi="Cambria Math" w:cstheme="majorBidi"/>
                    <w:lang w:val="en-US"/>
                  </w:rPr>
                  <m:t>⋅c</m:t>
                </m:r>
              </m:oMath>
            </m:oMathPara>
          </w:p>
        </w:tc>
        <w:tc>
          <w:tcPr>
            <w:tcW w:w="715" w:type="dxa"/>
          </w:tcPr>
          <w:p w14:paraId="542B5FE1" w14:textId="31619A37" w:rsidR="0021441F" w:rsidRDefault="0021441F" w:rsidP="00B33552">
            <w:pPr>
              <w:spacing w:after="120" w:line="360" w:lineRule="auto"/>
              <w:jc w:val="both"/>
              <w:rPr>
                <w:rFonts w:asciiTheme="majorBidi" w:eastAsiaTheme="minorEastAsia" w:hAnsiTheme="majorBidi" w:cstheme="majorBidi"/>
                <w:lang w:val="en-US"/>
              </w:rPr>
            </w:pPr>
          </w:p>
        </w:tc>
      </w:tr>
    </w:tbl>
    <w:p w14:paraId="0D8E5EE1" w14:textId="2D00E188" w:rsidR="0021441F" w:rsidRPr="00DD0768" w:rsidRDefault="00A319AF" w:rsidP="001D0508">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R</w:t>
      </w:r>
      <w:r w:rsidR="0021441F">
        <w:rPr>
          <w:rFonts w:asciiTheme="majorBidi" w:eastAsiaTheme="minorEastAsia" w:hAnsiTheme="majorBidi" w:cstheme="majorBidi"/>
          <w:lang w:val="en-US"/>
        </w:rPr>
        <w:t>eplac</w:t>
      </w:r>
      <w:r>
        <w:rPr>
          <w:rFonts w:asciiTheme="majorBidi" w:eastAsiaTheme="minorEastAsia" w:hAnsiTheme="majorBidi" w:cstheme="majorBidi"/>
          <w:lang w:val="en-US"/>
        </w:rPr>
        <w:t>ing</w:t>
      </w:r>
      <w:r w:rsidR="0021441F">
        <w:rPr>
          <w:rFonts w:asciiTheme="majorBidi" w:eastAsiaTheme="minorEastAsia" w:hAnsiTheme="majorBidi" w:cstheme="majorBidi"/>
          <w:lang w:val="en-US"/>
        </w:rPr>
        <w:t xml:space="preserve"> the constant marginal cost</w:t>
      </w:r>
      <w:proofErr w:type="gramStart"/>
      <w:r w:rsidR="0021441F">
        <w:rPr>
          <w:rFonts w:asciiTheme="majorBidi" w:eastAsiaTheme="minorEastAsia" w:hAnsiTheme="majorBidi" w:cstheme="majorBidi"/>
          <w:lang w:val="en-US"/>
        </w:rPr>
        <w:t xml:space="preserve">, </w:t>
      </w:r>
      <w:proofErr w:type="gramEnd"/>
      <m:oMath>
        <m:r>
          <w:rPr>
            <w:rFonts w:ascii="Cambria Math" w:hAnsi="Cambria Math" w:cstheme="majorBidi"/>
            <w:lang w:val="en-US"/>
          </w:rPr>
          <m:t>c</m:t>
        </m:r>
      </m:oMath>
      <w:r w:rsidR="0021441F">
        <w:rPr>
          <w:rFonts w:asciiTheme="majorBidi" w:eastAsiaTheme="minorEastAsia" w:hAnsiTheme="majorBidi" w:cstheme="majorBidi"/>
          <w:lang w:val="en-US"/>
        </w:rPr>
        <w:t xml:space="preserve">, by </w:t>
      </w:r>
      <m:oMath>
        <m:r>
          <w:rPr>
            <w:rFonts w:ascii="Cambria Math" w:hAnsi="Cambria Math" w:cstheme="majorBidi"/>
            <w:szCs w:val="24"/>
            <w:lang w:val="en-US"/>
          </w:rPr>
          <m:t>MC</m:t>
        </m:r>
      </m:oMath>
      <w:r w:rsidR="00C543DA">
        <w:rPr>
          <w:rFonts w:asciiTheme="majorBidi" w:eastAsiaTheme="minorEastAsia" w:hAnsiTheme="majorBidi" w:cstheme="majorBidi"/>
          <w:szCs w:val="24"/>
          <w:lang w:val="en-US"/>
        </w:rPr>
        <w:t xml:space="preserve"> and denot</w:t>
      </w:r>
      <w:r>
        <w:rPr>
          <w:rFonts w:asciiTheme="majorBidi" w:eastAsiaTheme="minorEastAsia" w:hAnsiTheme="majorBidi" w:cstheme="majorBidi"/>
          <w:szCs w:val="24"/>
          <w:lang w:val="en-US"/>
        </w:rPr>
        <w:t>ing</w:t>
      </w:r>
      <w:r w:rsidR="00C543DA">
        <w:rPr>
          <w:rFonts w:asciiTheme="majorBidi" w:eastAsiaTheme="minorEastAsia" w:hAnsiTheme="majorBidi" w:cstheme="majorBidi"/>
          <w:szCs w:val="24"/>
          <w:lang w:val="en-US"/>
        </w:rPr>
        <w:t xml:space="preserve"> the Nash equilibrium outcomes of the oligopoly model by the subscript  </w:t>
      </w:r>
      <m:oMath>
        <m:r>
          <w:rPr>
            <w:rFonts w:ascii="Cambria Math" w:hAnsi="Cambria Math" w:cstheme="majorBidi"/>
            <w:sz w:val="24"/>
            <w:szCs w:val="24"/>
            <w:lang w:val="en-US"/>
          </w:rPr>
          <m:t>OLI-NASH</m:t>
        </m:r>
      </m:oMath>
      <w:r w:rsidR="00C543DA">
        <w:rPr>
          <w:rFonts w:asciiTheme="majorBidi" w:eastAsiaTheme="minorEastAsia" w:hAnsiTheme="majorBidi" w:cstheme="majorBidi"/>
          <w:sz w:val="24"/>
          <w:szCs w:val="24"/>
          <w:lang w:val="en-US"/>
        </w:rPr>
        <w:t xml:space="preserve"> </w:t>
      </w:r>
      <w:r w:rsidR="00834A76">
        <w:rPr>
          <w:rFonts w:asciiTheme="majorBidi" w:eastAsiaTheme="minorEastAsia" w:hAnsiTheme="majorBidi" w:cstheme="majorBidi"/>
          <w:sz w:val="24"/>
          <w:szCs w:val="24"/>
          <w:lang w:val="en-US"/>
        </w:rPr>
        <w:t>, the previous expression can be rewritten as</w:t>
      </w:r>
      <w:r w:rsidR="00C543DA">
        <w:rPr>
          <w:rFonts w:asciiTheme="majorBidi" w:eastAsiaTheme="minorEastAsia" w:hAnsiTheme="majorBidi" w:cstheme="majorBidi"/>
          <w:sz w:val="24"/>
          <w:szCs w:val="24"/>
          <w:lang w:val="en-US"/>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796"/>
      </w:tblGrid>
      <w:tr w:rsidR="002E4DE6" w:rsidRPr="008E7340" w14:paraId="728F2A08" w14:textId="77777777" w:rsidTr="0002566B">
        <w:tc>
          <w:tcPr>
            <w:tcW w:w="8217" w:type="dxa"/>
            <w:vAlign w:val="center"/>
          </w:tcPr>
          <w:p w14:paraId="30CDB3AD" w14:textId="1345E215" w:rsidR="002E4DE6" w:rsidRPr="008E7340" w:rsidRDefault="006310AD" w:rsidP="00B71953">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m:t>
                    </m:r>
                  </m:num>
                  <m:den>
                    <m:r>
                      <w:rPr>
                        <w:rFonts w:ascii="Cambria Math" w:hAnsi="Cambria Math" w:cstheme="majorBidi"/>
                        <w:sz w:val="24"/>
                        <w:szCs w:val="24"/>
                        <w:lang w:val="en-US"/>
                      </w:rPr>
                      <m:t>N-1</m:t>
                    </m:r>
                  </m:den>
                </m:f>
                <m:r>
                  <w:rPr>
                    <w:rFonts w:ascii="Cambria Math" w:hAnsi="Cambria Math" w:cstheme="majorBidi"/>
                    <w:sz w:val="24"/>
                    <w:szCs w:val="24"/>
                    <w:lang w:val="en-US"/>
                  </w:rPr>
                  <m:t>⋅MC</m:t>
                </m:r>
              </m:oMath>
            </m:oMathPara>
          </w:p>
        </w:tc>
        <w:tc>
          <w:tcPr>
            <w:tcW w:w="413" w:type="dxa"/>
            <w:vAlign w:val="center"/>
          </w:tcPr>
          <w:p w14:paraId="5E72BB7A" w14:textId="7BF4139F" w:rsidR="002E4DE6" w:rsidRPr="008E7340" w:rsidRDefault="00E26335" w:rsidP="00B71953">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C543DA">
              <w:rPr>
                <w:rFonts w:asciiTheme="majorBidi" w:hAnsiTheme="majorBidi" w:cstheme="majorBidi"/>
                <w:sz w:val="24"/>
                <w:szCs w:val="24"/>
                <w:lang w:val="en-US"/>
              </w:rPr>
              <w:t>16</w:t>
            </w:r>
            <w:r w:rsidR="002E4DE6" w:rsidRPr="008E7340">
              <w:rPr>
                <w:rFonts w:asciiTheme="majorBidi" w:hAnsiTheme="majorBidi" w:cstheme="majorBidi"/>
                <w:sz w:val="24"/>
                <w:szCs w:val="24"/>
                <w:lang w:val="en-US"/>
              </w:rPr>
              <w:t>)</w:t>
            </w:r>
          </w:p>
        </w:tc>
      </w:tr>
    </w:tbl>
    <w:p w14:paraId="30295C89" w14:textId="6140245D" w:rsidR="002E4DE6" w:rsidRDefault="002E4DE6" w:rsidP="001D0508">
      <w:pPr>
        <w:spacing w:after="120" w:line="360" w:lineRule="auto"/>
        <w:ind w:firstLine="720"/>
        <w:jc w:val="both"/>
        <w:rPr>
          <w:rFonts w:ascii="Times New Roman" w:hAnsi="Times New Roman" w:cs="Times New Roman"/>
          <w:szCs w:val="24"/>
          <w:lang w:val="en-US"/>
        </w:rPr>
      </w:pPr>
      <w:r w:rsidRPr="00D90067">
        <w:rPr>
          <w:rFonts w:ascii="Times New Roman" w:hAnsi="Times New Roman" w:cs="Times New Roman"/>
          <w:szCs w:val="24"/>
          <w:lang w:val="en-US"/>
        </w:rPr>
        <w:t>It follows that the change in price resulting from the o</w:t>
      </w:r>
      <w:r w:rsidR="00D90067">
        <w:rPr>
          <w:rFonts w:ascii="Times New Roman" w:hAnsi="Times New Roman" w:cs="Times New Roman"/>
          <w:szCs w:val="24"/>
          <w:lang w:val="en-US"/>
        </w:rPr>
        <w:t>ligo</w:t>
      </w:r>
      <w:r w:rsidRPr="00D90067">
        <w:rPr>
          <w:rFonts w:ascii="Times New Roman" w:hAnsi="Times New Roman" w:cs="Times New Roman"/>
          <w:szCs w:val="24"/>
          <w:lang w:val="en-US"/>
        </w:rPr>
        <w:t>polistic structure</w:t>
      </w:r>
      <w:r w:rsidR="00D90067">
        <w:rPr>
          <w:rFonts w:ascii="Times New Roman" w:hAnsi="Times New Roman" w:cs="Times New Roman"/>
          <w:szCs w:val="24"/>
          <w:lang w:val="en-US"/>
        </w:rPr>
        <w:t xml:space="preserve">, assuming a competition price equal to the marginal cost, </w:t>
      </w:r>
      <w:proofErr w:type="gramStart"/>
      <w:r w:rsidR="00D90067">
        <w:rPr>
          <w:rFonts w:ascii="Times New Roman" w:hAnsi="Times New Roman" w:cs="Times New Roman"/>
          <w:szCs w:val="24"/>
          <w:lang w:val="en-US"/>
        </w:rPr>
        <w:t>is given</w:t>
      </w:r>
      <w:proofErr w:type="gramEnd"/>
      <w:r w:rsidR="00D90067">
        <w:rPr>
          <w:rFonts w:ascii="Times New Roman" w:hAnsi="Times New Roman" w:cs="Times New Roman"/>
          <w:szCs w:val="24"/>
          <w:lang w:val="en-US"/>
        </w:rPr>
        <w:t xml:space="preserve"> by</w:t>
      </w:r>
      <w:r w:rsidRPr="00D90067">
        <w:rPr>
          <w:rFonts w:ascii="Times New Roman" w:hAnsi="Times New Roman" w:cs="Times New Roman"/>
          <w:szCs w:val="24"/>
          <w:lang w:val="en-US"/>
        </w:rPr>
        <w:t xml:space="preserve">: </w:t>
      </w:r>
    </w:p>
    <w:p w14:paraId="39F879A9" w14:textId="4F9D8D7C" w:rsidR="00D90067" w:rsidRDefault="00D90067" w:rsidP="00B71953">
      <w:pPr>
        <w:spacing w:after="120" w:line="360" w:lineRule="auto"/>
        <w:jc w:val="both"/>
        <w:rPr>
          <w:rFonts w:ascii="Times New Roman" w:eastAsiaTheme="minorEastAsia" w:hAnsi="Times New Roman" w:cs="Times New Roman"/>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32"/>
        <w:gridCol w:w="616"/>
      </w:tblGrid>
      <w:tr w:rsidR="00D90067" w:rsidRPr="00D90067" w14:paraId="7A9E21DE" w14:textId="77777777" w:rsidTr="009127B8">
        <w:tc>
          <w:tcPr>
            <w:tcW w:w="8024" w:type="dxa"/>
            <w:gridSpan w:val="2"/>
            <w:vAlign w:val="center"/>
          </w:tcPr>
          <w:p w14:paraId="506C14D5" w14:textId="13ED573B" w:rsidR="00D90067" w:rsidRPr="00D90067" w:rsidRDefault="006310AD" w:rsidP="009127B8">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f>
                      <m:fPr>
                        <m:ctrlPr>
                          <w:rPr>
                            <w:rFonts w:ascii="Cambria Math" w:hAnsi="Cambria Math" w:cs="Times New Roman"/>
                            <w:i/>
                            <w:szCs w:val="24"/>
                            <w:lang w:val="en-US"/>
                          </w:rPr>
                        </m:ctrlPr>
                      </m:fPr>
                      <m:num>
                        <m:r>
                          <w:rPr>
                            <w:rFonts w:ascii="Cambria Math" w:hAnsi="Cambria Math" w:cs="Times New Roman"/>
                            <w:szCs w:val="24"/>
                            <w:lang w:val="en-US"/>
                          </w:rPr>
                          <m:t>N</m:t>
                        </m:r>
                      </m:num>
                      <m:den>
                        <m:r>
                          <w:rPr>
                            <w:rFonts w:ascii="Cambria Math" w:hAnsi="Cambria Math" w:cs="Times New Roman"/>
                            <w:szCs w:val="24"/>
                            <w:lang w:val="en-US"/>
                          </w:rPr>
                          <m:t>N-1</m:t>
                        </m:r>
                      </m:den>
                    </m:f>
                    <m:r>
                      <w:rPr>
                        <w:rFonts w:ascii="Cambria Math" w:hAnsi="Cambria Math" w:cs="Times New Roman"/>
                        <w:szCs w:val="24"/>
                        <w:lang w:val="en-US"/>
                      </w:rPr>
                      <m:t>⋅MC-MC</m:t>
                    </m:r>
                  </m:num>
                  <m:den>
                    <m:r>
                      <w:rPr>
                        <w:rFonts w:ascii="Cambria Math" w:hAnsi="Cambria Math" w:cs="Times New Roman"/>
                        <w:szCs w:val="24"/>
                        <w:lang w:val="en-US"/>
                      </w:rPr>
                      <m:t>MC</m:t>
                    </m:r>
                  </m:den>
                </m:f>
              </m:oMath>
            </m:oMathPara>
          </w:p>
        </w:tc>
        <w:tc>
          <w:tcPr>
            <w:tcW w:w="616" w:type="dxa"/>
            <w:vAlign w:val="center"/>
          </w:tcPr>
          <w:p w14:paraId="5D68053F" w14:textId="033DDE99" w:rsidR="00D90067" w:rsidRPr="00D90067" w:rsidRDefault="00D90067" w:rsidP="009127B8">
            <w:pPr>
              <w:spacing w:after="120" w:line="360" w:lineRule="auto"/>
              <w:jc w:val="both"/>
              <w:rPr>
                <w:rFonts w:ascii="Times New Roman" w:hAnsi="Times New Roman" w:cs="Times New Roman"/>
                <w:szCs w:val="24"/>
                <w:lang w:val="en-US"/>
              </w:rPr>
            </w:pPr>
          </w:p>
        </w:tc>
      </w:tr>
      <w:tr w:rsidR="002E4DE6" w:rsidRPr="00D90067" w14:paraId="7B39DC6B" w14:textId="77777777" w:rsidTr="00FD2281">
        <w:tc>
          <w:tcPr>
            <w:tcW w:w="7892" w:type="dxa"/>
            <w:vAlign w:val="center"/>
          </w:tcPr>
          <w:p w14:paraId="68C4C332" w14:textId="1868BAC9" w:rsidR="002E4DE6" w:rsidRPr="00D90067" w:rsidRDefault="006310AD" w:rsidP="00B71953">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N-1</m:t>
                    </m:r>
                  </m:den>
                </m:f>
              </m:oMath>
            </m:oMathPara>
          </w:p>
        </w:tc>
        <w:tc>
          <w:tcPr>
            <w:tcW w:w="748" w:type="dxa"/>
            <w:gridSpan w:val="2"/>
            <w:vAlign w:val="center"/>
          </w:tcPr>
          <w:p w14:paraId="5F813778" w14:textId="13BA4900" w:rsidR="002E4DE6" w:rsidRPr="00D90067" w:rsidRDefault="00E26335" w:rsidP="00B71953">
            <w:pPr>
              <w:spacing w:after="120" w:line="360" w:lineRule="auto"/>
              <w:jc w:val="both"/>
              <w:rPr>
                <w:rFonts w:ascii="Times New Roman" w:hAnsi="Times New Roman" w:cs="Times New Roman"/>
                <w:szCs w:val="24"/>
                <w:lang w:val="en-US"/>
              </w:rPr>
            </w:pPr>
            <w:r>
              <w:rPr>
                <w:rFonts w:ascii="Times New Roman" w:hAnsi="Times New Roman" w:cs="Times New Roman"/>
                <w:szCs w:val="24"/>
                <w:lang w:val="en-US"/>
              </w:rPr>
              <w:t>(2.</w:t>
            </w:r>
            <w:r w:rsidR="00D90067">
              <w:rPr>
                <w:rFonts w:ascii="Times New Roman" w:hAnsi="Times New Roman" w:cs="Times New Roman"/>
                <w:szCs w:val="24"/>
                <w:lang w:val="en-US"/>
              </w:rPr>
              <w:t>17</w:t>
            </w:r>
            <w:r w:rsidR="002E4DE6" w:rsidRPr="00D90067">
              <w:rPr>
                <w:rFonts w:ascii="Times New Roman" w:hAnsi="Times New Roman" w:cs="Times New Roman"/>
                <w:szCs w:val="24"/>
                <w:lang w:val="en-US"/>
              </w:rPr>
              <w:t>)</w:t>
            </w:r>
          </w:p>
        </w:tc>
      </w:tr>
    </w:tbl>
    <w:p w14:paraId="75C9EF4D" w14:textId="06DA50E3" w:rsidR="002E4DE6" w:rsidRDefault="00993546" w:rsidP="001D0508">
      <w:pPr>
        <w:spacing w:after="120" w:line="360" w:lineRule="auto"/>
        <w:ind w:firstLine="720"/>
        <w:jc w:val="both"/>
        <w:rPr>
          <w:rFonts w:asciiTheme="majorBidi" w:hAnsiTheme="majorBidi" w:cstheme="majorBidi"/>
          <w:color w:val="000000" w:themeColor="text1"/>
        </w:rPr>
      </w:pPr>
      <w:r>
        <w:rPr>
          <w:rFonts w:ascii="Times New Roman" w:hAnsi="Times New Roman" w:cs="Times New Roman"/>
          <w:sz w:val="20"/>
          <w:lang w:val="en-US"/>
        </w:rPr>
        <w:t xml:space="preserve">However, </w:t>
      </w:r>
      <w:r>
        <w:rPr>
          <w:rFonts w:asciiTheme="majorBidi" w:hAnsiTheme="majorBidi" w:cstheme="majorBidi"/>
          <w:color w:val="000000" w:themeColor="text1"/>
          <w:lang w:val="en-US"/>
        </w:rPr>
        <w:t>in</w:t>
      </w:r>
      <w:r w:rsidRPr="00C509DD">
        <w:rPr>
          <w:rFonts w:asciiTheme="majorBidi" w:hAnsiTheme="majorBidi" w:cstheme="majorBidi"/>
          <w:color w:val="000000" w:themeColor="text1"/>
        </w:rPr>
        <w:t xml:space="preserve"> practice we may not have the full information on the demand </w:t>
      </w:r>
      <w:r>
        <w:rPr>
          <w:rFonts w:asciiTheme="majorBidi" w:hAnsiTheme="majorBidi" w:cstheme="majorBidi"/>
          <w:color w:val="000000" w:themeColor="text1"/>
        </w:rPr>
        <w:t xml:space="preserve">and the inverse demand </w:t>
      </w:r>
      <w:r w:rsidRPr="00C509DD">
        <w:rPr>
          <w:rFonts w:asciiTheme="majorBidi" w:hAnsiTheme="majorBidi" w:cstheme="majorBidi"/>
          <w:color w:val="000000" w:themeColor="text1"/>
        </w:rPr>
        <w:t>function. Assume that all what we dispose is the price elasticity of demand</w:t>
      </w:r>
      <w:proofErr w:type="gramStart"/>
      <w:r w:rsidR="00033B19">
        <w:rPr>
          <w:rFonts w:asciiTheme="majorBidi" w:hAnsiTheme="majorBidi" w:cstheme="majorBidi"/>
          <w:color w:val="000000" w:themeColor="text1"/>
        </w:rPr>
        <w:t xml:space="preserve">, </w:t>
      </w:r>
      <w:proofErr w:type="gramEnd"/>
      <m:oMath>
        <m:r>
          <w:rPr>
            <w:rFonts w:ascii="Cambria Math" w:hAnsi="Cambria Math" w:cs="Times New Roman"/>
            <w:lang w:val="en-US"/>
          </w:rPr>
          <m:t>η=</m:t>
        </m:r>
        <m:f>
          <m:fPr>
            <m:ctrlPr>
              <w:rPr>
                <w:rFonts w:ascii="Cambria Math" w:hAnsi="Cambria Math" w:cs="Times New Roman"/>
                <w:i/>
                <w:lang w:val="en-US"/>
              </w:rPr>
            </m:ctrlPr>
          </m:fPr>
          <m:num>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num>
          <m:den>
            <m:f>
              <m:fPr>
                <m:type m:val="skw"/>
                <m:ctrlPr>
                  <w:rPr>
                    <w:rFonts w:ascii="Cambria Math" w:hAnsi="Cambria Math" w:cs="Times New Roman"/>
                    <w:i/>
                    <w:lang w:val="en-US"/>
                  </w:rPr>
                </m:ctrlPr>
              </m:fPr>
              <m:num>
                <m:r>
                  <w:rPr>
                    <w:rFonts w:ascii="Cambria Math" w:hAnsi="Cambria Math" w:cs="Times New Roman"/>
                    <w:lang w:val="en-US"/>
                  </w:rPr>
                  <m:t>q</m:t>
                </m:r>
              </m:num>
              <m:den>
                <m:r>
                  <w:rPr>
                    <w:rFonts w:ascii="Cambria Math" w:hAnsi="Cambria Math" w:cs="Times New Roman"/>
                    <w:lang w:val="en-US"/>
                  </w:rPr>
                  <m:t>p</m:t>
                </m:r>
              </m:den>
            </m:f>
          </m:den>
        </m:f>
      </m:oMath>
      <w:r w:rsidRPr="00C509DD">
        <w:rPr>
          <w:rFonts w:asciiTheme="majorBidi" w:hAnsiTheme="majorBidi" w:cstheme="majorBidi"/>
          <w:color w:val="000000" w:themeColor="text1"/>
        </w:rPr>
        <w:t xml:space="preserve">. </w:t>
      </w:r>
      <w:r w:rsidR="00873811">
        <w:rPr>
          <w:rFonts w:asciiTheme="majorBidi" w:hAnsiTheme="majorBidi" w:cstheme="majorBidi"/>
          <w:color w:val="000000" w:themeColor="text1"/>
        </w:rPr>
        <w:t xml:space="preserve"> Given</w:t>
      </w:r>
      <w:r w:rsidRPr="00C509DD">
        <w:rPr>
          <w:rFonts w:asciiTheme="majorBidi" w:hAnsiTheme="majorBidi" w:cstheme="majorBidi"/>
          <w:color w:val="000000" w:themeColor="text1"/>
        </w:rPr>
        <w:t xml:space="preserve"> the quantity of the rest of firms, </w:t>
      </w:r>
      <w:r w:rsidR="00873811">
        <w:rPr>
          <w:rFonts w:asciiTheme="majorBidi" w:hAnsiTheme="majorBidi" w:cstheme="majorBidi"/>
          <w:color w:val="000000" w:themeColor="text1"/>
        </w:rPr>
        <w:t>producer</w:t>
      </w:r>
      <w:r w:rsidRPr="00C509DD">
        <w:rPr>
          <w:rFonts w:asciiTheme="majorBidi" w:hAnsiTheme="majorBidi" w:cstheme="majorBidi"/>
          <w:color w:val="000000" w:themeColor="text1"/>
        </w:rPr>
        <w:t xml:space="preserve"> </w:t>
      </w:r>
      <w:r w:rsidR="00873811">
        <w:rPr>
          <w:rFonts w:asciiTheme="majorBidi" w:hAnsiTheme="majorBidi" w:cstheme="majorBidi"/>
          <w:color w:val="000000" w:themeColor="text1"/>
        </w:rPr>
        <w:t>“</w:t>
      </w:r>
      <w:r w:rsidRPr="00C509DD">
        <w:rPr>
          <w:rFonts w:asciiTheme="majorBidi" w:hAnsiTheme="majorBidi" w:cstheme="majorBidi"/>
          <w:color w:val="000000" w:themeColor="text1"/>
        </w:rPr>
        <w:t>n</w:t>
      </w:r>
      <w:r w:rsidR="00873811">
        <w:rPr>
          <w:rFonts w:asciiTheme="majorBidi" w:hAnsiTheme="majorBidi" w:cstheme="majorBidi"/>
          <w:color w:val="000000" w:themeColor="text1"/>
        </w:rPr>
        <w:t>”</w:t>
      </w:r>
      <w:r w:rsidRPr="00C509DD">
        <w:rPr>
          <w:rFonts w:asciiTheme="majorBidi" w:hAnsiTheme="majorBidi" w:cstheme="majorBidi"/>
          <w:color w:val="000000" w:themeColor="text1"/>
        </w:rPr>
        <w:t xml:space="preserve"> maximi</w:t>
      </w:r>
      <w:r w:rsidR="001F6990">
        <w:rPr>
          <w:rFonts w:asciiTheme="majorBidi" w:hAnsiTheme="majorBidi" w:cstheme="majorBidi"/>
          <w:color w:val="000000" w:themeColor="text1"/>
        </w:rPr>
        <w:t>z</w:t>
      </w:r>
      <w:r w:rsidRPr="00C509DD">
        <w:rPr>
          <w:rFonts w:asciiTheme="majorBidi" w:hAnsiTheme="majorBidi" w:cstheme="majorBidi"/>
          <w:color w:val="000000" w:themeColor="text1"/>
        </w:rPr>
        <w:t xml:space="preserve">es </w:t>
      </w:r>
      <w:r w:rsidR="00873811">
        <w:rPr>
          <w:rFonts w:asciiTheme="majorBidi" w:hAnsiTheme="majorBidi" w:cstheme="majorBidi"/>
          <w:color w:val="000000" w:themeColor="text1"/>
        </w:rPr>
        <w:t xml:space="preserve">the </w:t>
      </w:r>
      <w:r w:rsidRPr="00C509DD">
        <w:rPr>
          <w:rFonts w:asciiTheme="majorBidi" w:hAnsiTheme="majorBidi" w:cstheme="majorBidi"/>
          <w:color w:val="000000" w:themeColor="text1"/>
        </w:rPr>
        <w:t>profit</w:t>
      </w:r>
      <w:r w:rsidR="00873811">
        <w:rPr>
          <w:rFonts w:asciiTheme="majorBidi" w:hAnsiTheme="majorBidi" w:cstheme="majorBidi"/>
          <w:color w:val="000000" w:themeColor="text1"/>
        </w:rPr>
        <w:t>s function</w:t>
      </w:r>
      <w:r w:rsidRPr="00C509DD">
        <w:rPr>
          <w:rFonts w:asciiTheme="majorBidi" w:hAnsiTheme="majorBidi" w:cstheme="majorBidi"/>
          <w:color w:val="000000" w:themeColor="text1"/>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93546" w:rsidRPr="00C509DD" w14:paraId="2C681A51" w14:textId="77777777" w:rsidTr="00993546">
        <w:tc>
          <w:tcPr>
            <w:tcW w:w="7892" w:type="dxa"/>
            <w:vAlign w:val="center"/>
          </w:tcPr>
          <w:p w14:paraId="62555FD2" w14:textId="3271043A" w:rsidR="00993546" w:rsidRPr="00C509DD" w:rsidRDefault="006310AD"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Cq</m:t>
                  </m:r>
                </m:e>
                <m:sub>
                  <m:r>
                    <w:rPr>
                      <w:rFonts w:ascii="Cambria Math" w:hAnsi="Cambria Math" w:cstheme="majorBidi"/>
                      <w:color w:val="000000" w:themeColor="text1"/>
                      <w:lang w:val="en-US"/>
                    </w:rPr>
                    <m:t>n</m:t>
                  </m:r>
                </m:sub>
              </m:sSub>
            </m:oMath>
            <w:r w:rsidR="00993546" w:rsidRPr="00C509DD">
              <w:rPr>
                <w:rFonts w:asciiTheme="majorBidi" w:eastAsiaTheme="minorEastAsia" w:hAnsiTheme="majorBidi" w:cstheme="majorBidi"/>
                <w:color w:val="000000" w:themeColor="text1"/>
                <w:lang w:val="en-US"/>
              </w:rPr>
              <w:t xml:space="preserve">  </w:t>
            </w:r>
          </w:p>
        </w:tc>
        <w:tc>
          <w:tcPr>
            <w:tcW w:w="748" w:type="dxa"/>
            <w:vAlign w:val="center"/>
          </w:tcPr>
          <w:p w14:paraId="0049DB20" w14:textId="4A682E57" w:rsidR="00993546"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93546">
              <w:rPr>
                <w:rFonts w:asciiTheme="majorBidi" w:hAnsiTheme="majorBidi" w:cstheme="majorBidi"/>
                <w:color w:val="000000" w:themeColor="text1"/>
                <w:lang w:val="en-US"/>
              </w:rPr>
              <w:t>18</w:t>
            </w:r>
            <w:r w:rsidR="00993546" w:rsidRPr="00C509DD">
              <w:rPr>
                <w:rFonts w:asciiTheme="majorBidi" w:hAnsiTheme="majorBidi" w:cstheme="majorBidi"/>
                <w:color w:val="000000" w:themeColor="text1"/>
                <w:lang w:val="en-US"/>
              </w:rPr>
              <w:t>)</w:t>
            </w:r>
          </w:p>
        </w:tc>
      </w:tr>
    </w:tbl>
    <w:p w14:paraId="1B9893AC" w14:textId="768DEE0A" w:rsidR="00993546" w:rsidRPr="00C509DD" w:rsidRDefault="00573B48" w:rsidP="00993546">
      <w:pPr>
        <w:pStyle w:val="Paragraphedeliste"/>
        <w:spacing w:after="120" w:line="360" w:lineRule="auto"/>
        <w:ind w:left="0" w:firstLine="720"/>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For simplicity, assume that </w:t>
      </w:r>
      <m:oMath>
        <m:r>
          <w:rPr>
            <w:rFonts w:ascii="Cambria Math" w:eastAsiaTheme="minorEastAsia" w:hAnsi="Cambria Math" w:cstheme="majorBidi"/>
            <w:color w:val="000000" w:themeColor="text1"/>
            <w:lang w:val="en-US"/>
          </w:rPr>
          <m:t>AC=MC=C</m:t>
        </m:r>
      </m:oMath>
      <w:r>
        <w:rPr>
          <w:rFonts w:asciiTheme="majorBidi" w:eastAsiaTheme="minorEastAsia" w:hAnsiTheme="majorBidi" w:cstheme="majorBidi"/>
          <w:color w:val="000000" w:themeColor="text1"/>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93546" w:rsidRPr="00C509DD" w14:paraId="4B5197A9" w14:textId="77777777" w:rsidTr="009127B8">
        <w:tc>
          <w:tcPr>
            <w:tcW w:w="8217" w:type="dxa"/>
            <w:vAlign w:val="center"/>
          </w:tcPr>
          <w:p w14:paraId="4765DFD6" w14:textId="4EC2F5A7" w:rsidR="00993546" w:rsidRPr="00C509DD" w:rsidRDefault="006310AD"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m>
                  <m:mPr>
                    <m:mcs>
                      <m:mc>
                        <m:mcPr>
                          <m:count m:val="3"/>
                          <m:mcJc m:val="center"/>
                        </m:mcPr>
                      </m:mc>
                    </m:mcs>
                    <m:ctrlPr>
                      <w:rPr>
                        <w:rFonts w:ascii="Cambria Math" w:eastAsiaTheme="minorEastAsia" w:hAnsi="Cambria Math" w:cstheme="majorBidi"/>
                        <w:i/>
                        <w:color w:val="000000" w:themeColor="text1"/>
                        <w:lang w:val="en-US"/>
                      </w:rPr>
                    </m:ctrlPr>
                  </m:mPr>
                  <m:mr>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n</m:t>
                              </m:r>
                            </m:sub>
                          </m:sSub>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e>
                    <m:e>
                      <m:r>
                        <w:rPr>
                          <w:rFonts w:ascii="Cambria Math" w:eastAsiaTheme="minorEastAsia" w:hAnsi="Cambria Math" w:cstheme="majorBidi"/>
                          <w:color w:val="000000" w:themeColor="text1"/>
                          <w:lang w:val="en-US"/>
                        </w:rPr>
                        <m:t>=</m:t>
                      </m:r>
                    </m:e>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 xml:space="preserve">+p-c=0                  </m:t>
                      </m:r>
                    </m:e>
                  </m:mr>
                  <m:mr>
                    <m:e/>
                    <m:e>
                      <m:r>
                        <w:rPr>
                          <w:rFonts w:ascii="Cambria Math" w:eastAsiaTheme="minorEastAsia" w:hAnsi="Cambria Math" w:cstheme="majorBidi"/>
                          <w:color w:val="000000" w:themeColor="text1"/>
                          <w:lang w:val="en-US"/>
                        </w:rPr>
                        <m:t>=</m:t>
                      </m:r>
                    </m:e>
                    <m:e>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p</m:t>
                          </m:r>
                        </m:num>
                        <m:den>
                          <m:r>
                            <w:rPr>
                              <w:rFonts w:ascii="Cambria Math" w:eastAsiaTheme="minorEastAsia" w:hAnsi="Cambria Math" w:cstheme="majorBidi"/>
                              <w:color w:val="000000" w:themeColor="text1"/>
                              <w:lang w:val="en-US"/>
                            </w:rPr>
                            <m:t>Q</m:t>
                          </m:r>
                        </m:den>
                      </m:f>
                      <m:r>
                        <w:rPr>
                          <w:rFonts w:ascii="Cambria Math" w:eastAsiaTheme="minorEastAsia" w:hAnsi="Cambria Math" w:cstheme="majorBidi"/>
                          <w:color w:val="000000" w:themeColor="text1"/>
                          <w:lang w:val="en-US"/>
                        </w:rPr>
                        <m:t>⋅</m:t>
                      </m:r>
                      <m:d>
                        <m:dPr>
                          <m:ctrlPr>
                            <w:rPr>
                              <w:rFonts w:ascii="Cambria Math" w:hAnsi="Cambria Math" w:cstheme="majorBidi"/>
                              <w:i/>
                              <w:color w:val="000000" w:themeColor="text1"/>
                              <w:lang w:val="en-US"/>
                            </w:rPr>
                          </m:ctrlPr>
                        </m:dPr>
                        <m:e>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e>
                              </m:d>
                            </m:num>
                            <m:den>
                              <m:r>
                                <w:rPr>
                                  <w:rFonts w:ascii="Cambria Math"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den>
                          </m:f>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e>
                      </m:d>
                      <m:r>
                        <w:rPr>
                          <w:rFonts w:ascii="Cambria Math" w:hAnsi="Cambria Math" w:cstheme="majorBidi"/>
                          <w:color w:val="000000" w:themeColor="text1"/>
                          <w:lang w:val="en-US"/>
                        </w:rPr>
                        <m:t>+p-c</m:t>
                      </m:r>
                    </m:e>
                  </m:mr>
                  <m:mr>
                    <m:e/>
                    <m:e>
                      <m:r>
                        <w:rPr>
                          <w:rFonts w:ascii="Cambria Math" w:eastAsiaTheme="minorEastAsia" w:hAnsi="Cambria Math" w:cstheme="majorBidi"/>
                          <w:color w:val="000000" w:themeColor="text1"/>
                          <w:lang w:val="en-US"/>
                        </w:rPr>
                        <m:t>=</m:t>
                      </m:r>
                    </m:e>
                    <m:e>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num>
                        <m:den>
                          <m:r>
                            <w:rPr>
                              <w:rFonts w:ascii="Cambria Math" w:eastAsiaTheme="minorEastAsia"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p</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+p-c=0</m:t>
                      </m:r>
                    </m:e>
                  </m:mr>
                </m:m>
                <m:r>
                  <w:rPr>
                    <w:rFonts w:ascii="Cambria Math" w:eastAsiaTheme="minorEastAsia" w:hAnsi="Cambria Math" w:cstheme="majorBidi"/>
                    <w:color w:val="000000" w:themeColor="text1"/>
                    <w:lang w:val="en-US"/>
                  </w:rPr>
                  <m:t>=0</m:t>
                </m:r>
              </m:oMath>
            </m:oMathPara>
          </w:p>
        </w:tc>
        <w:tc>
          <w:tcPr>
            <w:tcW w:w="413" w:type="dxa"/>
            <w:vAlign w:val="center"/>
          </w:tcPr>
          <w:p w14:paraId="2A48F0FB" w14:textId="4DC3011D" w:rsidR="00993546"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573B48">
              <w:rPr>
                <w:rFonts w:asciiTheme="majorBidi" w:hAnsiTheme="majorBidi" w:cstheme="majorBidi"/>
                <w:color w:val="000000" w:themeColor="text1"/>
                <w:lang w:val="en-US"/>
              </w:rPr>
              <w:t>19</w:t>
            </w:r>
            <w:r w:rsidR="00993546" w:rsidRPr="00C509DD">
              <w:rPr>
                <w:rFonts w:asciiTheme="majorBidi" w:hAnsiTheme="majorBidi" w:cstheme="majorBidi"/>
                <w:color w:val="000000" w:themeColor="text1"/>
                <w:lang w:val="en-US"/>
              </w:rPr>
              <w:t>)</w:t>
            </w:r>
          </w:p>
        </w:tc>
      </w:tr>
    </w:tbl>
    <w:p w14:paraId="7628E3AC" w14:textId="6317EEE8" w:rsidR="00573B48" w:rsidRDefault="00BA504B" w:rsidP="004E582E">
      <w:pPr>
        <w:spacing w:after="120" w:line="360" w:lineRule="auto"/>
        <w:ind w:firstLine="720"/>
        <w:jc w:val="both"/>
        <w:rPr>
          <w:rFonts w:asciiTheme="majorBidi" w:hAnsiTheme="majorBidi" w:cstheme="majorBidi"/>
          <w:color w:val="000000" w:themeColor="text1"/>
        </w:rPr>
      </w:pPr>
      <w:r>
        <w:rPr>
          <w:rFonts w:asciiTheme="majorBidi" w:hAnsiTheme="majorBidi" w:cstheme="majorBidi"/>
          <w:color w:val="000000" w:themeColor="text1"/>
        </w:rPr>
        <w:t>Under the assumption that all</w:t>
      </w:r>
      <w:r w:rsidR="00573B48">
        <w:rPr>
          <w:rFonts w:asciiTheme="majorBidi" w:hAnsiTheme="majorBidi" w:cstheme="majorBidi"/>
          <w:color w:val="000000" w:themeColor="text1"/>
        </w:rPr>
        <w:t xml:space="preserve"> firms are identical, </w:t>
      </w:r>
      <w:r>
        <w:rPr>
          <w:rFonts w:asciiTheme="majorBidi" w:eastAsiaTheme="minorEastAsia" w:hAnsiTheme="majorBidi" w:cstheme="majorBidi"/>
          <w:color w:val="000000" w:themeColor="text1"/>
          <w:lang w:val="en-US"/>
        </w:rPr>
        <w:t xml:space="preserve">each </w:t>
      </w:r>
      <w:r w:rsidR="00CB50FB">
        <w:rPr>
          <w:rFonts w:asciiTheme="majorBidi" w:eastAsiaTheme="minorEastAsia" w:hAnsiTheme="majorBidi" w:cstheme="majorBidi"/>
          <w:color w:val="000000" w:themeColor="text1"/>
          <w:lang w:val="en-US"/>
        </w:rPr>
        <w:t>firm will produce the same amount of output in equilibrium, such that</w:t>
      </w:r>
      <w:proofErr w:type="gramStart"/>
      <w:r w:rsidR="00CB50FB">
        <w:rPr>
          <w:rFonts w:asciiTheme="majorBidi" w:eastAsiaTheme="minorEastAsia" w:hAnsiTheme="majorBidi" w:cstheme="majorBidi"/>
          <w:color w:val="000000" w:themeColor="text1"/>
          <w:lang w:val="en-US"/>
        </w:rPr>
        <w:t>:</w:t>
      </w: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 xml:space="preserve"> q</m:t>
            </m:r>
          </m:e>
          <m:sub>
            <m:r>
              <w:rPr>
                <w:rFonts w:ascii="Cambria Math" w:hAnsi="Cambria Math" w:cstheme="majorBidi"/>
                <w:color w:val="000000" w:themeColor="text1"/>
                <w:lang w:val="en-US"/>
              </w:rPr>
              <m:t>n</m:t>
            </m:r>
          </m:sub>
        </m:sSub>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N</m:t>
            </m:r>
          </m:den>
        </m:f>
      </m:oMath>
      <w:r w:rsidR="00573B48">
        <w:rPr>
          <w:rFonts w:asciiTheme="majorBidi" w:eastAsiaTheme="minorEastAsia" w:hAnsiTheme="majorBidi" w:cstheme="majorBidi"/>
          <w:color w:val="000000" w:themeColor="text1"/>
          <w:lang w:val="en-US"/>
        </w:rPr>
        <w:t xml:space="preserve"> ,</w:t>
      </w:r>
      <w:proofErr w:type="gramEnd"/>
      <w:r w:rsidR="00573B48">
        <w:rPr>
          <w:rFonts w:asciiTheme="majorBidi" w:eastAsiaTheme="minorEastAsia" w:hAnsiTheme="majorBidi" w:cstheme="majorBidi"/>
          <w:color w:val="000000" w:themeColor="text1"/>
          <w:lang w:val="en-US"/>
        </w:rPr>
        <w:t xml:space="preserve"> so </w:t>
      </w:r>
      <w:r w:rsidR="00573B48">
        <w:rPr>
          <w:rFonts w:asciiTheme="majorBidi" w:hAnsiTheme="majorBidi" w:cstheme="majorBidi"/>
          <w:color w:val="000000" w:themeColor="text1"/>
        </w:rPr>
        <w:t xml:space="preserve">it is possible to reorganize equation </w:t>
      </w:r>
      <w:r w:rsidR="00E26335">
        <w:rPr>
          <w:rFonts w:asciiTheme="majorBidi" w:hAnsiTheme="majorBidi" w:cstheme="majorBidi"/>
          <w:color w:val="000000" w:themeColor="text1"/>
        </w:rPr>
        <w:t>(2.</w:t>
      </w:r>
      <w:r w:rsidR="00573B48">
        <w:rPr>
          <w:rFonts w:asciiTheme="majorBidi" w:hAnsiTheme="majorBidi" w:cstheme="majorBidi"/>
          <w:color w:val="000000" w:themeColor="text1"/>
        </w:rPr>
        <w:t>19) to obtain: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573B48" w:rsidRPr="00C509DD" w14:paraId="17508BF6" w14:textId="77777777" w:rsidTr="009127B8">
        <w:tc>
          <w:tcPr>
            <w:tcW w:w="7892" w:type="dxa"/>
            <w:vAlign w:val="center"/>
          </w:tcPr>
          <w:p w14:paraId="2CF18156" w14:textId="0C4F50F4" w:rsidR="00573B48" w:rsidRPr="00C509DD" w:rsidRDefault="00033B19"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n</m:t>
                        </m:r>
                      </m:sub>
                    </m:sSub>
                  </m:num>
                  <m:den>
                    <m:r>
                      <w:rPr>
                        <w:rFonts w:ascii="Cambria Math" w:eastAsiaTheme="minorEastAsia" w:hAnsi="Cambria Math" w:cstheme="majorBidi"/>
                        <w:color w:val="000000" w:themeColor="text1"/>
                        <w:lang w:val="en-US"/>
                      </w:rPr>
                      <m:t>Q</m:t>
                    </m:r>
                  </m:den>
                </m:f>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p</m:t>
                    </m:r>
                  </m:num>
                  <m:den>
                    <m:r>
                      <w:rPr>
                        <w:rFonts w:ascii="Cambria Math" w:hAnsi="Cambria Math" w:cstheme="majorBidi"/>
                        <w:color w:val="000000" w:themeColor="text1"/>
                        <w:lang w:val="en-US"/>
                      </w:rPr>
                      <m:t>η</m:t>
                    </m:r>
                  </m:den>
                </m:f>
                <m:r>
                  <w:rPr>
                    <w:rFonts w:ascii="Cambria Math" w:hAnsi="Cambria Math" w:cstheme="majorBidi"/>
                    <w:color w:val="000000" w:themeColor="text1"/>
                    <w:lang w:val="en-US"/>
                  </w:rPr>
                  <m:t>=p-c</m:t>
                </m:r>
              </m:oMath>
            </m:oMathPara>
          </w:p>
        </w:tc>
        <w:tc>
          <w:tcPr>
            <w:tcW w:w="748" w:type="dxa"/>
            <w:vAlign w:val="center"/>
          </w:tcPr>
          <w:p w14:paraId="47FB8600" w14:textId="1BB343EA" w:rsidR="00573B48"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20)</w:t>
            </w:r>
          </w:p>
        </w:tc>
      </w:tr>
      <w:tr w:rsidR="00573B48" w:rsidRPr="00C509DD" w14:paraId="09ECC7B6" w14:textId="77777777" w:rsidTr="009127B8">
        <w:tc>
          <w:tcPr>
            <w:tcW w:w="7892" w:type="dxa"/>
            <w:vAlign w:val="center"/>
          </w:tcPr>
          <w:p w14:paraId="11385069" w14:textId="1F5CBCCA" w:rsidR="00573B48" w:rsidRPr="00573B48" w:rsidRDefault="00033B19" w:rsidP="00573B4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w:lastRenderedPageBreak/>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m:t>
                    </m:r>
                  </m:num>
                  <m:den>
                    <m:r>
                      <w:rPr>
                        <w:rFonts w:ascii="Cambria Math" w:hAnsi="Cambria Math" w:cstheme="majorBidi"/>
                        <w:color w:val="000000" w:themeColor="text1"/>
                        <w:lang w:val="en-US"/>
                      </w:rPr>
                      <m:t>N</m:t>
                    </m:r>
                  </m:den>
                </m:f>
                <m:r>
                  <w:rPr>
                    <w:rFonts w:ascii="Cambria Math" w:hAnsi="Cambria Math" w:cstheme="majorBidi"/>
                    <w:color w:val="000000" w:themeColor="text1"/>
                    <w:lang w:val="en-US"/>
                  </w:rPr>
                  <m:t>⋅p=η⋅</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p-c</m:t>
                    </m:r>
                  </m:e>
                </m:d>
              </m:oMath>
            </m:oMathPara>
          </w:p>
          <w:p w14:paraId="4DA6AE26" w14:textId="6B18A6F2" w:rsidR="00EA48DE" w:rsidRPr="00573B48" w:rsidRDefault="00033B19" w:rsidP="00EA48DE">
            <w:pPr>
              <w:pStyle w:val="Paragraphedeliste"/>
              <w:spacing w:after="120" w:line="360" w:lineRule="auto"/>
              <w:ind w:left="0"/>
              <w:jc w:val="center"/>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w:t>
            </w:r>
            <m:oMath>
              <m:f>
                <m:fPr>
                  <m:ctrlPr>
                    <w:rPr>
                      <w:rFonts w:ascii="Cambria Math" w:eastAsiaTheme="minorEastAsia" w:hAnsi="Cambria Math" w:cstheme="majorBidi"/>
                      <w:i/>
                      <w:color w:val="000000" w:themeColor="text1"/>
                      <w:lang w:val="en-US"/>
                    </w:rPr>
                  </m:ctrlPr>
                </m:fPr>
                <m:num>
                  <m:r>
                    <w:rPr>
                      <w:rFonts w:ascii="Cambria Math" w:eastAsiaTheme="minorEastAsia" w:hAnsi="Cambria Math" w:cstheme="majorBidi"/>
                      <w:color w:val="000000" w:themeColor="text1"/>
                      <w:lang w:val="en-US"/>
                    </w:rPr>
                    <m:t>1</m:t>
                  </m:r>
                </m:num>
                <m:den>
                  <m:r>
                    <w:rPr>
                      <w:rFonts w:ascii="Cambria Math" w:eastAsiaTheme="minorEastAsia" w:hAnsi="Cambria Math" w:cstheme="majorBidi"/>
                      <w:color w:val="000000" w:themeColor="text1"/>
                      <w:lang w:val="en-US"/>
                    </w:rPr>
                    <m:t>N</m:t>
                  </m:r>
                </m:den>
              </m:f>
              <m:r>
                <w:rPr>
                  <w:rFonts w:ascii="Cambria Math" w:eastAsiaTheme="minorEastAsia" w:hAnsi="Cambria Math" w:cstheme="majorBidi"/>
                  <w:color w:val="000000" w:themeColor="text1"/>
                  <w:lang w:val="en-US"/>
                </w:rPr>
                <m:t>⋅p=</m:t>
              </m:r>
              <m:r>
                <w:rPr>
                  <w:rFonts w:ascii="Cambria Math" w:hAnsi="Cambria Math" w:cstheme="majorBidi"/>
                  <w:color w:val="000000" w:themeColor="text1"/>
                  <w:lang w:val="en-US"/>
                </w:rPr>
                <m:t>η⋅p-η⋅c</m:t>
              </m:r>
            </m:oMath>
          </w:p>
        </w:tc>
        <w:tc>
          <w:tcPr>
            <w:tcW w:w="748" w:type="dxa"/>
            <w:vAlign w:val="center"/>
          </w:tcPr>
          <w:p w14:paraId="7065B2A3" w14:textId="77777777" w:rsidR="00573B48" w:rsidRDefault="00573B48" w:rsidP="009127B8">
            <w:pPr>
              <w:spacing w:after="120" w:line="360" w:lineRule="auto"/>
              <w:jc w:val="both"/>
              <w:rPr>
                <w:rFonts w:asciiTheme="majorBidi" w:hAnsiTheme="majorBidi" w:cstheme="majorBidi"/>
                <w:color w:val="000000" w:themeColor="text1"/>
                <w:lang w:val="en-US"/>
              </w:rPr>
            </w:pPr>
          </w:p>
          <w:p w14:paraId="0186AB61" w14:textId="77777777" w:rsidR="004E582E" w:rsidRDefault="004E582E" w:rsidP="009127B8">
            <w:pPr>
              <w:spacing w:after="120" w:line="360" w:lineRule="auto"/>
              <w:jc w:val="both"/>
              <w:rPr>
                <w:rFonts w:asciiTheme="majorBidi" w:hAnsiTheme="majorBidi" w:cstheme="majorBidi"/>
                <w:color w:val="000000" w:themeColor="text1"/>
                <w:lang w:val="en-US"/>
              </w:rPr>
            </w:pPr>
          </w:p>
          <w:p w14:paraId="0E73C22C" w14:textId="2299CE28" w:rsidR="004E582E" w:rsidRPr="00C509DD" w:rsidRDefault="004E582E" w:rsidP="009127B8">
            <w:pPr>
              <w:spacing w:after="120" w:line="360" w:lineRule="auto"/>
              <w:jc w:val="both"/>
              <w:rPr>
                <w:rFonts w:asciiTheme="majorBidi" w:hAnsiTheme="majorBidi" w:cstheme="majorBidi"/>
                <w:color w:val="000000" w:themeColor="text1"/>
                <w:lang w:val="en-US"/>
              </w:rPr>
            </w:pPr>
          </w:p>
        </w:tc>
      </w:tr>
      <w:tr w:rsidR="004E582E" w:rsidRPr="00C509DD" w14:paraId="0B93363F" w14:textId="77777777" w:rsidTr="009127B8">
        <w:tc>
          <w:tcPr>
            <w:tcW w:w="7892" w:type="dxa"/>
            <w:vAlign w:val="center"/>
          </w:tcPr>
          <w:p w14:paraId="7A30486A" w14:textId="784652D8" w:rsidR="004E582E" w:rsidRDefault="004E582E" w:rsidP="009127B8">
            <w:pPr>
              <w:pStyle w:val="Paragraphedeliste"/>
              <w:spacing w:after="120" w:line="360" w:lineRule="auto"/>
              <w:ind w:left="0"/>
              <w:jc w:val="center"/>
              <w:rPr>
                <w:rFonts w:ascii="Calibri" w:eastAsia="Calibri" w:hAnsi="Calibri" w:cs="Arial"/>
                <w:color w:val="000000" w:themeColor="text1"/>
                <w:lang w:val="en-US"/>
              </w:rPr>
            </w:pPr>
            <m:oMathPara>
              <m:oMath>
                <m:r>
                  <w:rPr>
                    <w:rFonts w:ascii="Cambria Math" w:eastAsiaTheme="minorEastAsia" w:hAnsi="Cambria Math" w:cstheme="majorBidi"/>
                    <w:color w:val="000000" w:themeColor="text1"/>
                    <w:lang w:val="en-US"/>
                  </w:rPr>
                  <m:t>p+N⋅</m:t>
                </m:r>
                <m:r>
                  <w:rPr>
                    <w:rFonts w:ascii="Cambria Math" w:hAnsi="Cambria Math" w:cstheme="majorBidi"/>
                    <w:color w:val="000000" w:themeColor="text1"/>
                    <w:lang w:val="en-US"/>
                  </w:rPr>
                  <m:t>η⋅p</m:t>
                </m:r>
                <m:r>
                  <w:rPr>
                    <w:rFonts w:ascii="Cambria Math" w:eastAsiaTheme="minorEastAsia" w:hAnsi="Cambria Math" w:cstheme="majorBidi"/>
                    <w:color w:val="000000" w:themeColor="text1"/>
                    <w:lang w:val="en-US"/>
                  </w:rPr>
                  <m:t>=N⋅</m:t>
                </m:r>
                <m:r>
                  <w:rPr>
                    <w:rFonts w:ascii="Cambria Math" w:hAnsi="Cambria Math" w:cstheme="majorBidi"/>
                    <w:color w:val="000000" w:themeColor="text1"/>
                    <w:lang w:val="en-US"/>
                  </w:rPr>
                  <m:t>η⋅c</m:t>
                </m:r>
              </m:oMath>
            </m:oMathPara>
          </w:p>
        </w:tc>
        <w:tc>
          <w:tcPr>
            <w:tcW w:w="748" w:type="dxa"/>
            <w:vAlign w:val="center"/>
          </w:tcPr>
          <w:p w14:paraId="29570CCF" w14:textId="77777777" w:rsidR="004E582E" w:rsidRDefault="004E582E" w:rsidP="009127B8">
            <w:pPr>
              <w:spacing w:after="120" w:line="360" w:lineRule="auto"/>
              <w:jc w:val="both"/>
              <w:rPr>
                <w:rFonts w:asciiTheme="majorBidi" w:hAnsiTheme="majorBidi" w:cstheme="majorBidi"/>
                <w:color w:val="000000" w:themeColor="text1"/>
                <w:lang w:val="en-US"/>
              </w:rPr>
            </w:pPr>
          </w:p>
        </w:tc>
      </w:tr>
    </w:tbl>
    <w:p w14:paraId="00D2DDE9" w14:textId="6F72B9AF" w:rsidR="00BD5910" w:rsidRPr="00C509DD" w:rsidRDefault="004E582E" w:rsidP="004E582E">
      <w:pPr>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Using</w:t>
      </w:r>
      <w:r w:rsidR="00BD5910">
        <w:rPr>
          <w:rFonts w:asciiTheme="majorBidi" w:eastAsiaTheme="minorEastAsia" w:hAnsiTheme="majorBidi" w:cstheme="majorBidi"/>
          <w:color w:val="000000" w:themeColor="text1"/>
          <w:lang w:val="en-US"/>
        </w:rPr>
        <w:t xml:space="preserve"> equation </w:t>
      </w:r>
      <w:r w:rsidR="00E26335">
        <w:rPr>
          <w:rFonts w:asciiTheme="majorBidi" w:eastAsiaTheme="minorEastAsia" w:hAnsiTheme="majorBidi" w:cstheme="majorBidi"/>
          <w:color w:val="000000" w:themeColor="text1"/>
          <w:lang w:val="en-US"/>
        </w:rPr>
        <w:t>(2.</w:t>
      </w:r>
      <w:r w:rsidR="00BD5910">
        <w:rPr>
          <w:rFonts w:asciiTheme="majorBidi" w:eastAsiaTheme="minorEastAsia" w:hAnsiTheme="majorBidi" w:cstheme="majorBidi"/>
          <w:color w:val="000000" w:themeColor="text1"/>
          <w:lang w:val="en-US"/>
        </w:rPr>
        <w:t xml:space="preserve">20) </w:t>
      </w:r>
      <w:r>
        <w:rPr>
          <w:rFonts w:asciiTheme="majorBidi" w:eastAsiaTheme="minorEastAsia" w:hAnsiTheme="majorBidi" w:cstheme="majorBidi"/>
          <w:color w:val="000000" w:themeColor="text1"/>
          <w:lang w:val="en-US"/>
        </w:rPr>
        <w:t xml:space="preserve">and denoting the results from this model with the subscript </w:t>
      </w:r>
      <m:oMath>
        <m:r>
          <w:rPr>
            <w:rFonts w:ascii="Cambria Math" w:hAnsi="Cambria Math" w:cstheme="majorBidi"/>
            <w:color w:val="000000" w:themeColor="text1"/>
            <w:lang w:val="en-US"/>
          </w:rPr>
          <m:t>OLI-NASH</m:t>
        </m:r>
      </m:oMath>
      <w:r>
        <w:rPr>
          <w:rFonts w:asciiTheme="majorBidi" w:eastAsiaTheme="minorEastAsia" w:hAnsiTheme="majorBidi" w:cstheme="majorBidi"/>
          <w:color w:val="000000" w:themeColor="text1"/>
          <w:lang w:val="en-US"/>
        </w:rPr>
        <w:t xml:space="preserve"> </w:t>
      </w:r>
      <w:r w:rsidR="00BD5910">
        <w:rPr>
          <w:rFonts w:asciiTheme="majorBidi" w:eastAsiaTheme="minorEastAsia" w:hAnsiTheme="majorBidi" w:cstheme="majorBidi"/>
          <w:color w:val="000000" w:themeColor="text1"/>
          <w:lang w:val="en-US"/>
        </w:rPr>
        <w:t>is possible to find that at equilibrium</w:t>
      </w:r>
      <w:r w:rsidR="00BD5910" w:rsidRPr="00C509DD">
        <w:rPr>
          <w:rFonts w:asciiTheme="majorBidi" w:eastAsiaTheme="minorEastAsia" w:hAnsiTheme="majorBidi" w:cstheme="majorBidi"/>
          <w:color w:val="000000" w:themeColor="text1"/>
          <w:lang w:val="en-U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573B48" w:rsidRPr="00C509DD" w14:paraId="3B1AC2C3" w14:textId="77777777" w:rsidTr="009127B8">
        <w:tc>
          <w:tcPr>
            <w:tcW w:w="7892" w:type="dxa"/>
            <w:vAlign w:val="center"/>
          </w:tcPr>
          <w:p w14:paraId="2C949E3A" w14:textId="3C152D72" w:rsidR="00573B48" w:rsidRPr="00C509DD" w:rsidRDefault="006310AD"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OLI-NASH</m:t>
                    </m:r>
                  </m:sub>
                </m:sSub>
                <m:r>
                  <w:rPr>
                    <w:rFonts w:ascii="Cambria Math"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r>
                      <w:rPr>
                        <w:rFonts w:ascii="Cambria Math" w:hAnsi="Cambria Math" w:cstheme="majorBidi"/>
                        <w:color w:val="000000" w:themeColor="text1"/>
                        <w:lang w:val="en-US"/>
                      </w:rPr>
                      <m:t>ηN</m:t>
                    </m:r>
                  </m:num>
                  <m:den>
                    <m:r>
                      <w:rPr>
                        <w:rFonts w:ascii="Cambria Math" w:eastAsiaTheme="minorEastAsia" w:hAnsi="Cambria Math" w:cstheme="majorBidi"/>
                        <w:color w:val="000000" w:themeColor="text1"/>
                        <w:lang w:val="en-US"/>
                      </w:rPr>
                      <m:t>1+</m:t>
                    </m:r>
                    <m:r>
                      <w:rPr>
                        <w:rFonts w:ascii="Cambria Math" w:hAnsi="Cambria Math" w:cstheme="majorBidi"/>
                        <w:color w:val="000000" w:themeColor="text1"/>
                        <w:lang w:val="en-US"/>
                      </w:rPr>
                      <m:t>ηN</m:t>
                    </m:r>
                  </m:den>
                </m:f>
                <m:r>
                  <w:rPr>
                    <w:rFonts w:ascii="Cambria Math" w:hAnsi="Cambria Math" w:cstheme="majorBidi"/>
                    <w:color w:val="000000" w:themeColor="text1"/>
                    <w:lang w:val="en-US"/>
                  </w:rPr>
                  <m:t>⋅MC</m:t>
                </m:r>
              </m:oMath>
            </m:oMathPara>
          </w:p>
        </w:tc>
        <w:tc>
          <w:tcPr>
            <w:tcW w:w="748" w:type="dxa"/>
            <w:vAlign w:val="center"/>
          </w:tcPr>
          <w:p w14:paraId="5C86D15D" w14:textId="715FF1F4" w:rsidR="00573B48"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573B48">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1</w:t>
            </w:r>
            <w:r w:rsidR="00573B48" w:rsidRPr="00C509DD">
              <w:rPr>
                <w:rFonts w:asciiTheme="majorBidi" w:hAnsiTheme="majorBidi" w:cstheme="majorBidi"/>
                <w:color w:val="000000" w:themeColor="text1"/>
                <w:lang w:val="en-US"/>
              </w:rPr>
              <w:t>)</w:t>
            </w:r>
          </w:p>
        </w:tc>
      </w:tr>
    </w:tbl>
    <w:p w14:paraId="359B53EB" w14:textId="3757DE8C" w:rsidR="00993546" w:rsidRPr="004E582E" w:rsidRDefault="00573B48" w:rsidP="004E582E">
      <w:pPr>
        <w:spacing w:after="120" w:line="360" w:lineRule="auto"/>
        <w:ind w:firstLine="720"/>
        <w:jc w:val="both"/>
        <w:rPr>
          <w:rFonts w:ascii="Times New Roman" w:hAnsi="Times New Roman" w:cs="Times New Roman"/>
          <w:lang w:val="en-US"/>
        </w:rPr>
      </w:pPr>
      <w:r w:rsidRPr="004E582E">
        <w:rPr>
          <w:rFonts w:ascii="Times New Roman" w:hAnsi="Times New Roman" w:cs="Times New Roman"/>
          <w:lang w:val="en-US"/>
        </w:rPr>
        <w:t xml:space="preserve">Relying in </w:t>
      </w:r>
      <w:r w:rsidR="00E26335">
        <w:rPr>
          <w:rFonts w:ascii="Times New Roman" w:hAnsi="Times New Roman" w:cs="Times New Roman"/>
          <w:lang w:val="en-US"/>
        </w:rPr>
        <w:t>(2.</w:t>
      </w:r>
      <w:r w:rsidRPr="004E582E">
        <w:rPr>
          <w:rFonts w:ascii="Times New Roman" w:hAnsi="Times New Roman" w:cs="Times New Roman"/>
          <w:lang w:val="en-US"/>
        </w:rPr>
        <w:t>2</w:t>
      </w:r>
      <w:r w:rsidR="004E582E" w:rsidRPr="004E582E">
        <w:rPr>
          <w:rFonts w:ascii="Times New Roman" w:hAnsi="Times New Roman" w:cs="Times New Roman"/>
          <w:lang w:val="en-US"/>
        </w:rPr>
        <w:t>1</w:t>
      </w:r>
      <w:r w:rsidRPr="004E582E">
        <w:rPr>
          <w:rFonts w:ascii="Times New Roman" w:hAnsi="Times New Roman" w:cs="Times New Roman"/>
          <w:lang w:val="en-US"/>
        </w:rPr>
        <w:t>)</w:t>
      </w:r>
      <w:r w:rsidR="00BD5910" w:rsidRPr="004E582E">
        <w:rPr>
          <w:rFonts w:ascii="Times New Roman" w:hAnsi="Times New Roman" w:cs="Times New Roman"/>
          <w:lang w:val="en-US"/>
        </w:rPr>
        <w:t xml:space="preserve"> </w:t>
      </w:r>
      <w:r w:rsidR="00751601">
        <w:rPr>
          <w:rFonts w:ascii="Times New Roman" w:hAnsi="Times New Roman" w:cs="Times New Roman"/>
          <w:lang w:val="en-US"/>
        </w:rPr>
        <w:t>and assuming</w:t>
      </w:r>
      <w:r w:rsidR="00BD5910" w:rsidRPr="004E582E">
        <w:rPr>
          <w:rFonts w:ascii="Times New Roman" w:hAnsi="Times New Roman" w:cs="Times New Roman"/>
          <w:lang w:val="en-US"/>
        </w:rPr>
        <w:t xml:space="preserve"> that </w:t>
      </w:r>
      <w:r w:rsidR="00A36252">
        <w:rPr>
          <w:rFonts w:ascii="Times New Roman" w:hAnsi="Times New Roman" w:cs="Times New Roman"/>
          <w:lang w:val="en-US"/>
        </w:rPr>
        <w:t xml:space="preserve">in </w:t>
      </w:r>
      <w:r w:rsidR="004E582E">
        <w:rPr>
          <w:rFonts w:ascii="Times New Roman" w:hAnsi="Times New Roman" w:cs="Times New Roman"/>
          <w:lang w:val="en-US"/>
        </w:rPr>
        <w:t xml:space="preserve">competitive markets </w:t>
      </w:r>
      <w:r w:rsidR="00BD5910" w:rsidRPr="004E582E">
        <w:rPr>
          <w:rFonts w:ascii="Times New Roman" w:hAnsi="Times New Roman" w:cs="Times New Roman"/>
          <w:lang w:val="en-US"/>
        </w:rPr>
        <w:t>prices</w:t>
      </w:r>
      <w:r w:rsidR="004E582E">
        <w:rPr>
          <w:rFonts w:ascii="Times New Roman" w:hAnsi="Times New Roman" w:cs="Times New Roman"/>
          <w:lang w:val="en-US"/>
        </w:rPr>
        <w:t xml:space="preserve"> </w:t>
      </w:r>
      <w:r w:rsidR="00751601">
        <w:rPr>
          <w:rFonts w:ascii="Times New Roman" w:hAnsi="Times New Roman" w:cs="Times New Roman"/>
          <w:lang w:val="en-US"/>
        </w:rPr>
        <w:t>ar</w:t>
      </w:r>
      <w:r w:rsidR="004E582E">
        <w:rPr>
          <w:rFonts w:ascii="Times New Roman" w:hAnsi="Times New Roman" w:cs="Times New Roman"/>
          <w:lang w:val="en-US"/>
        </w:rPr>
        <w:t>e</w:t>
      </w:r>
      <w:r w:rsidR="00BD5910" w:rsidRPr="004E582E">
        <w:rPr>
          <w:rFonts w:ascii="Times New Roman" w:hAnsi="Times New Roman" w:cs="Times New Roman"/>
          <w:lang w:val="en-US"/>
        </w:rPr>
        <w:t xml:space="preserve"> equal </w:t>
      </w:r>
      <w:r w:rsidR="00751601">
        <w:rPr>
          <w:rFonts w:ascii="Times New Roman" w:hAnsi="Times New Roman" w:cs="Times New Roman"/>
          <w:lang w:val="en-US"/>
        </w:rPr>
        <w:t xml:space="preserve">to the </w:t>
      </w:r>
      <w:r w:rsidR="00BD5910" w:rsidRPr="004E582E">
        <w:rPr>
          <w:rFonts w:ascii="Times New Roman" w:hAnsi="Times New Roman" w:cs="Times New Roman"/>
          <w:lang w:val="en-US"/>
        </w:rPr>
        <w:t>marginal cost</w:t>
      </w:r>
      <w:r w:rsidR="00A36252">
        <w:rPr>
          <w:rFonts w:ascii="Times New Roman" w:hAnsi="Times New Roman" w:cs="Times New Roman"/>
          <w:lang w:val="en-US"/>
        </w:rPr>
        <w:t xml:space="preserve"> is possible to find that:</w:t>
      </w:r>
    </w:p>
    <w:p w14:paraId="7EDF4B82" w14:textId="77777777" w:rsidR="00EA48DE" w:rsidRDefault="00EA48DE" w:rsidP="00EA48DE">
      <w:pPr>
        <w:spacing w:after="120" w:line="360" w:lineRule="auto"/>
        <w:jc w:val="both"/>
        <w:rPr>
          <w:rFonts w:ascii="Times New Roman" w:eastAsiaTheme="minorEastAsia" w:hAnsi="Times New Roman" w:cs="Times New Roman"/>
          <w:szCs w:val="24"/>
          <w:lang w:val="en-US"/>
        </w:rPr>
      </w:pPr>
      <m:oMathPara>
        <m:oMath>
          <m:r>
            <w:rPr>
              <w:rFonts w:ascii="Cambria Math" w:hAnsi="Cambria Math" w:cstheme="majorBidi"/>
              <w:sz w:val="24"/>
              <w:szCs w:val="24"/>
              <w:lang w:val="en-US"/>
            </w:rPr>
            <m:t xml:space="preserve">dp= </m:t>
          </m:r>
          <m:f>
            <m:fPr>
              <m:ctrlPr>
                <w:rPr>
                  <w:rFonts w:ascii="Cambria Math" w:eastAsiaTheme="minorEastAsia" w:hAnsi="Cambria Math" w:cstheme="majorBidi"/>
                  <w:i/>
                  <w:sz w:val="24"/>
                  <w:szCs w:val="24"/>
                  <w:lang w:val="en-US"/>
                </w:rPr>
              </m:ctrlPr>
            </m:fPr>
            <m:num>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OLI-NASH</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COMP</m:t>
                  </m:r>
                </m:sub>
              </m:sSub>
            </m:den>
          </m:f>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A48DE" w:rsidRPr="00D90067" w14:paraId="34E99064" w14:textId="77777777" w:rsidTr="009660EA">
        <w:tc>
          <w:tcPr>
            <w:tcW w:w="7892" w:type="dxa"/>
            <w:vAlign w:val="center"/>
          </w:tcPr>
          <w:p w14:paraId="7BDB654F" w14:textId="561B52AC" w:rsidR="00EA48DE" w:rsidRPr="00D90067" w:rsidRDefault="006310AD" w:rsidP="009127B8">
            <w:pPr>
              <w:pStyle w:val="Paragraphedeliste"/>
              <w:spacing w:after="120" w:line="360" w:lineRule="auto"/>
              <w:ind w:left="0"/>
              <w:jc w:val="both"/>
              <w:rPr>
                <w:rFonts w:ascii="Times New Roman" w:eastAsiaTheme="minorEastAsia" w:hAnsi="Times New Roman"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f>
                      <m:fPr>
                        <m:ctrlPr>
                          <w:rPr>
                            <w:rFonts w:ascii="Cambria Math" w:hAnsi="Cambria Math" w:cs="Times New Roman"/>
                            <w:i/>
                            <w:szCs w:val="24"/>
                            <w:lang w:val="en-US"/>
                          </w:rPr>
                        </m:ctrlPr>
                      </m:fPr>
                      <m:num>
                        <m:r>
                          <w:rPr>
                            <w:rFonts w:ascii="Cambria Math" w:hAnsi="Cambria Math" w:cstheme="majorBidi"/>
                            <w:color w:val="000000" w:themeColor="text1"/>
                            <w:lang w:val="en-US"/>
                          </w:rPr>
                          <m:t>ηN</m:t>
                        </m:r>
                      </m:num>
                      <m:den>
                        <m:r>
                          <w:rPr>
                            <w:rFonts w:ascii="Cambria Math" w:hAnsi="Cambria Math" w:cs="Times New Roman"/>
                            <w:szCs w:val="24"/>
                            <w:lang w:val="en-US"/>
                          </w:rPr>
                          <m:t>1+</m:t>
                        </m:r>
                        <m:r>
                          <w:rPr>
                            <w:rFonts w:ascii="Cambria Math" w:hAnsi="Cambria Math" w:cstheme="majorBidi"/>
                            <w:color w:val="000000" w:themeColor="text1"/>
                            <w:lang w:val="en-US"/>
                          </w:rPr>
                          <m:t>ηN</m:t>
                        </m:r>
                      </m:den>
                    </m:f>
                    <m:r>
                      <w:rPr>
                        <w:rFonts w:ascii="Cambria Math" w:hAnsi="Cambria Math" w:cs="Times New Roman"/>
                        <w:szCs w:val="24"/>
                        <w:lang w:val="en-US"/>
                      </w:rPr>
                      <m:t>⋅MC-MC</m:t>
                    </m:r>
                  </m:num>
                  <m:den>
                    <m:r>
                      <w:rPr>
                        <w:rFonts w:ascii="Cambria Math" w:hAnsi="Cambria Math" w:cs="Times New Roman"/>
                        <w:szCs w:val="24"/>
                        <w:lang w:val="en-US"/>
                      </w:rPr>
                      <m:t>MC</m:t>
                    </m:r>
                  </m:den>
                </m:f>
              </m:oMath>
            </m:oMathPara>
          </w:p>
        </w:tc>
        <w:tc>
          <w:tcPr>
            <w:tcW w:w="748" w:type="dxa"/>
            <w:vAlign w:val="center"/>
          </w:tcPr>
          <w:p w14:paraId="2ACA7B51" w14:textId="77777777" w:rsidR="00EA48DE" w:rsidRPr="00D90067" w:rsidRDefault="00EA48DE" w:rsidP="009127B8">
            <w:pPr>
              <w:spacing w:after="120" w:line="360" w:lineRule="auto"/>
              <w:jc w:val="both"/>
              <w:rPr>
                <w:rFonts w:ascii="Times New Roman" w:hAnsi="Times New Roman" w:cs="Times New Roman"/>
                <w:szCs w:val="24"/>
                <w:lang w:val="en-US"/>
              </w:rPr>
            </w:pPr>
          </w:p>
        </w:tc>
      </w:tr>
      <w:tr w:rsidR="009660EA" w:rsidRPr="00C509DD" w14:paraId="033770BB" w14:textId="77777777" w:rsidTr="009127B8">
        <w:tc>
          <w:tcPr>
            <w:tcW w:w="7892" w:type="dxa"/>
            <w:vAlign w:val="center"/>
          </w:tcPr>
          <w:p w14:paraId="07278F1E" w14:textId="19365FD6" w:rsidR="009660EA" w:rsidRPr="00C509DD" w:rsidRDefault="006310AD" w:rsidP="009127B8">
            <w:pPr>
              <w:pStyle w:val="Paragraphedeliste"/>
              <w:spacing w:after="120" w:line="360" w:lineRule="auto"/>
              <w:ind w:left="0"/>
              <w:jc w:val="center"/>
              <w:rPr>
                <w:rFonts w:asciiTheme="majorBidi" w:eastAsiaTheme="minorEastAsia" w:hAnsiTheme="majorBidi" w:cstheme="majorBidi"/>
                <w:color w:val="000000" w:themeColor="text1"/>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dp</m:t>
                    </m:r>
                  </m:e>
                  <m:sub>
                    <m:r>
                      <w:rPr>
                        <w:rFonts w:ascii="Cambria Math" w:hAnsi="Cambria Math" w:cs="Times New Roman"/>
                        <w:szCs w:val="24"/>
                        <w:lang w:val="en-US"/>
                      </w:rPr>
                      <m:t>OLI-NASH</m:t>
                    </m:r>
                  </m:sub>
                </m:sSub>
                <m:r>
                  <w:rPr>
                    <w:rFonts w:ascii="Cambria Math" w:hAnsi="Cambria Math" w:cs="Times New Roman"/>
                    <w:szCs w:val="24"/>
                    <w:lang w:val="en-US"/>
                  </w:rPr>
                  <m:t xml:space="preserve"> </m:t>
                </m:r>
                <m:r>
                  <w:rPr>
                    <w:rFonts w:ascii="Cambria Math" w:eastAsiaTheme="minorEastAsia"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1+</m:t>
                    </m:r>
                    <m:r>
                      <w:rPr>
                        <w:rFonts w:ascii="Cambria Math" w:hAnsi="Cambria Math" w:cstheme="majorBidi"/>
                        <w:color w:val="000000" w:themeColor="text1"/>
                        <w:lang w:val="en-US"/>
                      </w:rPr>
                      <m:t>η</m:t>
                    </m:r>
                    <m:r>
                      <w:rPr>
                        <w:rFonts w:ascii="Cambria Math" w:hAnsi="Cambria Math" w:cs="Times New Roman"/>
                        <w:szCs w:val="24"/>
                        <w:lang w:val="en-US"/>
                      </w:rPr>
                      <m:t>⋅</m:t>
                    </m:r>
                    <m:r>
                      <w:rPr>
                        <w:rFonts w:ascii="Cambria Math" w:eastAsiaTheme="minorEastAsia" w:hAnsi="Cambria Math" w:cstheme="majorBidi"/>
                        <w:color w:val="000000" w:themeColor="text1"/>
                        <w:lang w:val="en-US"/>
                      </w:rPr>
                      <m:t>N</m:t>
                    </m:r>
                  </m:den>
                </m:f>
              </m:oMath>
            </m:oMathPara>
          </w:p>
        </w:tc>
        <w:tc>
          <w:tcPr>
            <w:tcW w:w="748" w:type="dxa"/>
            <w:vAlign w:val="center"/>
          </w:tcPr>
          <w:p w14:paraId="13AA3171" w14:textId="6C4BC930" w:rsidR="009660EA" w:rsidRPr="00C509DD" w:rsidRDefault="00E26335" w:rsidP="009127B8">
            <w:pPr>
              <w:spacing w:after="12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9660EA">
              <w:rPr>
                <w:rFonts w:asciiTheme="majorBidi" w:hAnsiTheme="majorBidi" w:cstheme="majorBidi"/>
                <w:color w:val="000000" w:themeColor="text1"/>
                <w:lang w:val="en-US"/>
              </w:rPr>
              <w:t>22</w:t>
            </w:r>
            <w:r w:rsidR="009660EA" w:rsidRPr="00C509DD">
              <w:rPr>
                <w:rFonts w:asciiTheme="majorBidi" w:hAnsiTheme="majorBidi" w:cstheme="majorBidi"/>
                <w:color w:val="000000" w:themeColor="text1"/>
                <w:lang w:val="en-US"/>
              </w:rPr>
              <w:t>)</w:t>
            </w:r>
          </w:p>
        </w:tc>
      </w:tr>
    </w:tbl>
    <w:p w14:paraId="5660F8C1" w14:textId="77777777" w:rsidR="009660EA" w:rsidRDefault="009660EA" w:rsidP="00B71953">
      <w:pPr>
        <w:spacing w:after="120" w:line="360" w:lineRule="auto"/>
        <w:rPr>
          <w:rFonts w:ascii="Times New Roman" w:hAnsi="Times New Roman" w:cs="Times New Roman"/>
          <w:sz w:val="20"/>
          <w:lang w:val="en-US"/>
        </w:rPr>
      </w:pPr>
    </w:p>
    <w:p w14:paraId="5EEE55AE" w14:textId="219CB753" w:rsidR="002E4DE6" w:rsidRPr="009325DC" w:rsidRDefault="008F7C6C" w:rsidP="00E403B6">
      <w:pPr>
        <w:pStyle w:val="Titre3"/>
        <w:numPr>
          <w:ilvl w:val="0"/>
          <w:numId w:val="5"/>
        </w:numPr>
        <w:rPr>
          <w:rFonts w:ascii="Times New Roman" w:hAnsi="Times New Roman" w:cs="Times New Roman"/>
          <w:i/>
          <w:color w:val="2E74B5" w:themeColor="accent1" w:themeShade="BF"/>
          <w:lang w:val="en-US"/>
        </w:rPr>
      </w:pPr>
      <w:bookmarkStart w:id="23" w:name="_Toc505248280"/>
      <w:bookmarkStart w:id="24" w:name="_Toc523216301"/>
      <w:r w:rsidRPr="009325DC">
        <w:rPr>
          <w:rFonts w:ascii="Times New Roman" w:hAnsi="Times New Roman" w:cs="Times New Roman"/>
          <w:i/>
          <w:color w:val="2E74B5" w:themeColor="accent1" w:themeShade="BF"/>
          <w:lang w:val="en-US"/>
        </w:rPr>
        <w:t>P</w:t>
      </w:r>
      <w:r w:rsidR="002E4DE6" w:rsidRPr="009325DC">
        <w:rPr>
          <w:rFonts w:ascii="Times New Roman" w:hAnsi="Times New Roman" w:cs="Times New Roman"/>
          <w:i/>
          <w:color w:val="2E74B5" w:themeColor="accent1" w:themeShade="BF"/>
          <w:lang w:val="en-US"/>
        </w:rPr>
        <w:t>artial collusive oligopolistic structure</w:t>
      </w:r>
      <w:bookmarkEnd w:id="23"/>
      <w:bookmarkEnd w:id="24"/>
    </w:p>
    <w:p w14:paraId="50586B04" w14:textId="6FAC1C96" w:rsidR="00D64113" w:rsidRDefault="00B20329"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So </w:t>
      </w:r>
      <w:r w:rsidR="00F73C23">
        <w:rPr>
          <w:rFonts w:asciiTheme="majorBidi" w:hAnsiTheme="majorBidi" w:cstheme="majorBidi"/>
          <w:lang w:val="en-US"/>
        </w:rPr>
        <w:t>far,</w:t>
      </w:r>
      <w:r>
        <w:rPr>
          <w:rFonts w:asciiTheme="majorBidi" w:hAnsiTheme="majorBidi" w:cstheme="majorBidi"/>
          <w:lang w:val="en-US"/>
        </w:rPr>
        <w:t xml:space="preserve"> this </w:t>
      </w:r>
      <w:r w:rsidR="00233252">
        <w:rPr>
          <w:rFonts w:asciiTheme="majorBidi" w:hAnsiTheme="majorBidi" w:cstheme="majorBidi"/>
          <w:lang w:val="en-US"/>
        </w:rPr>
        <w:t>U</w:t>
      </w:r>
      <w:r>
        <w:rPr>
          <w:rFonts w:asciiTheme="majorBidi" w:hAnsiTheme="majorBidi" w:cstheme="majorBidi"/>
          <w:lang w:val="en-US"/>
        </w:rPr>
        <w:t xml:space="preserve">ser </w:t>
      </w:r>
      <w:r w:rsidR="00233252">
        <w:rPr>
          <w:rFonts w:asciiTheme="majorBidi" w:hAnsiTheme="majorBidi" w:cstheme="majorBidi"/>
          <w:lang w:val="en-US"/>
        </w:rPr>
        <w:t>M</w:t>
      </w:r>
      <w:r>
        <w:rPr>
          <w:rFonts w:asciiTheme="majorBidi" w:hAnsiTheme="majorBidi" w:cstheme="majorBidi"/>
          <w:lang w:val="en-US"/>
        </w:rPr>
        <w:t>anual has discussed two classical market structures in</w:t>
      </w:r>
      <w:r w:rsidRPr="00BD5910">
        <w:rPr>
          <w:rFonts w:asciiTheme="majorBidi" w:hAnsiTheme="majorBidi" w:cstheme="majorBidi"/>
          <w:lang w:val="en-US"/>
        </w:rPr>
        <w:t xml:space="preserve"> the </w:t>
      </w:r>
      <w:r w:rsidR="00834A76">
        <w:rPr>
          <w:rFonts w:asciiTheme="majorBidi" w:hAnsiTheme="majorBidi" w:cstheme="majorBidi"/>
          <w:lang w:val="en-US"/>
        </w:rPr>
        <w:t xml:space="preserve">industrial organization </w:t>
      </w:r>
      <w:r w:rsidRPr="00BD5910">
        <w:rPr>
          <w:rFonts w:asciiTheme="majorBidi" w:hAnsiTheme="majorBidi" w:cstheme="majorBidi"/>
          <w:lang w:val="en-US"/>
        </w:rPr>
        <w:t xml:space="preserve">literature </w:t>
      </w:r>
      <w:r w:rsidR="00834A76">
        <w:rPr>
          <w:rFonts w:asciiTheme="majorBidi" w:hAnsiTheme="majorBidi" w:cstheme="majorBidi"/>
          <w:lang w:val="en-US"/>
        </w:rPr>
        <w:t>dealing with</w:t>
      </w:r>
      <w:r w:rsidRPr="00BD5910">
        <w:rPr>
          <w:rFonts w:asciiTheme="majorBidi" w:hAnsiTheme="majorBidi" w:cstheme="majorBidi"/>
          <w:lang w:val="en-US"/>
        </w:rPr>
        <w:t xml:space="preserve"> market concentration and market power. The first is the case o</w:t>
      </w:r>
      <w:r>
        <w:rPr>
          <w:rFonts w:asciiTheme="majorBidi" w:hAnsiTheme="majorBidi" w:cstheme="majorBidi"/>
          <w:lang w:val="en-US"/>
        </w:rPr>
        <w:t xml:space="preserve">f monopoly </w:t>
      </w:r>
      <w:r w:rsidRPr="00BD5910">
        <w:rPr>
          <w:rFonts w:asciiTheme="majorBidi" w:hAnsiTheme="majorBidi" w:cstheme="majorBidi"/>
          <w:lang w:val="en-US"/>
        </w:rPr>
        <w:t>where a single firm controls the whole market</w:t>
      </w:r>
      <w:r>
        <w:rPr>
          <w:rFonts w:asciiTheme="majorBidi" w:hAnsiTheme="majorBidi" w:cstheme="majorBidi"/>
          <w:lang w:val="en-US"/>
        </w:rPr>
        <w:t xml:space="preserve"> and charges monopoly prices extracting market-power rents</w:t>
      </w:r>
      <w:r w:rsidR="00F73C23">
        <w:rPr>
          <w:rFonts w:asciiTheme="majorBidi" w:hAnsiTheme="majorBidi" w:cstheme="majorBidi"/>
          <w:lang w:val="en-US"/>
        </w:rPr>
        <w:t xml:space="preserve"> from the price-taking consumers</w:t>
      </w:r>
      <w:r w:rsidRPr="00BD5910">
        <w:rPr>
          <w:rFonts w:asciiTheme="majorBidi" w:hAnsiTheme="majorBidi" w:cstheme="majorBidi"/>
          <w:lang w:val="en-US"/>
        </w:rPr>
        <w:t xml:space="preserve">. The second </w:t>
      </w:r>
      <w:r w:rsidR="00CA339D">
        <w:rPr>
          <w:rFonts w:asciiTheme="majorBidi" w:hAnsiTheme="majorBidi" w:cstheme="majorBidi"/>
          <w:lang w:val="en-US"/>
        </w:rPr>
        <w:t>market structure consider</w:t>
      </w:r>
      <w:r>
        <w:rPr>
          <w:rFonts w:asciiTheme="majorBidi" w:hAnsiTheme="majorBidi" w:cstheme="majorBidi"/>
          <w:lang w:val="en-US"/>
        </w:rPr>
        <w:t>s</w:t>
      </w:r>
      <w:r w:rsidRPr="00BD5910">
        <w:rPr>
          <w:rFonts w:asciiTheme="majorBidi" w:hAnsiTheme="majorBidi" w:cstheme="majorBidi"/>
          <w:lang w:val="en-US"/>
        </w:rPr>
        <w:t xml:space="preserve"> the</w:t>
      </w:r>
      <w:r>
        <w:rPr>
          <w:rFonts w:asciiTheme="majorBidi" w:hAnsiTheme="majorBidi" w:cstheme="majorBidi"/>
          <w:lang w:val="en-US"/>
        </w:rPr>
        <w:t xml:space="preserve"> case where few</w:t>
      </w:r>
      <w:r w:rsidR="00F73C23">
        <w:rPr>
          <w:rFonts w:asciiTheme="majorBidi" w:hAnsiTheme="majorBidi" w:cstheme="majorBidi"/>
          <w:lang w:val="en-US"/>
        </w:rPr>
        <w:t xml:space="preserve"> identical</w:t>
      </w:r>
      <w:r>
        <w:rPr>
          <w:rFonts w:asciiTheme="majorBidi" w:hAnsiTheme="majorBidi" w:cstheme="majorBidi"/>
          <w:lang w:val="en-US"/>
        </w:rPr>
        <w:t xml:space="preserve"> firms with market power compete—either by choosing quantities, in a </w:t>
      </w:r>
      <w:proofErr w:type="spellStart"/>
      <w:r>
        <w:rPr>
          <w:rFonts w:asciiTheme="majorBidi" w:hAnsiTheme="majorBidi" w:cstheme="majorBidi"/>
          <w:lang w:val="en-US"/>
        </w:rPr>
        <w:t>Cournot</w:t>
      </w:r>
      <w:proofErr w:type="spellEnd"/>
      <w:r>
        <w:rPr>
          <w:rFonts w:asciiTheme="majorBidi" w:hAnsiTheme="majorBidi" w:cstheme="majorBidi"/>
          <w:lang w:val="en-US"/>
        </w:rPr>
        <w:t xml:space="preserve"> model, or through prices, as in a Bertrand model—in an</w:t>
      </w:r>
      <w:r w:rsidRPr="00BD5910">
        <w:rPr>
          <w:rFonts w:asciiTheme="majorBidi" w:hAnsiTheme="majorBidi" w:cstheme="majorBidi"/>
          <w:lang w:val="en-US"/>
        </w:rPr>
        <w:t xml:space="preserve"> oligopoly, </w:t>
      </w:r>
      <w:r>
        <w:rPr>
          <w:rFonts w:asciiTheme="majorBidi" w:hAnsiTheme="majorBidi" w:cstheme="majorBidi"/>
          <w:lang w:val="en-US"/>
        </w:rPr>
        <w:t xml:space="preserve">whose </w:t>
      </w:r>
      <w:r w:rsidR="00F73C23">
        <w:rPr>
          <w:rFonts w:asciiTheme="majorBidi" w:hAnsiTheme="majorBidi" w:cstheme="majorBidi"/>
          <w:lang w:val="en-US"/>
        </w:rPr>
        <w:t xml:space="preserve">strategic interaction produces an outcome that </w:t>
      </w:r>
      <w:proofErr w:type="gramStart"/>
      <w:r w:rsidR="00F73C23">
        <w:rPr>
          <w:rFonts w:asciiTheme="majorBidi" w:hAnsiTheme="majorBidi" w:cstheme="majorBidi"/>
          <w:lang w:val="en-US"/>
        </w:rPr>
        <w:t>can be characterized</w:t>
      </w:r>
      <w:proofErr w:type="gramEnd"/>
      <w:r w:rsidR="00F73C23">
        <w:rPr>
          <w:rFonts w:asciiTheme="majorBidi" w:hAnsiTheme="majorBidi" w:cstheme="majorBidi"/>
          <w:lang w:val="en-US"/>
        </w:rPr>
        <w:t xml:space="preserve"> as a </w:t>
      </w:r>
      <w:r>
        <w:rPr>
          <w:rFonts w:asciiTheme="majorBidi" w:hAnsiTheme="majorBidi" w:cstheme="majorBidi"/>
          <w:lang w:val="en-US"/>
        </w:rPr>
        <w:t>Nash equilibrium</w:t>
      </w:r>
      <w:r w:rsidR="00CB50FB">
        <w:rPr>
          <w:rFonts w:asciiTheme="majorBidi" w:hAnsiTheme="majorBidi" w:cstheme="majorBidi"/>
          <w:lang w:val="en-US"/>
        </w:rPr>
        <w:t xml:space="preserve"> (see </w:t>
      </w:r>
      <w:proofErr w:type="spellStart"/>
      <w:r w:rsidR="00CB50FB">
        <w:rPr>
          <w:rFonts w:asciiTheme="majorBidi" w:hAnsiTheme="majorBidi" w:cstheme="majorBidi"/>
          <w:lang w:val="en-US"/>
        </w:rPr>
        <w:t>Tirole</w:t>
      </w:r>
      <w:proofErr w:type="spellEnd"/>
      <w:r w:rsidR="00CB50FB">
        <w:rPr>
          <w:rFonts w:asciiTheme="majorBidi" w:hAnsiTheme="majorBidi" w:cstheme="majorBidi"/>
          <w:lang w:val="en-US"/>
        </w:rPr>
        <w:t>, 1988</w:t>
      </w:r>
      <w:r w:rsidR="00645777">
        <w:rPr>
          <w:rFonts w:asciiTheme="majorBidi" w:hAnsiTheme="majorBidi" w:cstheme="majorBidi"/>
          <w:lang w:val="en-US"/>
        </w:rPr>
        <w:t>;</w:t>
      </w:r>
      <w:r w:rsidR="00CB50FB">
        <w:rPr>
          <w:rFonts w:asciiTheme="majorBidi" w:hAnsiTheme="majorBidi" w:cstheme="majorBidi"/>
          <w:lang w:val="en-US"/>
        </w:rPr>
        <w:t xml:space="preserve"> </w:t>
      </w:r>
      <w:proofErr w:type="spellStart"/>
      <w:r w:rsidR="00CB50FB">
        <w:rPr>
          <w:rFonts w:ascii="Times New Roman" w:hAnsi="Times New Roman" w:cs="Times New Roman"/>
          <w:lang w:val="en-US"/>
        </w:rPr>
        <w:t>Fudenberg</w:t>
      </w:r>
      <w:proofErr w:type="spellEnd"/>
      <w:r w:rsidR="00CB50FB">
        <w:rPr>
          <w:rFonts w:ascii="Times New Roman" w:hAnsi="Times New Roman" w:cs="Times New Roman"/>
          <w:lang w:val="en-US"/>
        </w:rPr>
        <w:t xml:space="preserve"> and </w:t>
      </w:r>
      <w:proofErr w:type="spellStart"/>
      <w:r w:rsidR="00CB50FB">
        <w:rPr>
          <w:rFonts w:ascii="Times New Roman" w:hAnsi="Times New Roman" w:cs="Times New Roman"/>
          <w:lang w:val="en-US"/>
        </w:rPr>
        <w:t>Tirole</w:t>
      </w:r>
      <w:proofErr w:type="spellEnd"/>
      <w:r w:rsidR="00CB50FB">
        <w:rPr>
          <w:rFonts w:ascii="Times New Roman" w:hAnsi="Times New Roman" w:cs="Times New Roman"/>
          <w:lang w:val="en-US"/>
        </w:rPr>
        <w:t>, 1991</w:t>
      </w:r>
      <w:r w:rsidR="00CB50FB">
        <w:rPr>
          <w:rFonts w:asciiTheme="majorBidi" w:hAnsiTheme="majorBidi" w:cstheme="majorBidi"/>
          <w:lang w:val="en-US"/>
        </w:rPr>
        <w:t>)</w:t>
      </w:r>
      <w:r>
        <w:rPr>
          <w:rFonts w:asciiTheme="majorBidi" w:hAnsiTheme="majorBidi" w:cstheme="majorBidi"/>
          <w:lang w:val="en-US"/>
        </w:rPr>
        <w:t>.</w:t>
      </w:r>
      <w:r w:rsidRPr="00BD5910">
        <w:rPr>
          <w:rFonts w:asciiTheme="majorBidi" w:hAnsiTheme="majorBidi" w:cstheme="majorBidi"/>
          <w:lang w:val="en-US"/>
        </w:rPr>
        <w:t xml:space="preserve"> </w:t>
      </w:r>
      <w:r w:rsidR="00F73C23" w:rsidRPr="00BD5910">
        <w:rPr>
          <w:rFonts w:asciiTheme="majorBidi" w:hAnsiTheme="majorBidi" w:cstheme="majorBidi"/>
          <w:lang w:val="en-US"/>
        </w:rPr>
        <w:t>Even</w:t>
      </w:r>
      <w:r w:rsidR="00F73C23">
        <w:rPr>
          <w:rFonts w:asciiTheme="majorBidi" w:hAnsiTheme="majorBidi" w:cstheme="majorBidi"/>
          <w:lang w:val="en-US"/>
        </w:rPr>
        <w:t xml:space="preserve"> though</w:t>
      </w:r>
      <w:r w:rsidR="00F73C23" w:rsidRPr="003172D5">
        <w:rPr>
          <w:rFonts w:asciiTheme="majorBidi" w:hAnsiTheme="majorBidi" w:cstheme="majorBidi"/>
          <w:lang w:val="en-US"/>
        </w:rPr>
        <w:t xml:space="preserve"> these two cases are widely taught in</w:t>
      </w:r>
      <w:r w:rsidR="00F73C23">
        <w:rPr>
          <w:rFonts w:asciiTheme="majorBidi" w:hAnsiTheme="majorBidi" w:cstheme="majorBidi"/>
          <w:lang w:val="en-US"/>
        </w:rPr>
        <w:t xml:space="preserve"> </w:t>
      </w:r>
      <w:r w:rsidR="00CB50FB">
        <w:rPr>
          <w:rFonts w:asciiTheme="majorBidi" w:hAnsiTheme="majorBidi" w:cstheme="majorBidi"/>
          <w:lang w:val="en-US"/>
        </w:rPr>
        <w:t>standard</w:t>
      </w:r>
      <w:r w:rsidR="00F73C23" w:rsidRPr="003172D5">
        <w:rPr>
          <w:rFonts w:asciiTheme="majorBidi" w:hAnsiTheme="majorBidi" w:cstheme="majorBidi"/>
          <w:lang w:val="en-US"/>
        </w:rPr>
        <w:t xml:space="preserve"> microeconomic courses, it is </w:t>
      </w:r>
      <w:r w:rsidR="00F73C23">
        <w:rPr>
          <w:rFonts w:asciiTheme="majorBidi" w:hAnsiTheme="majorBidi" w:cstheme="majorBidi"/>
          <w:lang w:val="en-US"/>
        </w:rPr>
        <w:t>seldom that we</w:t>
      </w:r>
      <w:r w:rsidR="00F73C23" w:rsidRPr="003172D5">
        <w:rPr>
          <w:rFonts w:asciiTheme="majorBidi" w:hAnsiTheme="majorBidi" w:cstheme="majorBidi"/>
          <w:lang w:val="en-US"/>
        </w:rPr>
        <w:t xml:space="preserve"> observe a unique firm that control the whole market (</w:t>
      </w:r>
      <w:proofErr w:type="gramStart"/>
      <w:r w:rsidR="00F73C23" w:rsidRPr="003172D5">
        <w:rPr>
          <w:rFonts w:asciiTheme="majorBidi" w:hAnsiTheme="majorBidi" w:cstheme="majorBidi"/>
          <w:lang w:val="en-US"/>
        </w:rPr>
        <w:t>monopoly),</w:t>
      </w:r>
      <w:proofErr w:type="gramEnd"/>
      <w:r w:rsidR="00F73C23" w:rsidRPr="003172D5">
        <w:rPr>
          <w:rFonts w:asciiTheme="majorBidi" w:hAnsiTheme="majorBidi" w:cstheme="majorBidi"/>
          <w:lang w:val="en-US"/>
        </w:rPr>
        <w:t xml:space="preserve"> or a set of few identic</w:t>
      </w:r>
      <w:r w:rsidR="00F73C23">
        <w:rPr>
          <w:rFonts w:asciiTheme="majorBidi" w:hAnsiTheme="majorBidi" w:cstheme="majorBidi"/>
          <w:lang w:val="en-US"/>
        </w:rPr>
        <w:t>al</w:t>
      </w:r>
      <w:r w:rsidR="00F73C23" w:rsidRPr="003172D5">
        <w:rPr>
          <w:rFonts w:asciiTheme="majorBidi" w:hAnsiTheme="majorBidi" w:cstheme="majorBidi"/>
          <w:lang w:val="en-US"/>
        </w:rPr>
        <w:t xml:space="preserve"> firms</w:t>
      </w:r>
      <w:r w:rsidR="00F73C23">
        <w:rPr>
          <w:rFonts w:asciiTheme="majorBidi" w:hAnsiTheme="majorBidi" w:cstheme="majorBidi"/>
          <w:lang w:val="en-US"/>
        </w:rPr>
        <w:t xml:space="preserve"> competing through quantities</w:t>
      </w:r>
      <w:r w:rsidR="00F73C23" w:rsidRPr="003172D5">
        <w:rPr>
          <w:rFonts w:asciiTheme="majorBidi" w:hAnsiTheme="majorBidi" w:cstheme="majorBidi"/>
          <w:lang w:val="en-US"/>
        </w:rPr>
        <w:t xml:space="preserve">, as assumed </w:t>
      </w:r>
      <w:r w:rsidR="00D64113">
        <w:rPr>
          <w:rFonts w:asciiTheme="majorBidi" w:hAnsiTheme="majorBidi" w:cstheme="majorBidi"/>
          <w:lang w:val="en-US"/>
        </w:rPr>
        <w:t>in</w:t>
      </w:r>
      <w:r w:rsidR="00F73C23" w:rsidRPr="003172D5">
        <w:rPr>
          <w:rFonts w:asciiTheme="majorBidi" w:hAnsiTheme="majorBidi" w:cstheme="majorBidi"/>
          <w:lang w:val="en-US"/>
        </w:rPr>
        <w:t xml:space="preserve"> the </w:t>
      </w:r>
      <w:proofErr w:type="spellStart"/>
      <w:r w:rsidR="00F73C23">
        <w:rPr>
          <w:rFonts w:asciiTheme="majorBidi" w:hAnsiTheme="majorBidi" w:cstheme="majorBidi"/>
          <w:lang w:val="en-US"/>
        </w:rPr>
        <w:t>Cournot</w:t>
      </w:r>
      <w:proofErr w:type="spellEnd"/>
      <w:r w:rsidR="00F73C23">
        <w:rPr>
          <w:rFonts w:asciiTheme="majorBidi" w:hAnsiTheme="majorBidi" w:cstheme="majorBidi"/>
          <w:lang w:val="en-US"/>
        </w:rPr>
        <w:t>-</w:t>
      </w:r>
      <w:r w:rsidR="00F73C23" w:rsidRPr="003172D5">
        <w:rPr>
          <w:rFonts w:asciiTheme="majorBidi" w:hAnsiTheme="majorBidi" w:cstheme="majorBidi"/>
          <w:lang w:val="en-US"/>
        </w:rPr>
        <w:t>Nash equilibriu</w:t>
      </w:r>
      <w:r w:rsidR="00F73C23">
        <w:rPr>
          <w:rFonts w:asciiTheme="majorBidi" w:hAnsiTheme="majorBidi" w:cstheme="majorBidi"/>
          <w:lang w:val="en-US"/>
        </w:rPr>
        <w:t>m.</w:t>
      </w:r>
      <w:r w:rsidR="00F73C23" w:rsidRPr="003172D5">
        <w:rPr>
          <w:rFonts w:asciiTheme="majorBidi" w:hAnsiTheme="majorBidi" w:cstheme="majorBidi"/>
          <w:lang w:val="en-US"/>
        </w:rPr>
        <w:t xml:space="preserve"> </w:t>
      </w:r>
    </w:p>
    <w:p w14:paraId="7859E606" w14:textId="38D1923D" w:rsidR="002E4DE6" w:rsidRPr="003172D5" w:rsidRDefault="00D64113" w:rsidP="001D0508">
      <w:pPr>
        <w:spacing w:after="120" w:line="360" w:lineRule="auto"/>
        <w:ind w:firstLine="720"/>
        <w:jc w:val="both"/>
        <w:rPr>
          <w:rFonts w:asciiTheme="majorBidi" w:hAnsiTheme="majorBidi" w:cstheme="majorBidi"/>
          <w:lang w:val="en-US"/>
        </w:rPr>
      </w:pPr>
      <w:r>
        <w:rPr>
          <w:rFonts w:asciiTheme="majorBidi" w:hAnsiTheme="majorBidi" w:cstheme="majorBidi"/>
          <w:lang w:val="en-US"/>
        </w:rPr>
        <w:t>This section of the U</w:t>
      </w:r>
      <w:r w:rsidR="00F73C23">
        <w:rPr>
          <w:rFonts w:asciiTheme="majorBidi" w:hAnsiTheme="majorBidi" w:cstheme="majorBidi"/>
          <w:lang w:val="en-US"/>
        </w:rPr>
        <w:t xml:space="preserve">ser </w:t>
      </w:r>
      <w:r>
        <w:rPr>
          <w:rFonts w:asciiTheme="majorBidi" w:hAnsiTheme="majorBidi" w:cstheme="majorBidi"/>
          <w:lang w:val="en-US"/>
        </w:rPr>
        <w:t>M</w:t>
      </w:r>
      <w:r w:rsidR="00F73C23">
        <w:rPr>
          <w:rFonts w:asciiTheme="majorBidi" w:hAnsiTheme="majorBidi" w:cstheme="majorBidi"/>
          <w:lang w:val="en-US"/>
        </w:rPr>
        <w:t>anual introduces</w:t>
      </w:r>
      <w:r w:rsidR="00BD5910" w:rsidRPr="003172D5">
        <w:rPr>
          <w:rFonts w:asciiTheme="majorBidi" w:hAnsiTheme="majorBidi" w:cstheme="majorBidi"/>
          <w:lang w:val="en-US"/>
        </w:rPr>
        <w:t xml:space="preserve"> another</w:t>
      </w:r>
      <w:r w:rsidR="00F73C23" w:rsidRPr="003172D5">
        <w:rPr>
          <w:rFonts w:asciiTheme="majorBidi" w:hAnsiTheme="majorBidi" w:cstheme="majorBidi"/>
          <w:lang w:val="en-US"/>
        </w:rPr>
        <w:t xml:space="preserve"> model</w:t>
      </w:r>
      <w:r w:rsidR="00BD5910" w:rsidRPr="003172D5">
        <w:rPr>
          <w:rFonts w:asciiTheme="majorBidi" w:hAnsiTheme="majorBidi" w:cstheme="majorBidi"/>
          <w:lang w:val="en-US"/>
        </w:rPr>
        <w:t xml:space="preserve"> </w:t>
      </w:r>
      <w:r w:rsidR="00F73C23">
        <w:rPr>
          <w:rFonts w:asciiTheme="majorBidi" w:hAnsiTheme="majorBidi" w:cstheme="majorBidi"/>
          <w:lang w:val="en-US"/>
        </w:rPr>
        <w:t xml:space="preserve">of </w:t>
      </w:r>
      <w:r w:rsidR="00BD5910" w:rsidRPr="003172D5">
        <w:rPr>
          <w:rFonts w:asciiTheme="majorBidi" w:hAnsiTheme="majorBidi" w:cstheme="majorBidi"/>
          <w:lang w:val="en-US"/>
        </w:rPr>
        <w:t>market concentration that can be more realistic and that will require a limited level of information to assess the impact of m</w:t>
      </w:r>
      <w:r w:rsidR="00F73C23">
        <w:rPr>
          <w:rFonts w:asciiTheme="majorBidi" w:hAnsiTheme="majorBidi" w:cstheme="majorBidi"/>
          <w:lang w:val="en-US"/>
        </w:rPr>
        <w:t xml:space="preserve">arket </w:t>
      </w:r>
      <w:r w:rsidR="00F73C23">
        <w:rPr>
          <w:rFonts w:asciiTheme="majorBidi" w:hAnsiTheme="majorBidi" w:cstheme="majorBidi"/>
          <w:lang w:val="en-US"/>
        </w:rPr>
        <w:lastRenderedPageBreak/>
        <w:t xml:space="preserve">concentration on prices. </w:t>
      </w:r>
      <w:proofErr w:type="gramStart"/>
      <w:r>
        <w:rPr>
          <w:rFonts w:asciiTheme="majorBidi" w:hAnsiTheme="majorBidi" w:cstheme="majorBidi"/>
          <w:lang w:val="en-US"/>
        </w:rPr>
        <w:t>A common</w:t>
      </w:r>
      <w:r w:rsidRPr="008E7340">
        <w:rPr>
          <w:rFonts w:asciiTheme="majorBidi" w:hAnsiTheme="majorBidi" w:cstheme="majorBidi"/>
          <w:lang w:val="en-US"/>
        </w:rPr>
        <w:t xml:space="preserve"> </w:t>
      </w:r>
      <w:r>
        <w:rPr>
          <w:rFonts w:asciiTheme="majorBidi" w:hAnsiTheme="majorBidi" w:cstheme="majorBidi"/>
          <w:lang w:val="en-US"/>
        </w:rPr>
        <w:t xml:space="preserve">structure of </w:t>
      </w:r>
      <w:r w:rsidRPr="008E7340">
        <w:rPr>
          <w:rFonts w:asciiTheme="majorBidi" w:hAnsiTheme="majorBidi" w:cstheme="majorBidi"/>
          <w:lang w:val="en-US"/>
        </w:rPr>
        <w:t>concentrated markets</w:t>
      </w:r>
      <w:r w:rsidR="000D70CF">
        <w:rPr>
          <w:rFonts w:asciiTheme="majorBidi" w:hAnsiTheme="majorBidi" w:cstheme="majorBidi"/>
          <w:lang w:val="en-US"/>
        </w:rPr>
        <w:t>—that this User Manual refers to as Partial Collusive Oligopoly Structure (PCO)—</w:t>
      </w:r>
      <w:r>
        <w:rPr>
          <w:rFonts w:asciiTheme="majorBidi" w:hAnsiTheme="majorBidi" w:cstheme="majorBidi"/>
          <w:lang w:val="en-US"/>
        </w:rPr>
        <w:t>involves</w:t>
      </w:r>
      <w:r w:rsidR="000D70CF">
        <w:rPr>
          <w:rFonts w:asciiTheme="majorBidi" w:hAnsiTheme="majorBidi" w:cstheme="majorBidi"/>
          <w:lang w:val="en-US"/>
        </w:rPr>
        <w:t xml:space="preserve"> </w:t>
      </w:r>
      <w:r w:rsidRPr="008E7340">
        <w:rPr>
          <w:rFonts w:asciiTheme="majorBidi" w:hAnsiTheme="majorBidi" w:cstheme="majorBidi"/>
          <w:lang w:val="en-US"/>
        </w:rPr>
        <w:t xml:space="preserve">few firms </w:t>
      </w:r>
      <w:r>
        <w:rPr>
          <w:rFonts w:asciiTheme="majorBidi" w:hAnsiTheme="majorBidi" w:cstheme="majorBidi"/>
          <w:lang w:val="en-US"/>
        </w:rPr>
        <w:t>with</w:t>
      </w:r>
      <w:r w:rsidRPr="008E7340">
        <w:rPr>
          <w:rFonts w:asciiTheme="majorBidi" w:hAnsiTheme="majorBidi" w:cstheme="majorBidi"/>
          <w:lang w:val="en-US"/>
        </w:rPr>
        <w:t xml:space="preserve"> </w:t>
      </w:r>
      <w:r>
        <w:rPr>
          <w:rFonts w:asciiTheme="majorBidi" w:hAnsiTheme="majorBidi" w:cstheme="majorBidi"/>
          <w:lang w:val="en-US"/>
        </w:rPr>
        <w:t xml:space="preserve">a </w:t>
      </w:r>
      <w:r w:rsidRPr="008E7340">
        <w:rPr>
          <w:rFonts w:asciiTheme="majorBidi" w:hAnsiTheme="majorBidi" w:cstheme="majorBidi"/>
          <w:lang w:val="en-US"/>
        </w:rPr>
        <w:t xml:space="preserve">significant share of the market and multiple </w:t>
      </w:r>
      <w:r>
        <w:rPr>
          <w:rFonts w:asciiTheme="majorBidi" w:hAnsiTheme="majorBidi" w:cstheme="majorBidi"/>
          <w:lang w:val="en-US"/>
        </w:rPr>
        <w:t>smaller firms with no market power and small market share (i.e., this</w:t>
      </w:r>
      <w:r w:rsidRPr="00BD5910">
        <w:rPr>
          <w:rFonts w:asciiTheme="majorBidi" w:hAnsiTheme="majorBidi" w:cstheme="majorBidi"/>
          <w:lang w:val="en-US"/>
        </w:rPr>
        <w:t xml:space="preserve"> large number of small firms that can contribute in the provision of the good, but without any market power</w:t>
      </w:r>
      <w:r>
        <w:rPr>
          <w:rFonts w:asciiTheme="majorBidi" w:hAnsiTheme="majorBidi" w:cstheme="majorBidi"/>
          <w:lang w:val="en-US"/>
        </w:rPr>
        <w:t>)</w:t>
      </w:r>
      <w:r w:rsidRPr="00BD5910">
        <w:rPr>
          <w:rFonts w:asciiTheme="majorBidi" w:hAnsiTheme="majorBidi" w:cstheme="majorBidi"/>
          <w:lang w:val="en-US"/>
        </w:rPr>
        <w:t>.</w:t>
      </w:r>
      <w:proofErr w:type="gramEnd"/>
      <w:r>
        <w:rPr>
          <w:rFonts w:asciiTheme="majorBidi" w:hAnsiTheme="majorBidi" w:cstheme="majorBidi"/>
          <w:lang w:val="en-US"/>
        </w:rPr>
        <w:t xml:space="preserve"> </w:t>
      </w:r>
      <w:r w:rsidR="000D70CF" w:rsidRPr="00D32EAB">
        <w:rPr>
          <w:rFonts w:asciiTheme="majorBidi" w:hAnsiTheme="majorBidi" w:cstheme="majorBidi"/>
          <w:lang w:val="en-US"/>
        </w:rPr>
        <w:t xml:space="preserve">This structure is not </w:t>
      </w:r>
      <w:r w:rsidR="006503B3" w:rsidRPr="00D32EAB">
        <w:rPr>
          <w:rFonts w:asciiTheme="majorBidi" w:hAnsiTheme="majorBidi" w:cstheme="majorBidi"/>
          <w:lang w:val="en-US"/>
        </w:rPr>
        <w:t>too</w:t>
      </w:r>
      <w:r w:rsidR="000D70CF" w:rsidRPr="00D32EAB">
        <w:rPr>
          <w:rFonts w:asciiTheme="majorBidi" w:hAnsiTheme="majorBidi" w:cstheme="majorBidi"/>
          <w:lang w:val="en-US"/>
        </w:rPr>
        <w:t xml:space="preserve"> different from the concept of a dominant firm and competitive fringe discussed in </w:t>
      </w:r>
      <w:proofErr w:type="spellStart"/>
      <w:r w:rsidR="000D70CF" w:rsidRPr="00D32EAB">
        <w:rPr>
          <w:rFonts w:asciiTheme="majorBidi" w:hAnsiTheme="majorBidi" w:cstheme="majorBidi"/>
          <w:lang w:val="en-US"/>
        </w:rPr>
        <w:t>Perloff</w:t>
      </w:r>
      <w:proofErr w:type="spellEnd"/>
      <w:r w:rsidR="000D70CF" w:rsidRPr="00D32EAB">
        <w:rPr>
          <w:rFonts w:asciiTheme="majorBidi" w:hAnsiTheme="majorBidi" w:cstheme="majorBidi"/>
          <w:lang w:val="en-US"/>
        </w:rPr>
        <w:t xml:space="preserve"> (2013).</w:t>
      </w:r>
      <w:r w:rsidR="000D70CF">
        <w:rPr>
          <w:rFonts w:asciiTheme="majorBidi" w:hAnsiTheme="majorBidi" w:cstheme="majorBidi"/>
          <w:lang w:val="en-US"/>
        </w:rPr>
        <w:t xml:space="preserve"> </w:t>
      </w:r>
      <w:r w:rsidR="00562E82">
        <w:rPr>
          <w:rFonts w:asciiTheme="majorBidi" w:hAnsiTheme="majorBidi" w:cstheme="majorBidi"/>
          <w:lang w:val="en-US"/>
        </w:rPr>
        <w:t>In</w:t>
      </w:r>
      <w:r w:rsidR="00D32EAB">
        <w:rPr>
          <w:rFonts w:asciiTheme="majorBidi" w:hAnsiTheme="majorBidi" w:cstheme="majorBidi"/>
          <w:lang w:val="en-US"/>
        </w:rPr>
        <w:t xml:space="preserve"> this latter model, </w:t>
      </w:r>
      <w:r w:rsidR="00C54578">
        <w:rPr>
          <w:rFonts w:asciiTheme="majorBidi" w:hAnsiTheme="majorBidi" w:cstheme="majorBidi"/>
          <w:lang w:val="en-US"/>
        </w:rPr>
        <w:t>a monopoly with competitive fringe</w:t>
      </w:r>
      <w:r w:rsidR="007B77D1">
        <w:rPr>
          <w:rFonts w:asciiTheme="majorBidi" w:hAnsiTheme="majorBidi" w:cstheme="majorBidi"/>
          <w:lang w:val="en-US"/>
        </w:rPr>
        <w:t xml:space="preserve"> could occur</w:t>
      </w:r>
      <w:r w:rsidR="00D32EAB">
        <w:rPr>
          <w:rFonts w:asciiTheme="majorBidi" w:hAnsiTheme="majorBidi" w:cstheme="majorBidi"/>
          <w:lang w:val="en-US"/>
        </w:rPr>
        <w:t xml:space="preserve"> when a former monopoly maintains a cost advantage over later entrants (e.g., after the end of </w:t>
      </w:r>
      <w:r w:rsidR="007B77D1">
        <w:rPr>
          <w:rFonts w:asciiTheme="majorBidi" w:hAnsiTheme="majorBidi" w:cstheme="majorBidi"/>
          <w:lang w:val="en-US"/>
        </w:rPr>
        <w:t xml:space="preserve">import restrictions, </w:t>
      </w:r>
      <w:r w:rsidR="00D32EAB">
        <w:rPr>
          <w:rFonts w:asciiTheme="majorBidi" w:hAnsiTheme="majorBidi" w:cstheme="majorBidi"/>
          <w:lang w:val="en-US"/>
        </w:rPr>
        <w:t xml:space="preserve">foreign firms enter the market, but they might face higher costs than </w:t>
      </w:r>
      <w:r w:rsidR="007B77D1">
        <w:rPr>
          <w:rFonts w:asciiTheme="majorBidi" w:hAnsiTheme="majorBidi" w:cstheme="majorBidi"/>
          <w:lang w:val="en-US"/>
        </w:rPr>
        <w:t>the former</w:t>
      </w:r>
      <w:r w:rsidR="00D32EAB">
        <w:rPr>
          <w:rFonts w:asciiTheme="majorBidi" w:hAnsiTheme="majorBidi" w:cstheme="majorBidi"/>
          <w:lang w:val="en-US"/>
        </w:rPr>
        <w:t xml:space="preserve"> monopoly)</w:t>
      </w:r>
      <w:r w:rsidR="004C7C33">
        <w:rPr>
          <w:rFonts w:asciiTheme="majorBidi" w:hAnsiTheme="majorBidi" w:cstheme="majorBidi"/>
          <w:lang w:val="en-US"/>
        </w:rPr>
        <w:t>, which in turn can only supply a small part of the market acting as price takers</w:t>
      </w:r>
      <w:r w:rsidR="007B77D1">
        <w:rPr>
          <w:rFonts w:asciiTheme="majorBidi" w:hAnsiTheme="majorBidi" w:cstheme="majorBidi"/>
          <w:lang w:val="en-US"/>
        </w:rPr>
        <w:t>. T</w:t>
      </w:r>
      <w:r w:rsidR="00EC68E7">
        <w:rPr>
          <w:rFonts w:asciiTheme="majorBidi" w:hAnsiTheme="majorBidi" w:cstheme="majorBidi"/>
          <w:lang w:val="en-US"/>
        </w:rPr>
        <w:t>hus, these</w:t>
      </w:r>
      <w:r w:rsidR="007B77D1">
        <w:rPr>
          <w:rFonts w:asciiTheme="majorBidi" w:hAnsiTheme="majorBidi" w:cstheme="majorBidi"/>
          <w:lang w:val="en-US"/>
        </w:rPr>
        <w:t xml:space="preserve"> price-taking</w:t>
      </w:r>
      <w:r w:rsidR="00EC68E7">
        <w:rPr>
          <w:rFonts w:asciiTheme="majorBidi" w:hAnsiTheme="majorBidi" w:cstheme="majorBidi"/>
          <w:lang w:val="en-US"/>
        </w:rPr>
        <w:t xml:space="preserve"> firms </w:t>
      </w:r>
      <w:proofErr w:type="gramStart"/>
      <w:r w:rsidR="00072F6F">
        <w:rPr>
          <w:rFonts w:asciiTheme="majorBidi" w:hAnsiTheme="majorBidi" w:cstheme="majorBidi"/>
          <w:lang w:val="en-US"/>
        </w:rPr>
        <w:t xml:space="preserve">are </w:t>
      </w:r>
      <w:r w:rsidR="00EC68E7">
        <w:rPr>
          <w:rFonts w:asciiTheme="majorBidi" w:hAnsiTheme="majorBidi" w:cstheme="majorBidi"/>
          <w:lang w:val="en-US"/>
        </w:rPr>
        <w:t>called</w:t>
      </w:r>
      <w:proofErr w:type="gramEnd"/>
      <w:r w:rsidR="00EC68E7">
        <w:rPr>
          <w:rFonts w:asciiTheme="majorBidi" w:hAnsiTheme="majorBidi" w:cstheme="majorBidi"/>
          <w:lang w:val="en-US"/>
        </w:rPr>
        <w:t xml:space="preserve"> the </w:t>
      </w:r>
      <w:r w:rsidR="00EC68E7">
        <w:rPr>
          <w:rFonts w:asciiTheme="majorBidi" w:hAnsiTheme="majorBidi" w:cstheme="majorBidi"/>
          <w:i/>
          <w:lang w:val="en-US"/>
        </w:rPr>
        <w:t>competitive fringe</w:t>
      </w:r>
      <w:r w:rsidR="00D32EAB">
        <w:rPr>
          <w:rFonts w:asciiTheme="majorBidi" w:hAnsiTheme="majorBidi" w:cstheme="majorBidi"/>
          <w:lang w:val="en-US"/>
        </w:rPr>
        <w:t xml:space="preserve">. </w:t>
      </w:r>
      <w:r w:rsidR="004C7C33">
        <w:rPr>
          <w:rFonts w:asciiTheme="majorBidi" w:hAnsiTheme="majorBidi" w:cstheme="majorBidi"/>
          <w:lang w:val="en-US"/>
        </w:rPr>
        <w:t>In this model</w:t>
      </w:r>
      <w:r w:rsidR="00EC68E7">
        <w:rPr>
          <w:rFonts w:asciiTheme="majorBidi" w:hAnsiTheme="majorBidi" w:cstheme="majorBidi"/>
          <w:lang w:val="en-US"/>
        </w:rPr>
        <w:t>,</w:t>
      </w:r>
      <w:r w:rsidR="004C7C33">
        <w:rPr>
          <w:rFonts w:asciiTheme="majorBidi" w:hAnsiTheme="majorBidi" w:cstheme="majorBidi"/>
          <w:lang w:val="en-US"/>
        </w:rPr>
        <w:t xml:space="preserve"> the former </w:t>
      </w:r>
      <w:r w:rsidR="00EC68E7">
        <w:rPr>
          <w:rFonts w:asciiTheme="majorBidi" w:hAnsiTheme="majorBidi" w:cstheme="majorBidi"/>
          <w:lang w:val="en-US"/>
        </w:rPr>
        <w:t>monopoly acts as a price-setting firm that competes with price-taking firms, maximizing its profits based on a residual demand curve</w:t>
      </w:r>
      <w:r w:rsidR="007B77D1">
        <w:rPr>
          <w:rFonts w:asciiTheme="majorBidi" w:hAnsiTheme="majorBidi" w:cstheme="majorBidi"/>
          <w:lang w:val="en-US"/>
        </w:rPr>
        <w:t xml:space="preserve">, i.e. </w:t>
      </w:r>
      <w:r w:rsidR="00EC68E7">
        <w:rPr>
          <w:rFonts w:asciiTheme="majorBidi" w:hAnsiTheme="majorBidi" w:cstheme="majorBidi"/>
          <w:lang w:val="en-US"/>
        </w:rPr>
        <w:t xml:space="preserve">the demand that </w:t>
      </w:r>
      <w:proofErr w:type="gramStart"/>
      <w:r w:rsidR="00EC68E7">
        <w:rPr>
          <w:rFonts w:asciiTheme="majorBidi" w:hAnsiTheme="majorBidi" w:cstheme="majorBidi"/>
          <w:lang w:val="en-US"/>
        </w:rPr>
        <w:t>is not met</w:t>
      </w:r>
      <w:proofErr w:type="gramEnd"/>
      <w:r w:rsidR="00EC68E7">
        <w:rPr>
          <w:rFonts w:asciiTheme="majorBidi" w:hAnsiTheme="majorBidi" w:cstheme="majorBidi"/>
          <w:lang w:val="en-US"/>
        </w:rPr>
        <w:t xml:space="preserve"> by the competitive fringe at any given price</w:t>
      </w:r>
      <w:r w:rsidR="004C7C33">
        <w:rPr>
          <w:rFonts w:asciiTheme="majorBidi" w:hAnsiTheme="majorBidi" w:cstheme="majorBidi"/>
          <w:lang w:val="en-US"/>
        </w:rPr>
        <w:t>.</w:t>
      </w:r>
      <w:r w:rsidR="006048F5">
        <w:rPr>
          <w:rStyle w:val="Appelnotedebasdep"/>
          <w:rFonts w:asciiTheme="majorBidi" w:hAnsiTheme="majorBidi" w:cstheme="majorBidi"/>
          <w:lang w:val="en-US"/>
        </w:rPr>
        <w:footnoteReference w:id="21"/>
      </w:r>
      <w:r w:rsidR="004C7C33">
        <w:rPr>
          <w:rFonts w:asciiTheme="majorBidi" w:hAnsiTheme="majorBidi" w:cstheme="majorBidi"/>
          <w:lang w:val="en-US"/>
        </w:rPr>
        <w:t xml:space="preserve"> The PCO model proposes in this User Manual</w:t>
      </w:r>
      <w:r w:rsidR="00F73C23">
        <w:rPr>
          <w:rFonts w:asciiTheme="majorBidi" w:hAnsiTheme="majorBidi" w:cstheme="majorBidi"/>
          <w:lang w:val="en-US"/>
        </w:rPr>
        <w:t xml:space="preserve"> requires four basic assumptions:</w:t>
      </w:r>
    </w:p>
    <w:p w14:paraId="600086FF" w14:textId="4E022F17" w:rsidR="003172D5" w:rsidRPr="00F73C23" w:rsidRDefault="003172D5" w:rsidP="00E403B6">
      <w:pPr>
        <w:pStyle w:val="Paragraphedeliste"/>
        <w:numPr>
          <w:ilvl w:val="0"/>
          <w:numId w:val="7"/>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Assumption 1:</w:t>
      </w:r>
      <w:r w:rsidRPr="00F73C23">
        <w:rPr>
          <w:rFonts w:ascii="Times New Roman" w:hAnsi="Times New Roman" w:cs="Times New Roman"/>
          <w:color w:val="000000" w:themeColor="text1"/>
          <w:lang w:val="en-US"/>
        </w:rPr>
        <w:t xml:space="preserve"> A s</w:t>
      </w:r>
      <w:r w:rsidR="00725A48">
        <w:rPr>
          <w:rFonts w:ascii="Times New Roman" w:hAnsi="Times New Roman" w:cs="Times New Roman"/>
          <w:color w:val="000000" w:themeColor="text1"/>
          <w:lang w:val="en-US"/>
        </w:rPr>
        <w:t xml:space="preserve">mall number of large firms </w:t>
      </w:r>
      <w:r w:rsidRPr="00F73C23">
        <w:rPr>
          <w:rFonts w:ascii="Times New Roman" w:hAnsi="Times New Roman" w:cs="Times New Roman"/>
          <w:color w:val="000000" w:themeColor="text1"/>
          <w:lang w:val="en-US"/>
        </w:rPr>
        <w:t xml:space="preserve">have a significant share of the market. </w:t>
      </w:r>
      <w:proofErr w:type="gramStart"/>
      <w:r w:rsidRPr="00F73C23">
        <w:rPr>
          <w:rFonts w:ascii="Times New Roman" w:hAnsi="Times New Roman" w:cs="Times New Roman"/>
          <w:color w:val="000000" w:themeColor="text1"/>
          <w:lang w:val="en-US"/>
        </w:rPr>
        <w:t xml:space="preserve">The rest </w:t>
      </w:r>
      <w:r w:rsidR="00725A48">
        <w:rPr>
          <w:rFonts w:ascii="Times New Roman" w:hAnsi="Times New Roman" w:cs="Times New Roman"/>
          <w:color w:val="000000" w:themeColor="text1"/>
          <w:lang w:val="en-US"/>
        </w:rPr>
        <w:t>of the market is supplied by</w:t>
      </w:r>
      <w:r w:rsidRPr="00F73C23">
        <w:rPr>
          <w:rFonts w:ascii="Times New Roman" w:hAnsi="Times New Roman" w:cs="Times New Roman"/>
          <w:color w:val="000000" w:themeColor="text1"/>
          <w:lang w:val="en-US"/>
        </w:rPr>
        <w:t xml:space="preserve"> </w:t>
      </w:r>
      <w:r w:rsidR="00C213F9" w:rsidRPr="00F73C23">
        <w:rPr>
          <w:rFonts w:ascii="Times New Roman" w:hAnsi="Times New Roman" w:cs="Times New Roman"/>
          <w:color w:val="000000" w:themeColor="text1"/>
          <w:lang w:val="en-US"/>
        </w:rPr>
        <w:t>many</w:t>
      </w:r>
      <w:r w:rsidRPr="00F73C23">
        <w:rPr>
          <w:rFonts w:ascii="Times New Roman" w:hAnsi="Times New Roman" w:cs="Times New Roman"/>
          <w:color w:val="000000" w:themeColor="text1"/>
          <w:lang w:val="en-US"/>
        </w:rPr>
        <w:t xml:space="preserve"> small</w:t>
      </w:r>
      <w:r w:rsidR="00725A48">
        <w:rPr>
          <w:rFonts w:ascii="Times New Roman" w:hAnsi="Times New Roman" w:cs="Times New Roman"/>
          <w:color w:val="000000" w:themeColor="text1"/>
          <w:lang w:val="en-US"/>
        </w:rPr>
        <w:t>er</w:t>
      </w:r>
      <w:r w:rsidRPr="00F73C23">
        <w:rPr>
          <w:rFonts w:ascii="Times New Roman" w:hAnsi="Times New Roman" w:cs="Times New Roman"/>
          <w:color w:val="000000" w:themeColor="text1"/>
          <w:lang w:val="en-US"/>
        </w:rPr>
        <w:t xml:space="preserve"> firms </w:t>
      </w:r>
      <w:r w:rsidR="00725A48">
        <w:rPr>
          <w:rFonts w:ascii="Times New Roman" w:hAnsi="Times New Roman" w:cs="Times New Roman"/>
          <w:color w:val="000000" w:themeColor="text1"/>
          <w:lang w:val="en-US"/>
        </w:rPr>
        <w:t>that lack</w:t>
      </w:r>
      <w:r w:rsidRPr="00F73C23">
        <w:rPr>
          <w:rFonts w:ascii="Times New Roman" w:hAnsi="Times New Roman" w:cs="Times New Roman"/>
          <w:color w:val="000000" w:themeColor="text1"/>
          <w:lang w:val="en-US"/>
        </w:rPr>
        <w:t xml:space="preserve"> market power</w:t>
      </w:r>
      <w:proofErr w:type="gramEnd"/>
      <w:r w:rsidRPr="00F73C23">
        <w:rPr>
          <w:rFonts w:ascii="Times New Roman" w:hAnsi="Times New Roman" w:cs="Times New Roman"/>
          <w:color w:val="000000" w:themeColor="text1"/>
          <w:lang w:val="en-US"/>
        </w:rPr>
        <w:t xml:space="preserve">. </w:t>
      </w:r>
      <w:r w:rsidR="00725A48">
        <w:rPr>
          <w:rFonts w:ascii="Times New Roman" w:hAnsi="Times New Roman" w:cs="Times New Roman"/>
          <w:color w:val="000000" w:themeColor="text1"/>
          <w:lang w:val="en-US"/>
        </w:rPr>
        <w:t>The user manual will refer to t</w:t>
      </w:r>
      <w:r w:rsidRPr="00F73C23">
        <w:rPr>
          <w:rFonts w:ascii="Times New Roman" w:hAnsi="Times New Roman" w:cs="Times New Roman"/>
          <w:color w:val="000000" w:themeColor="text1"/>
          <w:lang w:val="en-US"/>
        </w:rPr>
        <w:t>his case</w:t>
      </w:r>
      <w:r w:rsidR="00725A48">
        <w:rPr>
          <w:rFonts w:ascii="Times New Roman" w:hAnsi="Times New Roman" w:cs="Times New Roman"/>
          <w:color w:val="000000" w:themeColor="text1"/>
          <w:lang w:val="en-US"/>
        </w:rPr>
        <w:t xml:space="preserve"> </w:t>
      </w:r>
      <w:proofErr w:type="gramStart"/>
      <w:r w:rsidR="00725A48">
        <w:rPr>
          <w:rFonts w:ascii="Times New Roman" w:hAnsi="Times New Roman" w:cs="Times New Roman"/>
          <w:color w:val="000000" w:themeColor="text1"/>
          <w:lang w:val="en-US"/>
        </w:rPr>
        <w:t>as</w:t>
      </w:r>
      <w:r w:rsidRPr="00F73C23">
        <w:rPr>
          <w:rFonts w:ascii="Times New Roman" w:hAnsi="Times New Roman" w:cs="Times New Roman"/>
          <w:color w:val="000000" w:themeColor="text1"/>
          <w:lang w:val="en-US"/>
        </w:rPr>
        <w:t>:</w:t>
      </w:r>
      <w:proofErr w:type="gramEnd"/>
      <w:r w:rsidRPr="00F73C23">
        <w:rPr>
          <w:rFonts w:ascii="Times New Roman" w:hAnsi="Times New Roman" w:cs="Times New Roman"/>
          <w:color w:val="000000" w:themeColor="text1"/>
          <w:lang w:val="en-US"/>
        </w:rPr>
        <w:t xml:space="preserve"> </w:t>
      </w:r>
      <w:r w:rsidRPr="00F73C23">
        <w:rPr>
          <w:rFonts w:ascii="Times New Roman" w:hAnsi="Times New Roman" w:cs="Times New Roman"/>
          <w:i/>
          <w:iCs/>
          <w:color w:val="000000" w:themeColor="text1"/>
          <w:lang w:val="en-US"/>
        </w:rPr>
        <w:t>the partial collusive oligopoly structure</w:t>
      </w:r>
      <w:r w:rsidRPr="00F73C23">
        <w:rPr>
          <w:rFonts w:ascii="Times New Roman" w:hAnsi="Times New Roman" w:cs="Times New Roman"/>
          <w:color w:val="000000" w:themeColor="text1"/>
          <w:lang w:val="en-US"/>
        </w:rPr>
        <w:t xml:space="preserve">.  </w:t>
      </w:r>
    </w:p>
    <w:p w14:paraId="0F47CCB7" w14:textId="4047A3BA" w:rsidR="003172D5" w:rsidRPr="00F73C23" w:rsidRDefault="003172D5" w:rsidP="00E403B6">
      <w:pPr>
        <w:pStyle w:val="Paragraphedeliste"/>
        <w:numPr>
          <w:ilvl w:val="0"/>
          <w:numId w:val="7"/>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2: </w:t>
      </w:r>
      <w:r w:rsidR="00725A48">
        <w:rPr>
          <w:rFonts w:ascii="Times New Roman" w:hAnsi="Times New Roman" w:cs="Times New Roman"/>
          <w:color w:val="000000" w:themeColor="text1"/>
          <w:lang w:val="en-US"/>
        </w:rPr>
        <w:t xml:space="preserve">In the shorter or medium </w:t>
      </w:r>
      <w:proofErr w:type="gramStart"/>
      <w:r w:rsidR="00725A48">
        <w:rPr>
          <w:rFonts w:ascii="Times New Roman" w:hAnsi="Times New Roman" w:cs="Times New Roman"/>
          <w:color w:val="000000" w:themeColor="text1"/>
          <w:lang w:val="en-US"/>
        </w:rPr>
        <w:t>term</w:t>
      </w:r>
      <w:proofErr w:type="gramEnd"/>
      <w:r w:rsidRPr="00F73C23">
        <w:rPr>
          <w:rFonts w:ascii="Times New Roman" w:hAnsi="Times New Roman" w:cs="Times New Roman"/>
          <w:color w:val="000000" w:themeColor="text1"/>
          <w:lang w:val="en-US"/>
        </w:rPr>
        <w:t xml:space="preserve"> the small firms cannot easily update their   produced/supplied quantities. Their quantities are assumed to be fix or highly rigid for the adjustments.  There are a lot of reasons that can explain this rigidity:</w:t>
      </w:r>
    </w:p>
    <w:p w14:paraId="5085476B" w14:textId="77777777" w:rsidR="003172D5" w:rsidRPr="00654DF5" w:rsidRDefault="003172D5" w:rsidP="00E403B6">
      <w:pPr>
        <w:pStyle w:val="Paragraphedeliste"/>
        <w:numPr>
          <w:ilvl w:val="1"/>
          <w:numId w:val="8"/>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 xml:space="preserve">The limited supply of some specific production inputs: specialized labor, specific intermediate inputs, etc. </w:t>
      </w:r>
    </w:p>
    <w:p w14:paraId="2411C3E4" w14:textId="77777777" w:rsidR="003172D5" w:rsidRPr="00654DF5" w:rsidRDefault="003172D5" w:rsidP="00E403B6">
      <w:pPr>
        <w:pStyle w:val="Paragraphedeliste"/>
        <w:numPr>
          <w:ilvl w:val="1"/>
          <w:numId w:val="8"/>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A prohibitive cost of entry for new firms, and this, by converting their observed activities.</w:t>
      </w:r>
    </w:p>
    <w:p w14:paraId="5894CA82" w14:textId="5AE40FCA" w:rsidR="003172D5" w:rsidRPr="00654DF5" w:rsidRDefault="00725A48" w:rsidP="00E403B6">
      <w:pPr>
        <w:pStyle w:val="Paragraphedeliste"/>
        <w:numPr>
          <w:ilvl w:val="1"/>
          <w:numId w:val="8"/>
        </w:numPr>
        <w:tabs>
          <w:tab w:val="left" w:pos="3870"/>
        </w:tabs>
        <w:spacing w:after="0" w:line="360" w:lineRule="auto"/>
        <w:ind w:left="720"/>
        <w:jc w:val="both"/>
        <w:rPr>
          <w:rFonts w:ascii="Times New Roman" w:hAnsi="Times New Roman" w:cs="Times New Roman"/>
          <w:color w:val="000000" w:themeColor="text1"/>
          <w:lang w:val="en-US"/>
        </w:rPr>
      </w:pPr>
      <w:r w:rsidRPr="00654DF5">
        <w:rPr>
          <w:rFonts w:ascii="Times New Roman" w:hAnsi="Times New Roman" w:cs="Times New Roman"/>
          <w:color w:val="000000" w:themeColor="text1"/>
          <w:lang w:val="en-US"/>
        </w:rPr>
        <w:t>Consequently</w:t>
      </w:r>
      <w:r w:rsidR="003172D5" w:rsidRPr="00654DF5">
        <w:rPr>
          <w:rFonts w:ascii="Times New Roman" w:hAnsi="Times New Roman" w:cs="Times New Roman"/>
          <w:color w:val="000000" w:themeColor="text1"/>
          <w:lang w:val="en-US"/>
        </w:rPr>
        <w:t xml:space="preserve">, it </w:t>
      </w:r>
      <w:proofErr w:type="gramStart"/>
      <w:r w:rsidR="003172D5" w:rsidRPr="00654DF5">
        <w:rPr>
          <w:rFonts w:ascii="Times New Roman" w:hAnsi="Times New Roman" w:cs="Times New Roman"/>
          <w:color w:val="000000" w:themeColor="text1"/>
          <w:lang w:val="en-US"/>
        </w:rPr>
        <w:t>is assumed</w:t>
      </w:r>
      <w:proofErr w:type="gramEnd"/>
      <w:r w:rsidR="003172D5" w:rsidRPr="00654DF5">
        <w:rPr>
          <w:rFonts w:ascii="Times New Roman" w:hAnsi="Times New Roman" w:cs="Times New Roman"/>
          <w:color w:val="000000" w:themeColor="text1"/>
          <w:lang w:val="en-US"/>
        </w:rPr>
        <w:t xml:space="preserve"> that the supplied quantity </w:t>
      </w:r>
      <w:r>
        <w:rPr>
          <w:rFonts w:ascii="Times New Roman" w:hAnsi="Times New Roman" w:cs="Times New Roman"/>
          <w:color w:val="000000" w:themeColor="text1"/>
          <w:lang w:val="en-US"/>
        </w:rPr>
        <w:t>by</w:t>
      </w:r>
      <w:r w:rsidR="003172D5" w:rsidRPr="00654DF5">
        <w:rPr>
          <w:rFonts w:ascii="Times New Roman" w:hAnsi="Times New Roman" w:cs="Times New Roman"/>
          <w:color w:val="000000" w:themeColor="text1"/>
          <w:lang w:val="en-US"/>
        </w:rPr>
        <w:t xml:space="preserve"> the smal</w:t>
      </w:r>
      <w:r>
        <w:rPr>
          <w:rFonts w:ascii="Times New Roman" w:hAnsi="Times New Roman" w:cs="Times New Roman"/>
          <w:color w:val="000000" w:themeColor="text1"/>
          <w:lang w:val="en-US"/>
        </w:rPr>
        <w:t>l firms is constant.  Note that</w:t>
      </w:r>
      <w:r w:rsidR="003172D5" w:rsidRPr="00654DF5">
        <w:rPr>
          <w:rFonts w:ascii="Times New Roman" w:hAnsi="Times New Roman" w:cs="Times New Roman"/>
          <w:color w:val="000000" w:themeColor="text1"/>
          <w:lang w:val="en-US"/>
        </w:rPr>
        <w:t xml:space="preserve"> without the entry constraint, </w:t>
      </w:r>
      <w:r>
        <w:rPr>
          <w:rFonts w:ascii="Times New Roman" w:hAnsi="Times New Roman" w:cs="Times New Roman"/>
          <w:color w:val="000000" w:themeColor="text1"/>
          <w:lang w:val="en-US"/>
        </w:rPr>
        <w:t xml:space="preserve">the outcome of this model would be similar to </w:t>
      </w:r>
      <w:r w:rsidR="003172D5" w:rsidRPr="00654DF5">
        <w:rPr>
          <w:rFonts w:ascii="Times New Roman" w:hAnsi="Times New Roman" w:cs="Times New Roman"/>
          <w:color w:val="000000" w:themeColor="text1"/>
          <w:lang w:val="en-US"/>
        </w:rPr>
        <w:t xml:space="preserve">the Bertrand </w:t>
      </w:r>
      <w:r>
        <w:rPr>
          <w:rFonts w:ascii="Times New Roman" w:hAnsi="Times New Roman" w:cs="Times New Roman"/>
          <w:color w:val="000000" w:themeColor="text1"/>
          <w:lang w:val="en-US"/>
        </w:rPr>
        <w:t>model (</w:t>
      </w:r>
      <w:proofErr w:type="spellStart"/>
      <w:r>
        <w:rPr>
          <w:rFonts w:ascii="Times New Roman" w:hAnsi="Times New Roman" w:cs="Times New Roman"/>
          <w:color w:val="000000" w:themeColor="text1"/>
          <w:lang w:val="en-US"/>
        </w:rPr>
        <w:t>Tirole</w:t>
      </w:r>
      <w:proofErr w:type="spellEnd"/>
      <w:r>
        <w:rPr>
          <w:rFonts w:ascii="Times New Roman" w:hAnsi="Times New Roman" w:cs="Times New Roman"/>
          <w:color w:val="000000" w:themeColor="text1"/>
          <w:lang w:val="en-US"/>
        </w:rPr>
        <w:t xml:space="preserve">, 1988; </w:t>
      </w:r>
      <w:proofErr w:type="spellStart"/>
      <w:r>
        <w:rPr>
          <w:rFonts w:ascii="Times New Roman" w:hAnsi="Times New Roman" w:cs="Times New Roman"/>
          <w:color w:val="000000" w:themeColor="text1"/>
          <w:lang w:val="en-US"/>
        </w:rPr>
        <w:t>Fudenberg</w:t>
      </w:r>
      <w:proofErr w:type="spellEnd"/>
      <w:r>
        <w:rPr>
          <w:rFonts w:ascii="Times New Roman" w:hAnsi="Times New Roman" w:cs="Times New Roman"/>
          <w:color w:val="000000" w:themeColor="text1"/>
          <w:lang w:val="en-US"/>
        </w:rPr>
        <w:t xml:space="preserve"> and </w:t>
      </w:r>
      <w:proofErr w:type="spellStart"/>
      <w:r>
        <w:rPr>
          <w:rFonts w:ascii="Times New Roman" w:hAnsi="Times New Roman" w:cs="Times New Roman"/>
          <w:color w:val="000000" w:themeColor="text1"/>
          <w:lang w:val="en-US"/>
        </w:rPr>
        <w:t>Tirole</w:t>
      </w:r>
      <w:proofErr w:type="spellEnd"/>
      <w:r>
        <w:rPr>
          <w:rFonts w:ascii="Times New Roman" w:hAnsi="Times New Roman" w:cs="Times New Roman"/>
          <w:color w:val="000000" w:themeColor="text1"/>
          <w:lang w:val="en-US"/>
        </w:rPr>
        <w:t>, 1991) where firm</w:t>
      </w:r>
      <w:r w:rsidR="00AF3B97">
        <w:rPr>
          <w:rFonts w:ascii="Times New Roman" w:hAnsi="Times New Roman" w:cs="Times New Roman"/>
          <w:color w:val="000000" w:themeColor="text1"/>
          <w:lang w:val="en-US"/>
        </w:rPr>
        <w:t>s compete</w:t>
      </w:r>
      <w:r>
        <w:rPr>
          <w:rFonts w:ascii="Times New Roman" w:hAnsi="Times New Roman" w:cs="Times New Roman"/>
          <w:color w:val="000000" w:themeColor="text1"/>
          <w:lang w:val="en-US"/>
        </w:rPr>
        <w:t xml:space="preserve"> their prices down such that in </w:t>
      </w:r>
      <w:r w:rsidRPr="00654DF5">
        <w:rPr>
          <w:rFonts w:ascii="Times New Roman" w:hAnsi="Times New Roman" w:cs="Times New Roman"/>
          <w:color w:val="000000" w:themeColor="text1"/>
          <w:lang w:val="en-US"/>
        </w:rPr>
        <w:t>equilibrium</w:t>
      </w:r>
      <w:proofErr w:type="gramStart"/>
      <w:r w:rsidR="003172D5" w:rsidRPr="00654DF5">
        <w:rPr>
          <w:rFonts w:ascii="Times New Roman" w:hAnsi="Times New Roman" w:cs="Times New Roman"/>
          <w:color w:val="000000" w:themeColor="text1"/>
          <w:lang w:val="en-US"/>
        </w:rPr>
        <w:t xml:space="preserve">: </w:t>
      </w:r>
      <w:proofErr w:type="gramEnd"/>
      <m:oMath>
        <m:r>
          <w:rPr>
            <w:rFonts w:ascii="Cambria Math" w:hAnsi="Cambria Math" w:cs="Times New Roman"/>
            <w:color w:val="000000" w:themeColor="text1"/>
            <w:lang w:val="en-US"/>
          </w:rPr>
          <m:t>p=MC</m:t>
        </m:r>
      </m:oMath>
      <w:r w:rsidR="003172D5" w:rsidRPr="00654DF5">
        <w:rPr>
          <w:rFonts w:ascii="Times New Roman" w:hAnsi="Times New Roman" w:cs="Times New Roman"/>
          <w:color w:val="000000" w:themeColor="text1"/>
          <w:lang w:val="en-US"/>
        </w:rPr>
        <w:t xml:space="preserve">.  This can be explained by the gradual entry of firms that are attracted by the profit, and this will increase the quantity, and then, reduces the price until </w:t>
      </w:r>
      <w:r w:rsidR="003172D5" w:rsidRPr="00654DF5">
        <w:rPr>
          <w:rFonts w:ascii="Times New Roman" w:eastAsiaTheme="minorEastAsia" w:hAnsi="Times New Roman" w:cs="Times New Roman"/>
          <w:color w:val="000000" w:themeColor="text1"/>
          <w:lang w:val="en-US"/>
        </w:rPr>
        <w:t>the level</w:t>
      </w:r>
      <w:proofErr w:type="gramStart"/>
      <w:r w:rsidR="003172D5" w:rsidRPr="00654DF5">
        <w:rPr>
          <w:rFonts w:ascii="Times New Roman" w:eastAsiaTheme="minorEastAsia" w:hAnsi="Times New Roman" w:cs="Times New Roman"/>
          <w:color w:val="000000" w:themeColor="text1"/>
          <w:lang w:val="en-US"/>
        </w:rPr>
        <w:t>:</w:t>
      </w:r>
      <m:oMath>
        <m:r>
          <w:rPr>
            <w:rFonts w:ascii="Cambria Math" w:hAnsi="Cambria Math" w:cs="Times New Roman"/>
            <w:color w:val="000000" w:themeColor="text1"/>
            <w:lang w:val="en-US"/>
          </w:rPr>
          <m:t xml:space="preserve"> p=AC=MC</m:t>
        </m:r>
      </m:oMath>
      <w:r w:rsidR="003172D5" w:rsidRPr="00654DF5">
        <w:rPr>
          <w:rFonts w:ascii="Times New Roman" w:eastAsiaTheme="minorEastAsia" w:hAnsi="Times New Roman" w:cs="Times New Roman"/>
          <w:color w:val="000000" w:themeColor="text1"/>
          <w:lang w:val="en-US"/>
        </w:rPr>
        <w:t>.</w:t>
      </w:r>
      <w:proofErr w:type="gramEnd"/>
      <w:r w:rsidR="003172D5" w:rsidRPr="00654DF5">
        <w:rPr>
          <w:rFonts w:ascii="Times New Roman" w:eastAsiaTheme="minorEastAsia" w:hAnsi="Times New Roman" w:cs="Times New Roman"/>
          <w:color w:val="000000" w:themeColor="text1"/>
          <w:lang w:val="en-US"/>
        </w:rPr>
        <w:t xml:space="preserve">  However, this </w:t>
      </w:r>
      <w:r w:rsidR="00AF3B97" w:rsidRPr="00AF3B97">
        <w:rPr>
          <w:rFonts w:ascii="Times New Roman" w:eastAsiaTheme="minorEastAsia" w:hAnsi="Times New Roman" w:cs="Times New Roman"/>
          <w:i/>
          <w:color w:val="000000" w:themeColor="text1"/>
          <w:lang w:val="en-US"/>
        </w:rPr>
        <w:t>Bertrand paradox</w:t>
      </w:r>
      <w:r w:rsidR="00AF3B97">
        <w:rPr>
          <w:rFonts w:ascii="Times New Roman" w:eastAsiaTheme="minorEastAsia" w:hAnsi="Times New Roman" w:cs="Times New Roman"/>
          <w:color w:val="000000" w:themeColor="text1"/>
          <w:lang w:val="en-US"/>
        </w:rPr>
        <w:t xml:space="preserve"> is not consistent with</w:t>
      </w:r>
      <w:r w:rsidR="003172D5" w:rsidRPr="00654DF5">
        <w:rPr>
          <w:rFonts w:ascii="Times New Roman" w:eastAsiaTheme="minorEastAsia" w:hAnsi="Times New Roman" w:cs="Times New Roman"/>
          <w:color w:val="000000" w:themeColor="text1"/>
          <w:lang w:val="en-US"/>
        </w:rPr>
        <w:t xml:space="preserve"> what we observe empirically. </w:t>
      </w:r>
    </w:p>
    <w:p w14:paraId="5F29BE68" w14:textId="76FCF181" w:rsidR="003172D5" w:rsidRPr="00F73C23" w:rsidRDefault="003172D5" w:rsidP="00E403B6">
      <w:pPr>
        <w:pStyle w:val="Paragraphedeliste"/>
        <w:numPr>
          <w:ilvl w:val="0"/>
          <w:numId w:val="7"/>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3: </w:t>
      </w:r>
      <w:r w:rsidRPr="00F73C23">
        <w:rPr>
          <w:rFonts w:ascii="Times New Roman" w:hAnsi="Times New Roman" w:cs="Times New Roman"/>
          <w:color w:val="000000" w:themeColor="text1"/>
          <w:lang w:val="en-US"/>
        </w:rPr>
        <w:t xml:space="preserve"> The firms </w:t>
      </w:r>
      <w:r w:rsidR="00EB126A">
        <w:rPr>
          <w:rFonts w:ascii="Times New Roman" w:hAnsi="Times New Roman" w:cs="Times New Roman"/>
          <w:color w:val="000000" w:themeColor="text1"/>
          <w:lang w:val="en-US"/>
        </w:rPr>
        <w:t xml:space="preserve">with market power (the oligopoly part of the market) </w:t>
      </w:r>
      <w:r w:rsidRPr="00F73C23">
        <w:rPr>
          <w:rFonts w:ascii="Times New Roman" w:hAnsi="Times New Roman" w:cs="Times New Roman"/>
          <w:color w:val="000000" w:themeColor="text1"/>
          <w:lang w:val="en-US"/>
        </w:rPr>
        <w:t xml:space="preserve">coordinate to maximize their </w:t>
      </w:r>
      <w:r w:rsidR="00EB126A">
        <w:rPr>
          <w:rFonts w:ascii="Times New Roman" w:hAnsi="Times New Roman" w:cs="Times New Roman"/>
          <w:color w:val="000000" w:themeColor="text1"/>
          <w:lang w:val="en-US"/>
        </w:rPr>
        <w:t xml:space="preserve">profits. Their predefined market share—if </w:t>
      </w:r>
      <w:r w:rsidRPr="00F73C23">
        <w:rPr>
          <w:rFonts w:ascii="Times New Roman" w:hAnsi="Times New Roman" w:cs="Times New Roman"/>
          <w:color w:val="000000" w:themeColor="text1"/>
          <w:lang w:val="en-US"/>
        </w:rPr>
        <w:t>they act as in a competitive market</w:t>
      </w:r>
      <w:r w:rsidR="00EB126A">
        <w:rPr>
          <w:rFonts w:ascii="Times New Roman" w:hAnsi="Times New Roman" w:cs="Times New Roman"/>
          <w:color w:val="000000" w:themeColor="text1"/>
          <w:lang w:val="en-US"/>
        </w:rPr>
        <w:t>—</w:t>
      </w:r>
      <w:r w:rsidR="00EB126A">
        <w:rPr>
          <w:rFonts w:ascii="Times New Roman" w:hAnsi="Times New Roman" w:cs="Times New Roman"/>
          <w:color w:val="000000" w:themeColor="text1"/>
          <w:lang w:val="en-US"/>
        </w:rPr>
        <w:lastRenderedPageBreak/>
        <w:t xml:space="preserve">is </w:t>
      </w:r>
      <w:r w:rsidRPr="00F73C23">
        <w:rPr>
          <w:rFonts w:ascii="Times New Roman" w:hAnsi="Times New Roman" w:cs="Times New Roman"/>
          <w:color w:val="000000" w:themeColor="text1"/>
          <w:lang w:val="en-US"/>
        </w:rPr>
        <w:t>(</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Pr="00F73C23">
        <w:rPr>
          <w:rFonts w:ascii="Times New Roman" w:hAnsi="Times New Roman" w:cs="Times New Roman"/>
          <w:color w:val="000000" w:themeColor="text1"/>
          <w:lang w:val="en-US"/>
        </w:rPr>
        <w:t xml:space="preserve">).  </w:t>
      </w:r>
      <w:r w:rsidR="00EB126A">
        <w:rPr>
          <w:rFonts w:ascii="Times New Roman" w:hAnsi="Times New Roman" w:cs="Times New Roman"/>
          <w:color w:val="000000" w:themeColor="text1"/>
          <w:lang w:val="en-US"/>
        </w:rPr>
        <w:t>An additional assumption is that firms</w:t>
      </w:r>
      <w:r w:rsidRPr="00F73C23">
        <w:rPr>
          <w:rFonts w:ascii="Times New Roman" w:hAnsi="Times New Roman" w:cs="Times New Roman"/>
          <w:color w:val="000000" w:themeColor="text1"/>
          <w:lang w:val="en-US"/>
        </w:rPr>
        <w:t xml:space="preserve"> know the market reaction or the price elasticity of demand (</w:t>
      </w:r>
      <m:oMath>
        <m:r>
          <w:rPr>
            <w:rFonts w:ascii="Cambria Math" w:hAnsi="Cambria Math" w:cs="Times New Roman"/>
            <w:color w:val="000000" w:themeColor="text1"/>
            <w:lang w:val="en-US"/>
          </w:rPr>
          <m:t>η</m:t>
        </m:r>
      </m:oMath>
      <w:r w:rsidRPr="00F73C23">
        <w:rPr>
          <w:rFonts w:ascii="Times New Roman" w:hAnsi="Times New Roman" w:cs="Times New Roman"/>
          <w:color w:val="000000" w:themeColor="text1"/>
          <w:lang w:val="en-US"/>
        </w:rPr>
        <w:t xml:space="preserve">).  </w:t>
      </w:r>
    </w:p>
    <w:p w14:paraId="5F7A8C2C" w14:textId="37C43AEE" w:rsidR="003172D5" w:rsidRPr="00F73C23" w:rsidRDefault="003172D5" w:rsidP="00E403B6">
      <w:pPr>
        <w:pStyle w:val="Paragraphedeliste"/>
        <w:numPr>
          <w:ilvl w:val="0"/>
          <w:numId w:val="7"/>
        </w:numPr>
        <w:tabs>
          <w:tab w:val="left" w:pos="3870"/>
        </w:tabs>
        <w:spacing w:after="0" w:line="360" w:lineRule="auto"/>
        <w:jc w:val="both"/>
        <w:rPr>
          <w:rFonts w:ascii="Times New Roman" w:hAnsi="Times New Roman" w:cs="Times New Roman"/>
          <w:color w:val="000000" w:themeColor="text1"/>
          <w:lang w:val="en-US"/>
        </w:rPr>
      </w:pPr>
      <w:r w:rsidRPr="00F73C23">
        <w:rPr>
          <w:rFonts w:ascii="Times New Roman" w:hAnsi="Times New Roman" w:cs="Times New Roman"/>
          <w:b/>
          <w:bCs/>
          <w:color w:val="000000" w:themeColor="text1"/>
          <w:lang w:val="en-US"/>
        </w:rPr>
        <w:t xml:space="preserve">Assumption 4: </w:t>
      </w:r>
      <w:r w:rsidR="00EB126A">
        <w:rPr>
          <w:rFonts w:ascii="Times New Roman" w:hAnsi="Times New Roman" w:cs="Times New Roman"/>
          <w:color w:val="000000" w:themeColor="text1"/>
          <w:lang w:val="en-US"/>
        </w:rPr>
        <w:t xml:space="preserve"> The group composed by</w:t>
      </w:r>
      <w:r w:rsidRPr="00F73C23">
        <w:rPr>
          <w:rFonts w:ascii="Times New Roman" w:hAnsi="Times New Roman" w:cs="Times New Roman"/>
          <w:color w:val="000000" w:themeColor="text1"/>
          <w:lang w:val="en-US"/>
        </w:rPr>
        <w:t xml:space="preserve"> the small</w:t>
      </w:r>
      <w:r w:rsidR="00EB126A">
        <w:rPr>
          <w:rFonts w:ascii="Times New Roman" w:hAnsi="Times New Roman" w:cs="Times New Roman"/>
          <w:color w:val="000000" w:themeColor="text1"/>
          <w:lang w:val="en-US"/>
        </w:rPr>
        <w:t>er</w:t>
      </w:r>
      <w:r w:rsidRPr="00F73C23">
        <w:rPr>
          <w:rFonts w:ascii="Times New Roman" w:hAnsi="Times New Roman" w:cs="Times New Roman"/>
          <w:color w:val="000000" w:themeColor="text1"/>
          <w:lang w:val="en-US"/>
        </w:rPr>
        <w:t xml:space="preserve"> firms </w:t>
      </w:r>
      <w:r w:rsidR="00EB126A">
        <w:rPr>
          <w:rFonts w:ascii="Times New Roman" w:hAnsi="Times New Roman" w:cs="Times New Roman"/>
          <w:color w:val="000000" w:themeColor="text1"/>
          <w:lang w:val="en-US"/>
        </w:rPr>
        <w:t>with no market power behave as followers</w:t>
      </w:r>
      <w:r w:rsidRPr="00F73C23">
        <w:rPr>
          <w:rFonts w:ascii="Times New Roman" w:hAnsi="Times New Roman" w:cs="Times New Roman"/>
          <w:color w:val="000000" w:themeColor="text1"/>
          <w:lang w:val="en-US"/>
        </w:rPr>
        <w:t xml:space="preserve">. Firms of </w:t>
      </w:r>
      <w:proofErr w:type="gramStart"/>
      <w:r w:rsidRPr="00F73C23">
        <w:rPr>
          <w:rFonts w:ascii="Times New Roman" w:hAnsi="Times New Roman" w:cs="Times New Roman"/>
          <w:color w:val="000000" w:themeColor="text1"/>
          <w:lang w:val="en-US"/>
        </w:rPr>
        <w:t>this groups</w:t>
      </w:r>
      <w:proofErr w:type="gramEnd"/>
      <w:r w:rsidRPr="00F73C23">
        <w:rPr>
          <w:rFonts w:ascii="Times New Roman" w:hAnsi="Times New Roman" w:cs="Times New Roman"/>
          <w:color w:val="000000" w:themeColor="text1"/>
          <w:lang w:val="en-US"/>
        </w:rPr>
        <w:t xml:space="preserve"> will benefit from the increase in price implied by the reduction in the supplied quantity of the oligopoly group. </w:t>
      </w:r>
    </w:p>
    <w:p w14:paraId="7B605F81" w14:textId="77777777" w:rsidR="003172D5" w:rsidRPr="00654DF5" w:rsidRDefault="003172D5" w:rsidP="003172D5">
      <w:pPr>
        <w:tabs>
          <w:tab w:val="left" w:pos="3870"/>
        </w:tabs>
        <w:spacing w:after="0" w:line="360" w:lineRule="auto"/>
        <w:jc w:val="both"/>
        <w:rPr>
          <w:rFonts w:ascii="Times New Roman" w:hAnsi="Times New Roman" w:cs="Times New Roman"/>
          <w:color w:val="000000" w:themeColor="text1"/>
          <w:lang w:val="en-US"/>
        </w:rPr>
      </w:pPr>
    </w:p>
    <w:p w14:paraId="3B3CCACE" w14:textId="5161D981" w:rsidR="003172D5" w:rsidRDefault="000D70CF" w:rsidP="001D0508">
      <w:pPr>
        <w:pStyle w:val="Paragraphedeliste"/>
        <w:tabs>
          <w:tab w:val="left" w:pos="3870"/>
        </w:tabs>
        <w:spacing w:after="0" w:line="360" w:lineRule="auto"/>
        <w:ind w:left="0" w:firstLine="720"/>
        <w:jc w:val="both"/>
        <w:rPr>
          <w:rFonts w:ascii="Times New Roman" w:eastAsiaTheme="minorEastAsia" w:hAnsi="Times New Roman" w:cs="Times New Roman"/>
          <w:noProof/>
          <w:color w:val="000000" w:themeColor="text1"/>
          <w:lang w:val="en-US"/>
        </w:rPr>
      </w:pPr>
      <w:r>
        <w:rPr>
          <w:rFonts w:ascii="Times New Roman" w:hAnsi="Times New Roman" w:cs="Times New Roman"/>
          <w:noProof/>
          <w:color w:val="000000" w:themeColor="text1"/>
          <w:lang w:val="en-US" w:eastAsia="en-GB"/>
        </w:rPr>
        <w:t>In addition, a</w:t>
      </w:r>
      <w:r w:rsidR="003172D5" w:rsidRPr="00654DF5">
        <w:rPr>
          <w:rFonts w:ascii="Times New Roman" w:hAnsi="Times New Roman" w:cs="Times New Roman"/>
          <w:noProof/>
          <w:color w:val="000000" w:themeColor="text1"/>
          <w:lang w:val="en-US" w:eastAsia="en-GB"/>
        </w:rPr>
        <w:t xml:space="preserve">ssume that </w:t>
      </w:r>
      <w:r w:rsidR="003172D5" w:rsidRPr="00654DF5">
        <w:rPr>
          <w:rFonts w:ascii="Times New Roman" w:eastAsiaTheme="minorEastAsia" w:hAnsi="Times New Roman" w:cs="Times New Roman"/>
          <w:noProof/>
          <w:color w:val="000000" w:themeColor="text1"/>
          <w:lang w:val="en-US"/>
        </w:rPr>
        <w:t xml:space="preserve">the cartel (the oligopoly group) will act as a leader, and decides to reduce its supplied quantity share by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003172D5" w:rsidRPr="00654DF5">
        <w:rPr>
          <w:rFonts w:ascii="Times New Roman" w:eastAsiaTheme="minorEastAsia" w:hAnsi="Times New Roman" w:cs="Times New Roman"/>
          <w:noProof/>
          <w:color w:val="000000" w:themeColor="text1"/>
          <w:lang w:val="en-US"/>
        </w:rPr>
        <w:t xml:space="preserve">. As indicated, the cartel cannot influence the </w:t>
      </w:r>
      <w:r w:rsidRPr="00654DF5">
        <w:rPr>
          <w:rFonts w:ascii="Times New Roman" w:eastAsiaTheme="minorEastAsia" w:hAnsi="Times New Roman" w:cs="Times New Roman"/>
          <w:noProof/>
          <w:color w:val="000000" w:themeColor="text1"/>
          <w:lang w:val="en-US"/>
        </w:rPr>
        <w:t xml:space="preserve">quantity </w:t>
      </w:r>
      <w:r w:rsidR="003172D5" w:rsidRPr="00654DF5">
        <w:rPr>
          <w:rFonts w:ascii="Times New Roman" w:eastAsiaTheme="minorEastAsia" w:hAnsi="Times New Roman" w:cs="Times New Roman"/>
          <w:noProof/>
          <w:color w:val="000000" w:themeColor="text1"/>
          <w:lang w:val="en-US"/>
        </w:rPr>
        <w:t xml:space="preserve">produced </w:t>
      </w:r>
      <w:r>
        <w:rPr>
          <w:rFonts w:ascii="Times New Roman" w:eastAsiaTheme="minorEastAsia" w:hAnsi="Times New Roman" w:cs="Times New Roman"/>
          <w:noProof/>
          <w:color w:val="000000" w:themeColor="text1"/>
          <w:lang w:val="en-US"/>
        </w:rPr>
        <w:t>by</w:t>
      </w:r>
      <w:r w:rsidR="003172D5" w:rsidRPr="00654DF5">
        <w:rPr>
          <w:rFonts w:ascii="Times New Roman" w:eastAsiaTheme="minorEastAsia" w:hAnsi="Times New Roman" w:cs="Times New Roman"/>
          <w:noProof/>
          <w:color w:val="000000" w:themeColor="text1"/>
          <w:lang w:val="en-US"/>
        </w:rPr>
        <w:t xml:space="preserve"> the small firms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m:t>
            </m:r>
          </m:sub>
        </m:sSub>
      </m:oMath>
      <w:r w:rsidR="003172D5" w:rsidRPr="00654DF5">
        <w:rPr>
          <w:rFonts w:ascii="Times New Roman" w:eastAsiaTheme="minorEastAsia" w:hAnsi="Times New Roman" w:cs="Times New Roman"/>
          <w:noProof/>
          <w:color w:val="000000" w:themeColor="text1"/>
          <w:lang w:val="en-US"/>
        </w:rPr>
        <w:t xml:space="preserve">) </w:t>
      </w:r>
      <w:r w:rsidR="00072F6F">
        <w:rPr>
          <w:rFonts w:ascii="Times New Roman" w:eastAsiaTheme="minorEastAsia" w:hAnsi="Times New Roman" w:cs="Times New Roman"/>
          <w:noProof/>
          <w:color w:val="000000" w:themeColor="text1"/>
          <w:lang w:val="en-US"/>
        </w:rPr>
        <w:t xml:space="preserve">that </w:t>
      </w:r>
      <w:r w:rsidR="00EB126A">
        <w:rPr>
          <w:rFonts w:ascii="Times New Roman" w:eastAsiaTheme="minorEastAsia" w:hAnsi="Times New Roman" w:cs="Times New Roman"/>
          <w:noProof/>
          <w:color w:val="000000" w:themeColor="text1"/>
          <w:lang w:val="en-US"/>
        </w:rPr>
        <w:t>behave</w:t>
      </w:r>
      <w:r w:rsidR="001F6990">
        <w:rPr>
          <w:rFonts w:ascii="Times New Roman" w:eastAsiaTheme="minorEastAsia" w:hAnsi="Times New Roman" w:cs="Times New Roman"/>
          <w:noProof/>
          <w:color w:val="000000" w:themeColor="text1"/>
          <w:lang w:val="en-US"/>
        </w:rPr>
        <w:t>s</w:t>
      </w:r>
      <w:r w:rsidR="00EB126A">
        <w:rPr>
          <w:rFonts w:ascii="Times New Roman" w:eastAsiaTheme="minorEastAsia" w:hAnsi="Times New Roman" w:cs="Times New Roman"/>
          <w:noProof/>
          <w:color w:val="000000" w:themeColor="text1"/>
          <w:lang w:val="en-US"/>
        </w:rPr>
        <w:t xml:space="preserve"> as price takers </w:t>
      </w:r>
      <w:r w:rsidR="003172D5" w:rsidRPr="00654DF5">
        <w:rPr>
          <w:rFonts w:ascii="Times New Roman" w:eastAsiaTheme="minorEastAsia" w:hAnsi="Times New Roman" w:cs="Times New Roman"/>
          <w:noProof/>
          <w:color w:val="000000" w:themeColor="text1"/>
          <w:lang w:val="en-US"/>
        </w:rPr>
        <w:t xml:space="preserve">when  </w:t>
      </w:r>
      <m:oMath>
        <m:r>
          <w:rPr>
            <w:rFonts w:ascii="Cambria Math" w:eastAsiaTheme="minorEastAsia" w:hAnsi="Cambria Math" w:cs="Times New Roman"/>
            <w:noProof/>
            <w:color w:val="000000" w:themeColor="text1"/>
            <w:lang w:val="en-US"/>
          </w:rPr>
          <m:t>p≥MC</m:t>
        </m:r>
      </m:oMath>
      <w:r w:rsidR="003172D5" w:rsidRPr="00654DF5">
        <w:rPr>
          <w:rFonts w:ascii="Times New Roman" w:eastAsiaTheme="minorEastAsia" w:hAnsi="Times New Roman" w:cs="Times New Roman"/>
          <w:noProof/>
          <w:color w:val="000000" w:themeColor="text1"/>
          <w:lang w:val="en-US"/>
        </w:rPr>
        <w:t>. Starting from the known price elas</w:t>
      </w:r>
      <w:r w:rsidR="001F6990">
        <w:rPr>
          <w:rFonts w:ascii="Times New Roman" w:eastAsiaTheme="minorEastAsia" w:hAnsi="Times New Roman" w:cs="Times New Roman"/>
          <w:noProof/>
          <w:color w:val="000000" w:themeColor="text1"/>
          <w:lang w:val="en-US"/>
        </w:rPr>
        <w:t>tici</w:t>
      </w:r>
      <w:r w:rsidR="003172D5" w:rsidRPr="00654DF5">
        <w:rPr>
          <w:rFonts w:ascii="Times New Roman" w:eastAsiaTheme="minorEastAsia" w:hAnsi="Times New Roman" w:cs="Times New Roman"/>
          <w:noProof/>
          <w:color w:val="000000" w:themeColor="text1"/>
          <w:lang w:val="en-US"/>
        </w:rPr>
        <w:t xml:space="preserve">ty </w:t>
      </w:r>
      <m:oMath>
        <m:r>
          <w:rPr>
            <w:rFonts w:ascii="Cambria Math" w:hAnsi="Cambria Math" w:cs="Times New Roman"/>
            <w:color w:val="000000" w:themeColor="text1"/>
            <w:lang w:val="en-US"/>
          </w:rPr>
          <m:t>η</m:t>
        </m:r>
      </m:oMath>
      <w:r w:rsidR="003172D5" w:rsidRPr="00654DF5">
        <w:rPr>
          <w:rFonts w:ascii="Times New Roman" w:eastAsiaTheme="minorEastAsia" w:hAnsi="Times New Roman" w:cs="Times New Roman"/>
          <w:noProof/>
          <w:color w:val="000000" w:themeColor="text1"/>
          <w:lang w:val="en-US"/>
        </w:rPr>
        <w:t xml:space="preserve">, what </w:t>
      </w:r>
      <w:r w:rsidR="00072F6F">
        <w:rPr>
          <w:rFonts w:ascii="Times New Roman" w:eastAsiaTheme="minorEastAsia" w:hAnsi="Times New Roman" w:cs="Times New Roman"/>
          <w:noProof/>
          <w:color w:val="000000" w:themeColor="text1"/>
          <w:lang w:val="en-US"/>
        </w:rPr>
        <w:t>would be</w:t>
      </w:r>
      <w:r w:rsidR="003172D5" w:rsidRPr="00654DF5">
        <w:rPr>
          <w:rFonts w:ascii="Times New Roman" w:eastAsiaTheme="minorEastAsia" w:hAnsi="Times New Roman" w:cs="Times New Roman"/>
          <w:noProof/>
          <w:color w:val="000000" w:themeColor="text1"/>
          <w:lang w:val="en-US"/>
        </w:rPr>
        <w:t xml:space="preserve"> the level of </w:t>
      </w:r>
      <m:oMath>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O</m:t>
            </m:r>
          </m:sub>
        </m:sSub>
      </m:oMath>
      <w:r w:rsidR="003172D5" w:rsidRPr="00654DF5">
        <w:rPr>
          <w:rFonts w:ascii="Times New Roman" w:eastAsiaTheme="minorEastAsia" w:hAnsi="Times New Roman" w:cs="Times New Roman"/>
          <w:noProof/>
          <w:color w:val="000000" w:themeColor="text1"/>
          <w:lang w:val="en-US"/>
        </w:rPr>
        <w:t xml:space="preserve"> that maximi</w:t>
      </w:r>
      <w:r w:rsidR="001F6990">
        <w:rPr>
          <w:rFonts w:ascii="Times New Roman" w:eastAsiaTheme="minorEastAsia" w:hAnsi="Times New Roman" w:cs="Times New Roman"/>
          <w:noProof/>
          <w:color w:val="000000" w:themeColor="text1"/>
          <w:lang w:val="en-US"/>
        </w:rPr>
        <w:t>z</w:t>
      </w:r>
      <w:r w:rsidR="003172D5" w:rsidRPr="00654DF5">
        <w:rPr>
          <w:rFonts w:ascii="Times New Roman" w:eastAsiaTheme="minorEastAsia" w:hAnsi="Times New Roman" w:cs="Times New Roman"/>
          <w:noProof/>
          <w:color w:val="000000" w:themeColor="text1"/>
          <w:lang w:val="en-US"/>
        </w:rPr>
        <w:t>es the profit of the oligopol</w:t>
      </w:r>
      <w:r w:rsidR="00EB126A">
        <w:rPr>
          <w:rFonts w:ascii="Times New Roman" w:eastAsiaTheme="minorEastAsia" w:hAnsi="Times New Roman" w:cs="Times New Roman"/>
          <w:noProof/>
          <w:color w:val="000000" w:themeColor="text1"/>
          <w:lang w:val="en-US"/>
        </w:rPr>
        <w:t xml:space="preserve">y group? For simplicity, </w:t>
      </w:r>
      <w:r>
        <w:rPr>
          <w:rFonts w:ascii="Times New Roman" w:eastAsiaTheme="minorEastAsia" w:hAnsi="Times New Roman" w:cs="Times New Roman"/>
          <w:noProof/>
          <w:color w:val="000000" w:themeColor="text1"/>
          <w:lang w:val="en-US"/>
        </w:rPr>
        <w:t>suppose</w:t>
      </w:r>
      <w:r w:rsidR="003172D5" w:rsidRPr="00654DF5">
        <w:rPr>
          <w:rFonts w:ascii="Times New Roman" w:eastAsiaTheme="minorEastAsia" w:hAnsi="Times New Roman" w:cs="Times New Roman"/>
          <w:noProof/>
          <w:color w:val="000000" w:themeColor="text1"/>
          <w:lang w:val="en-US"/>
        </w:rPr>
        <w:t xml:space="preserve"> that th</w:t>
      </w:r>
      <w:r>
        <w:rPr>
          <w:rFonts w:ascii="Times New Roman" w:eastAsiaTheme="minorEastAsia" w:hAnsi="Times New Roman" w:cs="Times New Roman"/>
          <w:noProof/>
          <w:color w:val="000000" w:themeColor="text1"/>
          <w:lang w:val="en-US"/>
        </w:rPr>
        <w:t>e marginal cost is constant and</w:t>
      </w:r>
      <w:r w:rsidR="003172D5" w:rsidRPr="00654DF5">
        <w:rPr>
          <w:rFonts w:ascii="Times New Roman" w:eastAsiaTheme="minorEastAsia" w:hAnsi="Times New Roman" w:cs="Times New Roman"/>
          <w:noProof/>
          <w:color w:val="000000" w:themeColor="text1"/>
          <w:lang w:val="en-US"/>
        </w:rPr>
        <w:t xml:space="preserve"> equal to the price of the full competitive market.  The profit of the oligop</w:t>
      </w:r>
      <w:r w:rsidR="00607CD4">
        <w:rPr>
          <w:rFonts w:ascii="Times New Roman" w:eastAsiaTheme="minorEastAsia" w:hAnsi="Times New Roman" w:cs="Times New Roman"/>
          <w:noProof/>
          <w:color w:val="000000" w:themeColor="text1"/>
          <w:lang w:val="en-US"/>
        </w:rPr>
        <w:t>o</w:t>
      </w:r>
      <w:r w:rsidR="003172D5" w:rsidRPr="00654DF5">
        <w:rPr>
          <w:rFonts w:ascii="Times New Roman" w:eastAsiaTheme="minorEastAsia" w:hAnsi="Times New Roman" w:cs="Times New Roman"/>
          <w:noProof/>
          <w:color w:val="000000" w:themeColor="text1"/>
          <w:lang w:val="en-US"/>
        </w:rPr>
        <w:t>ly group is:</w:t>
      </w:r>
    </w:p>
    <w:p w14:paraId="7CFF56D2" w14:textId="77777777" w:rsidR="001D0508" w:rsidRPr="00654DF5" w:rsidRDefault="001D0508" w:rsidP="00EB126A">
      <w:pPr>
        <w:pStyle w:val="Paragraphedeliste"/>
        <w:tabs>
          <w:tab w:val="left" w:pos="3870"/>
        </w:tabs>
        <w:spacing w:after="0" w:line="360" w:lineRule="auto"/>
        <w:ind w:left="0" w:firstLine="360"/>
        <w:jc w:val="both"/>
        <w:rPr>
          <w:rFonts w:ascii="Times New Roman" w:eastAsiaTheme="minorEastAsia" w:hAnsi="Times New Roman" w:cs="Times New Roman"/>
          <w:noProof/>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EB126A" w14:paraId="67C1F0B6" w14:textId="77777777" w:rsidTr="00EB126A">
        <w:tc>
          <w:tcPr>
            <w:tcW w:w="7915" w:type="dxa"/>
          </w:tcPr>
          <w:p w14:paraId="4BEA1C0A" w14:textId="7EEF73FD" w:rsidR="00EB126A" w:rsidRPr="00EB126A" w:rsidRDefault="006310AD" w:rsidP="00EB126A">
            <w:pPr>
              <w:pStyle w:val="Paragraphedeliste"/>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π</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=p</m:t>
              </m:r>
              <m:d>
                <m:dPr>
                  <m:ctrlPr>
                    <w:rPr>
                      <w:rFonts w:ascii="Cambria Math" w:hAnsi="Cambria Math" w:cstheme="majorBidi"/>
                      <w:i/>
                      <w:color w:val="000000" w:themeColor="text1"/>
                      <w:lang w:val="en-US"/>
                    </w:rPr>
                  </m:ctrlPr>
                </m:dPr>
                <m:e>
                  <m:r>
                    <w:rPr>
                      <w:rFonts w:ascii="Cambria Math" w:hAnsi="Cambria Math" w:cstheme="majorBidi"/>
                      <w:color w:val="000000" w:themeColor="text1"/>
                      <w:lang w:val="en-US"/>
                    </w:rPr>
                    <m:t>Q=</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S</m:t>
                      </m:r>
                    </m:sub>
                  </m:sSub>
                </m:e>
              </m:d>
              <m:r>
                <w:rPr>
                  <w:rFonts w:ascii="Cambria Math" w:eastAsiaTheme="minorEastAsia" w:hAnsi="Cambria Math" w:cs="Times New Roman"/>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C(Q</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m:t>
              </m:r>
            </m:oMath>
            <w:r w:rsidR="00EB126A">
              <w:rPr>
                <w:rFonts w:asciiTheme="majorBidi" w:eastAsiaTheme="minorEastAsia" w:hAnsiTheme="majorBidi" w:cstheme="majorBidi"/>
                <w:color w:val="000000" w:themeColor="text1"/>
                <w:lang w:val="en-US"/>
              </w:rPr>
              <w:t xml:space="preserve">  </w:t>
            </w:r>
          </w:p>
        </w:tc>
        <w:tc>
          <w:tcPr>
            <w:tcW w:w="715" w:type="dxa"/>
          </w:tcPr>
          <w:p w14:paraId="6F429102" w14:textId="536DB757" w:rsidR="00EB126A" w:rsidRDefault="00E26335" w:rsidP="003172D5">
            <w:pPr>
              <w:pStyle w:val="Paragraphedeliste"/>
              <w:tabs>
                <w:tab w:val="left" w:pos="3870"/>
              </w:tabs>
              <w:spacing w:line="360" w:lineRule="auto"/>
              <w:ind w:left="0"/>
              <w:jc w:val="both"/>
              <w:rPr>
                <w:rFonts w:ascii="Times New Roman" w:eastAsiaTheme="minorEastAsia" w:hAnsi="Times New Roman" w:cs="Times New Roman"/>
                <w:noProof/>
                <w:color w:val="000000" w:themeColor="text1"/>
                <w:lang w:val="en-US"/>
              </w:rPr>
            </w:pPr>
            <w:r>
              <w:rPr>
                <w:rFonts w:ascii="Times New Roman" w:eastAsiaTheme="minorEastAsia" w:hAnsi="Times New Roman" w:cs="Times New Roman"/>
                <w:noProof/>
                <w:color w:val="000000" w:themeColor="text1"/>
                <w:lang w:val="en-US"/>
              </w:rPr>
              <w:t>(2.</w:t>
            </w:r>
            <w:r w:rsidR="00FB544E">
              <w:rPr>
                <w:rFonts w:ascii="Times New Roman" w:eastAsiaTheme="minorEastAsia" w:hAnsi="Times New Roman" w:cs="Times New Roman"/>
                <w:noProof/>
                <w:color w:val="000000" w:themeColor="text1"/>
                <w:lang w:val="en-US"/>
              </w:rPr>
              <w:t>23)</w:t>
            </w:r>
          </w:p>
        </w:tc>
      </w:tr>
    </w:tbl>
    <w:p w14:paraId="263D0CE4" w14:textId="77777777" w:rsidR="003172D5" w:rsidRPr="00654DF5" w:rsidRDefault="003172D5" w:rsidP="003172D5">
      <w:pPr>
        <w:pStyle w:val="Paragraphedeliste"/>
        <w:tabs>
          <w:tab w:val="left" w:pos="3870"/>
        </w:tabs>
        <w:spacing w:after="0" w:line="360" w:lineRule="auto"/>
        <w:ind w:left="0"/>
        <w:jc w:val="both"/>
        <w:rPr>
          <w:rFonts w:ascii="Times New Roman" w:eastAsiaTheme="minorEastAsia" w:hAnsi="Times New Roman" w:cs="Times New Roman"/>
          <w:noProof/>
          <w:color w:val="000000" w:themeColor="text1"/>
          <w:lang w:val="en-US"/>
        </w:rPr>
      </w:pPr>
    </w:p>
    <w:p w14:paraId="2DDA7CDC" w14:textId="451134F2" w:rsidR="001D0508" w:rsidRPr="00E24C67" w:rsidRDefault="002E4DE6" w:rsidP="00E24C67">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sidRPr="00EB126A">
        <w:rPr>
          <w:rFonts w:ascii="Times New Roman" w:hAnsi="Times New Roman" w:cs="Times New Roman"/>
          <w:noProof/>
          <w:color w:val="000000" w:themeColor="text1"/>
          <w:lang w:val="en-US" w:eastAsia="en-GB"/>
        </w:rPr>
        <w:t>Assume that the cartel (the oligopolistic group) act</w:t>
      </w:r>
      <w:r w:rsidR="00072F6F">
        <w:rPr>
          <w:rFonts w:ascii="Times New Roman" w:hAnsi="Times New Roman" w:cs="Times New Roman"/>
          <w:noProof/>
          <w:color w:val="000000" w:themeColor="text1"/>
          <w:lang w:val="en-US" w:eastAsia="en-GB"/>
        </w:rPr>
        <w:t>s</w:t>
      </w:r>
      <w:r w:rsidRPr="00EB126A">
        <w:rPr>
          <w:rFonts w:ascii="Times New Roman" w:hAnsi="Times New Roman" w:cs="Times New Roman"/>
          <w:noProof/>
          <w:color w:val="000000" w:themeColor="text1"/>
          <w:lang w:val="en-US" w:eastAsia="en-GB"/>
        </w:rPr>
        <w:t xml:space="preserve"> as a leader, and decide</w:t>
      </w:r>
      <w:r w:rsidR="00136989" w:rsidRPr="00EB126A">
        <w:rPr>
          <w:rFonts w:ascii="Times New Roman" w:hAnsi="Times New Roman" w:cs="Times New Roman"/>
          <w:noProof/>
          <w:color w:val="000000" w:themeColor="text1"/>
          <w:lang w:val="en-US" w:eastAsia="en-GB"/>
        </w:rPr>
        <w:t>s</w:t>
      </w:r>
      <w:r w:rsidRPr="00EB126A">
        <w:rPr>
          <w:rFonts w:ascii="Times New Roman" w:hAnsi="Times New Roman" w:cs="Times New Roman"/>
          <w:noProof/>
          <w:color w:val="000000" w:themeColor="text1"/>
          <w:lang w:val="en-US" w:eastAsia="en-GB"/>
        </w:rPr>
        <w:t xml:space="preserve"> to reduce its supplied quantity share by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oMath>
      <w:r w:rsidRPr="00EB126A">
        <w:rPr>
          <w:rFonts w:ascii="Times New Roman" w:hAnsi="Times New Roman" w:cs="Times New Roman"/>
          <w:noProof/>
          <w:color w:val="000000" w:themeColor="text1"/>
          <w:lang w:val="en-US" w:eastAsia="en-GB"/>
        </w:rPr>
        <w:t>. As indicated, the cartel cannot influence the produced quantity of the small firms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Q</m:t>
            </m:r>
          </m:e>
          <m:sub>
            <m:r>
              <w:rPr>
                <w:rFonts w:ascii="Cambria Math" w:hAnsi="Cambria Math" w:cs="Times New Roman"/>
                <w:noProof/>
                <w:color w:val="000000" w:themeColor="text1"/>
                <w:lang w:val="en-US" w:eastAsia="en-GB"/>
              </w:rPr>
              <m:t>S</m:t>
            </m:r>
          </m:sub>
        </m:sSub>
      </m:oMath>
      <w:r w:rsidRPr="00EB126A">
        <w:rPr>
          <w:rFonts w:ascii="Times New Roman" w:hAnsi="Times New Roman" w:cs="Times New Roman"/>
          <w:noProof/>
          <w:color w:val="000000" w:themeColor="text1"/>
          <w:lang w:val="en-US" w:eastAsia="en-GB"/>
        </w:rPr>
        <w:t xml:space="preserve">) when  </w:t>
      </w:r>
      <m:oMath>
        <m:r>
          <w:rPr>
            <w:rFonts w:ascii="Cambria Math" w:hAnsi="Cambria Math" w:cs="Times New Roman"/>
            <w:noProof/>
            <w:color w:val="000000" w:themeColor="text1"/>
            <w:lang w:val="en-US" w:eastAsia="en-GB"/>
          </w:rPr>
          <m:t>p</m:t>
        </m:r>
        <m:r>
          <m:rPr>
            <m:sty m:val="p"/>
          </m:rPr>
          <w:rPr>
            <w:rFonts w:ascii="Cambria Math" w:hAnsi="Cambria Math" w:cs="Times New Roman"/>
            <w:noProof/>
            <w:color w:val="000000" w:themeColor="text1"/>
            <w:lang w:val="en-US" w:eastAsia="en-GB"/>
          </w:rPr>
          <m:t>≥</m:t>
        </m:r>
        <m:r>
          <w:rPr>
            <w:rFonts w:ascii="Cambria Math" w:hAnsi="Cambria Math" w:cs="Times New Roman"/>
            <w:noProof/>
            <w:color w:val="000000" w:themeColor="text1"/>
            <w:lang w:val="en-US" w:eastAsia="en-GB"/>
          </w:rPr>
          <m:t>MC</m:t>
        </m:r>
      </m:oMath>
      <w:r w:rsidRPr="00EB126A">
        <w:rPr>
          <w:rFonts w:ascii="Times New Roman" w:hAnsi="Times New Roman" w:cs="Times New Roman"/>
          <w:noProof/>
          <w:color w:val="000000" w:themeColor="text1"/>
          <w:lang w:val="en-US" w:eastAsia="en-GB"/>
        </w:rPr>
        <w:t>. Starting from the known price elas</w:t>
      </w:r>
      <w:r w:rsidR="001F6990">
        <w:rPr>
          <w:rFonts w:ascii="Times New Roman" w:hAnsi="Times New Roman" w:cs="Times New Roman"/>
          <w:noProof/>
          <w:color w:val="000000" w:themeColor="text1"/>
          <w:lang w:val="en-US" w:eastAsia="en-GB"/>
        </w:rPr>
        <w:t>tici</w:t>
      </w:r>
      <w:r w:rsidRPr="00EB126A">
        <w:rPr>
          <w:rFonts w:ascii="Times New Roman" w:hAnsi="Times New Roman" w:cs="Times New Roman"/>
          <w:noProof/>
          <w:color w:val="000000" w:themeColor="text1"/>
          <w:lang w:val="en-US" w:eastAsia="en-GB"/>
        </w:rPr>
        <w:t xml:space="preserve">ty </w:t>
      </w:r>
      <m:oMath>
        <m:r>
          <w:rPr>
            <w:rFonts w:ascii="Cambria Math" w:hAnsi="Cambria Math" w:cs="Times New Roman"/>
            <w:noProof/>
            <w:color w:val="000000" w:themeColor="text1"/>
            <w:lang w:val="en-US" w:eastAsia="en-GB"/>
          </w:rPr>
          <m:t>η</m:t>
        </m:r>
      </m:oMath>
      <w:r w:rsidRPr="00EB126A">
        <w:rPr>
          <w:rFonts w:ascii="Times New Roman" w:hAnsi="Times New Roman" w:cs="Times New Roman"/>
          <w:noProof/>
          <w:color w:val="000000" w:themeColor="text1"/>
          <w:lang w:val="en-US" w:eastAsia="en-GB"/>
        </w:rPr>
        <w:t xml:space="preserve">, what can be the level of </w:t>
      </w:r>
      <m:oMath>
        <m:r>
          <w:rPr>
            <w:rFonts w:ascii="Cambria Math" w:hAnsi="Cambria Math" w:cs="Times New Roman"/>
            <w:noProof/>
            <w:color w:val="000000" w:themeColor="text1"/>
            <w:lang w:val="en-US" w:eastAsia="en-GB"/>
          </w:rPr>
          <m:t>d</m:t>
        </m:r>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oMath>
      <w:r w:rsidRPr="00EB126A">
        <w:rPr>
          <w:rFonts w:ascii="Times New Roman" w:hAnsi="Times New Roman" w:cs="Times New Roman"/>
          <w:noProof/>
          <w:color w:val="000000" w:themeColor="text1"/>
          <w:lang w:val="en-US" w:eastAsia="en-GB"/>
        </w:rPr>
        <w:t xml:space="preserve"> that maximi</w:t>
      </w:r>
      <w:r w:rsidR="001F6990">
        <w:rPr>
          <w:rFonts w:ascii="Times New Roman" w:hAnsi="Times New Roman" w:cs="Times New Roman"/>
          <w:noProof/>
          <w:color w:val="000000" w:themeColor="text1"/>
          <w:lang w:val="en-US" w:eastAsia="en-GB"/>
        </w:rPr>
        <w:t>z</w:t>
      </w:r>
      <w:r w:rsidRPr="00EB126A">
        <w:rPr>
          <w:rFonts w:ascii="Times New Roman" w:hAnsi="Times New Roman" w:cs="Times New Roman"/>
          <w:noProof/>
          <w:color w:val="000000" w:themeColor="text1"/>
          <w:lang w:val="en-US" w:eastAsia="en-GB"/>
        </w:rPr>
        <w:t>es the profit of the partial-oligopolistic group? For simplicity, assume that</w:t>
      </w:r>
      <w:r w:rsidR="00EB126A">
        <w:rPr>
          <w:rFonts w:ascii="Times New Roman" w:hAnsi="Times New Roman" w:cs="Times New Roman"/>
          <w:noProof/>
          <w:color w:val="000000" w:themeColor="text1"/>
          <w:lang w:val="en-US" w:eastAsia="en-GB"/>
        </w:rPr>
        <w:t xml:space="preserve"> the marginal cost</w:t>
      </w:r>
      <w:r w:rsidR="00FB544E">
        <w:rPr>
          <w:rFonts w:ascii="Times New Roman" w:hAnsi="Times New Roman" w:cs="Times New Roman"/>
          <w:noProof/>
          <w:color w:val="000000" w:themeColor="text1"/>
          <w:lang w:val="en-US" w:eastAsia="en-GB"/>
        </w:rPr>
        <w:t>, MC,</w:t>
      </w:r>
      <w:r w:rsidR="00EB126A">
        <w:rPr>
          <w:rFonts w:ascii="Times New Roman" w:hAnsi="Times New Roman" w:cs="Times New Roman"/>
          <w:noProof/>
          <w:color w:val="000000" w:themeColor="text1"/>
          <w:lang w:val="en-US" w:eastAsia="en-GB"/>
        </w:rPr>
        <w:t xml:space="preserve"> is constant</w:t>
      </w:r>
      <w:r w:rsidR="00FB544E">
        <w:rPr>
          <w:rFonts w:ascii="Times New Roman" w:hAnsi="Times New Roman" w:cs="Times New Roman"/>
          <w:noProof/>
          <w:color w:val="000000" w:themeColor="text1"/>
          <w:lang w:val="en-US" w:eastAsia="en-GB"/>
        </w:rPr>
        <w:t xml:space="preserve"> such that the maximization problem that firms with market power face is equivalent to</w:t>
      </w:r>
      <w:r w:rsidR="00EB126A">
        <w:rPr>
          <w:rFonts w:ascii="Times New Roman" w:hAnsi="Times New Roman" w:cs="Times New Roman"/>
          <w:noProof/>
          <w:color w:val="000000" w:themeColor="text1"/>
          <w:lang w:val="en-US" w:eastAsia="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FB544E" w14:paraId="507FD21F" w14:textId="77777777" w:rsidTr="009127B8">
        <w:tc>
          <w:tcPr>
            <w:tcW w:w="7915" w:type="dxa"/>
          </w:tcPr>
          <w:p w14:paraId="32E76489" w14:textId="7938E20E" w:rsidR="00FB544E" w:rsidRPr="00EB126A" w:rsidRDefault="006310AD" w:rsidP="009127B8">
            <w:pPr>
              <w:pStyle w:val="Paragraphedeliste"/>
              <w:ind w:left="0"/>
              <w:jc w:val="center"/>
              <w:rPr>
                <w:rFonts w:asciiTheme="majorBidi" w:eastAsiaTheme="minorEastAsia" w:hAnsiTheme="majorBidi" w:cstheme="majorBidi"/>
                <w:color w:val="000000" w:themeColor="text1"/>
                <w:lang w:val="en-US"/>
              </w:rPr>
            </w:pPr>
            <m:oMath>
              <m:sSub>
                <m:sSubPr>
                  <m:ctrlPr>
                    <w:rPr>
                      <w:rFonts w:ascii="Cambria Math" w:hAnsi="Cambria Math" w:cstheme="majorBidi"/>
                      <w:i/>
                      <w:lang w:val="en-US"/>
                    </w:rPr>
                  </m:ctrlPr>
                </m:sSubPr>
                <m:e>
                  <m:r>
                    <w:rPr>
                      <w:rFonts w:ascii="Cambria Math" w:hAnsi="Cambria Math" w:cstheme="majorBidi"/>
                      <w:lang w:val="en-US"/>
                    </w:rPr>
                    <m:t>π</m:t>
                  </m:r>
                </m:e>
                <m:sub>
                  <m:r>
                    <w:rPr>
                      <w:rFonts w:ascii="Cambria Math" w:hAnsi="Cambria Math" w:cstheme="majorBidi"/>
                      <w:lang w:val="en-US"/>
                    </w:rPr>
                    <m:t>O</m:t>
                  </m:r>
                </m:sub>
              </m:sSub>
              <m:r>
                <w:rPr>
                  <w:rFonts w:ascii="Cambria Math" w:hAnsi="Cambria Math" w:cstheme="majorBidi"/>
                  <w:lang w:val="en-US"/>
                </w:rPr>
                <m:t>=p</m:t>
              </m:r>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S</m:t>
                      </m:r>
                    </m:sub>
                  </m:sSub>
                </m:e>
              </m:d>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cQ</m:t>
                  </m:r>
                </m:e>
                <m:sub>
                  <m:r>
                    <w:rPr>
                      <w:rFonts w:ascii="Cambria Math" w:hAnsi="Cambria Math" w:cstheme="majorBidi"/>
                      <w:lang w:val="en-US"/>
                    </w:rPr>
                    <m:t>O</m:t>
                  </m:r>
                </m:sub>
              </m:sSub>
            </m:oMath>
            <w:r w:rsidR="00FB544E">
              <w:rPr>
                <w:rFonts w:asciiTheme="majorBidi" w:eastAsiaTheme="minorEastAsia" w:hAnsiTheme="majorBidi" w:cstheme="majorBidi"/>
                <w:color w:val="000000" w:themeColor="text1"/>
                <w:lang w:val="en-US"/>
              </w:rPr>
              <w:t xml:space="preserve">  </w:t>
            </w:r>
          </w:p>
        </w:tc>
        <w:tc>
          <w:tcPr>
            <w:tcW w:w="715" w:type="dxa"/>
          </w:tcPr>
          <w:p w14:paraId="7208A3C6" w14:textId="0C357D24" w:rsidR="00FB544E" w:rsidRDefault="00E26335" w:rsidP="009127B8">
            <w:pPr>
              <w:pStyle w:val="Paragraphedeliste"/>
              <w:tabs>
                <w:tab w:val="left" w:pos="3870"/>
              </w:tabs>
              <w:spacing w:line="360" w:lineRule="auto"/>
              <w:ind w:left="0"/>
              <w:jc w:val="both"/>
              <w:rPr>
                <w:rFonts w:ascii="Times New Roman" w:eastAsiaTheme="minorEastAsia" w:hAnsi="Times New Roman" w:cs="Times New Roman"/>
                <w:noProof/>
                <w:color w:val="000000" w:themeColor="text1"/>
                <w:lang w:val="en-US"/>
              </w:rPr>
            </w:pPr>
            <w:r>
              <w:rPr>
                <w:rFonts w:ascii="Times New Roman" w:eastAsiaTheme="minorEastAsia" w:hAnsi="Times New Roman" w:cs="Times New Roman"/>
                <w:noProof/>
                <w:color w:val="000000" w:themeColor="text1"/>
                <w:lang w:val="en-US"/>
              </w:rPr>
              <w:t>(2.</w:t>
            </w:r>
            <w:r w:rsidR="00FB544E">
              <w:rPr>
                <w:rFonts w:ascii="Times New Roman" w:eastAsiaTheme="minorEastAsia" w:hAnsi="Times New Roman" w:cs="Times New Roman"/>
                <w:noProof/>
                <w:color w:val="000000" w:themeColor="text1"/>
                <w:lang w:val="en-US"/>
              </w:rPr>
              <w:t>24)</w:t>
            </w:r>
          </w:p>
        </w:tc>
      </w:tr>
    </w:tbl>
    <w:p w14:paraId="6E33C694" w14:textId="11DEB2BF" w:rsidR="00E61CEE" w:rsidRPr="00E24C67" w:rsidRDefault="00FB544E" w:rsidP="00E24C67">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Pr>
          <w:rFonts w:ascii="Times New Roman" w:hAnsi="Times New Roman" w:cs="Times New Roman"/>
          <w:noProof/>
          <w:color w:val="000000" w:themeColor="text1"/>
          <w:lang w:val="en-US" w:eastAsia="en-GB"/>
        </w:rPr>
        <w:t>Under the previous conditions</w:t>
      </w:r>
      <w:r w:rsidR="00072F6F">
        <w:rPr>
          <w:rFonts w:ascii="Times New Roman" w:hAnsi="Times New Roman" w:cs="Times New Roman"/>
          <w:noProof/>
          <w:color w:val="000000" w:themeColor="text1"/>
          <w:lang w:val="en-US" w:eastAsia="en-GB"/>
        </w:rPr>
        <w:t>,</w:t>
      </w:r>
      <w:r>
        <w:rPr>
          <w:rFonts w:ascii="Times New Roman" w:hAnsi="Times New Roman" w:cs="Times New Roman"/>
          <w:noProof/>
          <w:color w:val="000000" w:themeColor="text1"/>
          <w:lang w:val="en-US" w:eastAsia="en-GB"/>
        </w:rPr>
        <w:t xml:space="preserve"> and assuming that </w:t>
      </w:r>
      <m:oMath>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π</m:t>
            </m:r>
          </m:e>
          <m:sub>
            <m:r>
              <w:rPr>
                <w:rFonts w:ascii="Cambria Math" w:hAnsi="Cambria Math" w:cs="Times New Roman"/>
                <w:noProof/>
                <w:color w:val="000000" w:themeColor="text1"/>
                <w:lang w:val="en-US" w:eastAsia="en-GB"/>
              </w:rPr>
              <m:t>O</m:t>
            </m:r>
          </m:sub>
        </m:sSub>
      </m:oMath>
      <w:r>
        <w:rPr>
          <w:rFonts w:ascii="Times New Roman" w:hAnsi="Times New Roman" w:cs="Times New Roman"/>
          <w:noProof/>
          <w:color w:val="000000" w:themeColor="text1"/>
          <w:lang w:val="en-US" w:eastAsia="en-GB"/>
        </w:rPr>
        <w:t xml:space="preserve"> is a concave and twice differentiable continuous function, the first order condition are given by: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825"/>
        <w:gridCol w:w="19"/>
        <w:gridCol w:w="373"/>
        <w:gridCol w:w="413"/>
        <w:gridCol w:w="10"/>
      </w:tblGrid>
      <w:tr w:rsidR="00FB544E" w:rsidRPr="008E7340" w14:paraId="32CEFB12" w14:textId="77777777" w:rsidTr="00E260CB">
        <w:tc>
          <w:tcPr>
            <w:tcW w:w="7844" w:type="dxa"/>
            <w:gridSpan w:val="2"/>
            <w:shd w:val="clear" w:color="auto" w:fill="FFFFFF" w:themeFill="background1"/>
            <w:vAlign w:val="center"/>
          </w:tcPr>
          <w:p w14:paraId="5824EB72" w14:textId="59377FA8" w:rsidR="00FB544E" w:rsidRPr="009127B8" w:rsidRDefault="006310AD" w:rsidP="009127B8">
            <w:pPr>
              <w:pStyle w:val="Paragraphedeliste"/>
              <w:spacing w:after="120" w:line="360" w:lineRule="auto"/>
              <w:ind w:left="0"/>
              <w:jc w:val="both"/>
              <w:rPr>
                <w:rFonts w:asciiTheme="majorBidi" w:eastAsiaTheme="minorEastAsia" w:hAnsiTheme="majorBidi" w:cstheme="majorBidi"/>
                <w:sz w:val="24"/>
                <w:szCs w:val="24"/>
                <w:lang w:val="en-US"/>
              </w:rPr>
            </w:pPr>
            <m:oMathPara>
              <m:oMath>
                <m:f>
                  <m:fPr>
                    <m:ctrlPr>
                      <w:rPr>
                        <w:rFonts w:ascii="Cambria Math" w:hAnsi="Cambria Math" w:cstheme="majorBidi"/>
                        <w:i/>
                        <w:lang w:val="en-US"/>
                      </w:rPr>
                    </m:ctrlPr>
                  </m:fPr>
                  <m:num>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π</m:t>
                        </m:r>
                      </m:e>
                      <m:sub>
                        <m:r>
                          <w:rPr>
                            <w:rFonts w:ascii="Cambria Math" w:hAnsi="Cambria Math" w:cstheme="majorBidi"/>
                            <w:lang w:val="en-US"/>
                          </w:rPr>
                          <m:t>O</m:t>
                        </m:r>
                      </m:sub>
                    </m:sSub>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+p-MC=0</m:t>
                </m:r>
              </m:oMath>
            </m:oMathPara>
          </w:p>
        </w:tc>
        <w:tc>
          <w:tcPr>
            <w:tcW w:w="796" w:type="dxa"/>
            <w:gridSpan w:val="3"/>
            <w:shd w:val="clear" w:color="auto" w:fill="FFFFFF" w:themeFill="background1"/>
            <w:vAlign w:val="center"/>
          </w:tcPr>
          <w:p w14:paraId="1B69542D" w14:textId="5D3D9E35" w:rsidR="00FB544E" w:rsidRPr="008E7340" w:rsidRDefault="00E26335" w:rsidP="009127B8">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FB544E" w:rsidRPr="009127B8">
              <w:rPr>
                <w:rFonts w:asciiTheme="majorBidi" w:hAnsiTheme="majorBidi" w:cstheme="majorBidi"/>
                <w:sz w:val="24"/>
                <w:szCs w:val="24"/>
                <w:lang w:val="en-US"/>
              </w:rPr>
              <w:t>25)</w:t>
            </w:r>
          </w:p>
        </w:tc>
      </w:tr>
      <w:tr w:rsidR="007C491B" w:rsidRPr="008E7340" w14:paraId="76D2D2B5" w14:textId="77777777" w:rsidTr="007C491B">
        <w:trPr>
          <w:gridAfter w:val="3"/>
          <w:wAfter w:w="796" w:type="dxa"/>
        </w:trPr>
        <w:tc>
          <w:tcPr>
            <w:tcW w:w="7844" w:type="dxa"/>
            <w:gridSpan w:val="2"/>
            <w:shd w:val="clear" w:color="auto" w:fill="FFFFFF" w:themeFill="background1"/>
            <w:vAlign w:val="center"/>
          </w:tcPr>
          <w:p w14:paraId="2EB00E5B" w14:textId="637D998A" w:rsidR="007C491B" w:rsidRPr="009127B8" w:rsidRDefault="007C491B" w:rsidP="00E80C44">
            <w:pPr>
              <w:pStyle w:val="Paragraphedeliste"/>
              <w:spacing w:after="120" w:line="360" w:lineRule="auto"/>
              <w:ind w:left="0"/>
              <w:jc w:val="both"/>
              <w:rPr>
                <w:rFonts w:asciiTheme="majorBidi" w:eastAsiaTheme="minorEastAsia" w:hAnsiTheme="majorBidi" w:cstheme="majorBidi"/>
                <w:sz w:val="24"/>
                <w:szCs w:val="24"/>
                <w:lang w:val="en-US"/>
              </w:rPr>
            </w:pPr>
            <m:oMathPara>
              <m:oMath>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r>
                  <w:rPr>
                    <w:rFonts w:ascii="Cambria Math" w:hAnsi="Cambria Math" w:cstheme="majorBidi"/>
                    <w:lang w:val="en-US"/>
                  </w:rPr>
                  <m:t>+p=MC</m:t>
                </m:r>
              </m:oMath>
            </m:oMathPara>
          </w:p>
        </w:tc>
      </w:tr>
      <w:tr w:rsidR="007C491B" w14:paraId="4CEAC416" w14:textId="77777777" w:rsidTr="007C491B">
        <w:tblPrEx>
          <w:shd w:val="clear" w:color="auto" w:fill="auto"/>
        </w:tblPrEx>
        <w:trPr>
          <w:gridAfter w:val="1"/>
          <w:wAfter w:w="10" w:type="dxa"/>
        </w:trPr>
        <w:tc>
          <w:tcPr>
            <w:tcW w:w="7825" w:type="dxa"/>
          </w:tcPr>
          <w:p w14:paraId="2361BE4F" w14:textId="3D1278ED" w:rsidR="007C491B" w:rsidRDefault="006310AD" w:rsidP="007C491B">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num>
                  <m:den>
                    <m:r>
                      <w:rPr>
                        <w:rFonts w:ascii="Cambria Math" w:hAnsi="Cambria Math" w:cstheme="majorBidi"/>
                        <w:lang w:val="en-US"/>
                      </w:rPr>
                      <m:t>Q</m:t>
                    </m:r>
                  </m:den>
                </m:f>
                <m:r>
                  <w:rPr>
                    <w:rFonts w:ascii="Cambria Math" w:hAnsi="Cambria Math" w:cstheme="majorBidi"/>
                    <w:lang w:val="en-US"/>
                  </w:rPr>
                  <m:t>.Q=MC-p</m:t>
                </m:r>
              </m:oMath>
            </m:oMathPara>
          </w:p>
        </w:tc>
        <w:tc>
          <w:tcPr>
            <w:tcW w:w="805" w:type="dxa"/>
            <w:gridSpan w:val="3"/>
          </w:tcPr>
          <w:p w14:paraId="77CEA05B" w14:textId="77777777" w:rsidR="007C491B" w:rsidRDefault="007C491B" w:rsidP="007C491B">
            <w:pPr>
              <w:spacing w:after="120" w:line="360" w:lineRule="auto"/>
              <w:rPr>
                <w:rFonts w:asciiTheme="majorBidi" w:eastAsiaTheme="minorEastAsia" w:hAnsiTheme="majorBidi" w:cstheme="majorBidi"/>
                <w:lang w:val="en-US"/>
              </w:rPr>
            </w:pPr>
          </w:p>
        </w:tc>
      </w:tr>
      <w:tr w:rsidR="007C491B" w14:paraId="5D4D7AF2" w14:textId="77777777" w:rsidTr="00E80C44">
        <w:tblPrEx>
          <w:shd w:val="clear" w:color="auto" w:fill="auto"/>
        </w:tblPrEx>
        <w:trPr>
          <w:gridAfter w:val="1"/>
          <w:wAfter w:w="10" w:type="dxa"/>
        </w:trPr>
        <w:tc>
          <w:tcPr>
            <w:tcW w:w="7825" w:type="dxa"/>
          </w:tcPr>
          <w:p w14:paraId="5DACAD6B" w14:textId="2B75A16B" w:rsidR="007C491B" w:rsidRDefault="006310AD" w:rsidP="00E80C44">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∂P</m:t>
                    </m:r>
                  </m:num>
                  <m:den>
                    <m:r>
                      <w:rPr>
                        <w:rFonts w:ascii="Cambria Math" w:hAnsi="Cambria Math" w:cstheme="majorBidi"/>
                        <w:lang w:val="en-US"/>
                      </w:rPr>
                      <m:t>∂Q</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p</m:t>
                    </m:r>
                  </m:den>
                </m:f>
                <m:r>
                  <w:rPr>
                    <w:rFonts w:ascii="Cambria Math" w:eastAsiaTheme="minorEastAsia" w:hAnsi="Cambria Math" w:cs="Times New Roman"/>
                    <w:lang w:val="en-US"/>
                  </w:rPr>
                  <m:t>⋅</m:t>
                </m:r>
                <m:f>
                  <m:fPr>
                    <m:ctrlPr>
                      <w:rPr>
                        <w:rFonts w:ascii="Cambria Math" w:hAnsi="Cambria Math" w:cstheme="majorBidi"/>
                        <w:i/>
                        <w:lang w:val="en-US"/>
                      </w:rPr>
                    </m:ctrlPr>
                  </m:fPr>
                  <m:num>
                    <m:r>
                      <w:rPr>
                        <w:rFonts w:ascii="Cambria Math" w:hAnsi="Cambria Math" w:cstheme="majorBidi"/>
                        <w:lang w:val="en-US"/>
                      </w:rPr>
                      <m:t>∂Q</m:t>
                    </m:r>
                  </m:num>
                  <m:den>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O</m:t>
                        </m:r>
                      </m:sub>
                    </m:sSub>
                  </m:den>
                </m:f>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num>
                  <m:den>
                    <m:r>
                      <w:rPr>
                        <w:rFonts w:ascii="Cambria Math" w:hAnsi="Cambria Math" w:cstheme="majorBidi"/>
                        <w:lang w:val="en-US"/>
                      </w:rPr>
                      <m:t>p</m:t>
                    </m:r>
                  </m:den>
                </m:f>
                <m:r>
                  <w:rPr>
                    <w:rFonts w:ascii="Cambria Math" w:hAnsi="Cambria Math" w:cstheme="majorBidi"/>
                    <w:lang w:val="en-US"/>
                  </w:rPr>
                  <m:t>-1</m:t>
                </m:r>
              </m:oMath>
            </m:oMathPara>
          </w:p>
        </w:tc>
        <w:tc>
          <w:tcPr>
            <w:tcW w:w="805" w:type="dxa"/>
            <w:gridSpan w:val="3"/>
          </w:tcPr>
          <w:p w14:paraId="4485D51C" w14:textId="77777777" w:rsidR="007C491B" w:rsidRDefault="007C491B" w:rsidP="00E80C44">
            <w:pPr>
              <w:spacing w:after="120" w:line="360" w:lineRule="auto"/>
              <w:rPr>
                <w:rFonts w:asciiTheme="majorBidi" w:eastAsiaTheme="minorEastAsia" w:hAnsiTheme="majorBidi" w:cstheme="majorBidi"/>
                <w:lang w:val="en-US"/>
              </w:rPr>
            </w:pPr>
          </w:p>
        </w:tc>
      </w:tr>
      <w:tr w:rsidR="001C20A9" w14:paraId="217D24F9" w14:textId="77777777" w:rsidTr="00E80C44">
        <w:tblPrEx>
          <w:shd w:val="clear" w:color="auto" w:fill="auto"/>
        </w:tblPrEx>
        <w:trPr>
          <w:gridAfter w:val="1"/>
          <w:wAfter w:w="10" w:type="dxa"/>
        </w:trPr>
        <w:tc>
          <w:tcPr>
            <w:tcW w:w="7825" w:type="dxa"/>
          </w:tcPr>
          <w:p w14:paraId="5A1B684C" w14:textId="71CCA100" w:rsidR="001C20A9" w:rsidRDefault="006310AD" w:rsidP="00E80C44">
            <w:pPr>
              <w:spacing w:after="120" w:line="360" w:lineRule="auto"/>
              <w:rPr>
                <w:rFonts w:asciiTheme="majorBidi" w:eastAsiaTheme="minorEastAsia" w:hAnsiTheme="majorBidi" w:cstheme="majorBidi"/>
                <w:lang w:val="en-US"/>
              </w:rPr>
            </w:pPr>
            <m:oMathPara>
              <m:oMath>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imes New Roman"/>
                        <w:lang w:val="en-US"/>
                      </w:rPr>
                      <m:t>η</m:t>
                    </m:r>
                  </m:den>
                </m:f>
                <m:r>
                  <w:rPr>
                    <w:rFonts w:ascii="Cambria Math" w:eastAsiaTheme="minorEastAsia" w:hAnsi="Cambria Math" w:cs="Times New Roman"/>
                    <w:lang w:val="en-US"/>
                  </w:rPr>
                  <m:t>⋅</m:t>
                </m:r>
                <m:r>
                  <w:rPr>
                    <w:rFonts w:ascii="Cambria Math" w:hAnsi="Cambria Math" w:cstheme="majorBidi"/>
                    <w:lang w:val="en-US"/>
                  </w:rPr>
                  <m:t>1</m:t>
                </m:r>
                <m:r>
                  <w:rPr>
                    <w:rFonts w:ascii="Cambria Math" w:eastAsiaTheme="minorEastAsia" w:hAnsi="Cambria Math" w:cs="Times New Roman"/>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num>
                  <m:den>
                    <m:r>
                      <w:rPr>
                        <w:rFonts w:ascii="Cambria Math" w:hAnsi="Cambria Math" w:cstheme="majorBidi"/>
                        <w:lang w:val="en-US"/>
                      </w:rPr>
                      <m:t>p</m:t>
                    </m:r>
                  </m:den>
                </m:f>
                <m:r>
                  <w:rPr>
                    <w:rFonts w:ascii="Cambria Math" w:hAnsi="Cambria Math" w:cstheme="majorBidi"/>
                    <w:lang w:val="en-US"/>
                  </w:rPr>
                  <m:t>-1</m:t>
                </m:r>
              </m:oMath>
            </m:oMathPara>
          </w:p>
        </w:tc>
        <w:tc>
          <w:tcPr>
            <w:tcW w:w="805" w:type="dxa"/>
            <w:gridSpan w:val="3"/>
          </w:tcPr>
          <w:p w14:paraId="687D1435" w14:textId="77777777" w:rsidR="001C20A9" w:rsidRDefault="001C20A9" w:rsidP="00E80C44">
            <w:pPr>
              <w:spacing w:after="120" w:line="360" w:lineRule="auto"/>
              <w:rPr>
                <w:rFonts w:asciiTheme="majorBidi" w:eastAsiaTheme="minorEastAsia" w:hAnsiTheme="majorBidi" w:cstheme="majorBidi"/>
                <w:lang w:val="en-US"/>
              </w:rPr>
            </w:pPr>
          </w:p>
        </w:tc>
      </w:tr>
      <w:tr w:rsidR="00F80FB9" w:rsidRPr="008E7340" w14:paraId="5996F188" w14:textId="77777777" w:rsidTr="003722D9">
        <w:trPr>
          <w:gridAfter w:val="1"/>
          <w:wAfter w:w="10" w:type="dxa"/>
        </w:trPr>
        <w:tc>
          <w:tcPr>
            <w:tcW w:w="8217" w:type="dxa"/>
            <w:gridSpan w:val="3"/>
            <w:shd w:val="clear" w:color="auto" w:fill="FFFFFF" w:themeFill="background1"/>
            <w:vAlign w:val="center"/>
          </w:tcPr>
          <w:p w14:paraId="0C9EE84C" w14:textId="5926C8E6" w:rsidR="00F80FB9" w:rsidRPr="009127B8" w:rsidRDefault="006310AD" w:rsidP="003722D9">
            <w:pPr>
              <w:pStyle w:val="Paragraphedeliste"/>
              <w:spacing w:after="120" w:line="360" w:lineRule="auto"/>
              <w:ind w:left="0"/>
              <w:jc w:val="both"/>
              <w:rPr>
                <w:rFonts w:asciiTheme="majorBidi" w:eastAsiaTheme="minorEastAsia" w:hAnsiTheme="majorBidi" w:cstheme="majorBidi"/>
                <w:sz w:val="24"/>
                <w:szCs w:val="24"/>
                <w:lang w:val="en-US"/>
              </w:rPr>
            </w:pPr>
            <m:oMathPara>
              <m:oMath>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imes New Roman"/>
                        <w:lang w:val="en-US"/>
                      </w:rPr>
                      <m:t>η</m:t>
                    </m:r>
                  </m:den>
                </m:f>
                <m:r>
                  <w:rPr>
                    <w:rFonts w:ascii="Cambria Math" w:eastAsiaTheme="minorEastAsia" w:hAnsi="Cambria Math" w:cs="Times New Roman"/>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r>
                      <w:rPr>
                        <w:rFonts w:ascii="Cambria Math" w:hAnsi="Cambria Math" w:cstheme="majorBidi"/>
                        <w:color w:val="000000" w:themeColor="text1"/>
                        <w:lang w:val="en-US"/>
                      </w:rPr>
                      <m:t>p</m:t>
                    </m:r>
                  </m:den>
                </m:f>
              </m:oMath>
            </m:oMathPara>
          </w:p>
        </w:tc>
        <w:tc>
          <w:tcPr>
            <w:tcW w:w="413" w:type="dxa"/>
            <w:shd w:val="clear" w:color="auto" w:fill="FFFFFF" w:themeFill="background1"/>
            <w:vAlign w:val="center"/>
          </w:tcPr>
          <w:p w14:paraId="474267DA" w14:textId="77777777" w:rsidR="00F80FB9" w:rsidRPr="008E7340" w:rsidRDefault="00F80FB9" w:rsidP="003722D9">
            <w:pPr>
              <w:spacing w:after="120" w:line="360" w:lineRule="auto"/>
              <w:jc w:val="both"/>
              <w:rPr>
                <w:rFonts w:asciiTheme="majorBidi" w:hAnsiTheme="majorBidi" w:cstheme="majorBidi"/>
                <w:sz w:val="24"/>
                <w:szCs w:val="24"/>
                <w:lang w:val="en-US"/>
              </w:rPr>
            </w:pPr>
          </w:p>
        </w:tc>
      </w:tr>
      <w:tr w:rsidR="001C20A9" w:rsidRPr="008E7340" w14:paraId="3B0ED570" w14:textId="77777777" w:rsidTr="00E80C44">
        <w:tc>
          <w:tcPr>
            <w:tcW w:w="7844" w:type="dxa"/>
            <w:gridSpan w:val="2"/>
            <w:shd w:val="clear" w:color="auto" w:fill="FFFFFF" w:themeFill="background1"/>
            <w:vAlign w:val="center"/>
          </w:tcPr>
          <w:p w14:paraId="5CAD3A2A" w14:textId="12461594" w:rsidR="001C20A9" w:rsidRPr="009127B8" w:rsidRDefault="006310AD" w:rsidP="00E80C44">
            <w:pPr>
              <w:pStyle w:val="Paragraphedeliste"/>
              <w:spacing w:after="120" w:line="360" w:lineRule="auto"/>
              <w:ind w:left="0"/>
              <w:jc w:val="both"/>
              <w:rPr>
                <w:rFonts w:asciiTheme="majorBidi" w:eastAsiaTheme="minorEastAsia" w:hAnsiTheme="majorBidi" w:cstheme="majorBidi"/>
                <w:sz w:val="24"/>
                <w:szCs w:val="24"/>
                <w:lang w:val="en-US"/>
              </w:rPr>
            </w:pPr>
            <m:oMathPara>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p</m:t>
                    </m:r>
                  </m:e>
                  <m:sub>
                    <m:r>
                      <w:rPr>
                        <w:rFonts w:ascii="Cambria Math" w:hAnsi="Cambria Math" w:cstheme="majorBidi"/>
                        <w:sz w:val="24"/>
                        <w:szCs w:val="24"/>
                        <w:lang w:val="en-US"/>
                      </w:rPr>
                      <m:t>PCO</m:t>
                    </m:r>
                  </m:sub>
                </m:sSub>
                <m:r>
                  <w:rPr>
                    <w:rFonts w:ascii="Cambria Math" w:hAnsi="Cambria Math" w:cstheme="majorBidi"/>
                    <w:lang w:val="en-US"/>
                  </w:rPr>
                  <m:t>=</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e>
                </m:d>
                <m:r>
                  <w:rPr>
                    <w:rFonts w:ascii="Cambria Math" w:eastAsiaTheme="minorEastAsia" w:hAnsi="Cambria Math" w:cs="Times New Roman"/>
                    <w:lang w:val="en-US"/>
                  </w:rPr>
                  <m:t>⋅</m:t>
                </m:r>
                <m:r>
                  <w:rPr>
                    <w:rFonts w:ascii="Cambria Math" w:hAnsi="Cambria Math" w:cstheme="majorBidi"/>
                    <w:lang w:val="en-US"/>
                  </w:rPr>
                  <m:t>MC</m:t>
                </m:r>
              </m:oMath>
            </m:oMathPara>
          </w:p>
        </w:tc>
        <w:tc>
          <w:tcPr>
            <w:tcW w:w="796" w:type="dxa"/>
            <w:gridSpan w:val="3"/>
            <w:shd w:val="clear" w:color="auto" w:fill="FFFFFF" w:themeFill="background1"/>
            <w:vAlign w:val="center"/>
          </w:tcPr>
          <w:p w14:paraId="7C9D5690" w14:textId="0F749732" w:rsidR="001C20A9" w:rsidRPr="008E7340" w:rsidRDefault="00E26335" w:rsidP="00E80C44">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1C20A9">
              <w:rPr>
                <w:rFonts w:asciiTheme="majorBidi" w:hAnsiTheme="majorBidi" w:cstheme="majorBidi"/>
                <w:sz w:val="24"/>
                <w:szCs w:val="24"/>
                <w:lang w:val="en-US"/>
              </w:rPr>
              <w:t>26</w:t>
            </w:r>
            <w:r w:rsidR="001C20A9" w:rsidRPr="008E7340">
              <w:rPr>
                <w:rFonts w:asciiTheme="majorBidi" w:hAnsiTheme="majorBidi" w:cstheme="majorBidi"/>
                <w:sz w:val="24"/>
                <w:szCs w:val="24"/>
                <w:lang w:val="en-US"/>
              </w:rPr>
              <w:t>)</w:t>
            </w:r>
          </w:p>
        </w:tc>
      </w:tr>
    </w:tbl>
    <w:p w14:paraId="209F86EC" w14:textId="77777777" w:rsidR="001C20A9" w:rsidRPr="009127B8" w:rsidRDefault="001C20A9" w:rsidP="00B71953">
      <w:pPr>
        <w:pStyle w:val="Paragraphedeliste"/>
        <w:spacing w:after="120" w:line="360" w:lineRule="auto"/>
        <w:ind w:left="0"/>
        <w:jc w:val="both"/>
        <w:rPr>
          <w:rFonts w:ascii="Times New Roman" w:eastAsiaTheme="minorEastAsia" w:hAnsi="Times New Roman" w:cs="Times New Roman"/>
          <w:sz w:val="24"/>
          <w:szCs w:val="24"/>
          <w:lang w:val="en-US"/>
        </w:rPr>
      </w:pPr>
    </w:p>
    <w:p w14:paraId="4F97B39B" w14:textId="3021DEBE" w:rsidR="009127B8" w:rsidRDefault="009127B8" w:rsidP="001D0508">
      <w:pPr>
        <w:pStyle w:val="Paragraphedeliste"/>
        <w:tabs>
          <w:tab w:val="left" w:pos="3870"/>
        </w:tabs>
        <w:spacing w:after="0" w:line="360" w:lineRule="auto"/>
        <w:ind w:left="0" w:firstLine="720"/>
        <w:jc w:val="both"/>
        <w:rPr>
          <w:rFonts w:ascii="Times New Roman" w:hAnsi="Times New Roman" w:cs="Times New Roman"/>
          <w:noProof/>
          <w:color w:val="000000" w:themeColor="text1"/>
          <w:lang w:val="en-US" w:eastAsia="en-GB"/>
        </w:rPr>
      </w:pPr>
      <w:r w:rsidRPr="009127B8">
        <w:rPr>
          <w:rFonts w:ascii="Times New Roman" w:hAnsi="Times New Roman" w:cs="Times New Roman"/>
          <w:noProof/>
          <w:color w:val="000000" w:themeColor="text1"/>
          <w:lang w:val="en-US" w:eastAsia="en-GB"/>
        </w:rPr>
        <w:t>This formula reproduces some familiar results. For instance,</w:t>
      </w:r>
      <w:r w:rsidR="00DD5CA0">
        <w:rPr>
          <w:rFonts w:ascii="Times New Roman" w:hAnsi="Times New Roman" w:cs="Times New Roman"/>
          <w:noProof/>
          <w:color w:val="000000" w:themeColor="text1"/>
          <w:lang w:val="en-US" w:eastAsia="en-GB"/>
        </w:rPr>
        <w:t xml:space="preserve"> it </w:t>
      </w:r>
      <w:r w:rsidR="00DD5CA0" w:rsidRPr="009127B8">
        <w:rPr>
          <w:rFonts w:ascii="Times New Roman" w:hAnsi="Times New Roman" w:cs="Times New Roman"/>
          <w:noProof/>
          <w:color w:val="000000" w:themeColor="text1"/>
          <w:lang w:val="en-US" w:eastAsia="en-GB"/>
        </w:rPr>
        <w:t>follow</w:t>
      </w:r>
      <w:r w:rsidR="00DD5CA0">
        <w:rPr>
          <w:rFonts w:ascii="Times New Roman" w:hAnsi="Times New Roman" w:cs="Times New Roman"/>
          <w:noProof/>
          <w:color w:val="000000" w:themeColor="text1"/>
          <w:lang w:val="en-US" w:eastAsia="en-GB"/>
        </w:rPr>
        <w:t xml:space="preserve">s </w:t>
      </w:r>
      <w:r w:rsidR="00DD5CA0" w:rsidRPr="009127B8">
        <w:rPr>
          <w:rFonts w:ascii="Times New Roman" w:hAnsi="Times New Roman" w:cs="Times New Roman"/>
          <w:noProof/>
          <w:color w:val="000000" w:themeColor="text1"/>
          <w:lang w:val="en-US" w:eastAsia="en-GB"/>
        </w:rPr>
        <w:t xml:space="preserve">from formula </w:t>
      </w:r>
      <w:r w:rsidR="00E26335">
        <w:rPr>
          <w:rFonts w:ascii="Times New Roman" w:hAnsi="Times New Roman" w:cs="Times New Roman"/>
          <w:noProof/>
          <w:color w:val="000000" w:themeColor="text1"/>
          <w:lang w:val="en-US" w:eastAsia="en-GB"/>
        </w:rPr>
        <w:t>(2.</w:t>
      </w:r>
      <w:r w:rsidR="00DD5CA0" w:rsidRPr="009127B8">
        <w:rPr>
          <w:rFonts w:ascii="Times New Roman" w:hAnsi="Times New Roman" w:cs="Times New Roman"/>
          <w:noProof/>
          <w:color w:val="000000" w:themeColor="text1"/>
          <w:lang w:val="en-US" w:eastAsia="en-GB"/>
        </w:rPr>
        <w:t>26)</w:t>
      </w:r>
      <w:r w:rsidR="00DD5CA0">
        <w:rPr>
          <w:rFonts w:ascii="Times New Roman" w:hAnsi="Times New Roman" w:cs="Times New Roman"/>
          <w:noProof/>
          <w:color w:val="000000" w:themeColor="text1"/>
          <w:lang w:val="en-US" w:eastAsia="en-GB"/>
        </w:rPr>
        <w:t xml:space="preserve"> that</w:t>
      </w:r>
      <w:r w:rsidRPr="009127B8">
        <w:rPr>
          <w:rFonts w:ascii="Times New Roman" w:hAnsi="Times New Roman" w:cs="Times New Roman"/>
          <w:noProof/>
          <w:color w:val="000000" w:themeColor="text1"/>
          <w:lang w:val="en-US" w:eastAsia="en-GB"/>
        </w:rPr>
        <w:t xml:space="preserve"> if</w:t>
      </w:r>
      <m:oMath>
        <m:r>
          <m:rPr>
            <m:sty m:val="p"/>
          </m:rPr>
          <w:rPr>
            <w:rFonts w:ascii="Cambria Math" w:hAnsi="Cambria Math" w:cs="Times New Roman"/>
            <w:noProof/>
            <w:color w:val="000000" w:themeColor="text1"/>
            <w:lang w:val="en-US" w:eastAsia="en-GB"/>
          </w:rPr>
          <m:t xml:space="preserve"> </m:t>
        </m:r>
        <m:sSub>
          <m:sSubPr>
            <m:ctrlPr>
              <w:rPr>
                <w:rFonts w:ascii="Cambria Math" w:hAnsi="Cambria Math" w:cs="Times New Roman"/>
                <w:noProof/>
                <w:color w:val="000000" w:themeColor="text1"/>
                <w:lang w:val="en-US" w:eastAsia="en-GB"/>
              </w:rPr>
            </m:ctrlPr>
          </m:sSubPr>
          <m:e>
            <m:r>
              <w:rPr>
                <w:rFonts w:ascii="Cambria Math" w:hAnsi="Cambria Math" w:cs="Times New Roman"/>
                <w:noProof/>
                <w:color w:val="000000" w:themeColor="text1"/>
                <w:lang w:val="en-US" w:eastAsia="en-GB"/>
              </w:rPr>
              <m:t>ϕ</m:t>
            </m:r>
          </m:e>
          <m:sub>
            <m:r>
              <w:rPr>
                <w:rFonts w:ascii="Cambria Math" w:hAnsi="Cambria Math" w:cs="Times New Roman"/>
                <w:noProof/>
                <w:color w:val="000000" w:themeColor="text1"/>
                <w:lang w:val="en-US" w:eastAsia="en-GB"/>
              </w:rPr>
              <m:t>O</m:t>
            </m:r>
          </m:sub>
        </m:sSub>
        <m:r>
          <m:rPr>
            <m:sty m:val="p"/>
          </m:rPr>
          <w:rPr>
            <w:rFonts w:ascii="Cambria Math" w:hAnsi="Cambria Math" w:cs="Times New Roman"/>
            <w:noProof/>
            <w:color w:val="000000" w:themeColor="text1"/>
            <w:lang w:val="en-US" w:eastAsia="en-GB"/>
          </w:rPr>
          <m:t>→0</m:t>
        </m:r>
      </m:oMath>
      <w:r w:rsidRPr="009127B8">
        <w:rPr>
          <w:rFonts w:ascii="Times New Roman" w:hAnsi="Times New Roman" w:cs="Times New Roman"/>
          <w:noProof/>
          <w:color w:val="000000" w:themeColor="text1"/>
          <w:lang w:val="en-US" w:eastAsia="en-GB"/>
        </w:rPr>
        <w:t xml:space="preserve">, then </w:t>
      </w:r>
      <m:oMath>
        <m:r>
          <m:rPr>
            <m:sty m:val="p"/>
          </m:rPr>
          <w:rPr>
            <w:rFonts w:ascii="Cambria Math" w:hAnsi="Cambria Math" w:cs="Times New Roman"/>
            <w:noProof/>
            <w:color w:val="000000" w:themeColor="text1"/>
            <w:lang w:val="en-US" w:eastAsia="en-GB"/>
          </w:rPr>
          <m:t xml:space="preserve"> </m:t>
        </m:r>
        <m:r>
          <w:rPr>
            <w:rFonts w:ascii="Cambria Math" w:hAnsi="Cambria Math" w:cs="Times New Roman"/>
            <w:noProof/>
            <w:color w:val="000000" w:themeColor="text1"/>
            <w:lang w:val="en-US" w:eastAsia="en-GB"/>
          </w:rPr>
          <m:t>p</m:t>
        </m:r>
        <m:r>
          <m:rPr>
            <m:sty m:val="p"/>
          </m:rPr>
          <w:rPr>
            <w:rFonts w:ascii="Cambria Math" w:hAnsi="Cambria Math" w:cs="Times New Roman"/>
            <w:noProof/>
            <w:color w:val="000000" w:themeColor="text1"/>
            <w:lang w:val="en-US" w:eastAsia="en-GB"/>
          </w:rPr>
          <m:t>=</m:t>
        </m:r>
        <m:r>
          <w:rPr>
            <w:rFonts w:ascii="Cambria Math" w:hAnsi="Cambria Math" w:cs="Times New Roman"/>
            <w:noProof/>
            <w:color w:val="000000" w:themeColor="text1"/>
            <w:lang w:val="en-US" w:eastAsia="en-GB"/>
          </w:rPr>
          <m:t>MC</m:t>
        </m:r>
      </m:oMath>
      <w:r w:rsidR="00C778B4">
        <w:rPr>
          <w:rFonts w:ascii="Times New Roman" w:hAnsi="Times New Roman" w:cs="Times New Roman"/>
          <w:noProof/>
          <w:color w:val="000000" w:themeColor="text1"/>
          <w:lang w:val="en-US" w:eastAsia="en-GB"/>
        </w:rPr>
        <w:t>, the classical result in competitive markets</w:t>
      </w:r>
      <w:r w:rsidR="00D937C1">
        <w:rPr>
          <w:rFonts w:ascii="Times New Roman" w:hAnsi="Times New Roman" w:cs="Times New Roman"/>
          <w:noProof/>
          <w:color w:val="000000" w:themeColor="text1"/>
          <w:lang w:val="en-US" w:eastAsia="en-GB"/>
        </w:rPr>
        <w:t>.</w:t>
      </w:r>
      <w:r w:rsidR="002E4DE6" w:rsidRPr="009127B8">
        <w:rPr>
          <w:rFonts w:ascii="Times New Roman" w:hAnsi="Times New Roman" w:cs="Times New Roman"/>
          <w:noProof/>
          <w:color w:val="000000" w:themeColor="text1"/>
          <w:lang w:val="en-US" w:eastAsia="en-GB"/>
        </w:rPr>
        <w:t xml:space="preserve"> </w:t>
      </w:r>
      <w:r w:rsidRPr="009127B8">
        <w:rPr>
          <w:rFonts w:ascii="Times New Roman" w:hAnsi="Times New Roman" w:cs="Times New Roman"/>
          <w:noProof/>
          <w:color w:val="000000" w:themeColor="text1"/>
          <w:lang w:val="en-US" w:eastAsia="en-GB"/>
        </w:rPr>
        <w:t xml:space="preserve">Also, this formula </w:t>
      </w:r>
      <w:r w:rsidR="00C778B4">
        <w:rPr>
          <w:rFonts w:ascii="Times New Roman" w:hAnsi="Times New Roman" w:cs="Times New Roman"/>
          <w:noProof/>
          <w:color w:val="000000" w:themeColor="text1"/>
          <w:lang w:val="en-US" w:eastAsia="en-GB"/>
        </w:rPr>
        <w:t>could be use</w:t>
      </w:r>
      <w:r w:rsidR="001F6990">
        <w:rPr>
          <w:rFonts w:ascii="Times New Roman" w:hAnsi="Times New Roman" w:cs="Times New Roman"/>
          <w:noProof/>
          <w:color w:val="000000" w:themeColor="text1"/>
          <w:lang w:val="en-US" w:eastAsia="en-GB"/>
        </w:rPr>
        <w:t>d</w:t>
      </w:r>
      <w:r w:rsidR="00C778B4">
        <w:rPr>
          <w:rFonts w:ascii="Times New Roman" w:hAnsi="Times New Roman" w:cs="Times New Roman"/>
          <w:noProof/>
          <w:color w:val="000000" w:themeColor="text1"/>
          <w:lang w:val="en-US" w:eastAsia="en-GB"/>
        </w:rPr>
        <w:t xml:space="preserve"> to infer some information</w:t>
      </w:r>
      <w:r w:rsidRPr="009127B8">
        <w:rPr>
          <w:rFonts w:ascii="Times New Roman" w:hAnsi="Times New Roman" w:cs="Times New Roman"/>
          <w:noProof/>
          <w:color w:val="000000" w:themeColor="text1"/>
          <w:lang w:val="en-US" w:eastAsia="en-GB"/>
        </w:rPr>
        <w:t xml:space="preserve"> on the proportion of increase in the price implied by the market concentration</w:t>
      </w:r>
      <w:r w:rsidR="002E4DE6" w:rsidRPr="009127B8">
        <w:rPr>
          <w:rFonts w:ascii="Times New Roman" w:hAnsi="Times New Roman" w:cs="Times New Roman"/>
          <w:noProof/>
          <w:color w:val="000000" w:themeColor="text1"/>
          <w:lang w:val="en-US" w:eastAsia="en-GB"/>
        </w:rPr>
        <w:t>.</w:t>
      </w:r>
    </w:p>
    <w:p w14:paraId="6CC2CEE9" w14:textId="2F1CCBBC" w:rsidR="002E4DE6" w:rsidRDefault="002E4DE6" w:rsidP="001D0508">
      <w:pPr>
        <w:pStyle w:val="Paragraphedeliste"/>
        <w:tabs>
          <w:tab w:val="left" w:pos="3870"/>
        </w:tabs>
        <w:spacing w:after="0" w:line="360" w:lineRule="auto"/>
        <w:ind w:left="0" w:firstLine="720"/>
        <w:jc w:val="both"/>
        <w:rPr>
          <w:rFonts w:ascii="Times New Roman" w:eastAsiaTheme="minorEastAsia" w:hAnsi="Times New Roman" w:cs="Times New Roman"/>
          <w:lang w:val="en-US"/>
        </w:rPr>
      </w:pPr>
      <w:r w:rsidRPr="009127B8">
        <w:rPr>
          <w:rFonts w:ascii="Times New Roman" w:eastAsiaTheme="minorEastAsia" w:hAnsi="Times New Roman" w:cs="Times New Roman"/>
          <w:lang w:val="en-US"/>
        </w:rPr>
        <w:t>Going from the competitive market</w:t>
      </w:r>
      <w:r w:rsidR="009127B8">
        <w:rPr>
          <w:rFonts w:ascii="Times New Roman" w:eastAsiaTheme="minorEastAsia" w:hAnsi="Times New Roman" w:cs="Times New Roman"/>
          <w:lang w:val="en-US"/>
        </w:rPr>
        <w:t xml:space="preserve"> outcome</w:t>
      </w:r>
      <w:proofErr w:type="gramStart"/>
      <w:r w:rsidR="00C778B4">
        <w:rPr>
          <w:rFonts w:ascii="Times New Roman" w:eastAsiaTheme="minorEastAsia" w:hAnsi="Times New Roman" w:cs="Times New Roman"/>
          <w:lang w:val="en-US"/>
        </w:rPr>
        <w:t xml:space="preserve">, </w:t>
      </w:r>
      <w:proofErr w:type="gramEnd"/>
      <m:oMath>
        <m:r>
          <w:rPr>
            <w:rFonts w:ascii="Cambria Math" w:eastAsiaTheme="minorEastAsia" w:hAnsi="Cambria Math" w:cstheme="majorBidi"/>
            <w:color w:val="000000" w:themeColor="text1"/>
            <w:lang w:val="en-US"/>
          </w:rPr>
          <m:t xml:space="preserve"> (</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r>
          <w:rPr>
            <w:rFonts w:ascii="Cambria Math" w:hAnsi="Cambria Math" w:cstheme="majorBidi"/>
            <w:color w:val="000000" w:themeColor="text1"/>
            <w:lang w:val="en-US"/>
          </w:rPr>
          <m:t>=MC)</m:t>
        </m:r>
      </m:oMath>
      <w:r w:rsidR="009127B8">
        <w:rPr>
          <w:rFonts w:ascii="Times New Roman" w:eastAsiaTheme="minorEastAsia" w:hAnsi="Times New Roman" w:cs="Times New Roman"/>
          <w:lang w:val="en-US"/>
        </w:rPr>
        <w:t xml:space="preserve">, </w:t>
      </w:r>
      <w:r w:rsidRPr="009127B8">
        <w:rPr>
          <w:rFonts w:ascii="Times New Roman" w:eastAsiaTheme="minorEastAsia" w:hAnsi="Times New Roman" w:cs="Times New Roman"/>
          <w:lang w:val="en-US"/>
        </w:rPr>
        <w:t>to the partial collusive oligopoly</w:t>
      </w:r>
      <w:r w:rsidR="009127B8">
        <w:rPr>
          <w:rFonts w:ascii="Times New Roman" w:eastAsiaTheme="minorEastAsia" w:hAnsi="Times New Roman" w:cs="Times New Roman"/>
          <w:lang w:val="en-US"/>
        </w:rPr>
        <w:t xml:space="preserve">, </w:t>
      </w:r>
      <m:oMath>
        <m:d>
          <m:dPr>
            <m:ctrlPr>
              <w:rPr>
                <w:rFonts w:ascii="Cambria Math" w:eastAsiaTheme="minorEastAsia" w:hAnsi="Cambria Math" w:cstheme="majorBidi"/>
                <w:i/>
                <w:color w:val="000000" w:themeColor="text1"/>
                <w:lang w:val="en-US"/>
              </w:rPr>
            </m:ctrlPr>
          </m:dPr>
          <m:e>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MC</m:t>
                </m:r>
              </m:num>
              <m:den>
                <m:r>
                  <w:rPr>
                    <w:rFonts w:ascii="Cambria Math" w:hAnsi="Cambria Math" w:cstheme="majorBidi"/>
                    <w:color w:val="000000" w:themeColor="text1"/>
                    <w:lang w:val="en-US"/>
                  </w:rPr>
                  <m:t>1-</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r>
                  <w:rPr>
                    <w:rFonts w:ascii="Cambria Math" w:hAnsi="Cambria Math" w:cstheme="majorBidi"/>
                    <w:color w:val="000000" w:themeColor="text1"/>
                    <w:lang w:val="en-US"/>
                  </w:rPr>
                  <m:t>η</m:t>
                </m:r>
              </m:den>
            </m:f>
            <m:ctrlPr>
              <w:rPr>
                <w:rFonts w:ascii="Cambria Math" w:hAnsi="Cambria Math" w:cstheme="majorBidi"/>
                <w:i/>
                <w:color w:val="000000" w:themeColor="text1"/>
                <w:lang w:val="en-US"/>
              </w:rPr>
            </m:ctrlPr>
          </m:e>
        </m:d>
      </m:oMath>
      <w:r w:rsidR="009127B8">
        <w:rPr>
          <w:rFonts w:ascii="Times New Roman" w:eastAsiaTheme="minorEastAsia" w:hAnsi="Times New Roman" w:cs="Times New Roman"/>
          <w:lang w:val="en-US"/>
        </w:rPr>
        <w:t>, implies a</w:t>
      </w:r>
      <w:r w:rsidRPr="009127B8">
        <w:rPr>
          <w:rFonts w:ascii="Times New Roman" w:eastAsiaTheme="minorEastAsia" w:hAnsi="Times New Roman" w:cs="Times New Roman"/>
          <w:lang w:val="en-US"/>
        </w:rPr>
        <w:t xml:space="preserve"> proportional </w:t>
      </w:r>
      <w:r w:rsidR="009127B8">
        <w:rPr>
          <w:rFonts w:ascii="Times New Roman" w:eastAsiaTheme="minorEastAsia" w:hAnsi="Times New Roman" w:cs="Times New Roman"/>
          <w:lang w:val="en-US"/>
        </w:rPr>
        <w:t>price</w:t>
      </w:r>
      <w:r w:rsidRPr="009127B8">
        <w:rPr>
          <w:rFonts w:ascii="Times New Roman" w:eastAsiaTheme="minorEastAsia" w:hAnsi="Times New Roman" w:cs="Times New Roman"/>
          <w:lang w:val="en-US"/>
        </w:rPr>
        <w:t xml:space="preserve"> increase </w:t>
      </w:r>
      <w:r w:rsidR="009127B8">
        <w:rPr>
          <w:rFonts w:ascii="Times New Roman" w:eastAsiaTheme="minorEastAsia" w:hAnsi="Times New Roman" w:cs="Times New Roman"/>
          <w:lang w:val="en-US"/>
        </w:rPr>
        <w:t>of</w:t>
      </w:r>
      <m:oMath>
        <m:r>
          <w:rPr>
            <w:rFonts w:ascii="Cambria Math" w:eastAsiaTheme="minorEastAsia" w:hAnsi="Cambria Math" w:cs="Times New Roman"/>
            <w:lang w:val="en-US"/>
          </w:rPr>
          <m:t>:</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844"/>
        <w:gridCol w:w="796"/>
      </w:tblGrid>
      <w:tr w:rsidR="009A56F1" w:rsidRPr="008E7340" w14:paraId="199150D2" w14:textId="77777777" w:rsidTr="00E80C44">
        <w:tc>
          <w:tcPr>
            <w:tcW w:w="7844" w:type="dxa"/>
            <w:shd w:val="clear" w:color="auto" w:fill="FFFFFF" w:themeFill="background1"/>
            <w:vAlign w:val="center"/>
          </w:tcPr>
          <w:p w14:paraId="0C9AAFE4" w14:textId="20532D86" w:rsidR="009A56F1" w:rsidRPr="008E7340" w:rsidRDefault="009A56F1"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den>
                </m:f>
              </m:oMath>
            </m:oMathPara>
          </w:p>
        </w:tc>
        <w:tc>
          <w:tcPr>
            <w:tcW w:w="796" w:type="dxa"/>
            <w:shd w:val="clear" w:color="auto" w:fill="FFFFFF" w:themeFill="background1"/>
            <w:vAlign w:val="center"/>
          </w:tcPr>
          <w:p w14:paraId="255A7042" w14:textId="4727255B" w:rsidR="009A56F1" w:rsidRPr="008E7340" w:rsidRDefault="009A56F1" w:rsidP="00E80C44">
            <w:pPr>
              <w:spacing w:after="120" w:line="360" w:lineRule="auto"/>
              <w:jc w:val="both"/>
              <w:rPr>
                <w:rFonts w:asciiTheme="majorBidi" w:hAnsiTheme="majorBidi" w:cstheme="majorBidi"/>
                <w:sz w:val="24"/>
                <w:szCs w:val="24"/>
                <w:lang w:val="en-US"/>
              </w:rPr>
            </w:pPr>
          </w:p>
        </w:tc>
      </w:tr>
      <w:tr w:rsidR="00931DDB" w:rsidRPr="008E7340" w14:paraId="0ECAB11D" w14:textId="77777777" w:rsidTr="00E80C44">
        <w:tc>
          <w:tcPr>
            <w:tcW w:w="7844" w:type="dxa"/>
            <w:shd w:val="clear" w:color="auto" w:fill="FFFFFF" w:themeFill="background1"/>
            <w:vAlign w:val="center"/>
          </w:tcPr>
          <w:p w14:paraId="7F73483A" w14:textId="1CF59213" w:rsidR="00931DDB" w:rsidRPr="008E7340" w:rsidRDefault="00931DDB"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hAnsi="Cambria Math" w:cstheme="majorBidi"/>
                        <w:i/>
                        <w:lang w:val="en-US"/>
                      </w:rPr>
                    </m:ctrlPr>
                  </m:fPr>
                  <m:num>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η</m:t>
                        </m:r>
                      </m:den>
                    </m:f>
                    <m:r>
                      <w:rPr>
                        <w:rFonts w:ascii="Cambria Math" w:eastAsiaTheme="minorEastAsia" w:hAnsi="Cambria Math" w:cs="Times New Roman"/>
                        <w:lang w:val="en-US"/>
                      </w:rPr>
                      <m:t>⋅</m:t>
                    </m:r>
                    <m:r>
                      <w:rPr>
                        <w:rFonts w:ascii="Cambria Math" w:hAnsi="Cambria Math" w:cstheme="majorBidi"/>
                        <w:lang w:val="en-US"/>
                      </w:rPr>
                      <m:t>MC-MC</m:t>
                    </m:r>
                  </m:num>
                  <m:den>
                    <m:r>
                      <w:rPr>
                        <w:rFonts w:ascii="Cambria Math" w:hAnsi="Cambria Math" w:cstheme="majorBidi"/>
                        <w:lang w:val="en-US"/>
                      </w:rPr>
                      <m:t>MC</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MC⋅</m:t>
                    </m:r>
                    <m:d>
                      <m:dPr>
                        <m:ctrlPr>
                          <w:rPr>
                            <w:rFonts w:ascii="Cambria Math" w:hAnsi="Cambria Math" w:cstheme="majorBidi"/>
                            <w:i/>
                            <w:lang w:val="en-US"/>
                          </w:rPr>
                        </m:ctrlPr>
                      </m:dPr>
                      <m:e>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hAnsi="Cambria Math" w:cstheme="majorBidi"/>
                            <w:lang w:val="en-US"/>
                          </w:rPr>
                          <m:t>-1</m:t>
                        </m:r>
                      </m:e>
                    </m:d>
                  </m:num>
                  <m:den>
                    <m:r>
                      <w:rPr>
                        <w:rFonts w:ascii="Cambria Math" w:hAnsi="Cambria Math" w:cstheme="majorBidi"/>
                        <w:lang w:val="en-US"/>
                      </w:rPr>
                      <m:t>MC</m:t>
                    </m:r>
                  </m:den>
                </m:f>
              </m:oMath>
            </m:oMathPara>
          </w:p>
        </w:tc>
        <w:tc>
          <w:tcPr>
            <w:tcW w:w="796" w:type="dxa"/>
            <w:shd w:val="clear" w:color="auto" w:fill="FFFFFF" w:themeFill="background1"/>
            <w:vAlign w:val="center"/>
          </w:tcPr>
          <w:p w14:paraId="04A6D1C9" w14:textId="5E818AA7" w:rsidR="00931DDB" w:rsidRPr="008E7340" w:rsidRDefault="00931DDB" w:rsidP="00E80C44">
            <w:pPr>
              <w:spacing w:after="120" w:line="360" w:lineRule="auto"/>
              <w:jc w:val="both"/>
              <w:rPr>
                <w:rFonts w:asciiTheme="majorBidi" w:hAnsiTheme="majorBidi" w:cstheme="majorBidi"/>
                <w:sz w:val="24"/>
                <w:szCs w:val="24"/>
                <w:lang w:val="en-US"/>
              </w:rPr>
            </w:pPr>
          </w:p>
        </w:tc>
      </w:tr>
      <w:tr w:rsidR="00DF7B87" w:rsidRPr="008E7340" w14:paraId="2E04BC70" w14:textId="77777777" w:rsidTr="002717B8">
        <w:tc>
          <w:tcPr>
            <w:tcW w:w="7844" w:type="dxa"/>
            <w:shd w:val="clear" w:color="auto" w:fill="FFFFFF" w:themeFill="background1"/>
            <w:vAlign w:val="center"/>
          </w:tcPr>
          <w:p w14:paraId="79F87EA0" w14:textId="28CA3821" w:rsidR="00DF7B87" w:rsidRPr="008E7340" w:rsidRDefault="00DF7B87" w:rsidP="002717B8">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hAnsi="Cambria Math" w:cstheme="majorBidi"/>
                    <w:lang w:val="en-US"/>
                  </w:rPr>
                  <m:t>-1=</m:t>
                </m:r>
                <m:f>
                  <m:fPr>
                    <m:ctrlPr>
                      <w:rPr>
                        <w:rFonts w:ascii="Cambria Math" w:hAnsi="Cambria Math" w:cstheme="majorBidi"/>
                        <w:i/>
                        <w:lang w:val="en-US"/>
                      </w:rPr>
                    </m:ctrlPr>
                  </m:fPr>
                  <m:num>
                    <m:r>
                      <w:rPr>
                        <w:rFonts w:ascii="Cambria Math" w:hAnsi="Cambria Math" w:cstheme="majorBidi"/>
                        <w:lang w:val="en-US"/>
                      </w:rPr>
                      <m:t>1-1-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num>
                  <m:den>
                    <m:r>
                      <w:rPr>
                        <w:rFonts w:ascii="Cambria Math" w:hAnsi="Cambria Math" w:cstheme="majorBidi"/>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oMath>
            </m:oMathPara>
          </w:p>
        </w:tc>
        <w:tc>
          <w:tcPr>
            <w:tcW w:w="796" w:type="dxa"/>
            <w:shd w:val="clear" w:color="auto" w:fill="FFFFFF" w:themeFill="background1"/>
            <w:vAlign w:val="center"/>
          </w:tcPr>
          <w:p w14:paraId="4D1EB4A3" w14:textId="77777777" w:rsidR="00DF7B87" w:rsidRPr="008E7340" w:rsidRDefault="00DF7B87" w:rsidP="002717B8">
            <w:pPr>
              <w:spacing w:after="120" w:line="360" w:lineRule="auto"/>
              <w:jc w:val="both"/>
              <w:rPr>
                <w:rFonts w:asciiTheme="majorBidi" w:hAnsiTheme="majorBidi" w:cstheme="majorBidi"/>
                <w:sz w:val="24"/>
                <w:szCs w:val="24"/>
                <w:lang w:val="en-US"/>
              </w:rPr>
            </w:pPr>
          </w:p>
        </w:tc>
      </w:tr>
      <w:tr w:rsidR="009A56F1" w:rsidRPr="008E7340" w14:paraId="08CFB537" w14:textId="77777777" w:rsidTr="00E80C44">
        <w:tc>
          <w:tcPr>
            <w:tcW w:w="7844" w:type="dxa"/>
            <w:shd w:val="clear" w:color="auto" w:fill="FFFFFF" w:themeFill="background1"/>
            <w:vAlign w:val="center"/>
          </w:tcPr>
          <w:p w14:paraId="466813C4" w14:textId="464822B5" w:rsidR="009A56F1" w:rsidRPr="008E7340" w:rsidRDefault="009A56F1" w:rsidP="00E80C44">
            <w:pPr>
              <w:pStyle w:val="Paragraphedeliste"/>
              <w:spacing w:after="120" w:line="360" w:lineRule="auto"/>
              <w:ind w:left="0"/>
              <w:jc w:val="center"/>
              <w:rPr>
                <w:rFonts w:asciiTheme="majorBidi" w:eastAsiaTheme="minorEastAsia" w:hAnsiTheme="majorBidi" w:cstheme="majorBidi"/>
                <w:sz w:val="24"/>
                <w:szCs w:val="24"/>
                <w:lang w:val="en-US"/>
              </w:rPr>
            </w:pPr>
            <m:oMathPara>
              <m:oMath>
                <m:r>
                  <w:rPr>
                    <w:rFonts w:ascii="Cambria Math" w:hAnsi="Cambria Math" w:cstheme="majorBidi"/>
                    <w:color w:val="000000" w:themeColor="text1"/>
                    <w:lang w:val="en-US"/>
                  </w:rPr>
                  <m:t xml:space="preserve">dp </m:t>
                </m:r>
                <m:r>
                  <w:rPr>
                    <w:rFonts w:ascii="Cambria Math" w:eastAsiaTheme="minorEastAsia" w:hAnsi="Cambria Math" w:cstheme="majorBidi"/>
                    <w:color w:val="000000" w:themeColor="text1"/>
                    <w:lang w:val="en-US"/>
                  </w:rPr>
                  <m:t>=</m:t>
                </m:r>
                <m:f>
                  <m:fPr>
                    <m:ctrlPr>
                      <w:rPr>
                        <w:rFonts w:ascii="Cambria Math" w:eastAsiaTheme="minorEastAsia"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PCO</m:t>
                        </m:r>
                      </m:sub>
                    </m:sSub>
                    <m:r>
                      <w:rPr>
                        <w:rFonts w:ascii="Cambria Math" w:hAnsi="Cambria Math" w:cstheme="majorBidi"/>
                        <w:color w:val="000000" w:themeColor="text1"/>
                        <w:lang w:val="en-US"/>
                      </w:rPr>
                      <m: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CM</m:t>
                        </m:r>
                      </m:sub>
                    </m:sSub>
                  </m:den>
                </m:f>
                <m:r>
                  <w:rPr>
                    <w:rFonts w:ascii="Cambria Math" w:eastAsiaTheme="minorEastAsia" w:hAnsi="Cambria Math" w:cstheme="majorBidi"/>
                    <w:color w:val="000000" w:themeColor="text1"/>
                    <w:lang w:val="en-US"/>
                  </w:rPr>
                  <m:t>=-</m:t>
                </m:r>
                <m:f>
                  <m:fPr>
                    <m:ctrlPr>
                      <w:rPr>
                        <w:rFonts w:ascii="Cambria Math" w:hAnsi="Cambria Math" w:cstheme="majorBidi"/>
                        <w:i/>
                        <w:color w:val="000000" w:themeColor="text1"/>
                        <w:lang w:val="en-US"/>
                      </w:rPr>
                    </m:ctrlPr>
                  </m:fPr>
                  <m:num>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num>
                  <m:den>
                    <m:r>
                      <w:rPr>
                        <w:rFonts w:ascii="Cambria Math" w:hAnsi="Cambria Math" w:cstheme="majorBidi"/>
                        <w:color w:val="000000" w:themeColor="text1"/>
                        <w:lang w:val="en-US"/>
                      </w:rPr>
                      <m:t>1+</m:t>
                    </m:r>
                    <m:f>
                      <m:fPr>
                        <m:type m:val="skw"/>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den>
                    </m:f>
                  </m:den>
                </m:f>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tc>
        <w:tc>
          <w:tcPr>
            <w:tcW w:w="796" w:type="dxa"/>
            <w:shd w:val="clear" w:color="auto" w:fill="FFFFFF" w:themeFill="background1"/>
            <w:vAlign w:val="center"/>
          </w:tcPr>
          <w:p w14:paraId="21CB2178" w14:textId="704E2FFC" w:rsidR="009A56F1" w:rsidRPr="008E7340" w:rsidRDefault="00E26335" w:rsidP="00E80C44">
            <w:pPr>
              <w:spacing w:after="12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(2.</w:t>
            </w:r>
            <w:r w:rsidR="009A56F1">
              <w:rPr>
                <w:rFonts w:asciiTheme="majorBidi" w:hAnsiTheme="majorBidi" w:cstheme="majorBidi"/>
                <w:sz w:val="24"/>
                <w:szCs w:val="24"/>
                <w:lang w:val="en-US"/>
              </w:rPr>
              <w:t>2</w:t>
            </w:r>
            <w:r w:rsidR="008F2F48">
              <w:rPr>
                <w:rFonts w:asciiTheme="majorBidi" w:hAnsiTheme="majorBidi" w:cstheme="majorBidi"/>
                <w:sz w:val="24"/>
                <w:szCs w:val="24"/>
                <w:lang w:val="en-US"/>
              </w:rPr>
              <w:t>8</w:t>
            </w:r>
            <w:r w:rsidR="009A56F1" w:rsidRPr="008E7340">
              <w:rPr>
                <w:rFonts w:asciiTheme="majorBidi" w:hAnsiTheme="majorBidi" w:cstheme="majorBidi"/>
                <w:sz w:val="24"/>
                <w:szCs w:val="24"/>
                <w:lang w:val="en-US"/>
              </w:rPr>
              <w:t>)</w:t>
            </w:r>
          </w:p>
        </w:tc>
      </w:tr>
    </w:tbl>
    <w:p w14:paraId="17A5E3C6" w14:textId="77777777" w:rsidR="00835670" w:rsidRPr="00835670" w:rsidRDefault="00835670" w:rsidP="00835670">
      <w:pPr>
        <w:pStyle w:val="Paragraphedeliste"/>
        <w:spacing w:line="360" w:lineRule="auto"/>
        <w:ind w:left="0" w:firstLine="630"/>
        <w:jc w:val="both"/>
        <w:rPr>
          <w:rFonts w:ascii="Times New Roman" w:eastAsiaTheme="minorEastAsia" w:hAnsi="Times New Roman" w:cs="Times New Roman"/>
          <w:lang w:val="en-US"/>
        </w:rPr>
      </w:pPr>
      <w:r w:rsidRPr="00835670">
        <w:rPr>
          <w:rFonts w:ascii="Times New Roman" w:eastAsiaTheme="minorEastAsia" w:hAnsi="Times New Roman" w:cs="Times New Roman"/>
          <w:lang w:val="en-US"/>
        </w:rPr>
        <w:t>Empirically, it is assumed that the observed market share of the oligopoly group with PCO (</w:t>
      </w:r>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oMath>
      <w:r w:rsidRPr="00835670">
        <w:rPr>
          <w:rFonts w:ascii="Times New Roman" w:eastAsiaTheme="minorEastAsia" w:hAnsi="Times New Roman" w:cs="Times New Roman"/>
          <w:lang w:val="en-US"/>
        </w:rPr>
        <w:t>) is lower than in the competitive market (</w:t>
      </w:r>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oMath>
      <w:r w:rsidRPr="00835670">
        <w:rPr>
          <w:rFonts w:ascii="Times New Roman" w:eastAsiaTheme="minorEastAsia" w:hAnsi="Times New Roman" w:cs="Times New Roman"/>
          <w:lang w:val="en-US"/>
        </w:rPr>
        <w:t xml:space="preserve">). Precisely, the observed market share is: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835670" w:rsidRPr="00835670" w14:paraId="57881A9E" w14:textId="77777777" w:rsidTr="00BC4BF7">
        <w:tc>
          <w:tcPr>
            <w:tcW w:w="7645" w:type="dxa"/>
          </w:tcPr>
          <w:p w14:paraId="2A62C61A" w14:textId="77777777" w:rsidR="00835670" w:rsidRPr="00835670" w:rsidRDefault="006310AD" w:rsidP="00BC4BF7">
            <w:pPr>
              <w:pStyle w:val="Paragraphedeliste"/>
              <w:spacing w:line="360" w:lineRule="auto"/>
              <w:ind w:left="0"/>
              <w:jc w:val="both"/>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num>
                  <m:den>
                    <m:r>
                      <w:rPr>
                        <w:rFonts w:ascii="Cambria Math" w:hAnsi="Cambria Math" w:cs="Times New Roman"/>
                        <w:lang w:val="en-US"/>
                      </w:rPr>
                      <m:t>1+</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den>
                </m:f>
              </m:oMath>
            </m:oMathPara>
          </w:p>
        </w:tc>
        <w:tc>
          <w:tcPr>
            <w:tcW w:w="985" w:type="dxa"/>
          </w:tcPr>
          <w:p w14:paraId="2A569B14" w14:textId="77777777" w:rsidR="00835670" w:rsidRPr="00835670" w:rsidRDefault="00835670" w:rsidP="00BC4BF7">
            <w:pPr>
              <w:pStyle w:val="Paragraphedeliste"/>
              <w:spacing w:line="360" w:lineRule="auto"/>
              <w:ind w:left="0"/>
              <w:jc w:val="both"/>
              <w:rPr>
                <w:rFonts w:ascii="Times New Roman" w:eastAsiaTheme="minorEastAsia" w:hAnsi="Times New Roman" w:cs="Times New Roman"/>
                <w:lang w:val="en-US"/>
              </w:rPr>
            </w:pPr>
          </w:p>
        </w:tc>
      </w:tr>
    </w:tbl>
    <w:p w14:paraId="7EFA84C0" w14:textId="4028F52A" w:rsidR="00835670" w:rsidRPr="00835670" w:rsidRDefault="00835670" w:rsidP="00835670">
      <w:pPr>
        <w:pStyle w:val="Paragraphedeliste"/>
        <w:spacing w:line="360" w:lineRule="auto"/>
        <w:ind w:left="0" w:firstLine="630"/>
        <w:jc w:val="both"/>
        <w:rPr>
          <w:rFonts w:ascii="Times New Roman" w:eastAsiaTheme="minorEastAsia" w:hAnsi="Times New Roman" w:cs="Times New Roman"/>
          <w:lang w:val="en-US"/>
        </w:rPr>
      </w:pPr>
      <w:r w:rsidRPr="00835670">
        <w:rPr>
          <w:rFonts w:ascii="Times New Roman" w:eastAsiaTheme="minorEastAsia" w:hAnsi="Times New Roman" w:cs="Times New Roman"/>
          <w:lang w:val="en-US"/>
        </w:rPr>
        <w:t>Thus, we have: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835670" w:rsidRPr="00835670" w14:paraId="2827A6F4" w14:textId="77777777" w:rsidTr="00BC4BF7">
        <w:tc>
          <w:tcPr>
            <w:tcW w:w="7645" w:type="dxa"/>
          </w:tcPr>
          <w:p w14:paraId="4E687B52" w14:textId="77777777" w:rsidR="00835670" w:rsidRPr="00835670" w:rsidRDefault="006310AD" w:rsidP="00BC4BF7">
            <w:pPr>
              <w:pStyle w:val="Paragraphedeliste"/>
              <w:spacing w:line="360" w:lineRule="auto"/>
              <w:ind w:left="0"/>
              <w:jc w:val="both"/>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COMP</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ϕ</m:t>
                    </m:r>
                  </m:e>
                  <m:sub>
                    <m:r>
                      <w:rPr>
                        <w:rFonts w:ascii="Cambria Math" w:hAnsi="Cambria Math" w:cs="Times New Roman"/>
                        <w:lang w:val="en-US"/>
                      </w:rPr>
                      <m:t>o</m:t>
                    </m:r>
                  </m:sub>
                  <m:sup>
                    <m:r>
                      <w:rPr>
                        <w:rFonts w:ascii="Cambria Math" w:hAnsi="Cambria Math" w:cs="Times New Roman"/>
                        <w:lang w:val="en-US"/>
                      </w:rPr>
                      <m:t>PCO</m:t>
                    </m:r>
                  </m:sup>
                </m:sSubSup>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1+</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e>
                </m:d>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m:t>
                    </m:r>
                  </m:sup>
                </m:sSup>
                <m:r>
                  <w:rPr>
                    <w:rFonts w:ascii="Cambria Math" w:hAnsi="Cambria Math" w:cs="Times New Roman"/>
                  </w:rPr>
                  <m:t>⋅dp</m:t>
                </m:r>
              </m:oMath>
            </m:oMathPara>
          </w:p>
        </w:tc>
        <w:tc>
          <w:tcPr>
            <w:tcW w:w="985" w:type="dxa"/>
          </w:tcPr>
          <w:p w14:paraId="194FDEEB" w14:textId="77777777" w:rsidR="00835670" w:rsidRPr="00835670" w:rsidRDefault="00835670" w:rsidP="00BC4BF7">
            <w:pPr>
              <w:pStyle w:val="Paragraphedeliste"/>
              <w:spacing w:line="360" w:lineRule="auto"/>
              <w:ind w:left="0"/>
              <w:jc w:val="both"/>
              <w:rPr>
                <w:rFonts w:ascii="Times New Roman" w:eastAsiaTheme="minorEastAsia" w:hAnsi="Times New Roman" w:cs="Times New Roman"/>
                <w:lang w:val="en-US"/>
              </w:rPr>
            </w:pPr>
          </w:p>
        </w:tc>
      </w:tr>
    </w:tbl>
    <w:p w14:paraId="733D583A" w14:textId="2ED73848" w:rsidR="00CA520D" w:rsidRDefault="00835670" w:rsidP="00835670">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lastRenderedPageBreak/>
        <w:t xml:space="preserve">In general, while in the monopoly case a </w:t>
      </w:r>
      <w:r w:rsidR="00CA520D">
        <w:rPr>
          <w:rFonts w:asciiTheme="majorBidi" w:eastAsiaTheme="minorEastAsia" w:hAnsiTheme="majorBidi" w:cstheme="majorBidi"/>
          <w:color w:val="000000" w:themeColor="text1"/>
          <w:lang w:val="en-US"/>
        </w:rPr>
        <w:t>positive change in price implies that</w:t>
      </w:r>
      <w:proofErr w:type="gramStart"/>
      <w:r w:rsidR="00CA520D">
        <w:rPr>
          <w:rFonts w:asciiTheme="majorBidi" w:eastAsiaTheme="minorEastAsia" w:hAnsiTheme="majorBidi" w:cstheme="majorBidi"/>
          <w:color w:val="000000" w:themeColor="text1"/>
          <w:lang w:val="en-US"/>
        </w:rPr>
        <w:t xml:space="preserve">: </w:t>
      </w:r>
      <w:proofErr w:type="gramEnd"/>
      <m:oMath>
        <m:r>
          <w:rPr>
            <w:rFonts w:ascii="Cambria Math" w:hAnsi="Cambria Math" w:cstheme="majorBidi"/>
            <w:color w:val="000000" w:themeColor="text1"/>
            <w:lang w:val="en-US"/>
          </w:rPr>
          <m:t>η&lt;-1</m:t>
        </m:r>
      </m:oMath>
      <w:r w:rsidR="00CA520D">
        <w:rPr>
          <w:rFonts w:asciiTheme="majorBidi" w:eastAsiaTheme="minorEastAsia" w:hAnsiTheme="majorBidi" w:cstheme="majorBidi"/>
          <w:color w:val="000000" w:themeColor="text1"/>
          <w:lang w:val="en-US"/>
        </w:rPr>
        <w:t xml:space="preserve">, in the PCO model the constraint becomes </w:t>
      </w:r>
      <m:oMath>
        <m:r>
          <w:rPr>
            <w:rFonts w:ascii="Cambria Math" w:hAnsi="Cambria Math" w:cstheme="majorBidi"/>
            <w:color w:val="000000" w:themeColor="text1"/>
            <w:lang w:val="en-US"/>
          </w:rPr>
          <m:t>η&lt;-</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oMath>
      <w:r w:rsidR="00CA520D">
        <w:rPr>
          <w:rFonts w:asciiTheme="majorBidi" w:eastAsiaTheme="minorEastAsia" w:hAnsiTheme="majorBidi" w:cstheme="majorBidi"/>
          <w:color w:val="000000" w:themeColor="text1"/>
          <w:lang w:val="en-US"/>
        </w:rPr>
        <w:t xml:space="preserve">. The PCO model can justify existence of the market power even if the elasticity is lower than </w:t>
      </w:r>
      <w:proofErr w:type="gramStart"/>
      <w:r w:rsidR="00CA520D">
        <w:rPr>
          <w:rFonts w:asciiTheme="majorBidi" w:eastAsiaTheme="minorEastAsia" w:hAnsiTheme="majorBidi" w:cstheme="majorBidi"/>
          <w:color w:val="000000" w:themeColor="text1"/>
          <w:lang w:val="en-US"/>
        </w:rPr>
        <w:t>one, and this what makes such a model attractive</w:t>
      </w:r>
      <w:proofErr w:type="gramEnd"/>
      <w:r w:rsidR="00CA520D">
        <w:rPr>
          <w:rFonts w:asciiTheme="majorBidi" w:eastAsiaTheme="minorEastAsia" w:hAnsiTheme="majorBidi" w:cstheme="majorBidi"/>
          <w:color w:val="000000" w:themeColor="text1"/>
          <w:lang w:val="en-US"/>
        </w:rPr>
        <w:t xml:space="preserve">. </w:t>
      </w:r>
    </w:p>
    <w:p w14:paraId="2EFFED77" w14:textId="74576A61" w:rsidR="008F2F48" w:rsidRDefault="008F2F48" w:rsidP="00835670">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Based on </w:t>
      </w:r>
      <w:r w:rsidR="00072F6F">
        <w:rPr>
          <w:rFonts w:asciiTheme="majorBidi" w:eastAsiaTheme="minorEastAsia" w:hAnsiTheme="majorBidi" w:cstheme="majorBidi"/>
          <w:color w:val="000000" w:themeColor="text1"/>
          <w:lang w:val="en-US"/>
        </w:rPr>
        <w:t>2</w:t>
      </w:r>
      <w:r>
        <w:rPr>
          <w:rFonts w:asciiTheme="majorBidi" w:eastAsiaTheme="minorEastAsia" w:hAnsiTheme="majorBidi" w:cstheme="majorBidi"/>
          <w:color w:val="000000" w:themeColor="text1"/>
          <w:lang w:val="en-US"/>
        </w:rPr>
        <w:t>.</w:t>
      </w:r>
      <w:r w:rsidR="00072F6F">
        <w:rPr>
          <w:rFonts w:asciiTheme="majorBidi" w:eastAsiaTheme="minorEastAsia" w:hAnsiTheme="majorBidi" w:cstheme="majorBidi"/>
          <w:color w:val="000000" w:themeColor="text1"/>
          <w:lang w:val="en-US"/>
        </w:rPr>
        <w:t>5</w:t>
      </w:r>
      <w:r>
        <w:rPr>
          <w:rFonts w:asciiTheme="majorBidi" w:eastAsiaTheme="minorEastAsia" w:hAnsiTheme="majorBidi" w:cstheme="majorBidi"/>
          <w:color w:val="000000" w:themeColor="text1"/>
          <w:lang w:val="en-US"/>
        </w:rPr>
        <w:t xml:space="preserve"> and </w:t>
      </w:r>
      <w:r w:rsidR="00072F6F">
        <w:rPr>
          <w:rFonts w:asciiTheme="majorBidi" w:eastAsiaTheme="minorEastAsia" w:hAnsiTheme="majorBidi" w:cstheme="majorBidi"/>
          <w:color w:val="000000" w:themeColor="text1"/>
          <w:lang w:val="en-US"/>
        </w:rPr>
        <w:t>2</w:t>
      </w:r>
      <w:r>
        <w:rPr>
          <w:rFonts w:asciiTheme="majorBidi" w:eastAsiaTheme="minorEastAsia" w:hAnsiTheme="majorBidi" w:cstheme="majorBidi"/>
          <w:color w:val="000000" w:themeColor="text1"/>
          <w:lang w:val="en-US"/>
        </w:rPr>
        <w:t>.28, we find the following result: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67"/>
        <w:gridCol w:w="325"/>
        <w:gridCol w:w="413"/>
        <w:gridCol w:w="10"/>
      </w:tblGrid>
      <w:tr w:rsidR="0065192A" w14:paraId="54E3B8AF" w14:textId="77777777" w:rsidTr="002717B8">
        <w:trPr>
          <w:gridAfter w:val="1"/>
          <w:wAfter w:w="10" w:type="dxa"/>
        </w:trPr>
        <w:tc>
          <w:tcPr>
            <w:tcW w:w="7825" w:type="dxa"/>
          </w:tcPr>
          <w:p w14:paraId="553ED843" w14:textId="3EBE7BA0" w:rsidR="0065192A" w:rsidRDefault="0065192A" w:rsidP="002717B8">
            <w:pPr>
              <w:spacing w:after="120" w:line="360" w:lineRule="auto"/>
              <w:jc w:val="both"/>
              <w:rPr>
                <w:rFonts w:asciiTheme="majorBidi" w:eastAsiaTheme="minorEastAsia" w:hAnsiTheme="majorBidi" w:cstheme="majorBidi"/>
                <w:color w:val="000000" w:themeColor="text1"/>
                <w:lang w:val="en-US"/>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rPr>
                    </m:ctrlPr>
                  </m:fPr>
                  <m:num>
                    <m:r>
                      <w:rPr>
                        <w:rFonts w:ascii="Cambria Math" w:hAnsi="Cambria Math" w:cstheme="majorBidi"/>
                        <w:color w:val="000000" w:themeColor="text1"/>
                      </w:rPr>
                      <m:t>∂Q</m:t>
                    </m:r>
                  </m:num>
                  <m:den>
                    <m:r>
                      <w:rPr>
                        <w:rFonts w:ascii="Cambria Math" w:hAnsi="Cambria Math" w:cstheme="majorBidi"/>
                        <w:color w:val="000000" w:themeColor="text1"/>
                      </w:rPr>
                      <m:t>∂P</m:t>
                    </m:r>
                  </m:den>
                </m:f>
                <m:f>
                  <m:fPr>
                    <m:ctrlPr>
                      <w:rPr>
                        <w:rFonts w:ascii="Cambria Math" w:hAnsi="Cambria Math" w:cstheme="majorBidi"/>
                        <w:i/>
                        <w:color w:val="000000" w:themeColor="text1"/>
                      </w:rPr>
                    </m:ctrlPr>
                  </m:fPr>
                  <m:num>
                    <m:sSub>
                      <m:sSubPr>
                        <m:ctrlPr>
                          <w:rPr>
                            <w:rFonts w:ascii="Cambria Math" w:hAnsi="Cambria Math" w:cstheme="majorBidi"/>
                            <w: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1</m:t>
                        </m:r>
                      </m:sub>
                    </m:sSub>
                  </m:num>
                  <m:den>
                    <m:sSub>
                      <m:sSubPr>
                        <m:ctrlPr>
                          <w:rPr>
                            <w:rFonts w:ascii="Cambria Math" w:hAnsi="Cambria Math" w:cstheme="majorBidi"/>
                            <w:i/>
                            <w:color w:val="000000" w:themeColor="text1"/>
                          </w:rPr>
                        </m:ctrlPr>
                      </m:sSubPr>
                      <m:e>
                        <m:r>
                          <w:rPr>
                            <w:rFonts w:ascii="Cambria Math" w:hAnsi="Cambria Math" w:cstheme="majorBidi"/>
                            <w:color w:val="000000" w:themeColor="text1"/>
                          </w:rPr>
                          <m:t>Q</m:t>
                        </m:r>
                      </m:e>
                      <m:sub>
                        <m:r>
                          <w:rPr>
                            <w:rFonts w:ascii="Cambria Math" w:hAnsi="Cambria Math" w:cstheme="majorBidi"/>
                            <w:color w:val="000000" w:themeColor="text1"/>
                          </w:rPr>
                          <m:t>1</m:t>
                        </m:r>
                      </m:sub>
                    </m:sSub>
                  </m:den>
                </m:f>
                <m:r>
                  <w:rPr>
                    <w:rFonts w:ascii="Cambria Math" w:hAnsi="Cambria Math" w:cstheme="majorBidi"/>
                    <w:color w:val="000000" w:themeColor="text1"/>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oMath>
            </m:oMathPara>
          </w:p>
        </w:tc>
        <w:tc>
          <w:tcPr>
            <w:tcW w:w="805" w:type="dxa"/>
            <w:gridSpan w:val="3"/>
          </w:tcPr>
          <w:p w14:paraId="66FB61CC" w14:textId="7296395A" w:rsidR="0065192A" w:rsidRDefault="0065192A" w:rsidP="002717B8">
            <w:pPr>
              <w:spacing w:after="120" w:line="360" w:lineRule="auto"/>
              <w:jc w:val="both"/>
              <w:rPr>
                <w:rFonts w:asciiTheme="majorBidi" w:eastAsiaTheme="minorEastAsia" w:hAnsiTheme="majorBidi" w:cstheme="majorBidi"/>
                <w:color w:val="000000" w:themeColor="text1"/>
                <w:lang w:val="en-US"/>
              </w:rPr>
            </w:pPr>
          </w:p>
        </w:tc>
      </w:tr>
      <w:tr w:rsidR="008F2F48" w:rsidRPr="00C509DD" w14:paraId="5E281F65" w14:textId="77777777" w:rsidTr="002717B8">
        <w:trPr>
          <w:gridAfter w:val="1"/>
          <w:wAfter w:w="10" w:type="dxa"/>
        </w:trPr>
        <w:tc>
          <w:tcPr>
            <w:tcW w:w="8217" w:type="dxa"/>
            <w:gridSpan w:val="3"/>
            <w:shd w:val="clear" w:color="auto" w:fill="auto"/>
            <w:vAlign w:val="center"/>
          </w:tcPr>
          <w:p w14:paraId="2D87D50E" w14:textId="50ACFFAB" w:rsidR="008F2F48" w:rsidRPr="00C509DD" w:rsidRDefault="008F2F48" w:rsidP="002717B8">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η=</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∂Q</m:t>
                    </m:r>
                  </m:num>
                  <m:den>
                    <m:r>
                      <w:rPr>
                        <w:rFonts w:ascii="Cambria Math" w:hAnsi="Cambria Math" w:cstheme="majorBidi"/>
                        <w:color w:val="000000" w:themeColor="text1"/>
                        <w:lang w:val="en-US"/>
                      </w:rPr>
                      <m:t>∂p</m:t>
                    </m:r>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p</m:t>
                        </m:r>
                      </m:e>
                      <m:sub>
                        <m:r>
                          <w:rPr>
                            <w:rFonts w:ascii="Cambria Math" w:hAnsi="Cambria Math" w:cstheme="majorBidi"/>
                            <w:color w:val="000000" w:themeColor="text1"/>
                            <w:lang w:val="en-US"/>
                          </w:rPr>
                          <m:t>COMP</m:t>
                        </m:r>
                      </m:sub>
                    </m:sSub>
                  </m:num>
                  <m:den>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Q</m:t>
                        </m:r>
                      </m:e>
                      <m:sub>
                        <m:r>
                          <w:rPr>
                            <w:rFonts w:ascii="Cambria Math" w:hAnsi="Cambria Math" w:cstheme="majorBidi"/>
                            <w:color w:val="000000" w:themeColor="text1"/>
                            <w:lang w:val="en-US"/>
                          </w:rPr>
                          <m:t>COMP</m:t>
                        </m:r>
                      </m:sub>
                    </m:sSub>
                  </m:den>
                </m:f>
                <m:r>
                  <w:rPr>
                    <w:rFonts w:ascii="Cambria Math" w:hAnsi="Cambria Math" w:cstheme="majorBidi"/>
                    <w:sz w:val="24"/>
                    <w:szCs w:val="24"/>
                    <w:lang w:val="en-US"/>
                  </w:rPr>
                  <m:t>⋅</m:t>
                </m:r>
                <m:f>
                  <m:fPr>
                    <m:ctrlPr>
                      <w:rPr>
                        <w:rFonts w:ascii="Cambria Math" w:hAnsi="Cambria Math" w:cstheme="majorBidi"/>
                        <w:i/>
                        <w:color w:val="000000" w:themeColor="text1"/>
                        <w:lang w:val="en-US"/>
                      </w:rPr>
                    </m:ctrlPr>
                  </m:fPr>
                  <m:num>
                    <m:r>
                      <w:rPr>
                        <w:rFonts w:ascii="Cambria Math" w:hAnsi="Cambria Math" w:cstheme="majorBidi"/>
                        <w:color w:val="000000" w:themeColor="text1"/>
                        <w:lang w:val="en-US"/>
                      </w:rPr>
                      <m:t>(1+dp)</m:t>
                    </m:r>
                  </m:num>
                  <m:den>
                    <m:r>
                      <w:rPr>
                        <w:rFonts w:ascii="Cambria Math" w:hAnsi="Cambria Math" w:cstheme="majorBidi"/>
                        <w:color w:val="000000" w:themeColor="text1"/>
                        <w:lang w:val="en-US"/>
                      </w:rPr>
                      <m:t>(1+</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η</m:t>
                        </m:r>
                      </m:e>
                      <m:sup>
                        <m:r>
                          <w:rPr>
                            <w:rFonts w:ascii="Cambria Math" w:hAnsi="Cambria Math" w:cstheme="majorBidi"/>
                            <w:color w:val="000000" w:themeColor="text1"/>
                            <w:lang w:val="en-US"/>
                          </w:rPr>
                          <m:t>*</m:t>
                        </m:r>
                      </m:sup>
                    </m:sSup>
                    <m:r>
                      <w:rPr>
                        <w:rFonts w:ascii="Cambria Math" w:hAnsi="Cambria Math" w:cstheme="majorBidi"/>
                        <w:color w:val="000000" w:themeColor="text1"/>
                        <w:lang w:val="en-US"/>
                      </w:rPr>
                      <m:t>dp)</m:t>
                    </m:r>
                  </m:den>
                </m:f>
                <m:r>
                  <w:rPr>
                    <w:rFonts w:ascii="Cambria Math" w:hAnsi="Cambria Math" w:cstheme="majorBidi"/>
                    <w:color w:val="000000" w:themeColor="text1"/>
                    <w:lang w:val="en-US"/>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sz w:val="24"/>
                    <w:szCs w:val="24"/>
                    <w:lang w:val="en-US"/>
                  </w:rPr>
                  <m:t>⋅</m:t>
                </m:r>
                <m:f>
                  <m:fPr>
                    <m:ctrlPr>
                      <w:rPr>
                        <w:rFonts w:ascii="Cambria Math" w:hAnsi="Cambria Math" w:cstheme="majorBidi"/>
                        <w:i/>
                        <w:color w:val="000000" w:themeColor="text1"/>
                      </w:rPr>
                    </m:ctrlPr>
                  </m:fPr>
                  <m:num>
                    <m:r>
                      <w:rPr>
                        <w:rFonts w:ascii="Cambria Math" w:hAnsi="Cambria Math" w:cstheme="majorBidi"/>
                        <w:color w:val="000000" w:themeColor="text1"/>
                      </w:rPr>
                      <m:t>(1</m:t>
                    </m:r>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r>
                      <w:rPr>
                        <w:rFonts w:ascii="Cambria Math" w:hAnsi="Cambria Math" w:cstheme="majorBidi"/>
                        <w:color w:val="000000" w:themeColor="text1"/>
                      </w:rPr>
                      <m:t>)</m:t>
                    </m:r>
                  </m:num>
                  <m:den>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lang w:val="en-US"/>
                          </w:rPr>
                        </m:ctrlPr>
                      </m:fPr>
                      <m:num>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r>
                      <w:rPr>
                        <w:rFonts w:ascii="Cambria Math" w:hAnsi="Cambria Math" w:cstheme="majorBidi"/>
                        <w:color w:val="000000" w:themeColor="text1"/>
                      </w:rPr>
                      <m:t>)</m:t>
                    </m:r>
                  </m:den>
                </m:f>
              </m:oMath>
            </m:oMathPara>
          </w:p>
          <w:p w14:paraId="4F053C52" w14:textId="77777777" w:rsidR="008F2F48" w:rsidRPr="00C509DD" w:rsidRDefault="008F2F48" w:rsidP="002717B8">
            <w:pPr>
              <w:pStyle w:val="Paragraphedeliste"/>
              <w:ind w:left="0"/>
              <w:rPr>
                <w:rFonts w:asciiTheme="majorBidi" w:eastAsiaTheme="minorEastAsia" w:hAnsiTheme="majorBidi" w:cstheme="majorBidi"/>
                <w:color w:val="000000" w:themeColor="text1"/>
                <w:lang w:val="en-US"/>
              </w:rPr>
            </w:pPr>
          </w:p>
        </w:tc>
        <w:tc>
          <w:tcPr>
            <w:tcW w:w="413" w:type="dxa"/>
            <w:shd w:val="clear" w:color="auto" w:fill="auto"/>
            <w:vAlign w:val="center"/>
          </w:tcPr>
          <w:p w14:paraId="16E80583" w14:textId="7010EA14" w:rsidR="008F2F48" w:rsidRPr="00C509DD" w:rsidRDefault="008F2F48" w:rsidP="002717B8">
            <w:pPr>
              <w:jc w:val="both"/>
              <w:rPr>
                <w:rFonts w:asciiTheme="majorBidi" w:hAnsiTheme="majorBidi" w:cstheme="majorBidi"/>
                <w:color w:val="000000" w:themeColor="text1"/>
                <w:lang w:val="en-US"/>
              </w:rPr>
            </w:pPr>
          </w:p>
        </w:tc>
      </w:tr>
      <w:tr w:rsidR="008F2F48" w:rsidRPr="00C509DD" w14:paraId="087B0170" w14:textId="77777777" w:rsidTr="00E24C67">
        <w:tc>
          <w:tcPr>
            <w:tcW w:w="7892" w:type="dxa"/>
            <w:gridSpan w:val="2"/>
            <w:shd w:val="clear" w:color="auto" w:fill="auto"/>
            <w:vAlign w:val="center"/>
          </w:tcPr>
          <w:p w14:paraId="0B064116" w14:textId="3455BA21" w:rsidR="008F2F48" w:rsidRPr="00C509DD" w:rsidRDefault="008F2F48" w:rsidP="002717B8">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η=</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f>
                  <m:fPr>
                    <m:ctrlPr>
                      <w:rPr>
                        <w:rFonts w:ascii="Cambria Math" w:hAnsi="Cambria Math" w:cstheme="majorBidi"/>
                        <w:i/>
                        <w:color w:val="000000" w:themeColor="text1"/>
                      </w:rPr>
                    </m:ctrlPr>
                  </m:fPr>
                  <m:num>
                    <m:f>
                      <m:fPr>
                        <m:ctrlPr>
                          <w:rPr>
                            <w:rFonts w:ascii="Cambria Math" w:hAnsi="Cambria Math" w:cstheme="majorBidi"/>
                            <w:i/>
                            <w:color w:val="000000" w:themeColor="text1"/>
                            <w:lang w:val="en-US"/>
                          </w:rPr>
                        </m:ctrlPr>
                      </m:fPr>
                      <m:num>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num>
                  <m:den>
                    <m:f>
                      <m:fPr>
                        <m:ctrlPr>
                          <w:rPr>
                            <w:rFonts w:ascii="Cambria Math" w:hAnsi="Cambria Math" w:cstheme="majorBidi"/>
                            <w:i/>
                            <w:color w:val="000000" w:themeColor="text1"/>
                            <w:lang w:val="en-US"/>
                          </w:rPr>
                        </m:ctrlPr>
                      </m:fPr>
                      <m:num>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den>
                </m:f>
                <m:r>
                  <w:rPr>
                    <w:rFonts w:ascii="Cambria Math" w:hAnsi="Cambria Math" w:cstheme="majorBidi"/>
                    <w:color w:val="000000" w:themeColor="text1"/>
                  </w:rPr>
                  <m:t>=</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r>
                      <w:rPr>
                        <w:rFonts w:ascii="Cambria Math" w:hAnsi="Cambria Math" w:cstheme="majorBidi"/>
                        <w:lang w:val="en-US"/>
                      </w:rPr>
                      <m:t>η</m:t>
                    </m:r>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p w14:paraId="09FB9820" w14:textId="77777777" w:rsidR="008F2F48" w:rsidRPr="00C509DD" w:rsidRDefault="008F2F48" w:rsidP="002717B8">
            <w:pPr>
              <w:pStyle w:val="Paragraphedeliste"/>
              <w:ind w:left="0"/>
              <w:rPr>
                <w:rFonts w:asciiTheme="majorBidi" w:eastAsiaTheme="minorEastAsia" w:hAnsiTheme="majorBidi" w:cstheme="majorBidi"/>
                <w:color w:val="000000" w:themeColor="text1"/>
                <w:lang w:val="en-US"/>
              </w:rPr>
            </w:pPr>
          </w:p>
        </w:tc>
        <w:tc>
          <w:tcPr>
            <w:tcW w:w="748" w:type="dxa"/>
            <w:gridSpan w:val="3"/>
            <w:shd w:val="clear" w:color="auto" w:fill="auto"/>
            <w:vAlign w:val="center"/>
          </w:tcPr>
          <w:p w14:paraId="1407C0C5" w14:textId="2A477CB4" w:rsidR="008F2F48" w:rsidRPr="00C509DD" w:rsidRDefault="00E26335" w:rsidP="002717B8">
            <w:pPr>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65192A">
              <w:rPr>
                <w:rFonts w:asciiTheme="majorBidi" w:hAnsiTheme="majorBidi" w:cstheme="majorBidi"/>
                <w:color w:val="000000" w:themeColor="text1"/>
                <w:lang w:val="en-US"/>
              </w:rPr>
              <w:t>29)</w:t>
            </w:r>
          </w:p>
        </w:tc>
      </w:tr>
    </w:tbl>
    <w:p w14:paraId="2C5F518E" w14:textId="249E7B04" w:rsidR="008F2F48" w:rsidRDefault="008F2F48" w:rsidP="008F2F48">
      <w:pPr>
        <w:spacing w:after="120" w:line="360" w:lineRule="auto"/>
        <w:jc w:val="both"/>
        <w:rPr>
          <w:rFonts w:eastAsiaTheme="minorEastAsia"/>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325"/>
        <w:gridCol w:w="413"/>
        <w:gridCol w:w="10"/>
      </w:tblGrid>
      <w:tr w:rsidR="009C0895" w:rsidRPr="00C509DD" w14:paraId="6030A68A" w14:textId="77777777" w:rsidTr="00E260CB">
        <w:tc>
          <w:tcPr>
            <w:tcW w:w="7892" w:type="dxa"/>
            <w:shd w:val="clear" w:color="auto" w:fill="auto"/>
            <w:vAlign w:val="center"/>
          </w:tcPr>
          <w:p w14:paraId="58F53B05" w14:textId="00477079" w:rsidR="009C0895" w:rsidRPr="00C509DD" w:rsidRDefault="009C0895" w:rsidP="00C2421B">
            <w:pPr>
              <w:pStyle w:val="Paragraphedeliste"/>
              <w:ind w:left="0" w:firstLine="720"/>
              <w:jc w:val="both"/>
              <w:rPr>
                <w:rFonts w:asciiTheme="majorBidi" w:eastAsiaTheme="minorEastAsia" w:hAnsiTheme="majorBidi" w:cstheme="majorBidi"/>
                <w:color w:val="000000" w:themeColor="text1"/>
              </w:rPr>
            </w:pPr>
            <m:oMathPara>
              <m:oMath>
                <m:r>
                  <w:rPr>
                    <w:rFonts w:ascii="Cambria Math" w:hAnsi="Cambria Math" w:cstheme="majorBidi"/>
                    <w:color w:val="000000" w:themeColor="text1"/>
                    <w:lang w:val="en-US"/>
                  </w:rPr>
                  <m:t>1=</m:t>
                </m:r>
                <m:f>
                  <m:fPr>
                    <m:ctrlPr>
                      <w:rPr>
                        <w:rFonts w:ascii="Cambria Math" w:hAnsi="Cambria Math" w:cstheme="majorBidi"/>
                        <w:i/>
                        <w:color w:val="000000" w:themeColor="text1"/>
                        <w:lang w:val="en-US"/>
                      </w:rPr>
                    </m:ctrlPr>
                  </m:fPr>
                  <m:num>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num>
                  <m:den>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den>
                </m:f>
              </m:oMath>
            </m:oMathPara>
          </w:p>
          <w:p w14:paraId="52E61AA3" w14:textId="77777777" w:rsidR="009C0895" w:rsidRPr="00C509DD" w:rsidRDefault="009C0895" w:rsidP="00C2421B">
            <w:pPr>
              <w:pStyle w:val="Paragraphedeliste"/>
              <w:ind w:left="0"/>
              <w:rPr>
                <w:rFonts w:asciiTheme="majorBidi" w:eastAsiaTheme="minorEastAsia" w:hAnsiTheme="majorBidi" w:cstheme="majorBidi"/>
                <w:color w:val="000000" w:themeColor="text1"/>
                <w:lang w:val="en-US"/>
              </w:rPr>
            </w:pPr>
          </w:p>
        </w:tc>
        <w:tc>
          <w:tcPr>
            <w:tcW w:w="748" w:type="dxa"/>
            <w:gridSpan w:val="3"/>
            <w:shd w:val="clear" w:color="auto" w:fill="auto"/>
            <w:vAlign w:val="center"/>
          </w:tcPr>
          <w:p w14:paraId="6098C7AA" w14:textId="7DF4D249" w:rsidR="009C0895" w:rsidRPr="00C509DD" w:rsidRDefault="009C0895" w:rsidP="00C2421B">
            <w:pPr>
              <w:jc w:val="both"/>
              <w:rPr>
                <w:rFonts w:asciiTheme="majorBidi" w:hAnsiTheme="majorBidi" w:cstheme="majorBidi"/>
                <w:color w:val="000000" w:themeColor="text1"/>
                <w:lang w:val="en-US"/>
              </w:rPr>
            </w:pPr>
          </w:p>
        </w:tc>
      </w:tr>
      <w:tr w:rsidR="008F2F48" w:rsidRPr="00C509DD" w14:paraId="6DFD8431" w14:textId="77777777" w:rsidTr="002717B8">
        <w:trPr>
          <w:gridAfter w:val="1"/>
          <w:wAfter w:w="10" w:type="dxa"/>
        </w:trPr>
        <w:tc>
          <w:tcPr>
            <w:tcW w:w="8217" w:type="dxa"/>
            <w:gridSpan w:val="2"/>
            <w:shd w:val="clear" w:color="auto" w:fill="auto"/>
            <w:vAlign w:val="center"/>
          </w:tcPr>
          <w:p w14:paraId="25BE1636" w14:textId="4FA56D4C" w:rsidR="008F2F48" w:rsidRPr="00C509DD" w:rsidRDefault="006310AD" w:rsidP="0065192A">
            <w:pPr>
              <w:pStyle w:val="Paragraphedeliste"/>
              <w:ind w:left="0" w:firstLine="720"/>
              <w:jc w:val="both"/>
              <w:rPr>
                <w:rFonts w:asciiTheme="majorBidi" w:eastAsiaTheme="minorEastAsia" w:hAnsiTheme="majorBidi" w:cstheme="majorBidi"/>
                <w:color w:val="000000" w:themeColor="text1"/>
                <w:lang w:val="en-US"/>
              </w:rPr>
            </w:pPr>
            <m:oMathPara>
              <m:oMath>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eastAsiaTheme="minorEastAsia" w:hAnsi="Cambria Math" w:cs="Times New Roman"/>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r>
                  <w:rPr>
                    <w:rFonts w:ascii="Cambria Math" w:hAnsi="Cambria Math" w:cstheme="majorBidi"/>
                    <w:lang w:val="en-US"/>
                  </w:rPr>
                  <m:t>=η</m:t>
                </m:r>
                <m:r>
                  <w:rPr>
                    <w:rFonts w:ascii="Cambria Math" w:hAnsi="Cambria Math" w:cstheme="majorBidi"/>
                    <w:color w:val="000000" w:themeColor="text1"/>
                    <w:lang w:val="en-US"/>
                  </w:rPr>
                  <m:t>+</m:t>
                </m:r>
                <m:sSub>
                  <m:sSubPr>
                    <m:ctrlPr>
                      <w:rPr>
                        <w:rFonts w:ascii="Cambria Math" w:hAnsi="Cambria Math" w:cstheme="majorBidi"/>
                        <w:i/>
                        <w:lang w:val="en-US"/>
                      </w:rPr>
                    </m:ctrlPr>
                  </m:sSubPr>
                  <m:e>
                    <m:r>
                      <w:rPr>
                        <w:rFonts w:ascii="Cambria Math" w:hAnsi="Cambria Math" w:cstheme="majorBidi"/>
                        <w:lang w:val="en-US"/>
                      </w:rPr>
                      <m:t>ϕ</m:t>
                    </m:r>
                  </m:e>
                  <m:sub>
                    <m:r>
                      <w:rPr>
                        <w:rFonts w:ascii="Cambria Math" w:hAnsi="Cambria Math" w:cstheme="majorBidi"/>
                        <w:lang w:val="en-US"/>
                      </w:rPr>
                      <m:t>O</m:t>
                    </m:r>
                  </m:sub>
                </m:sSub>
              </m:oMath>
            </m:oMathPara>
          </w:p>
        </w:tc>
        <w:tc>
          <w:tcPr>
            <w:tcW w:w="413" w:type="dxa"/>
            <w:shd w:val="clear" w:color="auto" w:fill="auto"/>
            <w:vAlign w:val="center"/>
          </w:tcPr>
          <w:p w14:paraId="0866E21F" w14:textId="77777777" w:rsidR="008F2F48" w:rsidRPr="00C509DD" w:rsidRDefault="008F2F48" w:rsidP="002717B8">
            <w:pPr>
              <w:jc w:val="both"/>
              <w:rPr>
                <w:rFonts w:asciiTheme="majorBidi" w:hAnsiTheme="majorBidi" w:cstheme="majorBidi"/>
                <w:color w:val="000000" w:themeColor="text1"/>
                <w:lang w:val="en-US"/>
              </w:rPr>
            </w:pPr>
          </w:p>
        </w:tc>
      </w:tr>
    </w:tbl>
    <w:p w14:paraId="043A2341" w14:textId="77777777" w:rsidR="008F2F48" w:rsidRDefault="008F2F48" w:rsidP="008F2F48">
      <w:pPr>
        <w:spacing w:after="120" w:line="360" w:lineRule="auto"/>
        <w:jc w:val="both"/>
        <w:rPr>
          <w:rFonts w:eastAsiaTheme="minorEastAsia"/>
          <w:color w:val="000000" w:themeColor="text1"/>
          <w:lang w:val="en-US"/>
        </w:rPr>
      </w:pPr>
    </w:p>
    <w:tbl>
      <w:tblPr>
        <w:tblStyle w:val="Grilledutableau"/>
        <w:tblW w:w="86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CA520D" w:rsidRPr="00C509DD" w14:paraId="56CDC4A9" w14:textId="77777777" w:rsidTr="002717B8">
        <w:tc>
          <w:tcPr>
            <w:tcW w:w="7892" w:type="dxa"/>
            <w:shd w:val="clear" w:color="auto" w:fill="auto"/>
            <w:vAlign w:val="center"/>
          </w:tcPr>
          <w:p w14:paraId="13309B6C" w14:textId="3335EFAA" w:rsidR="00CA520D" w:rsidRPr="00BF1861" w:rsidRDefault="006310AD" w:rsidP="002717B8">
            <w:pPr>
              <w:spacing w:after="120" w:line="360" w:lineRule="auto"/>
              <w:jc w:val="center"/>
              <w:rPr>
                <w:rFonts w:ascii="Cambria Math" w:eastAsiaTheme="minorEastAsia" w:hAnsi="Cambria Math" w:cstheme="majorBidi"/>
                <w:color w:val="000000" w:themeColor="text1"/>
              </w:rPr>
            </w:pPr>
            <m:oMathPara>
              <m:oMath>
                <m:sSup>
                  <m:sSupPr>
                    <m:ctrlPr>
                      <w:rPr>
                        <w:rFonts w:ascii="Cambria Math" w:hAnsi="Cambria Math" w:cstheme="majorBidi"/>
                        <w:i/>
                        <w:color w:val="000000" w:themeColor="text1"/>
                      </w:rPr>
                    </m:ctrlPr>
                  </m:sSupPr>
                  <m:e>
                    <m:r>
                      <w:rPr>
                        <w:rFonts w:ascii="Cambria Math" w:hAnsi="Cambria Math" w:cstheme="majorBidi"/>
                        <w:color w:val="000000" w:themeColor="text1"/>
                      </w:rPr>
                      <m:t>η</m:t>
                    </m:r>
                  </m:e>
                  <m:sup>
                    <m:r>
                      <w:rPr>
                        <w:rFonts w:ascii="Cambria Math" w:hAnsi="Cambria Math" w:cstheme="majorBidi"/>
                        <w:color w:val="000000" w:themeColor="text1"/>
                      </w:rPr>
                      <m:t>*</m:t>
                    </m:r>
                  </m:sup>
                </m:sSup>
                <m:r>
                  <w:rPr>
                    <w:rFonts w:ascii="Cambria Math" w:hAnsi="Cambria Math" w:cstheme="majorBidi"/>
                    <w:color w:val="000000" w:themeColor="text1"/>
                    <w:lang w:val="en-US"/>
                  </w:rPr>
                  <m:t>=</m:t>
                </m:r>
                <m:f>
                  <m:fPr>
                    <m:ctrlPr>
                      <w:rPr>
                        <w:rFonts w:ascii="Cambria Math" w:hAnsi="Cambria Math" w:cstheme="majorBidi"/>
                        <w:i/>
                        <w:color w:val="000000" w:themeColor="text1"/>
                      </w:rPr>
                    </m:ctrlPr>
                  </m:fPr>
                  <m:num>
                    <m:r>
                      <w:rPr>
                        <w:rFonts w:ascii="Cambria Math" w:hAnsi="Cambria Math" w:cstheme="majorBidi"/>
                        <w:color w:val="000000" w:themeColor="text1"/>
                        <w:lang w:val="en-US"/>
                      </w:rPr>
                      <m:t>η+</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num>
                  <m:den>
                    <m:r>
                      <w:rPr>
                        <w:rFonts w:ascii="Cambria Math" w:hAnsi="Cambria Math" w:cstheme="majorBidi"/>
                        <w:color w:val="000000" w:themeColor="text1"/>
                      </w:rPr>
                      <m:t>1+</m:t>
                    </m:r>
                    <m:sSub>
                      <m:sSubPr>
                        <m:ctrlPr>
                          <w:rPr>
                            <w:rFonts w:ascii="Cambria Math" w:hAnsi="Cambria Math" w:cstheme="majorBidi"/>
                            <w:i/>
                            <w:color w:val="000000" w:themeColor="text1"/>
                            <w:lang w:val="en-US"/>
                          </w:rPr>
                        </m:ctrlPr>
                      </m:sSubPr>
                      <m:e>
                        <m:r>
                          <w:rPr>
                            <w:rFonts w:ascii="Cambria Math" w:hAnsi="Cambria Math" w:cstheme="majorBidi"/>
                            <w:color w:val="000000" w:themeColor="text1"/>
                            <w:lang w:val="en-US"/>
                          </w:rPr>
                          <m:t>ϕ</m:t>
                        </m:r>
                      </m:e>
                      <m:sub>
                        <m:r>
                          <w:rPr>
                            <w:rFonts w:ascii="Cambria Math" w:hAnsi="Cambria Math" w:cstheme="majorBidi"/>
                            <w:color w:val="000000" w:themeColor="text1"/>
                            <w:lang w:val="en-US"/>
                          </w:rPr>
                          <m:t>O</m:t>
                        </m:r>
                      </m:sub>
                    </m:sSub>
                  </m:den>
                </m:f>
              </m:oMath>
            </m:oMathPara>
          </w:p>
        </w:tc>
        <w:tc>
          <w:tcPr>
            <w:tcW w:w="748" w:type="dxa"/>
            <w:shd w:val="clear" w:color="auto" w:fill="auto"/>
            <w:vAlign w:val="center"/>
          </w:tcPr>
          <w:p w14:paraId="4AC731C9" w14:textId="17F955A1" w:rsidR="00CA520D" w:rsidRPr="00C509DD" w:rsidRDefault="00E26335" w:rsidP="002717B8">
            <w:pPr>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(2.</w:t>
            </w:r>
            <w:r w:rsidR="00CA520D">
              <w:rPr>
                <w:rFonts w:asciiTheme="majorBidi" w:hAnsiTheme="majorBidi" w:cstheme="majorBidi"/>
                <w:color w:val="000000" w:themeColor="text1"/>
                <w:lang w:val="en-US"/>
              </w:rPr>
              <w:t>3</w:t>
            </w:r>
            <w:r w:rsidR="0065192A">
              <w:rPr>
                <w:rFonts w:asciiTheme="majorBidi" w:hAnsiTheme="majorBidi" w:cstheme="majorBidi"/>
                <w:color w:val="000000" w:themeColor="text1"/>
                <w:lang w:val="en-US"/>
              </w:rPr>
              <w:t>0</w:t>
            </w:r>
            <w:r w:rsidR="00CA520D" w:rsidRPr="00C509DD">
              <w:rPr>
                <w:rFonts w:asciiTheme="majorBidi" w:hAnsiTheme="majorBidi" w:cstheme="majorBidi"/>
                <w:color w:val="000000" w:themeColor="text1"/>
                <w:lang w:val="en-US"/>
              </w:rPr>
              <w:t>)</w:t>
            </w:r>
          </w:p>
        </w:tc>
      </w:tr>
    </w:tbl>
    <w:p w14:paraId="43CE8377" w14:textId="77777777" w:rsidR="002361EC" w:rsidRDefault="002361EC" w:rsidP="002361EC">
      <w:pPr>
        <w:spacing w:after="120" w:line="360" w:lineRule="auto"/>
        <w:ind w:firstLine="720"/>
        <w:jc w:val="both"/>
        <w:rPr>
          <w:rFonts w:asciiTheme="majorBidi" w:eastAsiaTheme="minorEastAsia" w:hAnsiTheme="majorBidi" w:cstheme="majorBidi"/>
          <w:color w:val="000000" w:themeColor="text1"/>
          <w:lang w:val="en-US"/>
        </w:rPr>
      </w:pPr>
    </w:p>
    <w:p w14:paraId="4A3E5661" w14:textId="34343A59" w:rsidR="00E260CB" w:rsidRDefault="00835670" w:rsidP="002361EC">
      <w:pPr>
        <w:spacing w:after="120" w:line="360" w:lineRule="auto"/>
        <w:ind w:firstLine="720"/>
        <w:jc w:val="both"/>
        <w:rPr>
          <w:rFonts w:asciiTheme="majorBidi" w:eastAsiaTheme="minorEastAsia" w:hAnsiTheme="majorBidi" w:cstheme="majorBidi"/>
          <w:color w:val="000000" w:themeColor="text1"/>
          <w:lang w:val="en-US"/>
        </w:rPr>
      </w:pPr>
      <w:r>
        <w:rPr>
          <w:rFonts w:asciiTheme="majorBidi" w:eastAsiaTheme="minorEastAsia" w:hAnsiTheme="majorBidi" w:cstheme="majorBidi"/>
          <w:color w:val="000000" w:themeColor="text1"/>
          <w:lang w:val="en-US"/>
        </w:rPr>
        <w:t xml:space="preserve">Next, the User Manual </w:t>
      </w:r>
      <w:r w:rsidR="00CA520D" w:rsidRPr="00C509DD">
        <w:rPr>
          <w:rFonts w:asciiTheme="majorBidi" w:eastAsiaTheme="minorEastAsia" w:hAnsiTheme="majorBidi" w:cstheme="majorBidi"/>
          <w:color w:val="000000" w:themeColor="text1"/>
          <w:lang w:val="en-US"/>
        </w:rPr>
        <w:t>report</w:t>
      </w:r>
      <w:r>
        <w:rPr>
          <w:rFonts w:asciiTheme="majorBidi" w:eastAsiaTheme="minorEastAsia" w:hAnsiTheme="majorBidi" w:cstheme="majorBidi"/>
          <w:color w:val="000000" w:themeColor="text1"/>
          <w:lang w:val="en-US"/>
        </w:rPr>
        <w:t>s</w:t>
      </w:r>
      <w:r w:rsidR="00CA520D" w:rsidRPr="00C509DD">
        <w:rPr>
          <w:rFonts w:asciiTheme="majorBidi" w:eastAsiaTheme="minorEastAsia" w:hAnsiTheme="majorBidi" w:cstheme="majorBidi"/>
          <w:color w:val="000000" w:themeColor="text1"/>
          <w:lang w:val="en-US"/>
        </w:rPr>
        <w:t xml:space="preserve"> two illustrative examples for the two suggested methods of the PCO model. </w:t>
      </w:r>
      <w:r w:rsidR="00072F6F">
        <w:rPr>
          <w:rFonts w:asciiTheme="majorBidi" w:eastAsiaTheme="minorEastAsia" w:hAnsiTheme="majorBidi" w:cstheme="majorBidi"/>
          <w:color w:val="000000" w:themeColor="text1"/>
          <w:lang w:val="en-US"/>
        </w:rPr>
        <w:t>L</w:t>
      </w:r>
      <w:r w:rsidR="00CA520D" w:rsidRPr="00C509DD">
        <w:rPr>
          <w:rFonts w:asciiTheme="majorBidi" w:eastAsiaTheme="minorEastAsia" w:hAnsiTheme="majorBidi" w:cstheme="majorBidi"/>
          <w:color w:val="000000" w:themeColor="text1"/>
          <w:lang w:val="en-US"/>
        </w:rPr>
        <w:t>et</w:t>
      </w:r>
      <m:oMath>
        <m:r>
          <m:rPr>
            <m:sty m:val="p"/>
          </m:rPr>
          <w:rPr>
            <w:rFonts w:ascii="Cambria Math" w:eastAsiaTheme="minorEastAsia" w:hAnsi="Cambria Math" w:cstheme="majorBidi"/>
            <w:color w:val="000000" w:themeColor="text1"/>
            <w:lang w:val="en-US"/>
          </w:rPr>
          <m:t xml:space="preserve"> </m:t>
        </m:r>
        <m:r>
          <w:rPr>
            <w:rFonts w:ascii="Cambria Math" w:eastAsiaTheme="minorEastAsia" w:hAnsi="Cambria Math" w:cstheme="majorBidi"/>
            <w:color w:val="000000" w:themeColor="text1"/>
            <w:lang w:val="en-US"/>
          </w:rPr>
          <m:t>η</m:t>
        </m:r>
        <m:r>
          <m:rPr>
            <m:sty m:val="p"/>
          </m:rPr>
          <w:rPr>
            <w:rFonts w:ascii="Cambria Math" w:eastAsiaTheme="minorEastAsia" w:hAnsi="Cambria Math" w:cstheme="majorBidi"/>
            <w:color w:val="000000" w:themeColor="text1"/>
            <w:lang w:val="en-US"/>
          </w:rPr>
          <m:t>=-0.8</m:t>
        </m:r>
      </m:oMath>
      <w:r w:rsidR="00CA520D" w:rsidRPr="00C509DD">
        <w:rPr>
          <w:rFonts w:asciiTheme="majorBidi" w:eastAsiaTheme="minorEastAsia" w:hAnsiTheme="majorBidi" w:cstheme="majorBidi"/>
          <w:color w:val="000000" w:themeColor="text1"/>
          <w:lang w:val="en-US"/>
        </w:rPr>
        <w:t xml:space="preserve">, </w:t>
      </w:r>
      <m:oMath>
        <m:sSub>
          <m:sSubPr>
            <m:ctrlPr>
              <w:rPr>
                <w:rFonts w:ascii="Cambria Math" w:eastAsiaTheme="minorEastAsia" w:hAnsi="Cambria Math" w:cstheme="majorBidi"/>
                <w:color w:val="000000" w:themeColor="text1"/>
                <w:lang w:val="en-US"/>
              </w:rPr>
            </m:ctrlPr>
          </m:sSubPr>
          <m:e>
            <m:acc>
              <m:accPr>
                <m:chr m:val="̃"/>
                <m:ctrlPr>
                  <w:rPr>
                    <w:rFonts w:ascii="Cambria Math" w:eastAsiaTheme="minorEastAsia" w:hAnsi="Cambria Math" w:cstheme="majorBidi"/>
                    <w:color w:val="000000" w:themeColor="text1"/>
                    <w:lang w:val="en-US"/>
                  </w:rPr>
                </m:ctrlPr>
              </m:accPr>
              <m:e>
                <m:r>
                  <m:rPr>
                    <m:sty m:val="p"/>
                  </m:rPr>
                  <w:rPr>
                    <w:rFonts w:ascii="Cambria Math" w:eastAsiaTheme="minorEastAsia" w:hAnsi="Cambria Math" w:cstheme="majorBidi"/>
                    <w:color w:val="000000" w:themeColor="text1"/>
                    <w:lang w:val="en-US"/>
                  </w:rPr>
                  <m:t xml:space="preserve"> </m:t>
                </m:r>
                <m:r>
                  <w:rPr>
                    <w:rFonts w:ascii="Cambria Math" w:eastAsiaTheme="minorEastAsia" w:hAnsi="Cambria Math" w:cstheme="majorBidi"/>
                    <w:color w:val="000000" w:themeColor="text1"/>
                    <w:lang w:val="en-US"/>
                  </w:rPr>
                  <m:t>ϕ</m:t>
                </m:r>
              </m:e>
            </m:acc>
          </m:e>
          <m:sub>
            <m:r>
              <w:rPr>
                <w:rFonts w:ascii="Cambria Math" w:eastAsiaTheme="minorEastAsia" w:hAnsi="Cambria Math" w:cstheme="majorBidi"/>
                <w:color w:val="000000" w:themeColor="text1"/>
                <w:lang w:val="en-US"/>
              </w:rPr>
              <m:t>O</m:t>
            </m:r>
          </m:sub>
        </m:sSub>
      </m:oMath>
      <w:r w:rsidR="00CA520D">
        <w:rPr>
          <w:rFonts w:asciiTheme="majorBidi" w:eastAsiaTheme="minorEastAsia" w:hAnsiTheme="majorBidi" w:cstheme="majorBidi"/>
          <w:color w:val="000000" w:themeColor="text1"/>
          <w:lang w:val="en-US"/>
        </w:rPr>
        <w:t xml:space="preserve"> =0.20, the observed exchanged total quantity is 10</w:t>
      </w:r>
      <w:r w:rsidR="00CA520D" w:rsidRPr="00C509DD">
        <w:rPr>
          <w:rFonts w:asciiTheme="majorBidi" w:eastAsiaTheme="minorEastAsia" w:hAnsiTheme="majorBidi" w:cstheme="majorBidi"/>
          <w:color w:val="000000" w:themeColor="text1"/>
          <w:lang w:val="en-US"/>
        </w:rPr>
        <w:t>00.</w:t>
      </w:r>
      <w:r w:rsidR="00CA520D">
        <w:rPr>
          <w:rFonts w:asciiTheme="majorBidi" w:eastAsiaTheme="minorEastAsia" w:hAnsiTheme="majorBidi" w:cstheme="majorBidi"/>
          <w:color w:val="000000" w:themeColor="text1"/>
          <w:lang w:val="en-US"/>
        </w:rPr>
        <w:t xml:space="preserve"> For the monopoly example, we assume that the elasticity is -1.2.</w:t>
      </w:r>
      <w:r w:rsidR="00CA520D" w:rsidRPr="00C509DD">
        <w:rPr>
          <w:rFonts w:asciiTheme="majorBidi" w:eastAsiaTheme="minorEastAsia" w:hAnsiTheme="majorBidi" w:cstheme="majorBidi"/>
          <w:color w:val="000000" w:themeColor="text1"/>
          <w:lang w:val="en-US"/>
        </w:rPr>
        <w:t xml:space="preserve"> The follow</w:t>
      </w:r>
      <w:r w:rsidR="00CA520D">
        <w:rPr>
          <w:rFonts w:asciiTheme="majorBidi" w:eastAsiaTheme="minorEastAsia" w:hAnsiTheme="majorBidi" w:cstheme="majorBidi"/>
          <w:color w:val="000000" w:themeColor="text1"/>
          <w:lang w:val="en-US"/>
        </w:rPr>
        <w:t>ing table gives the results of the two example</w:t>
      </w:r>
      <w:r w:rsidR="00CA520D" w:rsidRPr="00C509DD">
        <w:rPr>
          <w:rFonts w:asciiTheme="majorBidi" w:eastAsiaTheme="minorEastAsia" w:hAnsiTheme="majorBidi" w:cstheme="majorBidi"/>
          <w:color w:val="000000" w:themeColor="text1"/>
          <w:lang w:val="en-US"/>
        </w:rPr>
        <w:t>s.</w:t>
      </w:r>
    </w:p>
    <w:tbl>
      <w:tblPr>
        <w:tblStyle w:val="Grilledutableau"/>
        <w:tblW w:w="0" w:type="auto"/>
        <w:tblLook w:val="04A0" w:firstRow="1" w:lastRow="0" w:firstColumn="1" w:lastColumn="0" w:noHBand="0" w:noVBand="1"/>
      </w:tblPr>
      <w:tblGrid>
        <w:gridCol w:w="4315"/>
        <w:gridCol w:w="4315"/>
      </w:tblGrid>
      <w:tr w:rsidR="00B777CF" w:rsidRPr="00B777CF" w14:paraId="64577722" w14:textId="77777777" w:rsidTr="00A91945">
        <w:tc>
          <w:tcPr>
            <w:tcW w:w="4315" w:type="dxa"/>
          </w:tcPr>
          <w:p w14:paraId="7B6CC30F"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b/>
                <w:bCs/>
                <w:color w:val="000000" w:themeColor="text1"/>
                <w:sz w:val="20"/>
                <w:szCs w:val="20"/>
                <w:lang w:val="en-US"/>
              </w:rPr>
            </w:pPr>
            <w:r w:rsidRPr="00B777CF">
              <w:rPr>
                <w:rFonts w:ascii="Times New Roman" w:eastAsiaTheme="minorEastAsia" w:hAnsi="Times New Roman" w:cs="Times New Roman"/>
                <w:b/>
                <w:bCs/>
                <w:color w:val="000000" w:themeColor="text1"/>
                <w:sz w:val="20"/>
                <w:szCs w:val="20"/>
                <w:lang w:val="en-US"/>
              </w:rPr>
              <w:t>Competitive market</w:t>
            </w:r>
          </w:p>
        </w:tc>
        <w:tc>
          <w:tcPr>
            <w:tcW w:w="4315" w:type="dxa"/>
          </w:tcPr>
          <w:p w14:paraId="16841648"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b/>
                <w:bCs/>
                <w:color w:val="000000" w:themeColor="text1"/>
                <w:sz w:val="20"/>
                <w:szCs w:val="20"/>
                <w:lang w:val="en-US"/>
              </w:rPr>
            </w:pPr>
            <w:r w:rsidRPr="00B777CF">
              <w:rPr>
                <w:rFonts w:ascii="Times New Roman" w:eastAsiaTheme="minorEastAsia" w:hAnsi="Times New Roman" w:cs="Times New Roman"/>
                <w:b/>
                <w:bCs/>
                <w:color w:val="000000" w:themeColor="text1"/>
                <w:sz w:val="20"/>
                <w:szCs w:val="20"/>
                <w:lang w:val="en-US"/>
              </w:rPr>
              <w:t>PCO market</w:t>
            </w:r>
          </w:p>
        </w:tc>
      </w:tr>
      <w:tr w:rsidR="00B777CF" w:rsidRPr="00B777CF" w14:paraId="260BF1D1" w14:textId="77777777" w:rsidTr="00A91945">
        <w:tc>
          <w:tcPr>
            <w:tcW w:w="4315" w:type="dxa"/>
          </w:tcPr>
          <w:p w14:paraId="0A824F49"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
              <m:sSup>
                <m:sSupPr>
                  <m:ctrlPr>
                    <w:rPr>
                      <w:rFonts w:ascii="Cambria Math" w:hAnsi="Cambria Math" w:cs="Times New Roman"/>
                      <w:bCs/>
                      <w:i/>
                      <w:color w:val="000000" w:themeColor="text1"/>
                      <w:sz w:val="20"/>
                      <w:szCs w:val="20"/>
                    </w:rPr>
                  </m:ctrlPr>
                </m:sSupPr>
                <m:e>
                  <m:r>
                    <w:rPr>
                      <w:rFonts w:ascii="Cambria Math" w:hAnsi="Cambria Math" w:cs="Times New Roman"/>
                      <w:color w:val="000000" w:themeColor="text1"/>
                      <w:sz w:val="20"/>
                      <w:szCs w:val="20"/>
                    </w:rPr>
                    <m:t>η</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lang w:val="en-US"/>
                </w:rPr>
                <m:t>=-1.5/(1+0.25*2.5)</m:t>
              </m:r>
            </m:oMath>
            <w:r w:rsidR="00B777CF" w:rsidRPr="00B777CF">
              <w:rPr>
                <w:rFonts w:ascii="Times New Roman" w:eastAsiaTheme="minorEastAsia" w:hAnsi="Times New Roman" w:cs="Times New Roman"/>
                <w:color w:val="000000" w:themeColor="text1"/>
                <w:sz w:val="20"/>
                <w:szCs w:val="20"/>
                <w:lang w:val="en-US"/>
              </w:rPr>
              <w:t xml:space="preserve"> =-0.9231</w:t>
            </w:r>
          </w:p>
          <w:p w14:paraId="442867A1" w14:textId="77777777" w:rsidR="00B777CF" w:rsidRPr="00B777CF" w:rsidRDefault="006310AD" w:rsidP="00A91945">
            <w:pPr>
              <w:spacing w:after="120" w:line="360" w:lineRule="auto"/>
              <w:jc w:val="center"/>
              <w:rPr>
                <w:rFonts w:ascii="Times New Roman" w:eastAsiaTheme="minorEastAsia" w:hAnsi="Times New Roman" w:cs="Times New Roman"/>
                <w:color w:val="000000" w:themeColor="text1"/>
                <w:sz w:val="20"/>
                <w:szCs w:val="20"/>
              </w:rPr>
            </w:p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η</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r>
                <w:rPr>
                  <w:rFonts w:ascii="Cambria Math" w:hAnsi="Cambria Math" w:cs="Times New Roman"/>
                  <w:color w:val="000000" w:themeColor="text1"/>
                  <w:sz w:val="20"/>
                  <w:szCs w:val="20"/>
                  <w:lang w:val="en-US"/>
                </w:rPr>
                <m:t>η</m:t>
              </m:r>
            </m:oMath>
            <w:r w:rsidR="00B777CF" w:rsidRPr="00B777CF">
              <w:rPr>
                <w:rFonts w:ascii="Times New Roman" w:eastAsiaTheme="minorEastAsia" w:hAnsi="Times New Roman" w:cs="Times New Roman"/>
                <w:color w:val="000000" w:themeColor="text1"/>
                <w:sz w:val="20"/>
                <w:szCs w:val="20"/>
                <w:lang w:val="en-US"/>
              </w:rPr>
              <w:t>/</w:t>
            </w:r>
            <m:oMath>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1+dp(1-</m:t>
                  </m:r>
                  <m:r>
                    <w:rPr>
                      <w:rFonts w:ascii="Cambria Math" w:hAnsi="Cambria Math" w:cs="Times New Roman"/>
                      <w:color w:val="000000" w:themeColor="text1"/>
                      <w:sz w:val="20"/>
                      <w:szCs w:val="20"/>
                      <w:lang w:val="en-US"/>
                    </w:rPr>
                    <m:t>η</m:t>
                  </m:r>
                </m:e>
              </m:d>
              <m:r>
                <w:rPr>
                  <w:rFonts w:ascii="Cambria Math" w:hAnsi="Cambria Math" w:cs="Times New Roman"/>
                  <w:color w:val="000000" w:themeColor="text1"/>
                  <w:sz w:val="20"/>
                  <w:szCs w:val="20"/>
                </w:rPr>
                <m:t>)</m:t>
              </m:r>
            </m:oMath>
          </w:p>
        </w:tc>
        <w:tc>
          <w:tcPr>
            <w:tcW w:w="4315" w:type="dxa"/>
          </w:tcPr>
          <w:p w14:paraId="5D1C6999"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r>
                  <w:rPr>
                    <w:rFonts w:ascii="Cambria Math" w:hAnsi="Cambria Math" w:cs="Times New Roman"/>
                    <w:color w:val="000000" w:themeColor="text1"/>
                    <w:sz w:val="20"/>
                    <w:szCs w:val="20"/>
                    <w:lang w:val="en-US"/>
                  </w:rPr>
                  <m:t>η=-1.5</m:t>
                </m:r>
              </m:oMath>
            </m:oMathPara>
          </w:p>
        </w:tc>
      </w:tr>
      <w:tr w:rsidR="00B777CF" w:rsidRPr="00B777CF" w14:paraId="3F97C84F" w14:textId="77777777" w:rsidTr="00A91945">
        <w:tc>
          <w:tcPr>
            <w:tcW w:w="4315" w:type="dxa"/>
          </w:tcPr>
          <w:p w14:paraId="3348B399"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comp</m:t>
                    </m:r>
                  </m:sub>
                </m:sSub>
                <m:r>
                  <w:rPr>
                    <w:rFonts w:ascii="Cambria Math" w:hAnsi="Cambria Math" w:cs="Times New Roman"/>
                    <w:color w:val="000000" w:themeColor="text1"/>
                    <w:sz w:val="20"/>
                    <w:szCs w:val="20"/>
                    <w:lang w:val="en-US"/>
                  </w:rPr>
                  <m:t>=1.00</m:t>
                </m:r>
              </m:oMath>
            </m:oMathPara>
          </w:p>
        </w:tc>
        <w:tc>
          <w:tcPr>
            <w:tcW w:w="4315" w:type="dxa"/>
          </w:tcPr>
          <w:p w14:paraId="071EB1CD"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OLI</m:t>
                    </m:r>
                  </m:sub>
                </m:sSub>
                <m:r>
                  <w:rPr>
                    <w:rFonts w:ascii="Cambria Math" w:hAnsi="Cambria Math" w:cs="Times New Roman"/>
                    <w:color w:val="000000" w:themeColor="text1"/>
                    <w:sz w:val="20"/>
                    <w:szCs w:val="20"/>
                  </w:rPr>
                  <m:t>=</m:t>
                </m:r>
                <m:d>
                  <m:dPr>
                    <m:ctrlPr>
                      <w:rPr>
                        <w:rFonts w:ascii="Cambria Math" w:hAnsi="Cambria Math" w:cs="Times New Roman"/>
                        <w:i/>
                        <w:color w:val="000000" w:themeColor="text1"/>
                        <w:sz w:val="20"/>
                        <w:szCs w:val="20"/>
                        <w:lang w:val="en-US"/>
                      </w:rPr>
                    </m:ctrlPr>
                  </m:dPr>
                  <m:e>
                    <m:f>
                      <m:fPr>
                        <m:ctrlPr>
                          <w:rPr>
                            <w:rFonts w:ascii="Cambria Math" w:hAnsi="Cambria Math" w:cs="Times New Roman"/>
                            <w:i/>
                            <w:color w:val="000000" w:themeColor="text1"/>
                            <w:sz w:val="20"/>
                            <w:szCs w:val="20"/>
                            <w:lang w:val="en-US"/>
                          </w:rPr>
                        </m:ctrlPr>
                      </m:fPr>
                      <m:num>
                        <m:r>
                          <w:rPr>
                            <w:rFonts w:ascii="Cambria Math" w:hAnsi="Cambria Math" w:cs="Times New Roman"/>
                            <w:color w:val="000000" w:themeColor="text1"/>
                            <w:sz w:val="20"/>
                            <w:szCs w:val="20"/>
                            <w:lang w:val="en-US"/>
                          </w:rPr>
                          <m:t>1</m:t>
                        </m:r>
                      </m:num>
                      <m:den>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1+(ϕ</m:t>
                            </m:r>
                          </m:e>
                          <m:sub>
                            <m:r>
                              <w:rPr>
                                <w:rFonts w:ascii="Cambria Math" w:hAnsi="Cambria Math" w:cs="Times New Roman"/>
                                <w:color w:val="000000" w:themeColor="text1"/>
                                <w:sz w:val="20"/>
                                <w:szCs w:val="20"/>
                                <w:lang w:val="en-US"/>
                              </w:rPr>
                              <m:t>O</m:t>
                            </m:r>
                          </m:sub>
                        </m:sSub>
                        <m:r>
                          <w:rPr>
                            <w:rFonts w:ascii="Cambria Math" w:hAnsi="Cambria Math" w:cs="Times New Roman"/>
                            <w:color w:val="000000" w:themeColor="text1"/>
                            <w:sz w:val="20"/>
                            <w:szCs w:val="20"/>
                            <w:lang w:val="en-US"/>
                          </w:rPr>
                          <m:t>/η)</m:t>
                        </m:r>
                      </m:den>
                    </m:f>
                  </m:e>
                </m:d>
                <m:r>
                  <w:rPr>
                    <w:rFonts w:ascii="Cambria Math" w:hAnsi="Cambria Math" w:cs="Times New Roman"/>
                    <w:color w:val="000000" w:themeColor="text1"/>
                    <w:sz w:val="20"/>
                    <w:szCs w:val="20"/>
                    <w:lang w:val="en-US"/>
                  </w:rPr>
                  <m:t>=1.25</m:t>
                </m:r>
              </m:oMath>
            </m:oMathPara>
          </w:p>
        </w:tc>
      </w:tr>
      <w:tr w:rsidR="00B777CF" w:rsidRPr="00B777CF" w14:paraId="1506E9EB" w14:textId="77777777" w:rsidTr="00A91945">
        <w:tc>
          <w:tcPr>
            <w:tcW w:w="4315" w:type="dxa"/>
          </w:tcPr>
          <w:p w14:paraId="3CEC5970"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
              <m:r>
                <w:rPr>
                  <w:rFonts w:ascii="Cambria Math" w:hAnsi="Cambria Math" w:cs="Times New Roman"/>
                  <w:color w:val="000000" w:themeColor="text1"/>
                  <w:sz w:val="20"/>
                  <w:szCs w:val="20"/>
                  <w:lang w:val="en-US"/>
                </w:rPr>
                <m:t>MC=1</m:t>
              </m:r>
            </m:oMath>
            <w:r w:rsidRPr="00B777CF">
              <w:rPr>
                <w:rFonts w:ascii="Times New Roman" w:eastAsiaTheme="minorEastAsia" w:hAnsi="Times New Roman" w:cs="Times New Roman"/>
                <w:color w:val="000000" w:themeColor="text1"/>
                <w:sz w:val="20"/>
                <w:szCs w:val="20"/>
                <w:lang w:val="en-US"/>
              </w:rPr>
              <w:t>.00</w:t>
            </w:r>
          </w:p>
        </w:tc>
        <w:tc>
          <w:tcPr>
            <w:tcW w:w="4315" w:type="dxa"/>
          </w:tcPr>
          <w:p w14:paraId="522FF641" w14:textId="77777777"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m:oMathPara>
              <m:oMath>
                <m:r>
                  <w:rPr>
                    <w:rFonts w:ascii="Cambria Math" w:hAnsi="Cambria Math" w:cs="Times New Roman"/>
                    <w:color w:val="000000" w:themeColor="text1"/>
                    <w:sz w:val="20"/>
                    <w:szCs w:val="20"/>
                    <w:lang w:val="en-US"/>
                  </w:rPr>
                  <m:t>MC=1.00</m:t>
                </m:r>
              </m:oMath>
            </m:oMathPara>
          </w:p>
        </w:tc>
      </w:tr>
      <w:tr w:rsidR="00B777CF" w:rsidRPr="00B777CF" w14:paraId="4E197FA7" w14:textId="77777777" w:rsidTr="00A91945">
        <w:tc>
          <w:tcPr>
            <w:tcW w:w="4315" w:type="dxa"/>
          </w:tcPr>
          <w:p w14:paraId="454888BB" w14:textId="77777777" w:rsidR="00B777CF" w:rsidRPr="00B777CF" w:rsidRDefault="006310AD" w:rsidP="00A91945">
            <w:pPr>
              <w:pStyle w:val="Paragraphedeliste"/>
              <w:spacing w:after="120" w:line="360" w:lineRule="auto"/>
              <w:ind w:left="0"/>
              <w:jc w:val="center"/>
              <w:rPr>
                <w:rFonts w:ascii="Times New Roman" w:eastAsia="Times New Roman" w:hAnsi="Times New Roman" w:cs="Times New Roman"/>
                <w:bCs/>
                <w:color w:val="000000" w:themeColor="text1"/>
                <w:sz w:val="20"/>
                <w:szCs w:val="20"/>
                <w:lang w:val="fr-CA"/>
              </w:rPr>
            </w:pPr>
            <m:oMath>
              <m:sSub>
                <m:sSubPr>
                  <m:ctrlPr>
                    <w:rPr>
                      <w:rFonts w:ascii="Cambria Math" w:eastAsiaTheme="minorEastAsia" w:hAnsi="Cambria Math" w:cs="Times New Roman"/>
                      <w:bCs/>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ϕ</m:t>
                  </m:r>
                </m:e>
                <m:sub>
                  <m:r>
                    <w:rPr>
                      <w:rFonts w:ascii="Cambria Math" w:eastAsiaTheme="minorEastAsia" w:hAnsi="Cambria Math" w:cs="Times New Roman"/>
                      <w:color w:val="000000" w:themeColor="text1"/>
                      <w:sz w:val="20"/>
                      <w:szCs w:val="20"/>
                      <w:lang w:val="en-US"/>
                    </w:rPr>
                    <m:t>R</m:t>
                  </m:r>
                </m:sub>
              </m:sSub>
              <m:r>
                <w:rPr>
                  <w:rFonts w:ascii="Cambria Math" w:hAnsi="Cambria Math" w:cs="Times New Roman"/>
                  <w:color w:val="000000" w:themeColor="text1"/>
                  <w:sz w:val="20"/>
                  <w:szCs w:val="20"/>
                  <w:lang w:val="fr-CA"/>
                </w:rPr>
                <m:t>=</m:t>
              </m:r>
            </m:oMath>
            <w:r w:rsidR="00B777CF" w:rsidRPr="00B777CF">
              <w:rPr>
                <w:rFonts w:ascii="Times New Roman" w:eastAsia="Times New Roman" w:hAnsi="Times New Roman" w:cs="Times New Roman"/>
                <w:color w:val="000000" w:themeColor="text1"/>
                <w:sz w:val="20"/>
                <w:szCs w:val="20"/>
                <w:lang w:val="fr-CA"/>
              </w:rPr>
              <w:t>0.7</w:t>
            </w:r>
          </w:p>
          <w:p w14:paraId="0AB235CB"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Para>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R</m:t>
                    </m:r>
                  </m:sub>
                </m:sSub>
                <m:r>
                  <w:rPr>
                    <w:rFonts w:ascii="Cambria Math" w:hAnsi="Cambria Math" w:cs="Times New Roman"/>
                    <w:color w:val="000000" w:themeColor="text1"/>
                    <w:sz w:val="20"/>
                    <w:szCs w:val="20"/>
                    <w:lang w:val="fr-CA"/>
                  </w:rPr>
                  <m:t xml:space="preserve">    = 700</m:t>
                </m:r>
              </m:oMath>
            </m:oMathPara>
          </w:p>
          <w:p w14:paraId="71C667A3"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OLI</m:t>
                  </m:r>
                </m:sub>
              </m:sSub>
            </m:oMath>
            <w:r w:rsidR="00B777CF" w:rsidRPr="00B777CF">
              <w:rPr>
                <w:rFonts w:ascii="Times New Roman" w:eastAsiaTheme="minorEastAsia" w:hAnsi="Times New Roman" w:cs="Times New Roman"/>
                <w:color w:val="000000" w:themeColor="text1"/>
                <w:sz w:val="20"/>
                <w:szCs w:val="20"/>
                <w:lang w:val="fr-CA"/>
              </w:rPr>
              <w:t xml:space="preserve">= </w:t>
            </w:r>
            <m:oMath>
              <m:d>
                <m:dPr>
                  <m:ctrlPr>
                    <w:rPr>
                      <w:rFonts w:ascii="Cambria Math" w:hAnsi="Cambria Math" w:cs="Times New Roman"/>
                      <w:i/>
                      <w:color w:val="000000" w:themeColor="text1"/>
                      <w:sz w:val="20"/>
                      <w:szCs w:val="20"/>
                      <w:lang w:val="en-US"/>
                    </w:rPr>
                  </m:ctrlPr>
                </m:dPr>
                <m:e>
                  <m:r>
                    <m:rPr>
                      <m:sty m:val="p"/>
                    </m:rPr>
                    <w:rPr>
                      <w:rFonts w:ascii="Cambria Math" w:eastAsiaTheme="minorEastAsia" w:hAnsi="Cambria Math" w:cs="Times New Roman"/>
                      <w:color w:val="000000" w:themeColor="text1"/>
                      <w:sz w:val="20"/>
                      <w:szCs w:val="20"/>
                      <w:lang w:val="fr-CA"/>
                    </w:rPr>
                    <m:t>1-0.9231*0.25</m:t>
                  </m:r>
                  <m:ctrlPr>
                    <w:rPr>
                      <w:rFonts w:ascii="Cambria Math" w:eastAsiaTheme="minorEastAsia" w:hAnsi="Cambria Math" w:cs="Times New Roman"/>
                      <w:color w:val="000000" w:themeColor="text1"/>
                      <w:sz w:val="20"/>
                      <w:szCs w:val="20"/>
                      <w:lang w:val="en-US"/>
                    </w:rPr>
                  </m:ctrlPr>
                </m:e>
              </m:d>
              <m:r>
                <m:rPr>
                  <m:sty m:val="p"/>
                </m:rPr>
                <w:rPr>
                  <w:rFonts w:ascii="Cambria Math" w:eastAsiaTheme="minorEastAsia" w:hAnsi="Cambria Math" w:cs="Times New Roman"/>
                  <w:color w:val="000000" w:themeColor="text1"/>
                  <w:sz w:val="20"/>
                  <w:szCs w:val="20"/>
                  <w:lang w:val="fr-CA"/>
                </w:rPr>
                <m:t>*</m:t>
              </m:r>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COMP</m:t>
                  </m:r>
                </m:sub>
              </m:sSub>
            </m:oMath>
          </w:p>
          <w:p w14:paraId="6382CF93" w14:textId="77777777" w:rsidR="00B777CF" w:rsidRPr="00B777CF" w:rsidRDefault="006310AD"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COMP</m:t>
                  </m:r>
                </m:sub>
              </m:sSub>
              <m:r>
                <w:rPr>
                  <w:rFonts w:ascii="Cambria Math" w:hAnsi="Cambria Math" w:cs="Times New Roman"/>
                  <w:color w:val="000000" w:themeColor="text1"/>
                  <w:sz w:val="20"/>
                  <w:szCs w:val="20"/>
                  <w:lang w:val="en-US"/>
                </w:rPr>
                <m:t>=</m:t>
              </m:r>
            </m:oMath>
            <w:r w:rsidR="00B777CF" w:rsidRPr="00B777CF">
              <w:rPr>
                <w:rFonts w:ascii="Times New Roman" w:eastAsiaTheme="minorEastAsia" w:hAnsi="Times New Roman" w:cs="Times New Roman"/>
                <w:color w:val="000000" w:themeColor="text1"/>
                <w:sz w:val="20"/>
                <w:szCs w:val="20"/>
                <w:lang w:val="en-US"/>
              </w:rPr>
              <w:t>390</w:t>
            </w:r>
          </w:p>
        </w:tc>
        <w:tc>
          <w:tcPr>
            <w:tcW w:w="4315" w:type="dxa"/>
          </w:tcPr>
          <w:p w14:paraId="2C6221E1" w14:textId="77777777" w:rsidR="00B777CF" w:rsidRPr="00B777CF" w:rsidRDefault="006310AD" w:rsidP="00A91945">
            <w:pPr>
              <w:pStyle w:val="Paragraphedeliste"/>
              <w:spacing w:after="120" w:line="360" w:lineRule="auto"/>
              <w:ind w:left="0"/>
              <w:jc w:val="center"/>
              <w:rPr>
                <w:rFonts w:ascii="Times New Roman" w:eastAsia="Times New Roman" w:hAnsi="Times New Roman" w:cs="Times New Roman"/>
                <w:color w:val="000000" w:themeColor="text1"/>
                <w:sz w:val="20"/>
                <w:szCs w:val="20"/>
                <w:lang w:val="fr-CA"/>
              </w:rPr>
            </w:pPr>
            <m:oMathPara>
              <m:oMath>
                <m:sSub>
                  <m:sSubPr>
                    <m:ctrlPr>
                      <w:rPr>
                        <w:rFonts w:ascii="Cambria Math" w:eastAsiaTheme="minorEastAsia" w:hAnsi="Cambria Math" w:cs="Times New Roman"/>
                        <w:i/>
                        <w:color w:val="000000" w:themeColor="text1"/>
                        <w:sz w:val="20"/>
                        <w:szCs w:val="20"/>
                        <w:lang w:val="en-US"/>
                      </w:rPr>
                    </m:ctrlPr>
                  </m:sSubPr>
                  <m:e>
                    <m:acc>
                      <m:accPr>
                        <m:chr m:val="̃"/>
                        <m:ctrlPr>
                          <w:rPr>
                            <w:rFonts w:ascii="Cambria Math" w:eastAsiaTheme="minorEastAsia" w:hAnsi="Cambria Math" w:cs="Times New Roman"/>
                            <w:i/>
                            <w:color w:val="000000" w:themeColor="text1"/>
                            <w:sz w:val="20"/>
                            <w:szCs w:val="20"/>
                            <w:lang w:val="en-US"/>
                          </w:rPr>
                        </m:ctrlPr>
                      </m:accPr>
                      <m:e>
                        <m:r>
                          <w:rPr>
                            <w:rFonts w:ascii="Cambria Math" w:eastAsiaTheme="minorEastAsia" w:hAnsi="Cambria Math" w:cs="Times New Roman"/>
                            <w:color w:val="000000" w:themeColor="text1"/>
                            <w:sz w:val="20"/>
                            <w:szCs w:val="20"/>
                            <w:lang w:val="en-US"/>
                          </w:rPr>
                          <m:t>ϕ</m:t>
                        </m:r>
                      </m:e>
                    </m:acc>
                  </m:e>
                  <m:sub>
                    <m:r>
                      <w:rPr>
                        <w:rFonts w:ascii="Cambria Math" w:eastAsiaTheme="minorEastAsia" w:hAnsi="Cambria Math" w:cs="Times New Roman"/>
                        <w:color w:val="000000" w:themeColor="text1"/>
                        <w:sz w:val="20"/>
                        <w:szCs w:val="20"/>
                        <w:lang w:val="fr-CA"/>
                      </w:rPr>
                      <m:t>0</m:t>
                    </m:r>
                  </m:sub>
                </m:sSub>
                <m:r>
                  <m:rPr>
                    <m:sty m:val="p"/>
                  </m:rPr>
                  <w:rPr>
                    <w:rFonts w:ascii="Cambria Math" w:eastAsia="Times New Roman" w:hAnsi="Cambria Math" w:cs="Times New Roman"/>
                    <w:color w:val="000000" w:themeColor="text1"/>
                    <w:sz w:val="20"/>
                    <w:szCs w:val="20"/>
                    <w:lang w:val="fr-CA"/>
                  </w:rPr>
                  <m:t xml:space="preserve">  </m:t>
                </m:r>
                <m:r>
                  <m:rPr>
                    <m:sty m:val="p"/>
                  </m:rPr>
                  <w:rPr>
                    <w:rFonts w:ascii="Cambria Math" w:eastAsiaTheme="minorEastAsia" w:hAnsi="Cambria Math" w:cs="Times New Roman"/>
                    <w:color w:val="000000" w:themeColor="text1"/>
                    <w:sz w:val="20"/>
                    <w:szCs w:val="20"/>
                    <w:lang w:val="fr-CA"/>
                  </w:rPr>
                  <m:t>=</m:t>
                </m:r>
                <m:r>
                  <m:rPr>
                    <m:sty m:val="p"/>
                  </m:rPr>
                  <w:rPr>
                    <w:rFonts w:ascii="Cambria Math" w:eastAsia="Times New Roman" w:hAnsi="Cambria Math" w:cs="Times New Roman"/>
                    <w:color w:val="000000" w:themeColor="text1"/>
                    <w:sz w:val="20"/>
                    <w:szCs w:val="20"/>
                    <w:lang w:val="fr-CA"/>
                  </w:rPr>
                  <m:t xml:space="preserve"> </m:t>
                </m:r>
                <m:r>
                  <w:rPr>
                    <w:rFonts w:ascii="Cambria Math" w:eastAsia="Times New Roman" w:hAnsi="Cambria Math" w:cs="Times New Roman"/>
                    <w:color w:val="000000" w:themeColor="text1"/>
                    <w:sz w:val="20"/>
                    <w:szCs w:val="20"/>
                    <w:lang w:val="fr-CA"/>
                  </w:rPr>
                  <m:t>0.3</m:t>
                </m:r>
              </m:oMath>
            </m:oMathPara>
          </w:p>
          <w:p w14:paraId="4BBA88A8" w14:textId="77777777" w:rsidR="00B777CF" w:rsidRPr="00B777CF" w:rsidRDefault="006310AD" w:rsidP="00A91945">
            <w:pPr>
              <w:pStyle w:val="Paragraphedeliste"/>
              <w:spacing w:after="120" w:line="360" w:lineRule="auto"/>
              <w:ind w:left="0"/>
              <w:jc w:val="center"/>
              <w:rPr>
                <w:rFonts w:ascii="Times New Roman" w:eastAsia="Times New Roman" w:hAnsi="Times New Roman" w:cs="Times New Roman"/>
                <w:color w:val="000000" w:themeColor="text1"/>
                <w:sz w:val="20"/>
                <w:szCs w:val="20"/>
                <w:lang w:val="fr-CA"/>
              </w:rPr>
            </w:pPr>
            <m:oMath>
              <m:sSub>
                <m:sSubPr>
                  <m:ctrlPr>
                    <w:rPr>
                      <w:rFonts w:ascii="Cambria Math" w:hAnsi="Cambria Math" w:cs="Times New Roman"/>
                      <w:i/>
                      <w:color w:val="000000" w:themeColor="text1"/>
                      <w:sz w:val="20"/>
                      <w:szCs w:val="20"/>
                      <w:lang w:val="en-US"/>
                    </w:rPr>
                  </m:ctrlPr>
                </m:sSubPr>
                <m:e>
                  <m:r>
                    <w:rPr>
                      <w:rFonts w:ascii="Cambria Math" w:hAnsi="Cambria Math" w:cs="Times New Roman"/>
                      <w:color w:val="000000" w:themeColor="text1"/>
                      <w:sz w:val="20"/>
                      <w:szCs w:val="20"/>
                      <w:lang w:val="en-US"/>
                    </w:rPr>
                    <m:t>Q</m:t>
                  </m:r>
                </m:e>
                <m:sub>
                  <m:r>
                    <w:rPr>
                      <w:rFonts w:ascii="Cambria Math" w:hAnsi="Cambria Math" w:cs="Times New Roman"/>
                      <w:color w:val="000000" w:themeColor="text1"/>
                      <w:sz w:val="20"/>
                      <w:szCs w:val="20"/>
                      <w:lang w:val="en-US"/>
                    </w:rPr>
                    <m:t>o</m:t>
                  </m:r>
                  <m:r>
                    <w:rPr>
                      <w:rFonts w:ascii="Cambria Math" w:hAnsi="Cambria Math" w:cs="Times New Roman"/>
                      <w:color w:val="000000" w:themeColor="text1"/>
                      <w:sz w:val="20"/>
                      <w:szCs w:val="20"/>
                      <w:lang w:val="fr-CA"/>
                    </w:rPr>
                    <m:t>_</m:t>
                  </m:r>
                  <m:r>
                    <w:rPr>
                      <w:rFonts w:ascii="Cambria Math" w:hAnsi="Cambria Math" w:cs="Times New Roman"/>
                      <w:color w:val="000000" w:themeColor="text1"/>
                      <w:sz w:val="20"/>
                      <w:szCs w:val="20"/>
                      <w:lang w:val="en-US"/>
                    </w:rPr>
                    <m:t>OLI</m:t>
                  </m:r>
                </m:sub>
              </m:sSub>
              <m:r>
                <w:rPr>
                  <w:rFonts w:ascii="Cambria Math" w:hAnsi="Cambria Math" w:cs="Times New Roman"/>
                  <w:color w:val="000000" w:themeColor="text1"/>
                  <w:sz w:val="20"/>
                  <w:szCs w:val="20"/>
                  <w:lang w:val="fr-CA"/>
                </w:rPr>
                <m:t>=</m:t>
              </m:r>
            </m:oMath>
            <w:r w:rsidR="00B777CF" w:rsidRPr="00B777CF">
              <w:rPr>
                <w:rFonts w:ascii="Times New Roman" w:eastAsia="Times New Roman" w:hAnsi="Times New Roman" w:cs="Times New Roman"/>
                <w:color w:val="000000" w:themeColor="text1"/>
                <w:sz w:val="20"/>
                <w:szCs w:val="20"/>
                <w:lang w:val="fr-CA"/>
              </w:rPr>
              <w:t>300</w:t>
            </w:r>
          </w:p>
        </w:tc>
      </w:tr>
      <w:tr w:rsidR="00B777CF" w:rsidRPr="00B777CF" w14:paraId="73DDCB5F" w14:textId="77777777" w:rsidTr="00A91945">
        <w:tc>
          <w:tcPr>
            <w:tcW w:w="4315" w:type="dxa"/>
          </w:tcPr>
          <w:p w14:paraId="434315B7" w14:textId="28850829"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fr-CA"/>
              </w:rPr>
            </w:pPr>
            <w:r w:rsidRPr="00B777CF">
              <w:rPr>
                <w:rFonts w:ascii="Times New Roman" w:eastAsiaTheme="minorEastAsia" w:hAnsi="Times New Roman" w:cs="Times New Roman"/>
                <w:color w:val="000000" w:themeColor="text1"/>
                <w:sz w:val="20"/>
                <w:szCs w:val="20"/>
                <w:lang w:val="en-US"/>
              </w:rPr>
              <w:t>Profit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(1-1)*390=0</w:t>
            </w:r>
          </w:p>
        </w:tc>
        <w:tc>
          <w:tcPr>
            <w:tcW w:w="4315" w:type="dxa"/>
          </w:tcPr>
          <w:p w14:paraId="7FA4E478" w14:textId="0465B241" w:rsidR="00B777CF" w:rsidRPr="00B777CF" w:rsidRDefault="00B777CF" w:rsidP="00A91945">
            <w:pPr>
              <w:pStyle w:val="Paragraphedeliste"/>
              <w:spacing w:after="120" w:line="360" w:lineRule="auto"/>
              <w:ind w:left="0"/>
              <w:jc w:val="center"/>
              <w:rPr>
                <w:rFonts w:ascii="Times New Roman" w:eastAsiaTheme="minorEastAsia" w:hAnsi="Times New Roman" w:cs="Times New Roman"/>
                <w:color w:val="000000" w:themeColor="text1"/>
                <w:sz w:val="20"/>
                <w:szCs w:val="20"/>
                <w:lang w:val="en-US"/>
              </w:rPr>
            </w:pPr>
            <w:r w:rsidRPr="00B777CF">
              <w:rPr>
                <w:rFonts w:ascii="Times New Roman" w:eastAsiaTheme="minorEastAsia" w:hAnsi="Times New Roman" w:cs="Times New Roman"/>
                <w:color w:val="000000" w:themeColor="text1"/>
                <w:sz w:val="20"/>
                <w:szCs w:val="20"/>
                <w:lang w:val="en-US"/>
              </w:rPr>
              <w:t>Profit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w:r w:rsidR="0072447D">
              <w:rPr>
                <w:rFonts w:ascii="Times New Roman" w:eastAsiaTheme="minorEastAsia" w:hAnsi="Times New Roman" w:cs="Times New Roman"/>
                <w:color w:val="000000" w:themeColor="text1"/>
                <w:sz w:val="20"/>
                <w:szCs w:val="20"/>
                <w:lang w:val="en-US"/>
              </w:rPr>
              <w:t xml:space="preserve"> </w:t>
            </w:r>
            <w:r w:rsidRPr="00B777CF">
              <w:rPr>
                <w:rFonts w:ascii="Times New Roman" w:eastAsiaTheme="minorEastAsia" w:hAnsi="Times New Roman" w:cs="Times New Roman"/>
                <w:color w:val="000000" w:themeColor="text1"/>
                <w:sz w:val="20"/>
                <w:szCs w:val="20"/>
                <w:lang w:val="en-US"/>
              </w:rPr>
              <w:t>(</w:t>
            </w:r>
            <m:oMath>
              <m:r>
                <w:rPr>
                  <w:rFonts w:ascii="Cambria Math" w:eastAsiaTheme="minorEastAsia" w:hAnsi="Cambria Math" w:cs="Times New Roman"/>
                  <w:color w:val="000000" w:themeColor="text1"/>
                  <w:sz w:val="20"/>
                  <w:szCs w:val="20"/>
                  <w:lang w:val="en-US"/>
                </w:rPr>
                <m:t>1.25</m:t>
              </m:r>
            </m:oMath>
            <w:r w:rsidRPr="00B777CF">
              <w:rPr>
                <w:rFonts w:ascii="Times New Roman" w:eastAsiaTheme="minorEastAsia" w:hAnsi="Times New Roman" w:cs="Times New Roman"/>
                <w:color w:val="000000" w:themeColor="text1"/>
                <w:sz w:val="20"/>
                <w:szCs w:val="20"/>
                <w:lang w:val="en-US"/>
              </w:rPr>
              <w:t>-1)*</w:t>
            </w:r>
            <w:r w:rsidRPr="00B777CF">
              <w:rPr>
                <w:rFonts w:ascii="Times New Roman" w:hAnsi="Times New Roman" w:cs="Times New Roman"/>
                <w:color w:val="000000" w:themeColor="text1"/>
                <w:sz w:val="20"/>
                <w:szCs w:val="20"/>
              </w:rPr>
              <w:t xml:space="preserve"> </w:t>
            </w:r>
            <w:r w:rsidRPr="00B777CF">
              <w:rPr>
                <w:rFonts w:ascii="Times New Roman" w:eastAsiaTheme="minorEastAsia" w:hAnsi="Times New Roman" w:cs="Times New Roman"/>
                <w:color w:val="000000" w:themeColor="text1"/>
                <w:sz w:val="20"/>
                <w:szCs w:val="20"/>
                <w:lang w:val="en-US"/>
              </w:rPr>
              <w:t>300≈75</w:t>
            </w:r>
          </w:p>
        </w:tc>
      </w:tr>
    </w:tbl>
    <w:p w14:paraId="40C53A33" w14:textId="713D2C59" w:rsidR="00CA520D" w:rsidRDefault="00CA520D" w:rsidP="00CA520D">
      <w:pPr>
        <w:spacing w:after="120" w:line="360" w:lineRule="auto"/>
        <w:jc w:val="both"/>
        <w:rPr>
          <w:rFonts w:asciiTheme="majorBidi" w:eastAsiaTheme="minorEastAsia" w:hAnsiTheme="majorBidi" w:cstheme="majorBidi"/>
          <w:color w:val="000000" w:themeColor="text1"/>
          <w:lang w:val="en-US"/>
        </w:rPr>
      </w:pPr>
    </w:p>
    <w:tbl>
      <w:tblPr>
        <w:tblStyle w:val="Grilledutableau"/>
        <w:tblW w:w="0" w:type="auto"/>
        <w:tblLook w:val="04A0" w:firstRow="1" w:lastRow="0" w:firstColumn="1" w:lastColumn="0" w:noHBand="0" w:noVBand="1"/>
      </w:tblPr>
      <w:tblGrid>
        <w:gridCol w:w="4315"/>
        <w:gridCol w:w="4315"/>
      </w:tblGrid>
      <w:tr w:rsidR="00B777CF" w:rsidRPr="009E6A28" w14:paraId="03460849" w14:textId="77777777" w:rsidTr="00A91945">
        <w:tc>
          <w:tcPr>
            <w:tcW w:w="4315" w:type="dxa"/>
          </w:tcPr>
          <w:p w14:paraId="1CF76AE7" w14:textId="77777777" w:rsidR="00B777CF" w:rsidRPr="009E6A28" w:rsidRDefault="00B777CF" w:rsidP="00A91945">
            <w:pPr>
              <w:pStyle w:val="Paragraphedeliste"/>
              <w:spacing w:after="120" w:line="360" w:lineRule="auto"/>
              <w:ind w:left="0"/>
              <w:jc w:val="center"/>
              <w:rPr>
                <w:rFonts w:asciiTheme="majorBidi" w:eastAsiaTheme="minorEastAsia" w:hAnsiTheme="majorBidi" w:cstheme="majorBidi"/>
                <w:b/>
                <w:bCs/>
                <w:color w:val="000000" w:themeColor="text1"/>
                <w:sz w:val="20"/>
                <w:szCs w:val="20"/>
                <w:lang w:val="en-US"/>
              </w:rPr>
            </w:pPr>
            <w:r w:rsidRPr="009E6A28">
              <w:rPr>
                <w:rFonts w:asciiTheme="majorBidi" w:eastAsiaTheme="minorEastAsia" w:hAnsiTheme="majorBidi" w:cstheme="majorBidi"/>
                <w:b/>
                <w:bCs/>
                <w:color w:val="000000" w:themeColor="text1"/>
                <w:sz w:val="20"/>
                <w:szCs w:val="20"/>
                <w:lang w:val="en-US"/>
              </w:rPr>
              <w:t>Competitive market</w:t>
            </w:r>
          </w:p>
        </w:tc>
        <w:tc>
          <w:tcPr>
            <w:tcW w:w="4315" w:type="dxa"/>
          </w:tcPr>
          <w:p w14:paraId="5ACCF0FD" w14:textId="77777777" w:rsidR="00B777CF" w:rsidRPr="009E6A28" w:rsidRDefault="00B777CF" w:rsidP="00A91945">
            <w:pPr>
              <w:pStyle w:val="Paragraphedeliste"/>
              <w:spacing w:after="120" w:line="360" w:lineRule="auto"/>
              <w:ind w:left="0"/>
              <w:jc w:val="center"/>
              <w:rPr>
                <w:rFonts w:asciiTheme="majorBidi" w:eastAsiaTheme="minorEastAsia" w:hAnsiTheme="majorBidi" w:cstheme="majorBidi"/>
                <w:b/>
                <w:bCs/>
                <w:color w:val="000000" w:themeColor="text1"/>
                <w:sz w:val="20"/>
                <w:szCs w:val="20"/>
                <w:lang w:val="en-US"/>
              </w:rPr>
            </w:pPr>
            <w:r w:rsidRPr="009E6A28">
              <w:rPr>
                <w:rFonts w:asciiTheme="majorBidi" w:eastAsiaTheme="minorEastAsia" w:hAnsiTheme="majorBidi" w:cstheme="majorBidi"/>
                <w:b/>
                <w:bCs/>
                <w:color w:val="000000" w:themeColor="text1"/>
                <w:sz w:val="20"/>
                <w:szCs w:val="20"/>
                <w:lang w:val="en-US"/>
              </w:rPr>
              <w:t>MONOPOLY market</w:t>
            </w:r>
          </w:p>
        </w:tc>
      </w:tr>
      <w:tr w:rsidR="00B777CF" w:rsidRPr="009E6A28" w14:paraId="651B89D9" w14:textId="77777777" w:rsidTr="00A91945">
        <w:tc>
          <w:tcPr>
            <w:tcW w:w="4315" w:type="dxa"/>
          </w:tcPr>
          <w:p w14:paraId="30B87AFD"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p>
                <m:sSupPr>
                  <m:ctrlPr>
                    <w:rPr>
                      <w:rFonts w:ascii="Cambria Math" w:hAnsi="Cambria Math" w:cstheme="majorBidi"/>
                      <w:bCs/>
                      <w:i/>
                      <w:color w:val="000000" w:themeColor="text1"/>
                      <w:sz w:val="20"/>
                      <w:szCs w:val="20"/>
                    </w:rPr>
                  </m:ctrlPr>
                </m:sSupPr>
                <m:e>
                  <m:r>
                    <w:rPr>
                      <w:rFonts w:ascii="Cambria Math" w:hAnsi="Cambria Math" w:cstheme="majorBidi"/>
                      <w:color w:val="000000" w:themeColor="text1"/>
                      <w:sz w:val="20"/>
                      <w:szCs w:val="20"/>
                    </w:rPr>
                    <m:t>η</m:t>
                  </m:r>
                </m:e>
                <m:sup>
                  <m:r>
                    <w:rPr>
                      <w:rFonts w:ascii="Cambria Math" w:hAnsi="Cambria Math" w:cstheme="majorBidi"/>
                      <w:color w:val="000000" w:themeColor="text1"/>
                      <w:sz w:val="20"/>
                      <w:szCs w:val="20"/>
                    </w:rPr>
                    <m:t>*</m:t>
                  </m:r>
                </m:sup>
              </m:sSup>
              <m:r>
                <w:rPr>
                  <w:rFonts w:ascii="Cambria Math" w:hAnsi="Cambria Math" w:cstheme="majorBidi"/>
                  <w:color w:val="000000" w:themeColor="text1"/>
                  <w:sz w:val="20"/>
                  <w:szCs w:val="20"/>
                  <w:lang w:val="en-US"/>
                </w:rPr>
                <m:t>=-1.2/(1+5*2.2)</m:t>
              </m:r>
            </m:oMath>
            <w:r w:rsidR="00B777CF" w:rsidRPr="0082240D">
              <w:rPr>
                <w:rFonts w:asciiTheme="majorBidi" w:eastAsiaTheme="minorEastAsia" w:hAnsiTheme="majorBidi" w:cstheme="majorBidi"/>
                <w:color w:val="000000" w:themeColor="text1"/>
                <w:sz w:val="20"/>
                <w:szCs w:val="20"/>
                <w:lang w:val="en-US"/>
              </w:rPr>
              <w:t xml:space="preserve"> =-.1</w:t>
            </w:r>
          </w:p>
          <w:p w14:paraId="305304AB" w14:textId="77777777" w:rsidR="00B777CF" w:rsidRPr="0082240D" w:rsidRDefault="006310AD" w:rsidP="00A91945">
            <w:pPr>
              <w:spacing w:after="120" w:line="360" w:lineRule="auto"/>
              <w:jc w:val="center"/>
              <w:rPr>
                <w:rFonts w:asciiTheme="majorBidi" w:eastAsiaTheme="minorEastAsia" w:hAnsiTheme="majorBidi" w:cstheme="majorBidi"/>
                <w:color w:val="000000" w:themeColor="text1"/>
                <w:sz w:val="20"/>
                <w:szCs w:val="20"/>
              </w:rPr>
            </w:pPr>
            <m:oMath>
              <m:sSup>
                <m:sSupPr>
                  <m:ctrlPr>
                    <w:rPr>
                      <w:rFonts w:ascii="Cambria Math" w:hAnsi="Cambria Math" w:cstheme="majorBidi"/>
                      <w:i/>
                      <w:color w:val="000000" w:themeColor="text1"/>
                      <w:sz w:val="20"/>
                      <w:szCs w:val="20"/>
                    </w:rPr>
                  </m:ctrlPr>
                </m:sSupPr>
                <m:e>
                  <m:r>
                    <w:rPr>
                      <w:rFonts w:ascii="Cambria Math" w:hAnsi="Cambria Math" w:cstheme="majorBidi"/>
                      <w:color w:val="000000" w:themeColor="text1"/>
                      <w:sz w:val="20"/>
                      <w:szCs w:val="20"/>
                    </w:rPr>
                    <m:t>η</m:t>
                  </m:r>
                </m:e>
                <m:sup>
                  <m:r>
                    <w:rPr>
                      <w:rFonts w:ascii="Cambria Math" w:hAnsi="Cambria Math" w:cstheme="majorBidi"/>
                      <w:color w:val="000000" w:themeColor="text1"/>
                      <w:sz w:val="20"/>
                      <w:szCs w:val="20"/>
                    </w:rPr>
                    <m:t>*</m:t>
                  </m:r>
                </m:sup>
              </m:sSup>
              <m:r>
                <w:rPr>
                  <w:rFonts w:ascii="Cambria Math" w:hAnsi="Cambria Math" w:cstheme="majorBidi"/>
                  <w:color w:val="000000" w:themeColor="text1"/>
                  <w:sz w:val="20"/>
                  <w:szCs w:val="20"/>
                </w:rPr>
                <m:t>=</m:t>
              </m:r>
              <m:r>
                <w:rPr>
                  <w:rFonts w:ascii="Cambria Math" w:hAnsi="Cambria Math" w:cstheme="majorBidi"/>
                  <w:color w:val="000000" w:themeColor="text1"/>
                  <w:sz w:val="20"/>
                  <w:szCs w:val="20"/>
                  <w:lang w:val="en-US"/>
                </w:rPr>
                <m:t>η</m:t>
              </m:r>
            </m:oMath>
            <w:r w:rsidR="00B777CF" w:rsidRPr="0082240D">
              <w:rPr>
                <w:rFonts w:asciiTheme="majorBidi" w:eastAsiaTheme="minorEastAsia" w:hAnsiTheme="majorBidi" w:cstheme="majorBidi"/>
                <w:color w:val="000000" w:themeColor="text1"/>
                <w:sz w:val="20"/>
                <w:szCs w:val="20"/>
                <w:lang w:val="en-US"/>
              </w:rPr>
              <w:t>/</w:t>
            </w:r>
            <m:oMath>
              <m:d>
                <m:dPr>
                  <m:ctrlPr>
                    <w:rPr>
                      <w:rFonts w:ascii="Cambria Math" w:hAnsi="Cambria Math" w:cstheme="majorBidi"/>
                      <w:i/>
                      <w:color w:val="000000" w:themeColor="text1"/>
                      <w:sz w:val="20"/>
                      <w:szCs w:val="20"/>
                    </w:rPr>
                  </m:ctrlPr>
                </m:dPr>
                <m:e>
                  <m:r>
                    <w:rPr>
                      <w:rFonts w:ascii="Cambria Math" w:hAnsi="Cambria Math" w:cstheme="majorBidi"/>
                      <w:color w:val="000000" w:themeColor="text1"/>
                      <w:sz w:val="20"/>
                      <w:szCs w:val="20"/>
                    </w:rPr>
                    <m:t>1+dp(1-</m:t>
                  </m:r>
                  <m:r>
                    <w:rPr>
                      <w:rFonts w:ascii="Cambria Math" w:hAnsi="Cambria Math" w:cstheme="majorBidi"/>
                      <w:color w:val="000000" w:themeColor="text1"/>
                      <w:sz w:val="20"/>
                      <w:szCs w:val="20"/>
                      <w:lang w:val="en-US"/>
                    </w:rPr>
                    <m:t>η</m:t>
                  </m:r>
                </m:e>
              </m:d>
              <m:r>
                <w:rPr>
                  <w:rFonts w:ascii="Cambria Math" w:hAnsi="Cambria Math" w:cstheme="majorBidi"/>
                  <w:color w:val="000000" w:themeColor="text1"/>
                  <w:sz w:val="20"/>
                  <w:szCs w:val="20"/>
                </w:rPr>
                <m:t>)</m:t>
              </m:r>
            </m:oMath>
          </w:p>
        </w:tc>
        <w:tc>
          <w:tcPr>
            <w:tcW w:w="4315" w:type="dxa"/>
          </w:tcPr>
          <w:p w14:paraId="7BE6ECE8"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r>
                  <w:rPr>
                    <w:rFonts w:ascii="Cambria Math" w:hAnsi="Cambria Math" w:cstheme="majorBidi"/>
                    <w:color w:val="000000" w:themeColor="text1"/>
                    <w:sz w:val="20"/>
                    <w:szCs w:val="20"/>
                    <w:lang w:val="en-US"/>
                  </w:rPr>
                  <m:t>η=-1.2</m:t>
                </m:r>
              </m:oMath>
            </m:oMathPara>
          </w:p>
        </w:tc>
      </w:tr>
      <w:tr w:rsidR="00B777CF" w:rsidRPr="009E6A28" w14:paraId="1E8EC785" w14:textId="77777777" w:rsidTr="00A91945">
        <w:tc>
          <w:tcPr>
            <w:tcW w:w="4315" w:type="dxa"/>
          </w:tcPr>
          <w:p w14:paraId="6C84368D"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p</m:t>
                    </m:r>
                  </m:e>
                  <m:sub>
                    <m:r>
                      <w:rPr>
                        <w:rFonts w:ascii="Cambria Math" w:hAnsi="Cambria Math" w:cstheme="majorBidi"/>
                        <w:color w:val="000000" w:themeColor="text1"/>
                        <w:sz w:val="20"/>
                        <w:szCs w:val="20"/>
                      </w:rPr>
                      <m:t>comp</m:t>
                    </m:r>
                  </m:sub>
                </m:sSub>
                <m:r>
                  <w:rPr>
                    <w:rFonts w:ascii="Cambria Math" w:hAnsi="Cambria Math" w:cstheme="majorBidi"/>
                    <w:color w:val="000000" w:themeColor="text1"/>
                    <w:sz w:val="20"/>
                    <w:szCs w:val="20"/>
                    <w:lang w:val="en-US"/>
                  </w:rPr>
                  <m:t>=1.00</m:t>
                </m:r>
              </m:oMath>
            </m:oMathPara>
          </w:p>
        </w:tc>
        <w:tc>
          <w:tcPr>
            <w:tcW w:w="4315" w:type="dxa"/>
          </w:tcPr>
          <w:p w14:paraId="272DAE91"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p</m:t>
                    </m:r>
                  </m:e>
                  <m:sub>
                    <m:r>
                      <w:rPr>
                        <w:rFonts w:ascii="Cambria Math" w:hAnsi="Cambria Math" w:cstheme="majorBidi"/>
                        <w:color w:val="000000" w:themeColor="text1"/>
                        <w:sz w:val="20"/>
                        <w:szCs w:val="20"/>
                      </w:rPr>
                      <m:t>MONO</m:t>
                    </m:r>
                  </m:sub>
                </m:sSub>
                <m:r>
                  <w:rPr>
                    <w:rFonts w:ascii="Cambria Math" w:hAnsi="Cambria Math" w:cstheme="majorBidi"/>
                    <w:color w:val="000000" w:themeColor="text1"/>
                    <w:sz w:val="20"/>
                    <w:szCs w:val="20"/>
                  </w:rPr>
                  <m:t>=</m:t>
                </m:r>
                <m:d>
                  <m:dPr>
                    <m:ctrlPr>
                      <w:rPr>
                        <w:rFonts w:ascii="Cambria Math" w:hAnsi="Cambria Math" w:cstheme="majorBidi"/>
                        <w:i/>
                        <w:color w:val="000000" w:themeColor="text1"/>
                        <w:sz w:val="20"/>
                        <w:szCs w:val="20"/>
                        <w:lang w:val="en-US"/>
                      </w:rPr>
                    </m:ctrlPr>
                  </m:dPr>
                  <m:e>
                    <m:f>
                      <m:fPr>
                        <m:ctrlPr>
                          <w:rPr>
                            <w:rFonts w:ascii="Cambria Math" w:hAnsi="Cambria Math" w:cstheme="majorBidi"/>
                            <w:i/>
                            <w:color w:val="000000" w:themeColor="text1"/>
                            <w:sz w:val="20"/>
                            <w:szCs w:val="20"/>
                            <w:lang w:val="en-US"/>
                          </w:rPr>
                        </m:ctrlPr>
                      </m:fPr>
                      <m:num>
                        <m:r>
                          <w:rPr>
                            <w:rFonts w:ascii="Cambria Math" w:hAnsi="Cambria Math" w:cstheme="majorBidi"/>
                            <w:color w:val="000000" w:themeColor="text1"/>
                            <w:sz w:val="20"/>
                            <w:szCs w:val="20"/>
                            <w:lang w:val="en-US"/>
                          </w:rPr>
                          <m:t>1</m:t>
                        </m:r>
                      </m:num>
                      <m:den>
                        <m:r>
                          <w:rPr>
                            <w:rFonts w:ascii="Cambria Math" w:hAnsi="Cambria Math" w:cstheme="majorBidi"/>
                            <w:color w:val="000000" w:themeColor="text1"/>
                            <w:sz w:val="20"/>
                            <w:szCs w:val="20"/>
                            <w:lang w:val="en-US"/>
                          </w:rPr>
                          <m:t>1+1/η)</m:t>
                        </m:r>
                      </m:den>
                    </m:f>
                  </m:e>
                </m:d>
                <m:r>
                  <w:rPr>
                    <w:rFonts w:ascii="Cambria Math" w:hAnsi="Cambria Math" w:cstheme="majorBidi"/>
                    <w:color w:val="000000" w:themeColor="text1"/>
                    <w:sz w:val="20"/>
                    <w:szCs w:val="20"/>
                    <w:lang w:val="en-US"/>
                  </w:rPr>
                  <m:t>=6</m:t>
                </m:r>
              </m:oMath>
            </m:oMathPara>
          </w:p>
        </w:tc>
      </w:tr>
      <w:tr w:rsidR="00B777CF" w:rsidRPr="009E6A28" w14:paraId="140DC812" w14:textId="77777777" w:rsidTr="00A91945">
        <w:tc>
          <w:tcPr>
            <w:tcW w:w="4315" w:type="dxa"/>
          </w:tcPr>
          <w:p w14:paraId="668900CC"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r>
                <w:rPr>
                  <w:rFonts w:ascii="Cambria Math" w:hAnsi="Cambria Math" w:cstheme="majorBidi"/>
                  <w:color w:val="000000" w:themeColor="text1"/>
                  <w:sz w:val="20"/>
                  <w:szCs w:val="20"/>
                  <w:lang w:val="en-US"/>
                </w:rPr>
                <m:t>MC=1</m:t>
              </m:r>
            </m:oMath>
            <w:r w:rsidRPr="0082240D">
              <w:rPr>
                <w:rFonts w:asciiTheme="majorBidi" w:eastAsiaTheme="minorEastAsia" w:hAnsiTheme="majorBidi" w:cstheme="majorBidi"/>
                <w:color w:val="000000" w:themeColor="text1"/>
                <w:sz w:val="20"/>
                <w:szCs w:val="20"/>
                <w:lang w:val="en-US"/>
              </w:rPr>
              <w:t>.00</w:t>
            </w:r>
          </w:p>
        </w:tc>
        <w:tc>
          <w:tcPr>
            <w:tcW w:w="4315" w:type="dxa"/>
          </w:tcPr>
          <w:p w14:paraId="30F076E4" w14:textId="77777777"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r>
                  <w:rPr>
                    <w:rFonts w:ascii="Cambria Math" w:hAnsi="Cambria Math" w:cstheme="majorBidi"/>
                    <w:color w:val="000000" w:themeColor="text1"/>
                    <w:sz w:val="20"/>
                    <w:szCs w:val="20"/>
                    <w:lang w:val="en-US"/>
                  </w:rPr>
                  <m:t>MC=1.00</m:t>
                </m:r>
              </m:oMath>
            </m:oMathPara>
          </w:p>
        </w:tc>
      </w:tr>
      <w:tr w:rsidR="00B777CF" w:rsidRPr="009E6A28" w14:paraId="12A46D50" w14:textId="77777777" w:rsidTr="00A91945">
        <w:tc>
          <w:tcPr>
            <w:tcW w:w="4315" w:type="dxa"/>
          </w:tcPr>
          <w:p w14:paraId="6FC119B3"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Para>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o_MONO</m:t>
                    </m:r>
                  </m:sub>
                </m:sSub>
                <m:r>
                  <w:rPr>
                    <w:rFonts w:ascii="Cambria Math" w:hAnsi="Cambria Math" w:cstheme="majorBidi"/>
                    <w:color w:val="000000" w:themeColor="text1"/>
                    <w:sz w:val="20"/>
                    <w:szCs w:val="20"/>
                    <w:lang w:val="en-US"/>
                  </w:rPr>
                  <m:t>=1000</m:t>
                </m:r>
              </m:oMath>
            </m:oMathPara>
          </w:p>
          <w:p w14:paraId="5E03ECF3"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o_MON</m:t>
                  </m:r>
                </m:sub>
              </m:sSub>
            </m:oMath>
            <w:r w:rsidR="00B777CF" w:rsidRPr="0082240D">
              <w:rPr>
                <w:rFonts w:asciiTheme="majorBidi" w:eastAsiaTheme="minorEastAsia" w:hAnsiTheme="majorBidi" w:cstheme="majorBidi"/>
                <w:color w:val="000000" w:themeColor="text1"/>
                <w:sz w:val="20"/>
                <w:szCs w:val="20"/>
                <w:lang w:val="en-US"/>
              </w:rPr>
              <w:t xml:space="preserve">= </w:t>
            </w:r>
            <m:oMath>
              <m:d>
                <m:dPr>
                  <m:ctrlPr>
                    <w:rPr>
                      <w:rFonts w:ascii="Cambria Math" w:hAnsi="Cambria Math" w:cstheme="majorBidi"/>
                      <w:i/>
                      <w:color w:val="000000" w:themeColor="text1"/>
                      <w:sz w:val="20"/>
                      <w:szCs w:val="20"/>
                      <w:lang w:val="en-US"/>
                    </w:rPr>
                  </m:ctrlPr>
                </m:dPr>
                <m:e>
                  <m:r>
                    <m:rPr>
                      <m:sty m:val="p"/>
                    </m:rPr>
                    <w:rPr>
                      <w:rFonts w:ascii="Cambria Math" w:eastAsiaTheme="minorEastAsia" w:hAnsi="Cambria Math" w:cstheme="majorBidi"/>
                      <w:color w:val="000000" w:themeColor="text1"/>
                      <w:sz w:val="20"/>
                      <w:szCs w:val="20"/>
                      <w:lang w:val="en-US"/>
                    </w:rPr>
                    <m:t>1-.1*5</m:t>
                  </m:r>
                  <m:ctrlPr>
                    <w:rPr>
                      <w:rFonts w:ascii="Cambria Math" w:eastAsiaTheme="minorEastAsia" w:hAnsi="Cambria Math" w:cstheme="majorBidi"/>
                      <w:color w:val="000000" w:themeColor="text1"/>
                      <w:sz w:val="20"/>
                      <w:szCs w:val="20"/>
                      <w:lang w:val="en-US"/>
                    </w:rPr>
                  </m:ctrlPr>
                </m:e>
              </m:d>
              <m:r>
                <m:rPr>
                  <m:sty m:val="p"/>
                </m:rPr>
                <w:rPr>
                  <w:rFonts w:ascii="Cambria Math" w:eastAsiaTheme="minorEastAsia" w:hAnsi="Cambria Math" w:cstheme="majorBidi"/>
                  <w:color w:val="000000" w:themeColor="text1"/>
                  <w:sz w:val="20"/>
                  <w:szCs w:val="20"/>
                  <w:lang w:val="en-US"/>
                </w:rPr>
                <m:t>*</m:t>
              </m:r>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o_COMP</m:t>
                  </m:r>
                </m:sub>
              </m:sSub>
            </m:oMath>
          </w:p>
          <w:p w14:paraId="57A6091B" w14:textId="77777777" w:rsidR="00B777CF" w:rsidRPr="0082240D" w:rsidRDefault="006310AD"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m:oMath>
              <m:sSub>
                <m:sSubPr>
                  <m:ctrlPr>
                    <w:rPr>
                      <w:rFonts w:ascii="Cambria Math" w:hAnsi="Cambria Math" w:cstheme="majorBidi"/>
                      <w:i/>
                      <w:color w:val="000000" w:themeColor="text1"/>
                      <w:sz w:val="20"/>
                      <w:szCs w:val="20"/>
                      <w:lang w:val="en-US"/>
                    </w:rPr>
                  </m:ctrlPr>
                </m:sSubPr>
                <m:e>
                  <m:r>
                    <w:rPr>
                      <w:rFonts w:ascii="Cambria Math" w:hAnsi="Cambria Math" w:cstheme="majorBidi"/>
                      <w:color w:val="000000" w:themeColor="text1"/>
                      <w:sz w:val="20"/>
                      <w:szCs w:val="20"/>
                      <w:lang w:val="en-US"/>
                    </w:rPr>
                    <m:t>Q</m:t>
                  </m:r>
                </m:e>
                <m:sub>
                  <m:r>
                    <w:rPr>
                      <w:rFonts w:ascii="Cambria Math" w:hAnsi="Cambria Math" w:cstheme="majorBidi"/>
                      <w:color w:val="000000" w:themeColor="text1"/>
                      <w:sz w:val="20"/>
                      <w:szCs w:val="20"/>
                      <w:lang w:val="en-US"/>
                    </w:rPr>
                    <m:t>o_COMP</m:t>
                  </m:r>
                </m:sub>
              </m:sSub>
              <m:r>
                <w:rPr>
                  <w:rFonts w:ascii="Cambria Math" w:hAnsi="Cambria Math" w:cstheme="majorBidi"/>
                  <w:color w:val="000000" w:themeColor="text1"/>
                  <w:sz w:val="20"/>
                  <w:szCs w:val="20"/>
                  <w:lang w:val="en-US"/>
                </w:rPr>
                <m:t>=</m:t>
              </m:r>
            </m:oMath>
            <w:r w:rsidR="00B777CF" w:rsidRPr="0082240D">
              <w:rPr>
                <w:rFonts w:asciiTheme="majorBidi" w:eastAsiaTheme="minorEastAsia" w:hAnsiTheme="majorBidi" w:cstheme="majorBidi"/>
                <w:color w:val="000000" w:themeColor="text1"/>
                <w:sz w:val="20"/>
                <w:szCs w:val="20"/>
                <w:lang w:val="en-US"/>
              </w:rPr>
              <w:t>2000</w:t>
            </w:r>
          </w:p>
        </w:tc>
        <w:tc>
          <w:tcPr>
            <w:tcW w:w="4315" w:type="dxa"/>
          </w:tcPr>
          <w:p w14:paraId="17B8410E" w14:textId="77777777" w:rsidR="00B777CF" w:rsidRPr="0082240D" w:rsidRDefault="00B777CF" w:rsidP="00A91945">
            <w:pPr>
              <w:pStyle w:val="Paragraphedeliste"/>
              <w:spacing w:after="120" w:line="360" w:lineRule="auto"/>
              <w:ind w:left="0"/>
              <w:jc w:val="center"/>
              <w:rPr>
                <w:rFonts w:asciiTheme="majorBidi" w:eastAsia="Times New Roman" w:hAnsiTheme="majorBidi" w:cstheme="majorBidi"/>
                <w:color w:val="000000" w:themeColor="text1"/>
                <w:sz w:val="20"/>
                <w:szCs w:val="20"/>
                <w:lang w:val="en-US"/>
              </w:rPr>
            </w:pPr>
          </w:p>
        </w:tc>
      </w:tr>
      <w:tr w:rsidR="00B777CF" w:rsidRPr="009E6A28" w14:paraId="0C73758E" w14:textId="77777777" w:rsidTr="00A91945">
        <w:tc>
          <w:tcPr>
            <w:tcW w:w="4315" w:type="dxa"/>
          </w:tcPr>
          <w:p w14:paraId="49024485" w14:textId="18225D5D"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w:r w:rsidRPr="0082240D">
              <w:rPr>
                <w:rFonts w:asciiTheme="majorBidi" w:eastAsiaTheme="minorEastAsia" w:hAnsiTheme="majorBidi" w:cstheme="majorBidi"/>
                <w:color w:val="000000" w:themeColor="text1"/>
                <w:sz w:val="20"/>
                <w:szCs w:val="20"/>
                <w:lang w:val="en-US"/>
              </w:rPr>
              <w:t>Profit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(1-1)*2000=0</w:t>
            </w:r>
          </w:p>
        </w:tc>
        <w:tc>
          <w:tcPr>
            <w:tcW w:w="4315" w:type="dxa"/>
          </w:tcPr>
          <w:p w14:paraId="770B6D77" w14:textId="052E957B" w:rsidR="00B777CF" w:rsidRPr="0082240D" w:rsidRDefault="00B777CF" w:rsidP="00A91945">
            <w:pPr>
              <w:pStyle w:val="Paragraphedeliste"/>
              <w:spacing w:after="120" w:line="360" w:lineRule="auto"/>
              <w:ind w:left="0"/>
              <w:jc w:val="center"/>
              <w:rPr>
                <w:rFonts w:asciiTheme="majorBidi" w:eastAsiaTheme="minorEastAsia" w:hAnsiTheme="majorBidi" w:cstheme="majorBidi"/>
                <w:color w:val="000000" w:themeColor="text1"/>
                <w:sz w:val="20"/>
                <w:szCs w:val="20"/>
                <w:lang w:val="en-US"/>
              </w:rPr>
            </w:pPr>
            <w:r w:rsidRPr="0082240D">
              <w:rPr>
                <w:rFonts w:asciiTheme="majorBidi" w:eastAsiaTheme="minorEastAsia" w:hAnsiTheme="majorBidi" w:cstheme="majorBidi"/>
                <w:color w:val="000000" w:themeColor="text1"/>
                <w:sz w:val="20"/>
                <w:szCs w:val="20"/>
                <w:lang w:val="en-US"/>
              </w:rPr>
              <w:t>Profit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w:r w:rsidR="0072447D">
              <w:rPr>
                <w:rFonts w:asciiTheme="majorBidi" w:eastAsiaTheme="minorEastAsia" w:hAnsiTheme="majorBidi" w:cstheme="majorBidi"/>
                <w:color w:val="000000" w:themeColor="text1"/>
                <w:sz w:val="20"/>
                <w:szCs w:val="20"/>
                <w:lang w:val="en-US"/>
              </w:rPr>
              <w:t xml:space="preserve"> </w:t>
            </w:r>
            <w:r w:rsidRPr="0082240D">
              <w:rPr>
                <w:rFonts w:asciiTheme="majorBidi" w:eastAsiaTheme="minorEastAsia" w:hAnsiTheme="majorBidi" w:cstheme="majorBidi"/>
                <w:color w:val="000000" w:themeColor="text1"/>
                <w:sz w:val="20"/>
                <w:szCs w:val="20"/>
                <w:lang w:val="en-US"/>
              </w:rPr>
              <w:t>(</w:t>
            </w:r>
            <m:oMath>
              <m:r>
                <w:rPr>
                  <w:rFonts w:ascii="Cambria Math" w:eastAsiaTheme="minorEastAsia" w:hAnsi="Cambria Math" w:cstheme="majorBidi"/>
                  <w:color w:val="000000" w:themeColor="text1"/>
                  <w:sz w:val="20"/>
                  <w:szCs w:val="20"/>
                  <w:lang w:val="en-US"/>
                </w:rPr>
                <m:t>6</m:t>
              </m:r>
            </m:oMath>
            <w:r w:rsidRPr="0082240D">
              <w:rPr>
                <w:rFonts w:asciiTheme="majorBidi" w:eastAsiaTheme="minorEastAsia" w:hAnsiTheme="majorBidi" w:cstheme="majorBidi"/>
                <w:color w:val="000000" w:themeColor="text1"/>
                <w:sz w:val="20"/>
                <w:szCs w:val="20"/>
                <w:lang w:val="en-US"/>
              </w:rPr>
              <w:t>-1)*</w:t>
            </w:r>
            <w:r w:rsidRPr="0082240D">
              <w:rPr>
                <w:rFonts w:asciiTheme="majorBidi" w:hAnsiTheme="majorBidi" w:cstheme="majorBidi"/>
                <w:color w:val="000000" w:themeColor="text1"/>
                <w:sz w:val="20"/>
                <w:szCs w:val="20"/>
              </w:rPr>
              <w:t xml:space="preserve"> </w:t>
            </w:r>
            <w:r w:rsidRPr="0082240D">
              <w:rPr>
                <w:rFonts w:asciiTheme="majorBidi" w:eastAsiaTheme="minorEastAsia" w:hAnsiTheme="majorBidi" w:cstheme="majorBidi"/>
                <w:color w:val="000000" w:themeColor="text1"/>
                <w:sz w:val="20"/>
                <w:szCs w:val="20"/>
                <w:lang w:val="en-US"/>
              </w:rPr>
              <w:t>1000≈5000</w:t>
            </w:r>
          </w:p>
        </w:tc>
      </w:tr>
    </w:tbl>
    <w:p w14:paraId="0D09F931" w14:textId="77777777" w:rsidR="00CA520D" w:rsidRDefault="00CA520D" w:rsidP="00CA520D">
      <w:pPr>
        <w:spacing w:after="120" w:line="360" w:lineRule="auto"/>
        <w:jc w:val="both"/>
        <w:rPr>
          <w:rFonts w:asciiTheme="majorBidi" w:eastAsiaTheme="minorEastAsia" w:hAnsiTheme="majorBidi" w:cstheme="majorBidi"/>
          <w:color w:val="000000" w:themeColor="text1"/>
          <w:lang w:val="en-US"/>
        </w:rPr>
      </w:pPr>
    </w:p>
    <w:p w14:paraId="7FDCA171" w14:textId="3B21B4C2" w:rsidR="002E4DE6" w:rsidRPr="00E37E1F" w:rsidRDefault="002E4DE6" w:rsidP="001D0508">
      <w:pPr>
        <w:pStyle w:val="Paragraphedeliste"/>
        <w:spacing w:after="120" w:line="360" w:lineRule="auto"/>
        <w:ind w:left="0" w:firstLine="720"/>
        <w:jc w:val="both"/>
        <w:rPr>
          <w:rFonts w:ascii="Times New Roman" w:eastAsiaTheme="minorEastAsia" w:hAnsi="Times New Roman" w:cs="Times New Roman"/>
          <w:iCs/>
          <w:lang w:val="en-US"/>
        </w:rPr>
      </w:pPr>
      <w:r w:rsidRPr="00E37E1F">
        <w:rPr>
          <w:rFonts w:ascii="Times New Roman" w:eastAsiaTheme="minorEastAsia" w:hAnsi="Times New Roman" w:cs="Times New Roman"/>
          <w:iCs/>
          <w:lang w:val="en-US"/>
        </w:rPr>
        <w:t>The suggested PCO</w:t>
      </w:r>
      <w:r w:rsidR="00E37E1F">
        <w:rPr>
          <w:rFonts w:ascii="Times New Roman" w:eastAsiaTheme="minorEastAsia" w:hAnsi="Times New Roman" w:cs="Times New Roman"/>
          <w:iCs/>
          <w:lang w:val="en-US"/>
        </w:rPr>
        <w:t xml:space="preserve"> model offers three main</w:t>
      </w:r>
      <w:r w:rsidRPr="00E37E1F">
        <w:rPr>
          <w:rFonts w:ascii="Times New Roman" w:eastAsiaTheme="minorEastAsia" w:hAnsi="Times New Roman" w:cs="Times New Roman"/>
          <w:iCs/>
          <w:lang w:val="en-US"/>
        </w:rPr>
        <w:t xml:space="preserve"> advantages:</w:t>
      </w:r>
    </w:p>
    <w:p w14:paraId="4E2A6775" w14:textId="49697F15" w:rsidR="002E4DE6" w:rsidRPr="009127B8" w:rsidRDefault="00E260CB" w:rsidP="00E403B6">
      <w:pPr>
        <w:pStyle w:val="Paragraphedeliste"/>
        <w:numPr>
          <w:ilvl w:val="0"/>
          <w:numId w:val="9"/>
        </w:numPr>
        <w:spacing w:after="120" w:line="360" w:lineRule="auto"/>
        <w:jc w:val="both"/>
        <w:rPr>
          <w:rFonts w:ascii="Times New Roman" w:eastAsiaTheme="minorEastAsia" w:hAnsi="Times New Roman" w:cs="Times New Roman"/>
          <w:lang w:val="en-US"/>
        </w:rPr>
      </w:pPr>
      <w:r>
        <w:rPr>
          <w:rFonts w:ascii="Times New Roman" w:eastAsiaTheme="minorEastAsia" w:hAnsi="Times New Roman" w:cs="Times New Roman"/>
          <w:lang w:val="en-US"/>
        </w:rPr>
        <w:t>The User</w:t>
      </w:r>
      <w:r w:rsidR="002E4DE6" w:rsidRPr="009127B8">
        <w:rPr>
          <w:rFonts w:ascii="Times New Roman" w:eastAsiaTheme="minorEastAsia" w:hAnsi="Times New Roman" w:cs="Times New Roman"/>
          <w:lang w:val="en-US"/>
        </w:rPr>
        <w:t xml:space="preserve"> not need to know the exact number of firms, but </w:t>
      </w:r>
      <w:r>
        <w:rPr>
          <w:rFonts w:ascii="Times New Roman" w:eastAsiaTheme="minorEastAsia" w:hAnsi="Times New Roman" w:cs="Times New Roman"/>
          <w:lang w:val="en-US"/>
        </w:rPr>
        <w:t>can model the market using information on the</w:t>
      </w:r>
      <w:r w:rsidR="00EA7A83">
        <w:rPr>
          <w:rFonts w:ascii="Times New Roman" w:eastAsiaTheme="minorEastAsia" w:hAnsi="Times New Roman" w:cs="Times New Roman"/>
          <w:lang w:val="en-US"/>
        </w:rPr>
        <w:t xml:space="preserve"> share of the </w:t>
      </w:r>
      <w:r>
        <w:rPr>
          <w:rFonts w:ascii="Times New Roman" w:eastAsiaTheme="minorEastAsia" w:hAnsi="Times New Roman" w:cs="Times New Roman"/>
          <w:lang w:val="en-US"/>
        </w:rPr>
        <w:t>largest</w:t>
      </w:r>
      <w:r w:rsidR="00EA7A83">
        <w:rPr>
          <w:rFonts w:ascii="Times New Roman" w:eastAsiaTheme="minorEastAsia" w:hAnsi="Times New Roman" w:cs="Times New Roman"/>
          <w:lang w:val="en-US"/>
        </w:rPr>
        <w:t xml:space="preserve"> firms.</w:t>
      </w:r>
    </w:p>
    <w:p w14:paraId="4BCFD3A3" w14:textId="0042752E" w:rsidR="002E4DE6" w:rsidRPr="009127B8" w:rsidRDefault="00A30744" w:rsidP="00E403B6">
      <w:pPr>
        <w:pStyle w:val="Paragraphedeliste"/>
        <w:numPr>
          <w:ilvl w:val="0"/>
          <w:numId w:val="9"/>
        </w:numPr>
        <w:spacing w:after="120" w:line="360" w:lineRule="auto"/>
        <w:jc w:val="both"/>
        <w:rPr>
          <w:rFonts w:ascii="Times New Roman" w:eastAsiaTheme="minorEastAsia" w:hAnsi="Times New Roman" w:cs="Times New Roman"/>
          <w:lang w:val="en-US"/>
        </w:rPr>
      </w:pPr>
      <w:r>
        <w:rPr>
          <w:rFonts w:ascii="Times New Roman" w:eastAsiaTheme="minorEastAsia" w:hAnsi="Times New Roman" w:cs="Times New Roman"/>
          <w:lang w:val="en-US"/>
        </w:rPr>
        <w:t>This market structure</w:t>
      </w:r>
      <w:r w:rsidR="002E4DE6" w:rsidRPr="009127B8">
        <w:rPr>
          <w:rFonts w:ascii="Times New Roman" w:eastAsiaTheme="minorEastAsia" w:hAnsi="Times New Roman" w:cs="Times New Roman"/>
          <w:lang w:val="en-US"/>
        </w:rPr>
        <w:t xml:space="preserve"> requires </w:t>
      </w:r>
      <w:r>
        <w:rPr>
          <w:rFonts w:ascii="Times New Roman" w:eastAsiaTheme="minorEastAsia" w:hAnsi="Times New Roman" w:cs="Times New Roman"/>
          <w:lang w:val="en-US"/>
        </w:rPr>
        <w:t>moderate</w:t>
      </w:r>
      <w:r w:rsidR="002E4DE6" w:rsidRPr="009127B8">
        <w:rPr>
          <w:rFonts w:ascii="Times New Roman" w:eastAsiaTheme="minorEastAsia" w:hAnsi="Times New Roman" w:cs="Times New Roman"/>
          <w:lang w:val="en-US"/>
        </w:rPr>
        <w:t xml:space="preserve"> information to assess the impact of market</w:t>
      </w:r>
      <w:r>
        <w:rPr>
          <w:rFonts w:ascii="Times New Roman" w:eastAsiaTheme="minorEastAsia" w:hAnsi="Times New Roman" w:cs="Times New Roman"/>
          <w:lang w:val="en-US"/>
        </w:rPr>
        <w:t xml:space="preserve"> concentration on prices.</w:t>
      </w:r>
      <w:r w:rsidR="002E4DE6" w:rsidRPr="009127B8">
        <w:rPr>
          <w:rFonts w:ascii="Times New Roman" w:eastAsiaTheme="minorEastAsia" w:hAnsi="Times New Roman" w:cs="Times New Roman"/>
          <w:lang w:val="en-US"/>
        </w:rPr>
        <w:t xml:space="preserve"> Mainly, it requires the elasticity of demand and the market share of the oligopoly group.  </w:t>
      </w:r>
    </w:p>
    <w:p w14:paraId="7EF6EFC6" w14:textId="75A6CCFD" w:rsidR="002E4DE6" w:rsidRDefault="002E4DE6" w:rsidP="00E403B6">
      <w:pPr>
        <w:pStyle w:val="Paragraphedeliste"/>
        <w:numPr>
          <w:ilvl w:val="0"/>
          <w:numId w:val="9"/>
        </w:numPr>
        <w:spacing w:after="120" w:line="360" w:lineRule="auto"/>
        <w:jc w:val="both"/>
        <w:rPr>
          <w:rFonts w:ascii="Times New Roman" w:eastAsiaTheme="minorEastAsia" w:hAnsi="Times New Roman" w:cs="Times New Roman"/>
          <w:lang w:val="en-US"/>
        </w:rPr>
      </w:pPr>
      <w:r w:rsidRPr="009127B8">
        <w:rPr>
          <w:rFonts w:ascii="Times New Roman" w:eastAsiaTheme="minorEastAsia" w:hAnsi="Times New Roman" w:cs="Times New Roman"/>
          <w:lang w:val="en-US"/>
        </w:rPr>
        <w:t xml:space="preserve">The suggested model mimics </w:t>
      </w:r>
      <w:proofErr w:type="gramStart"/>
      <w:r w:rsidRPr="009127B8">
        <w:rPr>
          <w:rFonts w:ascii="Times New Roman" w:eastAsiaTheme="minorEastAsia" w:hAnsi="Times New Roman" w:cs="Times New Roman"/>
          <w:lang w:val="en-US"/>
        </w:rPr>
        <w:t xml:space="preserve">the real life and where we observe that small and large firms </w:t>
      </w:r>
      <w:r w:rsidR="00276C06" w:rsidRPr="009127B8">
        <w:rPr>
          <w:rFonts w:ascii="Times New Roman" w:eastAsiaTheme="minorEastAsia" w:hAnsi="Times New Roman" w:cs="Times New Roman"/>
          <w:lang w:val="en-US"/>
        </w:rPr>
        <w:t>realize</w:t>
      </w:r>
      <w:r w:rsidRPr="009127B8">
        <w:rPr>
          <w:rFonts w:ascii="Times New Roman" w:eastAsiaTheme="minorEastAsia" w:hAnsi="Times New Roman" w:cs="Times New Roman"/>
          <w:lang w:val="en-US"/>
        </w:rPr>
        <w:t xml:space="preserve"> some profits</w:t>
      </w:r>
      <w:proofErr w:type="gramEnd"/>
      <w:r w:rsidRPr="009127B8">
        <w:rPr>
          <w:rFonts w:ascii="Times New Roman" w:eastAsiaTheme="minorEastAsia" w:hAnsi="Times New Roman" w:cs="Times New Roman"/>
          <w:lang w:val="en-US"/>
        </w:rPr>
        <w:t xml:space="preserve">. </w:t>
      </w:r>
    </w:p>
    <w:p w14:paraId="1B12F209" w14:textId="77777777" w:rsidR="00B777CF" w:rsidRDefault="00B777CF" w:rsidP="00B777CF">
      <w:pPr>
        <w:pStyle w:val="Paragraphedeliste"/>
        <w:spacing w:after="120" w:line="360" w:lineRule="auto"/>
        <w:ind w:left="1080"/>
        <w:jc w:val="both"/>
        <w:rPr>
          <w:rFonts w:ascii="Times New Roman" w:eastAsiaTheme="minorEastAsia" w:hAnsi="Times New Roman" w:cs="Times New Roman"/>
          <w:lang w:val="en-US"/>
        </w:rPr>
      </w:pPr>
    </w:p>
    <w:p w14:paraId="6A436584" w14:textId="4274B2B5" w:rsidR="00B777CF" w:rsidRPr="009325DC" w:rsidRDefault="00B777CF" w:rsidP="00E403B6">
      <w:pPr>
        <w:pStyle w:val="Titre3"/>
        <w:numPr>
          <w:ilvl w:val="0"/>
          <w:numId w:val="5"/>
        </w:numPr>
        <w:rPr>
          <w:rFonts w:ascii="Times New Roman" w:hAnsi="Times New Roman" w:cs="Times New Roman"/>
          <w:i/>
          <w:color w:val="2E74B5" w:themeColor="accent1" w:themeShade="BF"/>
          <w:lang w:val="en-US"/>
        </w:rPr>
      </w:pPr>
      <w:bookmarkStart w:id="25" w:name="_Toc505248281"/>
      <w:bookmarkStart w:id="26" w:name="_Toc523216302"/>
      <w:r w:rsidRPr="009325DC">
        <w:rPr>
          <w:rFonts w:ascii="Times New Roman" w:hAnsi="Times New Roman" w:cs="Times New Roman"/>
          <w:i/>
          <w:color w:val="2E74B5" w:themeColor="accent1" w:themeShade="BF"/>
          <w:lang w:val="en-US"/>
        </w:rPr>
        <w:t xml:space="preserve">Partial </w:t>
      </w:r>
      <w:r>
        <w:rPr>
          <w:rFonts w:ascii="Times New Roman" w:hAnsi="Times New Roman" w:cs="Times New Roman"/>
          <w:i/>
          <w:color w:val="2E74B5" w:themeColor="accent1" w:themeShade="BF"/>
          <w:lang w:val="en-US"/>
        </w:rPr>
        <w:t>market adjustment</w:t>
      </w:r>
      <w:bookmarkEnd w:id="25"/>
      <w:bookmarkEnd w:id="26"/>
    </w:p>
    <w:p w14:paraId="247B8D0A" w14:textId="33AD1A4B" w:rsidR="004A464B" w:rsidRDefault="00B777CF"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 xml:space="preserve">The three previous subsections </w:t>
      </w:r>
      <w:r w:rsidRPr="00B777CF">
        <w:rPr>
          <w:rFonts w:asciiTheme="majorBidi" w:hAnsiTheme="majorBidi" w:cstheme="majorBidi"/>
          <w:lang w:val="en-US"/>
        </w:rPr>
        <w:t>discuss case</w:t>
      </w:r>
      <w:r>
        <w:rPr>
          <w:rFonts w:asciiTheme="majorBidi" w:hAnsiTheme="majorBidi" w:cstheme="majorBidi"/>
          <w:lang w:val="en-US"/>
        </w:rPr>
        <w:t>s</w:t>
      </w:r>
      <w:r w:rsidRPr="00B777CF">
        <w:rPr>
          <w:rFonts w:asciiTheme="majorBidi" w:hAnsiTheme="majorBidi" w:cstheme="majorBidi"/>
          <w:lang w:val="en-US"/>
        </w:rPr>
        <w:t xml:space="preserve"> </w:t>
      </w:r>
      <w:r>
        <w:rPr>
          <w:rFonts w:asciiTheme="majorBidi" w:hAnsiTheme="majorBidi" w:cstheme="majorBidi"/>
          <w:lang w:val="en-US"/>
        </w:rPr>
        <w:t>of complete movements from a</w:t>
      </w:r>
      <w:r w:rsidRPr="00B777CF">
        <w:rPr>
          <w:rFonts w:asciiTheme="majorBidi" w:hAnsiTheme="majorBidi" w:cstheme="majorBidi"/>
          <w:lang w:val="en-US"/>
        </w:rPr>
        <w:t xml:space="preserve"> market concentration</w:t>
      </w:r>
      <w:r>
        <w:rPr>
          <w:rFonts w:asciiTheme="majorBidi" w:hAnsiTheme="majorBidi" w:cstheme="majorBidi"/>
          <w:lang w:val="en-US"/>
        </w:rPr>
        <w:t xml:space="preserve"> situation</w:t>
      </w:r>
      <w:r w:rsidRPr="00B777CF">
        <w:rPr>
          <w:rFonts w:asciiTheme="majorBidi" w:hAnsiTheme="majorBidi" w:cstheme="majorBidi"/>
          <w:lang w:val="en-US"/>
        </w:rPr>
        <w:t xml:space="preserve"> to </w:t>
      </w:r>
      <w:r>
        <w:rPr>
          <w:rFonts w:asciiTheme="majorBidi" w:hAnsiTheme="majorBidi" w:cstheme="majorBidi"/>
          <w:lang w:val="en-US"/>
        </w:rPr>
        <w:t>a perfective</w:t>
      </w:r>
      <w:r w:rsidRPr="00B777CF">
        <w:rPr>
          <w:rFonts w:asciiTheme="majorBidi" w:hAnsiTheme="majorBidi" w:cstheme="majorBidi"/>
          <w:lang w:val="en-US"/>
        </w:rPr>
        <w:t xml:space="preserve"> competitive market</w:t>
      </w:r>
      <w:r>
        <w:rPr>
          <w:rFonts w:asciiTheme="majorBidi" w:hAnsiTheme="majorBidi" w:cstheme="majorBidi"/>
          <w:lang w:val="en-US"/>
        </w:rPr>
        <w:t>, or vice versa</w:t>
      </w:r>
      <w:r w:rsidRPr="00B777CF">
        <w:rPr>
          <w:rFonts w:asciiTheme="majorBidi" w:hAnsiTheme="majorBidi" w:cstheme="majorBidi"/>
          <w:lang w:val="en-US"/>
        </w:rPr>
        <w:t xml:space="preserve">. </w:t>
      </w:r>
      <w:r>
        <w:rPr>
          <w:rFonts w:asciiTheme="majorBidi" w:hAnsiTheme="majorBidi" w:cstheme="majorBidi"/>
          <w:lang w:val="en-US"/>
        </w:rPr>
        <w:t>However</w:t>
      </w:r>
      <w:r w:rsidRPr="00B777CF">
        <w:rPr>
          <w:rFonts w:asciiTheme="majorBidi" w:hAnsiTheme="majorBidi" w:cstheme="majorBidi"/>
          <w:lang w:val="en-US"/>
        </w:rPr>
        <w:t xml:space="preserve">, it may be helpful to cover the case of </w:t>
      </w:r>
      <w:r w:rsidR="003D2C57" w:rsidRPr="00B777CF">
        <w:rPr>
          <w:rFonts w:asciiTheme="majorBidi" w:hAnsiTheme="majorBidi" w:cstheme="majorBidi"/>
          <w:lang w:val="en-US"/>
        </w:rPr>
        <w:t xml:space="preserve">a partial </w:t>
      </w:r>
      <w:r w:rsidR="003D2C57">
        <w:rPr>
          <w:rFonts w:asciiTheme="majorBidi" w:hAnsiTheme="majorBidi" w:cstheme="majorBidi"/>
          <w:lang w:val="en-US"/>
        </w:rPr>
        <w:t>or stepwise movement</w:t>
      </w:r>
      <w:r w:rsidRPr="00B777CF">
        <w:rPr>
          <w:rFonts w:asciiTheme="majorBidi" w:hAnsiTheme="majorBidi" w:cstheme="majorBidi"/>
          <w:lang w:val="en-US"/>
        </w:rPr>
        <w:t xml:space="preserve">. For instance, </w:t>
      </w:r>
      <w:r w:rsidR="004A464B">
        <w:rPr>
          <w:rFonts w:asciiTheme="majorBidi" w:hAnsiTheme="majorBidi" w:cstheme="majorBidi"/>
          <w:lang w:val="en-US"/>
        </w:rPr>
        <w:t xml:space="preserve">suppose a situation when </w:t>
      </w:r>
      <w:r w:rsidRPr="00B777CF">
        <w:rPr>
          <w:rFonts w:asciiTheme="majorBidi" w:hAnsiTheme="majorBidi" w:cstheme="majorBidi"/>
          <w:lang w:val="en-US"/>
        </w:rPr>
        <w:t>starting</w:t>
      </w:r>
      <w:r w:rsidR="004A464B">
        <w:rPr>
          <w:rFonts w:asciiTheme="majorBidi" w:hAnsiTheme="majorBidi" w:cstheme="majorBidi"/>
          <w:lang w:val="en-US"/>
        </w:rPr>
        <w:t xml:space="preserve"> f</w:t>
      </w:r>
      <w:r w:rsidRPr="00B777CF">
        <w:rPr>
          <w:rFonts w:asciiTheme="majorBidi" w:hAnsiTheme="majorBidi" w:cstheme="majorBidi"/>
          <w:lang w:val="en-US"/>
        </w:rPr>
        <w:t>r</w:t>
      </w:r>
      <w:r w:rsidR="004A464B">
        <w:rPr>
          <w:rFonts w:asciiTheme="majorBidi" w:hAnsiTheme="majorBidi" w:cstheme="majorBidi"/>
          <w:lang w:val="en-US"/>
        </w:rPr>
        <w:t>o</w:t>
      </w:r>
      <w:r w:rsidRPr="00B777CF">
        <w:rPr>
          <w:rFonts w:asciiTheme="majorBidi" w:hAnsiTheme="majorBidi" w:cstheme="majorBidi"/>
          <w:lang w:val="en-US"/>
        </w:rPr>
        <w:t>m a given</w:t>
      </w:r>
      <w:r w:rsidR="004A464B">
        <w:rPr>
          <w:rFonts w:asciiTheme="majorBidi" w:hAnsiTheme="majorBidi" w:cstheme="majorBidi"/>
          <w:lang w:val="en-US"/>
        </w:rPr>
        <w:t xml:space="preserve"> number of</w:t>
      </w:r>
      <w:r w:rsidR="001F6990">
        <w:rPr>
          <w:rFonts w:asciiTheme="majorBidi" w:hAnsiTheme="majorBidi" w:cstheme="majorBidi"/>
          <w:lang w:val="en-US"/>
        </w:rPr>
        <w:t xml:space="preserve"> </w:t>
      </w:r>
      <w:r w:rsidRPr="00B777CF">
        <w:rPr>
          <w:rFonts w:asciiTheme="majorBidi" w:hAnsiTheme="majorBidi" w:cstheme="majorBidi"/>
          <w:lang w:val="en-US"/>
        </w:rPr>
        <w:t xml:space="preserve">oligopoly firms, </w:t>
      </w:r>
      <w:r w:rsidR="004A464B">
        <w:rPr>
          <w:rFonts w:asciiTheme="majorBidi" w:hAnsiTheme="majorBidi" w:cstheme="majorBidi"/>
          <w:lang w:val="en-US"/>
        </w:rPr>
        <w:t xml:space="preserve">the </w:t>
      </w:r>
      <w:r w:rsidR="001F6990">
        <w:rPr>
          <w:rFonts w:asciiTheme="majorBidi" w:hAnsiTheme="majorBidi" w:cstheme="majorBidi"/>
          <w:lang w:val="en-US"/>
        </w:rPr>
        <w:t>u</w:t>
      </w:r>
      <w:r w:rsidR="004A464B">
        <w:rPr>
          <w:rFonts w:asciiTheme="majorBidi" w:hAnsiTheme="majorBidi" w:cstheme="majorBidi"/>
          <w:lang w:val="en-US"/>
        </w:rPr>
        <w:t>ser is interest</w:t>
      </w:r>
      <w:r w:rsidR="001F6990">
        <w:rPr>
          <w:rFonts w:asciiTheme="majorBidi" w:hAnsiTheme="majorBidi" w:cstheme="majorBidi"/>
          <w:lang w:val="en-US"/>
        </w:rPr>
        <w:t>ed</w:t>
      </w:r>
      <w:r w:rsidR="004A464B">
        <w:rPr>
          <w:rFonts w:asciiTheme="majorBidi" w:hAnsiTheme="majorBidi" w:cstheme="majorBidi"/>
          <w:lang w:val="en-US"/>
        </w:rPr>
        <w:t xml:space="preserve"> in</w:t>
      </w:r>
      <w:r w:rsidRPr="00B777CF">
        <w:rPr>
          <w:rFonts w:asciiTheme="majorBidi" w:hAnsiTheme="majorBidi" w:cstheme="majorBidi"/>
          <w:lang w:val="en-US"/>
        </w:rPr>
        <w:t xml:space="preserve"> assess</w:t>
      </w:r>
      <w:r w:rsidR="004A464B">
        <w:rPr>
          <w:rFonts w:asciiTheme="majorBidi" w:hAnsiTheme="majorBidi" w:cstheme="majorBidi"/>
          <w:lang w:val="en-US"/>
        </w:rPr>
        <w:t>ing</w:t>
      </w:r>
      <w:r w:rsidRPr="00B777CF">
        <w:rPr>
          <w:rFonts w:asciiTheme="majorBidi" w:hAnsiTheme="majorBidi" w:cstheme="majorBidi"/>
          <w:lang w:val="en-US"/>
        </w:rPr>
        <w:t xml:space="preserve"> the impact of a </w:t>
      </w:r>
      <w:r w:rsidR="004A464B">
        <w:rPr>
          <w:rFonts w:asciiTheme="majorBidi" w:hAnsiTheme="majorBidi" w:cstheme="majorBidi"/>
          <w:lang w:val="en-US"/>
        </w:rPr>
        <w:t xml:space="preserve">discrete </w:t>
      </w:r>
      <w:r w:rsidRPr="00B777CF">
        <w:rPr>
          <w:rFonts w:asciiTheme="majorBidi" w:hAnsiTheme="majorBidi" w:cstheme="majorBidi"/>
          <w:lang w:val="en-US"/>
        </w:rPr>
        <w:t xml:space="preserve">increase in the number of firms.  </w:t>
      </w:r>
      <w:r w:rsidR="004A464B">
        <w:rPr>
          <w:rFonts w:asciiTheme="majorBidi" w:hAnsiTheme="majorBidi" w:cstheme="majorBidi"/>
          <w:lang w:val="en-US"/>
        </w:rPr>
        <w:t>In addition, notice</w:t>
      </w:r>
      <w:r w:rsidRPr="00B777CF">
        <w:rPr>
          <w:rFonts w:asciiTheme="majorBidi" w:hAnsiTheme="majorBidi" w:cstheme="majorBidi"/>
          <w:lang w:val="en-US"/>
        </w:rPr>
        <w:t xml:space="preserve"> that the monopoly model is similar to </w:t>
      </w:r>
      <w:r w:rsidRPr="00B777CF">
        <w:rPr>
          <w:rFonts w:asciiTheme="majorBidi" w:hAnsiTheme="majorBidi" w:cstheme="majorBidi"/>
          <w:lang w:val="en-US"/>
        </w:rPr>
        <w:lastRenderedPageBreak/>
        <w:t xml:space="preserve">the PCO model when the oligopoly market size is equal to 100%. In general, for the monopoly and PCO models, </w:t>
      </w:r>
      <w:r w:rsidR="004A464B">
        <w:rPr>
          <w:rFonts w:asciiTheme="majorBidi" w:hAnsiTheme="majorBidi" w:cstheme="majorBidi"/>
          <w:lang w:val="en-US"/>
        </w:rPr>
        <w:t>it is possible to</w:t>
      </w:r>
      <w:r w:rsidRPr="00B777CF">
        <w:rPr>
          <w:rFonts w:asciiTheme="majorBidi" w:hAnsiTheme="majorBidi" w:cstheme="majorBidi"/>
          <w:lang w:val="en-US"/>
        </w:rPr>
        <w:t xml:space="preserve"> assume </w:t>
      </w:r>
      <w:r w:rsidR="004A464B">
        <w:rPr>
          <w:rFonts w:asciiTheme="majorBidi" w:hAnsiTheme="majorBidi" w:cstheme="majorBidi"/>
          <w:lang w:val="en-US"/>
        </w:rPr>
        <w:t>that a</w:t>
      </w:r>
      <w:r w:rsidRPr="00B777CF">
        <w:rPr>
          <w:rFonts w:asciiTheme="majorBidi" w:hAnsiTheme="majorBidi" w:cstheme="majorBidi"/>
          <w:lang w:val="en-US"/>
        </w:rPr>
        <w:t xml:space="preserve"> partial mov</w:t>
      </w:r>
      <w:r w:rsidR="004A464B">
        <w:rPr>
          <w:rFonts w:asciiTheme="majorBidi" w:hAnsiTheme="majorBidi" w:cstheme="majorBidi"/>
          <w:lang w:val="en-US"/>
        </w:rPr>
        <w:t>ement</w:t>
      </w:r>
      <w:r w:rsidRPr="00B777CF">
        <w:rPr>
          <w:rFonts w:asciiTheme="majorBidi" w:hAnsiTheme="majorBidi" w:cstheme="majorBidi"/>
          <w:lang w:val="en-US"/>
        </w:rPr>
        <w:t xml:space="preserve"> implies a decrease in the market size from </w:t>
      </w:r>
      <m:oMath>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m:rPr>
                <m:sty m:val="p"/>
              </m:rPr>
              <w:rPr>
                <w:rFonts w:ascii="Cambria Math" w:hAnsi="Cambria Math" w:cstheme="majorBidi"/>
                <w:lang w:val="en-US"/>
              </w:rPr>
              <m:t>1</m:t>
            </m:r>
          </m:sup>
        </m:sSubSup>
      </m:oMath>
      <w:r w:rsidRPr="00B777CF">
        <w:rPr>
          <w:rFonts w:asciiTheme="majorBidi" w:hAnsiTheme="majorBidi" w:cstheme="majorBidi"/>
          <w:lang w:val="en-US"/>
        </w:rPr>
        <w:t xml:space="preserve">  </w:t>
      </w:r>
      <w:proofErr w:type="gramStart"/>
      <w:r w:rsidRPr="00B777CF">
        <w:rPr>
          <w:rFonts w:asciiTheme="majorBidi" w:hAnsiTheme="majorBidi" w:cstheme="majorBidi"/>
          <w:lang w:val="en-US"/>
        </w:rPr>
        <w:t xml:space="preserve">to </w:t>
      </w:r>
      <w:proofErr w:type="gramEnd"/>
      <m:oMath>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m:rPr>
                <m:sty m:val="p"/>
              </m:rPr>
              <w:rPr>
                <w:rFonts w:ascii="Cambria Math" w:hAnsi="Cambria Math" w:cs="Cambria Math"/>
                <w:lang w:val="en-US"/>
              </w:rPr>
              <m:t>m</m:t>
            </m:r>
          </m:sup>
        </m:sSubSup>
      </m:oMath>
      <w:r w:rsidRPr="00B777CF">
        <w:rPr>
          <w:rFonts w:asciiTheme="majorBidi" w:hAnsiTheme="majorBidi" w:cstheme="majorBidi"/>
          <w:lang w:val="en-US"/>
        </w:rPr>
        <w:t xml:space="preserve">. </w:t>
      </w:r>
    </w:p>
    <w:p w14:paraId="24773773" w14:textId="01C1F8B8" w:rsidR="004A464B" w:rsidRDefault="00B777CF" w:rsidP="00B777CF">
      <w:pPr>
        <w:spacing w:after="120" w:line="360" w:lineRule="auto"/>
        <w:ind w:firstLine="360"/>
        <w:jc w:val="both"/>
        <w:rPr>
          <w:rFonts w:asciiTheme="majorBidi" w:hAnsiTheme="majorBidi" w:cstheme="majorBidi"/>
          <w:lang w:val="en-US"/>
        </w:rPr>
      </w:pPr>
      <w:r w:rsidRPr="00B777CF">
        <w:rPr>
          <w:rFonts w:asciiTheme="majorBidi" w:hAnsiTheme="majorBidi" w:cstheme="majorBidi"/>
          <w:lang w:val="en-US"/>
        </w:rPr>
        <w:t>Starting from the equation</w:t>
      </w:r>
      <w:r w:rsidR="004A464B">
        <w:rPr>
          <w:rFonts w:asciiTheme="majorBidi" w:hAnsiTheme="majorBidi" w:cstheme="majorBidi"/>
          <w:lang w:val="en-US"/>
        </w:rPr>
        <w:t xml:space="preserve"> </w:t>
      </w:r>
      <w:r w:rsidR="00E26335">
        <w:rPr>
          <w:rFonts w:asciiTheme="majorBidi" w:hAnsiTheme="majorBidi" w:cstheme="majorBidi"/>
          <w:lang w:val="en-US"/>
        </w:rPr>
        <w:t>(2.</w:t>
      </w:r>
      <w:r w:rsidRPr="00B777CF">
        <w:rPr>
          <w:rFonts w:asciiTheme="majorBidi" w:hAnsiTheme="majorBidi" w:cstheme="majorBidi"/>
          <w:lang w:val="en-US"/>
        </w:rPr>
        <w:t>30</w:t>
      </w:r>
      <w:proofErr w:type="gramStart"/>
      <w:r w:rsidR="004A464B">
        <w:rPr>
          <w:rFonts w:asciiTheme="majorBidi" w:hAnsiTheme="majorBidi" w:cstheme="majorBidi"/>
          <w:lang w:val="en-US"/>
        </w:rPr>
        <w:t>)</w:t>
      </w:r>
      <w:r w:rsidRPr="00B777CF">
        <w:rPr>
          <w:rFonts w:asciiTheme="majorBidi" w:hAnsiTheme="majorBidi" w:cstheme="majorBidi"/>
          <w:lang w:val="en-US"/>
        </w:rPr>
        <w:t>,</w:t>
      </w:r>
      <w:proofErr w:type="gramEnd"/>
      <w:r w:rsidRPr="00B777CF">
        <w:rPr>
          <w:rFonts w:asciiTheme="majorBidi" w:hAnsiTheme="majorBidi" w:cstheme="majorBidi"/>
          <w:lang w:val="en-US"/>
        </w:rPr>
        <w:t xml:space="preserve"> </w:t>
      </w:r>
      <w:r w:rsidR="004A464B">
        <w:rPr>
          <w:rFonts w:asciiTheme="majorBidi" w:hAnsiTheme="majorBidi" w:cstheme="majorBidi"/>
          <w:lang w:val="en-US"/>
        </w:rPr>
        <w:t>is possible to show</w:t>
      </w:r>
      <w:r w:rsidRPr="00B777CF">
        <w:rPr>
          <w:rFonts w:asciiTheme="majorBidi" w:hAnsiTheme="majorBidi" w:cstheme="majorBidi"/>
          <w:lang w:val="en-US"/>
        </w:rPr>
        <w:t xml:space="preserve"> that:</w:t>
      </w:r>
    </w:p>
    <w:p w14:paraId="19968B0E" w14:textId="7493DC45" w:rsidR="004A464B" w:rsidRDefault="006310AD" w:rsidP="004A464B">
      <w:pPr>
        <w:spacing w:after="120" w:line="360" w:lineRule="auto"/>
        <w:ind w:firstLine="360"/>
        <w:jc w:val="center"/>
        <w:rPr>
          <w:rFonts w:asciiTheme="majorBidi" w:hAnsiTheme="majorBidi" w:cstheme="majorBidi"/>
          <w:lang w:val="en-US"/>
        </w:rPr>
      </w:pPr>
      <m:oMathPara>
        <m:oMath>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sSup>
            <m:sSupPr>
              <m:ctrlPr>
                <w:rPr>
                  <w:rFonts w:ascii="Cambria Math" w:hAnsi="Cambria Math" w:cstheme="majorBidi"/>
                  <w:lang w:val="en-US"/>
                </w:rPr>
              </m:ctrlPr>
            </m:sSupPr>
            <m:e>
              <m:r>
                <w:rPr>
                  <w:rFonts w:ascii="Cambria Math" w:hAnsi="Cambria Math" w:cstheme="majorBidi"/>
                  <w:lang w:val="en-US"/>
                </w:rPr>
                <m:t>η</m:t>
              </m:r>
            </m:e>
            <m:sup>
              <m:r>
                <m:rPr>
                  <m:sty m:val="p"/>
                </m:rPr>
                <w:rPr>
                  <w:rFonts w:ascii="Cambria Math" w:hAnsi="Cambria Math" w:cstheme="majorBidi"/>
                  <w:lang w:val="en-US"/>
                </w:rPr>
                <m:t>*</m:t>
              </m:r>
            </m:sup>
          </m:sSup>
          <m:r>
            <w:rPr>
              <w:rFonts w:ascii="Cambria Math" w:hAnsi="Cambria Math" w:cstheme="majorBidi"/>
              <w:lang w:val="en-US"/>
            </w:rPr>
            <m:t>∙</m:t>
          </m:r>
          <m:d>
            <m:dPr>
              <m:ctrlPr>
                <w:rPr>
                  <w:rFonts w:ascii="Cambria Math" w:hAnsi="Cambria Math" w:cstheme="majorBidi"/>
                  <w:lang w:val="en-US"/>
                </w:rPr>
              </m:ctrlPr>
            </m:dPr>
            <m:e>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r>
                <m:rPr>
                  <m:sty m:val="p"/>
                </m:rPr>
                <w:rPr>
                  <w:rFonts w:ascii="Cambria Math" w:hAnsi="Cambria Math" w:cstheme="majorBidi"/>
                  <w:lang w:val="en-US"/>
                </w:rPr>
                <m:t>+1</m:t>
              </m:r>
            </m:e>
          </m:d>
          <m:r>
            <m:rPr>
              <m:sty m:val="p"/>
            </m:rPr>
            <w:rPr>
              <w:rFonts w:ascii="Cambria Math" w:hAnsi="Cambria Math" w:cstheme="majorBidi"/>
              <w:lang w:val="en-US"/>
            </w:rPr>
            <m:t xml:space="preserve">- </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oMath>
      </m:oMathPara>
    </w:p>
    <w:p w14:paraId="7E33F282" w14:textId="12D68E7C" w:rsidR="004A464B" w:rsidRDefault="004A464B"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T</w:t>
      </w:r>
      <w:r w:rsidR="00B777CF" w:rsidRPr="00B777CF">
        <w:rPr>
          <w:rFonts w:asciiTheme="majorBidi" w:hAnsiTheme="majorBidi" w:cstheme="majorBidi"/>
          <w:lang w:val="en-US"/>
        </w:rPr>
        <w:t>hen</w:t>
      </w:r>
      <w:r w:rsidR="0072447D">
        <w:rPr>
          <w:rFonts w:asciiTheme="majorBidi" w:hAnsiTheme="majorBidi" w:cstheme="majorBidi"/>
          <w:lang w:val="en-US"/>
        </w:rPr>
        <w:t>:</w:t>
      </w:r>
    </w:p>
    <w:p w14:paraId="21170E51" w14:textId="3CD6651C" w:rsidR="004A464B" w:rsidRDefault="006310AD" w:rsidP="004A464B">
      <w:pPr>
        <w:spacing w:after="120" w:line="360" w:lineRule="auto"/>
        <w:ind w:firstLine="360"/>
        <w:jc w:val="center"/>
        <w:rPr>
          <w:rFonts w:asciiTheme="majorBidi" w:hAnsiTheme="majorBidi" w:cstheme="majorBidi"/>
          <w:lang w:val="en-US"/>
        </w:rPr>
      </w:pPr>
      <m:oMathPara>
        <m:oMath>
          <m:sSubSup>
            <m:sSubSupPr>
              <m:ctrlPr>
                <w:rPr>
                  <w:rFonts w:ascii="Cambria Math" w:hAnsi="Cambria Math" w:cstheme="majorBidi"/>
                  <w:lang w:val="en-US"/>
                </w:rPr>
              </m:ctrlPr>
            </m:sSubSupPr>
            <m:e>
              <m:r>
                <w:rPr>
                  <w:rFonts w:ascii="Cambria Math" w:hAnsi="Cambria Math" w:cstheme="majorBidi"/>
                  <w:lang w:val="en-US"/>
                </w:rPr>
                <m:t>dp</m:t>
              </m:r>
            </m:e>
            <m:sub>
              <m:r>
                <w:rPr>
                  <w:rFonts w:ascii="Cambria Math" w:hAnsi="Cambria Math" w:cstheme="majorBidi"/>
                  <w:lang w:val="en-US"/>
                </w:rPr>
                <m:t>PCO</m:t>
              </m:r>
            </m:sub>
            <m:sup>
              <m:r>
                <w:rPr>
                  <w:rFonts w:ascii="Cambria Math" w:hAnsi="Cambria Math" w:cstheme="majorBidi"/>
                  <w:lang w:val="en-US"/>
                </w:rPr>
                <m:t>m</m:t>
              </m:r>
            </m:sup>
          </m:sSubSup>
          <m:r>
            <m:rPr>
              <m:sty m:val="p"/>
            </m:rPr>
            <w:rPr>
              <w:rFonts w:ascii="Cambria Math" w:hAnsi="Cambria Math" w:cstheme="majorBidi"/>
              <w:lang w:val="en-US"/>
            </w:rPr>
            <m:t xml:space="preserve"> =</m:t>
          </m:r>
          <m:f>
            <m:fPr>
              <m:ctrlPr>
                <w:rPr>
                  <w:rFonts w:ascii="Cambria Math" w:hAnsi="Cambria Math" w:cstheme="majorBidi"/>
                  <w:lang w:val="en-US"/>
                </w:rPr>
              </m:ctrlPr>
            </m:fPr>
            <m:num>
              <m:r>
                <m:rPr>
                  <m:sty m:val="p"/>
                </m:rPr>
                <w:rPr>
                  <w:rFonts w:ascii="Cambria Math" w:hAnsi="Cambria Math" w:cstheme="majorBidi"/>
                  <w:lang w:val="en-US"/>
                </w:rPr>
                <m:t>-</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num>
            <m:den>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sSubSup>
                <m:sSubSupPr>
                  <m:ctrlPr>
                    <w:rPr>
                      <w:rFonts w:ascii="Cambria Math" w:hAnsi="Cambria Math" w:cstheme="majorBidi"/>
                      <w:lang w:val="en-US"/>
                    </w:rPr>
                  </m:ctrlPr>
                </m:sSubSupPr>
                <m:e>
                  <m:r>
                    <w:rPr>
                      <w:rFonts w:ascii="Cambria Math" w:hAnsi="Cambria Math" w:cstheme="majorBidi"/>
                      <w:lang w:val="en-US"/>
                    </w:rPr>
                    <m:t>ϕ</m:t>
                  </m:r>
                </m:e>
                <m:sub>
                  <m:r>
                    <w:rPr>
                      <w:rFonts w:ascii="Cambria Math" w:hAnsi="Cambria Math" w:cstheme="majorBidi"/>
                      <w:lang w:val="en-US"/>
                    </w:rPr>
                    <m:t>o</m:t>
                  </m:r>
                </m:sub>
                <m:sup>
                  <m:r>
                    <w:rPr>
                      <w:rFonts w:ascii="Cambria Math" w:hAnsi="Cambria Math" w:cstheme="majorBidi"/>
                      <w:lang w:val="en-US"/>
                    </w:rPr>
                    <m:t>m</m:t>
                  </m:r>
                </m:sup>
              </m:sSubSup>
            </m:den>
          </m:f>
        </m:oMath>
      </m:oMathPara>
    </w:p>
    <w:p w14:paraId="70E6F4B4" w14:textId="77777777" w:rsidR="004A464B" w:rsidRDefault="00B777CF" w:rsidP="00B777CF">
      <w:pPr>
        <w:spacing w:after="120" w:line="360" w:lineRule="auto"/>
        <w:ind w:firstLine="360"/>
        <w:jc w:val="both"/>
        <w:rPr>
          <w:rFonts w:asciiTheme="majorBidi" w:hAnsiTheme="majorBidi" w:cstheme="majorBidi"/>
          <w:lang w:val="en-US"/>
        </w:rPr>
      </w:pPr>
      <w:r w:rsidRPr="00B777CF">
        <w:rPr>
          <w:rFonts w:asciiTheme="majorBidi" w:hAnsiTheme="majorBidi" w:cstheme="majorBidi"/>
          <w:lang w:val="en-US"/>
        </w:rPr>
        <w:t>F</w:t>
      </w:r>
      <w:r w:rsidR="004A464B">
        <w:rPr>
          <w:rFonts w:asciiTheme="majorBidi" w:hAnsiTheme="majorBidi" w:cstheme="majorBidi"/>
          <w:lang w:val="en-US"/>
        </w:rPr>
        <w:t>inally, f</w:t>
      </w:r>
      <w:r w:rsidRPr="00B777CF">
        <w:rPr>
          <w:rFonts w:asciiTheme="majorBidi" w:hAnsiTheme="majorBidi" w:cstheme="majorBidi"/>
          <w:lang w:val="en-US"/>
        </w:rPr>
        <w:t>or the case of oligopoly with the Nash equilibrium:</w:t>
      </w:r>
    </w:p>
    <w:p w14:paraId="5F230E8D" w14:textId="771C2DFB" w:rsidR="004A464B" w:rsidRDefault="006310AD" w:rsidP="004A464B">
      <w:pPr>
        <w:spacing w:after="120" w:line="360" w:lineRule="auto"/>
        <w:ind w:firstLine="360"/>
        <w:jc w:val="center"/>
        <w:rPr>
          <w:rFonts w:asciiTheme="majorBidi" w:hAnsiTheme="majorBidi" w:cstheme="majorBidi"/>
          <w:lang w:val="en-US"/>
        </w:rPr>
      </w:pPr>
      <m:oMathPara>
        <m:oMath>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m:rPr>
              <m:sty m:val="p"/>
            </m:rPr>
            <w:rPr>
              <w:rFonts w:ascii="Cambria Math" w:hAnsi="Cambria Math" w:cstheme="majorBidi"/>
              <w:lang w:val="en-US"/>
            </w:rPr>
            <m:t>=</m:t>
          </m:r>
          <m:f>
            <m:fPr>
              <m:ctrlPr>
                <w:rPr>
                  <w:rFonts w:ascii="Cambria Math" w:hAnsi="Cambria Math" w:cstheme="majorBidi"/>
                  <w:lang w:val="en-US"/>
                </w:rPr>
              </m:ctrlPr>
            </m:fPr>
            <m:num>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η</m:t>
                  </m:r>
                </m:e>
                <m:sup>
                  <m:r>
                    <m:rPr>
                      <m:sty m:val="p"/>
                    </m:rPr>
                    <w:rPr>
                      <w:rFonts w:ascii="Cambria Math" w:hAnsi="Cambria Math" w:cstheme="majorBidi"/>
                      <w:lang w:val="en-US"/>
                    </w:rPr>
                    <m:t>*</m:t>
                  </m:r>
                </m:sup>
              </m:sSup>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r>
                <m:rPr>
                  <m:sty m:val="p"/>
                </m:rPr>
                <w:rPr>
                  <w:rFonts w:ascii="Cambria Math" w:hAnsi="Cambria Math" w:cstheme="majorBidi"/>
                  <w:lang w:val="en-US"/>
                </w:rPr>
                <m:t>)</m:t>
              </m:r>
            </m:num>
            <m:den>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den>
          </m:f>
        </m:oMath>
      </m:oMathPara>
    </w:p>
    <w:p w14:paraId="0A0B172D" w14:textId="51010134" w:rsidR="004A464B" w:rsidRDefault="004A464B" w:rsidP="00B777CF">
      <w:pPr>
        <w:spacing w:after="120" w:line="360" w:lineRule="auto"/>
        <w:ind w:firstLine="360"/>
        <w:jc w:val="both"/>
        <w:rPr>
          <w:rFonts w:asciiTheme="majorBidi" w:hAnsiTheme="majorBidi" w:cstheme="majorBidi"/>
          <w:lang w:val="en-US"/>
        </w:rPr>
      </w:pPr>
      <w:r>
        <w:rPr>
          <w:rFonts w:asciiTheme="majorBidi" w:hAnsiTheme="majorBidi" w:cstheme="majorBidi"/>
          <w:lang w:val="en-US"/>
        </w:rPr>
        <w:t>Such that:</w:t>
      </w:r>
    </w:p>
    <w:p w14:paraId="3F9AAC38" w14:textId="68302242" w:rsidR="00B777CF" w:rsidRPr="00B777CF" w:rsidRDefault="006310AD" w:rsidP="004A464B">
      <w:pPr>
        <w:spacing w:after="120" w:line="360" w:lineRule="auto"/>
        <w:ind w:firstLine="360"/>
        <w:jc w:val="center"/>
        <w:rPr>
          <w:rFonts w:asciiTheme="majorBidi" w:hAnsiTheme="majorBidi" w:cstheme="majorBidi"/>
          <w:lang w:val="en-US"/>
        </w:rPr>
      </w:pPr>
      <m:oMathPara>
        <m:oMath>
          <m:sSubSup>
            <m:sSubSupPr>
              <m:ctrlPr>
                <w:rPr>
                  <w:rFonts w:ascii="Cambria Math" w:hAnsi="Cambria Math" w:cstheme="majorBidi"/>
                  <w:lang w:val="en-US"/>
                </w:rPr>
              </m:ctrlPr>
            </m:sSubSupPr>
            <m:e>
              <m:r>
                <w:rPr>
                  <w:rFonts w:ascii="Cambria Math" w:hAnsi="Cambria Math" w:cstheme="majorBidi"/>
                  <w:lang w:val="en-US"/>
                </w:rPr>
                <m:t>dp</m:t>
              </m:r>
            </m:e>
            <m:sub>
              <m:r>
                <w:rPr>
                  <w:rFonts w:ascii="Cambria Math" w:hAnsi="Cambria Math" w:cstheme="majorBidi"/>
                  <w:lang w:val="en-US"/>
                </w:rPr>
                <m:t>NASH</m:t>
              </m:r>
            </m:sub>
            <m:sup>
              <m:r>
                <w:rPr>
                  <w:rFonts w:ascii="Cambria Math" w:hAnsi="Cambria Math" w:cstheme="majorBidi"/>
                  <w:lang w:val="en-US"/>
                </w:rPr>
                <m:t>m</m:t>
              </m:r>
            </m:sup>
          </m:sSubSup>
          <m:r>
            <m:rPr>
              <m:sty m:val="p"/>
            </m:rPr>
            <w:rPr>
              <w:rFonts w:ascii="Cambria Math" w:hAnsi="Cambria Math" w:cstheme="majorBidi"/>
              <w:lang w:val="en-US"/>
            </w:rPr>
            <m:t>=</m:t>
          </m:r>
          <m:f>
            <m:fPr>
              <m:ctrlPr>
                <w:rPr>
                  <w:rFonts w:ascii="Cambria Math" w:hAnsi="Cambria Math" w:cstheme="majorBidi"/>
                  <w:lang w:val="en-US"/>
                </w:rPr>
              </m:ctrlPr>
            </m:fPr>
            <m:num>
              <m:r>
                <w:rPr>
                  <w:rFonts w:ascii="Cambria Math" w:hAnsi="Cambria Math" w:cstheme="majorBidi"/>
                  <w:lang w:val="en-US"/>
                </w:rPr>
                <m:t>1</m:t>
              </m:r>
            </m:num>
            <m:den>
              <m:r>
                <m:rPr>
                  <m:sty m:val="p"/>
                </m:rPr>
                <w:rPr>
                  <w:rFonts w:ascii="Cambria Math" w:hAnsi="Cambria Math" w:cstheme="majorBidi"/>
                  <w:lang w:val="en-US"/>
                </w:rPr>
                <m:t>1-</m:t>
              </m:r>
              <m:sSup>
                <m:sSupPr>
                  <m:ctrlPr>
                    <w:rPr>
                      <w:rFonts w:ascii="Cambria Math" w:hAnsi="Cambria Math" w:cstheme="majorBidi"/>
                      <w:lang w:val="en-US"/>
                    </w:rPr>
                  </m:ctrlPr>
                </m:sSupPr>
                <m:e>
                  <m:r>
                    <w:rPr>
                      <w:rFonts w:ascii="Cambria Math" w:hAnsi="Cambria Math" w:cstheme="majorBidi"/>
                      <w:lang w:val="en-US"/>
                    </w:rPr>
                    <m:t>η</m:t>
                  </m:r>
                </m:e>
                <m:sup>
                  <m:r>
                    <w:rPr>
                      <w:rFonts w:ascii="Cambria Math" w:hAnsi="Cambria Math" w:cstheme="majorBidi"/>
                      <w:lang w:val="en-US"/>
                    </w:rPr>
                    <m:t>m</m:t>
                  </m:r>
                </m:sup>
              </m:sSup>
              <m:r>
                <w:rPr>
                  <w:rFonts w:ascii="Cambria Math" w:hAnsi="Cambria Math" w:cstheme="majorBidi"/>
                  <w:lang w:val="en-US"/>
                </w:rPr>
                <m:t>∙</m:t>
              </m:r>
              <m:sSup>
                <m:sSupPr>
                  <m:ctrlPr>
                    <w:rPr>
                      <w:rFonts w:ascii="Cambria Math" w:hAnsi="Cambria Math" w:cstheme="majorBidi"/>
                      <w:lang w:val="en-US"/>
                    </w:rPr>
                  </m:ctrlPr>
                </m:sSupPr>
                <m:e>
                  <m:r>
                    <w:rPr>
                      <w:rFonts w:ascii="Cambria Math" w:hAnsi="Cambria Math" w:cstheme="majorBidi"/>
                      <w:lang w:val="en-US"/>
                    </w:rPr>
                    <m:t>N</m:t>
                  </m:r>
                </m:e>
                <m:sup>
                  <m:r>
                    <w:rPr>
                      <w:rFonts w:ascii="Cambria Math" w:hAnsi="Cambria Math" w:cstheme="majorBidi"/>
                      <w:lang w:val="en-US"/>
                    </w:rPr>
                    <m:t>m</m:t>
                  </m:r>
                </m:sup>
              </m:sSup>
            </m:den>
          </m:f>
        </m:oMath>
      </m:oMathPara>
    </w:p>
    <w:p w14:paraId="7D95E0F8" w14:textId="77777777" w:rsidR="00B777CF" w:rsidRPr="009127B8" w:rsidRDefault="00B777CF" w:rsidP="00B777CF">
      <w:pPr>
        <w:spacing w:after="120" w:line="360" w:lineRule="auto"/>
        <w:jc w:val="both"/>
        <w:rPr>
          <w:rFonts w:ascii="Times New Roman" w:eastAsiaTheme="minorEastAsia" w:hAnsi="Times New Roman" w:cs="Times New Roman"/>
          <w:lang w:val="en-US"/>
        </w:rPr>
      </w:pPr>
    </w:p>
    <w:p w14:paraId="01D320E6" w14:textId="06627C14" w:rsidR="00C12BB7" w:rsidRPr="00021041" w:rsidRDefault="008F5495" w:rsidP="00021041">
      <w:pPr>
        <w:pStyle w:val="Titre2"/>
        <w:spacing w:after="120" w:line="360" w:lineRule="auto"/>
        <w:rPr>
          <w:rFonts w:asciiTheme="majorBidi" w:hAnsiTheme="majorBidi"/>
          <w:lang w:val="en-US"/>
        </w:rPr>
      </w:pPr>
      <w:bookmarkStart w:id="27" w:name="_Toc505248282"/>
      <w:bookmarkStart w:id="28" w:name="_Toc523216303"/>
      <w:r>
        <w:rPr>
          <w:rFonts w:asciiTheme="majorBidi" w:hAnsiTheme="majorBidi"/>
          <w:lang w:val="en-US"/>
        </w:rPr>
        <w:t>2</w:t>
      </w:r>
      <w:r w:rsidR="00910931" w:rsidRPr="008E7340">
        <w:rPr>
          <w:rFonts w:asciiTheme="majorBidi" w:hAnsiTheme="majorBidi"/>
          <w:lang w:val="en-US"/>
        </w:rPr>
        <w:t>.3</w:t>
      </w:r>
      <w:r w:rsidR="00910931" w:rsidRPr="008E7340">
        <w:rPr>
          <w:rFonts w:asciiTheme="majorBidi" w:hAnsiTheme="majorBidi"/>
          <w:lang w:val="en-US"/>
        </w:rPr>
        <w:tab/>
      </w:r>
      <w:r w:rsidR="002E4DE6" w:rsidRPr="008E7340">
        <w:rPr>
          <w:rFonts w:asciiTheme="majorBidi" w:hAnsiTheme="majorBidi"/>
          <w:lang w:val="en-US"/>
        </w:rPr>
        <w:t>Price changes and the household well-being</w:t>
      </w:r>
      <w:bookmarkEnd w:id="27"/>
      <w:bookmarkEnd w:id="28"/>
    </w:p>
    <w:p w14:paraId="76DB7F67" w14:textId="4C24D95A" w:rsidR="00C12BB7" w:rsidRPr="00021041" w:rsidRDefault="00F95D27" w:rsidP="00021041">
      <w:pPr>
        <w:pStyle w:val="Paragraphedeliste"/>
        <w:spacing w:after="120" w:line="360" w:lineRule="auto"/>
        <w:ind w:left="0" w:firstLine="720"/>
        <w:jc w:val="both"/>
        <w:rPr>
          <w:rFonts w:ascii="Times New Roman" w:hAnsi="Times New Roman" w:cs="Times New Roman"/>
          <w:lang w:val="en-US"/>
        </w:rPr>
      </w:pPr>
      <w:r>
        <w:rPr>
          <w:rFonts w:asciiTheme="majorBidi" w:hAnsiTheme="majorBidi" w:cstheme="majorBidi"/>
          <w:lang w:val="en-US"/>
        </w:rPr>
        <w:t>This Use</w:t>
      </w:r>
      <w:r w:rsidR="00021041">
        <w:rPr>
          <w:rFonts w:asciiTheme="majorBidi" w:hAnsiTheme="majorBidi" w:cstheme="majorBidi"/>
          <w:lang w:val="en-US"/>
        </w:rPr>
        <w:t>r Manual focus</w:t>
      </w:r>
      <w:r w:rsidR="00FA7B32">
        <w:rPr>
          <w:rFonts w:asciiTheme="majorBidi" w:hAnsiTheme="majorBidi" w:cstheme="majorBidi"/>
          <w:lang w:val="en-US"/>
        </w:rPr>
        <w:t>es</w:t>
      </w:r>
      <w:r w:rsidR="00021041">
        <w:rPr>
          <w:rFonts w:asciiTheme="majorBidi" w:hAnsiTheme="majorBidi" w:cstheme="majorBidi"/>
          <w:lang w:val="en-US"/>
        </w:rPr>
        <w:t xml:space="preserve"> in estimating</w:t>
      </w:r>
      <w:r>
        <w:rPr>
          <w:rFonts w:asciiTheme="majorBidi" w:hAnsiTheme="majorBidi" w:cstheme="majorBidi"/>
          <w:lang w:val="en-US"/>
        </w:rPr>
        <w:t xml:space="preserve"> the welfare impacts derived from changes in prices following the tradition of indirect welfare measurement</w:t>
      </w:r>
      <w:r w:rsidR="00BE0DB7">
        <w:rPr>
          <w:rFonts w:asciiTheme="majorBidi" w:hAnsiTheme="majorBidi" w:cstheme="majorBidi"/>
          <w:lang w:val="en-US"/>
        </w:rPr>
        <w:t>.</w:t>
      </w:r>
      <w:r w:rsidR="00CE01FD">
        <w:rPr>
          <w:rFonts w:asciiTheme="majorBidi" w:hAnsiTheme="majorBidi" w:cstheme="majorBidi"/>
          <w:lang w:val="en-US"/>
        </w:rPr>
        <w:t xml:space="preserve"> The essential empirical problem that this section of the User Manual discusses is how to measure welfare changes when the price of at least one of the goods considered changes and if utility, demand or both are unknown (</w:t>
      </w:r>
      <w:r w:rsidR="00CE01FD">
        <w:rPr>
          <w:rFonts w:ascii="Times New Roman" w:hAnsi="Times New Roman" w:cs="Times New Roman"/>
          <w:lang w:val="en-US"/>
        </w:rPr>
        <w:t xml:space="preserve">Abdelkrim and Verme, </w:t>
      </w:r>
      <w:r w:rsidR="00CE01FD" w:rsidRPr="00BE0DB7">
        <w:rPr>
          <w:rFonts w:ascii="Times New Roman" w:hAnsi="Times New Roman" w:cs="Times New Roman"/>
          <w:lang w:val="en-US"/>
        </w:rPr>
        <w:t>2016</w:t>
      </w:r>
      <w:r w:rsidR="00CE01FD">
        <w:rPr>
          <w:rFonts w:asciiTheme="majorBidi" w:hAnsiTheme="majorBidi" w:cstheme="majorBidi"/>
          <w:lang w:val="en-US"/>
        </w:rPr>
        <w:t>).</w:t>
      </w:r>
      <w:r w:rsidR="00BE0DB7">
        <w:rPr>
          <w:rFonts w:asciiTheme="majorBidi" w:hAnsiTheme="majorBidi" w:cstheme="majorBidi"/>
          <w:lang w:val="en-US"/>
        </w:rPr>
        <w:t xml:space="preserve"> </w:t>
      </w:r>
      <w:r w:rsidR="00A21DE6">
        <w:rPr>
          <w:rFonts w:asciiTheme="majorBidi" w:hAnsiTheme="majorBidi" w:cstheme="majorBidi"/>
          <w:lang w:val="en-US"/>
        </w:rPr>
        <w:t>There are three alternative money-metric well-being measurements in th</w:t>
      </w:r>
      <w:r w:rsidR="002E4DE6" w:rsidRPr="00E37E1F">
        <w:rPr>
          <w:rFonts w:asciiTheme="majorBidi" w:hAnsiTheme="majorBidi" w:cstheme="majorBidi"/>
          <w:lang w:val="en-US"/>
        </w:rPr>
        <w:t xml:space="preserve">e </w:t>
      </w:r>
      <w:proofErr w:type="spellStart"/>
      <w:r w:rsidR="002E4DE6" w:rsidRPr="00E37E1F">
        <w:rPr>
          <w:rFonts w:asciiTheme="majorBidi" w:hAnsiTheme="majorBidi" w:cstheme="majorBidi"/>
          <w:b/>
          <w:bCs/>
          <w:lang w:val="en-US"/>
        </w:rPr>
        <w:t>mcwel</w:t>
      </w:r>
      <w:proofErr w:type="spellEnd"/>
      <w:r w:rsidR="004B5D72" w:rsidRPr="00E37E1F">
        <w:rPr>
          <w:rFonts w:asciiTheme="majorBidi" w:hAnsiTheme="majorBidi" w:cstheme="majorBidi"/>
          <w:lang w:val="en-US"/>
        </w:rPr>
        <w:t xml:space="preserve"> Stata module</w:t>
      </w:r>
      <w:r w:rsidR="00A21DE6">
        <w:rPr>
          <w:rFonts w:asciiTheme="majorBidi" w:hAnsiTheme="majorBidi" w:cstheme="majorBidi"/>
          <w:lang w:val="en-US"/>
        </w:rPr>
        <w:t>:</w:t>
      </w:r>
      <w:r w:rsidR="00BE0DB7">
        <w:rPr>
          <w:rStyle w:val="Appelnotedebasdep"/>
          <w:rFonts w:asciiTheme="majorBidi" w:hAnsiTheme="majorBidi" w:cstheme="majorBidi"/>
          <w:lang w:val="en-US"/>
        </w:rPr>
        <w:footnoteReference w:id="22"/>
      </w:r>
      <w:r w:rsidR="00A21DE6">
        <w:rPr>
          <w:rFonts w:asciiTheme="majorBidi" w:hAnsiTheme="majorBidi" w:cstheme="majorBidi"/>
          <w:lang w:val="en-US"/>
        </w:rPr>
        <w:t xml:space="preserve"> the </w:t>
      </w:r>
      <w:proofErr w:type="spellStart"/>
      <w:r w:rsidR="00A21DE6">
        <w:rPr>
          <w:rFonts w:asciiTheme="majorBidi" w:hAnsiTheme="majorBidi" w:cstheme="majorBidi"/>
          <w:lang w:val="en-US"/>
        </w:rPr>
        <w:t>Laspeyres</w:t>
      </w:r>
      <w:proofErr w:type="spellEnd"/>
      <w:r w:rsidR="00A21DE6">
        <w:rPr>
          <w:rFonts w:asciiTheme="majorBidi" w:hAnsiTheme="majorBidi" w:cstheme="majorBidi"/>
          <w:lang w:val="en-US"/>
        </w:rPr>
        <w:t xml:space="preserve"> measure, the equivalent </w:t>
      </w:r>
      <w:r w:rsidR="00514FD2">
        <w:rPr>
          <w:rFonts w:asciiTheme="majorBidi" w:hAnsiTheme="majorBidi" w:cstheme="majorBidi"/>
          <w:lang w:val="en-US"/>
        </w:rPr>
        <w:t>variation</w:t>
      </w:r>
      <w:r w:rsidR="00A21DE6">
        <w:rPr>
          <w:rFonts w:asciiTheme="majorBidi" w:hAnsiTheme="majorBidi" w:cstheme="majorBidi"/>
          <w:lang w:val="en-US"/>
        </w:rPr>
        <w:t xml:space="preserve"> measurement and the compensated </w:t>
      </w:r>
      <w:r w:rsidR="00514FD2">
        <w:rPr>
          <w:rFonts w:asciiTheme="majorBidi" w:hAnsiTheme="majorBidi" w:cstheme="majorBidi"/>
          <w:lang w:val="en-US"/>
        </w:rPr>
        <w:t>variation</w:t>
      </w:r>
      <w:r w:rsidR="00A21DE6">
        <w:rPr>
          <w:rFonts w:asciiTheme="majorBidi" w:hAnsiTheme="majorBidi" w:cstheme="majorBidi"/>
          <w:lang w:val="en-US"/>
        </w:rPr>
        <w:t xml:space="preserve"> measurement</w:t>
      </w:r>
      <w:r w:rsidR="002E4DE6" w:rsidRPr="00E37E1F">
        <w:rPr>
          <w:rFonts w:asciiTheme="majorBidi" w:hAnsiTheme="majorBidi" w:cstheme="majorBidi"/>
          <w:lang w:val="en-US"/>
        </w:rPr>
        <w:t>.</w:t>
      </w:r>
      <w:r w:rsidR="00A21DE6">
        <w:rPr>
          <w:rFonts w:asciiTheme="majorBidi" w:hAnsiTheme="majorBidi" w:cstheme="majorBidi"/>
          <w:lang w:val="en-US"/>
        </w:rPr>
        <w:t xml:space="preserve"> This </w:t>
      </w:r>
      <w:r w:rsidR="00C12BB7">
        <w:rPr>
          <w:rFonts w:asciiTheme="majorBidi" w:hAnsiTheme="majorBidi" w:cstheme="majorBidi"/>
          <w:lang w:val="en-US"/>
        </w:rPr>
        <w:t>section</w:t>
      </w:r>
      <w:r w:rsidR="00A21DE6">
        <w:rPr>
          <w:rFonts w:asciiTheme="majorBidi" w:hAnsiTheme="majorBidi" w:cstheme="majorBidi"/>
          <w:lang w:val="en-US"/>
        </w:rPr>
        <w:t xml:space="preserve"> briefly discusses the characteristics of each of the measurements.</w:t>
      </w:r>
    </w:p>
    <w:p w14:paraId="5DB38D26" w14:textId="420FA7A1" w:rsidR="00C12BB7" w:rsidRPr="00021041" w:rsidRDefault="00576178" w:rsidP="00021041">
      <w:pPr>
        <w:spacing w:after="120" w:line="360" w:lineRule="auto"/>
        <w:contextualSpacing/>
        <w:jc w:val="both"/>
        <w:rPr>
          <w:rFonts w:ascii="Times New Roman" w:eastAsia="Calibri" w:hAnsi="Times New Roman" w:cs="Times New Roman"/>
          <w:color w:val="000000"/>
          <w:lang w:val="en-CA"/>
        </w:rPr>
      </w:pPr>
      <w:r>
        <w:rPr>
          <w:rFonts w:ascii="Times New Roman" w:eastAsia="Calibri" w:hAnsi="Times New Roman" w:cs="Times New Roman"/>
          <w:color w:val="000000"/>
          <w:lang w:val="en-CA"/>
        </w:rPr>
        <w:t>T</w:t>
      </w:r>
      <w:r w:rsidR="00C12BB7" w:rsidRPr="00021041">
        <w:rPr>
          <w:rFonts w:ascii="Times New Roman" w:eastAsia="Calibri" w:hAnsi="Times New Roman" w:cs="Times New Roman"/>
          <w:color w:val="000000"/>
          <w:lang w:val="en-CA"/>
        </w:rPr>
        <w:t xml:space="preserve">he indirect utility depends on the level of income and </w:t>
      </w:r>
      <w:r w:rsidR="00AE4B96" w:rsidRPr="00021041">
        <w:rPr>
          <w:rFonts w:ascii="Times New Roman" w:eastAsia="Calibri" w:hAnsi="Times New Roman" w:cs="Times New Roman"/>
          <w:color w:val="000000"/>
          <w:lang w:val="en-CA"/>
        </w:rPr>
        <w:t>that of</w:t>
      </w:r>
      <w:r w:rsidR="00C12BB7" w:rsidRPr="00021041">
        <w:rPr>
          <w:rFonts w:ascii="Times New Roman" w:eastAsia="Calibri" w:hAnsi="Times New Roman" w:cs="Times New Roman"/>
          <w:color w:val="000000"/>
          <w:lang w:val="en-CA"/>
        </w:rPr>
        <w:t xml:space="preserve"> p</w:t>
      </w:r>
      <w:r w:rsidR="00AE4B96" w:rsidRPr="00021041">
        <w:rPr>
          <w:rFonts w:ascii="Times New Roman" w:eastAsia="Calibri" w:hAnsi="Times New Roman" w:cs="Times New Roman"/>
          <w:color w:val="000000"/>
          <w:lang w:val="en-CA"/>
        </w:rPr>
        <w:t>rices of goods and services. According to King (1983), the</w:t>
      </w:r>
      <w:r w:rsidR="00C12BB7" w:rsidRPr="00021041">
        <w:rPr>
          <w:rFonts w:ascii="Times New Roman" w:eastAsia="Calibri" w:hAnsi="Times New Roman" w:cs="Times New Roman"/>
          <w:color w:val="000000"/>
          <w:lang w:val="en-CA"/>
        </w:rPr>
        <w:t xml:space="preserve"> </w:t>
      </w:r>
      <w:r w:rsidR="00C12BB7" w:rsidRPr="00021041">
        <w:rPr>
          <w:rFonts w:ascii="Times New Roman" w:eastAsia="Calibri" w:hAnsi="Times New Roman" w:cs="Times New Roman"/>
          <w:i/>
          <w:iCs/>
          <w:color w:val="000000"/>
          <w:lang w:val="en-CA"/>
        </w:rPr>
        <w:t xml:space="preserve">equivalent income </w:t>
      </w:r>
      <w:r w:rsidR="00C12BB7" w:rsidRPr="00021041">
        <w:rPr>
          <w:rFonts w:ascii="Times New Roman" w:eastAsia="Calibri" w:hAnsi="Times New Roman" w:cs="Times New Roman"/>
          <w:color w:val="000000"/>
          <w:lang w:val="en-CA"/>
        </w:rPr>
        <w:t xml:space="preserve">is a level of income for which one can keep the level of utility unchanged after the change in prices. Formally, if </w:t>
      </w:r>
      <w:proofErr w:type="gramStart"/>
      <w:r w:rsidR="00C12BB7" w:rsidRPr="00021041">
        <w:rPr>
          <w:rFonts w:ascii="Times New Roman" w:eastAsia="Calibri" w:hAnsi="Times New Roman" w:cs="Times New Roman"/>
          <w:color w:val="000000"/>
          <w:lang w:val="en-CA"/>
        </w:rPr>
        <w:t xml:space="preserve">the indirect-utility function is denoted by </w:t>
      </w:r>
      <w:r w:rsidR="00C12BB7" w:rsidRPr="00021041">
        <w:rPr>
          <w:rFonts w:ascii="Times New Roman" w:eastAsia="Calibri" w:hAnsi="Times New Roman" w:cs="Times New Roman"/>
          <w:i/>
          <w:iCs/>
          <w:color w:val="000000"/>
          <w:lang w:val="en-CA"/>
        </w:rPr>
        <w:t>V</w:t>
      </w:r>
      <w:proofErr w:type="gramEnd"/>
      <w:r w:rsidR="00C12BB7" w:rsidRPr="00021041">
        <w:rPr>
          <w:rFonts w:ascii="Times New Roman" w:eastAsia="Calibri" w:hAnsi="Times New Roman" w:cs="Times New Roman"/>
          <w:color w:val="000000"/>
          <w:lang w:val="en-CA"/>
        </w:rPr>
        <w:t>, we can write:</w:t>
      </w:r>
    </w:p>
    <w:p w14:paraId="645B3405" w14:textId="58DA52B2" w:rsidR="00C12BB7" w:rsidRPr="00021041" w:rsidRDefault="00C12BB7" w:rsidP="00021041">
      <w:pPr>
        <w:spacing w:after="120" w:line="360" w:lineRule="auto"/>
        <w:contextualSpacing/>
        <w:jc w:val="both"/>
        <w:rPr>
          <w:rFonts w:ascii="Times New Roman" w:eastAsia="Calibri" w:hAnsi="Times New Roman" w:cs="Times New Roman"/>
          <w:color w:val="000000"/>
          <w:lang w:val="en-CA"/>
        </w:rPr>
      </w:pPr>
      <m:oMathPara>
        <m:oMath>
          <m:r>
            <w:rPr>
              <w:rFonts w:ascii="Cambria Math" w:eastAsia="Calibri" w:hAnsi="Cambria Math" w:cs="Times New Roman"/>
              <w:color w:val="000000"/>
              <w:lang w:val="en-CA"/>
            </w:rPr>
            <w:lastRenderedPageBreak/>
            <m:t>V(</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r</m:t>
              </m:r>
            </m:sup>
          </m:sSup>
          <m:r>
            <w:rPr>
              <w:rFonts w:ascii="Cambria Math" w:eastAsia="Calibri" w:hAnsi="Cambria Math" w:cs="Times New Roman"/>
              <w:color w:val="000000"/>
              <w:lang w:val="en-CA"/>
            </w:rPr>
            <m:t>;</m:t>
          </m:r>
          <m:sSubSup>
            <m:sSubSupPr>
              <m:ctrlPr>
                <w:rPr>
                  <w:rFonts w:ascii="Cambria Math" w:eastAsia="Calibri" w:hAnsi="Cambria Math" w:cs="Times New Roman"/>
                  <w:color w:val="000000"/>
                  <w:lang w:val="en-CA"/>
                </w:rPr>
              </m:ctrlPr>
            </m:sSubSupPr>
            <m:e>
              <m:r>
                <w:rPr>
                  <w:rFonts w:ascii="Cambria Math" w:eastAsia="Calibri" w:hAnsi="Cambria Math" w:cs="Times New Roman"/>
                  <w:color w:val="000000"/>
                  <w:lang w:val="en-CA"/>
                </w:rPr>
                <m:t>m</m:t>
              </m:r>
            </m:e>
            <m:sub>
              <m:r>
                <w:rPr>
                  <w:rFonts w:ascii="Cambria Math" w:eastAsia="Calibri" w:hAnsi="Cambria Math" w:cs="Times New Roman"/>
                  <w:color w:val="000000"/>
                  <w:lang w:val="en-CA"/>
                </w:rPr>
                <m:t>e</m:t>
              </m:r>
            </m:sub>
            <m:sup>
              <m:r>
                <w:rPr>
                  <w:rFonts w:ascii="Cambria Math" w:eastAsia="Calibri" w:hAnsi="Cambria Math" w:cs="Times New Roman"/>
                  <w:color w:val="000000"/>
                  <w:lang w:val="en-CA"/>
                </w:rPr>
                <m:t>t</m:t>
              </m:r>
            </m:sup>
          </m:sSubSup>
          <m:r>
            <w:rPr>
              <w:rFonts w:ascii="Cambria Math" w:eastAsia="Calibri" w:hAnsi="Cambria Math" w:cs="Times New Roman"/>
              <w:color w:val="000000"/>
              <w:lang w:val="en-CA"/>
            </w:rPr>
            <m:t>)≡V(</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t</m:t>
              </m:r>
            </m:sup>
          </m:sSup>
          <m:r>
            <w:rPr>
              <w:rFonts w:ascii="Cambria Math" w:eastAsia="Calibri" w:hAnsi="Cambria Math" w:cs="Times New Roman"/>
              <w:color w:val="000000"/>
              <w:lang w:val="en-CA"/>
            </w:rPr>
            <m:t>;</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r>
            <w:rPr>
              <w:rFonts w:ascii="Cambria Math" w:eastAsia="Calibri" w:hAnsi="Cambria Math" w:cs="Times New Roman"/>
              <w:color w:val="000000"/>
              <w:lang w:val="en-CA"/>
            </w:rPr>
            <m:t>)</m:t>
          </m:r>
        </m:oMath>
      </m:oMathPara>
    </w:p>
    <w:p w14:paraId="4C3AD906" w14:textId="6BB1B5C0" w:rsidR="00C12BB7" w:rsidRPr="00021041" w:rsidRDefault="00C12BB7" w:rsidP="00021041">
      <w:pPr>
        <w:tabs>
          <w:tab w:val="center" w:pos="4680"/>
          <w:tab w:val="right" w:pos="9360"/>
        </w:tabs>
        <w:autoSpaceDE w:val="0"/>
        <w:autoSpaceDN w:val="0"/>
        <w:spacing w:after="120" w:line="360" w:lineRule="auto"/>
        <w:contextualSpacing/>
        <w:jc w:val="both"/>
        <w:rPr>
          <w:rFonts w:ascii="Times New Roman" w:eastAsia="Times New Roman" w:hAnsi="Times New Roman" w:cs="Times New Roman"/>
          <w:lang w:val="en-CA" w:eastAsia="fr-CA"/>
        </w:rPr>
      </w:pPr>
      <w:r w:rsidRPr="00021041">
        <w:rPr>
          <w:rFonts w:ascii="Times New Roman" w:eastAsia="Times New Roman" w:hAnsi="Times New Roman" w:cs="Times New Roman"/>
          <w:lang w:val="en-CA"/>
        </w:rPr>
        <w:tab/>
      </w:r>
      <w:r w:rsidRPr="00021041">
        <w:rPr>
          <w:rFonts w:ascii="Times New Roman" w:eastAsia="Times New Roman" w:hAnsi="Times New Roman" w:cs="Times New Roman"/>
          <w:lang w:val="en-CA"/>
        </w:rPr>
        <w:tab/>
      </w:r>
    </w:p>
    <w:p w14:paraId="08A49C71" w14:textId="3C53A5B2" w:rsidR="00C12BB7" w:rsidRPr="00021041" w:rsidRDefault="00C12BB7" w:rsidP="00021041">
      <w:pPr>
        <w:spacing w:after="120" w:line="360" w:lineRule="auto"/>
        <w:contextualSpacing/>
        <w:jc w:val="both"/>
        <w:rPr>
          <w:rFonts w:ascii="Times New Roman" w:eastAsia="Calibri" w:hAnsi="Times New Roman" w:cs="Times New Roman"/>
          <w:lang w:val="en-CA"/>
        </w:rPr>
      </w:pPr>
      <w:proofErr w:type="gramStart"/>
      <w:r w:rsidRPr="00021041">
        <w:rPr>
          <w:rFonts w:ascii="Times New Roman" w:eastAsia="Calibri" w:hAnsi="Times New Roman" w:cs="Times New Roman"/>
          <w:lang w:val="en-CA"/>
        </w:rPr>
        <w:t>where</w:t>
      </w:r>
      <w:proofErr w:type="gramEnd"/>
      <w:r w:rsidRPr="00021041">
        <w:rPr>
          <w:rFonts w:ascii="Times New Roman" w:eastAsia="Calibri" w:hAnsi="Times New Roman" w:cs="Times New Roman"/>
          <w:lang w:val="en-CA"/>
        </w:rPr>
        <w:t xml:space="preserve"> </w:t>
      </w:r>
      <w:r w:rsidRPr="00021041">
        <w:rPr>
          <w:rFonts w:ascii="Times New Roman" w:eastAsia="Calibri" w:hAnsi="Times New Roman" w:cs="Times New Roman"/>
          <w:noProof/>
          <w:position w:val="-10"/>
          <w:lang w:val="fr-CA" w:eastAsia="fr-CA"/>
        </w:rPr>
        <w:drawing>
          <wp:inline distT="0" distB="0" distL="0" distR="0" wp14:anchorId="31E7CBBA" wp14:editId="36AE36AC">
            <wp:extent cx="180975" cy="228600"/>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and </w:t>
      </w:r>
      <w:r w:rsidRPr="00021041">
        <w:rPr>
          <w:rFonts w:ascii="Times New Roman" w:eastAsia="Calibri" w:hAnsi="Times New Roman" w:cs="Times New Roman"/>
          <w:noProof/>
          <w:position w:val="-10"/>
          <w:lang w:val="fr-CA" w:eastAsia="fr-CA"/>
        </w:rPr>
        <w:drawing>
          <wp:inline distT="0" distB="0" distL="0" distR="0" wp14:anchorId="247F757D" wp14:editId="7D83B696">
            <wp:extent cx="171450" cy="2286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denote the vectors of prices in </w:t>
      </w:r>
      <w:r w:rsidRPr="00021041">
        <w:rPr>
          <w:rFonts w:ascii="Times New Roman" w:eastAsia="Calibri" w:hAnsi="Times New Roman" w:cs="Times New Roman"/>
          <w:noProof/>
          <w:position w:val="-4"/>
          <w:lang w:val="fr-CA" w:eastAsia="fr-CA"/>
        </w:rPr>
        <w:drawing>
          <wp:inline distT="0" distB="0" distL="0" distR="0" wp14:anchorId="48CB0ADC" wp14:editId="49A305A0">
            <wp:extent cx="114300" cy="12382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021041">
        <w:rPr>
          <w:rFonts w:ascii="Times New Roman" w:eastAsia="Calibri" w:hAnsi="Times New Roman" w:cs="Times New Roman"/>
          <w:lang w:val="en-CA"/>
        </w:rPr>
        <w:t xml:space="preserve"> and </w:t>
      </w:r>
      <w:r w:rsidRPr="00021041">
        <w:rPr>
          <w:rFonts w:ascii="Times New Roman" w:eastAsia="Calibri" w:hAnsi="Times New Roman" w:cs="Times New Roman"/>
          <w:noProof/>
          <w:position w:val="-6"/>
          <w:lang w:val="fr-CA" w:eastAsia="fr-CA"/>
        </w:rPr>
        <w:drawing>
          <wp:inline distT="0" distB="0" distL="0" distR="0" wp14:anchorId="306C7A95" wp14:editId="740A9EFE">
            <wp:extent cx="85725" cy="152400"/>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Pr="00021041">
        <w:rPr>
          <w:rFonts w:ascii="Times New Roman" w:eastAsia="Calibri" w:hAnsi="Times New Roman" w:cs="Times New Roman"/>
          <w:lang w:val="en-CA"/>
        </w:rPr>
        <w:t xml:space="preserve"> periods respectively and </w:t>
      </w:r>
      <w:r w:rsidRPr="00021041">
        <w:rPr>
          <w:rFonts w:ascii="Times New Roman" w:eastAsia="Calibri" w:hAnsi="Times New Roman" w:cs="Times New Roman"/>
          <w:position w:val="-12"/>
          <w:lang w:val="fr-CA"/>
        </w:rPr>
        <w:object w:dxaOrig="300" w:dyaOrig="380" w14:anchorId="4CA76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2.15pt" o:ole="">
            <v:imagedata r:id="rId12" o:title=""/>
          </v:shape>
          <o:OLEObject Type="Embed" ProgID="Equation.DSMT4" ShapeID="_x0000_i1025" DrawAspect="Content" ObjectID="_1597557447" r:id="rId13"/>
        </w:object>
      </w:r>
      <w:r w:rsidRPr="00021041">
        <w:rPr>
          <w:rFonts w:ascii="Times New Roman" w:eastAsia="Calibri" w:hAnsi="Times New Roman" w:cs="Times New Roman"/>
          <w:lang w:val="en-CA"/>
        </w:rPr>
        <w:t xml:space="preserve"> denotes the equivalent income. </w:t>
      </w:r>
    </w:p>
    <w:p w14:paraId="70087FD1" w14:textId="615B573A" w:rsidR="00C12BB7" w:rsidRPr="00021041" w:rsidRDefault="006310AD" w:rsidP="00021041">
      <w:pPr>
        <w:spacing w:after="120" w:line="360" w:lineRule="auto"/>
        <w:contextualSpacing/>
        <w:jc w:val="both"/>
        <w:rPr>
          <w:rFonts w:ascii="Times New Roman" w:eastAsia="Calibri" w:hAnsi="Times New Roman" w:cs="Times New Roman"/>
          <w:lang w:val="en-CA"/>
        </w:rPr>
      </w:pPr>
      <m:oMathPara>
        <m:oMath>
          <m:sSubSup>
            <m:sSubSupPr>
              <m:ctrlPr>
                <w:rPr>
                  <w:rFonts w:ascii="Cambria Math" w:eastAsia="Calibri" w:hAnsi="Cambria Math" w:cs="Times New Roman"/>
                  <w:color w:val="000000"/>
                  <w:lang w:val="en-CA"/>
                </w:rPr>
              </m:ctrlPr>
            </m:sSubSupPr>
            <m:e>
              <m:r>
                <w:rPr>
                  <w:rFonts w:ascii="Cambria Math" w:eastAsia="Calibri" w:hAnsi="Cambria Math" w:cs="Times New Roman"/>
                  <w:color w:val="000000"/>
                  <w:lang w:val="en-CA"/>
                </w:rPr>
                <m:t>m</m:t>
              </m:r>
            </m:e>
            <m:sub>
              <m:r>
                <w:rPr>
                  <w:rFonts w:ascii="Cambria Math" w:eastAsia="Calibri" w:hAnsi="Cambria Math" w:cs="Times New Roman"/>
                  <w:color w:val="000000"/>
                  <w:lang w:val="en-CA"/>
                </w:rPr>
                <m:t>e</m:t>
              </m:r>
            </m:sub>
            <m:sup>
              <m:r>
                <w:rPr>
                  <w:rFonts w:ascii="Cambria Math" w:eastAsia="Calibri" w:hAnsi="Cambria Math" w:cs="Times New Roman"/>
                  <w:color w:val="000000"/>
                  <w:lang w:val="en-CA"/>
                </w:rPr>
                <m:t>t</m:t>
              </m:r>
            </m:sup>
          </m:sSubSup>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r</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t</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oMath>
      </m:oMathPara>
    </w:p>
    <w:p w14:paraId="357E2139" w14:textId="77777777" w:rsidR="00C12BB7" w:rsidRPr="00021041" w:rsidRDefault="00C12BB7" w:rsidP="00021041">
      <w:pPr>
        <w:tabs>
          <w:tab w:val="center" w:pos="4680"/>
          <w:tab w:val="right" w:pos="9360"/>
        </w:tabs>
        <w:autoSpaceDE w:val="0"/>
        <w:autoSpaceDN w:val="0"/>
        <w:spacing w:after="120" w:line="360" w:lineRule="auto"/>
        <w:contextualSpacing/>
        <w:jc w:val="both"/>
        <w:rPr>
          <w:rFonts w:ascii="Times New Roman" w:eastAsia="Times New Roman" w:hAnsi="Times New Roman" w:cs="Times New Roman"/>
          <w:lang w:val="en-CA"/>
        </w:rPr>
      </w:pPr>
      <w:r w:rsidRPr="00021041">
        <w:rPr>
          <w:rFonts w:ascii="Times New Roman" w:eastAsia="Times New Roman" w:hAnsi="Times New Roman" w:cs="Times New Roman"/>
          <w:lang w:val="en-CA"/>
        </w:rPr>
        <w:tab/>
      </w:r>
    </w:p>
    <w:p w14:paraId="0E0831FB" w14:textId="6BBE695D" w:rsidR="00C12BB7" w:rsidRPr="00021041" w:rsidRDefault="00C12BB7" w:rsidP="00021041">
      <w:pPr>
        <w:spacing w:after="120" w:line="360" w:lineRule="auto"/>
        <w:contextualSpacing/>
        <w:jc w:val="both"/>
        <w:rPr>
          <w:rFonts w:ascii="Times New Roman" w:eastAsia="Calibri" w:hAnsi="Times New Roman" w:cs="Times New Roman"/>
          <w:lang w:val="en-CA"/>
        </w:rPr>
      </w:pPr>
      <w:r w:rsidRPr="00021041">
        <w:rPr>
          <w:rFonts w:ascii="Times New Roman" w:eastAsia="Calibri" w:hAnsi="Times New Roman" w:cs="Times New Roman"/>
          <w:lang w:val="en-CA"/>
        </w:rPr>
        <w:t>The reference period can be the initial (</w:t>
      </w:r>
      <w:r w:rsidRPr="00021041">
        <w:rPr>
          <w:rFonts w:ascii="Times New Roman" w:eastAsia="Calibri" w:hAnsi="Times New Roman" w:cs="Times New Roman"/>
          <w:noProof/>
          <w:position w:val="-6"/>
          <w:lang w:val="fr-CA" w:eastAsia="fr-CA"/>
        </w:rPr>
        <w:drawing>
          <wp:inline distT="0" distB="0" distL="0" distR="0" wp14:anchorId="487ED47A" wp14:editId="48036DF0">
            <wp:extent cx="352425" cy="1714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Pr="00021041">
        <w:rPr>
          <w:rFonts w:ascii="Times New Roman" w:eastAsia="Calibri" w:hAnsi="Times New Roman" w:cs="Times New Roman"/>
          <w:lang w:val="en-CA"/>
        </w:rPr>
        <w:t>)</w:t>
      </w:r>
      <w:r w:rsidRPr="00021041">
        <w:rPr>
          <w:rFonts w:ascii="Times New Roman" w:eastAsia="Calibri" w:hAnsi="Times New Roman" w:cs="Times New Roman"/>
          <w:position w:val="-6"/>
          <w:lang w:val="en-CA"/>
        </w:rPr>
        <w:t xml:space="preserve"> </w:t>
      </w:r>
      <w:r w:rsidRPr="00021041">
        <w:rPr>
          <w:rFonts w:ascii="Times New Roman" w:eastAsia="Calibri" w:hAnsi="Times New Roman" w:cs="Times New Roman"/>
          <w:lang w:val="en-CA"/>
        </w:rPr>
        <w:t>or the final (</w:t>
      </w:r>
      <w:r w:rsidRPr="00021041">
        <w:rPr>
          <w:rFonts w:ascii="Times New Roman" w:eastAsia="Calibri" w:hAnsi="Times New Roman" w:cs="Times New Roman"/>
          <w:noProof/>
          <w:position w:val="-4"/>
          <w:lang w:val="fr-CA" w:eastAsia="fr-CA"/>
        </w:rPr>
        <w:drawing>
          <wp:inline distT="0" distB="0" distL="0" distR="0" wp14:anchorId="44AA1D05" wp14:editId="76AAF928">
            <wp:extent cx="314325" cy="1714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021041">
        <w:rPr>
          <w:rFonts w:ascii="Times New Roman" w:eastAsia="Calibri" w:hAnsi="Times New Roman" w:cs="Times New Roman"/>
          <w:lang w:val="en-CA"/>
        </w:rPr>
        <w:t xml:space="preserve">). </w:t>
      </w:r>
      <w:r w:rsidR="00AE4B96" w:rsidRPr="00021041">
        <w:rPr>
          <w:rFonts w:ascii="Times New Roman" w:eastAsia="Calibri" w:hAnsi="Times New Roman" w:cs="Times New Roman"/>
          <w:lang w:val="en-CA"/>
        </w:rPr>
        <w:t xml:space="preserve">The equivalent variation is equal to: </w:t>
      </w:r>
    </w:p>
    <w:p w14:paraId="02DD0029" w14:textId="3589F946" w:rsidR="00AE4B96" w:rsidRPr="00021041" w:rsidRDefault="00AE4B96" w:rsidP="00021041">
      <w:pPr>
        <w:spacing w:after="120" w:line="360" w:lineRule="auto"/>
        <w:contextualSpacing/>
        <w:jc w:val="both"/>
        <w:rPr>
          <w:rFonts w:ascii="Times New Roman" w:eastAsia="Calibri" w:hAnsi="Times New Roman" w:cs="Times New Roman"/>
          <w:lang w:val="en-CA"/>
        </w:rPr>
      </w:pPr>
      <m:oMathPara>
        <m:oMath>
          <m:r>
            <w:rPr>
              <w:rFonts w:ascii="Cambria Math" w:eastAsia="Calibri" w:hAnsi="Cambria Math" w:cs="Times New Roman"/>
              <w:color w:val="000000"/>
              <w:lang w:val="en-CA"/>
            </w:rPr>
            <m:t>EV=f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m:t>
          </m:r>
        </m:oMath>
      </m:oMathPara>
    </w:p>
    <w:p w14:paraId="11FA4450" w14:textId="72321ED3" w:rsidR="00C12BB7" w:rsidRPr="00021041" w:rsidRDefault="00C12BB7" w:rsidP="00021041">
      <w:pPr>
        <w:tabs>
          <w:tab w:val="center" w:pos="4680"/>
          <w:tab w:val="right" w:pos="9360"/>
        </w:tabs>
        <w:spacing w:after="120" w:line="360" w:lineRule="auto"/>
        <w:contextualSpacing/>
        <w:jc w:val="both"/>
        <w:rPr>
          <w:rFonts w:ascii="Times New Roman" w:eastAsia="Times New Roman" w:hAnsi="Times New Roman" w:cs="Times New Roman"/>
          <w:lang w:val="en-CA"/>
        </w:rPr>
      </w:pPr>
      <w:r w:rsidRPr="00021041">
        <w:rPr>
          <w:rFonts w:ascii="Times New Roman" w:eastAsia="Times New Roman" w:hAnsi="Times New Roman" w:cs="Times New Roman"/>
          <w:lang w:val="en-CA"/>
        </w:rPr>
        <w:tab/>
      </w:r>
      <w:r w:rsidR="00AE4B96" w:rsidRPr="00021041">
        <w:rPr>
          <w:rFonts w:ascii="Times New Roman" w:eastAsia="Times New Roman" w:hAnsi="Times New Roman" w:cs="Times New Roman"/>
          <w:lang w:val="en-CA"/>
        </w:rPr>
        <w:tab/>
      </w:r>
    </w:p>
    <w:p w14:paraId="491B7685" w14:textId="47622E59" w:rsidR="00C12BB7" w:rsidRPr="00021041" w:rsidRDefault="00AE4B96" w:rsidP="00021041">
      <w:pPr>
        <w:spacing w:after="120" w:line="360" w:lineRule="auto"/>
        <w:contextualSpacing/>
        <w:jc w:val="both"/>
        <w:rPr>
          <w:rFonts w:ascii="Times New Roman" w:eastAsia="Calibri" w:hAnsi="Times New Roman" w:cs="Times New Roman"/>
          <w:lang w:val="en-CA"/>
        </w:rPr>
      </w:pPr>
      <w:proofErr w:type="gramStart"/>
      <w:r w:rsidRPr="00021041">
        <w:rPr>
          <w:rFonts w:ascii="Times New Roman" w:eastAsia="Calibri" w:hAnsi="Times New Roman" w:cs="Times New Roman"/>
          <w:lang w:val="en-CA"/>
        </w:rPr>
        <w:t>and</w:t>
      </w:r>
      <w:proofErr w:type="gramEnd"/>
      <w:r w:rsidRPr="00021041">
        <w:rPr>
          <w:rFonts w:ascii="Times New Roman" w:eastAsia="Calibri" w:hAnsi="Times New Roman" w:cs="Times New Roman"/>
          <w:lang w:val="en-CA"/>
        </w:rPr>
        <w:t xml:space="preserve"> the</w:t>
      </w:r>
      <w:r w:rsidR="00C12BB7" w:rsidRPr="00021041">
        <w:rPr>
          <w:rFonts w:ascii="Times New Roman" w:eastAsia="Calibri" w:hAnsi="Times New Roman" w:cs="Times New Roman"/>
          <w:lang w:val="en-CA"/>
        </w:rPr>
        <w:t xml:space="preserve"> </w:t>
      </w:r>
      <w:r w:rsidRPr="00021041">
        <w:rPr>
          <w:rFonts w:ascii="Times New Roman" w:eastAsia="Calibri" w:hAnsi="Times New Roman" w:cs="Times New Roman"/>
          <w:iCs/>
          <w:lang w:val="en-CA"/>
        </w:rPr>
        <w:t>compensated variation</w:t>
      </w:r>
      <w:r w:rsidRPr="00021041">
        <w:rPr>
          <w:rFonts w:ascii="Times New Roman" w:eastAsia="Calibri" w:hAnsi="Times New Roman" w:cs="Times New Roman"/>
          <w:lang w:val="en-CA"/>
        </w:rPr>
        <w:t xml:space="preserve"> is equal to:</w:t>
      </w:r>
    </w:p>
    <w:p w14:paraId="3D9EB4C4" w14:textId="7C716AF1" w:rsidR="00C12BB7" w:rsidRPr="00021041" w:rsidRDefault="00AE4B96" w:rsidP="00021041">
      <w:pPr>
        <w:spacing w:after="120" w:line="360" w:lineRule="auto"/>
        <w:contextualSpacing/>
        <w:jc w:val="both"/>
        <w:rPr>
          <w:rFonts w:ascii="Times New Roman" w:eastAsia="Calibri" w:hAnsi="Times New Roman" w:cs="Times New Roman"/>
          <w:lang w:val="en-CA"/>
        </w:rPr>
      </w:pPr>
      <m:oMathPara>
        <m:oMath>
          <m:r>
            <w:rPr>
              <w:rFonts w:ascii="Cambria Math" w:eastAsia="Calibri" w:hAnsi="Cambria Math" w:cs="Times New Roman"/>
              <w:color w:val="000000"/>
              <w:lang w:val="en-CA"/>
            </w:rPr>
            <m:t>CV=f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-f</m:t>
          </m:r>
          <m:d>
            <m:dPr>
              <m:ctrlPr>
                <w:rPr>
                  <w:rFonts w:ascii="Cambria Math" w:eastAsia="Calibri" w:hAnsi="Cambria Math" w:cs="Times New Roman"/>
                  <w:i/>
                  <w:color w:val="000000"/>
                  <w:lang w:val="en-CA"/>
                </w:rPr>
              </m:ctrlPr>
            </m:dPr>
            <m:e>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1</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b/>
                      <w:color w:val="000000"/>
                      <w:lang w:val="en-CA"/>
                    </w:rPr>
                  </m:ctrlPr>
                </m:sSupPr>
                <m:e>
                  <m:r>
                    <m:rPr>
                      <m:sty m:val="b"/>
                    </m:rPr>
                    <w:rPr>
                      <w:rFonts w:ascii="Cambria Math" w:eastAsia="Calibri" w:hAnsi="Cambria Math" w:cs="Times New Roman"/>
                      <w:color w:val="000000"/>
                      <w:lang w:val="en-CA"/>
                    </w:rPr>
                    <m:t>p</m:t>
                  </m:r>
                </m:e>
                <m:sup>
                  <m:r>
                    <m:rPr>
                      <m:sty m:val="bi"/>
                    </m:rPr>
                    <w:rPr>
                      <w:rFonts w:ascii="Cambria Math" w:eastAsia="Calibri" w:hAnsi="Cambria Math" w:cs="Times New Roman"/>
                      <w:color w:val="000000"/>
                      <w:lang w:val="en-CA"/>
                    </w:rPr>
                    <m:t>0</m:t>
                  </m:r>
                </m:sup>
              </m:sSup>
              <m:r>
                <m:rPr>
                  <m:sty m:val="bi"/>
                </m:rPr>
                <w:rPr>
                  <w:rFonts w:ascii="Cambria Math" w:eastAsia="Calibri" w:hAnsi="Cambria Math" w:cs="Times New Roman"/>
                  <w:color w:val="000000"/>
                  <w:lang w:val="en-CA"/>
                </w:rPr>
                <m:t xml:space="preserve">; </m:t>
              </m:r>
              <m:sSup>
                <m:sSupPr>
                  <m:ctrlPr>
                    <w:rPr>
                      <w:rFonts w:ascii="Cambria Math" w:eastAsia="Calibri" w:hAnsi="Cambria Math" w:cs="Times New Roman"/>
                      <w:color w:val="000000"/>
                      <w:lang w:val="en-CA"/>
                    </w:rPr>
                  </m:ctrlPr>
                </m:sSupPr>
                <m:e>
                  <m:r>
                    <m:rPr>
                      <m:sty m:val="p"/>
                    </m:rPr>
                    <w:rPr>
                      <w:rFonts w:ascii="Cambria Math" w:eastAsia="Calibri" w:hAnsi="Cambria Math" w:cs="Times New Roman"/>
                      <w:color w:val="000000"/>
                      <w:lang w:val="en-CA"/>
                    </w:rPr>
                    <m:t>m</m:t>
                  </m:r>
                </m:e>
                <m:sup>
                  <m:r>
                    <w:rPr>
                      <w:rFonts w:ascii="Cambria Math" w:eastAsia="Calibri" w:hAnsi="Cambria Math" w:cs="Times New Roman"/>
                      <w:color w:val="000000"/>
                      <w:lang w:val="en-CA"/>
                    </w:rPr>
                    <m:t>0</m:t>
                  </m:r>
                </m:sup>
              </m:sSup>
            </m:e>
          </m:d>
          <m:r>
            <w:rPr>
              <w:rFonts w:ascii="Cambria Math" w:eastAsia="Calibri" w:hAnsi="Cambria Math" w:cs="Times New Roman"/>
              <w:color w:val="000000"/>
              <w:lang w:val="en-CA"/>
            </w:rPr>
            <m:t>.</m:t>
          </m:r>
        </m:oMath>
      </m:oMathPara>
    </w:p>
    <w:p w14:paraId="178B32F6" w14:textId="77777777" w:rsidR="00C12BB7" w:rsidRPr="00021041" w:rsidRDefault="00C12BB7" w:rsidP="00021041">
      <w:pPr>
        <w:spacing w:after="120" w:line="360" w:lineRule="auto"/>
        <w:contextualSpacing/>
        <w:jc w:val="both"/>
        <w:rPr>
          <w:rFonts w:ascii="Times New Roman" w:hAnsi="Times New Roman"/>
          <w:i/>
          <w:color w:val="4F81BD"/>
          <w:lang w:val="en-CA"/>
        </w:rPr>
      </w:pPr>
    </w:p>
    <w:p w14:paraId="4FB6C2A1" w14:textId="2849C69E" w:rsidR="009325DC" w:rsidRPr="00021041" w:rsidRDefault="009325DC" w:rsidP="0076506B">
      <w:pPr>
        <w:pStyle w:val="Paragraphedeliste"/>
        <w:spacing w:after="0" w:line="360" w:lineRule="auto"/>
        <w:ind w:left="0"/>
        <w:jc w:val="both"/>
        <w:rPr>
          <w:rFonts w:asciiTheme="majorBidi" w:hAnsiTheme="majorBidi"/>
          <w:lang w:val="en-CA"/>
        </w:rPr>
      </w:pPr>
    </w:p>
    <w:p w14:paraId="412E0D81" w14:textId="208F7BC6" w:rsidR="002E4DE6" w:rsidRPr="009325DC" w:rsidRDefault="002E4DE6" w:rsidP="00E403B6">
      <w:pPr>
        <w:pStyle w:val="Titre3"/>
        <w:numPr>
          <w:ilvl w:val="0"/>
          <w:numId w:val="6"/>
        </w:numPr>
        <w:rPr>
          <w:rFonts w:ascii="Times New Roman" w:hAnsi="Times New Roman" w:cs="Times New Roman"/>
          <w:i/>
          <w:color w:val="2E74B5" w:themeColor="accent1" w:themeShade="BF"/>
          <w:lang w:val="en-US"/>
        </w:rPr>
      </w:pPr>
      <w:bookmarkStart w:id="29" w:name="_Toc505248283"/>
      <w:bookmarkStart w:id="30" w:name="_Toc523216304"/>
      <w:r w:rsidRPr="009325DC">
        <w:rPr>
          <w:rFonts w:ascii="Times New Roman" w:hAnsi="Times New Roman" w:cs="Times New Roman"/>
          <w:i/>
          <w:color w:val="2E74B5" w:themeColor="accent1" w:themeShade="BF"/>
          <w:lang w:val="en-US"/>
        </w:rPr>
        <w:t xml:space="preserve">The </w:t>
      </w:r>
      <w:proofErr w:type="spellStart"/>
      <w:r w:rsidR="00910931" w:rsidRPr="009325DC">
        <w:rPr>
          <w:rFonts w:ascii="Times New Roman" w:hAnsi="Times New Roman" w:cs="Times New Roman"/>
          <w:i/>
          <w:color w:val="2E74B5" w:themeColor="accent1" w:themeShade="BF"/>
          <w:lang w:val="en-US"/>
        </w:rPr>
        <w:t>Laspey</w:t>
      </w:r>
      <w:r w:rsidRPr="009325DC">
        <w:rPr>
          <w:rFonts w:ascii="Times New Roman" w:hAnsi="Times New Roman" w:cs="Times New Roman"/>
          <w:i/>
          <w:color w:val="2E74B5" w:themeColor="accent1" w:themeShade="BF"/>
          <w:lang w:val="en-US"/>
        </w:rPr>
        <w:t>r</w:t>
      </w:r>
      <w:r w:rsidR="00910931" w:rsidRPr="009325DC">
        <w:rPr>
          <w:rFonts w:ascii="Times New Roman" w:hAnsi="Times New Roman" w:cs="Times New Roman"/>
          <w:i/>
          <w:color w:val="2E74B5" w:themeColor="accent1" w:themeShade="BF"/>
          <w:lang w:val="en-US"/>
        </w:rPr>
        <w:t>e</w:t>
      </w:r>
      <w:r w:rsidRPr="009325DC">
        <w:rPr>
          <w:rFonts w:ascii="Times New Roman" w:hAnsi="Times New Roman" w:cs="Times New Roman"/>
          <w:i/>
          <w:color w:val="2E74B5" w:themeColor="accent1" w:themeShade="BF"/>
          <w:lang w:val="en-US"/>
        </w:rPr>
        <w:t>s</w:t>
      </w:r>
      <w:proofErr w:type="spellEnd"/>
      <w:r w:rsidRPr="009325DC">
        <w:rPr>
          <w:rFonts w:ascii="Times New Roman" w:hAnsi="Times New Roman" w:cs="Times New Roman"/>
          <w:i/>
          <w:color w:val="2E74B5" w:themeColor="accent1" w:themeShade="BF"/>
          <w:lang w:val="en-US"/>
        </w:rPr>
        <w:t xml:space="preserve"> measurement</w:t>
      </w:r>
      <w:bookmarkEnd w:id="29"/>
      <w:bookmarkEnd w:id="30"/>
    </w:p>
    <w:p w14:paraId="5E1F153C" w14:textId="77777777" w:rsidR="009325DC" w:rsidRPr="00E37E1F" w:rsidRDefault="009325DC" w:rsidP="0076506B">
      <w:pPr>
        <w:pStyle w:val="Paragraphedeliste"/>
        <w:spacing w:after="0" w:line="360" w:lineRule="auto"/>
        <w:ind w:left="0"/>
        <w:jc w:val="both"/>
        <w:rPr>
          <w:rFonts w:ascii="Times New Roman" w:hAnsi="Times New Roman" w:cs="Times New Roman"/>
          <w:color w:val="000000" w:themeColor="text1"/>
          <w:lang w:val="en-US"/>
        </w:rPr>
      </w:pPr>
    </w:p>
    <w:p w14:paraId="1EC8F305" w14:textId="6EE21449" w:rsidR="002E4DE6" w:rsidRPr="00E37E1F" w:rsidRDefault="002E4DE6" w:rsidP="001D0508">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E37E1F">
        <w:rPr>
          <w:rFonts w:ascii="Times New Roman" w:hAnsi="Times New Roman" w:cs="Times New Roman"/>
          <w:color w:val="000000" w:themeColor="text1"/>
          <w:lang w:val="en-US"/>
        </w:rPr>
        <w:t xml:space="preserve">The </w:t>
      </w:r>
      <w:proofErr w:type="spellStart"/>
      <w:r w:rsidR="00910931" w:rsidRPr="00E37E1F">
        <w:rPr>
          <w:rFonts w:ascii="Times New Roman" w:hAnsi="Times New Roman" w:cs="Times New Roman"/>
          <w:color w:val="000000" w:themeColor="text1"/>
          <w:lang w:val="en-US"/>
        </w:rPr>
        <w:t>Laspey</w:t>
      </w:r>
      <w:r w:rsidRPr="00E37E1F">
        <w:rPr>
          <w:rFonts w:ascii="Times New Roman" w:hAnsi="Times New Roman" w:cs="Times New Roman"/>
          <w:color w:val="000000" w:themeColor="text1"/>
          <w:lang w:val="en-US"/>
        </w:rPr>
        <w:t>r</w:t>
      </w:r>
      <w:r w:rsidR="00910931" w:rsidRPr="00E37E1F">
        <w:rPr>
          <w:rFonts w:ascii="Times New Roman" w:hAnsi="Times New Roman" w:cs="Times New Roman"/>
          <w:color w:val="000000" w:themeColor="text1"/>
          <w:lang w:val="en-US"/>
        </w:rPr>
        <w:t>e</w:t>
      </w:r>
      <w:r w:rsidRPr="00E37E1F">
        <w:rPr>
          <w:rFonts w:ascii="Times New Roman" w:hAnsi="Times New Roman" w:cs="Times New Roman"/>
          <w:color w:val="000000" w:themeColor="text1"/>
          <w:lang w:val="en-US"/>
        </w:rPr>
        <w:t>s</w:t>
      </w:r>
      <w:proofErr w:type="spellEnd"/>
      <w:r w:rsidRPr="00E37E1F">
        <w:rPr>
          <w:rFonts w:ascii="Times New Roman" w:hAnsi="Times New Roman" w:cs="Times New Roman"/>
          <w:color w:val="000000" w:themeColor="text1"/>
          <w:lang w:val="en-US"/>
        </w:rPr>
        <w:t xml:space="preserve"> measurement of the change in </w:t>
      </w:r>
      <w:r w:rsidR="00AD0079" w:rsidRPr="00E37E1F">
        <w:rPr>
          <w:rFonts w:ascii="Times New Roman" w:hAnsi="Times New Roman" w:cs="Times New Roman"/>
          <w:color w:val="000000" w:themeColor="text1"/>
          <w:lang w:val="en-US"/>
        </w:rPr>
        <w:t>well-being</w:t>
      </w:r>
      <w:r w:rsidRPr="00E37E1F">
        <w:rPr>
          <w:rFonts w:ascii="Times New Roman" w:hAnsi="Times New Roman" w:cs="Times New Roman"/>
          <w:color w:val="000000" w:themeColor="text1"/>
          <w:lang w:val="en-US"/>
        </w:rPr>
        <w:t xml:space="preserve"> resulting from the change in prices is simply equal to the change in the total expenditures where the initial quantities </w:t>
      </w:r>
      <w:proofErr w:type="gramStart"/>
      <w:r w:rsidRPr="00E37E1F">
        <w:rPr>
          <w:rFonts w:ascii="Times New Roman" w:hAnsi="Times New Roman" w:cs="Times New Roman"/>
          <w:color w:val="000000" w:themeColor="text1"/>
          <w:lang w:val="en-US"/>
        </w:rPr>
        <w:t>are maintained</w:t>
      </w:r>
      <w:proofErr w:type="gramEnd"/>
      <w:r w:rsidRPr="00E37E1F">
        <w:rPr>
          <w:rFonts w:ascii="Times New Roman" w:hAnsi="Times New Roman" w:cs="Times New Roman"/>
          <w:color w:val="000000" w:themeColor="text1"/>
          <w:lang w:val="en-US"/>
        </w:rPr>
        <w:t xml:space="preserve">. This measurement is also equal to the first order Taylor approximation of the price impact on well-being (see </w:t>
      </w:r>
      <w:r w:rsidR="00EA7A83" w:rsidRPr="00E37E1F">
        <w:rPr>
          <w:rFonts w:ascii="Times New Roman" w:hAnsi="Times New Roman" w:cs="Times New Roman"/>
          <w:color w:val="333333"/>
          <w:lang w:val="en-US"/>
        </w:rPr>
        <w:t>Abdelkrim and Verme</w:t>
      </w:r>
      <w:r w:rsidRPr="00E37E1F">
        <w:rPr>
          <w:rFonts w:ascii="Times New Roman" w:hAnsi="Times New Roman" w:cs="Times New Roman"/>
          <w:color w:val="000000" w:themeColor="text1"/>
          <w:lang w:val="en-US"/>
        </w:rPr>
        <w:t xml:space="preserve"> (2016)</w:t>
      </w:r>
      <w:r w:rsidR="00A21DE6" w:rsidRPr="00A21DE6">
        <w:rPr>
          <w:rFonts w:ascii="Times New Roman" w:hAnsi="Times New Roman" w:cs="Times New Roman"/>
          <w:color w:val="000000" w:themeColor="text1"/>
          <w:lang w:val="en-US"/>
        </w:rPr>
        <w:t xml:space="preserve"> </w:t>
      </w:r>
      <w:r w:rsidR="00A21DE6" w:rsidRPr="00E37E1F">
        <w:rPr>
          <w:rFonts w:ascii="Times New Roman" w:hAnsi="Times New Roman" w:cs="Times New Roman"/>
          <w:color w:val="000000" w:themeColor="text1"/>
          <w:lang w:val="en-US"/>
        </w:rPr>
        <w:t>for more details</w:t>
      </w:r>
      <w:r w:rsidRPr="00E37E1F">
        <w:rPr>
          <w:rFonts w:ascii="Times New Roman" w:hAnsi="Times New Roman" w:cs="Times New Roman"/>
          <w:color w:val="000000" w:themeColor="text1"/>
          <w:lang w:val="en-US"/>
        </w:rPr>
        <w:t>).  Formally, if we denote the expenditures of the household (</w:t>
      </w:r>
      <m:oMath>
        <m:r>
          <w:rPr>
            <w:rFonts w:ascii="Cambria Math" w:hAnsi="Cambria Math" w:cs="Times New Roman"/>
            <w:color w:val="000000" w:themeColor="text1"/>
            <w:lang w:val="en-US"/>
          </w:rPr>
          <m:t>h</m:t>
        </m:r>
      </m:oMath>
      <w:r w:rsidRPr="00E37E1F">
        <w:rPr>
          <w:rFonts w:ascii="Times New Roman" w:hAnsi="Times New Roman" w:cs="Times New Roman"/>
          <w:color w:val="000000" w:themeColor="text1"/>
          <w:lang w:val="en-US"/>
        </w:rPr>
        <w:t>) on the product of interest (</w:t>
      </w:r>
      <m:oMath>
        <m:r>
          <w:rPr>
            <w:rFonts w:ascii="Cambria Math" w:hAnsi="Cambria Math" w:cs="Times New Roman"/>
            <w:color w:val="000000" w:themeColor="text1"/>
            <w:lang w:val="en-US"/>
          </w:rPr>
          <m:t>k</m:t>
        </m:r>
      </m:oMath>
      <w:r w:rsidR="0076506B" w:rsidRPr="00E37E1F">
        <w:rPr>
          <w:rFonts w:ascii="Times New Roman" w:hAnsi="Times New Roman" w:cs="Times New Roman"/>
          <w:color w:val="000000" w:themeColor="text1"/>
          <w:lang w:val="en-US"/>
        </w:rPr>
        <w:t xml:space="preserve">) </w:t>
      </w:r>
      <w:proofErr w:type="gramStart"/>
      <w:r w:rsidR="0076506B" w:rsidRPr="00E37E1F">
        <w:rPr>
          <w:rFonts w:ascii="Times New Roman" w:hAnsi="Times New Roman" w:cs="Times New Roman"/>
          <w:color w:val="000000" w:themeColor="text1"/>
          <w:lang w:val="en-US"/>
        </w:rPr>
        <w:t>by</w:t>
      </w:r>
      <w:r w:rsidRPr="00E37E1F">
        <w:rPr>
          <w:rFonts w:ascii="Times New Roman" w:hAnsi="Times New Roman" w:cs="Times New Roman"/>
          <w:color w:val="000000" w:themeColor="text1"/>
          <w:lang w:val="en-US"/>
        </w:rPr>
        <w:t xml:space="preserve"> </w:t>
      </w:r>
      <w:proofErr w:type="gramEnd"/>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h,k</m:t>
            </m:r>
          </m:sub>
        </m:sSub>
      </m:oMath>
      <w:r w:rsidRPr="00E37E1F">
        <w:rPr>
          <w:rFonts w:ascii="Times New Roman" w:eastAsiaTheme="minorEastAsia" w:hAnsi="Times New Roman" w:cs="Times New Roman"/>
          <w:color w:val="000000" w:themeColor="text1"/>
          <w:lang w:val="en-US"/>
        </w:rPr>
        <w:t>, we have that:</w:t>
      </w:r>
    </w:p>
    <w:p w14:paraId="33B548B6" w14:textId="77777777" w:rsidR="009325DC" w:rsidRPr="00E37E1F" w:rsidRDefault="009325DC" w:rsidP="009325DC">
      <w:pPr>
        <w:pStyle w:val="Paragraphedeliste"/>
        <w:spacing w:after="0" w:line="360" w:lineRule="auto"/>
        <w:ind w:left="0" w:firstLine="418"/>
        <w:jc w:val="both"/>
        <w:rPr>
          <w:rFonts w:ascii="Times New Roman" w:eastAsiaTheme="minorEastAsia" w:hAnsi="Times New Roman" w:cs="Times New Roman"/>
          <w:color w:val="000000" w:themeColor="text1"/>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2E4DE6" w:rsidRPr="00E37E1F" w14:paraId="407DB0BC" w14:textId="77777777" w:rsidTr="00EA7A83">
        <w:tc>
          <w:tcPr>
            <w:tcW w:w="8217" w:type="dxa"/>
            <w:vAlign w:val="center"/>
          </w:tcPr>
          <w:p w14:paraId="1E1FC289" w14:textId="401E17DC" w:rsidR="002E4DE6" w:rsidRPr="00E37E1F" w:rsidRDefault="002E4DE6" w:rsidP="0076506B">
            <w:pPr>
              <w:pStyle w:val="Paragraphedeliste"/>
              <w:spacing w:line="360" w:lineRule="auto"/>
              <w:ind w:left="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Laspeyers</m:t>
                    </m:r>
                  </m:sup>
                </m:sSubSup>
                <m:r>
                  <w:rPr>
                    <w:rFonts w:ascii="Cambria Math" w:hAnsi="Cambria Math" w:cs="Times New Roman"/>
                    <w:lang w:val="en-US"/>
                  </w:rPr>
                  <m:t xml:space="preserve"> </m:t>
                </m:r>
                <m:r>
                  <w:rPr>
                    <w:rFonts w:ascii="Cambria Math" w:eastAsiaTheme="minorEastAsia" w:hAnsi="Cambria Math" w:cs="Times New Roman"/>
                    <w:lang w:val="en-US"/>
                  </w:rPr>
                  <m:t>=</m:t>
                </m:r>
                <m:r>
                  <w:rPr>
                    <w:rFonts w:ascii="Cambria Math" w:hAnsi="Cambria Math" w:cs="Times New Roman"/>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h,k</m:t>
                    </m:r>
                  </m:sub>
                </m:sSub>
                <m:r>
                  <w:rPr>
                    <w:rFonts w:ascii="Cambria Math" w:eastAsiaTheme="minorEastAsia" w:hAnsi="Cambria Math" w:cs="Times New Roman"/>
                    <w:lang w:val="en-US"/>
                  </w:rPr>
                  <m:t>⋅</m:t>
                </m:r>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oMath>
            </m:oMathPara>
          </w:p>
        </w:tc>
        <w:tc>
          <w:tcPr>
            <w:tcW w:w="413" w:type="dxa"/>
            <w:vAlign w:val="center"/>
          </w:tcPr>
          <w:p w14:paraId="4376D2B1" w14:textId="6A117358" w:rsidR="002E4DE6"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32</w:t>
            </w:r>
            <w:r w:rsidR="002E4DE6" w:rsidRPr="00E37E1F">
              <w:rPr>
                <w:rFonts w:ascii="Times New Roman" w:hAnsi="Times New Roman" w:cs="Times New Roman"/>
                <w:lang w:val="en-US"/>
              </w:rPr>
              <w:t>)</w:t>
            </w:r>
          </w:p>
        </w:tc>
      </w:tr>
    </w:tbl>
    <w:p w14:paraId="30F1ED5F" w14:textId="77777777" w:rsidR="002E4DE6" w:rsidRPr="00E37E1F" w:rsidRDefault="002E4DE6" w:rsidP="0076506B">
      <w:pPr>
        <w:pStyle w:val="Paragraphedeliste"/>
        <w:spacing w:after="0" w:line="360" w:lineRule="auto"/>
        <w:ind w:left="0"/>
        <w:jc w:val="both"/>
        <w:rPr>
          <w:rFonts w:ascii="Times New Roman" w:eastAsiaTheme="minorEastAsia" w:hAnsi="Times New Roman" w:cs="Times New Roman"/>
          <w:color w:val="000000" w:themeColor="text1"/>
          <w:lang w:val="en-US"/>
        </w:rPr>
      </w:pPr>
    </w:p>
    <w:p w14:paraId="53754025" w14:textId="4427FDA5" w:rsidR="002E4DE6" w:rsidRPr="009325DC" w:rsidRDefault="0076506B" w:rsidP="00E403B6">
      <w:pPr>
        <w:pStyle w:val="Titre3"/>
        <w:numPr>
          <w:ilvl w:val="0"/>
          <w:numId w:val="6"/>
        </w:numPr>
        <w:rPr>
          <w:rFonts w:ascii="Times New Roman" w:hAnsi="Times New Roman" w:cs="Times New Roman"/>
          <w:i/>
          <w:color w:val="2E74B5" w:themeColor="accent1" w:themeShade="BF"/>
          <w:lang w:val="en-US"/>
        </w:rPr>
      </w:pPr>
      <w:bookmarkStart w:id="31" w:name="_Toc505248284"/>
      <w:bookmarkStart w:id="32" w:name="_Toc523216305"/>
      <w:r w:rsidRPr="009325DC">
        <w:rPr>
          <w:rFonts w:ascii="Times New Roman" w:hAnsi="Times New Roman" w:cs="Times New Roman"/>
          <w:i/>
          <w:color w:val="2E74B5" w:themeColor="accent1" w:themeShade="BF"/>
          <w:lang w:val="en-US"/>
        </w:rPr>
        <w:t>The e</w:t>
      </w:r>
      <w:r w:rsidR="002E4DE6" w:rsidRPr="009325DC">
        <w:rPr>
          <w:rFonts w:ascii="Times New Roman" w:hAnsi="Times New Roman" w:cs="Times New Roman"/>
          <w:i/>
          <w:color w:val="2E74B5" w:themeColor="accent1" w:themeShade="BF"/>
          <w:lang w:val="en-US"/>
        </w:rPr>
        <w:t>quivalent</w:t>
      </w:r>
      <w:r w:rsidR="00514FD2">
        <w:rPr>
          <w:rFonts w:ascii="Times New Roman" w:hAnsi="Times New Roman" w:cs="Times New Roman"/>
          <w:i/>
          <w:color w:val="2E74B5" w:themeColor="accent1" w:themeShade="BF"/>
          <w:lang w:val="en-US"/>
        </w:rPr>
        <w:t xml:space="preserve"> variation</w:t>
      </w:r>
      <w:r w:rsidR="002E4DE6" w:rsidRPr="009325DC">
        <w:rPr>
          <w:rFonts w:ascii="Times New Roman" w:hAnsi="Times New Roman" w:cs="Times New Roman"/>
          <w:i/>
          <w:color w:val="2E74B5" w:themeColor="accent1" w:themeShade="BF"/>
          <w:lang w:val="en-US"/>
        </w:rPr>
        <w:t xml:space="preserve"> measurement</w:t>
      </w:r>
      <w:r w:rsidR="008C0286">
        <w:rPr>
          <w:rStyle w:val="Appelnotedebasdep"/>
          <w:rFonts w:ascii="Times New Roman" w:hAnsi="Times New Roman" w:cs="Times New Roman"/>
          <w:i/>
          <w:color w:val="2E74B5" w:themeColor="accent1" w:themeShade="BF"/>
          <w:lang w:val="en-US"/>
        </w:rPr>
        <w:footnoteReference w:id="23"/>
      </w:r>
      <w:bookmarkEnd w:id="31"/>
      <w:bookmarkEnd w:id="32"/>
    </w:p>
    <w:p w14:paraId="3EF0BF2B" w14:textId="77777777" w:rsidR="009325DC" w:rsidRPr="00E37E1F" w:rsidRDefault="009325DC" w:rsidP="0076506B">
      <w:pPr>
        <w:pStyle w:val="Paragraphedeliste"/>
        <w:spacing w:after="0" w:line="360" w:lineRule="auto"/>
        <w:ind w:left="0"/>
        <w:jc w:val="both"/>
        <w:rPr>
          <w:rFonts w:ascii="Times New Roman" w:eastAsiaTheme="minorEastAsia" w:hAnsi="Times New Roman" w:cs="Times New Roman"/>
          <w:color w:val="000000" w:themeColor="text1"/>
          <w:lang w:val="en-US"/>
        </w:rPr>
      </w:pPr>
    </w:p>
    <w:p w14:paraId="542ABA8F" w14:textId="252E15C4" w:rsidR="002E4DE6" w:rsidRPr="00021041" w:rsidRDefault="0091783F" w:rsidP="001D0508">
      <w:pPr>
        <w:pStyle w:val="Paragraphedeliste"/>
        <w:spacing w:after="0" w:line="360" w:lineRule="auto"/>
        <w:ind w:left="0" w:firstLine="720"/>
        <w:jc w:val="both"/>
        <w:rPr>
          <w:rFonts w:ascii="Times New Roman" w:eastAsiaTheme="minorEastAsia" w:hAnsi="Times New Roman" w:cs="Times New Roman"/>
          <w:color w:val="000000" w:themeColor="text1"/>
          <w:lang w:val="en-US"/>
        </w:rPr>
      </w:pPr>
      <w:r w:rsidRPr="00021041">
        <w:rPr>
          <w:rFonts w:ascii="Times New Roman" w:eastAsiaTheme="minorEastAsia" w:hAnsi="Times New Roman" w:cs="Times New Roman"/>
          <w:color w:val="000000" w:themeColor="text1"/>
          <w:lang w:val="en-US"/>
        </w:rPr>
        <w:t xml:space="preserve">The user can select </w:t>
      </w:r>
      <w:proofErr w:type="gramStart"/>
      <w:r w:rsidRPr="00021041">
        <w:rPr>
          <w:rFonts w:ascii="Times New Roman" w:eastAsiaTheme="minorEastAsia" w:hAnsi="Times New Roman" w:cs="Times New Roman"/>
          <w:color w:val="000000" w:themeColor="text1"/>
          <w:lang w:val="en-US"/>
        </w:rPr>
        <w:t>among</w:t>
      </w:r>
      <w:proofErr w:type="gramEnd"/>
      <w:r w:rsidRPr="00021041">
        <w:rPr>
          <w:rFonts w:ascii="Times New Roman" w:eastAsiaTheme="minorEastAsia" w:hAnsi="Times New Roman" w:cs="Times New Roman"/>
          <w:color w:val="000000" w:themeColor="text1"/>
          <w:lang w:val="en-US"/>
        </w:rPr>
        <w:t xml:space="preserve"> two consumer preferences functional forms. The first is that of </w:t>
      </w:r>
      <w:r w:rsidR="002E4DE6" w:rsidRPr="00021041">
        <w:rPr>
          <w:rFonts w:ascii="Times New Roman" w:eastAsiaTheme="minorEastAsia" w:hAnsi="Times New Roman" w:cs="Times New Roman"/>
          <w:color w:val="000000" w:themeColor="text1"/>
          <w:lang w:val="en-US"/>
        </w:rPr>
        <w:t>Cobb-Douglas function (</w:t>
      </w:r>
      <m:oMath>
        <m:r>
          <w:rPr>
            <w:rFonts w:ascii="Cambria Math" w:eastAsiaTheme="minorEastAsia" w:hAnsi="Cambria Math" w:cs="Times New Roman"/>
            <w:color w:val="000000" w:themeColor="text1"/>
            <w:lang w:val="en-US"/>
          </w:rPr>
          <m:t>CD</m:t>
        </m:r>
      </m:oMath>
      <w:r w:rsidR="002E4DE6"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 xml:space="preserve">. The second is the </w:t>
      </w:r>
      <w:r w:rsidR="00EA7A83" w:rsidRPr="00021041">
        <w:rPr>
          <w:rFonts w:ascii="Times New Roman" w:eastAsiaTheme="minorEastAsia" w:hAnsi="Times New Roman" w:cs="Times New Roman"/>
          <w:i/>
          <w:color w:val="000000" w:themeColor="text1"/>
          <w:lang w:val="en-US"/>
        </w:rPr>
        <w:t xml:space="preserve">constant elasticity of substitution </w:t>
      </w:r>
      <w:r w:rsidR="00EA7A83"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CES</w:t>
      </w:r>
      <w:r w:rsidR="00EA7A83" w:rsidRPr="00021041">
        <w:rPr>
          <w:rFonts w:ascii="Times New Roman" w:eastAsiaTheme="minorEastAsia" w:hAnsi="Times New Roman" w:cs="Times New Roman"/>
          <w:color w:val="000000" w:themeColor="text1"/>
          <w:lang w:val="en-US"/>
        </w:rPr>
        <w:t>)</w:t>
      </w:r>
      <w:r w:rsidRPr="00021041">
        <w:rPr>
          <w:rFonts w:ascii="Times New Roman" w:eastAsiaTheme="minorEastAsia" w:hAnsi="Times New Roman" w:cs="Times New Roman"/>
          <w:color w:val="000000" w:themeColor="text1"/>
          <w:lang w:val="en-US"/>
        </w:rPr>
        <w:t xml:space="preserve"> </w:t>
      </w:r>
      <w:r w:rsidRPr="00021041">
        <w:rPr>
          <w:rFonts w:ascii="Times New Roman" w:eastAsiaTheme="minorEastAsia" w:hAnsi="Times New Roman" w:cs="Times New Roman"/>
          <w:i/>
          <w:color w:val="000000" w:themeColor="text1"/>
          <w:lang w:val="en-US"/>
        </w:rPr>
        <w:t>functional</w:t>
      </w:r>
      <w:r w:rsidRPr="00021041">
        <w:rPr>
          <w:rFonts w:ascii="Times New Roman" w:eastAsiaTheme="minorEastAsia" w:hAnsi="Times New Roman" w:cs="Times New Roman"/>
          <w:color w:val="000000" w:themeColor="text1"/>
          <w:lang w:val="en-US"/>
        </w:rPr>
        <w:t xml:space="preserve"> form. Let </w:t>
      </w:r>
      <w:r w:rsidR="002E4DE6" w:rsidRPr="00021041">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k,h</m:t>
            </m:r>
          </m:sub>
        </m:sSub>
      </m:oMath>
      <w:r w:rsidR="002E4DE6" w:rsidRPr="00021041">
        <w:rPr>
          <w:rFonts w:ascii="Times New Roman" w:eastAsiaTheme="minorEastAsia" w:hAnsi="Times New Roman" w:cs="Times New Roman"/>
          <w:color w:val="000000" w:themeColor="text1"/>
          <w:lang w:val="en-US"/>
        </w:rPr>
        <w:t xml:space="preserve"> denotes the expenditure share of household </w:t>
      </w:r>
      <m:oMath>
        <m:r>
          <w:rPr>
            <w:rFonts w:ascii="Cambria Math" w:eastAsiaTheme="minorEastAsia" w:hAnsi="Cambria Math" w:cs="Times New Roman"/>
            <w:color w:val="000000" w:themeColor="text1"/>
            <w:lang w:val="en-US"/>
          </w:rPr>
          <m:t>h</m:t>
        </m:r>
      </m:oMath>
      <w:r w:rsidR="002E4DE6" w:rsidRPr="00021041">
        <w:rPr>
          <w:rFonts w:ascii="Times New Roman" w:eastAsiaTheme="minorEastAsia" w:hAnsi="Times New Roman" w:cs="Times New Roman"/>
          <w:color w:val="000000" w:themeColor="text1"/>
          <w:lang w:val="en-US"/>
        </w:rPr>
        <w:t xml:space="preserve"> on the product of interest</w:t>
      </w:r>
      <m:oMath>
        <m:r>
          <w:rPr>
            <w:rFonts w:ascii="Cambria Math" w:eastAsiaTheme="minorEastAsia" w:hAnsi="Cambria Math" w:cs="Times New Roman"/>
            <w:color w:val="000000" w:themeColor="text1"/>
            <w:lang w:val="en-US"/>
          </w:rPr>
          <m:t xml:space="preserve"> k</m:t>
        </m:r>
      </m:oMath>
      <w:r w:rsidR="002E4DE6" w:rsidRPr="00021041">
        <w:rPr>
          <w:rFonts w:ascii="Times New Roman" w:eastAsiaTheme="minorEastAsia" w:hAnsi="Times New Roman" w:cs="Times New Roman"/>
          <w:color w:val="000000" w:themeColor="text1"/>
          <w:lang w:val="en-US"/>
        </w:rPr>
        <w:t xml:space="preserve">. Using </w:t>
      </w:r>
      <w:r w:rsidR="002E4DE6" w:rsidRPr="00021041">
        <w:rPr>
          <w:rFonts w:ascii="Times New Roman" w:eastAsiaTheme="minorEastAsia" w:hAnsi="Times New Roman" w:cs="Times New Roman"/>
          <w:color w:val="000000" w:themeColor="text1"/>
          <w:lang w:val="en-US"/>
        </w:rPr>
        <w:lastRenderedPageBreak/>
        <w:t xml:space="preserve">the King </w:t>
      </w:r>
      <w:r w:rsidR="006E4361" w:rsidRPr="00021041">
        <w:rPr>
          <w:rFonts w:ascii="Times New Roman" w:eastAsiaTheme="minorEastAsia" w:hAnsi="Times New Roman" w:cs="Times New Roman"/>
          <w:color w:val="000000" w:themeColor="text1"/>
          <w:lang w:val="en-US"/>
        </w:rPr>
        <w:t>(</w:t>
      </w:r>
      <w:r w:rsidR="002E4DE6" w:rsidRPr="00021041">
        <w:rPr>
          <w:rFonts w:ascii="Times New Roman" w:eastAsiaTheme="minorEastAsia" w:hAnsi="Times New Roman" w:cs="Times New Roman"/>
          <w:color w:val="000000" w:themeColor="text1"/>
          <w:lang w:val="en-US"/>
        </w:rPr>
        <w:t>1983</w:t>
      </w:r>
      <w:r w:rsidR="006E4361" w:rsidRPr="00021041">
        <w:rPr>
          <w:rFonts w:ascii="Times New Roman" w:eastAsiaTheme="minorEastAsia" w:hAnsi="Times New Roman" w:cs="Times New Roman"/>
          <w:color w:val="000000" w:themeColor="text1"/>
          <w:lang w:val="en-US"/>
        </w:rPr>
        <w:t>)</w:t>
      </w:r>
      <w:r w:rsidR="002E4DE6" w:rsidRPr="00021041">
        <w:rPr>
          <w:rFonts w:ascii="Times New Roman" w:eastAsiaTheme="minorEastAsia" w:hAnsi="Times New Roman" w:cs="Times New Roman"/>
          <w:color w:val="000000" w:themeColor="text1"/>
          <w:lang w:val="en-US"/>
        </w:rPr>
        <w:t xml:space="preserve"> approach, and assuming initial prices are normali</w:t>
      </w:r>
      <w:r w:rsidR="003D729B" w:rsidRPr="00021041">
        <w:rPr>
          <w:rFonts w:ascii="Times New Roman" w:eastAsiaTheme="minorEastAsia" w:hAnsi="Times New Roman" w:cs="Times New Roman"/>
          <w:color w:val="000000" w:themeColor="text1"/>
          <w:lang w:val="en-US"/>
        </w:rPr>
        <w:t>z</w:t>
      </w:r>
      <w:r w:rsidR="002E4DE6" w:rsidRPr="00021041">
        <w:rPr>
          <w:rFonts w:ascii="Times New Roman" w:eastAsiaTheme="minorEastAsia" w:hAnsi="Times New Roman" w:cs="Times New Roman"/>
          <w:color w:val="000000" w:themeColor="text1"/>
          <w:lang w:val="en-US"/>
        </w:rPr>
        <w:t xml:space="preserve">ed to one in the initial period, the change in well-being of household </w:t>
      </w:r>
      <w:r w:rsidR="002E4DE6" w:rsidRPr="00021041">
        <w:rPr>
          <w:rFonts w:ascii="Times New Roman" w:eastAsiaTheme="minorEastAsia" w:hAnsi="Times New Roman" w:cs="Times New Roman"/>
          <w:i/>
          <w:iCs/>
          <w:color w:val="000000" w:themeColor="text1"/>
          <w:lang w:val="en-US"/>
        </w:rPr>
        <w:t>h</w:t>
      </w:r>
      <w:r w:rsidR="002E4DE6" w:rsidRPr="00021041">
        <w:rPr>
          <w:rFonts w:ascii="Times New Roman" w:eastAsiaTheme="minorEastAsia" w:hAnsi="Times New Roman" w:cs="Times New Roman"/>
          <w:color w:val="000000" w:themeColor="text1"/>
          <w:lang w:val="en-US"/>
        </w:rPr>
        <w:t xml:space="preserve">, measured by the equivalent </w:t>
      </w:r>
      <w:r w:rsidR="00021041">
        <w:rPr>
          <w:rFonts w:ascii="Times New Roman" w:eastAsiaTheme="minorEastAsia" w:hAnsi="Times New Roman" w:cs="Times New Roman"/>
          <w:color w:val="000000" w:themeColor="text1"/>
          <w:lang w:val="en-US"/>
        </w:rPr>
        <w:t>variation</w:t>
      </w:r>
      <w:r w:rsidR="002E4DE6" w:rsidRPr="00021041">
        <w:rPr>
          <w:rFonts w:ascii="Times New Roman" w:eastAsiaTheme="minorEastAsia" w:hAnsi="Times New Roman" w:cs="Times New Roman"/>
          <w:color w:val="000000" w:themeColor="text1"/>
          <w:lang w:val="en-US"/>
        </w:rPr>
        <w:t>, is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91783F" w:rsidRPr="00E37E1F" w14:paraId="44504E3E" w14:textId="77777777" w:rsidTr="00620FB2">
        <w:tc>
          <w:tcPr>
            <w:tcW w:w="8217" w:type="dxa"/>
            <w:vAlign w:val="center"/>
          </w:tcPr>
          <w:p w14:paraId="12E8974D" w14:textId="6FFEE48E" w:rsidR="0091783F" w:rsidRPr="00E37E1F" w:rsidRDefault="0091783F" w:rsidP="0076506B">
            <w:pPr>
              <w:pStyle w:val="Paragraphedeliste"/>
              <w:spacing w:line="360" w:lineRule="auto"/>
              <w:ind w:left="0"/>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EV:CD</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sup>
                        </m:sSup>
                      </m:den>
                    </m:f>
                    <m:r>
                      <w:rPr>
                        <w:rFonts w:ascii="Cambria Math" w:eastAsiaTheme="minorEastAsia" w:hAnsi="Cambria Math" w:cs="Times New Roman"/>
                        <w:lang w:val="en-US"/>
                      </w:rPr>
                      <m:t>-1</m:t>
                    </m:r>
                  </m:e>
                </m:d>
              </m:oMath>
            </m:oMathPara>
          </w:p>
        </w:tc>
        <w:tc>
          <w:tcPr>
            <w:tcW w:w="413" w:type="dxa"/>
            <w:vAlign w:val="center"/>
          </w:tcPr>
          <w:p w14:paraId="0001135C" w14:textId="16B6BEF8" w:rsidR="0091783F"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33</w:t>
            </w:r>
            <w:r w:rsidR="0091783F" w:rsidRPr="00E37E1F">
              <w:rPr>
                <w:rFonts w:ascii="Times New Roman" w:hAnsi="Times New Roman" w:cs="Times New Roman"/>
                <w:lang w:val="en-US"/>
              </w:rPr>
              <w:t>)</w:t>
            </w:r>
          </w:p>
        </w:tc>
      </w:tr>
      <w:tr w:rsidR="0055112F" w:rsidRPr="00E37E1F" w14:paraId="52E4E28D" w14:textId="77777777" w:rsidTr="00620FB2">
        <w:tc>
          <w:tcPr>
            <w:tcW w:w="8217" w:type="dxa"/>
            <w:vAlign w:val="center"/>
          </w:tcPr>
          <w:p w14:paraId="5A709577" w14:textId="420176CA" w:rsidR="0055112F" w:rsidRPr="00E37E1F" w:rsidRDefault="0055112F" w:rsidP="0076506B">
            <w:pPr>
              <w:pStyle w:val="Paragraphedeliste"/>
              <w:spacing w:line="360" w:lineRule="auto"/>
              <w:ind w:left="0"/>
              <w:jc w:val="center"/>
              <w:rPr>
                <w:rFonts w:ascii="Times New Roman" w:eastAsia="Times New Roman" w:hAnsi="Times New Roman" w:cs="Times New Roman"/>
                <w:lang w:val="en-US"/>
              </w:rPr>
            </w:pPr>
            <m:oMathPara>
              <m:oMath>
                <m:r>
                  <w:rPr>
                    <w:rFonts w:ascii="Cambria Math" w:eastAsiaTheme="minorEastAsia" w:hAnsi="Cambria Math" w:cstheme="majorBidi"/>
                    <w:lang w:val="en-US"/>
                  </w:rPr>
                  <m:t>d</m:t>
                </m:r>
                <m:sSubSup>
                  <m:sSubSupPr>
                    <m:ctrlPr>
                      <w:rPr>
                        <w:rFonts w:ascii="Cambria Math" w:eastAsiaTheme="minorEastAsia" w:hAnsi="Cambria Math" w:cstheme="majorBidi"/>
                        <w:i/>
                        <w:lang w:val="en-US"/>
                      </w:rPr>
                    </m:ctrlPr>
                  </m:sSubSupPr>
                  <m:e>
                    <m:r>
                      <w:rPr>
                        <w:rFonts w:ascii="Cambria Math" w:eastAsiaTheme="minorEastAsia" w:hAnsi="Cambria Math" w:cstheme="majorBidi"/>
                        <w:lang w:val="en-US"/>
                      </w:rPr>
                      <m:t>w</m:t>
                    </m:r>
                  </m:e>
                  <m:sub>
                    <m:r>
                      <w:rPr>
                        <w:rFonts w:ascii="Cambria Math" w:eastAsiaTheme="minorEastAsia" w:hAnsi="Cambria Math" w:cstheme="majorBidi"/>
                        <w:lang w:val="en-US"/>
                      </w:rPr>
                      <m:t>h</m:t>
                    </m:r>
                  </m:sub>
                  <m:sup>
                    <m:r>
                      <w:rPr>
                        <w:rFonts w:ascii="Cambria Math" w:eastAsiaTheme="minorEastAsia" w:hAnsi="Cambria Math" w:cstheme="majorBidi"/>
                        <w:lang w:val="en-US"/>
                      </w:rPr>
                      <m:t>EV:CES</m:t>
                    </m:r>
                  </m:sup>
                </m:sSubSup>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w</m:t>
                    </m:r>
                  </m:e>
                  <m:sub>
                    <m:r>
                      <w:rPr>
                        <w:rFonts w:ascii="Cambria Math" w:eastAsiaTheme="minorEastAsia" w:hAnsi="Cambria Math" w:cstheme="majorBidi"/>
                        <w:lang w:val="en-US"/>
                      </w:rPr>
                      <m:t>h</m:t>
                    </m:r>
                  </m:sub>
                </m:sSub>
                <m:r>
                  <w:rPr>
                    <w:rFonts w:ascii="Cambria Math" w:eastAsiaTheme="minorEastAsia" w:hAnsi="Cambria Math" w:cs="Times New Roman"/>
                    <w:lang w:val="en-US"/>
                  </w:rPr>
                  <m:t>⋅</m:t>
                </m:r>
                <m:d>
                  <m:dPr>
                    <m:ctrlPr>
                      <w:rPr>
                        <w:rFonts w:ascii="Cambria Math" w:eastAsiaTheme="minorEastAsia" w:hAnsi="Cambria Math" w:cstheme="majorBidi"/>
                        <w:i/>
                        <w:lang w:val="en-US"/>
                      </w:rPr>
                    </m:ctrlPr>
                  </m:dPr>
                  <m:e>
                    <m:f>
                      <m:fPr>
                        <m:ctrlPr>
                          <w:rPr>
                            <w:rFonts w:ascii="Cambria Math" w:eastAsiaTheme="minorEastAsia" w:hAnsi="Cambria Math" w:cstheme="majorBidi"/>
                            <w:i/>
                            <w:lang w:val="en-US"/>
                          </w:rPr>
                        </m:ctrlPr>
                      </m:fPr>
                      <m:num>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π</m:t>
                            </m:r>
                          </m:e>
                          <m:sub>
                            <m:r>
                              <w:rPr>
                                <w:rFonts w:ascii="Cambria Math" w:eastAsiaTheme="minorEastAsia" w:hAnsi="Cambria Math" w:cstheme="majorBidi"/>
                                <w:lang w:val="en-US"/>
                              </w:rPr>
                              <m:t>0,</m:t>
                            </m:r>
                            <m:r>
                              <w:rPr>
                                <w:rFonts w:ascii="Cambria Math" w:eastAsiaTheme="minorEastAsia" w:hAnsi="Cambria Math" w:cstheme="majorBidi"/>
                                <w:lang w:val="en-US"/>
                              </w:rPr>
                              <m:t>h</m:t>
                            </m:r>
                          </m:sub>
                        </m:sSub>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π</m:t>
                            </m:r>
                          </m:e>
                          <m:sub>
                            <m:r>
                              <w:rPr>
                                <w:rFonts w:ascii="Cambria Math" w:eastAsiaTheme="minorEastAsia" w:hAnsi="Cambria Math" w:cstheme="majorBidi"/>
                                <w:lang w:val="en-US"/>
                              </w:rPr>
                              <m:t>1,</m:t>
                            </m:r>
                            <m:r>
                              <w:rPr>
                                <w:rFonts w:ascii="Cambria Math" w:eastAsiaTheme="minorEastAsia" w:hAnsi="Cambria Math" w:cstheme="majorBidi"/>
                                <w:lang w:val="en-US"/>
                              </w:rPr>
                              <m:t>h</m:t>
                            </m:r>
                          </m:sub>
                        </m:sSub>
                      </m:den>
                    </m:f>
                    <m:r>
                      <w:rPr>
                        <w:rFonts w:ascii="Cambria Math" w:eastAsiaTheme="minorEastAsia" w:hAnsi="Cambria Math" w:cstheme="majorBidi"/>
                        <w:lang w:val="en-US"/>
                      </w:rPr>
                      <m:t>-1</m:t>
                    </m:r>
                  </m:e>
                </m:d>
              </m:oMath>
            </m:oMathPara>
          </w:p>
        </w:tc>
        <w:tc>
          <w:tcPr>
            <w:tcW w:w="413" w:type="dxa"/>
            <w:vAlign w:val="center"/>
          </w:tcPr>
          <w:p w14:paraId="2C22ECD8" w14:textId="6A31C3A8" w:rsidR="0055112F" w:rsidRPr="00E37E1F" w:rsidRDefault="00E26335" w:rsidP="0076506B">
            <w:pPr>
              <w:spacing w:line="360" w:lineRule="auto"/>
              <w:jc w:val="both"/>
              <w:rPr>
                <w:rFonts w:asciiTheme="majorBidi" w:hAnsiTheme="majorBidi" w:cstheme="majorBidi"/>
                <w:lang w:val="en-US"/>
              </w:rPr>
            </w:pPr>
            <w:r>
              <w:rPr>
                <w:rFonts w:asciiTheme="majorBidi" w:hAnsiTheme="majorBidi" w:cstheme="majorBidi"/>
                <w:lang w:val="en-US"/>
              </w:rPr>
              <w:t>(2.</w:t>
            </w:r>
            <w:r w:rsidR="00EA7A83" w:rsidRPr="00E37E1F">
              <w:rPr>
                <w:rFonts w:asciiTheme="majorBidi" w:hAnsiTheme="majorBidi" w:cstheme="majorBidi"/>
                <w:lang w:val="en-US"/>
              </w:rPr>
              <w:t>34</w:t>
            </w:r>
            <w:r w:rsidR="0055112F" w:rsidRPr="00E37E1F">
              <w:rPr>
                <w:rFonts w:asciiTheme="majorBidi" w:hAnsiTheme="majorBidi" w:cstheme="majorBidi"/>
                <w:lang w:val="en-US"/>
              </w:rPr>
              <w:t>)</w:t>
            </w:r>
          </w:p>
        </w:tc>
      </w:tr>
    </w:tbl>
    <w:p w14:paraId="693166BE" w14:textId="2E4A1EF9" w:rsidR="0055112F" w:rsidRPr="00E37E1F" w:rsidRDefault="0076506B" w:rsidP="0076506B">
      <w:pPr>
        <w:spacing w:after="0" w:line="360" w:lineRule="auto"/>
        <w:rPr>
          <w:rFonts w:ascii="Times New Roman" w:eastAsiaTheme="minorEastAsia" w:hAnsi="Times New Roman" w:cs="Times New Roman"/>
          <w:lang w:val="en-US"/>
        </w:rPr>
      </w:pPr>
      <w:proofErr w:type="gramStart"/>
      <w:r w:rsidRPr="00E37E1F">
        <w:rPr>
          <w:rFonts w:ascii="Times New Roman" w:eastAsiaTheme="minorEastAsia" w:hAnsi="Times New Roman" w:cs="Times New Roman"/>
          <w:lang w:val="en-US"/>
        </w:rPr>
        <w:t>where</w:t>
      </w:r>
      <w:proofErr w:type="gramEnd"/>
      <w:r w:rsidRPr="00E37E1F">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0,</m:t>
            </m:r>
            <m:r>
              <w:rPr>
                <w:rFonts w:ascii="Cambria Math" w:eastAsiaTheme="minorEastAsia" w:hAnsi="Cambria Math" w:cs="Times New Roman"/>
                <w:lang w:val="en-US"/>
              </w:rPr>
              <m:t>h</m:t>
            </m:r>
          </m:sub>
        </m:sSub>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e>
                  <m:sup>
                    <m:r>
                      <w:rPr>
                        <w:rFonts w:ascii="Cambria Math" w:eastAsiaTheme="minorEastAsia" w:hAnsi="Cambria Math" w:cs="Times New Roman"/>
                        <w:lang w:val="en-US"/>
                      </w:rPr>
                      <m:t>σ</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(1-</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r>
                      <w:rPr>
                        <w:rFonts w:ascii="Cambria Math" w:hAnsi="Cambria Math" w:cs="Times New Roman"/>
                        <w:lang w:val="en-US"/>
                      </w:rPr>
                      <m:t>)</m:t>
                    </m:r>
                  </m:e>
                  <m:sup>
                    <m:r>
                      <w:rPr>
                        <w:rFonts w:ascii="Cambria Math" w:eastAsiaTheme="minorEastAsia" w:hAnsi="Cambria Math" w:cs="Times New Roman"/>
                        <w:lang w:val="en-US"/>
                      </w:rPr>
                      <m:t>σ</m:t>
                    </m:r>
                  </m:sup>
                </m:sSup>
              </m:e>
            </m:d>
          </m:e>
          <m:sup>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1-σ</m:t>
                </m:r>
              </m:den>
            </m:f>
          </m:sup>
        </m:sSup>
      </m:oMath>
      <w:r w:rsidRPr="00E37E1F">
        <w:rPr>
          <w:rFonts w:ascii="Times New Roman" w:hAnsi="Times New Roman" w:cs="Times New Roman"/>
          <w:lang w:val="en-US"/>
        </w:rPr>
        <w:t xml:space="preserve"> and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1,</m:t>
            </m:r>
            <m:r>
              <w:rPr>
                <w:rFonts w:ascii="Cambria Math" w:eastAsiaTheme="minorEastAsia" w:hAnsi="Cambria Math" w:cs="Times New Roman"/>
                <w:lang w:val="en-US"/>
              </w:rPr>
              <m:t>h</m:t>
            </m:r>
          </m:sub>
        </m:sSub>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e>
                  <m:sup>
                    <m:r>
                      <w:rPr>
                        <w:rFonts w:ascii="Cambria Math" w:eastAsiaTheme="minorEastAsia" w:hAnsi="Cambria Math" w:cs="Times New Roman"/>
                        <w:lang w:val="en-US"/>
                      </w:rPr>
                      <m:t>σ</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r>
                          <w:rPr>
                            <w:rFonts w:ascii="Cambria Math" w:hAnsi="Cambria Math" w:cs="Times New Roman"/>
                            <w:lang w:val="en-US"/>
                          </w:rPr>
                          <m:t>1-σ</m:t>
                        </m:r>
                      </m:sup>
                    </m:sSup>
                    <m:r>
                      <m:rPr>
                        <m:sty m:val="p"/>
                      </m:rPr>
                      <w:rPr>
                        <w:rFonts w:ascii="Cambria Math" w:eastAsiaTheme="minorEastAsia" w:hAnsi="Cambria Math" w:cs="Times New Roman"/>
                        <w:color w:val="000000" w:themeColor="text1"/>
                        <w:lang w:val="en-US"/>
                      </w:rPr>
                      <m:t>+(1-</m:t>
                    </m:r>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r>
                      <w:rPr>
                        <w:rFonts w:ascii="Cambria Math" w:hAnsi="Cambria Math" w:cs="Times New Roman"/>
                        <w:lang w:val="en-US"/>
                      </w:rPr>
                      <m:t>)</m:t>
                    </m:r>
                  </m:e>
                  <m:sup>
                    <m:r>
                      <w:rPr>
                        <w:rFonts w:ascii="Cambria Math" w:eastAsiaTheme="minorEastAsia" w:hAnsi="Cambria Math" w:cs="Times New Roman"/>
                        <w:lang w:val="en-US"/>
                      </w:rPr>
                      <m:t>σ</m:t>
                    </m:r>
                  </m:sup>
                </m:sSup>
              </m:e>
            </m:d>
          </m:e>
          <m:sup>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1-σ</m:t>
                </m:r>
              </m:den>
            </m:f>
          </m:sup>
        </m:sSup>
      </m:oMath>
      <w:r w:rsidRPr="00E37E1F">
        <w:rPr>
          <w:rFonts w:ascii="Times New Roman" w:eastAsiaTheme="minorEastAsia" w:hAnsi="Times New Roman" w:cs="Times New Roman"/>
          <w:lang w:val="en-US"/>
        </w:rPr>
        <w:t xml:space="preserve">. </w:t>
      </w:r>
    </w:p>
    <w:p w14:paraId="763A2AE8" w14:textId="77777777" w:rsidR="009325DC" w:rsidRPr="00E37E1F" w:rsidRDefault="009325DC" w:rsidP="0076506B">
      <w:pPr>
        <w:spacing w:after="0" w:line="360" w:lineRule="auto"/>
        <w:rPr>
          <w:rFonts w:ascii="Times New Roman" w:hAnsi="Times New Roman" w:cs="Times New Roman"/>
          <w:lang w:val="en-US"/>
        </w:rPr>
      </w:pPr>
    </w:p>
    <w:p w14:paraId="3E5A53D0" w14:textId="139A32C2" w:rsidR="0076506B" w:rsidRDefault="0076506B" w:rsidP="00E403B6">
      <w:pPr>
        <w:pStyle w:val="Titre3"/>
        <w:numPr>
          <w:ilvl w:val="0"/>
          <w:numId w:val="6"/>
        </w:numPr>
        <w:rPr>
          <w:rFonts w:ascii="Times New Roman" w:hAnsi="Times New Roman" w:cs="Times New Roman"/>
          <w:i/>
          <w:color w:val="2E74B5" w:themeColor="accent1" w:themeShade="BF"/>
          <w:lang w:val="en-US"/>
        </w:rPr>
      </w:pPr>
      <w:bookmarkStart w:id="33" w:name="_Toc505248285"/>
      <w:bookmarkStart w:id="34" w:name="_Toc523216306"/>
      <w:r w:rsidRPr="009325DC">
        <w:rPr>
          <w:rFonts w:ascii="Times New Roman" w:hAnsi="Times New Roman" w:cs="Times New Roman"/>
          <w:i/>
          <w:color w:val="2E74B5" w:themeColor="accent1" w:themeShade="BF"/>
          <w:lang w:val="en-US"/>
        </w:rPr>
        <w:t xml:space="preserve">The compensated </w:t>
      </w:r>
      <w:r w:rsidR="00514FD2">
        <w:rPr>
          <w:rFonts w:ascii="Times New Roman" w:hAnsi="Times New Roman" w:cs="Times New Roman"/>
          <w:i/>
          <w:color w:val="2E74B5" w:themeColor="accent1" w:themeShade="BF"/>
          <w:lang w:val="en-US"/>
        </w:rPr>
        <w:t>variation</w:t>
      </w:r>
      <w:r w:rsidRPr="009325DC">
        <w:rPr>
          <w:rFonts w:ascii="Times New Roman" w:hAnsi="Times New Roman" w:cs="Times New Roman"/>
          <w:i/>
          <w:color w:val="2E74B5" w:themeColor="accent1" w:themeShade="BF"/>
          <w:lang w:val="en-US"/>
        </w:rPr>
        <w:t xml:space="preserve"> measurement</w:t>
      </w:r>
      <w:bookmarkEnd w:id="33"/>
      <w:bookmarkEnd w:id="34"/>
      <w:r w:rsidRPr="009325DC">
        <w:rPr>
          <w:rFonts w:ascii="Times New Roman" w:hAnsi="Times New Roman" w:cs="Times New Roman"/>
          <w:i/>
          <w:color w:val="2E74B5" w:themeColor="accent1" w:themeShade="BF"/>
          <w:lang w:val="en-US"/>
        </w:rPr>
        <w:t xml:space="preserve"> </w:t>
      </w:r>
    </w:p>
    <w:p w14:paraId="26503F0A" w14:textId="77777777" w:rsidR="00237671" w:rsidRDefault="00237671" w:rsidP="001D0508">
      <w:pPr>
        <w:pStyle w:val="Paragraphedeliste"/>
        <w:spacing w:after="0" w:line="360" w:lineRule="auto"/>
        <w:ind w:left="0" w:firstLine="720"/>
        <w:jc w:val="both"/>
        <w:rPr>
          <w:rFonts w:ascii="Times New Roman" w:eastAsiaTheme="minorEastAsia" w:hAnsi="Times New Roman" w:cs="Times New Roman"/>
          <w:lang w:val="en-US"/>
        </w:rPr>
      </w:pPr>
    </w:p>
    <w:p w14:paraId="2A4E28CE" w14:textId="034ABC0F" w:rsidR="0076506B" w:rsidRPr="00E37E1F" w:rsidRDefault="0076506B" w:rsidP="001D0508">
      <w:pPr>
        <w:pStyle w:val="Paragraphedeliste"/>
        <w:spacing w:after="0" w:line="360" w:lineRule="auto"/>
        <w:ind w:left="0" w:firstLine="720"/>
        <w:jc w:val="both"/>
        <w:rPr>
          <w:rFonts w:ascii="Times New Roman" w:eastAsiaTheme="minorEastAsia" w:hAnsi="Times New Roman" w:cs="Times New Roman"/>
          <w:lang w:val="en-US"/>
        </w:rPr>
      </w:pPr>
      <w:r w:rsidRPr="00E37E1F">
        <w:rPr>
          <w:rFonts w:ascii="Times New Roman" w:eastAsiaTheme="minorEastAsia" w:hAnsi="Times New Roman" w:cs="Times New Roman"/>
          <w:lang w:val="en-US"/>
        </w:rPr>
        <w:t xml:space="preserve">The change in well-being of household </w:t>
      </w:r>
      <w:r w:rsidRPr="00E37E1F">
        <w:rPr>
          <w:rFonts w:ascii="Times New Roman" w:eastAsiaTheme="minorEastAsia" w:hAnsi="Times New Roman" w:cs="Times New Roman"/>
          <w:i/>
          <w:iCs/>
          <w:lang w:val="en-US"/>
        </w:rPr>
        <w:t>h</w:t>
      </w:r>
      <w:r w:rsidRPr="00E37E1F">
        <w:rPr>
          <w:rFonts w:ascii="Times New Roman" w:eastAsiaTheme="minorEastAsia" w:hAnsi="Times New Roman" w:cs="Times New Roman"/>
          <w:lang w:val="en-US"/>
        </w:rPr>
        <w:t xml:space="preserve">, measured by the </w:t>
      </w:r>
      <w:r w:rsidR="00514FD2">
        <w:rPr>
          <w:rFonts w:ascii="Times New Roman" w:eastAsiaTheme="minorEastAsia" w:hAnsi="Times New Roman" w:cs="Times New Roman"/>
          <w:lang w:val="en-US"/>
        </w:rPr>
        <w:t>compensated variation</w:t>
      </w:r>
      <w:r w:rsidRPr="00E37E1F">
        <w:rPr>
          <w:rFonts w:ascii="Times New Roman" w:eastAsiaTheme="minorEastAsia" w:hAnsi="Times New Roman" w:cs="Times New Roman"/>
          <w:lang w:val="en-US"/>
        </w:rPr>
        <w:t>, is equal to: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748"/>
      </w:tblGrid>
      <w:tr w:rsidR="0076506B" w:rsidRPr="00E37E1F" w14:paraId="0AFA87E2" w14:textId="77777777" w:rsidTr="00620FB2">
        <w:tc>
          <w:tcPr>
            <w:tcW w:w="8217" w:type="dxa"/>
            <w:vAlign w:val="center"/>
          </w:tcPr>
          <w:p w14:paraId="1380434D" w14:textId="289CCC26" w:rsidR="0076506B" w:rsidRPr="00E37E1F" w:rsidRDefault="0076506B" w:rsidP="0076506B">
            <w:pPr>
              <w:pStyle w:val="Paragraphedeliste"/>
              <w:spacing w:line="360" w:lineRule="auto"/>
              <w:ind w:left="0"/>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CV:CD</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p</m:t>
                                </m:r>
                              </m:e>
                              <m:sub>
                                <m:r>
                                  <w:rPr>
                                    <w:rFonts w:ascii="Cambria Math" w:hAnsi="Cambria Math" w:cs="Times New Roman"/>
                                    <w:color w:val="000000" w:themeColor="text1"/>
                                    <w:lang w:val="en-US"/>
                                  </w:rPr>
                                  <m:t>k</m:t>
                                </m:r>
                              </m:sub>
                            </m:sSub>
                          </m:e>
                        </m:d>
                      </m:e>
                      <m:sup>
                        <m:sSub>
                          <m:sSubPr>
                            <m:ctrlPr>
                              <w:rPr>
                                <w:rFonts w:ascii="Cambria Math" w:hAnsi="Cambria Math" w:cs="Times New Roman"/>
                                <w:i/>
                                <w:lang w:val="en-US"/>
                              </w:rPr>
                            </m:ctrlPr>
                          </m:sSubPr>
                          <m:e>
                            <m:r>
                              <w:rPr>
                                <w:rFonts w:ascii="Cambria Math" w:hAnsi="Cambria Math" w:cs="Times New Roman"/>
                                <w:lang w:val="en-US"/>
                              </w:rPr>
                              <m:t>α</m:t>
                            </m:r>
                          </m:e>
                          <m:sub>
                            <m:r>
                              <w:rPr>
                                <w:rFonts w:ascii="Cambria Math" w:hAnsi="Cambria Math" w:cs="Times New Roman"/>
                                <w:lang w:val="en-US"/>
                              </w:rPr>
                              <m:t>k,h</m:t>
                            </m:r>
                          </m:sub>
                        </m:sSub>
                      </m:sup>
                    </m:sSup>
                  </m:e>
                </m:d>
              </m:oMath>
            </m:oMathPara>
          </w:p>
        </w:tc>
        <w:tc>
          <w:tcPr>
            <w:tcW w:w="413" w:type="dxa"/>
            <w:vAlign w:val="center"/>
          </w:tcPr>
          <w:p w14:paraId="3AA299FE" w14:textId="5A4D257E" w:rsidR="0076506B"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35</w:t>
            </w:r>
            <w:r w:rsidR="0076506B" w:rsidRPr="00E37E1F">
              <w:rPr>
                <w:rFonts w:ascii="Times New Roman" w:hAnsi="Times New Roman" w:cs="Times New Roman"/>
                <w:lang w:val="en-US"/>
              </w:rPr>
              <w:t>)</w:t>
            </w:r>
          </w:p>
        </w:tc>
      </w:tr>
      <w:tr w:rsidR="0076506B" w:rsidRPr="00E37E1F" w14:paraId="632806E3" w14:textId="77777777" w:rsidTr="00620FB2">
        <w:tc>
          <w:tcPr>
            <w:tcW w:w="8217" w:type="dxa"/>
            <w:vAlign w:val="center"/>
          </w:tcPr>
          <w:p w14:paraId="483B9E13" w14:textId="63F62A87" w:rsidR="0076506B" w:rsidRPr="00E37E1F" w:rsidRDefault="0076506B" w:rsidP="0076506B">
            <w:pPr>
              <w:pStyle w:val="Paragraphedeliste"/>
              <w:spacing w:line="360" w:lineRule="auto"/>
              <w:ind w:left="0"/>
              <w:jc w:val="center"/>
              <w:rPr>
                <w:rFonts w:ascii="Times New Roman" w:eastAsia="Times New Roman" w:hAnsi="Times New Roman" w:cs="Times New Roman"/>
                <w:lang w:val="en-US"/>
              </w:rPr>
            </w:pPr>
            <m:oMathPara>
              <m:oMath>
                <m:r>
                  <w:rPr>
                    <w:rFonts w:ascii="Cambria Math" w:eastAsiaTheme="minorEastAsia" w:hAnsi="Cambria Math" w:cs="Times New Roman"/>
                    <w:lang w:val="en-US"/>
                  </w:rPr>
                  <m:t>d</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up>
                    <m:r>
                      <w:rPr>
                        <w:rFonts w:ascii="Cambria Math" w:eastAsiaTheme="minorEastAsia" w:hAnsi="Cambria Math" w:cs="Times New Roman"/>
                        <w:lang w:val="en-US"/>
                      </w:rPr>
                      <m:t>CV:CES</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h</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1,</m:t>
                            </m:r>
                            <m:r>
                              <w:rPr>
                                <w:rFonts w:ascii="Cambria Math" w:eastAsiaTheme="minorEastAsia" w:hAnsi="Cambria Math" w:cs="Times New Roman"/>
                                <w:lang w:val="en-US"/>
                              </w:rPr>
                              <m:t>h</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π</m:t>
                            </m:r>
                          </m:e>
                          <m:sub>
                            <m:r>
                              <w:rPr>
                                <w:rFonts w:ascii="Cambria Math" w:eastAsiaTheme="minorEastAsia" w:hAnsi="Cambria Math" w:cs="Times New Roman"/>
                                <w:lang w:val="en-US"/>
                              </w:rPr>
                              <m:t>0,</m:t>
                            </m:r>
                            <m:r>
                              <w:rPr>
                                <w:rFonts w:ascii="Cambria Math" w:eastAsiaTheme="minorEastAsia" w:hAnsi="Cambria Math" w:cs="Times New Roman"/>
                                <w:lang w:val="en-US"/>
                              </w:rPr>
                              <m:t>h</m:t>
                            </m:r>
                          </m:sub>
                        </m:sSub>
                      </m:den>
                    </m:f>
                  </m:e>
                </m:d>
              </m:oMath>
            </m:oMathPara>
          </w:p>
        </w:tc>
        <w:tc>
          <w:tcPr>
            <w:tcW w:w="413" w:type="dxa"/>
            <w:vAlign w:val="center"/>
          </w:tcPr>
          <w:p w14:paraId="322C28DA" w14:textId="731B24AA" w:rsidR="0076506B" w:rsidRPr="00E37E1F" w:rsidRDefault="00E26335" w:rsidP="0076506B">
            <w:pPr>
              <w:spacing w:line="360" w:lineRule="auto"/>
              <w:jc w:val="both"/>
              <w:rPr>
                <w:rFonts w:ascii="Times New Roman" w:hAnsi="Times New Roman" w:cs="Times New Roman"/>
                <w:lang w:val="en-US"/>
              </w:rPr>
            </w:pPr>
            <w:r>
              <w:rPr>
                <w:rFonts w:ascii="Times New Roman" w:hAnsi="Times New Roman" w:cs="Times New Roman"/>
                <w:lang w:val="en-US"/>
              </w:rPr>
              <w:t>(2.</w:t>
            </w:r>
            <w:r w:rsidR="00EA7A83" w:rsidRPr="00E37E1F">
              <w:rPr>
                <w:rFonts w:ascii="Times New Roman" w:hAnsi="Times New Roman" w:cs="Times New Roman"/>
                <w:lang w:val="en-US"/>
              </w:rPr>
              <w:t>36</w:t>
            </w:r>
            <w:r w:rsidR="0076506B" w:rsidRPr="00E37E1F">
              <w:rPr>
                <w:rFonts w:ascii="Times New Roman" w:hAnsi="Times New Roman" w:cs="Times New Roman"/>
                <w:lang w:val="en-US"/>
              </w:rPr>
              <w:t>)</w:t>
            </w:r>
          </w:p>
        </w:tc>
      </w:tr>
    </w:tbl>
    <w:p w14:paraId="31024069" w14:textId="77777777" w:rsidR="00237671" w:rsidRDefault="00237671" w:rsidP="00CC2CEF">
      <w:pPr>
        <w:pStyle w:val="Titre2"/>
        <w:spacing w:before="0" w:after="120" w:line="360" w:lineRule="auto"/>
        <w:rPr>
          <w:rFonts w:asciiTheme="majorBidi" w:hAnsiTheme="majorBidi"/>
          <w:lang w:val="en-US"/>
        </w:rPr>
      </w:pPr>
    </w:p>
    <w:p w14:paraId="38C1B66A" w14:textId="432FC714" w:rsidR="00F874B0" w:rsidRDefault="008F5495" w:rsidP="00475A0F">
      <w:pPr>
        <w:pStyle w:val="Titre2"/>
        <w:spacing w:after="120" w:line="360" w:lineRule="auto"/>
        <w:rPr>
          <w:rFonts w:asciiTheme="majorBidi" w:hAnsiTheme="majorBidi"/>
          <w:lang w:val="en-US"/>
        </w:rPr>
      </w:pPr>
      <w:bookmarkStart w:id="35" w:name="_Toc523216307"/>
      <w:bookmarkStart w:id="36" w:name="_Toc505248286"/>
      <w:r>
        <w:rPr>
          <w:rFonts w:asciiTheme="majorBidi" w:hAnsiTheme="majorBidi"/>
          <w:lang w:val="en-US"/>
        </w:rPr>
        <w:t>2</w:t>
      </w:r>
      <w:r w:rsidR="007B39C5">
        <w:rPr>
          <w:rFonts w:asciiTheme="majorBidi" w:hAnsiTheme="majorBidi"/>
          <w:lang w:val="en-US"/>
        </w:rPr>
        <w:t>.4</w:t>
      </w:r>
      <w:bookmarkEnd w:id="35"/>
      <w:r w:rsidR="00CC2CEF" w:rsidRPr="008E7340">
        <w:rPr>
          <w:rFonts w:asciiTheme="majorBidi" w:hAnsiTheme="majorBidi"/>
          <w:lang w:val="en-US"/>
        </w:rPr>
        <w:tab/>
      </w:r>
      <w:bookmarkEnd w:id="36"/>
    </w:p>
    <w:p w14:paraId="4CB5BC36" w14:textId="1D5AF5E4" w:rsidR="00F874B0" w:rsidRDefault="00F874B0" w:rsidP="00CC2CEF">
      <w:pPr>
        <w:rPr>
          <w:rFonts w:asciiTheme="majorBidi" w:hAnsiTheme="majorBidi" w:cstheme="majorBidi"/>
          <w:lang w:val="en-US"/>
        </w:rPr>
      </w:pPr>
    </w:p>
    <w:p w14:paraId="2E52823B" w14:textId="77777777" w:rsidR="00576178" w:rsidRDefault="00576178">
      <w:pPr>
        <w:rPr>
          <w:rFonts w:asciiTheme="majorBidi" w:eastAsiaTheme="majorEastAsia" w:hAnsiTheme="majorBidi" w:cstheme="majorBidi"/>
          <w:b/>
          <w:bCs/>
          <w:color w:val="2E74B5" w:themeColor="accent1" w:themeShade="BF"/>
          <w:sz w:val="32"/>
          <w:szCs w:val="32"/>
          <w:lang w:val="en-US"/>
        </w:rPr>
      </w:pPr>
      <w:bookmarkStart w:id="37" w:name="_Toc505248287"/>
      <w:r>
        <w:rPr>
          <w:rFonts w:asciiTheme="majorBidi" w:hAnsiTheme="majorBidi"/>
          <w:b/>
          <w:bCs/>
          <w:lang w:val="en-US"/>
        </w:rPr>
        <w:br w:type="page"/>
      </w:r>
    </w:p>
    <w:p w14:paraId="3701BCB9" w14:textId="05E278B5" w:rsidR="00342F93" w:rsidRPr="0092154C" w:rsidRDefault="00576178" w:rsidP="00E403B6">
      <w:pPr>
        <w:pStyle w:val="Titre1"/>
        <w:numPr>
          <w:ilvl w:val="0"/>
          <w:numId w:val="23"/>
        </w:numPr>
        <w:spacing w:before="0" w:after="120" w:line="360" w:lineRule="auto"/>
        <w:rPr>
          <w:rFonts w:asciiTheme="majorBidi" w:hAnsiTheme="majorBidi"/>
          <w:b/>
          <w:bCs/>
          <w:lang w:val="en-US"/>
        </w:rPr>
      </w:pPr>
      <w:bookmarkStart w:id="38" w:name="_Toc523216308"/>
      <w:r>
        <w:rPr>
          <w:rFonts w:asciiTheme="majorBidi" w:hAnsiTheme="majorBidi"/>
          <w:b/>
          <w:bCs/>
          <w:lang w:val="en-US"/>
        </w:rPr>
        <w:lastRenderedPageBreak/>
        <w:t xml:space="preserve">The </w:t>
      </w:r>
      <w:r w:rsidR="00D91CB2">
        <w:rPr>
          <w:rFonts w:asciiTheme="majorBidi" w:hAnsiTheme="majorBidi"/>
          <w:b/>
          <w:bCs/>
          <w:lang w:val="en-US"/>
        </w:rPr>
        <w:t>WELCOM</w:t>
      </w:r>
      <w:r w:rsidR="003F1859" w:rsidRPr="0092154C">
        <w:rPr>
          <w:rFonts w:asciiTheme="majorBidi" w:hAnsiTheme="majorBidi"/>
          <w:b/>
          <w:bCs/>
          <w:lang w:val="en-US"/>
        </w:rPr>
        <w:t xml:space="preserve"> Stata </w:t>
      </w:r>
      <w:r w:rsidR="000D0132">
        <w:rPr>
          <w:rFonts w:asciiTheme="majorBidi" w:hAnsiTheme="majorBidi"/>
          <w:b/>
          <w:bCs/>
          <w:lang w:val="en-US"/>
        </w:rPr>
        <w:t>P</w:t>
      </w:r>
      <w:r w:rsidR="003F1859" w:rsidRPr="0092154C">
        <w:rPr>
          <w:rFonts w:asciiTheme="majorBidi" w:hAnsiTheme="majorBidi"/>
          <w:b/>
          <w:bCs/>
          <w:lang w:val="en-US"/>
        </w:rPr>
        <w:t>ackage</w:t>
      </w:r>
      <w:bookmarkEnd w:id="37"/>
      <w:bookmarkEnd w:id="38"/>
    </w:p>
    <w:p w14:paraId="58B5D8E5" w14:textId="389D2EDD" w:rsidR="00644C6F" w:rsidRPr="007F5561" w:rsidRDefault="00644C6F" w:rsidP="007F5561">
      <w:pPr>
        <w:pStyle w:val="Paragraphedeliste"/>
        <w:spacing w:after="0" w:line="360" w:lineRule="auto"/>
        <w:ind w:left="0" w:firstLine="720"/>
        <w:jc w:val="both"/>
        <w:rPr>
          <w:rFonts w:asciiTheme="majorBidi" w:hAnsiTheme="majorBidi" w:cstheme="majorBidi"/>
          <w:color w:val="000000" w:themeColor="text1"/>
          <w:lang w:val="en-US"/>
        </w:rPr>
      </w:pPr>
      <w:bookmarkStart w:id="39" w:name="_Toc412703080"/>
      <w:r w:rsidRPr="007F5561">
        <w:rPr>
          <w:rFonts w:asciiTheme="majorBidi" w:hAnsiTheme="majorBidi" w:cstheme="majorBidi"/>
          <w:color w:val="000000" w:themeColor="text1"/>
          <w:lang w:val="en-US"/>
        </w:rPr>
        <w:t>The fourth section of th</w:t>
      </w:r>
      <w:r w:rsidR="005D4E16" w:rsidRPr="007F5561">
        <w:rPr>
          <w:rFonts w:asciiTheme="majorBidi" w:hAnsiTheme="majorBidi" w:cstheme="majorBidi"/>
          <w:color w:val="000000" w:themeColor="text1"/>
          <w:lang w:val="en-US"/>
        </w:rPr>
        <w:t>is</w:t>
      </w:r>
      <w:r w:rsidRPr="007F5561">
        <w:rPr>
          <w:rFonts w:asciiTheme="majorBidi" w:hAnsiTheme="majorBidi" w:cstheme="majorBidi"/>
          <w:color w:val="000000" w:themeColor="text1"/>
          <w:lang w:val="en-US"/>
        </w:rPr>
        <w:t xml:space="preserve"> User Manual discusses the installation, preparation of data and alternative methods </w:t>
      </w:r>
      <w:r w:rsidR="009B1A99">
        <w:rPr>
          <w:rFonts w:asciiTheme="majorBidi" w:hAnsiTheme="majorBidi" w:cstheme="majorBidi"/>
          <w:color w:val="000000" w:themeColor="text1"/>
          <w:lang w:val="en-US"/>
        </w:rPr>
        <w:t xml:space="preserve">of analysis </w:t>
      </w:r>
      <w:r w:rsidRPr="007F5561">
        <w:rPr>
          <w:rFonts w:asciiTheme="majorBidi" w:hAnsiTheme="majorBidi" w:cstheme="majorBidi"/>
          <w:color w:val="000000" w:themeColor="text1"/>
          <w:lang w:val="en-US"/>
        </w:rPr>
        <w:t xml:space="preserve">available in </w:t>
      </w:r>
      <w:proofErr w:type="spellStart"/>
      <w:r w:rsidRPr="00AC6BB1">
        <w:rPr>
          <w:rFonts w:asciiTheme="majorBidi" w:hAnsiTheme="majorBidi" w:cstheme="majorBidi"/>
          <w:b/>
          <w:color w:val="000000" w:themeColor="text1"/>
          <w:lang w:val="en-US"/>
        </w:rPr>
        <w:t>mcwel</w:t>
      </w:r>
      <w:proofErr w:type="spellEnd"/>
      <w:r w:rsidRPr="007F5561">
        <w:rPr>
          <w:rFonts w:asciiTheme="majorBidi" w:hAnsiTheme="majorBidi" w:cstheme="majorBidi"/>
          <w:color w:val="000000" w:themeColor="text1"/>
          <w:lang w:val="en-US"/>
        </w:rPr>
        <w:t xml:space="preserve"> </w:t>
      </w:r>
      <w:r w:rsidR="00E37E1F" w:rsidRPr="007F5561">
        <w:rPr>
          <w:rFonts w:asciiTheme="majorBidi" w:hAnsiTheme="majorBidi" w:cstheme="majorBidi"/>
          <w:color w:val="000000" w:themeColor="text1"/>
          <w:lang w:val="en-US"/>
        </w:rPr>
        <w:t xml:space="preserve">tool </w:t>
      </w:r>
      <w:r w:rsidRPr="007F5561">
        <w:rPr>
          <w:rFonts w:asciiTheme="majorBidi" w:hAnsiTheme="majorBidi" w:cstheme="majorBidi"/>
          <w:color w:val="000000" w:themeColor="text1"/>
          <w:lang w:val="en-US"/>
        </w:rPr>
        <w:t xml:space="preserve">to </w:t>
      </w:r>
      <w:r w:rsidR="009B1A99">
        <w:rPr>
          <w:rFonts w:asciiTheme="majorBidi" w:hAnsiTheme="majorBidi" w:cstheme="majorBidi"/>
          <w:color w:val="000000" w:themeColor="text1"/>
          <w:lang w:val="en-US"/>
        </w:rPr>
        <w:t>estimat</w:t>
      </w:r>
      <w:r w:rsidRPr="007F5561">
        <w:rPr>
          <w:rFonts w:asciiTheme="majorBidi" w:hAnsiTheme="majorBidi" w:cstheme="majorBidi"/>
          <w:color w:val="000000" w:themeColor="text1"/>
          <w:lang w:val="en-US"/>
        </w:rPr>
        <w:t xml:space="preserve">e the impacts of competition policy reforms in welfare. </w:t>
      </w:r>
    </w:p>
    <w:p w14:paraId="36B7AFA7" w14:textId="77777777" w:rsidR="00644C6F" w:rsidRPr="00644C6F" w:rsidRDefault="00644C6F" w:rsidP="00644C6F">
      <w:pPr>
        <w:spacing w:after="120" w:line="360" w:lineRule="auto"/>
        <w:ind w:firstLine="720"/>
        <w:jc w:val="both"/>
        <w:rPr>
          <w:rFonts w:asciiTheme="majorBidi" w:hAnsiTheme="majorBidi" w:cstheme="majorBidi"/>
          <w:lang w:val="en-US"/>
        </w:rPr>
      </w:pPr>
    </w:p>
    <w:p w14:paraId="6D21B484" w14:textId="7E9E2DB9" w:rsidR="003D6AC3" w:rsidRPr="008E7340" w:rsidRDefault="008F5495" w:rsidP="00BB1B01">
      <w:pPr>
        <w:pStyle w:val="Titre2"/>
        <w:spacing w:after="120" w:line="360" w:lineRule="auto"/>
        <w:rPr>
          <w:rFonts w:asciiTheme="majorBidi" w:hAnsiTheme="majorBidi"/>
          <w:lang w:val="en-US"/>
        </w:rPr>
      </w:pPr>
      <w:bookmarkStart w:id="40" w:name="_Toc505248288"/>
      <w:bookmarkStart w:id="41" w:name="_Toc523216309"/>
      <w:r>
        <w:rPr>
          <w:rFonts w:asciiTheme="majorBidi" w:hAnsiTheme="majorBidi"/>
          <w:lang w:val="en-US"/>
        </w:rPr>
        <w:t>3</w:t>
      </w:r>
      <w:r w:rsidR="00342F93" w:rsidRPr="008E7340">
        <w:rPr>
          <w:rFonts w:asciiTheme="majorBidi" w:hAnsiTheme="majorBidi"/>
          <w:lang w:val="en-US"/>
        </w:rPr>
        <w:t>.1</w:t>
      </w:r>
      <w:r w:rsidR="00342F93" w:rsidRPr="008E7340">
        <w:rPr>
          <w:rFonts w:asciiTheme="majorBidi" w:hAnsiTheme="majorBidi"/>
          <w:lang w:val="en-US"/>
        </w:rPr>
        <w:tab/>
      </w:r>
      <w:r w:rsidR="003D6AC3" w:rsidRPr="008E7340">
        <w:rPr>
          <w:rFonts w:asciiTheme="majorBidi" w:hAnsiTheme="majorBidi"/>
          <w:lang w:val="en-US"/>
        </w:rPr>
        <w:t>Installation</w:t>
      </w:r>
      <w:bookmarkEnd w:id="39"/>
      <w:bookmarkEnd w:id="40"/>
      <w:bookmarkEnd w:id="41"/>
    </w:p>
    <w:p w14:paraId="41172F74" w14:textId="508F8E6B" w:rsidR="003D6AC3" w:rsidRDefault="003D6AC3" w:rsidP="007F5561">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t xml:space="preserve">To install </w:t>
      </w:r>
      <w:r w:rsidR="00D91CB2">
        <w:rPr>
          <w:rFonts w:asciiTheme="majorBidi" w:hAnsiTheme="majorBidi" w:cstheme="majorBidi"/>
          <w:color w:val="000000" w:themeColor="text1"/>
          <w:lang w:val="en-US"/>
        </w:rPr>
        <w:t>WELCOM</w:t>
      </w:r>
      <w:r w:rsidRPr="00FE1836">
        <w:rPr>
          <w:rFonts w:asciiTheme="majorBidi" w:hAnsiTheme="majorBidi" w:cstheme="majorBidi"/>
          <w:color w:val="000000" w:themeColor="text1"/>
          <w:lang w:val="en-US"/>
        </w:rPr>
        <w:t xml:space="preserve"> execute the following </w:t>
      </w:r>
      <w:r w:rsidR="009B1A99">
        <w:rPr>
          <w:rFonts w:asciiTheme="majorBidi" w:hAnsiTheme="majorBidi" w:cstheme="majorBidi"/>
          <w:color w:val="000000" w:themeColor="text1"/>
          <w:lang w:val="en-US"/>
        </w:rPr>
        <w:t xml:space="preserve">commands in the </w:t>
      </w:r>
      <w:r w:rsidRPr="00FE1836">
        <w:rPr>
          <w:rFonts w:asciiTheme="majorBidi" w:hAnsiTheme="majorBidi" w:cstheme="majorBidi"/>
          <w:color w:val="000000" w:themeColor="text1"/>
          <w:lang w:val="en-US"/>
        </w:rPr>
        <w:t>Stata</w:t>
      </w:r>
      <w:r w:rsidR="009B1A99">
        <w:rPr>
          <w:rFonts w:asciiTheme="majorBidi" w:hAnsiTheme="majorBidi" w:cstheme="majorBidi"/>
          <w:color w:val="000000" w:themeColor="text1"/>
          <w:lang w:val="en-US"/>
        </w:rPr>
        <w:t xml:space="preserve"> command line. Note that </w:t>
      </w:r>
      <w:r w:rsidR="00EE471A">
        <w:rPr>
          <w:rFonts w:asciiTheme="majorBidi" w:hAnsiTheme="majorBidi" w:cstheme="majorBidi"/>
          <w:color w:val="000000" w:themeColor="text1"/>
          <w:lang w:val="en-US"/>
        </w:rPr>
        <w:t xml:space="preserve">it is possible to either copy and paste these lines directly in the command window or in the </w:t>
      </w:r>
      <w:proofErr w:type="spellStart"/>
      <w:r w:rsidR="00EE471A">
        <w:rPr>
          <w:rFonts w:asciiTheme="majorBidi" w:hAnsiTheme="majorBidi" w:cstheme="majorBidi"/>
          <w:color w:val="000000" w:themeColor="text1"/>
          <w:lang w:val="en-US"/>
        </w:rPr>
        <w:t>dofile</w:t>
      </w:r>
      <w:proofErr w:type="spellEnd"/>
      <w:r w:rsidR="00EE471A">
        <w:rPr>
          <w:rFonts w:asciiTheme="majorBidi" w:hAnsiTheme="majorBidi" w:cstheme="majorBidi"/>
          <w:color w:val="000000" w:themeColor="text1"/>
          <w:lang w:val="en-US"/>
        </w:rPr>
        <w:t xml:space="preserve"> editor</w:t>
      </w:r>
      <w:r w:rsidR="009B1A99">
        <w:rPr>
          <w:rFonts w:asciiTheme="majorBidi" w:hAnsiTheme="majorBidi" w:cstheme="majorBidi"/>
          <w:color w:val="000000" w:themeColor="text1"/>
          <w:lang w:val="en-US"/>
        </w:rPr>
        <w:t xml:space="preserve"> preferred by the User</w:t>
      </w:r>
      <w:r w:rsidRPr="00FE1836">
        <w:rPr>
          <w:rFonts w:asciiTheme="majorBidi" w:hAnsiTheme="majorBidi" w:cstheme="majorBidi"/>
          <w:color w:val="000000" w:themeColor="text1"/>
          <w:lang w:val="en-US"/>
        </w:rPr>
        <w:t>:</w:t>
      </w:r>
    </w:p>
    <w:p w14:paraId="6BD8838A" w14:textId="77777777" w:rsidR="00EE471A" w:rsidRPr="00FE1836" w:rsidRDefault="00EE471A" w:rsidP="000538EE">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8455" w:type="dxa"/>
        <w:tblBorders>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455"/>
      </w:tblGrid>
      <w:tr w:rsidR="006F53EF" w:rsidRPr="00FE1836" w14:paraId="02F8A5B4" w14:textId="77777777" w:rsidTr="00AA3CB0">
        <w:trPr>
          <w:trHeight w:val="322"/>
        </w:trPr>
        <w:tc>
          <w:tcPr>
            <w:tcW w:w="8455" w:type="dxa"/>
            <w:shd w:val="clear" w:color="auto" w:fill="D9D9D9" w:themeFill="background1" w:themeFillShade="D9"/>
          </w:tcPr>
          <w:p w14:paraId="76179D40" w14:textId="5DFC93DD" w:rsidR="006F53EF" w:rsidRPr="00FE1836" w:rsidRDefault="006F53EF" w:rsidP="00237671">
            <w:pPr>
              <w:spacing w:after="60" w:line="276" w:lineRule="auto"/>
              <w:jc w:val="both"/>
              <w:rPr>
                <w:rFonts w:asciiTheme="majorBidi" w:hAnsiTheme="majorBidi" w:cstheme="majorBidi"/>
                <w:b/>
                <w:lang w:val="en-US"/>
              </w:rPr>
            </w:pPr>
            <w:r w:rsidRPr="00FE1836">
              <w:rPr>
                <w:rFonts w:asciiTheme="majorBidi" w:hAnsiTheme="majorBidi" w:cstheme="majorBidi"/>
                <w:b/>
                <w:lang w:val="en-US"/>
              </w:rPr>
              <w:t xml:space="preserve">Commands </w:t>
            </w:r>
            <w:r w:rsidR="00FE1836" w:rsidRPr="00FE1836">
              <w:rPr>
                <w:rFonts w:asciiTheme="majorBidi" w:hAnsiTheme="majorBidi" w:cstheme="majorBidi"/>
                <w:b/>
                <w:lang w:val="en-US"/>
              </w:rPr>
              <w:t>0</w:t>
            </w:r>
            <w:r w:rsidRPr="00FE1836">
              <w:rPr>
                <w:rFonts w:asciiTheme="majorBidi" w:hAnsiTheme="majorBidi" w:cstheme="majorBidi"/>
                <w:b/>
                <w:lang w:val="en-US"/>
              </w:rPr>
              <w:t>1</w:t>
            </w:r>
          </w:p>
        </w:tc>
      </w:tr>
      <w:tr w:rsidR="00376E25" w:rsidRPr="00FE1836" w14:paraId="091A82FC" w14:textId="77777777" w:rsidTr="00AA3CB0">
        <w:trPr>
          <w:trHeight w:val="1649"/>
        </w:trPr>
        <w:tc>
          <w:tcPr>
            <w:tcW w:w="8455" w:type="dxa"/>
            <w:shd w:val="clear" w:color="auto" w:fill="FFFFFF" w:themeFill="background1"/>
          </w:tcPr>
          <w:p w14:paraId="1B8D9734" w14:textId="77777777"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set more off</w:t>
            </w:r>
          </w:p>
          <w:p w14:paraId="21EE6283" w14:textId="585C0173"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net from http://dasp.ecn.ulaval.ca/</w:t>
            </w:r>
            <w:r w:rsidR="003F606A">
              <w:rPr>
                <w:rFonts w:asciiTheme="majorBidi" w:hAnsiTheme="majorBidi" w:cstheme="majorBidi"/>
                <w:lang w:val="en-US"/>
              </w:rPr>
              <w:t>welcom</w:t>
            </w:r>
            <w:r w:rsidRPr="00FE1836">
              <w:rPr>
                <w:rFonts w:asciiTheme="majorBidi" w:hAnsiTheme="majorBidi" w:cstheme="majorBidi"/>
                <w:lang w:val="en-US"/>
              </w:rPr>
              <w:t xml:space="preserve">/Installer </w:t>
            </w:r>
          </w:p>
          <w:p w14:paraId="5145ED0B" w14:textId="6B2415AD"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 xml:space="preserve">net install </w:t>
            </w:r>
            <w:proofErr w:type="spellStart"/>
            <w:r w:rsidR="003F606A">
              <w:rPr>
                <w:rFonts w:asciiTheme="majorBidi" w:hAnsiTheme="majorBidi" w:cstheme="majorBidi"/>
                <w:lang w:val="en-US"/>
              </w:rPr>
              <w:t>welcom</w:t>
            </w:r>
            <w:proofErr w:type="spellEnd"/>
            <w:r w:rsidRPr="00FE1836">
              <w:rPr>
                <w:rFonts w:asciiTheme="majorBidi" w:hAnsiTheme="majorBidi" w:cstheme="majorBidi"/>
                <w:lang w:val="en-US"/>
              </w:rPr>
              <w:t>, force</w:t>
            </w:r>
          </w:p>
          <w:p w14:paraId="02A39458" w14:textId="3C053830"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 xml:space="preserve">cap </w:t>
            </w:r>
            <w:proofErr w:type="spellStart"/>
            <w:r w:rsidRPr="00FE1836">
              <w:rPr>
                <w:rFonts w:asciiTheme="majorBidi" w:hAnsiTheme="majorBidi" w:cstheme="majorBidi"/>
                <w:lang w:val="en-US"/>
              </w:rPr>
              <w:t>addmimenu</w:t>
            </w:r>
            <w:proofErr w:type="spellEnd"/>
            <w:r w:rsidRPr="00FE1836">
              <w:rPr>
                <w:rFonts w:asciiTheme="majorBidi" w:hAnsiTheme="majorBidi" w:cstheme="majorBidi"/>
                <w:lang w:val="en-US"/>
              </w:rPr>
              <w:t xml:space="preserve"> profile.do _</w:t>
            </w:r>
            <w:r w:rsidR="003F606A">
              <w:rPr>
                <w:rFonts w:asciiTheme="majorBidi" w:hAnsiTheme="majorBidi" w:cstheme="majorBidi"/>
                <w:lang w:val="en-US"/>
              </w:rPr>
              <w:t xml:space="preserve"> </w:t>
            </w:r>
            <w:proofErr w:type="spellStart"/>
            <w:r w:rsidR="003F606A">
              <w:rPr>
                <w:rFonts w:asciiTheme="majorBidi" w:hAnsiTheme="majorBidi" w:cstheme="majorBidi"/>
                <w:lang w:val="en-US"/>
              </w:rPr>
              <w:t>welcom</w:t>
            </w:r>
            <w:r w:rsidRPr="00FE1836">
              <w:rPr>
                <w:rFonts w:asciiTheme="majorBidi" w:hAnsiTheme="majorBidi" w:cstheme="majorBidi"/>
                <w:lang w:val="en-US"/>
              </w:rPr>
              <w:t>_menu</w:t>
            </w:r>
            <w:proofErr w:type="spellEnd"/>
          </w:p>
          <w:p w14:paraId="66132FB8" w14:textId="704710C6" w:rsidR="00376E25" w:rsidRPr="00FE1836" w:rsidRDefault="00376E25" w:rsidP="00A1057C">
            <w:pPr>
              <w:spacing w:before="60" w:after="60" w:line="276" w:lineRule="auto"/>
              <w:jc w:val="both"/>
              <w:rPr>
                <w:rFonts w:asciiTheme="majorBidi" w:hAnsiTheme="majorBidi" w:cstheme="majorBidi"/>
                <w:lang w:val="en-US"/>
              </w:rPr>
            </w:pPr>
            <w:r w:rsidRPr="00FE1836">
              <w:rPr>
                <w:rFonts w:asciiTheme="majorBidi" w:hAnsiTheme="majorBidi" w:cstheme="majorBidi"/>
                <w:lang w:val="en-US"/>
              </w:rPr>
              <w:t>_</w:t>
            </w:r>
            <w:r w:rsidR="003F606A">
              <w:rPr>
                <w:rFonts w:asciiTheme="majorBidi" w:hAnsiTheme="majorBidi" w:cstheme="majorBidi"/>
                <w:lang w:val="en-US"/>
              </w:rPr>
              <w:t xml:space="preserve"> </w:t>
            </w:r>
            <w:proofErr w:type="spellStart"/>
            <w:r w:rsidR="003F606A">
              <w:rPr>
                <w:rFonts w:asciiTheme="majorBidi" w:hAnsiTheme="majorBidi" w:cstheme="majorBidi"/>
                <w:lang w:val="en-US"/>
              </w:rPr>
              <w:t>welcom</w:t>
            </w:r>
            <w:r w:rsidRPr="00FE1836">
              <w:rPr>
                <w:rFonts w:asciiTheme="majorBidi" w:hAnsiTheme="majorBidi" w:cstheme="majorBidi"/>
                <w:lang w:val="en-US"/>
              </w:rPr>
              <w:t>_menu</w:t>
            </w:r>
            <w:proofErr w:type="spellEnd"/>
          </w:p>
        </w:tc>
      </w:tr>
    </w:tbl>
    <w:p w14:paraId="20A73878" w14:textId="77777777" w:rsidR="00376E25" w:rsidRPr="00FE1836" w:rsidRDefault="00376E25" w:rsidP="00B71953">
      <w:pPr>
        <w:spacing w:after="120" w:line="360" w:lineRule="auto"/>
        <w:jc w:val="both"/>
        <w:rPr>
          <w:rFonts w:asciiTheme="majorBidi" w:hAnsiTheme="majorBidi" w:cstheme="majorBidi"/>
          <w:lang w:val="en-US"/>
        </w:rPr>
      </w:pPr>
    </w:p>
    <w:p w14:paraId="1BB621DB" w14:textId="6DAF104C" w:rsidR="003D6AC3" w:rsidRPr="007F5561" w:rsidRDefault="003D6AC3" w:rsidP="007F5561">
      <w:pPr>
        <w:pStyle w:val="NormalWeb"/>
        <w:spacing w:before="0" w:beforeAutospacing="0" w:after="120" w:afterAutospacing="0" w:line="360" w:lineRule="auto"/>
        <w:jc w:val="both"/>
        <w:rPr>
          <w:rFonts w:asciiTheme="majorBidi" w:hAnsiTheme="majorBidi" w:cstheme="majorBidi"/>
          <w:sz w:val="22"/>
          <w:szCs w:val="22"/>
        </w:rPr>
      </w:pPr>
      <w:r w:rsidRPr="007F5561">
        <w:rPr>
          <w:rFonts w:asciiTheme="majorBidi" w:hAnsiTheme="majorBidi" w:cstheme="majorBidi"/>
          <w:b/>
          <w:sz w:val="22"/>
          <w:szCs w:val="22"/>
        </w:rPr>
        <w:t>Note</w:t>
      </w:r>
      <w:r w:rsidRPr="007F5561">
        <w:rPr>
          <w:rFonts w:asciiTheme="majorBidi" w:hAnsiTheme="majorBidi" w:cstheme="majorBidi"/>
          <w:sz w:val="22"/>
          <w:szCs w:val="22"/>
        </w:rPr>
        <w:t>: The Stata command line</w:t>
      </w:r>
      <w:r w:rsidR="00BA25F0">
        <w:rPr>
          <w:rFonts w:asciiTheme="majorBidi" w:hAnsiTheme="majorBidi" w:cstheme="majorBidi"/>
          <w:sz w:val="22"/>
          <w:szCs w:val="22"/>
        </w:rPr>
        <w:t>s</w:t>
      </w:r>
      <w:r w:rsidRPr="007F5561">
        <w:rPr>
          <w:rFonts w:asciiTheme="majorBidi" w:hAnsiTheme="majorBidi" w:cstheme="majorBidi"/>
          <w:sz w:val="22"/>
          <w:szCs w:val="22"/>
        </w:rPr>
        <w:t xml:space="preserve"> </w:t>
      </w:r>
      <w:r w:rsidR="009B1A99">
        <w:rPr>
          <w:rFonts w:asciiTheme="majorBidi" w:hAnsiTheme="majorBidi" w:cstheme="majorBidi"/>
          <w:sz w:val="22"/>
          <w:szCs w:val="22"/>
        </w:rPr>
        <w:t xml:space="preserve">in the chart </w:t>
      </w:r>
      <w:r w:rsidR="009B1A99">
        <w:rPr>
          <w:rFonts w:asciiTheme="majorBidi" w:hAnsiTheme="majorBidi" w:cstheme="majorBidi"/>
          <w:b/>
          <w:sz w:val="22"/>
          <w:szCs w:val="22"/>
        </w:rPr>
        <w:t>Commands 01</w:t>
      </w:r>
      <w:r w:rsidR="009B1A99">
        <w:rPr>
          <w:rFonts w:asciiTheme="majorBidi" w:hAnsiTheme="majorBidi" w:cstheme="majorBidi"/>
          <w:sz w:val="22"/>
          <w:szCs w:val="22"/>
        </w:rPr>
        <w:t xml:space="preserve"> </w:t>
      </w:r>
      <w:r w:rsidRPr="007F5561">
        <w:rPr>
          <w:rFonts w:asciiTheme="majorBidi" w:hAnsiTheme="majorBidi" w:cstheme="majorBidi"/>
          <w:sz w:val="22"/>
          <w:szCs w:val="22"/>
        </w:rPr>
        <w:t xml:space="preserve">tries to add the file profile.do automatically or add the command </w:t>
      </w:r>
      <w:r w:rsidRPr="007F5561">
        <w:rPr>
          <w:rFonts w:asciiTheme="majorBidi" w:hAnsiTheme="majorBidi" w:cstheme="majorBidi"/>
          <w:b/>
          <w:bCs/>
          <w:sz w:val="22"/>
          <w:szCs w:val="22"/>
        </w:rPr>
        <w:t>_</w:t>
      </w:r>
      <w:proofErr w:type="spellStart"/>
      <w:r w:rsidR="00247A84">
        <w:rPr>
          <w:rFonts w:asciiTheme="majorBidi" w:hAnsiTheme="majorBidi" w:cstheme="majorBidi"/>
          <w:b/>
          <w:bCs/>
          <w:sz w:val="22"/>
          <w:szCs w:val="22"/>
        </w:rPr>
        <w:t>welcom</w:t>
      </w:r>
      <w:r w:rsidRPr="007F5561">
        <w:rPr>
          <w:rFonts w:asciiTheme="majorBidi" w:hAnsiTheme="majorBidi" w:cstheme="majorBidi"/>
          <w:b/>
          <w:bCs/>
          <w:sz w:val="22"/>
          <w:szCs w:val="22"/>
        </w:rPr>
        <w:t>_menu</w:t>
      </w:r>
      <w:proofErr w:type="spellEnd"/>
      <w:r w:rsidR="003B28FA" w:rsidRPr="007F5561">
        <w:rPr>
          <w:rFonts w:asciiTheme="majorBidi" w:hAnsiTheme="majorBidi" w:cstheme="majorBidi"/>
          <w:sz w:val="22"/>
          <w:szCs w:val="22"/>
        </w:rPr>
        <w:t xml:space="preserve"> in </w:t>
      </w:r>
      <w:r w:rsidR="00BA25F0">
        <w:rPr>
          <w:rFonts w:asciiTheme="majorBidi" w:hAnsiTheme="majorBidi" w:cstheme="majorBidi"/>
          <w:sz w:val="22"/>
          <w:szCs w:val="22"/>
        </w:rPr>
        <w:t xml:space="preserve">this profile </w:t>
      </w:r>
      <w:r w:rsidR="003B28FA" w:rsidRPr="007F5561">
        <w:rPr>
          <w:rFonts w:asciiTheme="majorBidi" w:hAnsiTheme="majorBidi" w:cstheme="majorBidi"/>
          <w:sz w:val="22"/>
          <w:szCs w:val="22"/>
        </w:rPr>
        <w:t>file</w:t>
      </w:r>
      <w:r w:rsidR="00BA25F0">
        <w:rPr>
          <w:rFonts w:asciiTheme="majorBidi" w:hAnsiTheme="majorBidi" w:cstheme="majorBidi"/>
          <w:sz w:val="22"/>
          <w:szCs w:val="22"/>
        </w:rPr>
        <w:t>,</w:t>
      </w:r>
      <w:r w:rsidR="009B1A99">
        <w:rPr>
          <w:rFonts w:asciiTheme="majorBidi" w:hAnsiTheme="majorBidi" w:cstheme="majorBidi"/>
          <w:sz w:val="22"/>
          <w:szCs w:val="22"/>
        </w:rPr>
        <w:t xml:space="preserve"> </w:t>
      </w:r>
      <w:r w:rsidRPr="007F5561">
        <w:rPr>
          <w:rFonts w:asciiTheme="majorBidi" w:hAnsiTheme="majorBidi" w:cstheme="majorBidi"/>
          <w:sz w:val="22"/>
          <w:szCs w:val="22"/>
        </w:rPr>
        <w:t>if the latter</w:t>
      </w:r>
      <w:r w:rsidR="00BA25F0" w:rsidRPr="007F5561">
        <w:rPr>
          <w:rFonts w:asciiTheme="majorBidi" w:hAnsiTheme="majorBidi" w:cstheme="majorBidi"/>
          <w:sz w:val="22"/>
          <w:szCs w:val="22"/>
        </w:rPr>
        <w:t xml:space="preserve"> already</w:t>
      </w:r>
      <w:r w:rsidRPr="007F5561">
        <w:rPr>
          <w:rFonts w:asciiTheme="majorBidi" w:hAnsiTheme="majorBidi" w:cstheme="majorBidi"/>
          <w:sz w:val="22"/>
          <w:szCs w:val="22"/>
        </w:rPr>
        <w:t xml:space="preserve"> exists. </w:t>
      </w:r>
      <w:r w:rsidR="004A269B">
        <w:rPr>
          <w:rFonts w:asciiTheme="majorBidi" w:hAnsiTheme="majorBidi" w:cstheme="majorBidi"/>
          <w:sz w:val="22"/>
          <w:szCs w:val="22"/>
        </w:rPr>
        <w:t xml:space="preserve">However, </w:t>
      </w:r>
      <w:r w:rsidR="00BA25F0">
        <w:rPr>
          <w:rFonts w:asciiTheme="majorBidi" w:hAnsiTheme="majorBidi" w:cstheme="majorBidi"/>
          <w:sz w:val="22"/>
          <w:szCs w:val="22"/>
        </w:rPr>
        <w:t>if</w:t>
      </w:r>
      <w:r w:rsidR="009B1A99">
        <w:rPr>
          <w:rFonts w:asciiTheme="majorBidi" w:hAnsiTheme="majorBidi" w:cstheme="majorBidi"/>
          <w:sz w:val="22"/>
          <w:szCs w:val="22"/>
        </w:rPr>
        <w:t xml:space="preserve"> the</w:t>
      </w:r>
      <w:r w:rsidRPr="007F5561">
        <w:rPr>
          <w:rFonts w:asciiTheme="majorBidi" w:hAnsiTheme="majorBidi" w:cstheme="majorBidi"/>
          <w:sz w:val="22"/>
          <w:szCs w:val="22"/>
        </w:rPr>
        <w:t xml:space="preserve"> </w:t>
      </w:r>
      <w:r w:rsidR="009B1A99">
        <w:rPr>
          <w:rFonts w:asciiTheme="majorBidi" w:hAnsiTheme="majorBidi" w:cstheme="majorBidi"/>
          <w:sz w:val="22"/>
          <w:szCs w:val="22"/>
        </w:rPr>
        <w:t>previous</w:t>
      </w:r>
      <w:r w:rsidRPr="007F5561">
        <w:rPr>
          <w:rFonts w:asciiTheme="majorBidi" w:hAnsiTheme="majorBidi" w:cstheme="majorBidi"/>
          <w:sz w:val="22"/>
          <w:szCs w:val="22"/>
        </w:rPr>
        <w:t xml:space="preserve"> command</w:t>
      </w:r>
      <w:r w:rsidR="009B1A99">
        <w:rPr>
          <w:rFonts w:asciiTheme="majorBidi" w:hAnsiTheme="majorBidi" w:cstheme="majorBidi"/>
          <w:sz w:val="22"/>
          <w:szCs w:val="22"/>
        </w:rPr>
        <w:t>s</w:t>
      </w:r>
      <w:r w:rsidRPr="007F5561">
        <w:rPr>
          <w:rFonts w:asciiTheme="majorBidi" w:hAnsiTheme="majorBidi" w:cstheme="majorBidi"/>
          <w:sz w:val="22"/>
          <w:szCs w:val="22"/>
        </w:rPr>
        <w:t xml:space="preserve"> do not function, </w:t>
      </w:r>
      <w:r w:rsidR="00BA25F0">
        <w:rPr>
          <w:rFonts w:asciiTheme="majorBidi" w:hAnsiTheme="majorBidi" w:cstheme="majorBidi"/>
          <w:sz w:val="22"/>
          <w:szCs w:val="22"/>
        </w:rPr>
        <w:t>the User needs to manually</w:t>
      </w:r>
      <w:r w:rsidRPr="007F5561">
        <w:rPr>
          <w:rFonts w:asciiTheme="majorBidi" w:hAnsiTheme="majorBidi" w:cstheme="majorBidi"/>
          <w:sz w:val="22"/>
          <w:szCs w:val="22"/>
        </w:rPr>
        <w:t xml:space="preserve"> copy</w:t>
      </w:r>
      <w:r w:rsidR="00BA25F0">
        <w:rPr>
          <w:rFonts w:asciiTheme="majorBidi" w:hAnsiTheme="majorBidi" w:cstheme="majorBidi"/>
          <w:sz w:val="22"/>
          <w:szCs w:val="22"/>
        </w:rPr>
        <w:t xml:space="preserve"> and paste</w:t>
      </w:r>
      <w:r w:rsidRPr="007F5561">
        <w:rPr>
          <w:rFonts w:asciiTheme="majorBidi" w:hAnsiTheme="majorBidi" w:cstheme="majorBidi"/>
          <w:sz w:val="22"/>
          <w:szCs w:val="22"/>
        </w:rPr>
        <w:t xml:space="preserve"> the </w:t>
      </w:r>
      <w:hyperlink r:id="rId16" w:history="1">
        <w:r w:rsidRPr="007F5561">
          <w:rPr>
            <w:rFonts w:asciiTheme="majorBidi" w:hAnsiTheme="majorBidi" w:cstheme="majorBidi"/>
            <w:sz w:val="22"/>
            <w:szCs w:val="22"/>
          </w:rPr>
          <w:t>profile.do</w:t>
        </w:r>
      </w:hyperlink>
      <w:r w:rsidRPr="007F5561">
        <w:rPr>
          <w:rFonts w:asciiTheme="majorBidi" w:hAnsiTheme="majorBidi" w:cstheme="majorBidi"/>
          <w:sz w:val="22"/>
          <w:szCs w:val="22"/>
        </w:rPr>
        <w:t xml:space="preserve"> file in</w:t>
      </w:r>
      <w:r w:rsidR="00BA25F0">
        <w:rPr>
          <w:rFonts w:asciiTheme="majorBidi" w:hAnsiTheme="majorBidi" w:cstheme="majorBidi"/>
          <w:sz w:val="22"/>
          <w:szCs w:val="22"/>
        </w:rPr>
        <w:t xml:space="preserve"> the following locations (based on the operating system of the computer)</w:t>
      </w:r>
      <w:r w:rsidRPr="007F5561">
        <w:rPr>
          <w:rFonts w:asciiTheme="majorBidi" w:hAnsiTheme="majorBidi" w:cstheme="majorBidi"/>
          <w:sz w:val="22"/>
          <w:szCs w:val="22"/>
        </w:rPr>
        <w:t>:</w:t>
      </w:r>
    </w:p>
    <w:p w14:paraId="353D9D76" w14:textId="6819469B" w:rsidR="003D6AC3" w:rsidRPr="00FE1836" w:rsidRDefault="003D6AC3" w:rsidP="00A60FF5">
      <w:pPr>
        <w:pStyle w:val="NormalWeb"/>
        <w:numPr>
          <w:ilvl w:val="0"/>
          <w:numId w:val="4"/>
        </w:numPr>
        <w:tabs>
          <w:tab w:val="left" w:pos="1170"/>
        </w:tabs>
        <w:spacing w:before="0" w:beforeAutospacing="0" w:after="120" w:afterAutospacing="0" w:line="360" w:lineRule="auto"/>
        <w:ind w:left="630"/>
        <w:rPr>
          <w:rFonts w:asciiTheme="majorBidi" w:hAnsiTheme="majorBidi" w:cstheme="majorBidi"/>
          <w:sz w:val="22"/>
          <w:szCs w:val="22"/>
        </w:rPr>
      </w:pPr>
      <w:r w:rsidRPr="00FE1836">
        <w:rPr>
          <w:rFonts w:asciiTheme="majorBidi" w:hAnsiTheme="majorBidi" w:cstheme="majorBidi"/>
          <w:i/>
          <w:iCs/>
          <w:sz w:val="22"/>
          <w:szCs w:val="22"/>
        </w:rPr>
        <w:t xml:space="preserve">Windows OS system: </w:t>
      </w:r>
      <w:r w:rsidRPr="00FE1836">
        <w:rPr>
          <w:rFonts w:asciiTheme="majorBidi" w:hAnsiTheme="majorBidi" w:cstheme="majorBidi"/>
          <w:sz w:val="22"/>
          <w:szCs w:val="22"/>
        </w:rPr>
        <w:t xml:space="preserve">copy the file in </w:t>
      </w:r>
      <w:r w:rsidRPr="00FE1836">
        <w:rPr>
          <w:rFonts w:asciiTheme="majorBidi" w:hAnsiTheme="majorBidi" w:cstheme="majorBidi"/>
          <w:b/>
          <w:bCs/>
          <w:sz w:val="22"/>
          <w:szCs w:val="22"/>
        </w:rPr>
        <w:t>c:/ado/personal/</w:t>
      </w:r>
    </w:p>
    <w:p w14:paraId="6682AEEC" w14:textId="7D4A9187" w:rsidR="006533A0" w:rsidRDefault="003D6AC3" w:rsidP="00A60FF5">
      <w:pPr>
        <w:pStyle w:val="NormalWeb"/>
        <w:numPr>
          <w:ilvl w:val="0"/>
          <w:numId w:val="4"/>
        </w:numPr>
        <w:tabs>
          <w:tab w:val="left" w:pos="1170"/>
        </w:tabs>
        <w:spacing w:before="0" w:beforeAutospacing="0" w:after="120" w:afterAutospacing="0" w:line="360" w:lineRule="auto"/>
        <w:ind w:left="630"/>
        <w:rPr>
          <w:rFonts w:asciiTheme="majorBidi" w:hAnsiTheme="majorBidi" w:cstheme="majorBidi"/>
          <w:sz w:val="22"/>
          <w:szCs w:val="22"/>
        </w:rPr>
      </w:pPr>
      <w:r w:rsidRPr="00FE1836">
        <w:rPr>
          <w:rFonts w:asciiTheme="majorBidi" w:hAnsiTheme="majorBidi" w:cstheme="majorBidi"/>
          <w:i/>
          <w:iCs/>
          <w:sz w:val="22"/>
          <w:szCs w:val="22"/>
        </w:rPr>
        <w:t xml:space="preserve">Macintosh system: </w:t>
      </w:r>
      <w:r w:rsidRPr="00FE1836">
        <w:rPr>
          <w:rFonts w:asciiTheme="majorBidi" w:hAnsiTheme="majorBidi" w:cstheme="majorBidi"/>
          <w:sz w:val="22"/>
          <w:szCs w:val="22"/>
        </w:rPr>
        <w:t xml:space="preserve">copy the file in one of the Stata system directories. To find these directories, type the command </w:t>
      </w:r>
      <w:proofErr w:type="spellStart"/>
      <w:r w:rsidRPr="00216E8D">
        <w:rPr>
          <w:rFonts w:asciiTheme="majorBidi" w:hAnsiTheme="majorBidi" w:cstheme="majorBidi"/>
          <w:b/>
          <w:sz w:val="22"/>
          <w:szCs w:val="22"/>
        </w:rPr>
        <w:t>sys</w:t>
      </w:r>
      <w:r w:rsidRPr="007F5561">
        <w:rPr>
          <w:rFonts w:asciiTheme="majorBidi" w:hAnsiTheme="majorBidi" w:cstheme="majorBidi"/>
          <w:b/>
          <w:sz w:val="22"/>
          <w:szCs w:val="22"/>
        </w:rPr>
        <w:t>dir</w:t>
      </w:r>
      <w:proofErr w:type="spellEnd"/>
      <w:r w:rsidRPr="00FE1836">
        <w:rPr>
          <w:rFonts w:asciiTheme="majorBidi" w:hAnsiTheme="majorBidi" w:cstheme="majorBidi"/>
          <w:sz w:val="22"/>
          <w:szCs w:val="22"/>
        </w:rPr>
        <w:t xml:space="preserve">. </w:t>
      </w:r>
    </w:p>
    <w:p w14:paraId="3E0A11CD" w14:textId="4AB9D250" w:rsidR="000538EE" w:rsidRDefault="000538EE" w:rsidP="007F5561">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t xml:space="preserve">Once the previous steps </w:t>
      </w:r>
      <w:proofErr w:type="gramStart"/>
      <w:r w:rsidRPr="00FE1836">
        <w:rPr>
          <w:rFonts w:asciiTheme="majorBidi" w:hAnsiTheme="majorBidi" w:cstheme="majorBidi"/>
          <w:color w:val="000000" w:themeColor="text1"/>
          <w:lang w:val="en-US"/>
        </w:rPr>
        <w:t>were executed</w:t>
      </w:r>
      <w:proofErr w:type="gramEnd"/>
      <w:r w:rsidRPr="00FE1836">
        <w:rPr>
          <w:rFonts w:asciiTheme="majorBidi" w:hAnsiTheme="majorBidi" w:cstheme="majorBidi"/>
          <w:color w:val="000000" w:themeColor="text1"/>
          <w:lang w:val="en-US"/>
        </w:rPr>
        <w:t xml:space="preserve">, the User should </w:t>
      </w:r>
      <w:r w:rsidR="00BA25F0">
        <w:rPr>
          <w:rFonts w:asciiTheme="majorBidi" w:hAnsiTheme="majorBidi" w:cstheme="majorBidi"/>
          <w:color w:val="000000" w:themeColor="text1"/>
          <w:lang w:val="en-US"/>
        </w:rPr>
        <w:t xml:space="preserve">close all Stata sessions and restart the program. After opening a new window, the User should </w:t>
      </w:r>
      <w:r w:rsidRPr="00FE1836">
        <w:rPr>
          <w:rFonts w:asciiTheme="majorBidi" w:hAnsiTheme="majorBidi" w:cstheme="majorBidi"/>
          <w:color w:val="000000" w:themeColor="text1"/>
          <w:lang w:val="en-US"/>
        </w:rPr>
        <w:t xml:space="preserve">be able to go to the </w:t>
      </w:r>
      <w:r w:rsidR="008B1BBE" w:rsidRPr="00FE1836">
        <w:rPr>
          <w:rFonts w:asciiTheme="majorBidi" w:hAnsiTheme="majorBidi" w:cstheme="majorBidi"/>
          <w:color w:val="000000" w:themeColor="text1"/>
          <w:lang w:val="en-US"/>
        </w:rPr>
        <w:t xml:space="preserve">menu bar in Stata, click on the User option, choose the </w:t>
      </w:r>
      <w:r w:rsidR="00D91CB2">
        <w:rPr>
          <w:rFonts w:asciiTheme="majorBidi" w:hAnsiTheme="majorBidi" w:cstheme="majorBidi"/>
          <w:color w:val="000000" w:themeColor="text1"/>
          <w:lang w:val="en-US"/>
        </w:rPr>
        <w:t>WELCOM</w:t>
      </w:r>
      <w:r w:rsidR="008B1BBE" w:rsidRPr="00FE1836">
        <w:rPr>
          <w:rFonts w:asciiTheme="majorBidi" w:hAnsiTheme="majorBidi" w:cstheme="majorBidi"/>
          <w:color w:val="000000" w:themeColor="text1"/>
          <w:lang w:val="en-US"/>
        </w:rPr>
        <w:t xml:space="preserve"> package, </w:t>
      </w:r>
      <w:r w:rsidR="00BA25F0">
        <w:rPr>
          <w:rFonts w:asciiTheme="majorBidi" w:hAnsiTheme="majorBidi" w:cstheme="majorBidi"/>
          <w:color w:val="000000" w:themeColor="text1"/>
          <w:lang w:val="en-US"/>
        </w:rPr>
        <w:t>select</w:t>
      </w:r>
      <w:r w:rsidR="008B1BBE" w:rsidRPr="00FE1836">
        <w:rPr>
          <w:rFonts w:asciiTheme="majorBidi" w:hAnsiTheme="majorBidi" w:cstheme="majorBidi"/>
          <w:color w:val="000000" w:themeColor="text1"/>
          <w:lang w:val="en-US"/>
        </w:rPr>
        <w:t xml:space="preserve"> the Market concentration option and launch the </w:t>
      </w:r>
      <w:proofErr w:type="spellStart"/>
      <w:r w:rsidR="008B1BBE" w:rsidRPr="00BA25F0">
        <w:rPr>
          <w:rFonts w:asciiTheme="majorBidi" w:hAnsiTheme="majorBidi" w:cstheme="majorBidi"/>
          <w:b/>
          <w:color w:val="000000" w:themeColor="text1"/>
          <w:lang w:val="en-US"/>
        </w:rPr>
        <w:t>mcwel</w:t>
      </w:r>
      <w:proofErr w:type="spellEnd"/>
      <w:r w:rsidR="008B1BBE" w:rsidRPr="00FE1836">
        <w:rPr>
          <w:rFonts w:asciiTheme="majorBidi" w:hAnsiTheme="majorBidi" w:cstheme="majorBidi"/>
          <w:color w:val="000000" w:themeColor="text1"/>
          <w:lang w:val="en-US"/>
        </w:rPr>
        <w:t xml:space="preserve"> tool by clicking on Market concentration and well-being:</w:t>
      </w:r>
    </w:p>
    <w:p w14:paraId="55C62CF7" w14:textId="54BE0F43" w:rsidR="008F5495" w:rsidRDefault="008F5495" w:rsidP="007F5561">
      <w:pPr>
        <w:pStyle w:val="Paragraphedeliste"/>
        <w:spacing w:after="0" w:line="360" w:lineRule="auto"/>
        <w:ind w:left="0" w:firstLine="720"/>
        <w:jc w:val="both"/>
        <w:rPr>
          <w:rFonts w:asciiTheme="majorBidi" w:hAnsiTheme="majorBidi" w:cstheme="majorBidi"/>
          <w:color w:val="000000" w:themeColor="text1"/>
          <w:lang w:val="en-US"/>
        </w:rPr>
      </w:pPr>
    </w:p>
    <w:p w14:paraId="1A5C53E2" w14:textId="77777777" w:rsidR="00B44943" w:rsidRDefault="00B44943" w:rsidP="007F5561">
      <w:pPr>
        <w:pStyle w:val="Paragraphedeliste"/>
        <w:spacing w:after="0" w:line="360" w:lineRule="auto"/>
        <w:ind w:left="0" w:firstLine="720"/>
        <w:jc w:val="both"/>
        <w:rPr>
          <w:rFonts w:asciiTheme="majorBidi" w:hAnsiTheme="majorBidi" w:cstheme="majorBidi"/>
          <w:color w:val="000000" w:themeColor="text1"/>
          <w:lang w:val="en-US"/>
        </w:rPr>
      </w:pPr>
    </w:p>
    <w:p w14:paraId="1A399F49" w14:textId="0A29DF1A" w:rsidR="00FE1836" w:rsidRDefault="00FE1836" w:rsidP="000538EE">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6F53EF" w:rsidRPr="00237671" w14:paraId="195F4AF7" w14:textId="77777777" w:rsidTr="008632F0">
        <w:trPr>
          <w:trHeight w:val="357"/>
        </w:trPr>
        <w:tc>
          <w:tcPr>
            <w:tcW w:w="8556" w:type="dxa"/>
            <w:shd w:val="clear" w:color="auto" w:fill="D9D9D9" w:themeFill="background1" w:themeFillShade="D9"/>
          </w:tcPr>
          <w:p w14:paraId="1FDA6B9E" w14:textId="7D23807D" w:rsidR="006F53EF" w:rsidRPr="00237671" w:rsidRDefault="006F53EF" w:rsidP="00237671">
            <w:pPr>
              <w:spacing w:after="60" w:line="276" w:lineRule="auto"/>
              <w:jc w:val="both"/>
              <w:rPr>
                <w:rFonts w:asciiTheme="majorBidi" w:hAnsiTheme="majorBidi" w:cstheme="majorBidi"/>
                <w:b/>
                <w:lang w:val="en-US"/>
              </w:rPr>
            </w:pPr>
            <w:r w:rsidRPr="00237671">
              <w:rPr>
                <w:rFonts w:asciiTheme="majorBidi" w:hAnsiTheme="majorBidi" w:cstheme="majorBidi"/>
                <w:b/>
                <w:lang w:val="en-US"/>
              </w:rPr>
              <w:lastRenderedPageBreak/>
              <w:t xml:space="preserve">Point and click </w:t>
            </w:r>
            <w:r w:rsidR="00FE1836" w:rsidRPr="00237671">
              <w:rPr>
                <w:rFonts w:asciiTheme="majorBidi" w:hAnsiTheme="majorBidi" w:cstheme="majorBidi"/>
                <w:b/>
                <w:lang w:val="en-US"/>
              </w:rPr>
              <w:t>0</w:t>
            </w:r>
            <w:r w:rsidRPr="00237671">
              <w:rPr>
                <w:rFonts w:asciiTheme="majorBidi" w:hAnsiTheme="majorBidi" w:cstheme="majorBidi"/>
                <w:b/>
                <w:lang w:val="en-US"/>
              </w:rPr>
              <w:t>1</w:t>
            </w:r>
          </w:p>
        </w:tc>
      </w:tr>
      <w:tr w:rsidR="00CC22E7" w:rsidRPr="00FE1836" w14:paraId="433D68DD" w14:textId="77777777" w:rsidTr="008632F0">
        <w:trPr>
          <w:trHeight w:val="294"/>
        </w:trPr>
        <w:tc>
          <w:tcPr>
            <w:tcW w:w="8556" w:type="dxa"/>
            <w:shd w:val="clear" w:color="auto" w:fill="FFFFFF" w:themeFill="background1"/>
          </w:tcPr>
          <w:p w14:paraId="71CC3C97" w14:textId="06FE2E26" w:rsidR="00CC22E7" w:rsidRPr="00FE1836" w:rsidRDefault="00CC22E7" w:rsidP="00CC22E7">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User</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00D91CB2">
              <w:rPr>
                <w:rFonts w:ascii="Times New Roman" w:hAnsi="Times New Roman" w:cs="Times New Roman"/>
                <w:color w:val="000000" w:themeColor="text1"/>
                <w:lang w:val="en-US"/>
              </w:rPr>
              <w:t>WELCOM</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Market concentration</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&gt;</w:t>
            </w:r>
            <w:r w:rsidR="006F53EF" w:rsidRPr="00FE1836">
              <w:rPr>
                <w:rFonts w:ascii="Times New Roman" w:hAnsi="Times New Roman" w:cs="Times New Roman"/>
                <w:color w:val="000000" w:themeColor="text1"/>
                <w:lang w:val="en-US"/>
              </w:rPr>
              <w:t xml:space="preserve"> </w:t>
            </w:r>
            <w:r w:rsidRPr="00FE1836">
              <w:rPr>
                <w:rFonts w:ascii="Times New Roman" w:hAnsi="Times New Roman" w:cs="Times New Roman"/>
                <w:color w:val="000000" w:themeColor="text1"/>
                <w:lang w:val="en-US"/>
              </w:rPr>
              <w:t>Market concentration and well-being</w:t>
            </w:r>
          </w:p>
        </w:tc>
      </w:tr>
      <w:tr w:rsidR="00EE471A" w:rsidRPr="00FE1836" w14:paraId="4980E782" w14:textId="77777777" w:rsidTr="008632F0">
        <w:trPr>
          <w:trHeight w:val="4178"/>
        </w:trPr>
        <w:tc>
          <w:tcPr>
            <w:tcW w:w="8556" w:type="dxa"/>
            <w:shd w:val="clear" w:color="auto" w:fill="FFFFFF" w:themeFill="background1"/>
          </w:tcPr>
          <w:p w14:paraId="542FD165" w14:textId="47BDF136" w:rsidR="00EE471A" w:rsidRPr="00FE1836" w:rsidRDefault="003D2C57" w:rsidP="00EE471A">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CDB8400" wp14:editId="7304A8E6">
                  <wp:extent cx="5486400"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LCOM_instal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33700"/>
                          </a:xfrm>
                          <a:prstGeom prst="rect">
                            <a:avLst/>
                          </a:prstGeom>
                        </pic:spPr>
                      </pic:pic>
                    </a:graphicData>
                  </a:graphic>
                </wp:inline>
              </w:drawing>
            </w:r>
          </w:p>
        </w:tc>
      </w:tr>
    </w:tbl>
    <w:p w14:paraId="5FFA5CB9" w14:textId="77777777" w:rsidR="00CC22E7" w:rsidRPr="00FE1836" w:rsidRDefault="00CC22E7" w:rsidP="000538EE">
      <w:pPr>
        <w:pStyle w:val="Paragraphedeliste"/>
        <w:spacing w:after="0" w:line="360" w:lineRule="auto"/>
        <w:ind w:left="0" w:firstLine="418"/>
        <w:jc w:val="both"/>
        <w:rPr>
          <w:rFonts w:asciiTheme="majorBidi" w:hAnsiTheme="majorBidi" w:cstheme="majorBidi"/>
          <w:color w:val="000000" w:themeColor="text1"/>
          <w:lang w:val="en-US"/>
        </w:rPr>
      </w:pPr>
    </w:p>
    <w:p w14:paraId="280AADC2" w14:textId="03695CDE" w:rsidR="00EE471A" w:rsidRDefault="00A12B8F" w:rsidP="00BA25F0">
      <w:pPr>
        <w:pStyle w:val="NormalWeb"/>
        <w:spacing w:before="0" w:beforeAutospacing="0" w:after="120" w:afterAutospacing="0" w:line="360" w:lineRule="auto"/>
        <w:jc w:val="both"/>
        <w:rPr>
          <w:rFonts w:asciiTheme="majorBidi" w:hAnsiTheme="majorBidi" w:cstheme="majorBidi"/>
          <w:sz w:val="22"/>
          <w:szCs w:val="22"/>
        </w:rPr>
      </w:pPr>
      <w:r>
        <w:rPr>
          <w:rFonts w:asciiTheme="majorBidi" w:hAnsiTheme="majorBidi" w:cstheme="majorBidi"/>
          <w:sz w:val="22"/>
          <w:szCs w:val="22"/>
        </w:rPr>
        <w:tab/>
        <w:t xml:space="preserve">After </w:t>
      </w:r>
      <w:r w:rsidR="00C16D5C">
        <w:rPr>
          <w:rFonts w:asciiTheme="majorBidi" w:hAnsiTheme="majorBidi" w:cstheme="majorBidi"/>
          <w:sz w:val="22"/>
          <w:szCs w:val="22"/>
        </w:rPr>
        <w:t>select</w:t>
      </w:r>
      <w:r>
        <w:rPr>
          <w:rFonts w:asciiTheme="majorBidi" w:hAnsiTheme="majorBidi" w:cstheme="majorBidi"/>
          <w:sz w:val="22"/>
          <w:szCs w:val="22"/>
        </w:rPr>
        <w:t xml:space="preserve">ing the “Market and well-being” option, </w:t>
      </w:r>
      <w:r w:rsidR="00C16D5C">
        <w:rPr>
          <w:rFonts w:asciiTheme="majorBidi" w:hAnsiTheme="majorBidi" w:cstheme="majorBidi"/>
          <w:sz w:val="22"/>
          <w:szCs w:val="22"/>
        </w:rPr>
        <w:t>a</w:t>
      </w:r>
      <w:r>
        <w:rPr>
          <w:rFonts w:asciiTheme="majorBidi" w:hAnsiTheme="majorBidi" w:cstheme="majorBidi"/>
          <w:sz w:val="22"/>
          <w:szCs w:val="22"/>
        </w:rPr>
        <w:t xml:space="preserve"> window with the </w:t>
      </w:r>
      <w:r w:rsidR="00BA25F0">
        <w:rPr>
          <w:rFonts w:asciiTheme="majorBidi" w:hAnsiTheme="majorBidi" w:cstheme="majorBidi"/>
          <w:sz w:val="22"/>
          <w:szCs w:val="22"/>
        </w:rPr>
        <w:t xml:space="preserve">main </w:t>
      </w:r>
      <w:r>
        <w:rPr>
          <w:rFonts w:asciiTheme="majorBidi" w:hAnsiTheme="majorBidi" w:cstheme="majorBidi"/>
          <w:sz w:val="22"/>
          <w:szCs w:val="22"/>
        </w:rPr>
        <w:t xml:space="preserve">user </w:t>
      </w:r>
      <w:r w:rsidR="00860B06">
        <w:rPr>
          <w:rFonts w:asciiTheme="majorBidi" w:hAnsiTheme="majorBidi" w:cstheme="majorBidi"/>
          <w:sz w:val="22"/>
          <w:szCs w:val="22"/>
        </w:rPr>
        <w:t>interface</w:t>
      </w:r>
      <w:r>
        <w:rPr>
          <w:rFonts w:asciiTheme="majorBidi" w:hAnsiTheme="majorBidi" w:cstheme="majorBidi"/>
          <w:sz w:val="22"/>
          <w:szCs w:val="22"/>
        </w:rPr>
        <w:t xml:space="preserve"> of the </w:t>
      </w:r>
      <w:proofErr w:type="spellStart"/>
      <w:r w:rsidRPr="00A12B8F">
        <w:rPr>
          <w:rFonts w:asciiTheme="majorBidi" w:hAnsiTheme="majorBidi" w:cstheme="majorBidi"/>
          <w:b/>
          <w:sz w:val="22"/>
          <w:szCs w:val="22"/>
        </w:rPr>
        <w:t>mcwel</w:t>
      </w:r>
      <w:proofErr w:type="spellEnd"/>
      <w:r>
        <w:rPr>
          <w:rFonts w:asciiTheme="majorBidi" w:hAnsiTheme="majorBidi" w:cstheme="majorBidi"/>
          <w:sz w:val="22"/>
          <w:szCs w:val="22"/>
        </w:rPr>
        <w:t xml:space="preserve"> module will open</w:t>
      </w:r>
      <w:r w:rsidR="00BA25F0">
        <w:rPr>
          <w:rFonts w:asciiTheme="majorBidi" w:hAnsiTheme="majorBidi" w:cstheme="majorBidi"/>
          <w:sz w:val="22"/>
          <w:szCs w:val="22"/>
        </w:rPr>
        <w:t xml:space="preserve"> and the User can start interacting with the program</w:t>
      </w:r>
      <w:r>
        <w:rPr>
          <w:rFonts w:asciiTheme="majorBidi" w:hAnsiTheme="majorBidi" w:cstheme="majorBidi"/>
          <w:sz w:val="22"/>
          <w:szCs w:val="22"/>
        </w:rPr>
        <w:t>:</w:t>
      </w:r>
    </w:p>
    <w:p w14:paraId="0D86DF11" w14:textId="5015D4CD" w:rsidR="00C16D5C" w:rsidRDefault="00C16D5C" w:rsidP="00C16D5C">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 xml:space="preserve">Figure </w:t>
      </w:r>
      <w:r w:rsidR="003C2A1E">
        <w:rPr>
          <w:rFonts w:asciiTheme="majorBidi" w:hAnsiTheme="majorBidi" w:cstheme="majorBidi"/>
          <w:sz w:val="22"/>
          <w:szCs w:val="22"/>
        </w:rPr>
        <w:t>4.</w:t>
      </w:r>
      <w:r>
        <w:rPr>
          <w:rFonts w:asciiTheme="majorBidi" w:hAnsiTheme="majorBidi" w:cstheme="majorBidi"/>
          <w:sz w:val="22"/>
          <w:szCs w:val="22"/>
        </w:rPr>
        <w:t xml:space="preserve">1: Main </w:t>
      </w:r>
      <w:r w:rsidR="00431A85">
        <w:rPr>
          <w:rFonts w:asciiTheme="majorBidi" w:hAnsiTheme="majorBidi" w:cstheme="majorBidi"/>
          <w:sz w:val="22"/>
          <w:szCs w:val="22"/>
        </w:rPr>
        <w:t>tab in</w:t>
      </w:r>
      <w:r>
        <w:rPr>
          <w:rFonts w:asciiTheme="majorBidi" w:hAnsiTheme="majorBidi" w:cstheme="majorBidi"/>
          <w:sz w:val="22"/>
          <w:szCs w:val="22"/>
        </w:rPr>
        <w:t xml:space="preserve"> </w:t>
      </w:r>
      <w:proofErr w:type="spellStart"/>
      <w:r w:rsidRPr="00C16D5C">
        <w:rPr>
          <w:rFonts w:asciiTheme="majorBidi" w:hAnsiTheme="majorBidi" w:cstheme="majorBidi"/>
          <w:b/>
          <w:sz w:val="22"/>
          <w:szCs w:val="22"/>
        </w:rPr>
        <w:t>mcwel</w:t>
      </w:r>
      <w:proofErr w:type="spellEnd"/>
      <w:r>
        <w:rPr>
          <w:rFonts w:asciiTheme="majorBidi" w:hAnsiTheme="majorBidi" w:cstheme="majorBidi"/>
          <w:sz w:val="22"/>
          <w:szCs w:val="22"/>
        </w:rPr>
        <w:t xml:space="preserve"> module inter</w:t>
      </w:r>
      <w:r w:rsidR="008632F0">
        <w:rPr>
          <w:rFonts w:asciiTheme="majorBidi" w:hAnsiTheme="majorBidi" w:cstheme="majorBidi"/>
          <w:sz w:val="22"/>
          <w:szCs w:val="22"/>
        </w:rPr>
        <w:t>f</w:t>
      </w:r>
      <w:r>
        <w:rPr>
          <w:rFonts w:asciiTheme="majorBidi" w:hAnsiTheme="majorBidi" w:cstheme="majorBidi"/>
          <w:sz w:val="22"/>
          <w:szCs w:val="22"/>
        </w:rPr>
        <w:t>a</w:t>
      </w:r>
      <w:r w:rsidR="008632F0">
        <w:rPr>
          <w:rFonts w:asciiTheme="majorBidi" w:hAnsiTheme="majorBidi" w:cstheme="majorBidi"/>
          <w:sz w:val="22"/>
          <w:szCs w:val="22"/>
        </w:rPr>
        <w:t>c</w:t>
      </w:r>
      <w:r>
        <w:rPr>
          <w:rFonts w:asciiTheme="majorBidi" w:hAnsiTheme="majorBidi" w:cstheme="majorBidi"/>
          <w:sz w:val="22"/>
          <w:szCs w:val="22"/>
        </w:rPr>
        <w: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12B8F" w14:paraId="261AA10C" w14:textId="77777777" w:rsidTr="00A12B8F">
        <w:tc>
          <w:tcPr>
            <w:tcW w:w="8640" w:type="dxa"/>
          </w:tcPr>
          <w:p w14:paraId="1D60D00F" w14:textId="1B01F066" w:rsidR="00A12B8F" w:rsidRDefault="003A0EC5" w:rsidP="001E6E7E">
            <w:pPr>
              <w:pStyle w:val="NormalWeb"/>
              <w:spacing w:before="0" w:beforeAutospacing="0" w:after="0" w:afterAutospacing="0"/>
              <w:rPr>
                <w:rFonts w:asciiTheme="majorBidi" w:hAnsiTheme="majorBidi" w:cstheme="majorBidi"/>
                <w:sz w:val="22"/>
                <w:szCs w:val="22"/>
              </w:rPr>
            </w:pPr>
            <w:r>
              <w:rPr>
                <w:rFonts w:asciiTheme="majorBidi" w:hAnsiTheme="majorBidi" w:cstheme="majorBidi"/>
                <w:noProof/>
                <w:sz w:val="22"/>
                <w:szCs w:val="22"/>
                <w:lang w:val="fr-CA" w:eastAsia="fr-CA"/>
              </w:rPr>
              <w:drawing>
                <wp:inline distT="0" distB="0" distL="0" distR="0" wp14:anchorId="347027BC" wp14:editId="2ADCA980">
                  <wp:extent cx="5393690" cy="3438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WEL_wind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8198" cy="3447774"/>
                          </a:xfrm>
                          <a:prstGeom prst="rect">
                            <a:avLst/>
                          </a:prstGeom>
                        </pic:spPr>
                      </pic:pic>
                    </a:graphicData>
                  </a:graphic>
                </wp:inline>
              </w:drawing>
            </w:r>
          </w:p>
        </w:tc>
      </w:tr>
    </w:tbl>
    <w:p w14:paraId="6E710018" w14:textId="73C75454" w:rsidR="003D6AC3" w:rsidRDefault="00CC22E7" w:rsidP="00264EA7">
      <w:pPr>
        <w:pStyle w:val="Paragraphedeliste"/>
        <w:spacing w:after="0" w:line="360" w:lineRule="auto"/>
        <w:ind w:left="0" w:firstLine="720"/>
        <w:jc w:val="both"/>
        <w:rPr>
          <w:rFonts w:asciiTheme="majorBidi" w:hAnsiTheme="majorBidi" w:cstheme="majorBidi"/>
          <w:color w:val="000000" w:themeColor="text1"/>
          <w:lang w:val="en-US"/>
        </w:rPr>
      </w:pPr>
      <w:r w:rsidRPr="00FE1836">
        <w:rPr>
          <w:rFonts w:asciiTheme="majorBidi" w:hAnsiTheme="majorBidi" w:cstheme="majorBidi"/>
          <w:color w:val="000000" w:themeColor="text1"/>
          <w:lang w:val="en-US"/>
        </w:rPr>
        <w:lastRenderedPageBreak/>
        <w:t xml:space="preserve">Note that the </w:t>
      </w:r>
      <w:r w:rsidR="00D91CB2">
        <w:rPr>
          <w:rFonts w:asciiTheme="majorBidi" w:hAnsiTheme="majorBidi" w:cstheme="majorBidi"/>
          <w:color w:val="000000" w:themeColor="text1"/>
          <w:lang w:val="en-US"/>
        </w:rPr>
        <w:t>WELCOM</w:t>
      </w:r>
      <w:r w:rsidR="003D6AC3" w:rsidRPr="00FE1836">
        <w:rPr>
          <w:rFonts w:asciiTheme="majorBidi" w:hAnsiTheme="majorBidi" w:cstheme="majorBidi"/>
          <w:color w:val="000000" w:themeColor="text1"/>
          <w:lang w:val="en-US"/>
        </w:rPr>
        <w:t xml:space="preserve"> </w:t>
      </w:r>
      <w:r w:rsidRPr="00FE1836">
        <w:rPr>
          <w:rFonts w:asciiTheme="majorBidi" w:hAnsiTheme="majorBidi" w:cstheme="majorBidi"/>
          <w:color w:val="000000" w:themeColor="text1"/>
          <w:lang w:val="en-US"/>
        </w:rPr>
        <w:t xml:space="preserve">package </w:t>
      </w:r>
      <w:r w:rsidR="003D6AC3" w:rsidRPr="00FE1836">
        <w:rPr>
          <w:rFonts w:asciiTheme="majorBidi" w:hAnsiTheme="majorBidi" w:cstheme="majorBidi"/>
          <w:color w:val="000000" w:themeColor="text1"/>
          <w:lang w:val="en-US"/>
        </w:rPr>
        <w:t xml:space="preserve">also provides the </w:t>
      </w:r>
      <w:r w:rsidRPr="00FE1836">
        <w:rPr>
          <w:rFonts w:asciiTheme="majorBidi" w:hAnsiTheme="majorBidi" w:cstheme="majorBidi"/>
          <w:color w:val="000000" w:themeColor="text1"/>
          <w:lang w:val="en-US"/>
        </w:rPr>
        <w:t>option of “</w:t>
      </w:r>
      <w:r w:rsidR="00D91CB2">
        <w:rPr>
          <w:rFonts w:asciiTheme="majorBidi" w:hAnsiTheme="majorBidi" w:cstheme="majorBidi"/>
          <w:color w:val="000000" w:themeColor="text1"/>
          <w:lang w:val="en-US"/>
        </w:rPr>
        <w:t>WELCOM</w:t>
      </w:r>
      <w:r w:rsidR="003D6AC3" w:rsidRPr="00FE1836">
        <w:rPr>
          <w:rFonts w:asciiTheme="majorBidi" w:hAnsiTheme="majorBidi" w:cstheme="majorBidi"/>
          <w:color w:val="000000" w:themeColor="text1"/>
          <w:lang w:val="en-US"/>
        </w:rPr>
        <w:t xml:space="preserve"> package manager</w:t>
      </w:r>
      <w:r w:rsidRPr="00FE1836">
        <w:rPr>
          <w:rFonts w:asciiTheme="majorBidi" w:hAnsiTheme="majorBidi" w:cstheme="majorBidi"/>
          <w:color w:val="000000" w:themeColor="text1"/>
          <w:lang w:val="en-US"/>
        </w:rPr>
        <w:t>”</w:t>
      </w:r>
      <w:r w:rsidR="003D6AC3" w:rsidRPr="00FE1836">
        <w:rPr>
          <w:rFonts w:asciiTheme="majorBidi" w:hAnsiTheme="majorBidi" w:cstheme="majorBidi"/>
          <w:color w:val="000000" w:themeColor="text1"/>
          <w:lang w:val="en-US"/>
        </w:rPr>
        <w:t xml:space="preserve"> to </w:t>
      </w:r>
      <w:r w:rsidR="00C16D5C">
        <w:rPr>
          <w:rFonts w:asciiTheme="majorBidi" w:hAnsiTheme="majorBidi" w:cstheme="majorBidi"/>
          <w:color w:val="000000" w:themeColor="text1"/>
          <w:lang w:val="en-US"/>
        </w:rPr>
        <w:t>manage</w:t>
      </w:r>
      <w:r w:rsidR="003D6AC3" w:rsidRPr="00FE1836">
        <w:rPr>
          <w:rFonts w:asciiTheme="majorBidi" w:hAnsiTheme="majorBidi" w:cstheme="majorBidi"/>
          <w:color w:val="000000" w:themeColor="text1"/>
          <w:lang w:val="en-US"/>
        </w:rPr>
        <w:t xml:space="preserve"> updates</w:t>
      </w:r>
      <w:r w:rsidRPr="00FE1836">
        <w:rPr>
          <w:rFonts w:asciiTheme="majorBidi" w:hAnsiTheme="majorBidi" w:cstheme="majorBidi"/>
          <w:color w:val="000000" w:themeColor="text1"/>
          <w:lang w:val="en-US"/>
        </w:rPr>
        <w:t xml:space="preserve"> in the tool</w:t>
      </w:r>
      <w:r w:rsidR="003D6AC3" w:rsidRPr="00FE1836">
        <w:rPr>
          <w:rFonts w:asciiTheme="majorBidi" w:hAnsiTheme="majorBidi" w:cstheme="majorBidi"/>
          <w:color w:val="000000" w:themeColor="text1"/>
          <w:lang w:val="en-US"/>
        </w:rPr>
        <w:t>, read the reference material or visit th</w:t>
      </w:r>
      <w:r w:rsidRPr="00FE1836">
        <w:rPr>
          <w:rFonts w:asciiTheme="majorBidi" w:hAnsiTheme="majorBidi" w:cstheme="majorBidi"/>
          <w:color w:val="000000" w:themeColor="text1"/>
          <w:lang w:val="en-US"/>
        </w:rPr>
        <w:t xml:space="preserve">e </w:t>
      </w:r>
      <w:r w:rsidR="00D91CB2">
        <w:rPr>
          <w:rFonts w:asciiTheme="majorBidi" w:hAnsiTheme="majorBidi" w:cstheme="majorBidi"/>
          <w:color w:val="000000" w:themeColor="text1"/>
          <w:lang w:val="en-US"/>
        </w:rPr>
        <w:t>WELCOM</w:t>
      </w:r>
      <w:r w:rsidRPr="00FE1836">
        <w:rPr>
          <w:rFonts w:asciiTheme="majorBidi" w:hAnsiTheme="majorBidi" w:cstheme="majorBidi"/>
          <w:color w:val="000000" w:themeColor="text1"/>
          <w:lang w:val="en-US"/>
        </w:rPr>
        <w:t xml:space="preserve"> website</w:t>
      </w:r>
      <w:r w:rsidR="007515F9">
        <w:rPr>
          <w:rStyle w:val="Appelnotedebasdep"/>
          <w:rFonts w:asciiTheme="majorBidi" w:hAnsiTheme="majorBidi" w:cstheme="majorBidi"/>
          <w:color w:val="000000" w:themeColor="text1"/>
          <w:lang w:val="en-US"/>
        </w:rPr>
        <w:footnoteReference w:id="24"/>
      </w:r>
      <w:r w:rsidRPr="00FE1836">
        <w:rPr>
          <w:rFonts w:asciiTheme="majorBidi" w:hAnsiTheme="majorBidi" w:cstheme="majorBidi"/>
          <w:color w:val="000000" w:themeColor="text1"/>
          <w:lang w:val="en-US"/>
        </w:rPr>
        <w:t xml:space="preserve"> as shown </w:t>
      </w:r>
      <w:r w:rsidR="00F34801">
        <w:rPr>
          <w:rFonts w:asciiTheme="majorBidi" w:hAnsiTheme="majorBidi" w:cstheme="majorBidi"/>
          <w:color w:val="000000" w:themeColor="text1"/>
          <w:lang w:val="en-US"/>
        </w:rPr>
        <w:t xml:space="preserve">in Figure </w:t>
      </w:r>
      <w:r w:rsidR="00E26335">
        <w:rPr>
          <w:rFonts w:asciiTheme="majorBidi" w:hAnsiTheme="majorBidi" w:cstheme="majorBidi"/>
          <w:color w:val="000000" w:themeColor="text1"/>
          <w:lang w:val="en-US"/>
        </w:rPr>
        <w:t>3.</w:t>
      </w:r>
      <w:r w:rsidR="00F34801">
        <w:rPr>
          <w:rFonts w:asciiTheme="majorBidi" w:hAnsiTheme="majorBidi" w:cstheme="majorBidi"/>
          <w:color w:val="000000" w:themeColor="text1"/>
          <w:lang w:val="en-US"/>
        </w:rPr>
        <w:t xml:space="preserve">2 </w:t>
      </w:r>
      <w:r w:rsidRPr="00FE1836">
        <w:rPr>
          <w:rFonts w:asciiTheme="majorBidi" w:hAnsiTheme="majorBidi" w:cstheme="majorBidi"/>
          <w:color w:val="000000" w:themeColor="text1"/>
          <w:lang w:val="en-US"/>
        </w:rPr>
        <w:t>below:</w:t>
      </w:r>
    </w:p>
    <w:p w14:paraId="7BE582A1" w14:textId="77777777" w:rsidR="007238FF" w:rsidRDefault="007238FF" w:rsidP="00CC22E7">
      <w:pPr>
        <w:pStyle w:val="Paragraphedeliste"/>
        <w:spacing w:after="0" w:line="360" w:lineRule="auto"/>
        <w:ind w:left="0" w:firstLine="418"/>
        <w:jc w:val="both"/>
        <w:rPr>
          <w:rFonts w:asciiTheme="majorBidi" w:hAnsiTheme="majorBidi" w:cstheme="majorBidi"/>
          <w:color w:val="000000" w:themeColor="text1"/>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7238FF" w:rsidRPr="00237671" w14:paraId="61CE3628" w14:textId="77777777" w:rsidTr="00F774A6">
        <w:trPr>
          <w:trHeight w:val="360"/>
        </w:trPr>
        <w:tc>
          <w:tcPr>
            <w:tcW w:w="8611" w:type="dxa"/>
            <w:shd w:val="clear" w:color="auto" w:fill="D9D9D9" w:themeFill="background1" w:themeFillShade="D9"/>
          </w:tcPr>
          <w:p w14:paraId="136D43C9" w14:textId="2FE6D53B" w:rsidR="007238FF" w:rsidRPr="00237671" w:rsidRDefault="007238FF" w:rsidP="00237671">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02</w:t>
            </w:r>
          </w:p>
        </w:tc>
      </w:tr>
      <w:tr w:rsidR="007238FF" w:rsidRPr="00FE1836" w14:paraId="1292CC1D" w14:textId="77777777" w:rsidTr="00F774A6">
        <w:trPr>
          <w:trHeight w:val="296"/>
        </w:trPr>
        <w:tc>
          <w:tcPr>
            <w:tcW w:w="8611" w:type="dxa"/>
            <w:shd w:val="clear" w:color="auto" w:fill="FFFFFF" w:themeFill="background1"/>
          </w:tcPr>
          <w:p w14:paraId="3F0088F4" w14:textId="1A4227E4" w:rsidR="007238FF" w:rsidRPr="00FE1836" w:rsidRDefault="007238FF" w:rsidP="00E32E32">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w:t>
            </w:r>
            <w:r w:rsidR="00D91CB2">
              <w:rPr>
                <w:rFonts w:ascii="Times New Roman" w:hAnsi="Times New Roman" w:cs="Times New Roman"/>
                <w:color w:val="000000" w:themeColor="text1"/>
                <w:lang w:val="en-US"/>
              </w:rPr>
              <w:t>WELCOM</w:t>
            </w:r>
            <w:r>
              <w:rPr>
                <w:rFonts w:ascii="Times New Roman" w:hAnsi="Times New Roman" w:cs="Times New Roman"/>
                <w:color w:val="000000" w:themeColor="text1"/>
                <w:lang w:val="en-US"/>
              </w:rPr>
              <w:t xml:space="preserve"> Package Manager</w:t>
            </w:r>
          </w:p>
        </w:tc>
      </w:tr>
      <w:tr w:rsidR="00EE471A" w:rsidRPr="00FE1836" w14:paraId="0A6832AD" w14:textId="77777777" w:rsidTr="00F774A6">
        <w:trPr>
          <w:trHeight w:val="3079"/>
        </w:trPr>
        <w:tc>
          <w:tcPr>
            <w:tcW w:w="8611" w:type="dxa"/>
            <w:shd w:val="clear" w:color="auto" w:fill="FFFFFF" w:themeFill="background1"/>
          </w:tcPr>
          <w:p w14:paraId="29B7C75E" w14:textId="35BFF813" w:rsidR="00EE471A" w:rsidRPr="00FE1836" w:rsidRDefault="003F120E" w:rsidP="00EE471A">
            <w:pPr>
              <w:pStyle w:val="Paragraphedeliste"/>
              <w:spacing w:line="276" w:lineRule="auto"/>
              <w:ind w:left="0" w:hanging="109"/>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209CB6BD" wp14:editId="5AB9435F">
                  <wp:extent cx="5486400" cy="1762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LCOM_instalation.png"/>
                          <pic:cNvPicPr/>
                        </pic:nvPicPr>
                        <pic:blipFill rotWithShape="1">
                          <a:blip r:embed="rId17">
                            <a:extLst>
                              <a:ext uri="{28A0092B-C50C-407E-A947-70E740481C1C}">
                                <a14:useLocalDpi xmlns:a14="http://schemas.microsoft.com/office/drawing/2010/main" val="0"/>
                              </a:ext>
                            </a:extLst>
                          </a:blip>
                          <a:srcRect b="39935"/>
                          <a:stretch/>
                        </pic:blipFill>
                        <pic:spPr bwMode="auto">
                          <a:xfrm>
                            <a:off x="0" y="0"/>
                            <a:ext cx="5486400" cy="17621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8157A9" w14:textId="5889D97E" w:rsidR="007238FF" w:rsidRDefault="007238FF" w:rsidP="00CC22E7">
      <w:pPr>
        <w:pStyle w:val="Paragraphedeliste"/>
        <w:spacing w:after="0" w:line="360" w:lineRule="auto"/>
        <w:ind w:left="0" w:firstLine="418"/>
        <w:jc w:val="both"/>
        <w:rPr>
          <w:rFonts w:asciiTheme="majorBidi" w:hAnsiTheme="majorBidi" w:cstheme="majorBidi"/>
          <w:color w:val="000000" w:themeColor="text1"/>
          <w:lang w:val="en-US"/>
        </w:rPr>
      </w:pPr>
    </w:p>
    <w:p w14:paraId="3271A2AC" w14:textId="073F3B8D" w:rsidR="007515F9" w:rsidRPr="003F120E" w:rsidRDefault="00C16D5C"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following window corresponds to the user inter</w:t>
      </w:r>
      <w:r w:rsidR="00216E8D">
        <w:rPr>
          <w:rFonts w:asciiTheme="majorBidi" w:hAnsiTheme="majorBidi" w:cstheme="majorBidi"/>
          <w:color w:val="000000" w:themeColor="text1"/>
          <w:lang w:val="en-US"/>
        </w:rPr>
        <w:t>fac</w:t>
      </w:r>
      <w:r>
        <w:rPr>
          <w:rFonts w:asciiTheme="majorBidi" w:hAnsiTheme="majorBidi" w:cstheme="majorBidi"/>
          <w:color w:val="000000" w:themeColor="text1"/>
          <w:lang w:val="en-US"/>
        </w:rPr>
        <w:t xml:space="preserve">e of the </w:t>
      </w:r>
      <w:r w:rsidR="00D91CB2">
        <w:rPr>
          <w:rFonts w:asciiTheme="majorBidi" w:hAnsiTheme="majorBidi" w:cstheme="majorBidi"/>
          <w:color w:val="000000" w:themeColor="text1"/>
          <w:lang w:val="en-US"/>
        </w:rPr>
        <w:t>WELCOM</w:t>
      </w:r>
      <w:r>
        <w:rPr>
          <w:rFonts w:asciiTheme="majorBidi" w:hAnsiTheme="majorBidi" w:cstheme="majorBidi"/>
          <w:color w:val="000000" w:themeColor="text1"/>
          <w:lang w:val="en-US"/>
        </w:rPr>
        <w:t>: Package Manager</w:t>
      </w:r>
      <w:r w:rsidR="00264EA7">
        <w:rPr>
          <w:rFonts w:asciiTheme="majorBidi" w:hAnsiTheme="majorBidi" w:cstheme="majorBidi"/>
          <w:color w:val="000000" w:themeColor="text1"/>
          <w:lang w:val="en-US"/>
        </w:rPr>
        <w:t>, showing</w:t>
      </w:r>
      <w:r w:rsidR="00F34801">
        <w:rPr>
          <w:rFonts w:asciiTheme="majorBidi" w:hAnsiTheme="majorBidi" w:cstheme="majorBidi"/>
          <w:color w:val="000000" w:themeColor="text1"/>
          <w:lang w:val="en-US"/>
        </w:rPr>
        <w:t xml:space="preserve"> </w:t>
      </w:r>
      <w:r w:rsidR="00F774A6">
        <w:rPr>
          <w:rFonts w:asciiTheme="majorBidi" w:hAnsiTheme="majorBidi" w:cstheme="majorBidi"/>
          <w:color w:val="000000" w:themeColor="text1"/>
          <w:lang w:val="en-US"/>
        </w:rPr>
        <w:t>alternatives</w:t>
      </w:r>
      <w:r w:rsidR="00264EA7">
        <w:rPr>
          <w:rFonts w:asciiTheme="majorBidi" w:hAnsiTheme="majorBidi" w:cstheme="majorBidi"/>
          <w:color w:val="000000" w:themeColor="text1"/>
          <w:lang w:val="en-US"/>
        </w:rPr>
        <w:t xml:space="preserve"> to manage the version of the </w:t>
      </w:r>
      <w:r w:rsidR="00D91CB2">
        <w:rPr>
          <w:rFonts w:asciiTheme="majorBidi" w:hAnsiTheme="majorBidi" w:cstheme="majorBidi"/>
          <w:color w:val="000000" w:themeColor="text1"/>
          <w:lang w:val="en-US"/>
        </w:rPr>
        <w:t>WELCOM</w:t>
      </w:r>
      <w:r w:rsidR="00264EA7">
        <w:rPr>
          <w:rFonts w:asciiTheme="majorBidi" w:hAnsiTheme="majorBidi" w:cstheme="majorBidi"/>
          <w:color w:val="000000" w:themeColor="text1"/>
          <w:lang w:val="en-US"/>
        </w:rPr>
        <w:t xml:space="preserve"> Package and of the </w:t>
      </w:r>
      <w:proofErr w:type="spellStart"/>
      <w:r w:rsidR="00264EA7" w:rsidRPr="00264EA7">
        <w:rPr>
          <w:rFonts w:asciiTheme="majorBidi" w:hAnsiTheme="majorBidi" w:cstheme="majorBidi"/>
          <w:b/>
          <w:color w:val="000000" w:themeColor="text1"/>
          <w:lang w:val="en-US"/>
        </w:rPr>
        <w:t>mcwel</w:t>
      </w:r>
      <w:proofErr w:type="spellEnd"/>
      <w:r w:rsidR="00264EA7">
        <w:rPr>
          <w:rFonts w:asciiTheme="majorBidi" w:hAnsiTheme="majorBidi" w:cstheme="majorBidi"/>
          <w:color w:val="000000" w:themeColor="text1"/>
          <w:lang w:val="en-US"/>
        </w:rPr>
        <w:t xml:space="preserve"> Stata tool</w:t>
      </w:r>
      <w:r>
        <w:rPr>
          <w:rFonts w:asciiTheme="majorBidi" w:hAnsiTheme="majorBidi" w:cstheme="majorBidi"/>
          <w:color w:val="000000" w:themeColor="text1"/>
          <w:lang w:val="en-US"/>
        </w:rPr>
        <w:t>:</w:t>
      </w:r>
    </w:p>
    <w:p w14:paraId="0E0DCE00" w14:textId="4BA6FBA0" w:rsidR="00C16D5C" w:rsidRDefault="00C16D5C" w:rsidP="00C16D5C">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 xml:space="preserve">Figure </w:t>
      </w:r>
      <w:r w:rsidR="00E26335">
        <w:rPr>
          <w:rFonts w:asciiTheme="majorBidi" w:hAnsiTheme="majorBidi" w:cstheme="majorBidi"/>
          <w:sz w:val="22"/>
          <w:szCs w:val="22"/>
        </w:rPr>
        <w:t>3.</w:t>
      </w:r>
      <w:r>
        <w:rPr>
          <w:rFonts w:asciiTheme="majorBidi" w:hAnsiTheme="majorBidi" w:cstheme="majorBidi"/>
          <w:sz w:val="22"/>
          <w:szCs w:val="22"/>
        </w:rPr>
        <w:t xml:space="preserve">2: </w:t>
      </w:r>
      <w:r w:rsidR="00D91CB2">
        <w:rPr>
          <w:rFonts w:asciiTheme="majorBidi" w:hAnsiTheme="majorBidi" w:cstheme="majorBidi"/>
          <w:sz w:val="22"/>
          <w:szCs w:val="22"/>
        </w:rPr>
        <w:t>WELCOM</w:t>
      </w:r>
      <w:r>
        <w:rPr>
          <w:rFonts w:asciiTheme="majorBidi" w:hAnsiTheme="majorBidi" w:cstheme="majorBidi"/>
          <w:sz w:val="22"/>
          <w:szCs w:val="22"/>
        </w:rPr>
        <w:t>: Package Manage Window</w:t>
      </w:r>
    </w:p>
    <w:p w14:paraId="001D9B19" w14:textId="1BB71311" w:rsidR="003D6AC3" w:rsidRPr="00FE1836" w:rsidRDefault="003F120E" w:rsidP="00B71953">
      <w:pPr>
        <w:spacing w:after="120" w:line="360" w:lineRule="auto"/>
        <w:jc w:val="center"/>
        <w:rPr>
          <w:rFonts w:asciiTheme="majorBidi" w:hAnsiTheme="majorBidi" w:cstheme="majorBidi"/>
          <w:lang w:val="en-US"/>
        </w:rPr>
      </w:pPr>
      <w:r>
        <w:rPr>
          <w:rFonts w:asciiTheme="majorBidi" w:hAnsiTheme="majorBidi" w:cstheme="majorBidi"/>
          <w:noProof/>
          <w:lang w:val="fr-CA" w:eastAsia="fr-CA"/>
        </w:rPr>
        <w:drawing>
          <wp:inline distT="0" distB="0" distL="0" distR="0" wp14:anchorId="5963309E" wp14:editId="0E4E2FAF">
            <wp:extent cx="4018892" cy="2667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ELCOM_manager.png"/>
                    <pic:cNvPicPr/>
                  </pic:nvPicPr>
                  <pic:blipFill>
                    <a:blip r:embed="rId19">
                      <a:extLst>
                        <a:ext uri="{28A0092B-C50C-407E-A947-70E740481C1C}">
                          <a14:useLocalDpi xmlns:a14="http://schemas.microsoft.com/office/drawing/2010/main" val="0"/>
                        </a:ext>
                      </a:extLst>
                    </a:blip>
                    <a:stretch>
                      <a:fillRect/>
                    </a:stretch>
                  </pic:blipFill>
                  <pic:spPr>
                    <a:xfrm>
                      <a:off x="0" y="0"/>
                      <a:ext cx="4022476" cy="2669378"/>
                    </a:xfrm>
                    <a:prstGeom prst="rect">
                      <a:avLst/>
                    </a:prstGeom>
                  </pic:spPr>
                </pic:pic>
              </a:graphicData>
            </a:graphic>
          </wp:inline>
        </w:drawing>
      </w:r>
    </w:p>
    <w:p w14:paraId="658E16FB" w14:textId="19C50C58" w:rsidR="006F53EF" w:rsidRDefault="00F34801" w:rsidP="00264EA7">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After the</w:t>
      </w:r>
      <w:r w:rsidR="00FE1836" w:rsidRPr="00FE1836">
        <w:rPr>
          <w:rFonts w:asciiTheme="majorBidi" w:hAnsiTheme="majorBidi" w:cstheme="majorBidi"/>
          <w:color w:val="000000" w:themeColor="text1"/>
          <w:lang w:val="en-US"/>
        </w:rPr>
        <w:t xml:space="preserve"> User </w:t>
      </w:r>
      <w:r>
        <w:rPr>
          <w:rFonts w:asciiTheme="majorBidi" w:hAnsiTheme="majorBidi" w:cstheme="majorBidi"/>
          <w:color w:val="000000" w:themeColor="text1"/>
          <w:lang w:val="en-US"/>
        </w:rPr>
        <w:t>executes</w:t>
      </w:r>
      <w:r w:rsidR="00FE1836" w:rsidRPr="00FE1836">
        <w:rPr>
          <w:rFonts w:asciiTheme="majorBidi" w:hAnsiTheme="majorBidi" w:cstheme="majorBidi"/>
          <w:color w:val="000000" w:themeColor="text1"/>
          <w:lang w:val="en-US"/>
        </w:rPr>
        <w:t xml:space="preserve"> the commands in the table </w:t>
      </w:r>
      <w:r w:rsidR="00FE1836" w:rsidRPr="00FE1836">
        <w:rPr>
          <w:rFonts w:asciiTheme="majorBidi" w:hAnsiTheme="majorBidi" w:cstheme="majorBidi"/>
          <w:b/>
          <w:color w:val="000000" w:themeColor="text1"/>
          <w:lang w:val="en-US"/>
        </w:rPr>
        <w:t xml:space="preserve">Commands </w:t>
      </w:r>
      <w:proofErr w:type="gramStart"/>
      <w:r w:rsidR="00FE1836" w:rsidRPr="00FE1836">
        <w:rPr>
          <w:rFonts w:asciiTheme="majorBidi" w:hAnsiTheme="majorBidi" w:cstheme="majorBidi"/>
          <w:b/>
          <w:color w:val="000000" w:themeColor="text1"/>
          <w:lang w:val="en-US"/>
        </w:rPr>
        <w:t>01</w:t>
      </w:r>
      <w:r w:rsidR="00FE1836" w:rsidRPr="00FE1836">
        <w:rPr>
          <w:rFonts w:asciiTheme="majorBidi" w:hAnsiTheme="majorBidi" w:cstheme="majorBidi"/>
          <w:color w:val="000000" w:themeColor="text1"/>
          <w:lang w:val="en-US"/>
        </w:rPr>
        <w:t xml:space="preserve"> and launches the </w:t>
      </w:r>
      <w:proofErr w:type="spellStart"/>
      <w:r w:rsidR="00FE1836" w:rsidRPr="00FE1836">
        <w:rPr>
          <w:rFonts w:asciiTheme="majorBidi" w:hAnsiTheme="majorBidi" w:cstheme="majorBidi"/>
          <w:b/>
          <w:color w:val="000000" w:themeColor="text1"/>
          <w:lang w:val="en-US"/>
        </w:rPr>
        <w:t>mcwel</w:t>
      </w:r>
      <w:proofErr w:type="spellEnd"/>
      <w:r w:rsidR="00FE1836" w:rsidRPr="00FE1836">
        <w:rPr>
          <w:rFonts w:asciiTheme="majorBidi" w:hAnsiTheme="majorBidi" w:cstheme="majorBidi"/>
          <w:color w:val="000000" w:themeColor="text1"/>
          <w:lang w:val="en-US"/>
        </w:rPr>
        <w:t xml:space="preserve"> tool following the instructions in </w:t>
      </w:r>
      <w:r w:rsidR="00FE1836" w:rsidRPr="00FE1836">
        <w:rPr>
          <w:rFonts w:asciiTheme="majorBidi" w:hAnsiTheme="majorBidi" w:cstheme="majorBidi"/>
          <w:b/>
          <w:color w:val="000000" w:themeColor="text1"/>
          <w:lang w:val="en-US"/>
        </w:rPr>
        <w:t>Point</w:t>
      </w:r>
      <w:proofErr w:type="gramEnd"/>
      <w:r w:rsidR="00FE1836" w:rsidRPr="00FE1836">
        <w:rPr>
          <w:rFonts w:asciiTheme="majorBidi" w:hAnsiTheme="majorBidi" w:cstheme="majorBidi"/>
          <w:b/>
          <w:color w:val="000000" w:themeColor="text1"/>
          <w:lang w:val="en-US"/>
        </w:rPr>
        <w:t xml:space="preserve"> and click 01</w:t>
      </w:r>
      <w:r w:rsidR="00FE1836" w:rsidRPr="00FE1836">
        <w:rPr>
          <w:rFonts w:asciiTheme="majorBidi" w:hAnsiTheme="majorBidi" w:cstheme="majorBidi"/>
          <w:color w:val="000000" w:themeColor="text1"/>
          <w:lang w:val="en-US"/>
        </w:rPr>
        <w:t>, the tool is ready for use.</w:t>
      </w:r>
      <w:r w:rsidR="00316CEA">
        <w:rPr>
          <w:rFonts w:asciiTheme="majorBidi" w:hAnsiTheme="majorBidi" w:cstheme="majorBidi"/>
          <w:color w:val="000000" w:themeColor="text1"/>
          <w:lang w:val="en-US"/>
        </w:rPr>
        <w:t xml:space="preserve"> The next section will discuss in more detail the user interphase of the </w:t>
      </w:r>
      <w:proofErr w:type="spellStart"/>
      <w:r w:rsidR="00316CEA" w:rsidRPr="00316CEA">
        <w:rPr>
          <w:rFonts w:asciiTheme="majorBidi" w:hAnsiTheme="majorBidi" w:cstheme="majorBidi"/>
          <w:b/>
          <w:color w:val="000000" w:themeColor="text1"/>
          <w:lang w:val="en-US"/>
        </w:rPr>
        <w:t>mcwel</w:t>
      </w:r>
      <w:proofErr w:type="spellEnd"/>
      <w:r w:rsidR="00316CEA">
        <w:rPr>
          <w:rFonts w:asciiTheme="majorBidi" w:hAnsiTheme="majorBidi" w:cstheme="majorBidi"/>
          <w:color w:val="000000" w:themeColor="text1"/>
          <w:lang w:val="en-US"/>
        </w:rPr>
        <w:t xml:space="preserve"> module for Stata.</w:t>
      </w:r>
    </w:p>
    <w:p w14:paraId="37773B06" w14:textId="77777777" w:rsidR="003F120E" w:rsidRPr="003F120E" w:rsidRDefault="003F120E" w:rsidP="003F120E">
      <w:pPr>
        <w:spacing w:after="0" w:line="360" w:lineRule="auto"/>
        <w:jc w:val="both"/>
        <w:rPr>
          <w:rFonts w:asciiTheme="majorBidi" w:hAnsiTheme="majorBidi" w:cstheme="majorBidi"/>
          <w:color w:val="000000" w:themeColor="text1"/>
          <w:lang w:val="en-US"/>
        </w:rPr>
      </w:pPr>
    </w:p>
    <w:p w14:paraId="7905D900" w14:textId="24FF8464" w:rsidR="003F1859" w:rsidRPr="008E7340" w:rsidRDefault="008F5495" w:rsidP="00BB1B01">
      <w:pPr>
        <w:pStyle w:val="Titre2"/>
        <w:spacing w:after="120" w:line="360" w:lineRule="auto"/>
        <w:rPr>
          <w:rFonts w:asciiTheme="majorBidi" w:hAnsiTheme="majorBidi"/>
          <w:lang w:val="en-US"/>
        </w:rPr>
      </w:pPr>
      <w:bookmarkStart w:id="42" w:name="_Toc505248289"/>
      <w:bookmarkStart w:id="43" w:name="_Toc523216310"/>
      <w:r>
        <w:rPr>
          <w:rFonts w:asciiTheme="majorBidi" w:hAnsiTheme="majorBidi"/>
          <w:lang w:val="en-US"/>
        </w:rPr>
        <w:t>3</w:t>
      </w:r>
      <w:r w:rsidR="003D6AC3" w:rsidRPr="008E7340">
        <w:rPr>
          <w:rFonts w:asciiTheme="majorBidi" w:hAnsiTheme="majorBidi"/>
          <w:lang w:val="en-US"/>
        </w:rPr>
        <w:t>.2</w:t>
      </w:r>
      <w:r w:rsidR="003D6AC3" w:rsidRPr="008E7340">
        <w:rPr>
          <w:rFonts w:asciiTheme="majorBidi" w:hAnsiTheme="majorBidi"/>
          <w:lang w:val="en-US"/>
        </w:rPr>
        <w:tab/>
      </w:r>
      <w:r w:rsidR="003F1859" w:rsidRPr="008E7340">
        <w:rPr>
          <w:rFonts w:asciiTheme="majorBidi" w:hAnsiTheme="majorBidi"/>
          <w:lang w:val="en-US"/>
        </w:rPr>
        <w:t xml:space="preserve"> The </w:t>
      </w:r>
      <w:bookmarkEnd w:id="42"/>
      <w:r w:rsidR="00B44943">
        <w:rPr>
          <w:rFonts w:asciiTheme="majorBidi" w:hAnsiTheme="majorBidi"/>
          <w:b/>
          <w:lang w:val="en-US"/>
        </w:rPr>
        <w:t>WELCOM package</w:t>
      </w:r>
      <w:r w:rsidR="00442FD1" w:rsidRPr="00442FD1">
        <w:rPr>
          <w:rFonts w:asciiTheme="majorBidi" w:hAnsiTheme="majorBidi"/>
          <w:lang w:val="en-US"/>
        </w:rPr>
        <w:t xml:space="preserve"> </w:t>
      </w:r>
      <w:r w:rsidR="00442FD1">
        <w:rPr>
          <w:rFonts w:asciiTheme="majorBidi" w:hAnsiTheme="majorBidi"/>
          <w:lang w:val="en-US"/>
        </w:rPr>
        <w:t xml:space="preserve">for </w:t>
      </w:r>
      <w:r w:rsidR="00442FD1" w:rsidRPr="008E7340">
        <w:rPr>
          <w:rFonts w:asciiTheme="majorBidi" w:hAnsiTheme="majorBidi"/>
          <w:lang w:val="en-US"/>
        </w:rPr>
        <w:t>Stata</w:t>
      </w:r>
      <w:bookmarkEnd w:id="43"/>
    </w:p>
    <w:p w14:paraId="7062BC77" w14:textId="44A418A2" w:rsidR="00F02DD0" w:rsidRPr="008E7340" w:rsidRDefault="004F2C10" w:rsidP="00264EA7">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Th</w:t>
      </w:r>
      <w:r w:rsidR="00523323">
        <w:rPr>
          <w:rFonts w:asciiTheme="majorBidi" w:hAnsiTheme="majorBidi" w:cstheme="majorBidi"/>
          <w:lang w:val="en-US"/>
        </w:rPr>
        <w:t xml:space="preserve">e </w:t>
      </w:r>
      <w:r w:rsidR="00D91CB2">
        <w:rPr>
          <w:rFonts w:asciiTheme="majorBidi" w:hAnsiTheme="majorBidi" w:cstheme="majorBidi"/>
          <w:lang w:val="en-US"/>
        </w:rPr>
        <w:t>WELCOM</w:t>
      </w:r>
      <w:r w:rsidR="00523323">
        <w:rPr>
          <w:rFonts w:asciiTheme="majorBidi" w:hAnsiTheme="majorBidi" w:cstheme="majorBidi"/>
          <w:lang w:val="en-US"/>
        </w:rPr>
        <w:t xml:space="preserve"> package for Stata and </w:t>
      </w:r>
      <w:proofErr w:type="gramStart"/>
      <w:r w:rsidR="00523323">
        <w:rPr>
          <w:rFonts w:asciiTheme="majorBidi" w:hAnsiTheme="majorBidi" w:cstheme="majorBidi"/>
          <w:lang w:val="en-US"/>
        </w:rPr>
        <w:t xml:space="preserve">was </w:t>
      </w:r>
      <w:r w:rsidRPr="008E7340">
        <w:rPr>
          <w:rFonts w:asciiTheme="majorBidi" w:hAnsiTheme="majorBidi" w:cstheme="majorBidi"/>
          <w:lang w:val="en-US"/>
        </w:rPr>
        <w:t>designed</w:t>
      </w:r>
      <w:proofErr w:type="gramEnd"/>
      <w:r w:rsidRPr="008E7340">
        <w:rPr>
          <w:rFonts w:asciiTheme="majorBidi" w:hAnsiTheme="majorBidi" w:cstheme="majorBidi"/>
          <w:lang w:val="en-US"/>
        </w:rPr>
        <w:t xml:space="preserve"> to assess the impact of change</w:t>
      </w:r>
      <w:r w:rsidR="00BA1097">
        <w:rPr>
          <w:rFonts w:asciiTheme="majorBidi" w:hAnsiTheme="majorBidi" w:cstheme="majorBidi"/>
          <w:lang w:val="en-US"/>
        </w:rPr>
        <w:t>s</w:t>
      </w:r>
      <w:r w:rsidRPr="008E7340">
        <w:rPr>
          <w:rFonts w:asciiTheme="majorBidi" w:hAnsiTheme="majorBidi" w:cstheme="majorBidi"/>
          <w:lang w:val="en-US"/>
        </w:rPr>
        <w:t xml:space="preserve"> in </w:t>
      </w:r>
      <w:r w:rsidR="009F27A5">
        <w:rPr>
          <w:rFonts w:asciiTheme="majorBidi" w:hAnsiTheme="majorBidi" w:cstheme="majorBidi"/>
          <w:lang w:val="en-US"/>
        </w:rPr>
        <w:t xml:space="preserve">consumer </w:t>
      </w:r>
      <w:r w:rsidRPr="008E7340">
        <w:rPr>
          <w:rFonts w:asciiTheme="majorBidi" w:hAnsiTheme="majorBidi" w:cstheme="majorBidi"/>
          <w:lang w:val="en-US"/>
        </w:rPr>
        <w:t>price</w:t>
      </w:r>
      <w:r w:rsidR="003A1145" w:rsidRPr="008E7340">
        <w:rPr>
          <w:rFonts w:asciiTheme="majorBidi" w:hAnsiTheme="majorBidi" w:cstheme="majorBidi"/>
          <w:lang w:val="en-US"/>
        </w:rPr>
        <w:t>s</w:t>
      </w:r>
      <w:r w:rsidRPr="008E7340">
        <w:rPr>
          <w:rFonts w:asciiTheme="majorBidi" w:hAnsiTheme="majorBidi" w:cstheme="majorBidi"/>
          <w:lang w:val="en-US"/>
        </w:rPr>
        <w:t xml:space="preserve"> resulting from </w:t>
      </w:r>
      <w:r w:rsidR="00AE6358">
        <w:rPr>
          <w:rFonts w:asciiTheme="majorBidi" w:hAnsiTheme="majorBidi" w:cstheme="majorBidi"/>
          <w:lang w:val="en-US"/>
        </w:rPr>
        <w:t xml:space="preserve">policy </w:t>
      </w:r>
      <w:r w:rsidR="009F27A5">
        <w:rPr>
          <w:rFonts w:asciiTheme="majorBidi" w:hAnsiTheme="majorBidi" w:cstheme="majorBidi"/>
          <w:lang w:val="en-US"/>
        </w:rPr>
        <w:t xml:space="preserve">interventions to strengthen competition in </w:t>
      </w:r>
      <w:r w:rsidR="00027994">
        <w:rPr>
          <w:rFonts w:asciiTheme="majorBidi" w:hAnsiTheme="majorBidi" w:cstheme="majorBidi"/>
          <w:lang w:val="en-US"/>
        </w:rPr>
        <w:t xml:space="preserve">specific </w:t>
      </w:r>
      <w:r w:rsidR="009F27A5">
        <w:rPr>
          <w:rFonts w:asciiTheme="majorBidi" w:hAnsiTheme="majorBidi" w:cstheme="majorBidi"/>
          <w:lang w:val="en-US"/>
        </w:rPr>
        <w:t>markets</w:t>
      </w:r>
      <w:r w:rsidR="00AE6358">
        <w:rPr>
          <w:rFonts w:asciiTheme="majorBidi" w:hAnsiTheme="majorBidi" w:cstheme="majorBidi"/>
          <w:lang w:val="en-US"/>
        </w:rPr>
        <w:t xml:space="preserve"> relying on</w:t>
      </w:r>
      <w:r w:rsidR="00286E63">
        <w:rPr>
          <w:rFonts w:asciiTheme="majorBidi" w:hAnsiTheme="majorBidi" w:cstheme="majorBidi"/>
          <w:lang w:val="en-US"/>
        </w:rPr>
        <w:t xml:space="preserve"> the</w:t>
      </w:r>
      <w:r w:rsidR="009F27A5">
        <w:rPr>
          <w:rFonts w:asciiTheme="majorBidi" w:hAnsiTheme="majorBidi" w:cstheme="majorBidi"/>
          <w:lang w:val="en-US"/>
        </w:rPr>
        <w:t xml:space="preserve"> </w:t>
      </w:r>
      <w:r w:rsidR="00C81A8C">
        <w:rPr>
          <w:rFonts w:asciiTheme="majorBidi" w:hAnsiTheme="majorBidi" w:cstheme="majorBidi"/>
          <w:lang w:val="en-US"/>
        </w:rPr>
        <w:t xml:space="preserve">alternative </w:t>
      </w:r>
      <w:r w:rsidR="009F27A5">
        <w:rPr>
          <w:rFonts w:asciiTheme="majorBidi" w:hAnsiTheme="majorBidi" w:cstheme="majorBidi"/>
          <w:lang w:val="en-US"/>
        </w:rPr>
        <w:t>theoretical</w:t>
      </w:r>
      <w:r w:rsidR="00286E63">
        <w:rPr>
          <w:rFonts w:asciiTheme="majorBidi" w:hAnsiTheme="majorBidi" w:cstheme="majorBidi"/>
          <w:lang w:val="en-US"/>
        </w:rPr>
        <w:t xml:space="preserve"> models discussed in Section 3.2 of this User Manual</w:t>
      </w:r>
      <w:r w:rsidR="003A1145" w:rsidRPr="008E7340">
        <w:rPr>
          <w:rFonts w:asciiTheme="majorBidi" w:hAnsiTheme="majorBidi" w:cstheme="majorBidi"/>
          <w:lang w:val="en-US"/>
        </w:rPr>
        <w:t xml:space="preserve">. </w:t>
      </w:r>
      <w:r w:rsidR="00AE6358">
        <w:rPr>
          <w:rFonts w:asciiTheme="majorBidi" w:hAnsiTheme="majorBidi" w:cstheme="majorBidi"/>
          <w:lang w:val="en-US"/>
        </w:rPr>
        <w:t>T</w:t>
      </w:r>
      <w:r w:rsidR="006533A0" w:rsidRPr="008E7340">
        <w:rPr>
          <w:rFonts w:asciiTheme="majorBidi" w:hAnsiTheme="majorBidi" w:cstheme="majorBidi"/>
          <w:lang w:val="en-US"/>
        </w:rPr>
        <w:t>he</w:t>
      </w:r>
      <w:r w:rsidR="00C81A8C">
        <w:rPr>
          <w:rFonts w:asciiTheme="majorBidi" w:hAnsiTheme="majorBidi" w:cstheme="majorBidi"/>
          <w:lang w:val="en-US"/>
        </w:rPr>
        <w:t xml:space="preserve"> current version of the</w:t>
      </w:r>
      <w:r w:rsidR="00AE6358">
        <w:rPr>
          <w:rFonts w:asciiTheme="majorBidi" w:hAnsiTheme="majorBidi" w:cstheme="majorBidi"/>
          <w:lang w:val="en-US"/>
        </w:rPr>
        <w:t xml:space="preserve"> </w:t>
      </w:r>
      <w:r w:rsidR="00C81A8C">
        <w:rPr>
          <w:rFonts w:asciiTheme="majorBidi" w:hAnsiTheme="majorBidi" w:cstheme="majorBidi"/>
          <w:lang w:val="en-US"/>
        </w:rPr>
        <w:t>tool</w:t>
      </w:r>
      <w:r w:rsidR="00286E63">
        <w:rPr>
          <w:rFonts w:asciiTheme="majorBidi" w:hAnsiTheme="majorBidi" w:cstheme="majorBidi"/>
          <w:lang w:val="en-US"/>
        </w:rPr>
        <w:t xml:space="preserve"> is flexible enough to</w:t>
      </w:r>
      <w:r w:rsidR="006533A0" w:rsidRPr="008E7340">
        <w:rPr>
          <w:rFonts w:asciiTheme="majorBidi" w:hAnsiTheme="majorBidi" w:cstheme="majorBidi"/>
          <w:lang w:val="en-US"/>
        </w:rPr>
        <w:t xml:space="preserve"> accommodate</w:t>
      </w:r>
      <w:r w:rsidRPr="008E7340">
        <w:rPr>
          <w:rFonts w:asciiTheme="majorBidi" w:hAnsiTheme="majorBidi" w:cstheme="majorBidi"/>
          <w:lang w:val="en-US"/>
        </w:rPr>
        <w:t xml:space="preserve"> three</w:t>
      </w:r>
      <w:r w:rsidR="00D026AF" w:rsidRPr="008E7340">
        <w:rPr>
          <w:rFonts w:asciiTheme="majorBidi" w:hAnsiTheme="majorBidi" w:cstheme="majorBidi"/>
          <w:lang w:val="en-US"/>
        </w:rPr>
        <w:t xml:space="preserve"> alternative</w:t>
      </w:r>
      <w:r w:rsidRPr="008E7340">
        <w:rPr>
          <w:rFonts w:asciiTheme="majorBidi" w:hAnsiTheme="majorBidi" w:cstheme="majorBidi"/>
          <w:lang w:val="en-US"/>
        </w:rPr>
        <w:t xml:space="preserve"> </w:t>
      </w:r>
      <w:r w:rsidR="003A1145" w:rsidRPr="008E7340">
        <w:rPr>
          <w:rFonts w:asciiTheme="majorBidi" w:hAnsiTheme="majorBidi" w:cstheme="majorBidi"/>
          <w:lang w:val="en-US"/>
        </w:rPr>
        <w:t xml:space="preserve">market </w:t>
      </w:r>
      <w:r w:rsidRPr="008E7340">
        <w:rPr>
          <w:rFonts w:asciiTheme="majorBidi" w:hAnsiTheme="majorBidi" w:cstheme="majorBidi"/>
          <w:lang w:val="en-US"/>
        </w:rPr>
        <w:t>structures</w:t>
      </w:r>
      <w:r w:rsidR="00815BC6">
        <w:rPr>
          <w:rFonts w:asciiTheme="majorBidi" w:hAnsiTheme="majorBidi" w:cstheme="majorBidi"/>
          <w:lang w:val="en-US"/>
        </w:rPr>
        <w:t xml:space="preserve"> and firms’ competitive behavior</w:t>
      </w:r>
      <w:r w:rsidRPr="008E7340">
        <w:rPr>
          <w:rFonts w:asciiTheme="majorBidi" w:hAnsiTheme="majorBidi" w:cstheme="majorBidi"/>
          <w:lang w:val="en-US"/>
        </w:rPr>
        <w:t>:</w:t>
      </w:r>
    </w:p>
    <w:p w14:paraId="16E50C4E" w14:textId="0E0D7235" w:rsidR="004F2C10" w:rsidRPr="008E734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Monopoly:</w:t>
      </w:r>
      <w:r w:rsidR="00D7075D" w:rsidRPr="008E7340">
        <w:rPr>
          <w:rFonts w:asciiTheme="majorBidi" w:hAnsiTheme="majorBidi" w:cstheme="majorBidi"/>
          <w:lang w:val="en-US"/>
        </w:rPr>
        <w:t xml:space="preserve"> </w:t>
      </w:r>
      <w:r w:rsidR="00C81A8C">
        <w:rPr>
          <w:rFonts w:asciiTheme="majorBidi" w:hAnsiTheme="majorBidi" w:cstheme="majorBidi"/>
          <w:lang w:val="en-US"/>
        </w:rPr>
        <w:t xml:space="preserve">probably the simplest situation, when </w:t>
      </w:r>
      <w:r w:rsidR="005E59A8">
        <w:rPr>
          <w:rFonts w:asciiTheme="majorBidi" w:hAnsiTheme="majorBidi" w:cstheme="majorBidi"/>
          <w:lang w:val="en-US"/>
        </w:rPr>
        <w:t>a single firm</w:t>
      </w:r>
      <w:r w:rsidR="00D7075D" w:rsidRPr="008E7340">
        <w:rPr>
          <w:rFonts w:asciiTheme="majorBidi" w:hAnsiTheme="majorBidi" w:cstheme="majorBidi"/>
          <w:lang w:val="en-US"/>
        </w:rPr>
        <w:t xml:space="preserve"> or </w:t>
      </w:r>
      <w:proofErr w:type="gramStart"/>
      <w:r w:rsidR="00D7075D" w:rsidRPr="008E7340">
        <w:rPr>
          <w:rFonts w:asciiTheme="majorBidi" w:hAnsiTheme="majorBidi" w:cstheme="majorBidi"/>
          <w:lang w:val="en-US"/>
        </w:rPr>
        <w:t xml:space="preserve">a group of collusive </w:t>
      </w:r>
      <w:r w:rsidR="00D47966" w:rsidRPr="008E7340">
        <w:rPr>
          <w:rFonts w:asciiTheme="majorBidi" w:hAnsiTheme="majorBidi" w:cstheme="majorBidi"/>
          <w:lang w:val="en-US"/>
        </w:rPr>
        <w:t>firm</w:t>
      </w:r>
      <w:r w:rsidRPr="008E7340">
        <w:rPr>
          <w:rFonts w:asciiTheme="majorBidi" w:hAnsiTheme="majorBidi" w:cstheme="majorBidi"/>
          <w:lang w:val="en-US"/>
        </w:rPr>
        <w:t xml:space="preserve">s </w:t>
      </w:r>
      <w:r w:rsidR="005E59A8">
        <w:rPr>
          <w:rFonts w:asciiTheme="majorBidi" w:hAnsiTheme="majorBidi" w:cstheme="majorBidi"/>
          <w:lang w:val="en-US"/>
        </w:rPr>
        <w:t xml:space="preserve">acting as a single supplier </w:t>
      </w:r>
      <w:r w:rsidR="00D47966" w:rsidRPr="008E7340">
        <w:rPr>
          <w:rFonts w:asciiTheme="majorBidi" w:hAnsiTheme="majorBidi" w:cstheme="majorBidi"/>
          <w:lang w:val="en-US"/>
        </w:rPr>
        <w:t>have</w:t>
      </w:r>
      <w:proofErr w:type="gramEnd"/>
      <w:r w:rsidR="00D47966" w:rsidRPr="008E7340">
        <w:rPr>
          <w:rFonts w:asciiTheme="majorBidi" w:hAnsiTheme="majorBidi" w:cstheme="majorBidi"/>
          <w:lang w:val="en-US"/>
        </w:rPr>
        <w:t xml:space="preserve"> market power on </w:t>
      </w:r>
      <w:r w:rsidR="005E59A8">
        <w:rPr>
          <w:rFonts w:asciiTheme="majorBidi" w:hAnsiTheme="majorBidi" w:cstheme="majorBidi"/>
          <w:lang w:val="en-US"/>
        </w:rPr>
        <w:t>the supply side.</w:t>
      </w:r>
    </w:p>
    <w:p w14:paraId="6C15D58A" w14:textId="4697CCFD" w:rsidR="004F2C10" w:rsidRPr="008E734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Oligopoly:</w:t>
      </w:r>
      <w:r w:rsidRPr="008E7340">
        <w:rPr>
          <w:rFonts w:asciiTheme="majorBidi" w:hAnsiTheme="majorBidi" w:cstheme="majorBidi"/>
          <w:lang w:val="en-US"/>
        </w:rPr>
        <w:t xml:space="preserve"> </w:t>
      </w:r>
      <w:r w:rsidR="00C81A8C">
        <w:rPr>
          <w:rFonts w:asciiTheme="majorBidi" w:hAnsiTheme="majorBidi" w:cstheme="majorBidi"/>
          <w:lang w:val="en-US"/>
        </w:rPr>
        <w:t xml:space="preserve">in this scenario, </w:t>
      </w:r>
      <w:r w:rsidR="00D47966" w:rsidRPr="008E7340">
        <w:rPr>
          <w:rFonts w:asciiTheme="majorBidi" w:hAnsiTheme="majorBidi" w:cstheme="majorBidi"/>
          <w:lang w:val="en-US"/>
        </w:rPr>
        <w:t>a</w:t>
      </w:r>
      <w:r w:rsidRPr="008E7340">
        <w:rPr>
          <w:rFonts w:asciiTheme="majorBidi" w:hAnsiTheme="majorBidi" w:cstheme="majorBidi"/>
          <w:lang w:val="en-US"/>
        </w:rPr>
        <w:t xml:space="preserve"> </w:t>
      </w:r>
      <w:r w:rsidR="005E59A8">
        <w:rPr>
          <w:rFonts w:asciiTheme="majorBidi" w:hAnsiTheme="majorBidi" w:cstheme="majorBidi"/>
          <w:lang w:val="en-US"/>
        </w:rPr>
        <w:t>small</w:t>
      </w:r>
      <w:r w:rsidRPr="008E7340">
        <w:rPr>
          <w:rFonts w:asciiTheme="majorBidi" w:hAnsiTheme="majorBidi" w:cstheme="majorBidi"/>
          <w:lang w:val="en-US"/>
        </w:rPr>
        <w:t xml:space="preserve"> number of firms </w:t>
      </w:r>
      <w:r w:rsidR="005E59A8">
        <w:rPr>
          <w:rFonts w:asciiTheme="majorBidi" w:hAnsiTheme="majorBidi" w:cstheme="majorBidi"/>
          <w:lang w:val="en-US"/>
        </w:rPr>
        <w:t xml:space="preserve">with market power </w:t>
      </w:r>
      <w:r w:rsidRPr="008E7340">
        <w:rPr>
          <w:rFonts w:asciiTheme="majorBidi" w:hAnsiTheme="majorBidi" w:cstheme="majorBidi"/>
          <w:lang w:val="en-US"/>
        </w:rPr>
        <w:t xml:space="preserve">control the supply side and </w:t>
      </w:r>
      <w:r w:rsidR="00D47966" w:rsidRPr="008E7340">
        <w:rPr>
          <w:rFonts w:asciiTheme="majorBidi" w:hAnsiTheme="majorBidi" w:cstheme="majorBidi"/>
          <w:lang w:val="en-US"/>
        </w:rPr>
        <w:t>compete generating</w:t>
      </w:r>
      <w:r w:rsidRPr="008E7340">
        <w:rPr>
          <w:rFonts w:asciiTheme="majorBidi" w:hAnsiTheme="majorBidi" w:cstheme="majorBidi"/>
          <w:lang w:val="en-US"/>
        </w:rPr>
        <w:t xml:space="preserve"> a </w:t>
      </w:r>
      <w:proofErr w:type="spellStart"/>
      <w:r w:rsidR="005E59A8">
        <w:rPr>
          <w:rFonts w:asciiTheme="majorBidi" w:hAnsiTheme="majorBidi" w:cstheme="majorBidi"/>
          <w:lang w:val="en-US"/>
        </w:rPr>
        <w:t>Cournot</w:t>
      </w:r>
      <w:proofErr w:type="spellEnd"/>
      <w:r w:rsidR="005E59A8">
        <w:rPr>
          <w:rFonts w:asciiTheme="majorBidi" w:hAnsiTheme="majorBidi" w:cstheme="majorBidi"/>
          <w:lang w:val="en-US"/>
        </w:rPr>
        <w:t>-</w:t>
      </w:r>
      <w:r w:rsidRPr="008E7340">
        <w:rPr>
          <w:rFonts w:asciiTheme="majorBidi" w:hAnsiTheme="majorBidi" w:cstheme="majorBidi"/>
          <w:lang w:val="en-US"/>
        </w:rPr>
        <w:t>Nash equi</w:t>
      </w:r>
      <w:r w:rsidR="005E59A8">
        <w:rPr>
          <w:rFonts w:asciiTheme="majorBidi" w:hAnsiTheme="majorBidi" w:cstheme="majorBidi"/>
          <w:lang w:val="en-US"/>
        </w:rPr>
        <w:t>librium.</w:t>
      </w:r>
    </w:p>
    <w:p w14:paraId="1CADFABB" w14:textId="34638C9C" w:rsidR="004F2C10" w:rsidRDefault="004F2C10" w:rsidP="00C30D2F">
      <w:pPr>
        <w:pStyle w:val="Paragraphedeliste"/>
        <w:numPr>
          <w:ilvl w:val="0"/>
          <w:numId w:val="2"/>
        </w:numPr>
        <w:spacing w:after="120" w:line="360" w:lineRule="auto"/>
        <w:jc w:val="both"/>
        <w:rPr>
          <w:rFonts w:asciiTheme="majorBidi" w:hAnsiTheme="majorBidi" w:cstheme="majorBidi"/>
          <w:lang w:val="en-US"/>
        </w:rPr>
      </w:pPr>
      <w:r w:rsidRPr="008E7340">
        <w:rPr>
          <w:rFonts w:asciiTheme="majorBidi" w:hAnsiTheme="majorBidi" w:cstheme="majorBidi"/>
          <w:i/>
          <w:iCs/>
          <w:lang w:val="en-US"/>
        </w:rPr>
        <w:t>Partial collusive oligopoly</w:t>
      </w:r>
      <w:r w:rsidRPr="008E7340">
        <w:rPr>
          <w:rFonts w:asciiTheme="majorBidi" w:hAnsiTheme="majorBidi" w:cstheme="majorBidi"/>
          <w:lang w:val="en-US"/>
        </w:rPr>
        <w:t xml:space="preserve">: </w:t>
      </w:r>
      <w:r w:rsidR="00216E8D">
        <w:rPr>
          <w:rFonts w:asciiTheme="majorBidi" w:hAnsiTheme="majorBidi" w:cstheme="majorBidi"/>
          <w:lang w:val="en-US"/>
        </w:rPr>
        <w:t>a small number of</w:t>
      </w:r>
      <w:r w:rsidRPr="008E7340">
        <w:rPr>
          <w:rFonts w:asciiTheme="majorBidi" w:hAnsiTheme="majorBidi" w:cstheme="majorBidi"/>
          <w:lang w:val="en-US"/>
        </w:rPr>
        <w:t xml:space="preserve"> firms </w:t>
      </w:r>
      <w:r w:rsidR="00216E8D">
        <w:rPr>
          <w:rFonts w:asciiTheme="majorBidi" w:hAnsiTheme="majorBidi" w:cstheme="majorBidi"/>
          <w:lang w:val="en-US"/>
        </w:rPr>
        <w:t xml:space="preserve">with market power </w:t>
      </w:r>
      <w:r w:rsidRPr="008E7340">
        <w:rPr>
          <w:rFonts w:asciiTheme="majorBidi" w:hAnsiTheme="majorBidi" w:cstheme="majorBidi"/>
          <w:lang w:val="en-US"/>
        </w:rPr>
        <w:t>control a given share of the market supply side</w:t>
      </w:r>
      <w:r w:rsidR="00D47966" w:rsidRPr="008E7340">
        <w:rPr>
          <w:rFonts w:asciiTheme="majorBidi" w:hAnsiTheme="majorBidi" w:cstheme="majorBidi"/>
          <w:lang w:val="en-US"/>
        </w:rPr>
        <w:t xml:space="preserve"> and several smaller firms with no market power </w:t>
      </w:r>
      <w:r w:rsidR="00216E8D">
        <w:rPr>
          <w:rFonts w:asciiTheme="majorBidi" w:hAnsiTheme="majorBidi" w:cstheme="majorBidi"/>
          <w:lang w:val="en-US"/>
        </w:rPr>
        <w:t>behave</w:t>
      </w:r>
      <w:r w:rsidR="00D47966" w:rsidRPr="008E7340">
        <w:rPr>
          <w:rFonts w:asciiTheme="majorBidi" w:hAnsiTheme="majorBidi" w:cstheme="majorBidi"/>
          <w:lang w:val="en-US"/>
        </w:rPr>
        <w:t xml:space="preserve"> as </w:t>
      </w:r>
      <w:r w:rsidR="00216E8D">
        <w:rPr>
          <w:rFonts w:asciiTheme="majorBidi" w:hAnsiTheme="majorBidi" w:cstheme="majorBidi"/>
          <w:lang w:val="en-US"/>
        </w:rPr>
        <w:t>price taker</w:t>
      </w:r>
      <w:r w:rsidR="00D47966" w:rsidRPr="008E7340">
        <w:rPr>
          <w:rFonts w:asciiTheme="majorBidi" w:hAnsiTheme="majorBidi" w:cstheme="majorBidi"/>
          <w:lang w:val="en-US"/>
        </w:rPr>
        <w:t>s</w:t>
      </w:r>
      <w:r w:rsidRPr="008E7340">
        <w:rPr>
          <w:rFonts w:asciiTheme="majorBidi" w:hAnsiTheme="majorBidi" w:cstheme="majorBidi"/>
          <w:lang w:val="en-US"/>
        </w:rPr>
        <w:t>.</w:t>
      </w:r>
    </w:p>
    <w:p w14:paraId="055CA14C" w14:textId="77777777" w:rsidR="00811D0B" w:rsidRPr="008E7340" w:rsidRDefault="00811D0B" w:rsidP="00811D0B">
      <w:pPr>
        <w:pStyle w:val="Paragraphedeliste"/>
        <w:spacing w:after="120" w:line="360" w:lineRule="auto"/>
        <w:ind w:left="360"/>
        <w:jc w:val="both"/>
        <w:rPr>
          <w:rFonts w:asciiTheme="majorBidi" w:hAnsiTheme="majorBidi" w:cstheme="majorBidi"/>
          <w:lang w:val="en-US"/>
        </w:rPr>
      </w:pPr>
    </w:p>
    <w:p w14:paraId="306122C7" w14:textId="13F618B8" w:rsidR="0033444D" w:rsidRPr="00811D0B" w:rsidRDefault="00D026AF" w:rsidP="00264EA7">
      <w:pPr>
        <w:pStyle w:val="Paragraphedeliste"/>
        <w:spacing w:after="0" w:line="360" w:lineRule="auto"/>
        <w:ind w:left="0" w:firstLine="720"/>
        <w:jc w:val="both"/>
        <w:rPr>
          <w:rFonts w:asciiTheme="majorBidi" w:hAnsiTheme="majorBidi" w:cstheme="majorBidi"/>
          <w:color w:val="000000" w:themeColor="text1"/>
          <w:lang w:val="en-US"/>
        </w:rPr>
      </w:pPr>
      <w:r w:rsidRPr="00811D0B">
        <w:rPr>
          <w:rFonts w:asciiTheme="majorBidi" w:hAnsiTheme="majorBidi" w:cstheme="majorBidi"/>
          <w:color w:val="000000" w:themeColor="text1"/>
          <w:lang w:val="en-US"/>
        </w:rPr>
        <w:t>The empirical analysis produced by</w:t>
      </w:r>
      <w:r w:rsidR="00A31BDB">
        <w:rPr>
          <w:rFonts w:asciiTheme="majorBidi" w:hAnsiTheme="majorBidi" w:cstheme="majorBidi"/>
          <w:color w:val="000000" w:themeColor="text1"/>
          <w:lang w:val="en-US"/>
        </w:rPr>
        <w:t xml:space="preserve"> the</w:t>
      </w:r>
      <w:r w:rsidRPr="00811D0B">
        <w:rPr>
          <w:rFonts w:asciiTheme="majorBidi" w:hAnsiTheme="majorBidi" w:cstheme="majorBidi"/>
          <w:color w:val="000000" w:themeColor="text1"/>
          <w:lang w:val="en-US"/>
        </w:rPr>
        <w:t xml:space="preserve"> </w:t>
      </w:r>
      <w:r w:rsidR="00A31BDB">
        <w:rPr>
          <w:rFonts w:asciiTheme="majorBidi" w:hAnsiTheme="majorBidi" w:cstheme="majorBidi"/>
          <w:color w:val="000000" w:themeColor="text1"/>
          <w:lang w:val="en-US"/>
        </w:rPr>
        <w:t xml:space="preserve">tool </w:t>
      </w:r>
      <w:proofErr w:type="gramStart"/>
      <w:r w:rsidR="00AE6358">
        <w:rPr>
          <w:rFonts w:asciiTheme="majorBidi" w:hAnsiTheme="majorBidi" w:cstheme="majorBidi"/>
          <w:color w:val="000000" w:themeColor="text1"/>
          <w:lang w:val="en-US"/>
        </w:rPr>
        <w:t>is</w:t>
      </w:r>
      <w:r w:rsidR="004F2C10" w:rsidRPr="00811D0B">
        <w:rPr>
          <w:rFonts w:asciiTheme="majorBidi" w:hAnsiTheme="majorBidi" w:cstheme="majorBidi"/>
          <w:color w:val="000000" w:themeColor="text1"/>
          <w:lang w:val="en-US"/>
        </w:rPr>
        <w:t xml:space="preserve"> based</w:t>
      </w:r>
      <w:proofErr w:type="gramEnd"/>
      <w:r w:rsidR="004F2C10" w:rsidRPr="00811D0B">
        <w:rPr>
          <w:rFonts w:asciiTheme="majorBidi" w:hAnsiTheme="majorBidi" w:cstheme="majorBidi"/>
          <w:color w:val="000000" w:themeColor="text1"/>
          <w:lang w:val="en-US"/>
        </w:rPr>
        <w:t xml:space="preserve"> on micro-econ</w:t>
      </w:r>
      <w:r w:rsidR="00CE5553" w:rsidRPr="00811D0B">
        <w:rPr>
          <w:rFonts w:asciiTheme="majorBidi" w:hAnsiTheme="majorBidi" w:cstheme="majorBidi"/>
          <w:color w:val="000000" w:themeColor="text1"/>
          <w:lang w:val="en-US"/>
        </w:rPr>
        <w:t>omic models where the household</w:t>
      </w:r>
      <w:r w:rsidR="004F2C10" w:rsidRPr="00811D0B">
        <w:rPr>
          <w:rFonts w:asciiTheme="majorBidi" w:hAnsiTheme="majorBidi" w:cstheme="majorBidi"/>
          <w:color w:val="000000" w:themeColor="text1"/>
          <w:lang w:val="en-US"/>
        </w:rPr>
        <w:t xml:space="preserve"> </w:t>
      </w:r>
      <w:r w:rsidRPr="00811D0B">
        <w:rPr>
          <w:rFonts w:asciiTheme="majorBidi" w:hAnsiTheme="majorBidi" w:cstheme="majorBidi"/>
          <w:color w:val="000000" w:themeColor="text1"/>
          <w:lang w:val="en-US"/>
        </w:rPr>
        <w:t>is</w:t>
      </w:r>
      <w:r w:rsidR="004F2C10" w:rsidRPr="00811D0B">
        <w:rPr>
          <w:rFonts w:asciiTheme="majorBidi" w:hAnsiTheme="majorBidi" w:cstheme="majorBidi"/>
          <w:color w:val="000000" w:themeColor="text1"/>
          <w:lang w:val="en-US"/>
        </w:rPr>
        <w:t xml:space="preserve"> the unit of reference. </w:t>
      </w:r>
      <w:r w:rsidR="00AE6358">
        <w:rPr>
          <w:rFonts w:asciiTheme="majorBidi" w:hAnsiTheme="majorBidi" w:cstheme="majorBidi"/>
          <w:color w:val="000000" w:themeColor="text1"/>
          <w:lang w:val="en-US"/>
        </w:rPr>
        <w:t>One of the advantages of the tool is that it has mild</w:t>
      </w:r>
      <w:r w:rsidR="00D47966" w:rsidRPr="00811D0B">
        <w:rPr>
          <w:rFonts w:asciiTheme="majorBidi" w:hAnsiTheme="majorBidi" w:cstheme="majorBidi"/>
          <w:color w:val="000000" w:themeColor="text1"/>
          <w:lang w:val="en-US"/>
        </w:rPr>
        <w:t xml:space="preserve"> </w:t>
      </w:r>
      <w:r w:rsidR="0033444D" w:rsidRPr="00811D0B">
        <w:rPr>
          <w:rFonts w:asciiTheme="majorBidi" w:hAnsiTheme="majorBidi" w:cstheme="majorBidi"/>
          <w:color w:val="000000" w:themeColor="text1"/>
          <w:lang w:val="en-US"/>
        </w:rPr>
        <w:t xml:space="preserve">minimum data </w:t>
      </w:r>
      <w:r w:rsidR="00216E8D">
        <w:rPr>
          <w:rFonts w:asciiTheme="majorBidi" w:hAnsiTheme="majorBidi" w:cstheme="majorBidi"/>
          <w:color w:val="000000" w:themeColor="text1"/>
          <w:lang w:val="en-US"/>
        </w:rPr>
        <w:t>requirements that allow the User</w:t>
      </w:r>
      <w:r w:rsidR="00D47966" w:rsidRPr="00811D0B">
        <w:rPr>
          <w:rFonts w:asciiTheme="majorBidi" w:hAnsiTheme="majorBidi" w:cstheme="majorBidi"/>
          <w:color w:val="000000" w:themeColor="text1"/>
          <w:lang w:val="en-US"/>
        </w:rPr>
        <w:t xml:space="preserve"> </w:t>
      </w:r>
      <w:r w:rsidR="0033444D" w:rsidRPr="00811D0B">
        <w:rPr>
          <w:rFonts w:asciiTheme="majorBidi" w:hAnsiTheme="majorBidi" w:cstheme="majorBidi"/>
          <w:color w:val="000000" w:themeColor="text1"/>
          <w:lang w:val="en-US"/>
        </w:rPr>
        <w:t xml:space="preserve">to </w:t>
      </w:r>
      <w:r w:rsidR="00AE6358">
        <w:rPr>
          <w:rFonts w:asciiTheme="majorBidi" w:hAnsiTheme="majorBidi" w:cstheme="majorBidi"/>
          <w:color w:val="000000" w:themeColor="text1"/>
          <w:lang w:val="en-US"/>
        </w:rPr>
        <w:t xml:space="preserve">run </w:t>
      </w:r>
      <w:r w:rsidR="00AE6358" w:rsidRPr="00216E8D">
        <w:rPr>
          <w:rFonts w:asciiTheme="majorBidi" w:hAnsiTheme="majorBidi" w:cstheme="majorBidi"/>
          <w:i/>
          <w:color w:val="000000" w:themeColor="text1"/>
          <w:lang w:val="en-US"/>
        </w:rPr>
        <w:t>ex-ante</w:t>
      </w:r>
      <w:r w:rsidR="00AE6358">
        <w:rPr>
          <w:rFonts w:asciiTheme="majorBidi" w:hAnsiTheme="majorBidi" w:cstheme="majorBidi"/>
          <w:color w:val="000000" w:themeColor="text1"/>
          <w:lang w:val="en-US"/>
        </w:rPr>
        <w:t xml:space="preserve"> analysis of </w:t>
      </w:r>
      <w:r w:rsidR="007515F9">
        <w:rPr>
          <w:rFonts w:asciiTheme="majorBidi" w:hAnsiTheme="majorBidi" w:cstheme="majorBidi"/>
          <w:color w:val="000000" w:themeColor="text1"/>
          <w:lang w:val="en-US"/>
        </w:rPr>
        <w:t>policies aimed at strengthening competition</w:t>
      </w:r>
      <w:r w:rsidR="00AE6358">
        <w:rPr>
          <w:rFonts w:asciiTheme="majorBidi" w:hAnsiTheme="majorBidi" w:cstheme="majorBidi"/>
          <w:color w:val="000000" w:themeColor="text1"/>
          <w:lang w:val="en-US"/>
        </w:rPr>
        <w:t xml:space="preserve">. </w:t>
      </w:r>
      <w:r w:rsidR="00342A75">
        <w:rPr>
          <w:rFonts w:asciiTheme="majorBidi" w:hAnsiTheme="majorBidi" w:cstheme="majorBidi"/>
          <w:color w:val="000000" w:themeColor="text1"/>
          <w:lang w:val="en-US"/>
        </w:rPr>
        <w:t>The data requirements of the</w:t>
      </w:r>
      <w:r w:rsidR="00D47966" w:rsidRPr="00811D0B">
        <w:rPr>
          <w:rFonts w:asciiTheme="majorBidi" w:hAnsiTheme="majorBidi" w:cstheme="majorBidi"/>
          <w:color w:val="000000" w:themeColor="text1"/>
          <w:lang w:val="en-US"/>
        </w:rPr>
        <w:t xml:space="preserve"> </w:t>
      </w:r>
      <w:r w:rsidR="00342A75">
        <w:rPr>
          <w:rFonts w:asciiTheme="majorBidi" w:hAnsiTheme="majorBidi" w:cstheme="majorBidi"/>
          <w:color w:val="000000" w:themeColor="text1"/>
          <w:lang w:val="en-US"/>
        </w:rPr>
        <w:t>tool include</w:t>
      </w:r>
      <w:r w:rsidR="0033444D" w:rsidRPr="00811D0B">
        <w:rPr>
          <w:rFonts w:asciiTheme="majorBidi" w:hAnsiTheme="majorBidi" w:cstheme="majorBidi"/>
          <w:color w:val="000000" w:themeColor="text1"/>
          <w:lang w:val="en-US"/>
        </w:rPr>
        <w:t>:</w:t>
      </w:r>
    </w:p>
    <w:p w14:paraId="5B43C63E" w14:textId="4EDE2F06"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A</w:t>
      </w:r>
      <w:r w:rsidR="00D47966" w:rsidRPr="0033444D">
        <w:rPr>
          <w:rFonts w:asciiTheme="majorBidi" w:hAnsiTheme="majorBidi" w:cstheme="majorBidi"/>
          <w:iCs/>
          <w:lang w:val="en-US"/>
        </w:rPr>
        <w:t xml:space="preserve"> representative </w:t>
      </w:r>
      <w:r w:rsidR="007515F9">
        <w:rPr>
          <w:rFonts w:asciiTheme="majorBidi" w:hAnsiTheme="majorBidi" w:cstheme="majorBidi"/>
          <w:iCs/>
          <w:lang w:val="en-US"/>
        </w:rPr>
        <w:t>sample of the population (i.e., a consumption survey)</w:t>
      </w:r>
      <w:r>
        <w:rPr>
          <w:rFonts w:asciiTheme="majorBidi" w:hAnsiTheme="majorBidi" w:cstheme="majorBidi"/>
          <w:iCs/>
          <w:lang w:val="en-US"/>
        </w:rPr>
        <w:t>.</w:t>
      </w:r>
    </w:p>
    <w:p w14:paraId="4787AC88" w14:textId="74AB083C"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I</w:t>
      </w:r>
      <w:r w:rsidR="004F2C10" w:rsidRPr="0033444D">
        <w:rPr>
          <w:rFonts w:asciiTheme="majorBidi" w:hAnsiTheme="majorBidi" w:cstheme="majorBidi"/>
          <w:iCs/>
          <w:lang w:val="en-US"/>
        </w:rPr>
        <w:t>nformation on total household expenditures</w:t>
      </w:r>
      <w:r w:rsidR="007515F9">
        <w:rPr>
          <w:rFonts w:asciiTheme="majorBidi" w:hAnsiTheme="majorBidi" w:cstheme="majorBidi"/>
          <w:iCs/>
          <w:lang w:val="en-US"/>
        </w:rPr>
        <w:t xml:space="preserve"> (i.e., a variable representing </w:t>
      </w:r>
      <w:r w:rsidR="001F6990">
        <w:rPr>
          <w:rFonts w:asciiTheme="majorBidi" w:hAnsiTheme="majorBidi" w:cstheme="majorBidi"/>
          <w:iCs/>
          <w:lang w:val="en-US"/>
        </w:rPr>
        <w:t xml:space="preserve">a </w:t>
      </w:r>
      <w:r w:rsidR="007515F9">
        <w:rPr>
          <w:rFonts w:asciiTheme="majorBidi" w:hAnsiTheme="majorBidi" w:cstheme="majorBidi"/>
          <w:iCs/>
          <w:lang w:val="en-US"/>
        </w:rPr>
        <w:t>consumption aggregate)</w:t>
      </w:r>
      <w:r>
        <w:rPr>
          <w:rFonts w:asciiTheme="majorBidi" w:hAnsiTheme="majorBidi" w:cstheme="majorBidi"/>
          <w:iCs/>
          <w:lang w:val="en-US"/>
        </w:rPr>
        <w:t>.</w:t>
      </w:r>
    </w:p>
    <w:p w14:paraId="5978AB7A" w14:textId="3429A995" w:rsidR="00D47966" w:rsidRDefault="00A31BDB"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Data on h</w:t>
      </w:r>
      <w:r w:rsidR="004F2C10" w:rsidRPr="0033444D">
        <w:rPr>
          <w:rFonts w:asciiTheme="majorBidi" w:hAnsiTheme="majorBidi" w:cstheme="majorBidi"/>
          <w:iCs/>
          <w:lang w:val="en-US"/>
        </w:rPr>
        <w:t>ousehold expenditures on the product of interest where we observe the market concentration</w:t>
      </w:r>
      <w:r w:rsidR="00D47966" w:rsidRPr="0033444D">
        <w:rPr>
          <w:rFonts w:asciiTheme="majorBidi" w:hAnsiTheme="majorBidi" w:cstheme="majorBidi"/>
          <w:iCs/>
          <w:lang w:val="en-US"/>
        </w:rPr>
        <w:t xml:space="preserve"> or expect a competition policy reform</w:t>
      </w:r>
      <w:r w:rsidR="004F2C10" w:rsidRPr="0033444D">
        <w:rPr>
          <w:rFonts w:asciiTheme="majorBidi" w:hAnsiTheme="majorBidi" w:cstheme="majorBidi"/>
          <w:iCs/>
          <w:lang w:val="en-US"/>
        </w:rPr>
        <w:t xml:space="preserve">. </w:t>
      </w:r>
    </w:p>
    <w:p w14:paraId="476691BF" w14:textId="344B92D5" w:rsidR="0033444D" w:rsidRDefault="0033444D" w:rsidP="00C30D2F">
      <w:pPr>
        <w:pStyle w:val="Paragraphedeliste"/>
        <w:numPr>
          <w:ilvl w:val="0"/>
          <w:numId w:val="2"/>
        </w:numPr>
        <w:spacing w:after="120" w:line="360" w:lineRule="auto"/>
        <w:jc w:val="both"/>
        <w:rPr>
          <w:rFonts w:asciiTheme="majorBidi" w:hAnsiTheme="majorBidi" w:cstheme="majorBidi"/>
          <w:iCs/>
          <w:lang w:val="en-US"/>
        </w:rPr>
      </w:pPr>
      <w:r>
        <w:rPr>
          <w:rFonts w:asciiTheme="majorBidi" w:hAnsiTheme="majorBidi" w:cstheme="majorBidi"/>
          <w:iCs/>
          <w:lang w:val="en-US"/>
        </w:rPr>
        <w:t xml:space="preserve">Information on one of the </w:t>
      </w:r>
      <w:r w:rsidR="00A31BDB">
        <w:rPr>
          <w:rFonts w:asciiTheme="majorBidi" w:hAnsiTheme="majorBidi" w:cstheme="majorBidi"/>
          <w:iCs/>
          <w:lang w:val="en-US"/>
        </w:rPr>
        <w:t xml:space="preserve">following </w:t>
      </w:r>
      <w:r>
        <w:rPr>
          <w:rFonts w:asciiTheme="majorBidi" w:hAnsiTheme="majorBidi" w:cstheme="majorBidi"/>
          <w:iCs/>
          <w:lang w:val="en-US"/>
        </w:rPr>
        <w:t>parameters of the model</w:t>
      </w:r>
      <w:r w:rsidR="00A31BDB">
        <w:rPr>
          <w:rFonts w:asciiTheme="majorBidi" w:hAnsiTheme="majorBidi" w:cstheme="majorBidi"/>
          <w:iCs/>
          <w:lang w:val="en-US"/>
        </w:rPr>
        <w:t xml:space="preserve"> (market structure)</w:t>
      </w:r>
      <w:r w:rsidR="007515F9">
        <w:rPr>
          <w:rFonts w:asciiTheme="majorBidi" w:hAnsiTheme="majorBidi" w:cstheme="majorBidi"/>
          <w:iCs/>
          <w:lang w:val="en-US"/>
        </w:rPr>
        <w:t>, based on the characteristics of the industry under study</w:t>
      </w:r>
      <w:r>
        <w:rPr>
          <w:rFonts w:asciiTheme="majorBidi" w:hAnsiTheme="majorBidi" w:cstheme="majorBidi"/>
          <w:iCs/>
          <w:lang w:val="en-US"/>
        </w:rPr>
        <w:t>:</w:t>
      </w:r>
    </w:p>
    <w:p w14:paraId="6229CD08" w14:textId="37AFF7EA" w:rsidR="0033444D" w:rsidRDefault="0033444D" w:rsidP="00E403B6">
      <w:pPr>
        <w:pStyle w:val="Paragraphedeliste"/>
        <w:numPr>
          <w:ilvl w:val="1"/>
          <w:numId w:val="11"/>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Monopoly: demand price elasticity.</w:t>
      </w:r>
    </w:p>
    <w:p w14:paraId="1AD04365" w14:textId="6873428F" w:rsidR="0033444D" w:rsidRDefault="0033444D" w:rsidP="00E403B6">
      <w:pPr>
        <w:pStyle w:val="Paragraphedeliste"/>
        <w:numPr>
          <w:ilvl w:val="1"/>
          <w:numId w:val="11"/>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Oligopoly: number of firms in the market</w:t>
      </w:r>
      <w:r w:rsidR="00112226">
        <w:rPr>
          <w:rFonts w:asciiTheme="majorBidi" w:hAnsiTheme="majorBidi" w:cstheme="majorBidi"/>
          <w:iCs/>
          <w:lang w:val="en-US"/>
        </w:rPr>
        <w:t xml:space="preserve"> and demand price elasticity</w:t>
      </w:r>
      <w:r>
        <w:rPr>
          <w:rFonts w:asciiTheme="majorBidi" w:hAnsiTheme="majorBidi" w:cstheme="majorBidi"/>
          <w:iCs/>
          <w:lang w:val="en-US"/>
        </w:rPr>
        <w:t>.</w:t>
      </w:r>
    </w:p>
    <w:p w14:paraId="065796A0" w14:textId="1E45AB99" w:rsidR="0033444D" w:rsidRDefault="0033444D" w:rsidP="00E403B6">
      <w:pPr>
        <w:pStyle w:val="Paragraphedeliste"/>
        <w:numPr>
          <w:ilvl w:val="1"/>
          <w:numId w:val="11"/>
        </w:numPr>
        <w:spacing w:after="120" w:line="360" w:lineRule="auto"/>
        <w:ind w:left="720"/>
        <w:jc w:val="both"/>
        <w:rPr>
          <w:rFonts w:asciiTheme="majorBidi" w:hAnsiTheme="majorBidi" w:cstheme="majorBidi"/>
          <w:iCs/>
          <w:lang w:val="en-US"/>
        </w:rPr>
      </w:pPr>
      <w:r>
        <w:rPr>
          <w:rFonts w:asciiTheme="majorBidi" w:hAnsiTheme="majorBidi" w:cstheme="majorBidi"/>
          <w:iCs/>
          <w:lang w:val="en-US"/>
        </w:rPr>
        <w:t>Partial collusive oligopoly:</w:t>
      </w:r>
      <w:r w:rsidR="00112226">
        <w:rPr>
          <w:rFonts w:asciiTheme="majorBidi" w:hAnsiTheme="majorBidi" w:cstheme="majorBidi"/>
          <w:iCs/>
          <w:lang w:val="en-US"/>
        </w:rPr>
        <w:t xml:space="preserve"> market</w:t>
      </w:r>
      <w:r>
        <w:rPr>
          <w:rFonts w:asciiTheme="majorBidi" w:hAnsiTheme="majorBidi" w:cstheme="majorBidi"/>
          <w:iCs/>
          <w:lang w:val="en-US"/>
        </w:rPr>
        <w:t xml:space="preserve"> share of the firms</w:t>
      </w:r>
      <w:r w:rsidR="00112226">
        <w:rPr>
          <w:rFonts w:asciiTheme="majorBidi" w:hAnsiTheme="majorBidi" w:cstheme="majorBidi"/>
          <w:iCs/>
          <w:lang w:val="en-US"/>
        </w:rPr>
        <w:t xml:space="preserve"> colluding</w:t>
      </w:r>
      <w:r>
        <w:rPr>
          <w:rFonts w:asciiTheme="majorBidi" w:hAnsiTheme="majorBidi" w:cstheme="majorBidi"/>
          <w:iCs/>
          <w:lang w:val="en-US"/>
        </w:rPr>
        <w:t xml:space="preserve"> and </w:t>
      </w:r>
      <w:r w:rsidR="00112226">
        <w:rPr>
          <w:rFonts w:asciiTheme="majorBidi" w:hAnsiTheme="majorBidi" w:cstheme="majorBidi"/>
          <w:iCs/>
          <w:lang w:val="en-US"/>
        </w:rPr>
        <w:t xml:space="preserve">the </w:t>
      </w:r>
      <w:r>
        <w:rPr>
          <w:rFonts w:asciiTheme="majorBidi" w:hAnsiTheme="majorBidi" w:cstheme="majorBidi"/>
          <w:iCs/>
          <w:lang w:val="en-US"/>
        </w:rPr>
        <w:t>demand price elasticity</w:t>
      </w:r>
      <w:r w:rsidR="00112226">
        <w:rPr>
          <w:rFonts w:asciiTheme="majorBidi" w:hAnsiTheme="majorBidi" w:cstheme="majorBidi"/>
          <w:iCs/>
          <w:lang w:val="en-US"/>
        </w:rPr>
        <w:t xml:space="preserve"> they face</w:t>
      </w:r>
      <w:r>
        <w:rPr>
          <w:rFonts w:asciiTheme="majorBidi" w:hAnsiTheme="majorBidi" w:cstheme="majorBidi"/>
          <w:iCs/>
          <w:lang w:val="en-US"/>
        </w:rPr>
        <w:t>.</w:t>
      </w:r>
    </w:p>
    <w:p w14:paraId="0D016D4C" w14:textId="77777777" w:rsidR="00AC6BB1" w:rsidRPr="0033444D" w:rsidRDefault="00AC6BB1" w:rsidP="00AC6BB1">
      <w:pPr>
        <w:pStyle w:val="Paragraphedeliste"/>
        <w:spacing w:after="120" w:line="360" w:lineRule="auto"/>
        <w:jc w:val="both"/>
        <w:rPr>
          <w:rFonts w:asciiTheme="majorBidi" w:hAnsiTheme="majorBidi" w:cstheme="majorBidi"/>
          <w:iCs/>
          <w:lang w:val="en-US"/>
        </w:rPr>
      </w:pPr>
    </w:p>
    <w:p w14:paraId="45667680" w14:textId="3EC0B4F9" w:rsidR="006E40A6" w:rsidRDefault="00A31BDB" w:rsidP="00AC6BB1">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Note that the data requirements </w:t>
      </w:r>
      <w:r w:rsidR="00B675D2">
        <w:rPr>
          <w:rFonts w:asciiTheme="majorBidi" w:hAnsiTheme="majorBidi" w:cstheme="majorBidi"/>
          <w:color w:val="000000" w:themeColor="text1"/>
          <w:lang w:val="en-US"/>
        </w:rPr>
        <w:t>of WELCOM</w:t>
      </w:r>
      <w:r w:rsidR="00A350A2">
        <w:rPr>
          <w:rFonts w:asciiTheme="majorBidi" w:hAnsiTheme="majorBidi" w:cstheme="majorBidi"/>
          <w:color w:val="000000" w:themeColor="text1"/>
          <w:lang w:val="en-US"/>
        </w:rPr>
        <w:t xml:space="preserve"> </w:t>
      </w:r>
      <w:proofErr w:type="gramStart"/>
      <w:r w:rsidR="00A350A2">
        <w:rPr>
          <w:rFonts w:asciiTheme="majorBidi" w:hAnsiTheme="majorBidi" w:cstheme="majorBidi"/>
          <w:color w:val="000000" w:themeColor="text1"/>
          <w:lang w:val="en-US"/>
        </w:rPr>
        <w:t>can typically be m</w:t>
      </w:r>
      <w:r>
        <w:rPr>
          <w:rFonts w:asciiTheme="majorBidi" w:hAnsiTheme="majorBidi" w:cstheme="majorBidi"/>
          <w:color w:val="000000" w:themeColor="text1"/>
          <w:lang w:val="en-US"/>
        </w:rPr>
        <w:t>et</w:t>
      </w:r>
      <w:proofErr w:type="gramEnd"/>
      <w:r>
        <w:rPr>
          <w:rFonts w:asciiTheme="majorBidi" w:hAnsiTheme="majorBidi" w:cstheme="majorBidi"/>
          <w:color w:val="000000" w:themeColor="text1"/>
          <w:lang w:val="en-US"/>
        </w:rPr>
        <w:t xml:space="preserve"> with </w:t>
      </w:r>
      <w:r w:rsidR="00C01F73">
        <w:rPr>
          <w:rFonts w:asciiTheme="majorBidi" w:hAnsiTheme="majorBidi" w:cstheme="majorBidi"/>
          <w:color w:val="000000" w:themeColor="text1"/>
          <w:lang w:val="en-US"/>
        </w:rPr>
        <w:t>data from two alternative sources</w:t>
      </w:r>
      <w:r>
        <w:rPr>
          <w:rFonts w:asciiTheme="majorBidi" w:hAnsiTheme="majorBidi" w:cstheme="majorBidi"/>
          <w:color w:val="000000" w:themeColor="text1"/>
          <w:lang w:val="en-US"/>
        </w:rPr>
        <w:t>. On one hand, a household survey with a consumption module should provide enough information on total consumption and expenditure</w:t>
      </w:r>
      <w:r w:rsidR="00A350A2">
        <w:rPr>
          <w:rFonts w:asciiTheme="majorBidi" w:hAnsiTheme="majorBidi" w:cstheme="majorBidi"/>
          <w:color w:val="000000" w:themeColor="text1"/>
          <w:lang w:val="en-US"/>
        </w:rPr>
        <w:t xml:space="preserve"> in the </w:t>
      </w:r>
      <w:r w:rsidR="00C01F73">
        <w:rPr>
          <w:rFonts w:asciiTheme="majorBidi" w:hAnsiTheme="majorBidi" w:cstheme="majorBidi"/>
          <w:color w:val="000000" w:themeColor="text1"/>
          <w:lang w:val="en-US"/>
        </w:rPr>
        <w:t xml:space="preserve">type of </w:t>
      </w:r>
      <w:r>
        <w:rPr>
          <w:rFonts w:asciiTheme="majorBidi" w:hAnsiTheme="majorBidi" w:cstheme="majorBidi"/>
          <w:color w:val="000000" w:themeColor="text1"/>
          <w:lang w:val="en-US"/>
        </w:rPr>
        <w:t xml:space="preserve">good of interest. On the other hand, basic information on </w:t>
      </w:r>
      <w:r w:rsidR="006633FC">
        <w:rPr>
          <w:rFonts w:asciiTheme="majorBidi" w:hAnsiTheme="majorBidi" w:cstheme="majorBidi"/>
          <w:color w:val="000000" w:themeColor="text1"/>
          <w:lang w:val="en-US"/>
        </w:rPr>
        <w:t xml:space="preserve">the </w:t>
      </w:r>
      <w:r>
        <w:rPr>
          <w:rFonts w:asciiTheme="majorBidi" w:hAnsiTheme="majorBidi" w:cstheme="majorBidi"/>
          <w:color w:val="000000" w:themeColor="text1"/>
          <w:lang w:val="en-US"/>
        </w:rPr>
        <w:t>characteristics of the market and market structure can be obtained from industry reports (such as the number of firms and market shares), studies from government agencies (</w:t>
      </w:r>
      <w:r w:rsidR="00A350A2">
        <w:rPr>
          <w:rFonts w:asciiTheme="majorBidi" w:hAnsiTheme="majorBidi" w:cstheme="majorBidi"/>
          <w:color w:val="000000" w:themeColor="text1"/>
          <w:lang w:val="en-US"/>
        </w:rPr>
        <w:t>market shares, elastic of demand, collusive agreements</w:t>
      </w:r>
      <w:r>
        <w:rPr>
          <w:rFonts w:asciiTheme="majorBidi" w:hAnsiTheme="majorBidi" w:cstheme="majorBidi"/>
          <w:color w:val="000000" w:themeColor="text1"/>
          <w:lang w:val="en-US"/>
        </w:rPr>
        <w:t>)</w:t>
      </w:r>
      <w:r w:rsidR="00A350A2">
        <w:rPr>
          <w:rFonts w:asciiTheme="majorBidi" w:hAnsiTheme="majorBidi" w:cstheme="majorBidi"/>
          <w:color w:val="000000" w:themeColor="text1"/>
          <w:lang w:val="en-US"/>
        </w:rPr>
        <w:t xml:space="preserve"> and firms or industry surveys (number of firms, market shares), among others.</w:t>
      </w:r>
      <w:r>
        <w:rPr>
          <w:rFonts w:asciiTheme="majorBidi" w:hAnsiTheme="majorBidi" w:cstheme="majorBidi"/>
          <w:color w:val="000000" w:themeColor="text1"/>
          <w:lang w:val="en-US"/>
        </w:rPr>
        <w:t xml:space="preserve"> </w:t>
      </w:r>
    </w:p>
    <w:p w14:paraId="57BAF4CB" w14:textId="77777777" w:rsidR="00A31BDB" w:rsidRDefault="00A31BDB" w:rsidP="00A31BDB">
      <w:pPr>
        <w:pStyle w:val="Paragraphedeliste"/>
        <w:spacing w:after="0" w:line="360" w:lineRule="auto"/>
        <w:ind w:left="0"/>
        <w:jc w:val="both"/>
        <w:rPr>
          <w:rFonts w:asciiTheme="majorBidi" w:hAnsiTheme="majorBidi" w:cstheme="majorBidi"/>
          <w:color w:val="000000" w:themeColor="text1"/>
          <w:lang w:val="en-US"/>
        </w:rPr>
      </w:pPr>
    </w:p>
    <w:p w14:paraId="0ED73605" w14:textId="531A84F2" w:rsidR="006E40A6" w:rsidRDefault="00EA78D8" w:rsidP="00264EA7">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rest of thi</w:t>
      </w:r>
      <w:r w:rsidR="006E40A6">
        <w:rPr>
          <w:rFonts w:asciiTheme="majorBidi" w:hAnsiTheme="majorBidi" w:cstheme="majorBidi"/>
          <w:color w:val="000000" w:themeColor="text1"/>
          <w:lang w:val="en-US"/>
        </w:rPr>
        <w:t>s</w:t>
      </w:r>
      <w:r>
        <w:rPr>
          <w:rFonts w:asciiTheme="majorBidi" w:hAnsiTheme="majorBidi" w:cstheme="majorBidi"/>
          <w:color w:val="000000" w:themeColor="text1"/>
          <w:lang w:val="en-US"/>
        </w:rPr>
        <w:t xml:space="preserve"> section of the</w:t>
      </w:r>
      <w:r w:rsidR="006E40A6">
        <w:rPr>
          <w:rFonts w:asciiTheme="majorBidi" w:hAnsiTheme="majorBidi" w:cstheme="majorBidi"/>
          <w:color w:val="000000" w:themeColor="text1"/>
          <w:lang w:val="en-US"/>
        </w:rPr>
        <w:t xml:space="preserve"> User Manual </w:t>
      </w:r>
      <w:r w:rsidR="00C01F73">
        <w:rPr>
          <w:rFonts w:asciiTheme="majorBidi" w:hAnsiTheme="majorBidi" w:cstheme="majorBidi"/>
          <w:color w:val="000000" w:themeColor="text1"/>
          <w:lang w:val="en-US"/>
        </w:rPr>
        <w:t>presents the different elements and</w:t>
      </w:r>
      <w:r>
        <w:rPr>
          <w:rFonts w:asciiTheme="majorBidi" w:hAnsiTheme="majorBidi" w:cstheme="majorBidi"/>
          <w:color w:val="000000" w:themeColor="text1"/>
          <w:lang w:val="en-US"/>
        </w:rPr>
        <w:t xml:space="preserve"> features of the</w:t>
      </w:r>
      <w:r w:rsidR="006E40A6">
        <w:rPr>
          <w:rFonts w:asciiTheme="majorBidi" w:hAnsiTheme="majorBidi" w:cstheme="majorBidi"/>
          <w:color w:val="000000" w:themeColor="text1"/>
          <w:lang w:val="en-US"/>
        </w:rPr>
        <w:t xml:space="preserve"> tool</w:t>
      </w:r>
      <w:r>
        <w:rPr>
          <w:rFonts w:asciiTheme="majorBidi" w:hAnsiTheme="majorBidi" w:cstheme="majorBidi"/>
          <w:color w:val="000000" w:themeColor="text1"/>
          <w:lang w:val="en-US"/>
        </w:rPr>
        <w:t xml:space="preserve"> in </w:t>
      </w:r>
      <w:r w:rsidR="00BF602C">
        <w:rPr>
          <w:rFonts w:asciiTheme="majorBidi" w:hAnsiTheme="majorBidi" w:cstheme="majorBidi"/>
          <w:color w:val="000000" w:themeColor="text1"/>
          <w:lang w:val="en-US"/>
        </w:rPr>
        <w:t>five</w:t>
      </w:r>
      <w:r>
        <w:rPr>
          <w:rFonts w:asciiTheme="majorBidi" w:hAnsiTheme="majorBidi" w:cstheme="majorBidi"/>
          <w:color w:val="000000" w:themeColor="text1"/>
          <w:lang w:val="en-US"/>
        </w:rPr>
        <w:t xml:space="preserve"> </w:t>
      </w:r>
      <w:r w:rsidR="00BF602C">
        <w:rPr>
          <w:rFonts w:asciiTheme="majorBidi" w:hAnsiTheme="majorBidi" w:cstheme="majorBidi"/>
          <w:color w:val="000000" w:themeColor="text1"/>
          <w:lang w:val="en-US"/>
        </w:rPr>
        <w:t>part</w:t>
      </w:r>
      <w:r>
        <w:rPr>
          <w:rFonts w:asciiTheme="majorBidi" w:hAnsiTheme="majorBidi" w:cstheme="majorBidi"/>
          <w:color w:val="000000" w:themeColor="text1"/>
          <w:lang w:val="en-US"/>
        </w:rPr>
        <w:t>s</w:t>
      </w:r>
      <w:r w:rsidR="006E40A6">
        <w:rPr>
          <w:rFonts w:asciiTheme="majorBidi" w:hAnsiTheme="majorBidi" w:cstheme="majorBidi"/>
          <w:color w:val="000000" w:themeColor="text1"/>
          <w:lang w:val="en-US"/>
        </w:rPr>
        <w:t>:</w:t>
      </w:r>
    </w:p>
    <w:p w14:paraId="1A46C50F" w14:textId="43DA378D" w:rsidR="006E40A6" w:rsidRDefault="006E40A6"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Preparing the dataset</w:t>
      </w:r>
    </w:p>
    <w:p w14:paraId="2591E85A" w14:textId="192141EC" w:rsidR="006E40A6" w:rsidRDefault="006E40A6"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Launch the</w:t>
      </w:r>
      <w:r w:rsidR="007345A1">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dialog box</w:t>
      </w:r>
    </w:p>
    <w:p w14:paraId="52B605F7" w14:textId="4E9C30F3" w:rsidR="000271CB" w:rsidRDefault="000271CB"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Load the key variables</w:t>
      </w:r>
    </w:p>
    <w:p w14:paraId="358F472C" w14:textId="5A4E714C" w:rsidR="00B677DF" w:rsidRDefault="007345A1"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“Main” tab</w:t>
      </w:r>
    </w:p>
    <w:p w14:paraId="0E5D5DA2" w14:textId="0076D9BE" w:rsidR="00D94961" w:rsidRDefault="00D94961"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“Items” tab</w:t>
      </w:r>
    </w:p>
    <w:p w14:paraId="6A8C09BD" w14:textId="0D66B676" w:rsidR="00905863" w:rsidRDefault="00C30D66"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Select options to produce tables</w:t>
      </w:r>
    </w:p>
    <w:p w14:paraId="19BC2439" w14:textId="1928B6D8" w:rsidR="007345A1" w:rsidRDefault="00C30D66"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Select options to produce graphs</w:t>
      </w:r>
    </w:p>
    <w:p w14:paraId="465CC441" w14:textId="7C3F24E2" w:rsidR="00B677DF" w:rsidRPr="00C30D66" w:rsidRDefault="00905863" w:rsidP="00E403B6">
      <w:pPr>
        <w:pStyle w:val="Paragraphedeliste"/>
        <w:numPr>
          <w:ilvl w:val="0"/>
          <w:numId w:val="12"/>
        </w:numPr>
        <w:spacing w:after="0" w:line="360" w:lineRule="auto"/>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The “if/in” tab</w:t>
      </w:r>
    </w:p>
    <w:p w14:paraId="63A0C82E" w14:textId="77777777" w:rsidR="00B677DF" w:rsidRPr="00B677DF" w:rsidRDefault="00B677DF" w:rsidP="00B677DF">
      <w:pPr>
        <w:spacing w:after="0" w:line="360" w:lineRule="auto"/>
        <w:jc w:val="both"/>
        <w:rPr>
          <w:rFonts w:asciiTheme="majorBidi" w:hAnsiTheme="majorBidi" w:cstheme="majorBidi"/>
          <w:color w:val="000000" w:themeColor="text1"/>
          <w:lang w:val="en-US"/>
        </w:rPr>
      </w:pPr>
    </w:p>
    <w:p w14:paraId="3FF2C28A" w14:textId="3BAB524E" w:rsidR="0088193A" w:rsidRPr="003524E5" w:rsidRDefault="00D47966" w:rsidP="00E403B6">
      <w:pPr>
        <w:pStyle w:val="Titre3"/>
        <w:numPr>
          <w:ilvl w:val="0"/>
          <w:numId w:val="10"/>
        </w:numPr>
        <w:rPr>
          <w:rFonts w:ascii="Times New Roman" w:hAnsi="Times New Roman" w:cs="Times New Roman"/>
          <w:i/>
          <w:color w:val="2E74B5" w:themeColor="accent1" w:themeShade="BF"/>
        </w:rPr>
      </w:pPr>
      <w:bookmarkStart w:id="44" w:name="_Toc505248290"/>
      <w:bookmarkStart w:id="45" w:name="_Toc523216311"/>
      <w:r w:rsidRPr="0088193A">
        <w:rPr>
          <w:rFonts w:ascii="Times New Roman" w:hAnsi="Times New Roman" w:cs="Times New Roman"/>
          <w:i/>
          <w:color w:val="2E74B5" w:themeColor="accent1" w:themeShade="BF"/>
        </w:rPr>
        <w:t>Preparing the dataset</w:t>
      </w:r>
      <w:bookmarkEnd w:id="44"/>
      <w:bookmarkEnd w:id="45"/>
      <w:r w:rsidRPr="0088193A">
        <w:rPr>
          <w:rFonts w:ascii="Times New Roman" w:hAnsi="Times New Roman" w:cs="Times New Roman"/>
          <w:i/>
          <w:color w:val="2E74B5" w:themeColor="accent1" w:themeShade="BF"/>
        </w:rPr>
        <w:t xml:space="preserve"> </w:t>
      </w:r>
    </w:p>
    <w:p w14:paraId="6F21F3ED" w14:textId="77777777" w:rsidR="003524E5" w:rsidRDefault="003524E5" w:rsidP="00264EA7">
      <w:pPr>
        <w:pStyle w:val="Paragraphedeliste"/>
        <w:spacing w:after="0" w:line="360" w:lineRule="auto"/>
        <w:ind w:left="0" w:firstLine="720"/>
        <w:jc w:val="both"/>
        <w:rPr>
          <w:rFonts w:asciiTheme="majorBidi" w:hAnsiTheme="majorBidi" w:cstheme="majorBidi"/>
          <w:color w:val="000000" w:themeColor="text1"/>
          <w:lang w:val="en-US"/>
        </w:rPr>
      </w:pPr>
    </w:p>
    <w:p w14:paraId="2336588C" w14:textId="5951A887" w:rsidR="00EA78D8" w:rsidRDefault="00266E49" w:rsidP="00264EA7">
      <w:pPr>
        <w:pStyle w:val="Paragraphedeliste"/>
        <w:spacing w:after="0" w:line="360" w:lineRule="auto"/>
        <w:ind w:left="0" w:firstLine="720"/>
        <w:jc w:val="both"/>
        <w:rPr>
          <w:rFonts w:asciiTheme="majorBidi" w:hAnsiTheme="majorBidi" w:cstheme="majorBidi"/>
          <w:color w:val="000000" w:themeColor="text1"/>
          <w:lang w:val="en-US"/>
        </w:rPr>
      </w:pPr>
      <w:r w:rsidRPr="00785DE0">
        <w:rPr>
          <w:rFonts w:asciiTheme="majorBidi" w:hAnsiTheme="majorBidi" w:cstheme="majorBidi"/>
          <w:color w:val="000000" w:themeColor="text1"/>
          <w:lang w:val="en-US"/>
        </w:rPr>
        <w:t xml:space="preserve">Prior to launching the dialog box </w:t>
      </w:r>
      <w:r w:rsidR="00AD0BEC">
        <w:rPr>
          <w:rFonts w:asciiTheme="majorBidi" w:hAnsiTheme="majorBidi" w:cstheme="majorBidi"/>
          <w:color w:val="000000" w:themeColor="text1"/>
          <w:lang w:val="en-US"/>
        </w:rPr>
        <w:t>it is necessary</w:t>
      </w:r>
      <w:r w:rsidR="00BF602C">
        <w:rPr>
          <w:rFonts w:asciiTheme="majorBidi" w:hAnsiTheme="majorBidi" w:cstheme="majorBidi"/>
          <w:color w:val="000000" w:themeColor="text1"/>
          <w:lang w:val="en-US"/>
        </w:rPr>
        <w:t xml:space="preserve"> to</w:t>
      </w:r>
      <w:r w:rsidRPr="00785DE0">
        <w:rPr>
          <w:rFonts w:asciiTheme="majorBidi" w:hAnsiTheme="majorBidi" w:cstheme="majorBidi"/>
          <w:color w:val="000000" w:themeColor="text1"/>
          <w:lang w:val="en-US"/>
        </w:rPr>
        <w:t xml:space="preserve"> </w:t>
      </w:r>
      <w:r w:rsidR="004303CB">
        <w:rPr>
          <w:rFonts w:asciiTheme="majorBidi" w:hAnsiTheme="majorBidi" w:cstheme="majorBidi"/>
          <w:color w:val="000000" w:themeColor="text1"/>
          <w:lang w:val="en-US"/>
        </w:rPr>
        <w:t>load in the memory of Stata a</w:t>
      </w:r>
      <w:r w:rsidRPr="00785DE0">
        <w:rPr>
          <w:rFonts w:asciiTheme="majorBidi" w:hAnsiTheme="majorBidi" w:cstheme="majorBidi"/>
          <w:color w:val="000000" w:themeColor="text1"/>
          <w:lang w:val="en-US"/>
        </w:rPr>
        <w:t xml:space="preserve"> database </w:t>
      </w:r>
      <w:r w:rsidR="00BF602C">
        <w:rPr>
          <w:rFonts w:asciiTheme="majorBidi" w:hAnsiTheme="majorBidi" w:cstheme="majorBidi"/>
          <w:color w:val="000000" w:themeColor="text1"/>
          <w:lang w:val="en-US"/>
        </w:rPr>
        <w:t xml:space="preserve">including </w:t>
      </w:r>
      <w:r w:rsidR="00BF602C" w:rsidRPr="00785DE0">
        <w:rPr>
          <w:rFonts w:asciiTheme="majorBidi" w:hAnsiTheme="majorBidi" w:cstheme="majorBidi"/>
          <w:color w:val="000000" w:themeColor="text1"/>
          <w:lang w:val="en-US"/>
        </w:rPr>
        <w:t xml:space="preserve">variables </w:t>
      </w:r>
      <w:r w:rsidRPr="00785DE0">
        <w:rPr>
          <w:rFonts w:asciiTheme="majorBidi" w:hAnsiTheme="majorBidi" w:cstheme="majorBidi"/>
          <w:color w:val="000000" w:themeColor="text1"/>
          <w:lang w:val="en-US"/>
        </w:rPr>
        <w:t>with</w:t>
      </w:r>
      <w:r w:rsidR="005B1476" w:rsidRPr="00785DE0">
        <w:rPr>
          <w:rFonts w:asciiTheme="majorBidi" w:hAnsiTheme="majorBidi" w:cstheme="majorBidi"/>
          <w:color w:val="000000" w:themeColor="text1"/>
          <w:lang w:val="en-US"/>
        </w:rPr>
        <w:t xml:space="preserve"> the relevant</w:t>
      </w:r>
      <w:r w:rsidRPr="00785DE0">
        <w:rPr>
          <w:rFonts w:asciiTheme="majorBidi" w:hAnsiTheme="majorBidi" w:cstheme="majorBidi"/>
          <w:color w:val="000000" w:themeColor="text1"/>
          <w:lang w:val="en-US"/>
        </w:rPr>
        <w:t xml:space="preserve"> </w:t>
      </w:r>
      <w:r w:rsidR="004303CB">
        <w:rPr>
          <w:rFonts w:asciiTheme="majorBidi" w:hAnsiTheme="majorBidi" w:cstheme="majorBidi"/>
          <w:color w:val="000000" w:themeColor="text1"/>
          <w:lang w:val="en-US"/>
        </w:rPr>
        <w:t xml:space="preserve">information on consumption </w:t>
      </w:r>
      <w:r w:rsidRPr="00785DE0">
        <w:rPr>
          <w:rFonts w:asciiTheme="majorBidi" w:hAnsiTheme="majorBidi" w:cstheme="majorBidi"/>
          <w:color w:val="000000" w:themeColor="text1"/>
          <w:lang w:val="en-US"/>
        </w:rPr>
        <w:t xml:space="preserve">in the format </w:t>
      </w:r>
      <w:r w:rsidR="005B1476" w:rsidRPr="00785DE0">
        <w:rPr>
          <w:rFonts w:asciiTheme="majorBidi" w:hAnsiTheme="majorBidi" w:cstheme="majorBidi"/>
          <w:color w:val="000000" w:themeColor="text1"/>
          <w:lang w:val="en-US"/>
        </w:rPr>
        <w:t>require</w:t>
      </w:r>
      <w:r w:rsidR="00BF602C">
        <w:rPr>
          <w:rFonts w:asciiTheme="majorBidi" w:hAnsiTheme="majorBidi" w:cstheme="majorBidi"/>
          <w:color w:val="000000" w:themeColor="text1"/>
          <w:lang w:val="en-US"/>
        </w:rPr>
        <w:t xml:space="preserve">d by the </w:t>
      </w:r>
      <w:r w:rsidR="00AD0BEC">
        <w:rPr>
          <w:rFonts w:asciiTheme="majorBidi" w:hAnsiTheme="majorBidi" w:cstheme="majorBidi"/>
          <w:color w:val="000000" w:themeColor="text1"/>
          <w:lang w:val="en-US"/>
        </w:rPr>
        <w:t>tool</w:t>
      </w:r>
      <w:r w:rsidR="005B1476" w:rsidRPr="00785DE0">
        <w:rPr>
          <w:rFonts w:asciiTheme="majorBidi" w:hAnsiTheme="majorBidi" w:cstheme="majorBidi"/>
          <w:color w:val="000000" w:themeColor="text1"/>
          <w:lang w:val="en-US"/>
        </w:rPr>
        <w:t xml:space="preserve"> as well as additional </w:t>
      </w:r>
      <w:r w:rsidR="004303CB">
        <w:rPr>
          <w:rFonts w:asciiTheme="majorBidi" w:hAnsiTheme="majorBidi" w:cstheme="majorBidi"/>
          <w:color w:val="000000" w:themeColor="text1"/>
          <w:lang w:val="en-US"/>
        </w:rPr>
        <w:t>characteristic</w:t>
      </w:r>
      <w:r w:rsidR="005B1476" w:rsidRPr="00785DE0">
        <w:rPr>
          <w:rFonts w:asciiTheme="majorBidi" w:hAnsiTheme="majorBidi" w:cstheme="majorBidi"/>
          <w:color w:val="000000" w:themeColor="text1"/>
          <w:lang w:val="en-US"/>
        </w:rPr>
        <w:t>s</w:t>
      </w:r>
      <w:r w:rsidR="004303CB">
        <w:rPr>
          <w:rFonts w:asciiTheme="majorBidi" w:hAnsiTheme="majorBidi" w:cstheme="majorBidi"/>
          <w:color w:val="000000" w:themeColor="text1"/>
          <w:lang w:val="en-US"/>
        </w:rPr>
        <w:t xml:space="preserve"> on </w:t>
      </w:r>
      <w:r w:rsidR="00BF602C">
        <w:rPr>
          <w:rFonts w:asciiTheme="majorBidi" w:hAnsiTheme="majorBidi" w:cstheme="majorBidi"/>
          <w:color w:val="000000" w:themeColor="text1"/>
          <w:lang w:val="en-US"/>
        </w:rPr>
        <w:t xml:space="preserve">the </w:t>
      </w:r>
      <w:r w:rsidR="004303CB">
        <w:rPr>
          <w:rFonts w:asciiTheme="majorBidi" w:hAnsiTheme="majorBidi" w:cstheme="majorBidi"/>
          <w:color w:val="000000" w:themeColor="text1"/>
          <w:lang w:val="en-US"/>
        </w:rPr>
        <w:t>market structure</w:t>
      </w:r>
      <w:r w:rsidR="005B1476" w:rsidRPr="00785DE0">
        <w:rPr>
          <w:rFonts w:asciiTheme="majorBidi" w:hAnsiTheme="majorBidi" w:cstheme="majorBidi"/>
          <w:color w:val="000000" w:themeColor="text1"/>
          <w:lang w:val="en-US"/>
        </w:rPr>
        <w:t xml:space="preserve"> for the alternative options </w:t>
      </w:r>
      <w:r w:rsidR="00AD0BEC">
        <w:rPr>
          <w:rFonts w:asciiTheme="majorBidi" w:hAnsiTheme="majorBidi" w:cstheme="majorBidi"/>
          <w:color w:val="000000" w:themeColor="text1"/>
          <w:lang w:val="en-US"/>
        </w:rPr>
        <w:t>that the user</w:t>
      </w:r>
      <w:r w:rsidR="005B1476" w:rsidRPr="00785DE0">
        <w:rPr>
          <w:rFonts w:asciiTheme="majorBidi" w:hAnsiTheme="majorBidi" w:cstheme="majorBidi"/>
          <w:color w:val="000000" w:themeColor="text1"/>
          <w:lang w:val="en-US"/>
        </w:rPr>
        <w:t xml:space="preserve"> would like to estimate</w:t>
      </w:r>
      <w:r w:rsidRPr="00785DE0">
        <w:rPr>
          <w:rFonts w:asciiTheme="majorBidi" w:hAnsiTheme="majorBidi" w:cstheme="majorBidi"/>
          <w:color w:val="000000" w:themeColor="text1"/>
          <w:lang w:val="en-US"/>
        </w:rPr>
        <w:t>.</w:t>
      </w:r>
      <w:r w:rsidRPr="004303CB">
        <w:rPr>
          <w:rFonts w:ascii="Times New Roman" w:hAnsi="Times New Roman" w:cs="Times New Roman"/>
          <w:color w:val="000000" w:themeColor="text1"/>
          <w:vertAlign w:val="superscript"/>
        </w:rPr>
        <w:footnoteReference w:id="25"/>
      </w:r>
      <w:r w:rsidR="007946EE" w:rsidRPr="004303CB">
        <w:rPr>
          <w:rFonts w:ascii="Times New Roman" w:hAnsi="Times New Roman" w:cs="Times New Roman"/>
          <w:color w:val="000000" w:themeColor="text1"/>
          <w:lang w:val="en-US"/>
        </w:rPr>
        <w:t xml:space="preserve"> </w:t>
      </w:r>
      <w:r w:rsidR="00BF602C">
        <w:rPr>
          <w:rFonts w:asciiTheme="majorBidi" w:hAnsiTheme="majorBidi" w:cstheme="majorBidi"/>
          <w:color w:val="000000" w:themeColor="text1"/>
          <w:lang w:val="en-US"/>
        </w:rPr>
        <w:t>The tool requires information on the following dimensions of household characteristics and poverty measurement in the market</w:t>
      </w:r>
      <w:r w:rsidR="00EA78D8">
        <w:rPr>
          <w:rFonts w:asciiTheme="majorBidi" w:hAnsiTheme="majorBidi" w:cstheme="majorBidi"/>
          <w:color w:val="000000" w:themeColor="text1"/>
          <w:lang w:val="en-US"/>
        </w:rPr>
        <w:t>:</w:t>
      </w:r>
    </w:p>
    <w:p w14:paraId="7EA244A0" w14:textId="38EAB990" w:rsidR="00EA78D8" w:rsidRDefault="00EA78D8" w:rsidP="00E403B6">
      <w:pPr>
        <w:pStyle w:val="Paragraphedeliste"/>
        <w:numPr>
          <w:ilvl w:val="0"/>
          <w:numId w:val="17"/>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Expenditure per capita in the product of interest:</w:t>
      </w:r>
      <w:r>
        <w:rPr>
          <w:rFonts w:asciiTheme="majorBidi" w:hAnsiTheme="majorBidi" w:cstheme="majorBidi"/>
          <w:color w:val="000000" w:themeColor="text1"/>
          <w:lang w:val="en-US"/>
        </w:rPr>
        <w:t xml:space="preserve"> to analyze the effects of competition policy interventions, the dataset available should include information on </w:t>
      </w:r>
      <w:r w:rsidRPr="00785DE0">
        <w:rPr>
          <w:rFonts w:asciiTheme="majorBidi" w:hAnsiTheme="majorBidi" w:cstheme="majorBidi"/>
          <w:color w:val="000000" w:themeColor="text1"/>
          <w:lang w:val="en-US"/>
        </w:rPr>
        <w:t xml:space="preserve">expenditure per capita in </w:t>
      </w:r>
      <w:r w:rsidR="001D4530">
        <w:rPr>
          <w:rFonts w:asciiTheme="majorBidi" w:hAnsiTheme="majorBidi" w:cstheme="majorBidi"/>
          <w:color w:val="000000" w:themeColor="text1"/>
          <w:lang w:val="en-US"/>
        </w:rPr>
        <w:t>the good or service</w:t>
      </w:r>
      <w:r w:rsidRPr="00785DE0">
        <w:rPr>
          <w:rFonts w:asciiTheme="majorBidi" w:hAnsiTheme="majorBidi" w:cstheme="majorBidi"/>
          <w:color w:val="000000" w:themeColor="text1"/>
          <w:lang w:val="en-US"/>
        </w:rPr>
        <w:t xml:space="preserve"> where a firm </w:t>
      </w:r>
      <w:r w:rsidR="003F76D8">
        <w:rPr>
          <w:rFonts w:asciiTheme="majorBidi" w:hAnsiTheme="majorBidi" w:cstheme="majorBidi"/>
          <w:color w:val="000000" w:themeColor="text1"/>
          <w:lang w:val="en-US"/>
        </w:rPr>
        <w:t xml:space="preserve">or group of firms </w:t>
      </w:r>
      <w:r w:rsidRPr="00785DE0">
        <w:rPr>
          <w:rFonts w:asciiTheme="majorBidi" w:hAnsiTheme="majorBidi" w:cstheme="majorBidi"/>
          <w:color w:val="000000" w:themeColor="text1"/>
          <w:lang w:val="en-US"/>
        </w:rPr>
        <w:t>ha</w:t>
      </w:r>
      <w:r w:rsidR="003F76D8">
        <w:rPr>
          <w:rFonts w:asciiTheme="majorBidi" w:hAnsiTheme="majorBidi" w:cstheme="majorBidi"/>
          <w:color w:val="000000" w:themeColor="text1"/>
          <w:lang w:val="en-US"/>
        </w:rPr>
        <w:t>ve</w:t>
      </w:r>
      <w:r w:rsidRPr="00785DE0">
        <w:rPr>
          <w:rFonts w:asciiTheme="majorBidi" w:hAnsiTheme="majorBidi" w:cstheme="majorBidi"/>
          <w:color w:val="000000" w:themeColor="text1"/>
          <w:lang w:val="en-US"/>
        </w:rPr>
        <w:t xml:space="preserve"> market power or where a competition policy reform is expected</w:t>
      </w:r>
      <w:r w:rsidR="00E63C39">
        <w:rPr>
          <w:rFonts w:asciiTheme="majorBidi" w:hAnsiTheme="majorBidi" w:cstheme="majorBidi"/>
          <w:color w:val="000000" w:themeColor="text1"/>
          <w:lang w:val="en-US"/>
        </w:rPr>
        <w:t xml:space="preserve"> to have impact</w:t>
      </w:r>
      <w:r w:rsidRPr="00785DE0">
        <w:rPr>
          <w:rFonts w:asciiTheme="majorBidi" w:hAnsiTheme="majorBidi" w:cstheme="majorBidi"/>
          <w:color w:val="000000" w:themeColor="text1"/>
          <w:lang w:val="en-US"/>
        </w:rPr>
        <w:t>.</w:t>
      </w:r>
    </w:p>
    <w:p w14:paraId="7CF76F03" w14:textId="7073139C" w:rsidR="00C54574" w:rsidRDefault="00C54574" w:rsidP="00E403B6">
      <w:pPr>
        <w:pStyle w:val="Paragraphedeliste"/>
        <w:numPr>
          <w:ilvl w:val="0"/>
          <w:numId w:val="17"/>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lastRenderedPageBreak/>
        <w:t>Per capita expenditures:</w:t>
      </w:r>
      <w:r>
        <w:rPr>
          <w:rFonts w:asciiTheme="majorBidi" w:hAnsiTheme="majorBidi" w:cstheme="majorBidi"/>
          <w:color w:val="000000" w:themeColor="text1"/>
          <w:lang w:val="en-US"/>
        </w:rPr>
        <w:t xml:space="preserve"> since the estimation of the effects of</w:t>
      </w:r>
      <w:r w:rsidR="00E63C39">
        <w:rPr>
          <w:rFonts w:asciiTheme="majorBidi" w:hAnsiTheme="majorBidi" w:cstheme="majorBidi"/>
          <w:color w:val="000000" w:themeColor="text1"/>
          <w:lang w:val="en-US"/>
        </w:rPr>
        <w:t xml:space="preserve"> the competition policies rely</w:t>
      </w:r>
      <w:r>
        <w:rPr>
          <w:rFonts w:asciiTheme="majorBidi" w:hAnsiTheme="majorBidi" w:cstheme="majorBidi"/>
          <w:color w:val="000000" w:themeColor="text1"/>
          <w:lang w:val="en-US"/>
        </w:rPr>
        <w:t xml:space="preserve"> on a relative incidence analysis, information regarding the overall level of expenditure per capita is also required.</w:t>
      </w:r>
    </w:p>
    <w:p w14:paraId="45322CC0" w14:textId="35387B2D" w:rsidR="00C54574" w:rsidRDefault="00C54574" w:rsidP="00E403B6">
      <w:pPr>
        <w:pStyle w:val="Paragraphedeliste"/>
        <w:numPr>
          <w:ilvl w:val="0"/>
          <w:numId w:val="17"/>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Household size:</w:t>
      </w:r>
      <w:r>
        <w:rPr>
          <w:rFonts w:asciiTheme="majorBidi" w:hAnsiTheme="majorBidi" w:cstheme="majorBidi"/>
          <w:color w:val="000000" w:themeColor="text1"/>
          <w:lang w:val="en-US"/>
        </w:rPr>
        <w:t xml:space="preserve"> the </w:t>
      </w:r>
      <w:r w:rsidR="00B675D2">
        <w:rPr>
          <w:rFonts w:asciiTheme="majorBidi" w:hAnsiTheme="majorBidi" w:cstheme="majorBidi"/>
          <w:color w:val="000000" w:themeColor="text1"/>
          <w:lang w:val="en-US"/>
        </w:rPr>
        <w:t>tool</w:t>
      </w:r>
      <w:r w:rsidR="005B1476" w:rsidRPr="00785DE0">
        <w:rPr>
          <w:rFonts w:asciiTheme="majorBidi" w:hAnsiTheme="majorBidi" w:cstheme="majorBidi"/>
          <w:color w:val="000000" w:themeColor="text1"/>
          <w:lang w:val="en-US"/>
        </w:rPr>
        <w:t xml:space="preserve"> </w:t>
      </w:r>
      <w:r w:rsidR="00E63C39">
        <w:rPr>
          <w:rFonts w:asciiTheme="majorBidi" w:hAnsiTheme="majorBidi" w:cstheme="majorBidi"/>
          <w:color w:val="000000" w:themeColor="text1"/>
          <w:lang w:val="en-US"/>
        </w:rPr>
        <w:t xml:space="preserve">also </w:t>
      </w:r>
      <w:r w:rsidR="005B1476" w:rsidRPr="00785DE0">
        <w:rPr>
          <w:rFonts w:asciiTheme="majorBidi" w:hAnsiTheme="majorBidi" w:cstheme="majorBidi"/>
          <w:color w:val="000000" w:themeColor="text1"/>
          <w:lang w:val="en-US"/>
        </w:rPr>
        <w:t xml:space="preserve">requires </w:t>
      </w:r>
      <w:proofErr w:type="gramStart"/>
      <w:r w:rsidR="00E63C39">
        <w:rPr>
          <w:rFonts w:asciiTheme="majorBidi" w:hAnsiTheme="majorBidi" w:cstheme="majorBidi"/>
          <w:color w:val="000000" w:themeColor="text1"/>
          <w:lang w:val="en-US"/>
        </w:rPr>
        <w:t>to identify</w:t>
      </w:r>
      <w:proofErr w:type="gramEnd"/>
      <w:r w:rsidR="005B1476" w:rsidRPr="00785DE0">
        <w:rPr>
          <w:rFonts w:asciiTheme="majorBidi" w:hAnsiTheme="majorBidi" w:cstheme="majorBidi"/>
          <w:color w:val="000000" w:themeColor="text1"/>
          <w:lang w:val="en-US"/>
        </w:rPr>
        <w:t xml:space="preserve"> a variable capturing the size </w:t>
      </w:r>
      <w:r w:rsidR="0044004A" w:rsidRPr="00785DE0">
        <w:rPr>
          <w:rFonts w:asciiTheme="majorBidi" w:hAnsiTheme="majorBidi" w:cstheme="majorBidi"/>
          <w:color w:val="000000" w:themeColor="text1"/>
          <w:lang w:val="en-US"/>
        </w:rPr>
        <w:t>of the household</w:t>
      </w:r>
      <w:r>
        <w:rPr>
          <w:rFonts w:asciiTheme="majorBidi" w:hAnsiTheme="majorBidi" w:cstheme="majorBidi"/>
          <w:color w:val="000000" w:themeColor="text1"/>
          <w:lang w:val="en-US"/>
        </w:rPr>
        <w:t>.</w:t>
      </w:r>
    </w:p>
    <w:p w14:paraId="3F8DF615" w14:textId="1D27465A" w:rsidR="00C54574" w:rsidRDefault="00C54574" w:rsidP="00E403B6">
      <w:pPr>
        <w:pStyle w:val="Paragraphedeliste"/>
        <w:numPr>
          <w:ilvl w:val="0"/>
          <w:numId w:val="17"/>
        </w:numPr>
        <w:spacing w:after="0" w:line="360" w:lineRule="auto"/>
        <w:jc w:val="both"/>
        <w:rPr>
          <w:rFonts w:asciiTheme="majorBidi" w:hAnsiTheme="majorBidi" w:cstheme="majorBidi"/>
          <w:color w:val="000000" w:themeColor="text1"/>
          <w:lang w:val="en-US"/>
        </w:rPr>
      </w:pPr>
      <w:r w:rsidRPr="00C54574">
        <w:rPr>
          <w:rFonts w:asciiTheme="majorBidi" w:hAnsiTheme="majorBidi" w:cstheme="majorBidi"/>
          <w:b/>
          <w:color w:val="000000" w:themeColor="text1"/>
          <w:lang w:val="en-US"/>
        </w:rPr>
        <w:t>Poverty line:</w:t>
      </w:r>
      <w:r>
        <w:rPr>
          <w:rFonts w:asciiTheme="majorBidi" w:hAnsiTheme="majorBidi" w:cstheme="majorBidi"/>
          <w:color w:val="000000" w:themeColor="text1"/>
          <w:lang w:val="en-US"/>
        </w:rPr>
        <w:t xml:space="preserve"> a</w:t>
      </w:r>
      <w:r w:rsidR="005B1476" w:rsidRPr="00785DE0">
        <w:rPr>
          <w:rFonts w:asciiTheme="majorBidi" w:hAnsiTheme="majorBidi" w:cstheme="majorBidi"/>
          <w:color w:val="000000" w:themeColor="text1"/>
          <w:lang w:val="en-US"/>
        </w:rPr>
        <w:t xml:space="preserve"> variable representing the </w:t>
      </w:r>
      <w:r>
        <w:rPr>
          <w:rFonts w:asciiTheme="majorBidi" w:hAnsiTheme="majorBidi" w:cstheme="majorBidi"/>
          <w:color w:val="000000" w:themeColor="text1"/>
          <w:lang w:val="en-US"/>
        </w:rPr>
        <w:t xml:space="preserve">relevant </w:t>
      </w:r>
      <w:r w:rsidR="00526530" w:rsidRPr="00785DE0">
        <w:rPr>
          <w:rFonts w:asciiTheme="majorBidi" w:hAnsiTheme="majorBidi" w:cstheme="majorBidi"/>
          <w:color w:val="000000" w:themeColor="text1"/>
          <w:lang w:val="en-US"/>
        </w:rPr>
        <w:t>poverty line (alternatively, other line such as extreme poverty, vulnerability or middle class could be used)</w:t>
      </w:r>
      <w:r>
        <w:rPr>
          <w:rFonts w:asciiTheme="majorBidi" w:hAnsiTheme="majorBidi" w:cstheme="majorBidi"/>
          <w:color w:val="000000" w:themeColor="text1"/>
          <w:lang w:val="en-US"/>
        </w:rPr>
        <w:t xml:space="preserve"> is necessary to assess the effects of the intervention on poverty</w:t>
      </w:r>
      <w:r w:rsidR="00526530" w:rsidRPr="00785DE0">
        <w:rPr>
          <w:rFonts w:asciiTheme="majorBidi" w:hAnsiTheme="majorBidi" w:cstheme="majorBidi"/>
          <w:color w:val="000000" w:themeColor="text1"/>
          <w:lang w:val="en-US"/>
        </w:rPr>
        <w:t>.</w:t>
      </w:r>
      <w:r w:rsidR="003F76D8">
        <w:rPr>
          <w:rStyle w:val="Appelnotedebasdep"/>
          <w:rFonts w:asciiTheme="majorBidi" w:hAnsiTheme="majorBidi" w:cstheme="majorBidi"/>
          <w:color w:val="000000" w:themeColor="text1"/>
          <w:lang w:val="en-US"/>
        </w:rPr>
        <w:footnoteReference w:id="26"/>
      </w:r>
      <w:r w:rsidR="005B1476" w:rsidRPr="00785DE0">
        <w:rPr>
          <w:rFonts w:asciiTheme="majorBidi" w:hAnsiTheme="majorBidi" w:cstheme="majorBidi"/>
          <w:color w:val="000000" w:themeColor="text1"/>
          <w:lang w:val="en-US"/>
        </w:rPr>
        <w:t xml:space="preserve"> </w:t>
      </w:r>
    </w:p>
    <w:p w14:paraId="7F78AE57" w14:textId="77777777" w:rsidR="00C54574" w:rsidRDefault="00C54574" w:rsidP="00264EA7">
      <w:pPr>
        <w:pStyle w:val="Paragraphedeliste"/>
        <w:spacing w:after="0" w:line="360" w:lineRule="auto"/>
        <w:ind w:left="0" w:firstLine="720"/>
        <w:jc w:val="both"/>
        <w:rPr>
          <w:rFonts w:asciiTheme="majorBidi" w:hAnsiTheme="majorBidi" w:cstheme="majorBidi"/>
          <w:color w:val="000000" w:themeColor="text1"/>
          <w:lang w:val="en-US"/>
        </w:rPr>
      </w:pPr>
    </w:p>
    <w:p w14:paraId="03D3642C" w14:textId="1A1AD76C" w:rsidR="00872FBA" w:rsidRPr="00B32862" w:rsidRDefault="008F5495" w:rsidP="00B32862">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In Figure 3</w:t>
      </w:r>
      <w:r w:rsidR="005C69E2">
        <w:rPr>
          <w:rFonts w:asciiTheme="majorBidi" w:hAnsiTheme="majorBidi" w:cstheme="majorBidi"/>
          <w:color w:val="000000" w:themeColor="text1"/>
          <w:lang w:val="en-US"/>
        </w:rPr>
        <w:t xml:space="preserve">.3. </w:t>
      </w:r>
      <w:proofErr w:type="gramStart"/>
      <w:r w:rsidR="005C69E2">
        <w:rPr>
          <w:rFonts w:asciiTheme="majorBidi" w:hAnsiTheme="majorBidi" w:cstheme="majorBidi"/>
          <w:color w:val="000000" w:themeColor="text1"/>
          <w:lang w:val="en-US"/>
        </w:rPr>
        <w:t>the</w:t>
      </w:r>
      <w:proofErr w:type="gramEnd"/>
      <w:r w:rsidR="005C69E2">
        <w:rPr>
          <w:rFonts w:asciiTheme="majorBidi" w:hAnsiTheme="majorBidi" w:cstheme="majorBidi"/>
          <w:color w:val="000000" w:themeColor="text1"/>
          <w:lang w:val="en-US"/>
        </w:rPr>
        <w:t xml:space="preserve"> User Manual shows a simple example of the kind of data on consumption that the tool requires</w:t>
      </w:r>
      <w:r w:rsidR="00B32862">
        <w:rPr>
          <w:rFonts w:asciiTheme="majorBidi" w:hAnsiTheme="majorBidi" w:cstheme="majorBidi"/>
          <w:color w:val="000000" w:themeColor="text1"/>
          <w:lang w:val="en-US"/>
        </w:rPr>
        <w:t>:</w:t>
      </w:r>
    </w:p>
    <w:p w14:paraId="0A55BC44" w14:textId="55408273" w:rsidR="00872FBA" w:rsidRDefault="008F5495" w:rsidP="00872FBA">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Figure 3</w:t>
      </w:r>
      <w:r w:rsidR="00872FBA">
        <w:rPr>
          <w:rFonts w:asciiTheme="majorBidi" w:hAnsiTheme="majorBidi" w:cstheme="majorBidi"/>
          <w:sz w:val="22"/>
          <w:szCs w:val="22"/>
        </w:rPr>
        <w:t xml:space="preserve">.3: </w:t>
      </w:r>
      <w:r w:rsidR="00F64C40">
        <w:rPr>
          <w:rFonts w:asciiTheme="majorBidi" w:hAnsiTheme="majorBidi" w:cstheme="majorBidi"/>
          <w:sz w:val="22"/>
          <w:szCs w:val="22"/>
        </w:rPr>
        <w:t>Data Requirements</w:t>
      </w:r>
    </w:p>
    <w:tbl>
      <w:tblPr>
        <w:tblStyle w:val="Grilledutableau"/>
        <w:tblW w:w="0" w:type="auto"/>
        <w:tblLook w:val="04A0" w:firstRow="1" w:lastRow="0" w:firstColumn="1" w:lastColumn="0" w:noHBand="0" w:noVBand="1"/>
      </w:tblPr>
      <w:tblGrid>
        <w:gridCol w:w="8630"/>
      </w:tblGrid>
      <w:tr w:rsidR="00B677DF" w14:paraId="42DCF0F3" w14:textId="77777777" w:rsidTr="000E27A9">
        <w:trPr>
          <w:trHeight w:val="5639"/>
        </w:trPr>
        <w:tc>
          <w:tcPr>
            <w:tcW w:w="8630" w:type="dxa"/>
          </w:tcPr>
          <w:p w14:paraId="5B1B56C7" w14:textId="06171F81" w:rsidR="00B677DF" w:rsidRDefault="00B677DF" w:rsidP="00B677DF">
            <w:pPr>
              <w:pStyle w:val="NormalWeb"/>
              <w:spacing w:before="0" w:beforeAutospacing="0" w:after="0" w:afterAutospacing="0"/>
              <w:ind w:left="-120"/>
              <w:jc w:val="center"/>
              <w:rPr>
                <w:rFonts w:asciiTheme="majorBidi" w:hAnsiTheme="majorBidi" w:cstheme="majorBidi"/>
                <w:sz w:val="22"/>
                <w:szCs w:val="22"/>
              </w:rPr>
            </w:pPr>
            <w:r>
              <w:rPr>
                <w:rFonts w:asciiTheme="majorBidi" w:hAnsiTheme="majorBidi" w:cstheme="majorBidi"/>
                <w:noProof/>
                <w:color w:val="000000" w:themeColor="text1"/>
                <w:lang w:val="fr-CA" w:eastAsia="fr-CA"/>
              </w:rPr>
              <w:drawing>
                <wp:inline distT="0" distB="0" distL="0" distR="0" wp14:anchorId="402039A8" wp14:editId="4AABE7B6">
                  <wp:extent cx="5486024" cy="35147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WEL_browse.png"/>
                          <pic:cNvPicPr/>
                        </pic:nvPicPr>
                        <pic:blipFill>
                          <a:blip r:embed="rId20">
                            <a:extLst>
                              <a:ext uri="{28A0092B-C50C-407E-A947-70E740481C1C}">
                                <a14:useLocalDpi xmlns:a14="http://schemas.microsoft.com/office/drawing/2010/main" val="0"/>
                              </a:ext>
                            </a:extLst>
                          </a:blip>
                          <a:stretch>
                            <a:fillRect/>
                          </a:stretch>
                        </pic:blipFill>
                        <pic:spPr>
                          <a:xfrm>
                            <a:off x="0" y="0"/>
                            <a:ext cx="5488747" cy="3516470"/>
                          </a:xfrm>
                          <a:prstGeom prst="rect">
                            <a:avLst/>
                          </a:prstGeom>
                        </pic:spPr>
                      </pic:pic>
                    </a:graphicData>
                  </a:graphic>
                </wp:inline>
              </w:drawing>
            </w:r>
          </w:p>
        </w:tc>
      </w:tr>
    </w:tbl>
    <w:p w14:paraId="30ACECE8" w14:textId="530D34C0" w:rsidR="00785DE0" w:rsidRDefault="00785DE0" w:rsidP="00785DE0">
      <w:pPr>
        <w:pStyle w:val="Paragraphedeliste"/>
        <w:spacing w:after="0" w:line="360" w:lineRule="auto"/>
        <w:ind w:left="0" w:firstLine="418"/>
        <w:jc w:val="both"/>
        <w:rPr>
          <w:rFonts w:asciiTheme="majorBidi" w:hAnsiTheme="majorBidi" w:cstheme="majorBidi"/>
          <w:color w:val="000000" w:themeColor="text1"/>
          <w:lang w:val="en-US"/>
        </w:rPr>
      </w:pPr>
    </w:p>
    <w:p w14:paraId="400F61EF" w14:textId="7B2790EF" w:rsidR="003F120E" w:rsidRDefault="003F120E"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In addition, t</w:t>
      </w:r>
      <w:r w:rsidRPr="00785DE0">
        <w:rPr>
          <w:rFonts w:asciiTheme="majorBidi" w:hAnsiTheme="majorBidi" w:cstheme="majorBidi"/>
          <w:color w:val="000000" w:themeColor="text1"/>
          <w:lang w:val="en-US"/>
        </w:rPr>
        <w:t xml:space="preserve">he </w:t>
      </w:r>
      <w:proofErr w:type="spellStart"/>
      <w:r w:rsidRPr="003F120E">
        <w:rPr>
          <w:rFonts w:asciiTheme="majorBidi" w:hAnsiTheme="majorBidi" w:cstheme="majorBidi"/>
          <w:b/>
          <w:color w:val="000000" w:themeColor="text1"/>
          <w:lang w:val="en-US"/>
        </w:rPr>
        <w:t>mcwel</w:t>
      </w:r>
      <w:proofErr w:type="spellEnd"/>
      <w:r w:rsidRPr="00785DE0">
        <w:rPr>
          <w:rFonts w:asciiTheme="majorBidi" w:hAnsiTheme="majorBidi" w:cstheme="majorBidi"/>
          <w:color w:val="000000" w:themeColor="text1"/>
          <w:lang w:val="en-US"/>
        </w:rPr>
        <w:t xml:space="preserve"> command </w:t>
      </w:r>
      <w:r>
        <w:rPr>
          <w:rFonts w:asciiTheme="majorBidi" w:hAnsiTheme="majorBidi" w:cstheme="majorBidi"/>
          <w:color w:val="000000" w:themeColor="text1"/>
          <w:lang w:val="en-US"/>
        </w:rPr>
        <w:t>allows to include the</w:t>
      </w:r>
      <w:r w:rsidRPr="00785DE0">
        <w:rPr>
          <w:rFonts w:asciiTheme="majorBidi" w:hAnsiTheme="majorBidi" w:cstheme="majorBidi"/>
          <w:color w:val="000000" w:themeColor="text1"/>
          <w:lang w:val="en-US"/>
        </w:rPr>
        <w:t xml:space="preserve"> sample weights of the survey and, ideally, additional variables indicating the Primary Sampling Unit (PSU) and Strata.</w:t>
      </w:r>
      <w:r>
        <w:rPr>
          <w:rFonts w:asciiTheme="majorBidi" w:hAnsiTheme="majorBidi" w:cstheme="majorBidi"/>
          <w:color w:val="000000" w:themeColor="text1"/>
          <w:lang w:val="en-US"/>
        </w:rPr>
        <w:t xml:space="preserve"> Moreover, the </w:t>
      </w:r>
      <w:r w:rsidR="00B675D2" w:rsidRPr="00475A0F">
        <w:rPr>
          <w:rFonts w:asciiTheme="majorBidi" w:hAnsiTheme="majorBidi" w:cstheme="majorBidi"/>
          <w:color w:val="000000" w:themeColor="text1"/>
          <w:lang w:val="en-US"/>
        </w:rPr>
        <w:t>tool</w:t>
      </w:r>
      <w:r>
        <w:rPr>
          <w:rFonts w:asciiTheme="majorBidi" w:hAnsiTheme="majorBidi" w:cstheme="majorBidi"/>
          <w:color w:val="000000" w:themeColor="text1"/>
          <w:lang w:val="en-US"/>
        </w:rPr>
        <w:t xml:space="preserve"> also allows the user to include a variable with information on the finite sample population </w:t>
      </w:r>
      <w:r>
        <w:rPr>
          <w:rFonts w:asciiTheme="majorBidi" w:hAnsiTheme="majorBidi" w:cstheme="majorBidi"/>
          <w:color w:val="000000" w:themeColor="text1"/>
          <w:lang w:val="en-US"/>
        </w:rPr>
        <w:lastRenderedPageBreak/>
        <w:t xml:space="preserve">correction. </w:t>
      </w:r>
      <w:r w:rsidRPr="00785DE0">
        <w:rPr>
          <w:rFonts w:asciiTheme="majorBidi" w:hAnsiTheme="majorBidi" w:cstheme="majorBidi"/>
          <w:color w:val="000000" w:themeColor="text1"/>
          <w:lang w:val="en-US"/>
        </w:rPr>
        <w:t xml:space="preserve"> </w:t>
      </w:r>
      <w:r>
        <w:rPr>
          <w:rFonts w:asciiTheme="majorBidi" w:hAnsiTheme="majorBidi" w:cstheme="majorBidi"/>
          <w:color w:val="000000" w:themeColor="text1"/>
          <w:lang w:val="en-US"/>
        </w:rPr>
        <w:t>However,</w:t>
      </w:r>
      <w:r w:rsidRPr="00785DE0">
        <w:rPr>
          <w:rFonts w:asciiTheme="majorBidi" w:hAnsiTheme="majorBidi" w:cstheme="majorBidi"/>
          <w:color w:val="000000" w:themeColor="text1"/>
          <w:lang w:val="en-US"/>
        </w:rPr>
        <w:t xml:space="preserve"> if </w:t>
      </w:r>
      <w:r>
        <w:rPr>
          <w:rFonts w:asciiTheme="majorBidi" w:hAnsiTheme="majorBidi" w:cstheme="majorBidi"/>
          <w:color w:val="000000" w:themeColor="text1"/>
          <w:lang w:val="en-US"/>
        </w:rPr>
        <w:t xml:space="preserve">no information on the sample design of the survey </w:t>
      </w:r>
      <w:proofErr w:type="gramStart"/>
      <w:r>
        <w:rPr>
          <w:rFonts w:asciiTheme="majorBidi" w:hAnsiTheme="majorBidi" w:cstheme="majorBidi"/>
          <w:color w:val="000000" w:themeColor="text1"/>
          <w:lang w:val="en-US"/>
        </w:rPr>
        <w:t>is entered</w:t>
      </w:r>
      <w:proofErr w:type="gramEnd"/>
      <w:r>
        <w:rPr>
          <w:rFonts w:asciiTheme="majorBidi" w:hAnsiTheme="majorBidi" w:cstheme="majorBidi"/>
          <w:color w:val="000000" w:themeColor="text1"/>
          <w:lang w:val="en-US"/>
        </w:rPr>
        <w:t xml:space="preserve"> (</w:t>
      </w:r>
      <w:r w:rsidRPr="00785DE0">
        <w:rPr>
          <w:rFonts w:asciiTheme="majorBidi" w:hAnsiTheme="majorBidi" w:cstheme="majorBidi"/>
          <w:color w:val="000000" w:themeColor="text1"/>
          <w:lang w:val="en-US"/>
        </w:rPr>
        <w:t>the sampling design is not initialized</w:t>
      </w:r>
      <w:r>
        <w:rPr>
          <w:rFonts w:asciiTheme="majorBidi" w:hAnsiTheme="majorBidi" w:cstheme="majorBidi"/>
          <w:color w:val="000000" w:themeColor="text1"/>
          <w:lang w:val="en-US"/>
        </w:rPr>
        <w:t>)</w:t>
      </w:r>
      <w:r w:rsidRPr="00785DE0">
        <w:rPr>
          <w:rFonts w:asciiTheme="majorBidi" w:hAnsiTheme="majorBidi" w:cstheme="majorBidi"/>
          <w:color w:val="000000" w:themeColor="text1"/>
          <w:lang w:val="en-US"/>
        </w:rPr>
        <w:t xml:space="preserve">, the simple random sampling is used by default. </w:t>
      </w:r>
    </w:p>
    <w:p w14:paraId="66873C3B" w14:textId="13944B42" w:rsidR="000B18DF" w:rsidRPr="003F120E" w:rsidRDefault="003F120E" w:rsidP="003F120E">
      <w:pPr>
        <w:pStyle w:val="Paragraphedeliste"/>
        <w:spacing w:after="0" w:line="360" w:lineRule="auto"/>
        <w:ind w:left="0" w:firstLine="720"/>
        <w:jc w:val="both"/>
        <w:rPr>
          <w:rFonts w:asciiTheme="majorBidi" w:hAnsiTheme="majorBidi" w:cstheme="majorBidi"/>
          <w:color w:val="000000" w:themeColor="text1"/>
          <w:lang w:val="en-US"/>
        </w:rPr>
      </w:pPr>
      <w:r>
        <w:rPr>
          <w:rFonts w:asciiTheme="majorBidi" w:hAnsiTheme="majorBidi" w:cstheme="majorBidi"/>
          <w:lang w:val="en-US"/>
        </w:rPr>
        <w:t>Moreover,</w:t>
      </w:r>
      <w:r w:rsidR="005B1476" w:rsidRPr="008E7340">
        <w:rPr>
          <w:rFonts w:asciiTheme="majorBidi" w:hAnsiTheme="majorBidi" w:cstheme="majorBidi"/>
          <w:lang w:val="en-US"/>
        </w:rPr>
        <w:t xml:space="preserve"> by default the </w:t>
      </w:r>
      <w:r w:rsidR="00B675D2" w:rsidRPr="00475A0F">
        <w:rPr>
          <w:rFonts w:asciiTheme="majorBidi" w:hAnsiTheme="majorBidi" w:cstheme="majorBidi"/>
          <w:lang w:val="en-US"/>
        </w:rPr>
        <w:t>t</w:t>
      </w:r>
      <w:r w:rsidR="00B675D2">
        <w:rPr>
          <w:rFonts w:asciiTheme="majorBidi" w:hAnsiTheme="majorBidi" w:cstheme="majorBidi"/>
          <w:lang w:val="en-US"/>
        </w:rPr>
        <w:t>o</w:t>
      </w:r>
      <w:r w:rsidR="00B675D2" w:rsidRPr="00475A0F">
        <w:rPr>
          <w:rFonts w:asciiTheme="majorBidi" w:hAnsiTheme="majorBidi" w:cstheme="majorBidi"/>
          <w:lang w:val="en-US"/>
        </w:rPr>
        <w:t>ol</w:t>
      </w:r>
      <w:r w:rsidR="005B1476" w:rsidRPr="008E7340">
        <w:rPr>
          <w:rFonts w:asciiTheme="majorBidi" w:hAnsiTheme="majorBidi" w:cstheme="majorBidi"/>
          <w:lang w:val="en-US"/>
        </w:rPr>
        <w:t xml:space="preserve"> will analyze the impacts of the </w:t>
      </w:r>
      <w:r w:rsidR="00CA5861">
        <w:rPr>
          <w:rFonts w:asciiTheme="majorBidi" w:hAnsiTheme="majorBidi" w:cstheme="majorBidi"/>
          <w:lang w:val="en-US"/>
        </w:rPr>
        <w:t>policies</w:t>
      </w:r>
      <w:r w:rsidR="005B1476" w:rsidRPr="008E7340">
        <w:rPr>
          <w:rFonts w:asciiTheme="majorBidi" w:hAnsiTheme="majorBidi" w:cstheme="majorBidi"/>
          <w:lang w:val="en-US"/>
        </w:rPr>
        <w:t xml:space="preserve"> by expenditure </w:t>
      </w:r>
      <w:r w:rsidR="00CA5861">
        <w:rPr>
          <w:rFonts w:asciiTheme="majorBidi" w:hAnsiTheme="majorBidi" w:cstheme="majorBidi"/>
          <w:lang w:val="en-US"/>
        </w:rPr>
        <w:t>quintiles</w:t>
      </w:r>
      <w:r w:rsidR="005B1476" w:rsidRPr="008E7340">
        <w:rPr>
          <w:rFonts w:asciiTheme="majorBidi" w:hAnsiTheme="majorBidi" w:cstheme="majorBidi"/>
          <w:lang w:val="en-US"/>
        </w:rPr>
        <w:t xml:space="preserve">, however we may want to include a variable capturing </w:t>
      </w:r>
      <w:r w:rsidR="00CA5861">
        <w:rPr>
          <w:rFonts w:asciiTheme="majorBidi" w:hAnsiTheme="majorBidi" w:cstheme="majorBidi"/>
          <w:lang w:val="en-US"/>
        </w:rPr>
        <w:t xml:space="preserve">a </w:t>
      </w:r>
      <w:r w:rsidR="005B1476" w:rsidRPr="008E7340">
        <w:rPr>
          <w:rFonts w:asciiTheme="majorBidi" w:hAnsiTheme="majorBidi" w:cstheme="majorBidi"/>
          <w:lang w:val="en-US"/>
        </w:rPr>
        <w:t xml:space="preserve">different </w:t>
      </w:r>
      <w:r w:rsidR="00CA5861">
        <w:rPr>
          <w:rFonts w:asciiTheme="majorBidi" w:hAnsiTheme="majorBidi" w:cstheme="majorBidi"/>
          <w:lang w:val="en-US"/>
        </w:rPr>
        <w:t xml:space="preserve">disaggregation such as </w:t>
      </w:r>
      <w:r w:rsidR="005B1476" w:rsidRPr="008E7340">
        <w:rPr>
          <w:rFonts w:asciiTheme="majorBidi" w:hAnsiTheme="majorBidi" w:cstheme="majorBidi"/>
          <w:lang w:val="en-US"/>
        </w:rPr>
        <w:t>income deciles (to perform a relative incidence analysis by income decile</w:t>
      </w:r>
      <w:r w:rsidR="00033A68" w:rsidRPr="008E7340">
        <w:rPr>
          <w:rFonts w:asciiTheme="majorBidi" w:hAnsiTheme="majorBidi" w:cstheme="majorBidi"/>
          <w:lang w:val="en-US"/>
        </w:rPr>
        <w:t>)</w:t>
      </w:r>
      <w:r w:rsidR="00CA5861">
        <w:rPr>
          <w:rFonts w:asciiTheme="majorBidi" w:hAnsiTheme="majorBidi" w:cstheme="majorBidi"/>
          <w:lang w:val="en-US"/>
        </w:rPr>
        <w:t xml:space="preserve">, </w:t>
      </w:r>
      <w:r w:rsidR="003C08F8">
        <w:rPr>
          <w:rFonts w:asciiTheme="majorBidi" w:hAnsiTheme="majorBidi" w:cstheme="majorBidi"/>
          <w:lang w:val="en-US"/>
        </w:rPr>
        <w:t xml:space="preserve">the </w:t>
      </w:r>
      <w:r w:rsidR="00CA5861">
        <w:rPr>
          <w:rFonts w:asciiTheme="majorBidi" w:hAnsiTheme="majorBidi" w:cstheme="majorBidi"/>
          <w:lang w:val="en-US"/>
        </w:rPr>
        <w:t>urba</w:t>
      </w:r>
      <w:r w:rsidR="0072553C">
        <w:rPr>
          <w:rFonts w:asciiTheme="majorBidi" w:hAnsiTheme="majorBidi" w:cstheme="majorBidi"/>
          <w:lang w:val="en-US"/>
        </w:rPr>
        <w:t>n</w:t>
      </w:r>
      <w:r w:rsidR="00CA5861">
        <w:rPr>
          <w:rFonts w:asciiTheme="majorBidi" w:hAnsiTheme="majorBidi" w:cstheme="majorBidi"/>
          <w:lang w:val="en-US"/>
        </w:rPr>
        <w:t xml:space="preserve">/rural divide, bottom 40 and top 60, </w:t>
      </w:r>
      <w:r w:rsidR="0072553C">
        <w:rPr>
          <w:rFonts w:asciiTheme="majorBidi" w:hAnsiTheme="majorBidi" w:cstheme="majorBidi"/>
          <w:lang w:val="en-US"/>
        </w:rPr>
        <w:t>or</w:t>
      </w:r>
      <w:r w:rsidR="00CA5861">
        <w:rPr>
          <w:rFonts w:asciiTheme="majorBidi" w:hAnsiTheme="majorBidi" w:cstheme="majorBidi"/>
          <w:lang w:val="en-US"/>
        </w:rPr>
        <w:t xml:space="preserve"> </w:t>
      </w:r>
      <w:r w:rsidR="00033A68" w:rsidRPr="008E7340">
        <w:rPr>
          <w:rFonts w:asciiTheme="majorBidi" w:hAnsiTheme="majorBidi" w:cstheme="majorBidi"/>
          <w:lang w:val="en-US"/>
        </w:rPr>
        <w:t>an</w:t>
      </w:r>
      <w:r w:rsidR="005B1476" w:rsidRPr="008E7340">
        <w:rPr>
          <w:rFonts w:asciiTheme="majorBidi" w:hAnsiTheme="majorBidi" w:cstheme="majorBidi"/>
          <w:lang w:val="en-US"/>
        </w:rPr>
        <w:t xml:space="preserve"> indicator of ethnicity</w:t>
      </w:r>
      <w:r w:rsidR="00033A68" w:rsidRPr="008E7340">
        <w:rPr>
          <w:rFonts w:asciiTheme="majorBidi" w:hAnsiTheme="majorBidi" w:cstheme="majorBidi"/>
          <w:lang w:val="en-US"/>
        </w:rPr>
        <w:t>,</w:t>
      </w:r>
      <w:r w:rsidR="005B1476" w:rsidRPr="008E7340">
        <w:rPr>
          <w:rFonts w:asciiTheme="majorBidi" w:hAnsiTheme="majorBidi" w:cstheme="majorBidi"/>
          <w:lang w:val="en-US"/>
        </w:rPr>
        <w:t xml:space="preserve"> </w:t>
      </w:r>
      <w:r w:rsidR="00CA5861">
        <w:rPr>
          <w:rFonts w:asciiTheme="majorBidi" w:hAnsiTheme="majorBidi" w:cstheme="majorBidi"/>
          <w:lang w:val="en-US"/>
        </w:rPr>
        <w:t>among others</w:t>
      </w:r>
      <w:r w:rsidR="005B1476" w:rsidRPr="008E7340">
        <w:rPr>
          <w:rFonts w:asciiTheme="majorBidi" w:hAnsiTheme="majorBidi" w:cstheme="majorBidi"/>
          <w:lang w:val="en-US"/>
        </w:rPr>
        <w:t>.</w:t>
      </w:r>
    </w:p>
    <w:p w14:paraId="0A4CD88A" w14:textId="77777777" w:rsidR="000B18DF" w:rsidRDefault="000B18DF" w:rsidP="00785DE0">
      <w:pPr>
        <w:spacing w:after="120" w:line="360" w:lineRule="auto"/>
        <w:jc w:val="both"/>
        <w:rPr>
          <w:rFonts w:asciiTheme="majorBidi" w:hAnsiTheme="majorBidi" w:cstheme="majorBidi"/>
          <w:lang w:val="en-US"/>
        </w:rPr>
      </w:pPr>
    </w:p>
    <w:p w14:paraId="3A5D705B" w14:textId="1BAD9BC6" w:rsidR="004F2C10" w:rsidRPr="0088193A" w:rsidRDefault="00074735" w:rsidP="00E403B6">
      <w:pPr>
        <w:pStyle w:val="Titre3"/>
        <w:numPr>
          <w:ilvl w:val="0"/>
          <w:numId w:val="10"/>
        </w:numPr>
        <w:rPr>
          <w:rFonts w:ascii="Times New Roman" w:hAnsi="Times New Roman" w:cs="Times New Roman"/>
          <w:i/>
          <w:color w:val="2E74B5" w:themeColor="accent1" w:themeShade="BF"/>
        </w:rPr>
      </w:pPr>
      <w:bookmarkStart w:id="46" w:name="_Toc505248291"/>
      <w:bookmarkStart w:id="47" w:name="_Toc523216312"/>
      <w:r>
        <w:rPr>
          <w:rFonts w:ascii="Times New Roman" w:hAnsi="Times New Roman" w:cs="Times New Roman"/>
          <w:i/>
          <w:color w:val="2E74B5" w:themeColor="accent1" w:themeShade="BF"/>
        </w:rPr>
        <w:t>Launch</w:t>
      </w:r>
      <w:r w:rsidR="006E40A6">
        <w:rPr>
          <w:rFonts w:ascii="Times New Roman" w:hAnsi="Times New Roman" w:cs="Times New Roman"/>
          <w:i/>
          <w:color w:val="2E74B5" w:themeColor="accent1" w:themeShade="BF"/>
        </w:rPr>
        <w:t xml:space="preserve"> t</w:t>
      </w:r>
      <w:r w:rsidR="004F2C10" w:rsidRPr="0088193A">
        <w:rPr>
          <w:rFonts w:ascii="Times New Roman" w:hAnsi="Times New Roman" w:cs="Times New Roman"/>
          <w:i/>
          <w:color w:val="2E74B5" w:themeColor="accent1" w:themeShade="BF"/>
        </w:rPr>
        <w:t>he dialog box</w:t>
      </w:r>
      <w:bookmarkEnd w:id="46"/>
      <w:bookmarkEnd w:id="47"/>
    </w:p>
    <w:p w14:paraId="791FCA43" w14:textId="7681F7DA" w:rsidR="0088193A" w:rsidRDefault="0088193A" w:rsidP="00B71953">
      <w:pPr>
        <w:spacing w:after="120" w:line="360" w:lineRule="auto"/>
        <w:jc w:val="both"/>
        <w:rPr>
          <w:rFonts w:asciiTheme="majorBidi" w:hAnsiTheme="majorBidi" w:cstheme="majorBidi"/>
          <w:lang w:val="en-US"/>
        </w:rPr>
      </w:pPr>
    </w:p>
    <w:p w14:paraId="21CDCE0B" w14:textId="0A018F5E" w:rsidR="00AC6BB1" w:rsidRDefault="00064379" w:rsidP="00AC6BB1">
      <w:pPr>
        <w:pStyle w:val="Paragraphedeliste"/>
        <w:spacing w:after="0" w:line="360" w:lineRule="auto"/>
        <w:ind w:left="0" w:firstLine="720"/>
        <w:jc w:val="both"/>
        <w:rPr>
          <w:rFonts w:asciiTheme="majorBidi" w:hAnsiTheme="majorBidi" w:cstheme="majorBidi"/>
          <w:lang w:val="en-US"/>
        </w:rPr>
      </w:pPr>
      <w:r>
        <w:rPr>
          <w:rFonts w:asciiTheme="majorBidi" w:hAnsiTheme="majorBidi" w:cstheme="majorBidi"/>
          <w:lang w:val="en-US"/>
        </w:rPr>
        <w:t xml:space="preserve">Once the relevant database </w:t>
      </w:r>
      <w:r w:rsidR="00AD0BEC">
        <w:rPr>
          <w:rFonts w:asciiTheme="majorBidi" w:hAnsiTheme="majorBidi" w:cstheme="majorBidi"/>
          <w:lang w:val="en-US"/>
        </w:rPr>
        <w:t>i</w:t>
      </w:r>
      <w:r>
        <w:rPr>
          <w:rFonts w:asciiTheme="majorBidi" w:hAnsiTheme="majorBidi" w:cstheme="majorBidi"/>
          <w:lang w:val="en-US"/>
        </w:rPr>
        <w:t>s load</w:t>
      </w:r>
      <w:r w:rsidR="00AD0BEC">
        <w:rPr>
          <w:rFonts w:asciiTheme="majorBidi" w:hAnsiTheme="majorBidi" w:cstheme="majorBidi"/>
          <w:lang w:val="en-US"/>
        </w:rPr>
        <w:t>ed</w:t>
      </w:r>
      <w:r>
        <w:rPr>
          <w:rFonts w:asciiTheme="majorBidi" w:hAnsiTheme="majorBidi" w:cstheme="majorBidi"/>
          <w:lang w:val="en-US"/>
        </w:rPr>
        <w:t xml:space="preserve"> in</w:t>
      </w:r>
      <w:r w:rsidR="00AD0BEC">
        <w:rPr>
          <w:rFonts w:asciiTheme="majorBidi" w:hAnsiTheme="majorBidi" w:cstheme="majorBidi"/>
          <w:lang w:val="en-US"/>
        </w:rPr>
        <w:t xml:space="preserve"> the</w:t>
      </w:r>
      <w:r>
        <w:rPr>
          <w:rFonts w:asciiTheme="majorBidi" w:hAnsiTheme="majorBidi" w:cstheme="majorBidi"/>
          <w:lang w:val="en-US"/>
        </w:rPr>
        <w:t xml:space="preserve"> memory</w:t>
      </w:r>
      <w:r w:rsidR="00AD0BEC">
        <w:rPr>
          <w:rFonts w:asciiTheme="majorBidi" w:hAnsiTheme="majorBidi" w:cstheme="majorBidi"/>
          <w:lang w:val="en-US"/>
        </w:rPr>
        <w:t xml:space="preserve"> of the Stata program</w:t>
      </w:r>
      <w:r>
        <w:rPr>
          <w:rFonts w:asciiTheme="majorBidi" w:hAnsiTheme="majorBidi" w:cstheme="majorBidi"/>
          <w:lang w:val="en-US"/>
        </w:rPr>
        <w:t>, t</w:t>
      </w:r>
      <w:r w:rsidR="00785DE0" w:rsidRPr="008E7340">
        <w:rPr>
          <w:rFonts w:asciiTheme="majorBidi" w:hAnsiTheme="majorBidi" w:cstheme="majorBidi"/>
          <w:lang w:val="en-US"/>
        </w:rPr>
        <w:t xml:space="preserve">he dialog box of the </w:t>
      </w:r>
      <w:r w:rsidR="00B675D2" w:rsidRPr="00475A0F">
        <w:rPr>
          <w:rFonts w:asciiTheme="majorBidi" w:hAnsiTheme="majorBidi" w:cstheme="majorBidi"/>
          <w:lang w:val="en-US"/>
        </w:rPr>
        <w:t>tool</w:t>
      </w:r>
      <w:r w:rsidR="00785DE0" w:rsidRPr="008E7340">
        <w:rPr>
          <w:rFonts w:asciiTheme="majorBidi" w:hAnsiTheme="majorBidi" w:cstheme="majorBidi"/>
          <w:lang w:val="en-US"/>
        </w:rPr>
        <w:t xml:space="preserve"> enables </w:t>
      </w:r>
      <w:r>
        <w:rPr>
          <w:rFonts w:asciiTheme="majorBidi" w:hAnsiTheme="majorBidi" w:cstheme="majorBidi"/>
          <w:lang w:val="en-US"/>
        </w:rPr>
        <w:t xml:space="preserve">the User </w:t>
      </w:r>
      <w:r w:rsidR="001913F4">
        <w:rPr>
          <w:rFonts w:asciiTheme="majorBidi" w:hAnsiTheme="majorBidi" w:cstheme="majorBidi"/>
          <w:lang w:val="en-US"/>
        </w:rPr>
        <w:t xml:space="preserve">to </w:t>
      </w:r>
      <w:r>
        <w:rPr>
          <w:rFonts w:asciiTheme="majorBidi" w:hAnsiTheme="majorBidi" w:cstheme="majorBidi"/>
          <w:lang w:val="en-US"/>
        </w:rPr>
        <w:t>interact with the tool and identify</w:t>
      </w:r>
      <w:r w:rsidR="00785DE0" w:rsidRPr="008E7340">
        <w:rPr>
          <w:rFonts w:asciiTheme="majorBidi" w:hAnsiTheme="majorBidi" w:cstheme="majorBidi"/>
          <w:lang w:val="en-US"/>
        </w:rPr>
        <w:t xml:space="preserve"> the </w:t>
      </w:r>
      <w:r>
        <w:rPr>
          <w:rFonts w:asciiTheme="majorBidi" w:hAnsiTheme="majorBidi" w:cstheme="majorBidi"/>
          <w:lang w:val="en-US"/>
        </w:rPr>
        <w:t xml:space="preserve">variables with the required </w:t>
      </w:r>
      <w:r w:rsidR="00785DE0" w:rsidRPr="008E7340">
        <w:rPr>
          <w:rFonts w:asciiTheme="majorBidi" w:hAnsiTheme="majorBidi" w:cstheme="majorBidi"/>
          <w:lang w:val="en-US"/>
        </w:rPr>
        <w:t xml:space="preserve">information </w:t>
      </w:r>
      <w:r w:rsidR="00CA5861">
        <w:rPr>
          <w:rFonts w:asciiTheme="majorBidi" w:hAnsiTheme="majorBidi" w:cstheme="majorBidi"/>
          <w:lang w:val="en-US"/>
        </w:rPr>
        <w:t>on household consumption</w:t>
      </w:r>
      <w:r>
        <w:rPr>
          <w:rFonts w:asciiTheme="majorBidi" w:hAnsiTheme="majorBidi" w:cstheme="majorBidi"/>
          <w:lang w:val="en-US"/>
        </w:rPr>
        <w:t>,</w:t>
      </w:r>
      <w:r w:rsidR="00785DE0" w:rsidRPr="008E7340">
        <w:rPr>
          <w:rFonts w:asciiTheme="majorBidi" w:hAnsiTheme="majorBidi" w:cstheme="majorBidi"/>
          <w:lang w:val="en-US"/>
        </w:rPr>
        <w:t xml:space="preserve"> as well as to select the appropriate models</w:t>
      </w:r>
      <w:r>
        <w:rPr>
          <w:rFonts w:asciiTheme="majorBidi" w:hAnsiTheme="majorBidi" w:cstheme="majorBidi"/>
          <w:lang w:val="en-US"/>
        </w:rPr>
        <w:t xml:space="preserve">—and their parameters—for </w:t>
      </w:r>
      <w:r w:rsidR="00785DE0" w:rsidRPr="008E7340">
        <w:rPr>
          <w:rFonts w:asciiTheme="majorBidi" w:hAnsiTheme="majorBidi" w:cstheme="majorBidi"/>
          <w:lang w:val="en-US"/>
        </w:rPr>
        <w:t xml:space="preserve">the alternative market structures and </w:t>
      </w:r>
      <w:r>
        <w:rPr>
          <w:rFonts w:asciiTheme="majorBidi" w:hAnsiTheme="majorBidi" w:cstheme="majorBidi"/>
          <w:lang w:val="en-US"/>
        </w:rPr>
        <w:t>estimations</w:t>
      </w:r>
      <w:r w:rsidR="00785DE0" w:rsidRPr="008E7340">
        <w:rPr>
          <w:rFonts w:asciiTheme="majorBidi" w:hAnsiTheme="majorBidi" w:cstheme="majorBidi"/>
          <w:lang w:val="en-US"/>
        </w:rPr>
        <w:t xml:space="preserve">. </w:t>
      </w:r>
      <w:r w:rsidR="002743FD">
        <w:rPr>
          <w:rFonts w:asciiTheme="majorBidi" w:hAnsiTheme="majorBidi" w:cstheme="majorBidi"/>
          <w:lang w:val="en-US"/>
        </w:rPr>
        <w:t>Thus, after the User</w:t>
      </w:r>
      <w:r w:rsidR="00AC6BB1" w:rsidRPr="008E7340">
        <w:rPr>
          <w:rFonts w:asciiTheme="majorBidi" w:hAnsiTheme="majorBidi" w:cstheme="majorBidi"/>
          <w:lang w:val="en-US"/>
        </w:rPr>
        <w:t xml:space="preserve"> loaded to memory the database with the relevant variables for the analysis</w:t>
      </w:r>
      <w:r w:rsidR="002743FD">
        <w:rPr>
          <w:rFonts w:asciiTheme="majorBidi" w:hAnsiTheme="majorBidi" w:cstheme="majorBidi"/>
          <w:lang w:val="en-US"/>
        </w:rPr>
        <w:t>, she</w:t>
      </w:r>
      <w:r w:rsidR="00AC6BB1" w:rsidRPr="008E7340">
        <w:rPr>
          <w:rFonts w:asciiTheme="majorBidi" w:hAnsiTheme="majorBidi" w:cstheme="majorBidi"/>
          <w:lang w:val="en-US"/>
        </w:rPr>
        <w:t xml:space="preserve"> can launch the dialog box </w:t>
      </w:r>
      <w:r w:rsidR="00CA5861">
        <w:rPr>
          <w:rFonts w:asciiTheme="majorBidi" w:hAnsiTheme="majorBidi" w:cstheme="majorBidi"/>
          <w:lang w:val="en-US"/>
        </w:rPr>
        <w:t xml:space="preserve">following the steps discussed in the following </w:t>
      </w:r>
      <w:r w:rsidR="00CA5861">
        <w:rPr>
          <w:rFonts w:asciiTheme="majorBidi" w:hAnsiTheme="majorBidi" w:cstheme="majorBidi"/>
          <w:b/>
          <w:lang w:val="en-US"/>
        </w:rPr>
        <w:t>Point and click 03</w:t>
      </w:r>
      <w:r w:rsidR="00CA5861">
        <w:rPr>
          <w:rFonts w:asciiTheme="majorBidi" w:hAnsiTheme="majorBidi" w:cstheme="majorBidi"/>
          <w:lang w:val="en-US"/>
        </w:rPr>
        <w:t xml:space="preserve"> table:</w:t>
      </w:r>
    </w:p>
    <w:p w14:paraId="1BA967D4" w14:textId="77777777" w:rsidR="00CA5861" w:rsidRDefault="00CA5861" w:rsidP="00AC6BB1">
      <w:pPr>
        <w:pStyle w:val="Paragraphedeliste"/>
        <w:spacing w:after="0" w:line="360" w:lineRule="auto"/>
        <w:ind w:left="0" w:firstLine="720"/>
        <w:jc w:val="both"/>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CA5861" w:rsidRPr="00237671" w14:paraId="6C0B0E9A" w14:textId="77777777" w:rsidTr="008E7356">
        <w:tc>
          <w:tcPr>
            <w:tcW w:w="8630" w:type="dxa"/>
            <w:shd w:val="clear" w:color="auto" w:fill="D9D9D9" w:themeFill="background1" w:themeFillShade="D9"/>
          </w:tcPr>
          <w:p w14:paraId="1F7BD0EE" w14:textId="60D7D785" w:rsidR="00CA5861" w:rsidRPr="00237671" w:rsidRDefault="00CA5861" w:rsidP="008E7356">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sidR="009A661C">
              <w:rPr>
                <w:rFonts w:asciiTheme="majorBidi" w:hAnsiTheme="majorBidi" w:cstheme="majorBidi"/>
                <w:b/>
                <w:lang w:val="en-US"/>
              </w:rPr>
              <w:t>3</w:t>
            </w:r>
          </w:p>
        </w:tc>
      </w:tr>
      <w:tr w:rsidR="00CA5861" w:rsidRPr="00FE1836" w14:paraId="420FE6CA" w14:textId="77777777" w:rsidTr="008E7356">
        <w:tc>
          <w:tcPr>
            <w:tcW w:w="8630" w:type="dxa"/>
            <w:shd w:val="clear" w:color="auto" w:fill="FFFFFF" w:themeFill="background1"/>
          </w:tcPr>
          <w:p w14:paraId="7F3C2978" w14:textId="409345A3" w:rsidR="00CA5861" w:rsidRPr="00FE1836" w:rsidRDefault="00CA5861" w:rsidP="008E7356">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p>
        </w:tc>
      </w:tr>
      <w:tr w:rsidR="00CA5861" w:rsidRPr="00FE1836" w14:paraId="177AA02C" w14:textId="77777777" w:rsidTr="008E7356">
        <w:tc>
          <w:tcPr>
            <w:tcW w:w="8630" w:type="dxa"/>
            <w:shd w:val="clear" w:color="auto" w:fill="FFFFFF" w:themeFill="background1"/>
          </w:tcPr>
          <w:p w14:paraId="7715B982" w14:textId="77777777" w:rsidR="00CA5861" w:rsidRPr="00FE1836" w:rsidRDefault="00CA5861"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heme="majorBidi" w:hAnsiTheme="majorBidi" w:cstheme="majorBidi"/>
                <w:noProof/>
                <w:lang w:val="fr-CA" w:eastAsia="fr-CA"/>
              </w:rPr>
              <w:drawing>
                <wp:inline distT="0" distB="0" distL="0" distR="0" wp14:anchorId="565F79D8" wp14:editId="27D246B6">
                  <wp:extent cx="5486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WEL_instalation.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609850"/>
                          </a:xfrm>
                          <a:prstGeom prst="rect">
                            <a:avLst/>
                          </a:prstGeom>
                        </pic:spPr>
                      </pic:pic>
                    </a:graphicData>
                  </a:graphic>
                </wp:inline>
              </w:drawing>
            </w:r>
          </w:p>
        </w:tc>
      </w:tr>
    </w:tbl>
    <w:p w14:paraId="3AC8CC2D" w14:textId="77777777" w:rsidR="00CA5861" w:rsidRDefault="00CA5861" w:rsidP="00AC6BB1">
      <w:pPr>
        <w:pStyle w:val="Paragraphedeliste"/>
        <w:spacing w:after="0" w:line="360" w:lineRule="auto"/>
        <w:ind w:left="0" w:firstLine="720"/>
        <w:jc w:val="both"/>
        <w:rPr>
          <w:rFonts w:asciiTheme="majorBidi" w:hAnsiTheme="majorBidi" w:cstheme="majorBidi"/>
          <w:lang w:val="en-US"/>
        </w:rPr>
      </w:pPr>
    </w:p>
    <w:p w14:paraId="7D6F3C2D" w14:textId="2975B444" w:rsidR="00B677DF" w:rsidRPr="00951EA7" w:rsidRDefault="00B677DF" w:rsidP="00951EA7">
      <w:pPr>
        <w:pStyle w:val="Paragraphedeliste"/>
        <w:spacing w:after="0" w:line="360" w:lineRule="auto"/>
        <w:ind w:left="0" w:firstLine="720"/>
        <w:jc w:val="both"/>
        <w:rPr>
          <w:rFonts w:asciiTheme="majorBidi" w:hAnsiTheme="majorBidi" w:cstheme="majorBidi"/>
          <w:lang w:val="en-US"/>
        </w:rPr>
      </w:pPr>
      <w:r>
        <w:rPr>
          <w:rFonts w:asciiTheme="majorBidi" w:hAnsiTheme="majorBidi" w:cstheme="majorBidi"/>
          <w:lang w:val="en-US"/>
        </w:rPr>
        <w:t xml:space="preserve">Once the tool in Stata is launched the </w:t>
      </w:r>
      <w:r w:rsidR="002743FD">
        <w:rPr>
          <w:rFonts w:asciiTheme="majorBidi" w:hAnsiTheme="majorBidi" w:cstheme="majorBidi"/>
          <w:lang w:val="en-US"/>
        </w:rPr>
        <w:t xml:space="preserve">user </w:t>
      </w:r>
      <w:r>
        <w:rPr>
          <w:rFonts w:asciiTheme="majorBidi" w:hAnsiTheme="majorBidi" w:cstheme="majorBidi"/>
          <w:lang w:val="en-US"/>
        </w:rPr>
        <w:t>inter</w:t>
      </w:r>
      <w:r w:rsidR="002743FD">
        <w:rPr>
          <w:rFonts w:asciiTheme="majorBidi" w:hAnsiTheme="majorBidi" w:cstheme="majorBidi"/>
          <w:lang w:val="en-US"/>
        </w:rPr>
        <w:t>f</w:t>
      </w:r>
      <w:r>
        <w:rPr>
          <w:rFonts w:asciiTheme="majorBidi" w:hAnsiTheme="majorBidi" w:cstheme="majorBidi"/>
          <w:lang w:val="en-US"/>
        </w:rPr>
        <w:t>a</w:t>
      </w:r>
      <w:r w:rsidR="002B6423">
        <w:rPr>
          <w:rFonts w:asciiTheme="majorBidi" w:hAnsiTheme="majorBidi" w:cstheme="majorBidi"/>
          <w:lang w:val="en-US"/>
        </w:rPr>
        <w:t>c</w:t>
      </w:r>
      <w:r>
        <w:rPr>
          <w:rFonts w:asciiTheme="majorBidi" w:hAnsiTheme="majorBidi" w:cstheme="majorBidi"/>
          <w:lang w:val="en-US"/>
        </w:rPr>
        <w:t>e will show a window with the “</w:t>
      </w:r>
      <w:r w:rsidRPr="00710491">
        <w:rPr>
          <w:rFonts w:asciiTheme="majorBidi" w:hAnsiTheme="majorBidi" w:cstheme="majorBidi"/>
          <w:lang w:val="en-US"/>
        </w:rPr>
        <w:t>Main</w:t>
      </w:r>
      <w:r>
        <w:rPr>
          <w:rFonts w:asciiTheme="majorBidi" w:hAnsiTheme="majorBidi" w:cstheme="majorBidi"/>
          <w:lang w:val="en-US"/>
        </w:rPr>
        <w:t>”</w:t>
      </w:r>
      <w:r w:rsidR="000B18DF">
        <w:rPr>
          <w:rFonts w:asciiTheme="majorBidi" w:hAnsiTheme="majorBidi" w:cstheme="majorBidi"/>
          <w:lang w:val="en-US"/>
        </w:rPr>
        <w:t xml:space="preserve"> tab</w:t>
      </w:r>
      <w:r>
        <w:rPr>
          <w:rFonts w:asciiTheme="majorBidi" w:hAnsiTheme="majorBidi" w:cstheme="majorBidi"/>
          <w:lang w:val="en-US"/>
        </w:rPr>
        <w:t xml:space="preserve">, where the variables </w:t>
      </w:r>
      <w:r w:rsidR="000B18DF">
        <w:rPr>
          <w:rFonts w:asciiTheme="majorBidi" w:hAnsiTheme="majorBidi" w:cstheme="majorBidi"/>
          <w:lang w:val="en-US"/>
        </w:rPr>
        <w:t xml:space="preserve">and parameters </w:t>
      </w:r>
      <w:r>
        <w:rPr>
          <w:rFonts w:asciiTheme="majorBidi" w:hAnsiTheme="majorBidi" w:cstheme="majorBidi"/>
          <w:lang w:val="en-US"/>
        </w:rPr>
        <w:t>of the models to be analyzed</w:t>
      </w:r>
      <w:r w:rsidR="000B18DF">
        <w:rPr>
          <w:rFonts w:asciiTheme="majorBidi" w:hAnsiTheme="majorBidi" w:cstheme="majorBidi"/>
          <w:lang w:val="en-US"/>
        </w:rPr>
        <w:t xml:space="preserve"> can be selected</w:t>
      </w:r>
      <w:r>
        <w:rPr>
          <w:rFonts w:asciiTheme="majorBidi" w:hAnsiTheme="majorBidi" w:cstheme="majorBidi"/>
          <w:lang w:val="en-US"/>
        </w:rPr>
        <w:t>. In addition, there is a second tab labeled</w:t>
      </w:r>
      <w:r w:rsidR="00951EA7">
        <w:rPr>
          <w:rFonts w:asciiTheme="majorBidi" w:hAnsiTheme="majorBidi" w:cstheme="majorBidi"/>
          <w:lang w:val="en-US"/>
        </w:rPr>
        <w:t xml:space="preserve"> “Items” where the User can indicate the markets or products under analysis. </w:t>
      </w:r>
      <w:r>
        <w:rPr>
          <w:rFonts w:asciiTheme="majorBidi" w:hAnsiTheme="majorBidi" w:cstheme="majorBidi"/>
          <w:lang w:val="en-US"/>
        </w:rPr>
        <w:t xml:space="preserve"> A third tab is </w:t>
      </w:r>
      <w:r w:rsidR="000B18DF">
        <w:rPr>
          <w:rFonts w:asciiTheme="majorBidi" w:hAnsiTheme="majorBidi" w:cstheme="majorBidi"/>
          <w:lang w:val="en-US"/>
        </w:rPr>
        <w:t xml:space="preserve">optional and called </w:t>
      </w:r>
      <w:r w:rsidR="00951EA7">
        <w:rPr>
          <w:rFonts w:asciiTheme="majorBidi" w:hAnsiTheme="majorBidi" w:cstheme="majorBidi"/>
          <w:lang w:val="en-US"/>
        </w:rPr>
        <w:t xml:space="preserve">“Table Options” to select the tables to be produced as </w:t>
      </w:r>
      <w:r w:rsidR="00951EA7">
        <w:rPr>
          <w:rFonts w:asciiTheme="majorBidi" w:hAnsiTheme="majorBidi" w:cstheme="majorBidi"/>
          <w:lang w:val="en-US"/>
        </w:rPr>
        <w:lastRenderedPageBreak/>
        <w:t xml:space="preserve">well as the location to save an Excel file with such tables. The </w:t>
      </w:r>
      <w:r>
        <w:rPr>
          <w:rFonts w:asciiTheme="majorBidi" w:hAnsiTheme="majorBidi" w:cstheme="majorBidi"/>
          <w:lang w:val="en-US"/>
        </w:rPr>
        <w:t>“</w:t>
      </w:r>
      <w:r w:rsidRPr="00710491">
        <w:rPr>
          <w:rFonts w:asciiTheme="majorBidi" w:hAnsiTheme="majorBidi" w:cstheme="majorBidi"/>
          <w:lang w:val="en-US"/>
        </w:rPr>
        <w:t>Graph Options</w:t>
      </w:r>
      <w:r>
        <w:rPr>
          <w:rFonts w:asciiTheme="majorBidi" w:hAnsiTheme="majorBidi" w:cstheme="majorBidi"/>
          <w:lang w:val="en-US"/>
        </w:rPr>
        <w:t>”</w:t>
      </w:r>
      <w:r w:rsidR="00951EA7">
        <w:rPr>
          <w:rFonts w:asciiTheme="majorBidi" w:hAnsiTheme="majorBidi" w:cstheme="majorBidi"/>
          <w:lang w:val="en-US"/>
        </w:rPr>
        <w:t xml:space="preserve"> tab allows</w:t>
      </w:r>
      <w:r>
        <w:rPr>
          <w:rFonts w:asciiTheme="majorBidi" w:hAnsiTheme="majorBidi" w:cstheme="majorBidi"/>
          <w:lang w:val="en-US"/>
        </w:rPr>
        <w:t xml:space="preserve"> the User to </w:t>
      </w:r>
      <w:r w:rsidR="00951EA7">
        <w:rPr>
          <w:rFonts w:asciiTheme="majorBidi" w:hAnsiTheme="majorBidi" w:cstheme="majorBidi"/>
          <w:lang w:val="en-US"/>
        </w:rPr>
        <w:t xml:space="preserve">choose alternative options to </w:t>
      </w:r>
      <w:r>
        <w:rPr>
          <w:rFonts w:asciiTheme="majorBidi" w:hAnsiTheme="majorBidi" w:cstheme="majorBidi"/>
          <w:lang w:val="en-US"/>
        </w:rPr>
        <w:t>produce</w:t>
      </w:r>
      <w:r w:rsidR="000B18DF">
        <w:rPr>
          <w:rFonts w:asciiTheme="majorBidi" w:hAnsiTheme="majorBidi" w:cstheme="majorBidi"/>
          <w:lang w:val="en-US"/>
        </w:rPr>
        <w:t xml:space="preserve"> graphs.</w:t>
      </w:r>
      <w:r w:rsidR="005E3278">
        <w:rPr>
          <w:rFonts w:asciiTheme="majorBidi" w:hAnsiTheme="majorBidi" w:cstheme="majorBidi"/>
          <w:lang w:val="en-US"/>
        </w:rPr>
        <w:t xml:space="preserve"> </w:t>
      </w:r>
      <w:r w:rsidR="00951EA7">
        <w:rPr>
          <w:rFonts w:asciiTheme="majorBidi" w:hAnsiTheme="majorBidi" w:cstheme="majorBidi"/>
          <w:lang w:val="en-US"/>
        </w:rPr>
        <w:t>Finally, the “</w:t>
      </w:r>
      <w:r w:rsidR="00951EA7" w:rsidRPr="00710491">
        <w:rPr>
          <w:rFonts w:asciiTheme="majorBidi" w:hAnsiTheme="majorBidi" w:cstheme="majorBidi"/>
          <w:lang w:val="en-US"/>
        </w:rPr>
        <w:t>if/in</w:t>
      </w:r>
      <w:r w:rsidR="00951EA7">
        <w:rPr>
          <w:rFonts w:asciiTheme="majorBidi" w:hAnsiTheme="majorBidi" w:cstheme="majorBidi"/>
          <w:lang w:val="en-US"/>
        </w:rPr>
        <w:t xml:space="preserve">” allows the User to select a subsample of the observations for the analysis. </w:t>
      </w:r>
      <w:r w:rsidR="005E3278">
        <w:rPr>
          <w:rFonts w:asciiTheme="majorBidi" w:hAnsiTheme="majorBidi" w:cstheme="majorBidi"/>
          <w:lang w:val="en-US"/>
        </w:rPr>
        <w:t xml:space="preserve">The “Figure </w:t>
      </w:r>
      <w:r w:rsidR="00E26335">
        <w:rPr>
          <w:rFonts w:asciiTheme="majorBidi" w:hAnsiTheme="majorBidi" w:cstheme="majorBidi"/>
          <w:lang w:val="en-US"/>
        </w:rPr>
        <w:t>3.</w:t>
      </w:r>
      <w:r w:rsidR="005E3278">
        <w:rPr>
          <w:rFonts w:asciiTheme="majorBidi" w:hAnsiTheme="majorBidi" w:cstheme="majorBidi"/>
          <w:lang w:val="en-US"/>
        </w:rPr>
        <w:t xml:space="preserve">4: Tabs in the </w:t>
      </w:r>
      <w:proofErr w:type="spellStart"/>
      <w:r w:rsidR="005E3278">
        <w:rPr>
          <w:rFonts w:asciiTheme="majorBidi" w:hAnsiTheme="majorBidi" w:cstheme="majorBidi"/>
          <w:b/>
          <w:lang w:val="en-US"/>
        </w:rPr>
        <w:t>mcwel</w:t>
      </w:r>
      <w:proofErr w:type="spellEnd"/>
      <w:r w:rsidR="005E3278">
        <w:rPr>
          <w:rFonts w:asciiTheme="majorBidi" w:hAnsiTheme="majorBidi" w:cstheme="majorBidi"/>
          <w:lang w:val="en-US"/>
        </w:rPr>
        <w:t xml:space="preserve"> window” shows the location and main </w:t>
      </w:r>
      <w:r w:rsidR="00D45FDE">
        <w:rPr>
          <w:rFonts w:asciiTheme="majorBidi" w:hAnsiTheme="majorBidi" w:cstheme="majorBidi"/>
          <w:lang w:val="en-US"/>
        </w:rPr>
        <w:t xml:space="preserve">view </w:t>
      </w:r>
      <w:r w:rsidR="005E3278">
        <w:rPr>
          <w:rFonts w:asciiTheme="majorBidi" w:hAnsiTheme="majorBidi" w:cstheme="majorBidi"/>
          <w:lang w:val="en-US"/>
        </w:rPr>
        <w:t xml:space="preserve">of each of the tabs available </w:t>
      </w:r>
      <w:r w:rsidR="00C11423">
        <w:rPr>
          <w:rFonts w:asciiTheme="majorBidi" w:hAnsiTheme="majorBidi" w:cstheme="majorBidi"/>
          <w:lang w:val="en-US"/>
        </w:rPr>
        <w:t>in</w:t>
      </w:r>
      <w:r w:rsidR="00951EA7">
        <w:rPr>
          <w:rFonts w:asciiTheme="majorBidi" w:hAnsiTheme="majorBidi" w:cstheme="majorBidi"/>
          <w:lang w:val="en-US"/>
        </w:rPr>
        <w:t xml:space="preserve"> </w:t>
      </w:r>
      <w:r w:rsidR="00D91CB2">
        <w:rPr>
          <w:rFonts w:asciiTheme="majorBidi" w:hAnsiTheme="majorBidi" w:cstheme="majorBidi"/>
          <w:lang w:val="en-US"/>
        </w:rPr>
        <w:t>WELCOM</w:t>
      </w:r>
      <w:r w:rsidR="00951EA7">
        <w:rPr>
          <w:rFonts w:asciiTheme="majorBidi" w:hAnsiTheme="majorBidi" w:cstheme="majorBidi"/>
          <w:lang w:val="en-US"/>
        </w:rPr>
        <w:t>.</w:t>
      </w:r>
    </w:p>
    <w:p w14:paraId="5E73FA1E" w14:textId="1C592709" w:rsidR="00732BC2" w:rsidRDefault="00E26335" w:rsidP="00732BC2">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t>Figure 3</w:t>
      </w:r>
      <w:r w:rsidR="00732BC2">
        <w:rPr>
          <w:rFonts w:asciiTheme="majorBidi" w:hAnsiTheme="majorBidi" w:cstheme="majorBidi"/>
          <w:sz w:val="22"/>
          <w:szCs w:val="22"/>
        </w:rPr>
        <w:t xml:space="preserve">.4: </w:t>
      </w:r>
      <w:r w:rsidR="00CA5861">
        <w:rPr>
          <w:rFonts w:asciiTheme="majorBidi" w:hAnsiTheme="majorBidi" w:cstheme="majorBidi"/>
          <w:sz w:val="22"/>
          <w:szCs w:val="22"/>
        </w:rPr>
        <w:t>Tabs in the</w:t>
      </w:r>
      <w:r w:rsidR="00732BC2">
        <w:rPr>
          <w:rFonts w:asciiTheme="majorBidi" w:hAnsiTheme="majorBidi" w:cstheme="majorBidi"/>
          <w:sz w:val="22"/>
          <w:szCs w:val="22"/>
        </w:rPr>
        <w:t xml:space="preserve"> </w:t>
      </w:r>
      <w:r w:rsidR="00C11423" w:rsidRPr="00475A0F">
        <w:rPr>
          <w:rFonts w:asciiTheme="majorBidi" w:hAnsiTheme="majorBidi" w:cstheme="majorBidi"/>
          <w:sz w:val="22"/>
          <w:szCs w:val="22"/>
        </w:rPr>
        <w:t>main</w:t>
      </w:r>
      <w:r w:rsidR="00C11423">
        <w:rPr>
          <w:rFonts w:asciiTheme="majorBidi" w:hAnsiTheme="majorBidi" w:cstheme="majorBidi"/>
          <w:sz w:val="22"/>
          <w:szCs w:val="22"/>
        </w:rPr>
        <w:t xml:space="preserve"> </w:t>
      </w:r>
      <w:r w:rsidR="00CA5861">
        <w:rPr>
          <w:rFonts w:asciiTheme="majorBidi" w:hAnsiTheme="majorBidi" w:cstheme="majorBidi"/>
          <w:sz w:val="22"/>
          <w:szCs w:val="22"/>
        </w:rPr>
        <w:t xml:space="preserve">window </w:t>
      </w:r>
    </w:p>
    <w:tbl>
      <w:tblPr>
        <w:tblStyle w:val="Grilledutableau"/>
        <w:tblW w:w="10236" w:type="dxa"/>
        <w:jc w:val="center"/>
        <w:tblLook w:val="04A0" w:firstRow="1" w:lastRow="0" w:firstColumn="1" w:lastColumn="0" w:noHBand="0" w:noVBand="1"/>
      </w:tblPr>
      <w:tblGrid>
        <w:gridCol w:w="10266"/>
      </w:tblGrid>
      <w:tr w:rsidR="00116DCA" w14:paraId="3DB60645" w14:textId="77777777" w:rsidTr="000E27A9">
        <w:trPr>
          <w:trHeight w:val="3970"/>
          <w:jc w:val="center"/>
        </w:trPr>
        <w:tc>
          <w:tcPr>
            <w:tcW w:w="10236" w:type="dxa"/>
          </w:tcPr>
          <w:p w14:paraId="7EEF4EFC" w14:textId="5A0B0B2F" w:rsidR="00116DCA" w:rsidRDefault="00116DCA" w:rsidP="00951EA7">
            <w:pPr>
              <w:pStyle w:val="NormalWeb"/>
              <w:spacing w:before="0" w:beforeAutospacing="0" w:after="0" w:afterAutospacing="0"/>
              <w:jc w:val="center"/>
              <w:rPr>
                <w:rFonts w:asciiTheme="majorBidi" w:hAnsiTheme="majorBidi" w:cstheme="majorBidi"/>
                <w:sz w:val="22"/>
                <w:szCs w:val="22"/>
              </w:rPr>
            </w:pPr>
            <w:r>
              <w:rPr>
                <w:rFonts w:asciiTheme="majorBidi" w:hAnsiTheme="majorBidi" w:cstheme="majorBidi"/>
                <w:noProof/>
                <w:sz w:val="22"/>
                <w:szCs w:val="22"/>
                <w:lang w:val="fr-CA" w:eastAsia="fr-CA"/>
              </w:rPr>
              <w:drawing>
                <wp:inline distT="0" distB="0" distL="0" distR="0" wp14:anchorId="74B8DDFE" wp14:editId="7AE3B5E4">
                  <wp:extent cx="6375139" cy="2436470"/>
                  <wp:effectExtent l="0" t="0" r="698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CWEL_Ta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21571" cy="2454215"/>
                          </a:xfrm>
                          <a:prstGeom prst="rect">
                            <a:avLst/>
                          </a:prstGeom>
                        </pic:spPr>
                      </pic:pic>
                    </a:graphicData>
                  </a:graphic>
                </wp:inline>
              </w:drawing>
            </w:r>
          </w:p>
        </w:tc>
      </w:tr>
    </w:tbl>
    <w:p w14:paraId="10A94DE8" w14:textId="0FBA3DEF" w:rsidR="00B80553" w:rsidRDefault="00B80553" w:rsidP="00116DCA">
      <w:pPr>
        <w:spacing w:after="120" w:line="360" w:lineRule="auto"/>
        <w:jc w:val="both"/>
        <w:rPr>
          <w:rFonts w:asciiTheme="majorBidi" w:hAnsiTheme="majorBidi" w:cstheme="majorBidi"/>
          <w:lang w:val="en-US"/>
        </w:rPr>
      </w:pPr>
    </w:p>
    <w:p w14:paraId="25FF1B8B" w14:textId="31E7AB49" w:rsidR="004F2C10" w:rsidRPr="00785DE0" w:rsidRDefault="0044004A" w:rsidP="00785DE0">
      <w:pPr>
        <w:spacing w:after="120" w:line="360" w:lineRule="auto"/>
        <w:ind w:firstLine="720"/>
        <w:jc w:val="both"/>
        <w:rPr>
          <w:rFonts w:asciiTheme="majorBidi" w:hAnsiTheme="majorBidi" w:cstheme="majorBidi"/>
          <w:lang w:val="en-US"/>
        </w:rPr>
      </w:pPr>
      <w:bookmarkStart w:id="48" w:name="_Toc412703082"/>
      <w:r w:rsidRPr="00785DE0">
        <w:rPr>
          <w:rFonts w:asciiTheme="majorBidi" w:hAnsiTheme="majorBidi" w:cstheme="majorBidi"/>
          <w:lang w:val="en-US"/>
        </w:rPr>
        <w:t xml:space="preserve">In the rest of </w:t>
      </w:r>
      <w:r w:rsidR="00884E98">
        <w:rPr>
          <w:rFonts w:asciiTheme="majorBidi" w:hAnsiTheme="majorBidi" w:cstheme="majorBidi"/>
          <w:lang w:val="en-US"/>
        </w:rPr>
        <w:t xml:space="preserve">this </w:t>
      </w:r>
      <w:r w:rsidRPr="00785DE0">
        <w:rPr>
          <w:rFonts w:asciiTheme="majorBidi" w:hAnsiTheme="majorBidi" w:cstheme="majorBidi"/>
          <w:lang w:val="en-US"/>
        </w:rPr>
        <w:t>section</w:t>
      </w:r>
      <w:r w:rsidR="00884E98">
        <w:rPr>
          <w:rFonts w:asciiTheme="majorBidi" w:hAnsiTheme="majorBidi" w:cstheme="majorBidi"/>
          <w:lang w:val="en-US"/>
        </w:rPr>
        <w:t xml:space="preserve">, the User Manual </w:t>
      </w:r>
      <w:r w:rsidR="004F2C10" w:rsidRPr="00785DE0">
        <w:rPr>
          <w:rFonts w:asciiTheme="majorBidi" w:hAnsiTheme="majorBidi" w:cstheme="majorBidi"/>
          <w:lang w:val="en-US"/>
        </w:rPr>
        <w:t xml:space="preserve">will discuss the different </w:t>
      </w:r>
      <w:r w:rsidR="00884E98">
        <w:rPr>
          <w:rFonts w:asciiTheme="majorBidi" w:hAnsiTheme="majorBidi" w:cstheme="majorBidi"/>
          <w:lang w:val="en-US"/>
        </w:rPr>
        <w:t>elements that compound each of the tabs available in the dialogue box of the tool.</w:t>
      </w:r>
    </w:p>
    <w:p w14:paraId="59ACA6D8" w14:textId="77777777" w:rsidR="00276C06" w:rsidRPr="00785DE0" w:rsidRDefault="00276C06" w:rsidP="00B71953">
      <w:pPr>
        <w:spacing w:after="120" w:line="360" w:lineRule="auto"/>
        <w:rPr>
          <w:rFonts w:asciiTheme="majorBidi" w:hAnsiTheme="majorBidi" w:cstheme="majorBidi"/>
          <w:color w:val="2E74B5" w:themeColor="accent1" w:themeShade="BF"/>
        </w:rPr>
      </w:pPr>
    </w:p>
    <w:p w14:paraId="41B5EDA6" w14:textId="36DBA75F" w:rsidR="004F2C10" w:rsidRDefault="006946A7" w:rsidP="00E403B6">
      <w:pPr>
        <w:pStyle w:val="Titre3"/>
        <w:numPr>
          <w:ilvl w:val="0"/>
          <w:numId w:val="10"/>
        </w:numPr>
        <w:rPr>
          <w:rFonts w:ascii="Times New Roman" w:hAnsi="Times New Roman" w:cs="Times New Roman"/>
          <w:i/>
          <w:color w:val="2E74B5" w:themeColor="accent1" w:themeShade="BF"/>
        </w:rPr>
      </w:pPr>
      <w:bookmarkStart w:id="49" w:name="_Toc505248292"/>
      <w:bookmarkStart w:id="50" w:name="_Toc523216313"/>
      <w:r w:rsidRPr="00431A85">
        <w:rPr>
          <w:rFonts w:ascii="Times New Roman" w:hAnsi="Times New Roman" w:cs="Times New Roman"/>
          <w:i/>
          <w:color w:val="2E74B5" w:themeColor="accent1" w:themeShade="BF"/>
        </w:rPr>
        <w:t>The “Main”</w:t>
      </w:r>
      <w:r w:rsidR="00B61994">
        <w:rPr>
          <w:rFonts w:ascii="Times New Roman" w:hAnsi="Times New Roman" w:cs="Times New Roman"/>
          <w:i/>
          <w:color w:val="2E74B5" w:themeColor="accent1" w:themeShade="BF"/>
        </w:rPr>
        <w:t xml:space="preserve"> tab</w:t>
      </w:r>
      <w:bookmarkEnd w:id="49"/>
      <w:bookmarkEnd w:id="50"/>
      <w:r w:rsidRPr="00431A85">
        <w:rPr>
          <w:rFonts w:ascii="Times New Roman" w:hAnsi="Times New Roman" w:cs="Times New Roman"/>
          <w:i/>
          <w:color w:val="2E74B5" w:themeColor="accent1" w:themeShade="BF"/>
        </w:rPr>
        <w:t xml:space="preserve"> </w:t>
      </w:r>
    </w:p>
    <w:p w14:paraId="21E0CC33" w14:textId="77777777" w:rsidR="0072603D" w:rsidRPr="0072603D" w:rsidRDefault="0072603D" w:rsidP="0072603D"/>
    <w:p w14:paraId="27FF3CF3" w14:textId="0D566645" w:rsidR="00884E98" w:rsidRDefault="004F2C10" w:rsidP="00AC4EDE">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The </w:t>
      </w:r>
      <w:r w:rsidR="00710491">
        <w:rPr>
          <w:rFonts w:asciiTheme="majorBidi" w:hAnsiTheme="majorBidi" w:cstheme="majorBidi"/>
          <w:lang w:val="en-US"/>
        </w:rPr>
        <w:t>“</w:t>
      </w:r>
      <w:r w:rsidRPr="008E7340">
        <w:rPr>
          <w:rFonts w:asciiTheme="majorBidi" w:hAnsiTheme="majorBidi" w:cstheme="majorBidi"/>
          <w:lang w:val="en-US"/>
        </w:rPr>
        <w:t>Main</w:t>
      </w:r>
      <w:r w:rsidR="00710491">
        <w:rPr>
          <w:rFonts w:asciiTheme="majorBidi" w:hAnsiTheme="majorBidi" w:cstheme="majorBidi"/>
          <w:lang w:val="en-US"/>
        </w:rPr>
        <w:t>” tab of</w:t>
      </w:r>
      <w:r w:rsidR="00431A85">
        <w:rPr>
          <w:rFonts w:asciiTheme="majorBidi" w:hAnsiTheme="majorBidi" w:cstheme="majorBidi"/>
          <w:lang w:val="en-US"/>
        </w:rPr>
        <w:t xml:space="preserve"> the </w:t>
      </w:r>
      <w:r w:rsidR="00FF2137" w:rsidRPr="00FF2137">
        <w:rPr>
          <w:rFonts w:asciiTheme="majorBidi" w:hAnsiTheme="majorBidi" w:cstheme="majorBidi"/>
          <w:lang w:val="en-US"/>
        </w:rPr>
        <w:t>tool</w:t>
      </w:r>
      <w:r w:rsidR="00431A85">
        <w:rPr>
          <w:rFonts w:asciiTheme="majorBidi" w:hAnsiTheme="majorBidi" w:cstheme="majorBidi"/>
          <w:lang w:val="en-US"/>
        </w:rPr>
        <w:t xml:space="preserve"> </w:t>
      </w:r>
      <w:proofErr w:type="gramStart"/>
      <w:r w:rsidR="00431A85">
        <w:rPr>
          <w:rFonts w:asciiTheme="majorBidi" w:hAnsiTheme="majorBidi" w:cstheme="majorBidi"/>
          <w:lang w:val="en-US"/>
        </w:rPr>
        <w:t>is organized</w:t>
      </w:r>
      <w:proofErr w:type="gramEnd"/>
      <w:r w:rsidR="00431A85">
        <w:rPr>
          <w:rFonts w:asciiTheme="majorBidi" w:hAnsiTheme="majorBidi" w:cstheme="majorBidi"/>
          <w:lang w:val="en-US"/>
        </w:rPr>
        <w:t xml:space="preserve"> in seven sections</w:t>
      </w:r>
      <w:r w:rsidR="00710491">
        <w:rPr>
          <w:rFonts w:asciiTheme="majorBidi" w:hAnsiTheme="majorBidi" w:cstheme="majorBidi"/>
          <w:lang w:val="en-US"/>
        </w:rPr>
        <w:t xml:space="preserve">, as indicated </w:t>
      </w:r>
      <w:r w:rsidR="000A4B82">
        <w:rPr>
          <w:rFonts w:asciiTheme="majorBidi" w:hAnsiTheme="majorBidi" w:cstheme="majorBidi"/>
          <w:lang w:val="en-US"/>
        </w:rPr>
        <w:t>by</w:t>
      </w:r>
      <w:r w:rsidR="00710491">
        <w:rPr>
          <w:rFonts w:asciiTheme="majorBidi" w:hAnsiTheme="majorBidi" w:cstheme="majorBidi"/>
          <w:lang w:val="en-US"/>
        </w:rPr>
        <w:t xml:space="preserve"> </w:t>
      </w:r>
      <w:r w:rsidR="00734162">
        <w:rPr>
          <w:rFonts w:asciiTheme="majorBidi" w:hAnsiTheme="majorBidi" w:cstheme="majorBidi"/>
          <w:lang w:val="en-US"/>
        </w:rPr>
        <w:t xml:space="preserve">the </w:t>
      </w:r>
      <w:r w:rsidR="00710491">
        <w:rPr>
          <w:rFonts w:asciiTheme="majorBidi" w:hAnsiTheme="majorBidi" w:cstheme="majorBidi"/>
          <w:lang w:val="en-US"/>
        </w:rPr>
        <w:t xml:space="preserve">red circles in Figure </w:t>
      </w:r>
      <w:r w:rsidR="00E26335">
        <w:rPr>
          <w:rFonts w:asciiTheme="majorBidi" w:hAnsiTheme="majorBidi" w:cstheme="majorBidi"/>
          <w:lang w:val="en-US"/>
        </w:rPr>
        <w:t>3.</w:t>
      </w:r>
      <w:r w:rsidR="00710491">
        <w:rPr>
          <w:rFonts w:asciiTheme="majorBidi" w:hAnsiTheme="majorBidi" w:cstheme="majorBidi"/>
          <w:lang w:val="en-US"/>
        </w:rPr>
        <w:t>5</w:t>
      </w:r>
      <w:r w:rsidR="00431A85">
        <w:rPr>
          <w:rFonts w:asciiTheme="majorBidi" w:hAnsiTheme="majorBidi" w:cstheme="majorBidi"/>
          <w:lang w:val="en-US"/>
        </w:rPr>
        <w:t xml:space="preserve">, each </w:t>
      </w:r>
      <w:r w:rsidR="00710491">
        <w:rPr>
          <w:rFonts w:asciiTheme="majorBidi" w:hAnsiTheme="majorBidi" w:cstheme="majorBidi"/>
          <w:lang w:val="en-US"/>
        </w:rPr>
        <w:t xml:space="preserve">associated to </w:t>
      </w:r>
      <w:r w:rsidR="00431A85">
        <w:rPr>
          <w:rFonts w:asciiTheme="majorBidi" w:hAnsiTheme="majorBidi" w:cstheme="majorBidi"/>
          <w:lang w:val="en-US"/>
        </w:rPr>
        <w:t xml:space="preserve">a different element of the </w:t>
      </w:r>
      <w:r w:rsidR="00977BBA">
        <w:rPr>
          <w:rFonts w:asciiTheme="majorBidi" w:hAnsiTheme="majorBidi" w:cstheme="majorBidi"/>
          <w:lang w:val="en-US"/>
        </w:rPr>
        <w:t>data available</w:t>
      </w:r>
      <w:r w:rsidR="00431A85">
        <w:rPr>
          <w:rFonts w:asciiTheme="majorBidi" w:hAnsiTheme="majorBidi" w:cstheme="majorBidi"/>
          <w:lang w:val="en-US"/>
        </w:rPr>
        <w:t>, characteristics of the sample design, market structure</w:t>
      </w:r>
      <w:r w:rsidR="000A4B82">
        <w:rPr>
          <w:rFonts w:asciiTheme="majorBidi" w:hAnsiTheme="majorBidi" w:cstheme="majorBidi"/>
          <w:lang w:val="en-US"/>
        </w:rPr>
        <w:t xml:space="preserve"> and</w:t>
      </w:r>
      <w:r w:rsidRPr="008E7340">
        <w:rPr>
          <w:rFonts w:asciiTheme="majorBidi" w:hAnsiTheme="majorBidi" w:cstheme="majorBidi"/>
          <w:lang w:val="en-US"/>
        </w:rPr>
        <w:t xml:space="preserve"> </w:t>
      </w:r>
      <w:r w:rsidR="00710491">
        <w:rPr>
          <w:rFonts w:asciiTheme="majorBidi" w:hAnsiTheme="majorBidi" w:cstheme="majorBidi"/>
          <w:lang w:val="en-US"/>
        </w:rPr>
        <w:t>survey design, among others.</w:t>
      </w:r>
    </w:p>
    <w:p w14:paraId="3D529F12" w14:textId="1C4AA58A" w:rsidR="00FF2137" w:rsidRDefault="00FF2137" w:rsidP="00FF2137">
      <w:pPr>
        <w:spacing w:after="120" w:line="360" w:lineRule="auto"/>
        <w:ind w:firstLine="720"/>
        <w:jc w:val="both"/>
        <w:rPr>
          <w:rFonts w:asciiTheme="majorBidi" w:hAnsiTheme="majorBidi" w:cstheme="majorBidi"/>
          <w:lang w:val="en-US"/>
        </w:rPr>
      </w:pPr>
      <w:r w:rsidRPr="00977BBA">
        <w:rPr>
          <w:rFonts w:asciiTheme="majorBidi" w:hAnsiTheme="majorBidi" w:cstheme="majorBidi"/>
          <w:lang w:val="en-US"/>
        </w:rPr>
        <w:t>In addition, the “Main</w:t>
      </w:r>
      <w:r>
        <w:rPr>
          <w:rFonts w:asciiTheme="majorBidi" w:hAnsiTheme="majorBidi" w:cstheme="majorBidi"/>
          <w:lang w:val="en-US"/>
        </w:rPr>
        <w:t>”</w:t>
      </w:r>
      <w:r w:rsidRPr="00977BBA">
        <w:rPr>
          <w:rFonts w:asciiTheme="majorBidi" w:hAnsiTheme="majorBidi" w:cstheme="majorBidi"/>
          <w:lang w:val="en-US"/>
        </w:rPr>
        <w:t xml:space="preserve"> tab also includes a box</w:t>
      </w:r>
      <w:r>
        <w:rPr>
          <w:rFonts w:asciiTheme="majorBidi" w:hAnsiTheme="majorBidi" w:cstheme="majorBidi"/>
          <w:lang w:val="en-US"/>
        </w:rPr>
        <w:t xml:space="preserve"> at the bottom right</w:t>
      </w:r>
      <w:r w:rsidRPr="00977BBA">
        <w:rPr>
          <w:rFonts w:asciiTheme="majorBidi" w:hAnsiTheme="majorBidi" w:cstheme="majorBidi"/>
          <w:lang w:val="en-US"/>
        </w:rPr>
        <w:t xml:space="preserve"> </w:t>
      </w:r>
      <w:r>
        <w:rPr>
          <w:rFonts w:asciiTheme="majorBidi" w:hAnsiTheme="majorBidi" w:cstheme="majorBidi"/>
          <w:lang w:val="en-US"/>
        </w:rPr>
        <w:t>that the User can check if she</w:t>
      </w:r>
      <w:r w:rsidRPr="00977BBA">
        <w:rPr>
          <w:rFonts w:asciiTheme="majorBidi" w:hAnsiTheme="majorBidi" w:cstheme="majorBidi"/>
          <w:lang w:val="en-US"/>
        </w:rPr>
        <w:t xml:space="preserve"> wants to “Generate the variable fo</w:t>
      </w:r>
      <w:r>
        <w:rPr>
          <w:rFonts w:asciiTheme="majorBidi" w:hAnsiTheme="majorBidi" w:cstheme="majorBidi"/>
          <w:lang w:val="en-US"/>
        </w:rPr>
        <w:t>r</w:t>
      </w:r>
      <w:r w:rsidRPr="00977BBA">
        <w:rPr>
          <w:rFonts w:asciiTheme="majorBidi" w:hAnsiTheme="majorBidi" w:cstheme="majorBidi"/>
          <w:lang w:val="en-US"/>
        </w:rPr>
        <w:t xml:space="preserve"> </w:t>
      </w:r>
      <w:r>
        <w:rPr>
          <w:rFonts w:asciiTheme="majorBidi" w:hAnsiTheme="majorBidi" w:cstheme="majorBidi"/>
          <w:lang w:val="en-US"/>
        </w:rPr>
        <w:t>the impact on well</w:t>
      </w:r>
      <w:r w:rsidR="001F6990">
        <w:rPr>
          <w:rFonts w:asciiTheme="majorBidi" w:hAnsiTheme="majorBidi" w:cstheme="majorBidi"/>
          <w:lang w:val="en-US"/>
        </w:rPr>
        <w:t>-</w:t>
      </w:r>
      <w:r>
        <w:rPr>
          <w:rFonts w:asciiTheme="majorBidi" w:hAnsiTheme="majorBidi" w:cstheme="majorBidi"/>
          <w:lang w:val="en-US"/>
        </w:rPr>
        <w:t>being</w:t>
      </w:r>
      <w:r w:rsidRPr="00977BBA">
        <w:rPr>
          <w:rFonts w:asciiTheme="majorBidi" w:hAnsiTheme="majorBidi" w:cstheme="majorBidi"/>
          <w:lang w:val="en-US"/>
        </w:rPr>
        <w:t>”</w:t>
      </w:r>
      <w:r>
        <w:rPr>
          <w:rFonts w:asciiTheme="majorBidi" w:hAnsiTheme="majorBidi" w:cstheme="majorBidi"/>
          <w:lang w:val="en-US"/>
        </w:rPr>
        <w:t>, in case the User wants to generate a new variable in Stata to store the results of the analysis of the impacts of competition policy reforms.</w:t>
      </w:r>
    </w:p>
    <w:p w14:paraId="6CE6B184" w14:textId="0F153DB0" w:rsidR="00271685" w:rsidRDefault="00271685" w:rsidP="00FF2137">
      <w:pPr>
        <w:spacing w:after="120" w:line="360" w:lineRule="auto"/>
        <w:ind w:firstLine="720"/>
        <w:jc w:val="both"/>
        <w:rPr>
          <w:rFonts w:asciiTheme="majorBidi" w:hAnsiTheme="majorBidi" w:cstheme="majorBidi"/>
          <w:lang w:val="en-US"/>
        </w:rPr>
      </w:pPr>
    </w:p>
    <w:p w14:paraId="3CEC53A4" w14:textId="37114C1E" w:rsidR="00271685" w:rsidRDefault="00271685" w:rsidP="00FF2137">
      <w:pPr>
        <w:spacing w:after="120" w:line="360" w:lineRule="auto"/>
        <w:ind w:firstLine="720"/>
        <w:jc w:val="both"/>
        <w:rPr>
          <w:rFonts w:asciiTheme="majorBidi" w:hAnsiTheme="majorBidi" w:cstheme="majorBidi"/>
          <w:lang w:val="en-US"/>
        </w:rPr>
      </w:pPr>
    </w:p>
    <w:p w14:paraId="2DA1E2C2" w14:textId="77777777" w:rsidR="00C11423" w:rsidRDefault="00C11423" w:rsidP="00FF2137">
      <w:pPr>
        <w:spacing w:after="120" w:line="360" w:lineRule="auto"/>
        <w:ind w:firstLine="720"/>
        <w:jc w:val="both"/>
        <w:rPr>
          <w:rFonts w:asciiTheme="majorBidi" w:hAnsiTheme="majorBidi" w:cstheme="majorBidi"/>
          <w:lang w:val="en-US"/>
        </w:rPr>
      </w:pPr>
    </w:p>
    <w:p w14:paraId="32E5CDDE" w14:textId="7ED31DFA" w:rsidR="00F64C40" w:rsidRDefault="00E26335" w:rsidP="00E2458A">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lastRenderedPageBreak/>
        <w:t>Figure 3</w:t>
      </w:r>
      <w:r w:rsidR="00F64C40">
        <w:rPr>
          <w:rFonts w:asciiTheme="majorBidi" w:hAnsiTheme="majorBidi" w:cstheme="majorBidi"/>
          <w:sz w:val="22"/>
          <w:szCs w:val="22"/>
        </w:rPr>
        <w:t>.5: Elements of the Main Tab Window</w:t>
      </w:r>
    </w:p>
    <w:tbl>
      <w:tblPr>
        <w:tblStyle w:val="Grilledutableau"/>
        <w:tblW w:w="0" w:type="auto"/>
        <w:tblLook w:val="04A0" w:firstRow="1" w:lastRow="0" w:firstColumn="1" w:lastColumn="0" w:noHBand="0" w:noVBand="1"/>
      </w:tblPr>
      <w:tblGrid>
        <w:gridCol w:w="8630"/>
      </w:tblGrid>
      <w:tr w:rsidR="00F64C40" w14:paraId="632CFE53" w14:textId="77777777" w:rsidTr="008E7356">
        <w:tc>
          <w:tcPr>
            <w:tcW w:w="8630" w:type="dxa"/>
          </w:tcPr>
          <w:p w14:paraId="35178A9A" w14:textId="60B86724" w:rsidR="00F64C40" w:rsidRDefault="006F271F" w:rsidP="008E7356">
            <w:pPr>
              <w:ind w:hanging="115"/>
              <w:rPr>
                <w:rFonts w:asciiTheme="majorBidi" w:hAnsiTheme="majorBidi" w:cstheme="majorBidi"/>
                <w:color w:val="000000" w:themeColor="text1"/>
                <w:lang w:val="en-US"/>
              </w:rPr>
            </w:pPr>
            <w:r>
              <w:rPr>
                <w:rFonts w:asciiTheme="majorBidi" w:hAnsiTheme="majorBidi" w:cstheme="majorBidi"/>
                <w:noProof/>
                <w:color w:val="000000" w:themeColor="text1"/>
                <w:lang w:val="fr-CA" w:eastAsia="fr-CA"/>
              </w:rPr>
              <w:drawing>
                <wp:inline distT="0" distB="0" distL="0" distR="0" wp14:anchorId="1D59CCB0" wp14:editId="28898337">
                  <wp:extent cx="5486400" cy="3912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CWEL_section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inline>
              </w:drawing>
            </w:r>
          </w:p>
        </w:tc>
      </w:tr>
    </w:tbl>
    <w:p w14:paraId="6B0D9593" w14:textId="77777777" w:rsidR="00F64C40" w:rsidRDefault="00F64C40" w:rsidP="00977BBA">
      <w:pPr>
        <w:spacing w:after="120" w:line="360" w:lineRule="auto"/>
        <w:ind w:firstLine="720"/>
        <w:jc w:val="both"/>
        <w:rPr>
          <w:rFonts w:asciiTheme="majorBidi" w:hAnsiTheme="majorBidi" w:cstheme="majorBidi"/>
          <w:lang w:val="en-US"/>
        </w:rPr>
      </w:pPr>
    </w:p>
    <w:p w14:paraId="79B736B2" w14:textId="54D79927" w:rsidR="00AC4EDE" w:rsidRDefault="00AC4EDE" w:rsidP="00AC4EDE">
      <w:pPr>
        <w:spacing w:after="120" w:line="360" w:lineRule="auto"/>
        <w:ind w:firstLine="720"/>
        <w:jc w:val="both"/>
        <w:rPr>
          <w:rFonts w:asciiTheme="majorBidi" w:hAnsiTheme="majorBidi" w:cstheme="majorBidi"/>
          <w:lang w:val="en-US"/>
        </w:rPr>
      </w:pPr>
      <w:r>
        <w:rPr>
          <w:rFonts w:asciiTheme="majorBidi" w:hAnsiTheme="majorBidi" w:cstheme="majorBidi"/>
          <w:lang w:val="en-US"/>
        </w:rPr>
        <w:t>In the rest of this section e</w:t>
      </w:r>
      <w:r w:rsidRPr="00785DE0">
        <w:rPr>
          <w:rFonts w:asciiTheme="majorBidi" w:hAnsiTheme="majorBidi" w:cstheme="majorBidi"/>
          <w:lang w:val="en-US"/>
        </w:rPr>
        <w:t xml:space="preserve">ach of the </w:t>
      </w:r>
      <w:r>
        <w:rPr>
          <w:rFonts w:asciiTheme="majorBidi" w:hAnsiTheme="majorBidi" w:cstheme="majorBidi"/>
          <w:lang w:val="en-US"/>
        </w:rPr>
        <w:t>options in the seven section of</w:t>
      </w:r>
      <w:r w:rsidR="00E26335">
        <w:rPr>
          <w:rFonts w:asciiTheme="majorBidi" w:hAnsiTheme="majorBidi" w:cstheme="majorBidi"/>
          <w:lang w:val="en-US"/>
        </w:rPr>
        <w:t xml:space="preserve"> the Main tab showed in Figure 3</w:t>
      </w:r>
      <w:r>
        <w:rPr>
          <w:rFonts w:asciiTheme="majorBidi" w:hAnsiTheme="majorBidi" w:cstheme="majorBidi"/>
          <w:lang w:val="en-US"/>
        </w:rPr>
        <w:t xml:space="preserve">.5 </w:t>
      </w:r>
      <w:proofErr w:type="gramStart"/>
      <w:r w:rsidRPr="00785DE0">
        <w:rPr>
          <w:rFonts w:asciiTheme="majorBidi" w:hAnsiTheme="majorBidi" w:cstheme="majorBidi"/>
          <w:lang w:val="en-US"/>
        </w:rPr>
        <w:t>will</w:t>
      </w:r>
      <w:r>
        <w:rPr>
          <w:rFonts w:asciiTheme="majorBidi" w:hAnsiTheme="majorBidi" w:cstheme="majorBidi"/>
          <w:lang w:val="en-US"/>
        </w:rPr>
        <w:t xml:space="preserve"> be</w:t>
      </w:r>
      <w:r w:rsidRPr="00785DE0">
        <w:rPr>
          <w:rFonts w:asciiTheme="majorBidi" w:hAnsiTheme="majorBidi" w:cstheme="majorBidi"/>
          <w:lang w:val="en-US"/>
        </w:rPr>
        <w:t xml:space="preserve"> discuss</w:t>
      </w:r>
      <w:r>
        <w:rPr>
          <w:rFonts w:asciiTheme="majorBidi" w:hAnsiTheme="majorBidi" w:cstheme="majorBidi"/>
          <w:lang w:val="en-US"/>
        </w:rPr>
        <w:t>ed</w:t>
      </w:r>
      <w:proofErr w:type="gramEnd"/>
      <w:r w:rsidRPr="00785DE0">
        <w:rPr>
          <w:rFonts w:asciiTheme="majorBidi" w:hAnsiTheme="majorBidi" w:cstheme="majorBidi"/>
          <w:lang w:val="en-US"/>
        </w:rPr>
        <w:t xml:space="preserve"> in detail</w:t>
      </w:r>
      <w:r w:rsidRPr="008E7340">
        <w:rPr>
          <w:rFonts w:asciiTheme="majorBidi" w:hAnsiTheme="majorBidi" w:cstheme="majorBidi"/>
          <w:lang w:val="en-US"/>
        </w:rPr>
        <w:t xml:space="preserve">: </w:t>
      </w:r>
    </w:p>
    <w:p w14:paraId="79436DCE"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Dialog box inputs</w:t>
      </w:r>
    </w:p>
    <w:p w14:paraId="2AD87172"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General information on the sampled households</w:t>
      </w:r>
    </w:p>
    <w:p w14:paraId="4C84F4C3"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Group variable</w:t>
      </w:r>
    </w:p>
    <w:p w14:paraId="23AEA838"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Prices and well-being model</w:t>
      </w:r>
    </w:p>
    <w:p w14:paraId="7E783BD7"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Estimated impact</w:t>
      </w:r>
    </w:p>
    <w:p w14:paraId="659C9C97" w14:textId="77777777" w:rsidR="006F271F" w:rsidRPr="006F271F" w:rsidRDefault="006F271F" w:rsidP="00E403B6">
      <w:pPr>
        <w:pStyle w:val="Paragraphedeliste"/>
        <w:numPr>
          <w:ilvl w:val="0"/>
          <w:numId w:val="21"/>
        </w:numPr>
        <w:spacing w:after="120" w:line="360" w:lineRule="auto"/>
        <w:jc w:val="both"/>
        <w:rPr>
          <w:rFonts w:asciiTheme="majorBidi" w:hAnsiTheme="majorBidi" w:cstheme="majorBidi"/>
          <w:lang w:val="en-US"/>
        </w:rPr>
      </w:pPr>
      <w:r w:rsidRPr="006F271F">
        <w:rPr>
          <w:rFonts w:asciiTheme="majorBidi" w:hAnsiTheme="majorBidi" w:cstheme="majorBidi"/>
          <w:lang w:val="en-US"/>
        </w:rPr>
        <w:t>Parameters of inequality indices</w:t>
      </w:r>
    </w:p>
    <w:p w14:paraId="1524CE08" w14:textId="5C08B12D" w:rsidR="00FF2137" w:rsidRDefault="00FF2137" w:rsidP="00977BBA">
      <w:pPr>
        <w:spacing w:after="120" w:line="360" w:lineRule="auto"/>
        <w:ind w:firstLine="720"/>
        <w:jc w:val="both"/>
        <w:rPr>
          <w:rFonts w:asciiTheme="majorBidi" w:hAnsiTheme="majorBidi" w:cstheme="majorBidi"/>
          <w:lang w:val="en-US"/>
        </w:rPr>
      </w:pPr>
    </w:p>
    <w:p w14:paraId="1334926C" w14:textId="7AEDBF5B" w:rsidR="00FA2D98" w:rsidRDefault="00FA2D98" w:rsidP="00E403B6">
      <w:pPr>
        <w:pStyle w:val="Titre4"/>
        <w:numPr>
          <w:ilvl w:val="0"/>
          <w:numId w:val="14"/>
        </w:numPr>
        <w:ind w:left="720" w:hanging="360"/>
        <w:rPr>
          <w:lang w:val="en-US"/>
        </w:rPr>
      </w:pPr>
      <w:r>
        <w:rPr>
          <w:lang w:val="en-US"/>
        </w:rPr>
        <w:t>The Dialog box inputs</w:t>
      </w:r>
    </w:p>
    <w:p w14:paraId="5481EC01" w14:textId="4A0230B9" w:rsidR="00FA2D98" w:rsidRDefault="00FA2D98" w:rsidP="00FA2D98">
      <w:pPr>
        <w:spacing w:after="120" w:line="360" w:lineRule="auto"/>
        <w:jc w:val="both"/>
        <w:rPr>
          <w:rFonts w:asciiTheme="majorBidi" w:hAnsiTheme="majorBidi" w:cstheme="majorBidi"/>
          <w:lang w:val="en-US"/>
        </w:rPr>
      </w:pPr>
    </w:p>
    <w:p w14:paraId="2879601F" w14:textId="469E2AD3" w:rsidR="00FA2D98" w:rsidRPr="00CB212A" w:rsidRDefault="00FA2D98" w:rsidP="00CB212A">
      <w:pPr>
        <w:spacing w:after="120" w:line="360" w:lineRule="auto"/>
        <w:ind w:firstLine="720"/>
        <w:jc w:val="both"/>
        <w:rPr>
          <w:rFonts w:asciiTheme="majorBidi" w:hAnsiTheme="majorBidi" w:cstheme="majorBidi"/>
          <w:lang w:val="en-US"/>
        </w:rPr>
      </w:pPr>
      <w:r w:rsidRPr="00CB212A">
        <w:rPr>
          <w:rFonts w:asciiTheme="majorBidi" w:hAnsiTheme="majorBidi" w:cstheme="majorBidi"/>
          <w:lang w:val="en-US"/>
        </w:rPr>
        <w:t xml:space="preserve">This is to load and save the dialog box information. The box enables the user to load information already saved into the </w:t>
      </w:r>
      <w:r w:rsidR="00C11423">
        <w:rPr>
          <w:rFonts w:asciiTheme="majorBidi" w:hAnsiTheme="majorBidi" w:cstheme="majorBidi"/>
          <w:lang w:val="en-US"/>
        </w:rPr>
        <w:t xml:space="preserve">WELCOM </w:t>
      </w:r>
      <w:r w:rsidRPr="00CB212A">
        <w:rPr>
          <w:rFonts w:asciiTheme="majorBidi" w:hAnsiTheme="majorBidi" w:cstheme="majorBidi"/>
          <w:lang w:val="en-US"/>
        </w:rPr>
        <w:t xml:space="preserve">window, or to save the information inserted in the dialog box in a file to be stored for future simulations. This information is stored in text files with </w:t>
      </w:r>
      <w:r w:rsidRPr="00CB212A">
        <w:rPr>
          <w:rFonts w:asciiTheme="majorBidi" w:hAnsiTheme="majorBidi" w:cstheme="majorBidi"/>
          <w:lang w:val="en-US"/>
        </w:rPr>
        <w:lastRenderedPageBreak/>
        <w:t>the extension *.</w:t>
      </w:r>
      <w:proofErr w:type="spellStart"/>
      <w:r w:rsidRPr="00CB212A">
        <w:rPr>
          <w:rFonts w:asciiTheme="majorBidi" w:hAnsiTheme="majorBidi" w:cstheme="majorBidi"/>
          <w:lang w:val="en-US"/>
        </w:rPr>
        <w:t>mcw</w:t>
      </w:r>
      <w:proofErr w:type="spellEnd"/>
      <w:r w:rsidRPr="00CB212A">
        <w:rPr>
          <w:rFonts w:asciiTheme="majorBidi" w:hAnsiTheme="majorBidi" w:cstheme="majorBidi"/>
          <w:lang w:val="en-US"/>
        </w:rPr>
        <w:t>. You can test this feature by uploading the file “</w:t>
      </w:r>
      <w:proofErr w:type="spellStart"/>
      <w:r w:rsidRPr="00CB212A">
        <w:rPr>
          <w:rFonts w:asciiTheme="majorBidi" w:hAnsiTheme="majorBidi" w:cstheme="majorBidi"/>
          <w:lang w:val="en-US"/>
        </w:rPr>
        <w:t>mcwel_example.mcw</w:t>
      </w:r>
      <w:proofErr w:type="spellEnd"/>
      <w:r w:rsidRPr="00CB212A">
        <w:rPr>
          <w:rFonts w:asciiTheme="majorBidi" w:hAnsiTheme="majorBidi" w:cstheme="majorBidi"/>
          <w:lang w:val="en-US"/>
        </w:rPr>
        <w:t>” provided with the toolkit. Note that you can load the file from one directory (“Load the Inputs”) and save it in a different directory with a different name (“Save the Inputs”).</w:t>
      </w:r>
    </w:p>
    <w:tbl>
      <w:tblPr>
        <w:tblStyle w:val="Grilledutableau"/>
        <w:tblW w:w="8704" w:type="dxa"/>
        <w:shd w:val="clear" w:color="auto" w:fill="D9D9D9" w:themeFill="background1" w:themeFillShade="D9"/>
        <w:tblLook w:val="04A0" w:firstRow="1" w:lastRow="0" w:firstColumn="1" w:lastColumn="0" w:noHBand="0" w:noVBand="1"/>
      </w:tblPr>
      <w:tblGrid>
        <w:gridCol w:w="8741"/>
      </w:tblGrid>
      <w:tr w:rsidR="00CB212A" w:rsidRPr="00237671" w14:paraId="4BB3617F" w14:textId="77777777" w:rsidTr="00271685">
        <w:trPr>
          <w:trHeight w:val="355"/>
        </w:trPr>
        <w:tc>
          <w:tcPr>
            <w:tcW w:w="8704" w:type="dxa"/>
            <w:shd w:val="clear" w:color="auto" w:fill="D9D9D9" w:themeFill="background1" w:themeFillShade="D9"/>
          </w:tcPr>
          <w:p w14:paraId="39068F47" w14:textId="77777777" w:rsidR="00CB212A" w:rsidRPr="00237671" w:rsidRDefault="00CB212A" w:rsidP="00B37B93">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Pr>
                <w:rFonts w:asciiTheme="majorBidi" w:hAnsiTheme="majorBidi" w:cstheme="majorBidi"/>
                <w:b/>
                <w:lang w:val="en-US"/>
              </w:rPr>
              <w:t>4</w:t>
            </w:r>
          </w:p>
        </w:tc>
      </w:tr>
      <w:tr w:rsidR="00CB212A" w:rsidRPr="00FE1836" w14:paraId="6F2E0827" w14:textId="77777777" w:rsidTr="00271685">
        <w:trPr>
          <w:trHeight w:val="603"/>
        </w:trPr>
        <w:tc>
          <w:tcPr>
            <w:tcW w:w="8704" w:type="dxa"/>
            <w:shd w:val="clear" w:color="auto" w:fill="FFFFFF" w:themeFill="background1"/>
          </w:tcPr>
          <w:p w14:paraId="3BB022A6" w14:textId="55C6BFB8" w:rsidR="00CB212A" w:rsidRPr="00FE1836" w:rsidRDefault="00CB212A"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Dialog box inputs</w:t>
            </w:r>
          </w:p>
        </w:tc>
      </w:tr>
      <w:tr w:rsidR="00CB212A" w:rsidRPr="00FE1836" w14:paraId="7A7A8091" w14:textId="77777777" w:rsidTr="00271685">
        <w:trPr>
          <w:trHeight w:val="4454"/>
        </w:trPr>
        <w:tc>
          <w:tcPr>
            <w:tcW w:w="8704" w:type="dxa"/>
            <w:shd w:val="clear" w:color="auto" w:fill="FFFFFF" w:themeFill="background1"/>
          </w:tcPr>
          <w:p w14:paraId="67F6A29B" w14:textId="77777777" w:rsidR="00A01493" w:rsidRDefault="00A01493" w:rsidP="00CB212A">
            <w:pPr>
              <w:pStyle w:val="Paragraphedeliste"/>
              <w:ind w:left="0" w:hanging="115"/>
              <w:rPr>
                <w:rFonts w:ascii="Times New Roman" w:hAnsi="Times New Roman" w:cs="Times New Roman"/>
                <w:noProof/>
                <w:color w:val="000000" w:themeColor="text1"/>
                <w:lang w:val="en-US"/>
              </w:rPr>
            </w:pPr>
          </w:p>
          <w:p w14:paraId="53FBB5CE" w14:textId="221DB006" w:rsidR="00CB212A" w:rsidRPr="00FE1836" w:rsidRDefault="00CB212A" w:rsidP="00CB212A">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767C07E" wp14:editId="3E977421">
                  <wp:extent cx="5486400" cy="2586942"/>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CWEL_DialogBox.png"/>
                          <pic:cNvPicPr/>
                        </pic:nvPicPr>
                        <pic:blipFill rotWithShape="1">
                          <a:blip r:embed="rId24">
                            <a:extLst>
                              <a:ext uri="{28A0092B-C50C-407E-A947-70E740481C1C}">
                                <a14:useLocalDpi xmlns:a14="http://schemas.microsoft.com/office/drawing/2010/main" val="0"/>
                              </a:ext>
                            </a:extLst>
                          </a:blip>
                          <a:srcRect b="39105"/>
                          <a:stretch/>
                        </pic:blipFill>
                        <pic:spPr bwMode="auto">
                          <a:xfrm>
                            <a:off x="0" y="0"/>
                            <a:ext cx="5486400" cy="25869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141687" w14:textId="77777777" w:rsidR="00FA2D98" w:rsidRDefault="00FA2D98" w:rsidP="00FA2D98">
      <w:pPr>
        <w:spacing w:after="120" w:line="360" w:lineRule="auto"/>
        <w:jc w:val="both"/>
        <w:rPr>
          <w:rFonts w:asciiTheme="majorBidi" w:hAnsiTheme="majorBidi" w:cstheme="majorBidi"/>
          <w:lang w:val="en-US"/>
        </w:rPr>
      </w:pPr>
    </w:p>
    <w:p w14:paraId="1F63982C" w14:textId="774400BF" w:rsidR="00431A85" w:rsidRDefault="00977BBA" w:rsidP="00E403B6">
      <w:pPr>
        <w:pStyle w:val="Titre4"/>
        <w:numPr>
          <w:ilvl w:val="0"/>
          <w:numId w:val="14"/>
        </w:numPr>
        <w:ind w:left="720" w:hanging="360"/>
        <w:rPr>
          <w:lang w:val="en-US"/>
        </w:rPr>
      </w:pPr>
      <w:r>
        <w:rPr>
          <w:lang w:val="en-US"/>
        </w:rPr>
        <w:t>General information on the sampled households</w:t>
      </w:r>
    </w:p>
    <w:p w14:paraId="4433399B" w14:textId="77777777" w:rsidR="00977BBA" w:rsidRPr="00977BBA" w:rsidRDefault="00977BBA" w:rsidP="00977BBA">
      <w:pPr>
        <w:rPr>
          <w:lang w:val="en-US"/>
        </w:rPr>
      </w:pPr>
    </w:p>
    <w:p w14:paraId="6DCC1F13" w14:textId="21E65E56" w:rsidR="004F2C10" w:rsidRPr="008E7340" w:rsidRDefault="004F2C10" w:rsidP="00264EA7">
      <w:pPr>
        <w:spacing w:after="120" w:line="360" w:lineRule="auto"/>
        <w:ind w:firstLine="720"/>
        <w:jc w:val="both"/>
        <w:rPr>
          <w:rFonts w:asciiTheme="majorBidi" w:hAnsiTheme="majorBidi" w:cstheme="majorBidi"/>
          <w:lang w:val="en-US"/>
        </w:rPr>
      </w:pPr>
      <w:r w:rsidRPr="008E7340">
        <w:rPr>
          <w:rFonts w:asciiTheme="majorBidi" w:hAnsiTheme="majorBidi" w:cstheme="majorBidi"/>
          <w:lang w:val="en-US"/>
        </w:rPr>
        <w:t xml:space="preserve">The box </w:t>
      </w:r>
      <w:r w:rsidR="009A661C">
        <w:rPr>
          <w:rFonts w:asciiTheme="majorBidi" w:hAnsiTheme="majorBidi" w:cstheme="majorBidi"/>
          <w:lang w:val="en-US"/>
        </w:rPr>
        <w:t>“</w:t>
      </w:r>
      <w:r w:rsidRPr="008E7340">
        <w:rPr>
          <w:rFonts w:asciiTheme="majorBidi" w:hAnsiTheme="majorBidi" w:cstheme="majorBidi"/>
          <w:lang w:val="en-US"/>
        </w:rPr>
        <w:t>General information</w:t>
      </w:r>
      <w:r w:rsidR="009A661C">
        <w:rPr>
          <w:rFonts w:asciiTheme="majorBidi" w:hAnsiTheme="majorBidi" w:cstheme="majorBidi"/>
          <w:lang w:val="en-US"/>
        </w:rPr>
        <w:t xml:space="preserve"> on sampled households” is located at the top left of the window</w:t>
      </w:r>
      <w:r w:rsidR="007223E5">
        <w:rPr>
          <w:rFonts w:asciiTheme="majorBidi" w:hAnsiTheme="majorBidi" w:cstheme="majorBidi"/>
          <w:lang w:val="en-US"/>
        </w:rPr>
        <w:t xml:space="preserve">. This box </w:t>
      </w:r>
      <w:r w:rsidR="0014672F">
        <w:rPr>
          <w:rFonts w:asciiTheme="majorBidi" w:hAnsiTheme="majorBidi" w:cstheme="majorBidi"/>
          <w:lang w:val="en-US"/>
        </w:rPr>
        <w:t>includes</w:t>
      </w:r>
      <w:r w:rsidR="007223E5">
        <w:rPr>
          <w:rFonts w:asciiTheme="majorBidi" w:hAnsiTheme="majorBidi" w:cstheme="majorBidi"/>
          <w:lang w:val="en-US"/>
        </w:rPr>
        <w:t xml:space="preserve"> </w:t>
      </w:r>
      <w:proofErr w:type="gramStart"/>
      <w:r w:rsidR="007223E5">
        <w:rPr>
          <w:rFonts w:asciiTheme="majorBidi" w:hAnsiTheme="majorBidi" w:cstheme="majorBidi"/>
          <w:lang w:val="en-US"/>
        </w:rPr>
        <w:t>4</w:t>
      </w:r>
      <w:proofErr w:type="gramEnd"/>
      <w:r w:rsidR="007223E5">
        <w:rPr>
          <w:rFonts w:asciiTheme="majorBidi" w:hAnsiTheme="majorBidi" w:cstheme="majorBidi"/>
          <w:lang w:val="en-US"/>
        </w:rPr>
        <w:t xml:space="preserve"> options to select the relevant variable from the database in memory using a dropdown menu</w:t>
      </w:r>
      <w:r w:rsidR="0014672F">
        <w:rPr>
          <w:rFonts w:asciiTheme="majorBidi" w:hAnsiTheme="majorBidi" w:cstheme="majorBidi"/>
          <w:lang w:val="en-US"/>
        </w:rPr>
        <w:t xml:space="preserve"> such as the one showed in </w:t>
      </w:r>
      <w:r w:rsidR="0014672F">
        <w:rPr>
          <w:rFonts w:asciiTheme="majorBidi" w:hAnsiTheme="majorBidi" w:cstheme="majorBidi"/>
          <w:b/>
          <w:lang w:val="en-US"/>
        </w:rPr>
        <w:t>Point and click 04</w:t>
      </w:r>
      <w:r w:rsidR="0014672F">
        <w:rPr>
          <w:rFonts w:asciiTheme="majorBidi" w:hAnsiTheme="majorBidi" w:cstheme="majorBidi"/>
          <w:lang w:val="en-US"/>
        </w:rPr>
        <w:t xml:space="preserve"> chart</w:t>
      </w:r>
      <w:r w:rsidR="007223E5">
        <w:rPr>
          <w:rFonts w:asciiTheme="majorBidi" w:hAnsiTheme="majorBidi" w:cstheme="majorBidi"/>
          <w:lang w:val="en-US"/>
        </w:rPr>
        <w:t>.</w:t>
      </w:r>
      <w:r w:rsidR="0014672F">
        <w:rPr>
          <w:rFonts w:asciiTheme="majorBidi" w:hAnsiTheme="majorBidi" w:cstheme="majorBidi"/>
          <w:lang w:val="en-US"/>
        </w:rPr>
        <w:t xml:space="preserve"> At a minimum, the tool requires the user to introduce information about the following </w:t>
      </w:r>
      <w:r w:rsidR="008D1248">
        <w:rPr>
          <w:rFonts w:asciiTheme="majorBidi" w:hAnsiTheme="majorBidi" w:cstheme="majorBidi"/>
          <w:lang w:val="en-US"/>
        </w:rPr>
        <w:t>three</w:t>
      </w:r>
      <w:r w:rsidR="0014672F">
        <w:rPr>
          <w:rFonts w:asciiTheme="majorBidi" w:hAnsiTheme="majorBidi" w:cstheme="majorBidi"/>
          <w:lang w:val="en-US"/>
        </w:rPr>
        <w:t xml:space="preserve"> variables of interest</w:t>
      </w:r>
      <w:r w:rsidR="008D1248">
        <w:rPr>
          <w:rFonts w:asciiTheme="majorBidi" w:hAnsiTheme="majorBidi" w:cstheme="majorBidi"/>
          <w:lang w:val="en-US"/>
        </w:rPr>
        <w:t>:</w:t>
      </w:r>
    </w:p>
    <w:p w14:paraId="51613E73" w14:textId="59D91ED5" w:rsidR="004F2C10" w:rsidRPr="008E7340" w:rsidRDefault="009A661C" w:rsidP="00E403B6">
      <w:pPr>
        <w:pStyle w:val="Paragraphedeliste"/>
        <w:numPr>
          <w:ilvl w:val="0"/>
          <w:numId w:val="15"/>
        </w:numPr>
        <w:spacing w:after="120" w:line="360" w:lineRule="auto"/>
        <w:rPr>
          <w:rFonts w:asciiTheme="majorBidi" w:hAnsiTheme="majorBidi" w:cstheme="majorBidi"/>
          <w:lang w:val="en-US"/>
        </w:rPr>
      </w:pPr>
      <w:r>
        <w:rPr>
          <w:rFonts w:asciiTheme="majorBidi" w:hAnsiTheme="majorBidi" w:cstheme="majorBidi"/>
          <w:lang w:val="en-US"/>
        </w:rPr>
        <w:t>P</w:t>
      </w:r>
      <w:r w:rsidR="004F2C10" w:rsidRPr="008E7340">
        <w:rPr>
          <w:rFonts w:asciiTheme="majorBidi" w:hAnsiTheme="majorBidi" w:cstheme="majorBidi"/>
          <w:lang w:val="en-US"/>
        </w:rPr>
        <w:t>er capita expenditures</w:t>
      </w:r>
      <w:r>
        <w:rPr>
          <w:rFonts w:asciiTheme="majorBidi" w:hAnsiTheme="majorBidi" w:cstheme="majorBidi"/>
          <w:lang w:val="en-US"/>
        </w:rPr>
        <w:t>:</w:t>
      </w:r>
      <w:r w:rsidR="00243E5C">
        <w:rPr>
          <w:rFonts w:asciiTheme="majorBidi" w:hAnsiTheme="majorBidi" w:cstheme="majorBidi"/>
          <w:lang w:val="en-US"/>
        </w:rPr>
        <w:t xml:space="preserve"> continuous</w:t>
      </w:r>
      <w:r>
        <w:rPr>
          <w:rFonts w:asciiTheme="majorBidi" w:hAnsiTheme="majorBidi" w:cstheme="majorBidi"/>
          <w:lang w:val="en-US"/>
        </w:rPr>
        <w:t xml:space="preserve"> numerical variable with monetary values.</w:t>
      </w:r>
    </w:p>
    <w:p w14:paraId="1AA5B46C" w14:textId="2680417D" w:rsidR="004F2C10" w:rsidRPr="008E7340" w:rsidRDefault="00243E5C" w:rsidP="00E403B6">
      <w:pPr>
        <w:pStyle w:val="Paragraphedeliste"/>
        <w:numPr>
          <w:ilvl w:val="0"/>
          <w:numId w:val="15"/>
        </w:numPr>
        <w:spacing w:after="120" w:line="360" w:lineRule="auto"/>
        <w:rPr>
          <w:rFonts w:asciiTheme="majorBidi" w:hAnsiTheme="majorBidi" w:cstheme="majorBidi"/>
          <w:lang w:val="en-US"/>
        </w:rPr>
      </w:pPr>
      <w:r>
        <w:rPr>
          <w:rFonts w:asciiTheme="majorBidi" w:hAnsiTheme="majorBidi" w:cstheme="majorBidi"/>
          <w:lang w:val="en-US"/>
        </w:rPr>
        <w:t>The household size: integer variable.</w:t>
      </w:r>
    </w:p>
    <w:p w14:paraId="6299CA53" w14:textId="47A117C3" w:rsidR="0044004A" w:rsidRDefault="004F2C10" w:rsidP="00E403B6">
      <w:pPr>
        <w:pStyle w:val="Paragraphedeliste"/>
        <w:numPr>
          <w:ilvl w:val="0"/>
          <w:numId w:val="15"/>
        </w:numPr>
        <w:spacing w:after="120" w:line="360" w:lineRule="auto"/>
        <w:rPr>
          <w:rFonts w:asciiTheme="majorBidi" w:hAnsiTheme="majorBidi" w:cstheme="majorBidi"/>
          <w:lang w:val="en-US"/>
        </w:rPr>
      </w:pPr>
      <w:r w:rsidRPr="008E7340">
        <w:rPr>
          <w:rFonts w:asciiTheme="majorBidi" w:hAnsiTheme="majorBidi" w:cstheme="majorBidi"/>
          <w:lang w:val="en-US"/>
        </w:rPr>
        <w:t>The poverty line</w:t>
      </w:r>
      <w:r w:rsidR="00243E5C">
        <w:rPr>
          <w:rFonts w:asciiTheme="majorBidi" w:hAnsiTheme="majorBidi" w:cstheme="majorBidi"/>
          <w:lang w:val="en-US"/>
        </w:rPr>
        <w:t>: continuous numerical variable with monetary values.</w:t>
      </w:r>
    </w:p>
    <w:p w14:paraId="0A197BC5" w14:textId="1093A36D" w:rsidR="003F120E" w:rsidRDefault="003F120E" w:rsidP="003F120E">
      <w:pPr>
        <w:spacing w:after="120" w:line="360" w:lineRule="auto"/>
        <w:rPr>
          <w:rFonts w:asciiTheme="majorBidi" w:hAnsiTheme="majorBidi" w:cstheme="majorBidi"/>
          <w:lang w:val="en-US"/>
        </w:rPr>
      </w:pPr>
    </w:p>
    <w:p w14:paraId="0AF1561B" w14:textId="7DBA8C7B" w:rsidR="003F120E" w:rsidRDefault="003F120E" w:rsidP="003F120E">
      <w:pPr>
        <w:spacing w:after="120" w:line="360" w:lineRule="auto"/>
        <w:rPr>
          <w:rFonts w:asciiTheme="majorBidi" w:hAnsiTheme="majorBidi" w:cstheme="majorBidi"/>
          <w:lang w:val="en-US"/>
        </w:rPr>
      </w:pPr>
    </w:p>
    <w:p w14:paraId="78AC4497" w14:textId="4D0DE992" w:rsidR="003F120E" w:rsidRDefault="003F120E" w:rsidP="003F120E">
      <w:pPr>
        <w:spacing w:after="120" w:line="360" w:lineRule="auto"/>
        <w:rPr>
          <w:rFonts w:asciiTheme="majorBidi" w:hAnsiTheme="majorBidi" w:cstheme="majorBidi"/>
          <w:lang w:val="en-US"/>
        </w:rPr>
      </w:pPr>
    </w:p>
    <w:p w14:paraId="29C6614E" w14:textId="77777777" w:rsidR="003F120E" w:rsidRPr="003F120E" w:rsidRDefault="003F120E" w:rsidP="003F120E">
      <w:pPr>
        <w:spacing w:after="120" w:line="360" w:lineRule="auto"/>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14672F" w:rsidRPr="00237671" w14:paraId="64713350" w14:textId="77777777" w:rsidTr="00FE4DEE">
        <w:tc>
          <w:tcPr>
            <w:tcW w:w="8630" w:type="dxa"/>
            <w:shd w:val="clear" w:color="auto" w:fill="D9D9D9" w:themeFill="background1" w:themeFillShade="D9"/>
          </w:tcPr>
          <w:p w14:paraId="6C145E43" w14:textId="3193F8D1" w:rsidR="0014672F" w:rsidRPr="00237671" w:rsidRDefault="0014672F" w:rsidP="00FE4DEE">
            <w:pPr>
              <w:spacing w:after="60" w:line="276" w:lineRule="auto"/>
              <w:jc w:val="both"/>
              <w:rPr>
                <w:rFonts w:asciiTheme="majorBidi" w:hAnsiTheme="majorBidi" w:cstheme="majorBidi"/>
                <w:b/>
                <w:lang w:val="en-US"/>
              </w:rPr>
            </w:pPr>
            <w:r w:rsidRPr="00237671">
              <w:rPr>
                <w:rFonts w:asciiTheme="majorBidi" w:hAnsiTheme="majorBidi" w:cstheme="majorBidi"/>
                <w:b/>
                <w:lang w:val="en-US"/>
              </w:rPr>
              <w:lastRenderedPageBreak/>
              <w:t>Point and click 0</w:t>
            </w:r>
            <w:r w:rsidR="00C3134A">
              <w:rPr>
                <w:rFonts w:asciiTheme="majorBidi" w:hAnsiTheme="majorBidi" w:cstheme="majorBidi"/>
                <w:b/>
                <w:lang w:val="en-US"/>
              </w:rPr>
              <w:t>5</w:t>
            </w:r>
          </w:p>
        </w:tc>
      </w:tr>
      <w:tr w:rsidR="0014672F" w:rsidRPr="00FE1836" w14:paraId="226C96F8" w14:textId="77777777" w:rsidTr="00FE4DEE">
        <w:tc>
          <w:tcPr>
            <w:tcW w:w="8630" w:type="dxa"/>
            <w:shd w:val="clear" w:color="auto" w:fill="FFFFFF" w:themeFill="background1"/>
          </w:tcPr>
          <w:p w14:paraId="65CA7162" w14:textId="13CE8374" w:rsidR="0014672F" w:rsidRPr="00FE1836" w:rsidRDefault="0014672F" w:rsidP="0014672F">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Per capita </w:t>
            </w:r>
            <w:r w:rsidR="00C3134A">
              <w:rPr>
                <w:rFonts w:ascii="Times New Roman" w:hAnsi="Times New Roman" w:cs="Times New Roman"/>
                <w:color w:val="000000" w:themeColor="text1"/>
                <w:lang w:val="en-US"/>
              </w:rPr>
              <w:t>welfare / Household size / Poverty line</w:t>
            </w:r>
          </w:p>
        </w:tc>
      </w:tr>
      <w:tr w:rsidR="0014672F" w:rsidRPr="00FE1836" w14:paraId="7F63FDD4" w14:textId="77777777" w:rsidTr="00FE4DEE">
        <w:tc>
          <w:tcPr>
            <w:tcW w:w="8630" w:type="dxa"/>
            <w:shd w:val="clear" w:color="auto" w:fill="FFFFFF" w:themeFill="background1"/>
          </w:tcPr>
          <w:p w14:paraId="2B0CE323" w14:textId="77777777" w:rsidR="00A01493" w:rsidRDefault="00A01493" w:rsidP="0014672F">
            <w:pPr>
              <w:pStyle w:val="Paragraphedeliste"/>
              <w:ind w:left="0" w:hanging="115"/>
              <w:jc w:val="center"/>
              <w:rPr>
                <w:rFonts w:ascii="Times New Roman" w:hAnsi="Times New Roman" w:cs="Times New Roman"/>
                <w:noProof/>
                <w:color w:val="000000" w:themeColor="text1"/>
                <w:lang w:val="en-US"/>
              </w:rPr>
            </w:pPr>
          </w:p>
          <w:p w14:paraId="3AE85DD1" w14:textId="70FCBDDE" w:rsidR="0014672F" w:rsidRPr="00FE1836" w:rsidRDefault="00C3134A" w:rsidP="0014672F">
            <w:pPr>
              <w:pStyle w:val="Paragraphedeliste"/>
              <w:ind w:left="0" w:hanging="115"/>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501C5D8B" wp14:editId="6012C6B6">
                  <wp:extent cx="5486400" cy="37617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WEL_GeneralInformation.png"/>
                          <pic:cNvPicPr/>
                        </pic:nvPicPr>
                        <pic:blipFill rotWithShape="1">
                          <a:blip r:embed="rId25">
                            <a:extLst>
                              <a:ext uri="{28A0092B-C50C-407E-A947-70E740481C1C}">
                                <a14:useLocalDpi xmlns:a14="http://schemas.microsoft.com/office/drawing/2010/main" val="0"/>
                              </a:ext>
                            </a:extLst>
                          </a:blip>
                          <a:srcRect b="13328"/>
                          <a:stretch/>
                        </pic:blipFill>
                        <pic:spPr bwMode="auto">
                          <a:xfrm>
                            <a:off x="0" y="0"/>
                            <a:ext cx="5486400" cy="37617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32D12E" w14:textId="77777777" w:rsidR="0014672F" w:rsidRDefault="0014672F" w:rsidP="00264EA7">
      <w:pPr>
        <w:spacing w:after="120" w:line="360" w:lineRule="auto"/>
        <w:ind w:firstLine="720"/>
        <w:jc w:val="both"/>
        <w:rPr>
          <w:rFonts w:asciiTheme="majorBidi" w:hAnsiTheme="majorBidi" w:cstheme="majorBidi"/>
          <w:lang w:val="en-US"/>
        </w:rPr>
      </w:pPr>
    </w:p>
    <w:p w14:paraId="4E596B37" w14:textId="6067EAF1" w:rsidR="007B5E66" w:rsidRDefault="00766B1B" w:rsidP="00365127">
      <w:pPr>
        <w:spacing w:after="120" w:line="360" w:lineRule="auto"/>
        <w:ind w:firstLine="720"/>
        <w:jc w:val="both"/>
        <w:rPr>
          <w:rFonts w:asciiTheme="majorBidi" w:hAnsiTheme="majorBidi" w:cstheme="majorBidi"/>
          <w:lang w:val="en-US"/>
        </w:rPr>
      </w:pPr>
      <w:r w:rsidRPr="00785DE0">
        <w:rPr>
          <w:rFonts w:asciiTheme="majorBidi" w:hAnsiTheme="majorBidi" w:cstheme="majorBidi"/>
          <w:lang w:val="en-US"/>
        </w:rPr>
        <w:t>No</w:t>
      </w:r>
      <w:r>
        <w:rPr>
          <w:rFonts w:asciiTheme="majorBidi" w:hAnsiTheme="majorBidi" w:cstheme="majorBidi"/>
          <w:lang w:val="en-US"/>
        </w:rPr>
        <w:t>ti</w:t>
      </w:r>
      <w:r w:rsidRPr="00785DE0">
        <w:rPr>
          <w:rFonts w:asciiTheme="majorBidi" w:hAnsiTheme="majorBidi" w:cstheme="majorBidi"/>
          <w:lang w:val="en-US"/>
        </w:rPr>
        <w:t>ce that the</w:t>
      </w:r>
      <w:r>
        <w:rPr>
          <w:rFonts w:asciiTheme="majorBidi" w:hAnsiTheme="majorBidi" w:cstheme="majorBidi"/>
          <w:lang w:val="en-US"/>
        </w:rPr>
        <w:t xml:space="preserve">se </w:t>
      </w:r>
      <w:r w:rsidRPr="00785DE0">
        <w:rPr>
          <w:rFonts w:asciiTheme="majorBidi" w:hAnsiTheme="majorBidi" w:cstheme="majorBidi"/>
          <w:lang w:val="en-US"/>
        </w:rPr>
        <w:t>variable</w:t>
      </w:r>
      <w:r>
        <w:rPr>
          <w:rFonts w:asciiTheme="majorBidi" w:hAnsiTheme="majorBidi" w:cstheme="majorBidi"/>
          <w:lang w:val="en-US"/>
        </w:rPr>
        <w:t>s</w:t>
      </w:r>
      <w:r w:rsidRPr="00785DE0">
        <w:rPr>
          <w:rFonts w:asciiTheme="majorBidi" w:hAnsiTheme="majorBidi" w:cstheme="majorBidi"/>
          <w:lang w:val="en-US"/>
        </w:rPr>
        <w:t xml:space="preserve"> </w:t>
      </w:r>
      <w:r>
        <w:rPr>
          <w:rFonts w:asciiTheme="majorBidi" w:hAnsiTheme="majorBidi" w:cstheme="majorBidi"/>
          <w:lang w:val="en-US"/>
        </w:rPr>
        <w:t xml:space="preserve">should be included in the database in memory and need to </w:t>
      </w:r>
      <w:r w:rsidRPr="00785DE0">
        <w:rPr>
          <w:rFonts w:asciiTheme="majorBidi" w:hAnsiTheme="majorBidi" w:cstheme="majorBidi"/>
          <w:lang w:val="en-US"/>
        </w:rPr>
        <w:t xml:space="preserve">be prepared in advance </w:t>
      </w:r>
      <w:r>
        <w:rPr>
          <w:rFonts w:asciiTheme="majorBidi" w:hAnsiTheme="majorBidi" w:cstheme="majorBidi"/>
          <w:lang w:val="en-US"/>
        </w:rPr>
        <w:t>in the required format</w:t>
      </w:r>
      <w:r w:rsidRPr="00785DE0">
        <w:rPr>
          <w:rFonts w:asciiTheme="majorBidi" w:hAnsiTheme="majorBidi" w:cstheme="majorBidi"/>
          <w:lang w:val="en-US"/>
        </w:rPr>
        <w:t xml:space="preserve"> as discussed in the section “Preparing the dataset.”</w:t>
      </w:r>
      <w:r w:rsidR="00DA292D">
        <w:rPr>
          <w:rFonts w:asciiTheme="majorBidi" w:hAnsiTheme="majorBidi" w:cstheme="majorBidi"/>
          <w:lang w:val="en-US"/>
        </w:rPr>
        <w:t xml:space="preserve"> In addition, the three monetary variables (Per capita expenditures on the product of interest, Per capita expenditures and Poverty line) </w:t>
      </w:r>
      <w:proofErr w:type="gramStart"/>
      <w:r w:rsidR="00DA292D">
        <w:rPr>
          <w:rFonts w:asciiTheme="majorBidi" w:hAnsiTheme="majorBidi" w:cstheme="majorBidi"/>
          <w:lang w:val="en-US"/>
        </w:rPr>
        <w:t>should be expressed</w:t>
      </w:r>
      <w:proofErr w:type="gramEnd"/>
      <w:r w:rsidR="00DA292D">
        <w:rPr>
          <w:rFonts w:asciiTheme="majorBidi" w:hAnsiTheme="majorBidi" w:cstheme="majorBidi"/>
          <w:lang w:val="en-US"/>
        </w:rPr>
        <w:t xml:space="preserve"> in compara</w:t>
      </w:r>
      <w:r w:rsidR="001F6990">
        <w:rPr>
          <w:rFonts w:asciiTheme="majorBidi" w:hAnsiTheme="majorBidi" w:cstheme="majorBidi"/>
          <w:lang w:val="en-US"/>
        </w:rPr>
        <w:t>bl</w:t>
      </w:r>
      <w:r w:rsidR="00DA292D">
        <w:rPr>
          <w:rFonts w:asciiTheme="majorBidi" w:hAnsiTheme="majorBidi" w:cstheme="majorBidi"/>
          <w:lang w:val="en-US"/>
        </w:rPr>
        <w:t>e terms such as current currency units or in real terms using the same base year.</w:t>
      </w:r>
    </w:p>
    <w:p w14:paraId="354A761D" w14:textId="0BB0987C" w:rsidR="00C3134A" w:rsidRDefault="00C3134A" w:rsidP="00365127">
      <w:pPr>
        <w:spacing w:after="120" w:line="360" w:lineRule="auto"/>
        <w:ind w:firstLine="720"/>
        <w:jc w:val="both"/>
        <w:rPr>
          <w:rFonts w:asciiTheme="majorBidi" w:hAnsiTheme="majorBidi" w:cstheme="majorBidi"/>
          <w:lang w:val="en-US"/>
        </w:rPr>
      </w:pPr>
    </w:p>
    <w:p w14:paraId="7646F4B2" w14:textId="77777777" w:rsidR="00C3134A" w:rsidRPr="00977BBA" w:rsidRDefault="00C3134A" w:rsidP="00E403B6">
      <w:pPr>
        <w:pStyle w:val="Titre4"/>
        <w:numPr>
          <w:ilvl w:val="0"/>
          <w:numId w:val="14"/>
        </w:numPr>
        <w:ind w:left="720" w:hanging="360"/>
        <w:rPr>
          <w:lang w:val="en-US"/>
        </w:rPr>
      </w:pPr>
      <w:r w:rsidRPr="00977BBA">
        <w:rPr>
          <w:lang w:val="en-US"/>
        </w:rPr>
        <w:t xml:space="preserve">Group variable </w:t>
      </w:r>
      <w:r>
        <w:rPr>
          <w:lang w:val="en-US"/>
        </w:rPr>
        <w:t>(by default is quintiles)</w:t>
      </w:r>
    </w:p>
    <w:p w14:paraId="1B264614" w14:textId="77777777" w:rsidR="00C3134A" w:rsidRDefault="00C3134A" w:rsidP="00C3134A">
      <w:pPr>
        <w:spacing w:after="120" w:line="360" w:lineRule="auto"/>
        <w:ind w:firstLine="720"/>
        <w:jc w:val="both"/>
        <w:rPr>
          <w:rFonts w:asciiTheme="majorBidi" w:hAnsiTheme="majorBidi" w:cstheme="majorBidi"/>
          <w:lang w:val="en-US"/>
        </w:rPr>
      </w:pPr>
    </w:p>
    <w:p w14:paraId="265B3905" w14:textId="13738B37" w:rsidR="00C3134A" w:rsidRDefault="00C3134A" w:rsidP="00C3134A">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The main information required by the </w:t>
      </w:r>
      <w:r w:rsidR="00C11423">
        <w:rPr>
          <w:rFonts w:asciiTheme="majorBidi" w:hAnsiTheme="majorBidi" w:cstheme="majorBidi"/>
          <w:lang w:val="en-US"/>
        </w:rPr>
        <w:t xml:space="preserve">tool </w:t>
      </w:r>
      <w:r>
        <w:rPr>
          <w:rFonts w:asciiTheme="majorBidi" w:hAnsiTheme="majorBidi" w:cstheme="majorBidi"/>
          <w:lang w:val="en-US"/>
        </w:rPr>
        <w:t xml:space="preserve">to estimate the effect of policies that promote competition in markets </w:t>
      </w:r>
      <w:proofErr w:type="gramStart"/>
      <w:r>
        <w:rPr>
          <w:rFonts w:asciiTheme="majorBidi" w:hAnsiTheme="majorBidi" w:cstheme="majorBidi"/>
          <w:lang w:val="en-US"/>
        </w:rPr>
        <w:t>were discussed</w:t>
      </w:r>
      <w:proofErr w:type="gramEnd"/>
      <w:r>
        <w:rPr>
          <w:rFonts w:asciiTheme="majorBidi" w:hAnsiTheme="majorBidi" w:cstheme="majorBidi"/>
          <w:lang w:val="en-US"/>
        </w:rPr>
        <w:t xml:space="preserve"> in the “General information on sampled households” and “Market structure” sections. So far, the User </w:t>
      </w:r>
      <w:proofErr w:type="gramStart"/>
      <w:r>
        <w:rPr>
          <w:rFonts w:asciiTheme="majorBidi" w:hAnsiTheme="majorBidi" w:cstheme="majorBidi"/>
          <w:lang w:val="en-US"/>
        </w:rPr>
        <w:t>was expected</w:t>
      </w:r>
      <w:proofErr w:type="gramEnd"/>
      <w:r>
        <w:rPr>
          <w:rFonts w:asciiTheme="majorBidi" w:hAnsiTheme="majorBidi" w:cstheme="majorBidi"/>
          <w:lang w:val="en-US"/>
        </w:rPr>
        <w:t xml:space="preserve"> to introduce information based on the data on consumption and characteristics of the industry available in household surveys, market </w:t>
      </w:r>
      <w:r>
        <w:rPr>
          <w:rFonts w:asciiTheme="majorBidi" w:hAnsiTheme="majorBidi" w:cstheme="majorBidi"/>
          <w:lang w:val="en-US"/>
        </w:rPr>
        <w:lastRenderedPageBreak/>
        <w:t xml:space="preserve">studies, firm surveys or other sources. Now, the User </w:t>
      </w:r>
      <w:proofErr w:type="gramStart"/>
      <w:r>
        <w:rPr>
          <w:rFonts w:asciiTheme="majorBidi" w:hAnsiTheme="majorBidi" w:cstheme="majorBidi"/>
          <w:lang w:val="en-US"/>
        </w:rPr>
        <w:t>is expected</w:t>
      </w:r>
      <w:proofErr w:type="gramEnd"/>
      <w:r>
        <w:rPr>
          <w:rFonts w:asciiTheme="majorBidi" w:hAnsiTheme="majorBidi" w:cstheme="majorBidi"/>
          <w:lang w:val="en-US"/>
        </w:rPr>
        <w:t xml:space="preserve"> to introduce information on the way she wants the data to be analyzed and the estimates and results to be presented. </w:t>
      </w:r>
    </w:p>
    <w:p w14:paraId="01EC3D16" w14:textId="685A7D87" w:rsidR="0005465F" w:rsidRDefault="00C3134A" w:rsidP="00A74DF6">
      <w:pPr>
        <w:spacing w:after="120" w:line="360" w:lineRule="auto"/>
        <w:ind w:firstLine="720"/>
        <w:jc w:val="both"/>
        <w:rPr>
          <w:rFonts w:asciiTheme="majorBidi" w:hAnsiTheme="majorBidi" w:cstheme="majorBidi"/>
          <w:lang w:val="en-US"/>
        </w:rPr>
      </w:pPr>
      <w:r w:rsidRPr="00785DE0">
        <w:rPr>
          <w:rFonts w:asciiTheme="majorBidi" w:hAnsiTheme="majorBidi" w:cstheme="majorBidi"/>
          <w:lang w:val="en-US"/>
        </w:rPr>
        <w:t xml:space="preserve">The box </w:t>
      </w:r>
      <w:r>
        <w:rPr>
          <w:rFonts w:asciiTheme="majorBidi" w:hAnsiTheme="majorBidi" w:cstheme="majorBidi"/>
          <w:lang w:val="en-US"/>
        </w:rPr>
        <w:t>“G</w:t>
      </w:r>
      <w:r w:rsidRPr="00785DE0">
        <w:rPr>
          <w:rFonts w:asciiTheme="majorBidi" w:hAnsiTheme="majorBidi" w:cstheme="majorBidi"/>
          <w:lang w:val="en-US"/>
        </w:rPr>
        <w:t>roup variable</w:t>
      </w:r>
      <w:r>
        <w:rPr>
          <w:rFonts w:asciiTheme="majorBidi" w:hAnsiTheme="majorBidi" w:cstheme="majorBidi"/>
          <w:lang w:val="en-US"/>
        </w:rPr>
        <w:t>” enables the U</w:t>
      </w:r>
      <w:r w:rsidRPr="00785DE0">
        <w:rPr>
          <w:rFonts w:asciiTheme="majorBidi" w:hAnsiTheme="majorBidi" w:cstheme="majorBidi"/>
          <w:lang w:val="en-US"/>
        </w:rPr>
        <w:t xml:space="preserve">ser to </w:t>
      </w:r>
      <w:r>
        <w:rPr>
          <w:rFonts w:asciiTheme="majorBidi" w:hAnsiTheme="majorBidi" w:cstheme="majorBidi"/>
          <w:lang w:val="en-US"/>
        </w:rPr>
        <w:t>select</w:t>
      </w:r>
      <w:r w:rsidRPr="00785DE0">
        <w:rPr>
          <w:rFonts w:asciiTheme="majorBidi" w:hAnsiTheme="majorBidi" w:cstheme="majorBidi"/>
          <w:lang w:val="en-US"/>
        </w:rPr>
        <w:t xml:space="preserve"> a population group variable</w:t>
      </w:r>
      <w:r>
        <w:rPr>
          <w:rFonts w:asciiTheme="majorBidi" w:hAnsiTheme="majorBidi" w:cstheme="majorBidi"/>
          <w:lang w:val="en-US"/>
        </w:rPr>
        <w:t xml:space="preserve"> in a dropdown menu from the database in memory or by directly introducing the number of groups to classify the households given their expenditure levels, as shown in the </w:t>
      </w:r>
      <w:r>
        <w:rPr>
          <w:rFonts w:asciiTheme="majorBidi" w:hAnsiTheme="majorBidi" w:cstheme="majorBidi"/>
          <w:b/>
          <w:lang w:val="en-US"/>
        </w:rPr>
        <w:t>Point and click 06</w:t>
      </w:r>
      <w:r>
        <w:rPr>
          <w:rFonts w:asciiTheme="majorBidi" w:hAnsiTheme="majorBidi" w:cstheme="majorBidi"/>
          <w:lang w:val="en-US"/>
        </w:rPr>
        <w:t xml:space="preserve"> chart</w:t>
      </w:r>
      <w:r w:rsidRPr="00785DE0">
        <w:rPr>
          <w:rFonts w:asciiTheme="majorBidi" w:hAnsiTheme="majorBidi" w:cstheme="majorBidi"/>
          <w:lang w:val="en-US"/>
        </w:rPr>
        <w:t>.</w:t>
      </w:r>
      <w:r w:rsidR="0005465F">
        <w:rPr>
          <w:rFonts w:asciiTheme="majorBidi" w:hAnsiTheme="majorBidi" w:cstheme="majorBidi"/>
          <w:lang w:val="en-US"/>
        </w:rPr>
        <w:t xml:space="preserve">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C3134A" w:rsidRPr="00237671" w14:paraId="192D5560" w14:textId="77777777" w:rsidTr="00B37B93">
        <w:tc>
          <w:tcPr>
            <w:tcW w:w="8630" w:type="dxa"/>
            <w:shd w:val="clear" w:color="auto" w:fill="D9D9D9" w:themeFill="background1" w:themeFillShade="D9"/>
          </w:tcPr>
          <w:p w14:paraId="2A9E6249" w14:textId="77777777" w:rsidR="00C3134A" w:rsidRPr="00237671" w:rsidRDefault="00C3134A" w:rsidP="00B37B9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6</w:t>
            </w:r>
          </w:p>
        </w:tc>
      </w:tr>
      <w:tr w:rsidR="00C3134A" w:rsidRPr="00FE1836" w14:paraId="23318AFA" w14:textId="77777777" w:rsidTr="00B37B93">
        <w:tc>
          <w:tcPr>
            <w:tcW w:w="8630" w:type="dxa"/>
            <w:shd w:val="clear" w:color="auto" w:fill="FFFFFF" w:themeFill="background1"/>
          </w:tcPr>
          <w:p w14:paraId="7B3108F5" w14:textId="25C3B706" w:rsidR="00C3134A" w:rsidRPr="00FE1836" w:rsidRDefault="00C3134A"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Household group</w:t>
            </w:r>
          </w:p>
        </w:tc>
      </w:tr>
      <w:tr w:rsidR="00C3134A" w:rsidRPr="00FE1836" w14:paraId="72FF92C7" w14:textId="77777777" w:rsidTr="00B37B93">
        <w:tc>
          <w:tcPr>
            <w:tcW w:w="8630" w:type="dxa"/>
            <w:shd w:val="clear" w:color="auto" w:fill="FFFFFF" w:themeFill="background1"/>
          </w:tcPr>
          <w:p w14:paraId="1D9EDFE2" w14:textId="338DD5A8" w:rsidR="00C3134A" w:rsidRPr="00FE1836" w:rsidRDefault="0005465F" w:rsidP="00C3134A">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634A543D" wp14:editId="02E145D8">
                  <wp:extent cx="5486400" cy="3324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WEL_HouseholdGroup.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tc>
      </w:tr>
    </w:tbl>
    <w:p w14:paraId="51AEC68A" w14:textId="77777777" w:rsidR="00C3134A" w:rsidRDefault="00C3134A" w:rsidP="00C3134A">
      <w:pPr>
        <w:rPr>
          <w:rFonts w:asciiTheme="majorBidi" w:hAnsiTheme="majorBidi" w:cstheme="majorBidi"/>
          <w:lang w:val="en-US"/>
        </w:rPr>
      </w:pPr>
    </w:p>
    <w:p w14:paraId="10D67B48" w14:textId="0B972962" w:rsidR="00C3134A" w:rsidRDefault="00C3134A" w:rsidP="0005465F">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Notice that, in contrast with the previous boxes where the User had to either select an alternative or introduce a value, now she can </w:t>
      </w:r>
      <w:proofErr w:type="gramStart"/>
      <w:r>
        <w:rPr>
          <w:rFonts w:asciiTheme="majorBidi" w:hAnsiTheme="majorBidi" w:cstheme="majorBidi"/>
          <w:lang w:val="en-US"/>
        </w:rPr>
        <w:t>either choose</w:t>
      </w:r>
      <w:proofErr w:type="gramEnd"/>
      <w:r>
        <w:rPr>
          <w:rFonts w:asciiTheme="majorBidi" w:hAnsiTheme="majorBidi" w:cstheme="majorBidi"/>
          <w:lang w:val="en-US"/>
        </w:rPr>
        <w:t xml:space="preserve"> to select a variable or directly introduce an integer value representing the number of groups required. If the User decides to group the estimates using a variable, the results could show the differences by</w:t>
      </w:r>
      <w:r w:rsidRPr="00785DE0">
        <w:rPr>
          <w:rFonts w:asciiTheme="majorBidi" w:hAnsiTheme="majorBidi" w:cstheme="majorBidi"/>
          <w:lang w:val="en-US"/>
        </w:rPr>
        <w:t xml:space="preserve"> socio-demographic group such as gender or urban-rural area of residence. </w:t>
      </w:r>
      <w:r>
        <w:rPr>
          <w:rFonts w:asciiTheme="majorBidi" w:hAnsiTheme="majorBidi" w:cstheme="majorBidi"/>
          <w:lang w:val="en-US"/>
        </w:rPr>
        <w:t>In contrast</w:t>
      </w:r>
      <w:r w:rsidRPr="00785DE0">
        <w:rPr>
          <w:rFonts w:asciiTheme="majorBidi" w:hAnsiTheme="majorBidi" w:cstheme="majorBidi"/>
          <w:lang w:val="en-US"/>
        </w:rPr>
        <w:t>, if the user indicates</w:t>
      </w:r>
      <w:r>
        <w:rPr>
          <w:rFonts w:asciiTheme="majorBidi" w:hAnsiTheme="majorBidi" w:cstheme="majorBidi"/>
          <w:lang w:val="en-US"/>
        </w:rPr>
        <w:t xml:space="preserve"> an integer such as 10 in the “Household group” option</w:t>
      </w:r>
      <w:r w:rsidRPr="00785DE0">
        <w:rPr>
          <w:rFonts w:asciiTheme="majorBidi" w:hAnsiTheme="majorBidi" w:cstheme="majorBidi"/>
          <w:lang w:val="en-US"/>
        </w:rPr>
        <w:t xml:space="preserve">, </w:t>
      </w:r>
      <w:proofErr w:type="gramStart"/>
      <w:r w:rsidRPr="00785DE0">
        <w:rPr>
          <w:rFonts w:asciiTheme="majorBidi" w:hAnsiTheme="majorBidi" w:cstheme="majorBidi"/>
          <w:lang w:val="en-US"/>
        </w:rPr>
        <w:t xml:space="preserve">the population </w:t>
      </w:r>
      <w:r>
        <w:rPr>
          <w:rFonts w:asciiTheme="majorBidi" w:hAnsiTheme="majorBidi" w:cstheme="majorBidi"/>
          <w:lang w:val="en-US"/>
        </w:rPr>
        <w:t>is organized by</w:t>
      </w:r>
      <w:r w:rsidRPr="00785DE0">
        <w:rPr>
          <w:rFonts w:asciiTheme="majorBidi" w:hAnsiTheme="majorBidi" w:cstheme="majorBidi"/>
          <w:lang w:val="en-US"/>
        </w:rPr>
        <w:t xml:space="preserve"> decile groups</w:t>
      </w:r>
      <w:r>
        <w:rPr>
          <w:rFonts w:asciiTheme="majorBidi" w:hAnsiTheme="majorBidi" w:cstheme="majorBidi"/>
          <w:lang w:val="en-US"/>
        </w:rPr>
        <w:t xml:space="preserve"> based on their level of expenditure</w:t>
      </w:r>
      <w:proofErr w:type="gramEnd"/>
      <w:r w:rsidRPr="00785DE0">
        <w:rPr>
          <w:rFonts w:asciiTheme="majorBidi" w:hAnsiTheme="majorBidi" w:cstheme="majorBidi"/>
          <w:lang w:val="en-US"/>
        </w:rPr>
        <w:t xml:space="preserve">. </w:t>
      </w:r>
      <w:r>
        <w:rPr>
          <w:rFonts w:asciiTheme="majorBidi" w:hAnsiTheme="majorBidi" w:cstheme="majorBidi"/>
          <w:lang w:val="en-US"/>
        </w:rPr>
        <w:t xml:space="preserve">If the “Household group” option </w:t>
      </w:r>
      <w:proofErr w:type="gramStart"/>
      <w:r>
        <w:rPr>
          <w:rFonts w:asciiTheme="majorBidi" w:hAnsiTheme="majorBidi" w:cstheme="majorBidi"/>
          <w:lang w:val="en-US"/>
        </w:rPr>
        <w:t>is left</w:t>
      </w:r>
      <w:proofErr w:type="gramEnd"/>
      <w:r>
        <w:rPr>
          <w:rFonts w:asciiTheme="majorBidi" w:hAnsiTheme="majorBidi" w:cstheme="majorBidi"/>
          <w:lang w:val="en-US"/>
        </w:rPr>
        <w:t xml:space="preserve"> empty, then the</w:t>
      </w:r>
      <w:r w:rsidRPr="00785DE0">
        <w:rPr>
          <w:rFonts w:asciiTheme="majorBidi" w:hAnsiTheme="majorBidi" w:cstheme="majorBidi"/>
          <w:lang w:val="en-US"/>
        </w:rPr>
        <w:t xml:space="preserve"> results are shown </w:t>
      </w:r>
      <w:r>
        <w:rPr>
          <w:rFonts w:asciiTheme="majorBidi" w:hAnsiTheme="majorBidi" w:cstheme="majorBidi"/>
          <w:lang w:val="en-US"/>
        </w:rPr>
        <w:t xml:space="preserve">organized </w:t>
      </w:r>
      <w:r w:rsidRPr="00785DE0">
        <w:rPr>
          <w:rFonts w:asciiTheme="majorBidi" w:hAnsiTheme="majorBidi" w:cstheme="majorBidi"/>
          <w:lang w:val="en-US"/>
        </w:rPr>
        <w:t>by expenditure quintile</w:t>
      </w:r>
      <w:r>
        <w:rPr>
          <w:rFonts w:asciiTheme="majorBidi" w:hAnsiTheme="majorBidi" w:cstheme="majorBidi"/>
          <w:lang w:val="en-US"/>
        </w:rPr>
        <w:t>s</w:t>
      </w:r>
      <w:r w:rsidRPr="00FB625F">
        <w:rPr>
          <w:rFonts w:asciiTheme="majorBidi" w:hAnsiTheme="majorBidi" w:cstheme="majorBidi"/>
          <w:lang w:val="en-US"/>
        </w:rPr>
        <w:t xml:space="preserve"> </w:t>
      </w:r>
      <w:r>
        <w:rPr>
          <w:rFonts w:asciiTheme="majorBidi" w:hAnsiTheme="majorBidi" w:cstheme="majorBidi"/>
          <w:lang w:val="en-US"/>
        </w:rPr>
        <w:t>b</w:t>
      </w:r>
      <w:r w:rsidRPr="00785DE0">
        <w:rPr>
          <w:rFonts w:asciiTheme="majorBidi" w:hAnsiTheme="majorBidi" w:cstheme="majorBidi"/>
          <w:lang w:val="en-US"/>
        </w:rPr>
        <w:t>y default.</w:t>
      </w:r>
    </w:p>
    <w:p w14:paraId="2218F40B" w14:textId="77777777" w:rsidR="004F1B1F" w:rsidRPr="00FE14B3" w:rsidRDefault="004F1B1F" w:rsidP="00FE14B3">
      <w:pPr>
        <w:spacing w:after="120" w:line="360" w:lineRule="auto"/>
        <w:jc w:val="both"/>
        <w:rPr>
          <w:rFonts w:asciiTheme="majorBidi" w:hAnsiTheme="majorBidi" w:cstheme="majorBidi"/>
          <w:iCs/>
          <w:lang w:val="en-US"/>
        </w:rPr>
      </w:pPr>
    </w:p>
    <w:bookmarkEnd w:id="48"/>
    <w:p w14:paraId="0941DDD0" w14:textId="7AB65B0A" w:rsidR="00537707" w:rsidRPr="00977BBA" w:rsidRDefault="00977BBA" w:rsidP="00E403B6">
      <w:pPr>
        <w:pStyle w:val="Titre4"/>
        <w:numPr>
          <w:ilvl w:val="0"/>
          <w:numId w:val="14"/>
        </w:numPr>
        <w:ind w:left="720" w:hanging="360"/>
        <w:rPr>
          <w:lang w:val="en-US"/>
        </w:rPr>
      </w:pPr>
      <w:r>
        <w:rPr>
          <w:lang w:val="en-US"/>
        </w:rPr>
        <w:lastRenderedPageBreak/>
        <w:t>Price and well-being</w:t>
      </w:r>
      <w:r w:rsidR="004F2C10" w:rsidRPr="00977BBA">
        <w:rPr>
          <w:lang w:val="en-US"/>
        </w:rPr>
        <w:t xml:space="preserve"> model</w:t>
      </w:r>
    </w:p>
    <w:p w14:paraId="1EEDE712" w14:textId="77777777" w:rsidR="00977BBA" w:rsidRDefault="00977BBA" w:rsidP="00264EA7">
      <w:pPr>
        <w:spacing w:after="120" w:line="360" w:lineRule="auto"/>
        <w:ind w:firstLine="720"/>
        <w:jc w:val="both"/>
        <w:rPr>
          <w:rFonts w:asciiTheme="majorBidi" w:hAnsiTheme="majorBidi" w:cstheme="majorBidi"/>
          <w:lang w:val="en-US"/>
        </w:rPr>
      </w:pPr>
    </w:p>
    <w:p w14:paraId="19535E1E" w14:textId="7B6115FF" w:rsidR="004F2C10" w:rsidRPr="00F3652D" w:rsidRDefault="009F0109" w:rsidP="00264EA7">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Once the data on consumption, the parameters on the characteristics of the market and the organization of the results </w:t>
      </w:r>
      <w:proofErr w:type="gramStart"/>
      <w:r>
        <w:rPr>
          <w:rFonts w:asciiTheme="majorBidi" w:hAnsiTheme="majorBidi" w:cstheme="majorBidi"/>
          <w:lang w:val="en-US"/>
        </w:rPr>
        <w:t>is selected</w:t>
      </w:r>
      <w:proofErr w:type="gramEnd"/>
      <w:r>
        <w:rPr>
          <w:rFonts w:asciiTheme="majorBidi" w:hAnsiTheme="majorBidi" w:cstheme="majorBidi"/>
          <w:lang w:val="en-US"/>
        </w:rPr>
        <w:t>, the User needs to decide the type of measurement to use to estimate the impacts of the policy fostering competition. More precisely, t</w:t>
      </w:r>
      <w:r w:rsidR="003F1859" w:rsidRPr="00F3652D">
        <w:rPr>
          <w:rFonts w:asciiTheme="majorBidi" w:hAnsiTheme="majorBidi" w:cstheme="majorBidi"/>
          <w:lang w:val="en-US"/>
        </w:rPr>
        <w:t xml:space="preserve">his </w:t>
      </w:r>
      <w:r>
        <w:rPr>
          <w:rFonts w:asciiTheme="majorBidi" w:hAnsiTheme="majorBidi" w:cstheme="majorBidi"/>
          <w:lang w:val="en-US"/>
        </w:rPr>
        <w:t>implies choosing</w:t>
      </w:r>
      <w:r w:rsidR="003F1859" w:rsidRPr="00F3652D">
        <w:rPr>
          <w:rFonts w:asciiTheme="majorBidi" w:hAnsiTheme="majorBidi" w:cstheme="majorBidi"/>
          <w:lang w:val="en-US"/>
        </w:rPr>
        <w:t xml:space="preserve"> the</w:t>
      </w:r>
      <w:r>
        <w:rPr>
          <w:rFonts w:asciiTheme="majorBidi" w:hAnsiTheme="majorBidi" w:cstheme="majorBidi"/>
          <w:lang w:val="en-US"/>
        </w:rPr>
        <w:t xml:space="preserve"> main</w:t>
      </w:r>
      <w:r w:rsidR="003F1859" w:rsidRPr="00F3652D">
        <w:rPr>
          <w:rFonts w:asciiTheme="majorBidi" w:hAnsiTheme="majorBidi" w:cstheme="majorBidi"/>
          <w:lang w:val="en-US"/>
        </w:rPr>
        <w:t xml:space="preserve"> approach to </w:t>
      </w:r>
      <w:proofErr w:type="gramStart"/>
      <w:r w:rsidR="003F1859" w:rsidRPr="00F3652D">
        <w:rPr>
          <w:rFonts w:asciiTheme="majorBidi" w:hAnsiTheme="majorBidi" w:cstheme="majorBidi"/>
          <w:lang w:val="en-US"/>
        </w:rPr>
        <w:t>be adopted</w:t>
      </w:r>
      <w:proofErr w:type="gramEnd"/>
      <w:r w:rsidR="003F1859" w:rsidRPr="00F3652D">
        <w:rPr>
          <w:rFonts w:asciiTheme="majorBidi" w:hAnsiTheme="majorBidi" w:cstheme="majorBidi"/>
          <w:lang w:val="en-US"/>
        </w:rPr>
        <w:t xml:space="preserve"> to assess the impact</w:t>
      </w:r>
      <w:r w:rsidR="004F2C10" w:rsidRPr="00F3652D">
        <w:rPr>
          <w:rFonts w:asciiTheme="majorBidi" w:hAnsiTheme="majorBidi" w:cstheme="majorBidi"/>
          <w:lang w:val="en-US"/>
        </w:rPr>
        <w:t xml:space="preserve"> of price change</w:t>
      </w:r>
      <w:r w:rsidR="003F1859" w:rsidRPr="00F3652D">
        <w:rPr>
          <w:rFonts w:asciiTheme="majorBidi" w:hAnsiTheme="majorBidi" w:cstheme="majorBidi"/>
          <w:lang w:val="en-US"/>
        </w:rPr>
        <w:t xml:space="preserve"> on </w:t>
      </w:r>
      <w:r w:rsidR="00AD0079" w:rsidRPr="00F3652D">
        <w:rPr>
          <w:rFonts w:asciiTheme="majorBidi" w:hAnsiTheme="majorBidi" w:cstheme="majorBidi"/>
          <w:lang w:val="en-US"/>
        </w:rPr>
        <w:t>well-being</w:t>
      </w:r>
      <w:r w:rsidR="003F1859" w:rsidRPr="00F3652D">
        <w:rPr>
          <w:rFonts w:asciiTheme="majorBidi" w:hAnsiTheme="majorBidi" w:cstheme="majorBidi"/>
          <w:lang w:val="en-US"/>
        </w:rPr>
        <w:t>.</w:t>
      </w:r>
      <w:r w:rsidR="004F2C10" w:rsidRPr="00F3652D">
        <w:rPr>
          <w:rFonts w:asciiTheme="majorBidi" w:hAnsiTheme="majorBidi" w:cstheme="majorBidi"/>
          <w:lang w:val="en-US"/>
        </w:rPr>
        <w:t xml:space="preserve"> </w:t>
      </w:r>
      <w:r w:rsidR="009874C5">
        <w:rPr>
          <w:rFonts w:asciiTheme="majorBidi" w:hAnsiTheme="majorBidi" w:cstheme="majorBidi"/>
          <w:lang w:val="en-US"/>
        </w:rPr>
        <w:t>T</w:t>
      </w:r>
      <w:r w:rsidR="004F2C10" w:rsidRPr="00F3652D">
        <w:rPr>
          <w:rFonts w:asciiTheme="majorBidi" w:hAnsiTheme="majorBidi" w:cstheme="majorBidi"/>
          <w:lang w:val="en-US"/>
        </w:rPr>
        <w:t xml:space="preserve">he user can select among the </w:t>
      </w:r>
      <w:r>
        <w:rPr>
          <w:rFonts w:asciiTheme="majorBidi" w:hAnsiTheme="majorBidi" w:cstheme="majorBidi"/>
          <w:lang w:val="en-US"/>
        </w:rPr>
        <w:t>three</w:t>
      </w:r>
      <w:r w:rsidR="004F2C10" w:rsidRPr="00F3652D">
        <w:rPr>
          <w:rFonts w:asciiTheme="majorBidi" w:hAnsiTheme="majorBidi" w:cstheme="majorBidi"/>
          <w:lang w:val="en-US"/>
        </w:rPr>
        <w:t xml:space="preserve"> following </w:t>
      </w:r>
      <w:r>
        <w:rPr>
          <w:rFonts w:asciiTheme="majorBidi" w:hAnsiTheme="majorBidi" w:cstheme="majorBidi"/>
          <w:lang w:val="en-US"/>
        </w:rPr>
        <w:t>alternative</w:t>
      </w:r>
      <w:r w:rsidR="004F2C10" w:rsidRPr="00F3652D">
        <w:rPr>
          <w:rFonts w:asciiTheme="majorBidi" w:hAnsiTheme="majorBidi" w:cstheme="majorBidi"/>
          <w:lang w:val="en-US"/>
        </w:rPr>
        <w:t xml:space="preserve"> </w:t>
      </w:r>
      <w:r w:rsidR="0045558D" w:rsidRPr="00F3652D">
        <w:rPr>
          <w:rFonts w:asciiTheme="majorBidi" w:hAnsiTheme="majorBidi" w:cstheme="majorBidi"/>
          <w:lang w:val="en-US"/>
        </w:rPr>
        <w:t>measurements (</w:t>
      </w:r>
      <w:r w:rsidR="00D7075D" w:rsidRPr="00F3652D">
        <w:rPr>
          <w:rFonts w:asciiTheme="majorBidi" w:hAnsiTheme="majorBidi" w:cstheme="majorBidi"/>
          <w:lang w:val="en-US"/>
        </w:rPr>
        <w:t xml:space="preserve">see the </w:t>
      </w:r>
      <w:r>
        <w:rPr>
          <w:rFonts w:asciiTheme="majorBidi" w:hAnsiTheme="majorBidi" w:cstheme="majorBidi"/>
          <w:lang w:val="en-US"/>
        </w:rPr>
        <w:t>S</w:t>
      </w:r>
      <w:r w:rsidR="00D7075D" w:rsidRPr="00F3652D">
        <w:rPr>
          <w:rFonts w:asciiTheme="majorBidi" w:hAnsiTheme="majorBidi" w:cstheme="majorBidi"/>
          <w:lang w:val="en-US"/>
        </w:rPr>
        <w:t>ection 3</w:t>
      </w:r>
      <w:r>
        <w:rPr>
          <w:rFonts w:asciiTheme="majorBidi" w:hAnsiTheme="majorBidi" w:cstheme="majorBidi"/>
          <w:lang w:val="en-US"/>
        </w:rPr>
        <w:t>.3</w:t>
      </w:r>
      <w:r w:rsidR="00D7075D" w:rsidRPr="00F3652D">
        <w:rPr>
          <w:rFonts w:asciiTheme="majorBidi" w:hAnsiTheme="majorBidi" w:cstheme="majorBidi"/>
          <w:lang w:val="en-US"/>
        </w:rPr>
        <w:t xml:space="preserve"> for more </w:t>
      </w:r>
      <w:r>
        <w:rPr>
          <w:rFonts w:asciiTheme="majorBidi" w:hAnsiTheme="majorBidi" w:cstheme="majorBidi"/>
          <w:lang w:val="en-US"/>
        </w:rPr>
        <w:t>details on the characteristics of these measures</w:t>
      </w:r>
      <w:r w:rsidR="00D7075D" w:rsidRPr="00F3652D">
        <w:rPr>
          <w:rFonts w:asciiTheme="majorBidi" w:hAnsiTheme="majorBidi" w:cstheme="majorBidi"/>
          <w:lang w:val="en-US"/>
        </w:rPr>
        <w:t xml:space="preserve">). </w:t>
      </w:r>
    </w:p>
    <w:p w14:paraId="2E4E6D6E" w14:textId="4517E160" w:rsidR="004F2C10" w:rsidRPr="00F3652D" w:rsidRDefault="003F1859" w:rsidP="00E403B6">
      <w:pPr>
        <w:pStyle w:val="Paragraphedeliste"/>
        <w:numPr>
          <w:ilvl w:val="0"/>
          <w:numId w:val="14"/>
        </w:numPr>
        <w:spacing w:after="120" w:line="360" w:lineRule="auto"/>
        <w:ind w:left="810" w:hanging="450"/>
        <w:jc w:val="both"/>
        <w:rPr>
          <w:rFonts w:asciiTheme="majorBidi" w:hAnsiTheme="majorBidi" w:cstheme="majorBidi"/>
          <w:lang w:val="en-US"/>
        </w:rPr>
      </w:pPr>
      <w:r w:rsidRPr="00F3652D">
        <w:rPr>
          <w:rFonts w:asciiTheme="majorBidi" w:hAnsiTheme="majorBidi" w:cstheme="majorBidi"/>
          <w:lang w:val="en-US"/>
        </w:rPr>
        <w:t xml:space="preserve">The </w:t>
      </w:r>
      <w:proofErr w:type="spellStart"/>
      <w:r w:rsidR="006B1CBB">
        <w:rPr>
          <w:rFonts w:asciiTheme="majorBidi" w:hAnsiTheme="majorBidi" w:cstheme="majorBidi"/>
          <w:lang w:val="en-US"/>
        </w:rPr>
        <w:t>Laspey</w:t>
      </w:r>
      <w:r w:rsidR="004F2C10" w:rsidRPr="00F3652D">
        <w:rPr>
          <w:rFonts w:asciiTheme="majorBidi" w:hAnsiTheme="majorBidi" w:cstheme="majorBidi"/>
          <w:lang w:val="en-US"/>
        </w:rPr>
        <w:t>r</w:t>
      </w:r>
      <w:r w:rsidR="006B1CBB">
        <w:rPr>
          <w:rFonts w:asciiTheme="majorBidi" w:hAnsiTheme="majorBidi" w:cstheme="majorBidi"/>
          <w:lang w:val="en-US"/>
        </w:rPr>
        <w:t>e</w:t>
      </w:r>
      <w:r w:rsidR="004F2C10" w:rsidRPr="00F3652D">
        <w:rPr>
          <w:rFonts w:asciiTheme="majorBidi" w:hAnsiTheme="majorBidi" w:cstheme="majorBidi"/>
          <w:lang w:val="en-US"/>
        </w:rPr>
        <w:t>s</w:t>
      </w:r>
      <w:proofErr w:type="spellEnd"/>
      <w:r w:rsidR="004F2C10" w:rsidRPr="00F3652D">
        <w:rPr>
          <w:rFonts w:asciiTheme="majorBidi" w:hAnsiTheme="majorBidi" w:cstheme="majorBidi"/>
          <w:lang w:val="en-US"/>
        </w:rPr>
        <w:t xml:space="preserve"> measurement</w:t>
      </w:r>
      <w:r w:rsidRPr="00F3652D">
        <w:rPr>
          <w:rFonts w:asciiTheme="majorBidi" w:hAnsiTheme="majorBidi" w:cstheme="majorBidi"/>
          <w:lang w:val="en-US"/>
        </w:rPr>
        <w:t xml:space="preserve"> (</w:t>
      </w:r>
      <w:r w:rsidR="009F0109">
        <w:rPr>
          <w:rFonts w:asciiTheme="majorBidi" w:hAnsiTheme="majorBidi" w:cstheme="majorBidi"/>
          <w:lang w:val="en-US"/>
        </w:rPr>
        <w:t>l</w:t>
      </w:r>
      <w:r w:rsidRPr="00F3652D">
        <w:rPr>
          <w:rFonts w:asciiTheme="majorBidi" w:hAnsiTheme="majorBidi" w:cstheme="majorBidi"/>
          <w:lang w:val="en-US"/>
        </w:rPr>
        <w:t>inear approximation)</w:t>
      </w:r>
      <w:r w:rsidR="006B1CBB">
        <w:rPr>
          <w:rFonts w:asciiTheme="majorBidi" w:hAnsiTheme="majorBidi" w:cstheme="majorBidi"/>
          <w:lang w:val="en-US"/>
        </w:rPr>
        <w:t>.</w:t>
      </w:r>
    </w:p>
    <w:p w14:paraId="30CBDAF2" w14:textId="04502F42" w:rsidR="006B1CBB" w:rsidRDefault="003F1859" w:rsidP="00E403B6">
      <w:pPr>
        <w:pStyle w:val="Paragraphedeliste"/>
        <w:numPr>
          <w:ilvl w:val="0"/>
          <w:numId w:val="14"/>
        </w:numPr>
        <w:spacing w:after="120" w:line="360" w:lineRule="auto"/>
        <w:ind w:left="810" w:hanging="450"/>
        <w:jc w:val="both"/>
        <w:rPr>
          <w:rFonts w:asciiTheme="majorBidi" w:hAnsiTheme="majorBidi" w:cstheme="majorBidi"/>
          <w:lang w:val="en-US"/>
        </w:rPr>
      </w:pPr>
      <w:r w:rsidRPr="00F3652D">
        <w:rPr>
          <w:rFonts w:asciiTheme="majorBidi" w:hAnsiTheme="majorBidi" w:cstheme="majorBidi"/>
          <w:lang w:val="en-US"/>
        </w:rPr>
        <w:t xml:space="preserve">The </w:t>
      </w:r>
      <w:r w:rsidR="004F2C10" w:rsidRPr="00F3652D">
        <w:rPr>
          <w:rFonts w:asciiTheme="majorBidi" w:hAnsiTheme="majorBidi" w:cstheme="majorBidi"/>
          <w:lang w:val="en-US"/>
        </w:rPr>
        <w:t xml:space="preserve">equivalent </w:t>
      </w:r>
      <w:r w:rsidR="00514FD2">
        <w:rPr>
          <w:rFonts w:asciiTheme="majorBidi" w:hAnsiTheme="majorBidi" w:cstheme="majorBidi"/>
          <w:lang w:val="en-US"/>
        </w:rPr>
        <w:t>variation</w:t>
      </w:r>
      <w:r w:rsidR="004F2C10" w:rsidRPr="00F3652D">
        <w:rPr>
          <w:rFonts w:asciiTheme="majorBidi" w:hAnsiTheme="majorBidi" w:cstheme="majorBidi"/>
          <w:lang w:val="en-US"/>
        </w:rPr>
        <w:t xml:space="preserve"> </w:t>
      </w:r>
      <w:r w:rsidR="006B1CBB">
        <w:rPr>
          <w:rFonts w:asciiTheme="majorBidi" w:hAnsiTheme="majorBidi" w:cstheme="majorBidi"/>
          <w:lang w:val="en-US"/>
        </w:rPr>
        <w:t>measurement.</w:t>
      </w:r>
    </w:p>
    <w:p w14:paraId="14FDE1AB" w14:textId="31DDE507" w:rsidR="00024FD4" w:rsidRPr="003F120E" w:rsidRDefault="006B1CBB" w:rsidP="00E403B6">
      <w:pPr>
        <w:pStyle w:val="Paragraphedeliste"/>
        <w:numPr>
          <w:ilvl w:val="0"/>
          <w:numId w:val="14"/>
        </w:numPr>
        <w:spacing w:after="120" w:line="360" w:lineRule="auto"/>
        <w:ind w:left="810" w:hanging="450"/>
        <w:jc w:val="both"/>
        <w:rPr>
          <w:rFonts w:asciiTheme="majorBidi" w:hAnsiTheme="majorBidi" w:cstheme="majorBidi"/>
          <w:lang w:val="en-US"/>
        </w:rPr>
      </w:pPr>
      <w:r>
        <w:rPr>
          <w:rFonts w:asciiTheme="majorBidi" w:hAnsiTheme="majorBidi" w:cstheme="majorBidi"/>
          <w:lang w:val="en-US"/>
        </w:rPr>
        <w:t xml:space="preserve">The compensated </w:t>
      </w:r>
      <w:r w:rsidR="00514FD2">
        <w:rPr>
          <w:rFonts w:asciiTheme="majorBidi" w:hAnsiTheme="majorBidi" w:cstheme="majorBidi"/>
          <w:lang w:val="en-US"/>
        </w:rPr>
        <w:t>variation</w:t>
      </w:r>
      <w:r>
        <w:rPr>
          <w:rFonts w:asciiTheme="majorBidi" w:hAnsiTheme="majorBidi" w:cstheme="majorBidi"/>
          <w:lang w:val="en-US"/>
        </w:rPr>
        <w:t xml:space="preserve"> measurement.</w:t>
      </w:r>
    </w:p>
    <w:tbl>
      <w:tblPr>
        <w:tblStyle w:val="Grilledutableau"/>
        <w:tblW w:w="8674" w:type="dxa"/>
        <w:shd w:val="clear" w:color="auto" w:fill="D9D9D9" w:themeFill="background1" w:themeFillShade="D9"/>
        <w:tblLook w:val="04A0" w:firstRow="1" w:lastRow="0" w:firstColumn="1" w:lastColumn="0" w:noHBand="0" w:noVBand="1"/>
      </w:tblPr>
      <w:tblGrid>
        <w:gridCol w:w="8741"/>
      </w:tblGrid>
      <w:tr w:rsidR="006B1CBB" w:rsidRPr="00237671" w14:paraId="4593D334" w14:textId="77777777" w:rsidTr="003F120E">
        <w:trPr>
          <w:trHeight w:val="351"/>
        </w:trPr>
        <w:tc>
          <w:tcPr>
            <w:tcW w:w="8674" w:type="dxa"/>
            <w:shd w:val="clear" w:color="auto" w:fill="D9D9D9" w:themeFill="background1" w:themeFillShade="D9"/>
          </w:tcPr>
          <w:p w14:paraId="234FC05F" w14:textId="3B4F015C" w:rsidR="006B1CBB" w:rsidRPr="00237671" w:rsidRDefault="006B1CBB" w:rsidP="00FE4DEE">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7</w:t>
            </w:r>
          </w:p>
        </w:tc>
      </w:tr>
      <w:tr w:rsidR="006B1CBB" w:rsidRPr="00FE1836" w14:paraId="33C0EC22" w14:textId="77777777" w:rsidTr="003F120E">
        <w:trPr>
          <w:trHeight w:val="595"/>
        </w:trPr>
        <w:tc>
          <w:tcPr>
            <w:tcW w:w="8674" w:type="dxa"/>
            <w:shd w:val="clear" w:color="auto" w:fill="FFFFFF" w:themeFill="background1"/>
          </w:tcPr>
          <w:p w14:paraId="531A51CC" w14:textId="384B12E4" w:rsidR="006B1CBB" w:rsidRPr="00FE1836" w:rsidRDefault="006B1CBB" w:rsidP="00FE4DEE">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Select the structure</w:t>
            </w:r>
            <w:r w:rsidR="009A53E5">
              <w:rPr>
                <w:rFonts w:ascii="Times New Roman" w:hAnsi="Times New Roman" w:cs="Times New Roman"/>
                <w:color w:val="000000" w:themeColor="text1"/>
                <w:lang w:val="en-US"/>
              </w:rPr>
              <w:t xml:space="preserve"> &gt; Prices and well-being model</w:t>
            </w:r>
          </w:p>
        </w:tc>
      </w:tr>
      <w:tr w:rsidR="006B1CBB" w:rsidRPr="00FE1836" w14:paraId="3B212EAD" w14:textId="77777777" w:rsidTr="003F120E">
        <w:trPr>
          <w:trHeight w:val="4781"/>
        </w:trPr>
        <w:tc>
          <w:tcPr>
            <w:tcW w:w="8674" w:type="dxa"/>
            <w:shd w:val="clear" w:color="auto" w:fill="FFFFFF" w:themeFill="background1"/>
          </w:tcPr>
          <w:p w14:paraId="0B2F92D8" w14:textId="237CBEE5" w:rsidR="006B1CBB" w:rsidRPr="00FE1836" w:rsidRDefault="00A01493" w:rsidP="00A01493">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045E6900" wp14:editId="1C28307C">
                  <wp:extent cx="5485839" cy="299085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CWEL_PricesWellbeing.png"/>
                          <pic:cNvPicPr/>
                        </pic:nvPicPr>
                        <pic:blipFill rotWithShape="1">
                          <a:blip r:embed="rId27">
                            <a:extLst>
                              <a:ext uri="{28A0092B-C50C-407E-A947-70E740481C1C}">
                                <a14:useLocalDpi xmlns:a14="http://schemas.microsoft.com/office/drawing/2010/main" val="0"/>
                              </a:ext>
                            </a:extLst>
                          </a:blip>
                          <a:srcRect b="21564"/>
                          <a:stretch/>
                        </pic:blipFill>
                        <pic:spPr bwMode="auto">
                          <a:xfrm>
                            <a:off x="0" y="0"/>
                            <a:ext cx="5486548" cy="29912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AAB17A" w14:textId="77777777" w:rsidR="00F3652D" w:rsidRPr="00977BBA" w:rsidRDefault="00F3652D" w:rsidP="00977BBA">
      <w:pPr>
        <w:spacing w:after="120" w:line="360" w:lineRule="auto"/>
        <w:jc w:val="both"/>
        <w:rPr>
          <w:rFonts w:asciiTheme="majorBidi" w:hAnsiTheme="majorBidi" w:cstheme="majorBidi"/>
          <w:lang w:val="en-US"/>
        </w:rPr>
      </w:pPr>
    </w:p>
    <w:p w14:paraId="58D536AF" w14:textId="77777777" w:rsidR="00977BBA" w:rsidRPr="00977BBA" w:rsidRDefault="00977BBA" w:rsidP="00E403B6">
      <w:pPr>
        <w:pStyle w:val="Titre4"/>
        <w:numPr>
          <w:ilvl w:val="0"/>
          <w:numId w:val="14"/>
        </w:numPr>
        <w:ind w:left="720" w:hanging="360"/>
        <w:rPr>
          <w:lang w:val="en-US"/>
        </w:rPr>
      </w:pPr>
      <w:r w:rsidRPr="00977BBA">
        <w:rPr>
          <w:lang w:val="en-US"/>
        </w:rPr>
        <w:t>Estimated impact</w:t>
      </w:r>
    </w:p>
    <w:p w14:paraId="5D05825B" w14:textId="160C1D06" w:rsidR="00024FD4" w:rsidRPr="00902D5F" w:rsidRDefault="00535B95" w:rsidP="00800188">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So far, this User Manual has implicitly </w:t>
      </w:r>
      <w:r w:rsidR="00751601">
        <w:rPr>
          <w:rFonts w:asciiTheme="majorBidi" w:hAnsiTheme="majorBidi" w:cstheme="majorBidi"/>
          <w:lang w:val="en-US"/>
        </w:rPr>
        <w:t>assumed</w:t>
      </w:r>
      <w:r>
        <w:rPr>
          <w:rFonts w:asciiTheme="majorBidi" w:hAnsiTheme="majorBidi" w:cstheme="majorBidi"/>
          <w:lang w:val="en-US"/>
        </w:rPr>
        <w:t xml:space="preserve"> that the base scenario under</w:t>
      </w:r>
      <w:r w:rsidR="00E6347C">
        <w:rPr>
          <w:rFonts w:asciiTheme="majorBidi" w:hAnsiTheme="majorBidi" w:cstheme="majorBidi"/>
          <w:lang w:val="en-US"/>
        </w:rPr>
        <w:t xml:space="preserve"> analysis is one where a </w:t>
      </w:r>
      <w:r>
        <w:rPr>
          <w:rFonts w:asciiTheme="majorBidi" w:hAnsiTheme="majorBidi" w:cstheme="majorBidi"/>
          <w:lang w:val="en-US"/>
        </w:rPr>
        <w:t xml:space="preserve">concentrated market exists, such that the authorities responsible of policy design have identified the presence of market power and are planning to implement a policy to promote competition in the market. Therefore, the analysis of the effects of the policy </w:t>
      </w:r>
      <w:r w:rsidR="00EB158D">
        <w:rPr>
          <w:rFonts w:asciiTheme="majorBidi" w:hAnsiTheme="majorBidi" w:cstheme="majorBidi"/>
          <w:lang w:val="en-US"/>
        </w:rPr>
        <w:t>implicit</w:t>
      </w:r>
      <w:r>
        <w:rPr>
          <w:rFonts w:asciiTheme="majorBidi" w:hAnsiTheme="majorBidi" w:cstheme="majorBidi"/>
          <w:lang w:val="en-US"/>
        </w:rPr>
        <w:t>ly</w:t>
      </w:r>
      <w:r w:rsidR="00EB158D">
        <w:rPr>
          <w:rFonts w:asciiTheme="majorBidi" w:hAnsiTheme="majorBidi" w:cstheme="majorBidi"/>
          <w:lang w:val="en-US"/>
        </w:rPr>
        <w:t xml:space="preserve"> assume</w:t>
      </w:r>
      <w:r>
        <w:rPr>
          <w:rFonts w:asciiTheme="majorBidi" w:hAnsiTheme="majorBidi" w:cstheme="majorBidi"/>
          <w:lang w:val="en-US"/>
        </w:rPr>
        <w:t xml:space="preserve"> moving from an industry where a group of firms exploit their market power, to a competitive market </w:t>
      </w:r>
      <w:r>
        <w:rPr>
          <w:rFonts w:asciiTheme="majorBidi" w:hAnsiTheme="majorBidi" w:cstheme="majorBidi"/>
          <w:lang w:val="en-US"/>
        </w:rPr>
        <w:lastRenderedPageBreak/>
        <w:t>where firms are not able to extract market power rent</w:t>
      </w:r>
      <w:r w:rsidR="00EB158D">
        <w:rPr>
          <w:rFonts w:asciiTheme="majorBidi" w:hAnsiTheme="majorBidi" w:cstheme="majorBidi"/>
          <w:lang w:val="en-US"/>
        </w:rPr>
        <w:t>s</w:t>
      </w:r>
      <w:r>
        <w:rPr>
          <w:rFonts w:asciiTheme="majorBidi" w:hAnsiTheme="majorBidi" w:cstheme="majorBidi"/>
          <w:lang w:val="en-US"/>
        </w:rPr>
        <w:t xml:space="preserve"> and charge prices according to their marginal costs.</w:t>
      </w:r>
      <w:r w:rsidR="00751601">
        <w:rPr>
          <w:rFonts w:asciiTheme="majorBidi" w:hAnsiTheme="majorBidi" w:cstheme="majorBidi"/>
          <w:lang w:val="en-US"/>
        </w:rPr>
        <w:t xml:space="preserve">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024FD4" w:rsidRPr="00237671" w14:paraId="3310D869" w14:textId="77777777" w:rsidTr="00E26C63">
        <w:tc>
          <w:tcPr>
            <w:tcW w:w="8630" w:type="dxa"/>
            <w:shd w:val="clear" w:color="auto" w:fill="D9D9D9" w:themeFill="background1" w:themeFillShade="D9"/>
          </w:tcPr>
          <w:p w14:paraId="761231E3" w14:textId="1F9B6E8B" w:rsidR="00024FD4" w:rsidRPr="00237671" w:rsidRDefault="00024FD4" w:rsidP="00E26C6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Pr="00237671">
              <w:rPr>
                <w:rFonts w:asciiTheme="majorBidi" w:hAnsiTheme="majorBidi" w:cstheme="majorBidi"/>
                <w:b/>
                <w:lang w:val="en-US"/>
              </w:rPr>
              <w:t>Point and click 0</w:t>
            </w:r>
            <w:r>
              <w:rPr>
                <w:rFonts w:asciiTheme="majorBidi" w:hAnsiTheme="majorBidi" w:cstheme="majorBidi"/>
                <w:b/>
                <w:lang w:val="en-US"/>
              </w:rPr>
              <w:t>8</w:t>
            </w:r>
          </w:p>
        </w:tc>
      </w:tr>
      <w:tr w:rsidR="00024FD4" w:rsidRPr="00FE1836" w14:paraId="632D852A" w14:textId="77777777" w:rsidTr="00E26C63">
        <w:tc>
          <w:tcPr>
            <w:tcW w:w="8630" w:type="dxa"/>
            <w:shd w:val="clear" w:color="auto" w:fill="FFFFFF" w:themeFill="background1"/>
          </w:tcPr>
          <w:p w14:paraId="284B133B" w14:textId="63F64682" w:rsidR="00024FD4" w:rsidRPr="00FE1836" w:rsidRDefault="00024FD4" w:rsidP="00E26C6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Main &gt; Estimated impact</w:t>
            </w:r>
          </w:p>
        </w:tc>
      </w:tr>
      <w:tr w:rsidR="00024FD4" w:rsidRPr="00FE1836" w14:paraId="00234FB8" w14:textId="77777777" w:rsidTr="00E26C63">
        <w:tc>
          <w:tcPr>
            <w:tcW w:w="8630" w:type="dxa"/>
            <w:shd w:val="clear" w:color="auto" w:fill="FFFFFF" w:themeFill="background1"/>
          </w:tcPr>
          <w:p w14:paraId="645A8814" w14:textId="52AFC090" w:rsidR="00024FD4" w:rsidRPr="00FE1836" w:rsidRDefault="00A01493" w:rsidP="00E26C63">
            <w:pPr>
              <w:pStyle w:val="Paragraphedeliste"/>
              <w:ind w:left="0" w:hanging="115"/>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3B7B44C8" wp14:editId="27F8AE53">
                  <wp:extent cx="5486400" cy="31483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CWEL_EstimatedImpact.png"/>
                          <pic:cNvPicPr/>
                        </pic:nvPicPr>
                        <pic:blipFill>
                          <a:blip r:embed="rId28">
                            <a:extLst>
                              <a:ext uri="{28A0092B-C50C-407E-A947-70E740481C1C}">
                                <a14:useLocalDpi xmlns:a14="http://schemas.microsoft.com/office/drawing/2010/main" val="0"/>
                              </a:ext>
                            </a:extLst>
                          </a:blip>
                          <a:stretch>
                            <a:fillRect/>
                          </a:stretch>
                        </pic:blipFill>
                        <pic:spPr>
                          <a:xfrm>
                            <a:off x="0" y="0"/>
                            <a:ext cx="5487773" cy="3149102"/>
                          </a:xfrm>
                          <a:prstGeom prst="rect">
                            <a:avLst/>
                          </a:prstGeom>
                        </pic:spPr>
                      </pic:pic>
                    </a:graphicData>
                  </a:graphic>
                </wp:inline>
              </w:drawing>
            </w:r>
          </w:p>
        </w:tc>
      </w:tr>
    </w:tbl>
    <w:p w14:paraId="1CE696B9" w14:textId="574B3F14" w:rsidR="00127F07" w:rsidRDefault="00127F07" w:rsidP="00B71953">
      <w:pPr>
        <w:spacing w:after="120" w:line="360" w:lineRule="auto"/>
        <w:jc w:val="both"/>
        <w:rPr>
          <w:rFonts w:asciiTheme="majorBidi" w:eastAsia="Times New Roman" w:hAnsiTheme="majorBidi" w:cstheme="majorBidi"/>
          <w:lang w:val="en-US"/>
        </w:rPr>
      </w:pPr>
    </w:p>
    <w:p w14:paraId="4F1914EB" w14:textId="3C9D35AB" w:rsidR="00A01493" w:rsidRDefault="00A01493" w:rsidP="00A01493">
      <w:pPr>
        <w:spacing w:after="120" w:line="360" w:lineRule="auto"/>
        <w:ind w:firstLine="720"/>
        <w:jc w:val="both"/>
        <w:rPr>
          <w:rFonts w:asciiTheme="majorBidi" w:hAnsiTheme="majorBidi" w:cstheme="majorBidi"/>
          <w:lang w:val="en-US"/>
        </w:rPr>
      </w:pPr>
      <w:proofErr w:type="gramStart"/>
      <w:r>
        <w:rPr>
          <w:rFonts w:asciiTheme="majorBidi" w:hAnsiTheme="majorBidi" w:cstheme="majorBidi"/>
          <w:lang w:val="en-US"/>
        </w:rPr>
        <w:t xml:space="preserve">However, the </w:t>
      </w:r>
      <w:r w:rsidR="00C11423">
        <w:rPr>
          <w:rFonts w:asciiTheme="majorBidi" w:hAnsiTheme="majorBidi" w:cstheme="majorBidi"/>
          <w:lang w:val="en-US"/>
        </w:rPr>
        <w:t>tool</w:t>
      </w:r>
      <w:r>
        <w:rPr>
          <w:rFonts w:asciiTheme="majorBidi" w:hAnsiTheme="majorBidi" w:cstheme="majorBidi"/>
          <w:lang w:val="en-US"/>
        </w:rPr>
        <w:t xml:space="preserve"> is flexible enough to accommodate the analysis of policies aimed at fostering competition in the market (e.g., by selecting the “Concentrate to Competitive Market” option in the “Select the direction” box) as well as the opposite scenario, where a policy is expected to somehow reduce competition in the market (e.g., limit imports, setting price ceilings, creating artificial monopolies, </w:t>
      </w:r>
      <w:proofErr w:type="spellStart"/>
      <w:r>
        <w:rPr>
          <w:rFonts w:asciiTheme="majorBidi" w:hAnsiTheme="majorBidi" w:cstheme="majorBidi"/>
          <w:lang w:val="en-US"/>
        </w:rPr>
        <w:t>etc</w:t>
      </w:r>
      <w:proofErr w:type="spellEnd"/>
      <w:r>
        <w:rPr>
          <w:rFonts w:asciiTheme="majorBidi" w:hAnsiTheme="majorBidi" w:cstheme="majorBidi"/>
          <w:lang w:val="en-US"/>
        </w:rPr>
        <w:t>) and the User needs to assess the impact on welfare of moving from a competitive market to a more concentrated one.</w:t>
      </w:r>
      <w:proofErr w:type="gramEnd"/>
    </w:p>
    <w:p w14:paraId="104449E7" w14:textId="0B9FAF9D" w:rsidR="00A01493" w:rsidRDefault="00A01493" w:rsidP="00A01493">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To switch between the base scenarios that the User wants to run for the analysis, she can go to the “Estimated Impact” </w:t>
      </w:r>
      <w:proofErr w:type="gramStart"/>
      <w:r>
        <w:rPr>
          <w:rFonts w:asciiTheme="majorBidi" w:hAnsiTheme="majorBidi" w:cstheme="majorBidi"/>
          <w:lang w:val="en-US"/>
        </w:rPr>
        <w:t xml:space="preserve">box and follow the indications in the </w:t>
      </w:r>
      <w:r>
        <w:rPr>
          <w:rFonts w:asciiTheme="majorBidi" w:hAnsiTheme="majorBidi" w:cstheme="majorBidi"/>
          <w:b/>
          <w:lang w:val="en-US"/>
        </w:rPr>
        <w:t>Point</w:t>
      </w:r>
      <w:proofErr w:type="gramEnd"/>
      <w:r>
        <w:rPr>
          <w:rFonts w:asciiTheme="majorBidi" w:hAnsiTheme="majorBidi" w:cstheme="majorBidi"/>
          <w:b/>
          <w:lang w:val="en-US"/>
        </w:rPr>
        <w:t xml:space="preserve"> and click 08</w:t>
      </w:r>
      <w:r>
        <w:rPr>
          <w:rFonts w:asciiTheme="majorBidi" w:hAnsiTheme="majorBidi" w:cstheme="majorBidi"/>
          <w:lang w:val="en-US"/>
        </w:rPr>
        <w:t xml:space="preserve"> chart below. Notice that as the User change the base scenario, the interpretation of the results </w:t>
      </w:r>
      <w:proofErr w:type="gramStart"/>
      <w:r>
        <w:rPr>
          <w:rFonts w:asciiTheme="majorBidi" w:hAnsiTheme="majorBidi" w:cstheme="majorBidi"/>
          <w:lang w:val="en-US"/>
        </w:rPr>
        <w:t>should also be adjusted</w:t>
      </w:r>
      <w:proofErr w:type="gramEnd"/>
      <w:r>
        <w:rPr>
          <w:rFonts w:asciiTheme="majorBidi" w:hAnsiTheme="majorBidi" w:cstheme="majorBidi"/>
          <w:lang w:val="en-US"/>
        </w:rPr>
        <w:t xml:space="preserve"> to reflect the relevant conditions.</w:t>
      </w:r>
    </w:p>
    <w:p w14:paraId="760BF7EC" w14:textId="7620B902" w:rsidR="003045C8" w:rsidRDefault="00B37B93" w:rsidP="00A01493">
      <w:pPr>
        <w:spacing w:after="120" w:line="360" w:lineRule="auto"/>
        <w:ind w:firstLine="720"/>
        <w:jc w:val="both"/>
        <w:rPr>
          <w:rFonts w:asciiTheme="majorBidi" w:eastAsiaTheme="minorEastAsia" w:hAnsiTheme="majorBidi" w:cstheme="majorBidi"/>
          <w:lang w:val="en-US"/>
        </w:rPr>
      </w:pPr>
      <w:r>
        <w:rPr>
          <w:rFonts w:asciiTheme="majorBidi" w:hAnsiTheme="majorBidi" w:cstheme="majorBidi"/>
          <w:lang w:val="en-US"/>
        </w:rPr>
        <w:t xml:space="preserve">In addition </w:t>
      </w:r>
      <w:r w:rsidR="00504E31">
        <w:rPr>
          <w:rFonts w:asciiTheme="majorBidi" w:hAnsiTheme="majorBidi" w:cstheme="majorBidi"/>
          <w:lang w:val="en-US"/>
        </w:rPr>
        <w:t>to</w:t>
      </w:r>
      <w:r>
        <w:rPr>
          <w:rFonts w:asciiTheme="majorBidi" w:hAnsiTheme="majorBidi" w:cstheme="majorBidi"/>
          <w:lang w:val="en-US"/>
        </w:rPr>
        <w:t xml:space="preserve"> estimating the impact of moving from the initial to </w:t>
      </w:r>
      <w:r w:rsidR="00D40BC4">
        <w:rPr>
          <w:rFonts w:asciiTheme="majorBidi" w:hAnsiTheme="majorBidi" w:cstheme="majorBidi"/>
          <w:lang w:val="en-US"/>
        </w:rPr>
        <w:t xml:space="preserve">the </w:t>
      </w:r>
      <w:r>
        <w:rPr>
          <w:rFonts w:asciiTheme="majorBidi" w:hAnsiTheme="majorBidi" w:cstheme="majorBidi"/>
          <w:lang w:val="en-US"/>
        </w:rPr>
        <w:t xml:space="preserve">final state (for instance from the concentrated market to the competitive market), </w:t>
      </w:r>
      <w:r w:rsidR="003E78C1">
        <w:rPr>
          <w:rFonts w:asciiTheme="majorBidi" w:hAnsiTheme="majorBidi" w:cstheme="majorBidi"/>
          <w:lang w:val="en-US"/>
        </w:rPr>
        <w:t>the</w:t>
      </w:r>
      <w:r>
        <w:rPr>
          <w:rFonts w:asciiTheme="majorBidi" w:hAnsiTheme="majorBidi" w:cstheme="majorBidi"/>
          <w:lang w:val="en-US"/>
        </w:rPr>
        <w:t xml:space="preserve"> module can estimate the intermediate state</w:t>
      </w:r>
      <w:r w:rsidR="00D40BC4">
        <w:rPr>
          <w:rFonts w:asciiTheme="majorBidi" w:hAnsiTheme="majorBidi" w:cstheme="majorBidi"/>
          <w:lang w:val="en-US"/>
        </w:rPr>
        <w:t xml:space="preserve">s of the </w:t>
      </w:r>
      <w:r>
        <w:rPr>
          <w:rFonts w:asciiTheme="majorBidi" w:hAnsiTheme="majorBidi" w:cstheme="majorBidi"/>
          <w:lang w:val="en-US"/>
        </w:rPr>
        <w:t>partial mov</w:t>
      </w:r>
      <w:r w:rsidR="00271685">
        <w:rPr>
          <w:rFonts w:asciiTheme="majorBidi" w:hAnsiTheme="majorBidi" w:cstheme="majorBidi"/>
          <w:lang w:val="en-US"/>
        </w:rPr>
        <w:t>ements</w:t>
      </w:r>
      <w:r>
        <w:rPr>
          <w:rFonts w:asciiTheme="majorBidi" w:hAnsiTheme="majorBidi" w:cstheme="majorBidi"/>
          <w:lang w:val="en-US"/>
        </w:rPr>
        <w:t xml:space="preserve"> toward the final state. </w:t>
      </w:r>
      <w:r w:rsidR="00271685">
        <w:rPr>
          <w:rFonts w:asciiTheme="majorBidi" w:hAnsiTheme="majorBidi" w:cstheme="majorBidi"/>
          <w:lang w:val="en-US"/>
        </w:rPr>
        <w:t>T</w:t>
      </w:r>
      <w:r>
        <w:rPr>
          <w:rFonts w:asciiTheme="majorBidi" w:hAnsiTheme="majorBidi" w:cstheme="majorBidi"/>
          <w:lang w:val="en-US"/>
        </w:rPr>
        <w:t>his is</w:t>
      </w:r>
      <w:r w:rsidR="00D40BC4">
        <w:rPr>
          <w:rFonts w:asciiTheme="majorBidi" w:hAnsiTheme="majorBidi" w:cstheme="majorBidi"/>
          <w:lang w:val="en-US"/>
        </w:rPr>
        <w:t xml:space="preserve"> can be </w:t>
      </w:r>
      <w:r w:rsidR="00271685">
        <w:rPr>
          <w:rFonts w:asciiTheme="majorBidi" w:hAnsiTheme="majorBidi" w:cstheme="majorBidi"/>
          <w:lang w:val="en-US"/>
        </w:rPr>
        <w:t>achieved</w:t>
      </w:r>
      <w:r w:rsidR="00D40BC4">
        <w:rPr>
          <w:rFonts w:asciiTheme="majorBidi" w:hAnsiTheme="majorBidi" w:cstheme="majorBidi"/>
          <w:lang w:val="en-US"/>
        </w:rPr>
        <w:t xml:space="preserve"> by</w:t>
      </w:r>
      <w:r>
        <w:rPr>
          <w:rFonts w:asciiTheme="majorBidi" w:hAnsiTheme="majorBidi" w:cstheme="majorBidi"/>
          <w:lang w:val="en-US"/>
        </w:rPr>
        <w:t xml:space="preserve"> indica</w:t>
      </w:r>
      <w:r w:rsidR="00D40BC4">
        <w:rPr>
          <w:rFonts w:asciiTheme="majorBidi" w:hAnsiTheme="majorBidi" w:cstheme="majorBidi"/>
          <w:lang w:val="en-US"/>
        </w:rPr>
        <w:t xml:space="preserve">ting the number of steps of </w:t>
      </w:r>
      <w:r>
        <w:rPr>
          <w:rFonts w:asciiTheme="majorBidi" w:hAnsiTheme="majorBidi" w:cstheme="majorBidi"/>
          <w:lang w:val="en-US"/>
        </w:rPr>
        <w:t>adjustment</w:t>
      </w:r>
      <w:r w:rsidR="00D40BC4">
        <w:rPr>
          <w:rFonts w:asciiTheme="majorBidi" w:hAnsiTheme="majorBidi" w:cstheme="majorBidi"/>
          <w:lang w:val="en-US"/>
        </w:rPr>
        <w:t>s</w:t>
      </w:r>
      <w:r>
        <w:rPr>
          <w:rFonts w:asciiTheme="majorBidi" w:hAnsiTheme="majorBidi" w:cstheme="majorBidi"/>
          <w:lang w:val="en-US"/>
        </w:rPr>
        <w:t xml:space="preserve">. </w:t>
      </w:r>
      <w:r w:rsidR="00271685">
        <w:rPr>
          <w:rFonts w:asciiTheme="majorBidi" w:hAnsiTheme="majorBidi" w:cstheme="majorBidi"/>
          <w:lang w:val="en-US"/>
        </w:rPr>
        <w:t>For instanc</w:t>
      </w:r>
      <w:r w:rsidR="003045C8" w:rsidRPr="003045C8">
        <w:rPr>
          <w:rFonts w:asciiTheme="majorBidi" w:hAnsiTheme="majorBidi" w:cstheme="majorBidi"/>
          <w:lang w:val="en-US"/>
        </w:rPr>
        <w:t xml:space="preserve">e, assume that we have a case of a PCO model for which </w:t>
      </w:r>
      <w:r w:rsidR="003045C8" w:rsidRPr="003045C8">
        <w:rPr>
          <w:rFonts w:asciiTheme="majorBidi" w:hAnsiTheme="majorBidi" w:cstheme="majorBidi"/>
          <w:lang w:val="en-US"/>
        </w:rPr>
        <w:lastRenderedPageBreak/>
        <w:t>the market size of the oligopoly firms is equal to 60%.</w:t>
      </w:r>
      <w:r w:rsidR="003E78C1">
        <w:rPr>
          <w:rFonts w:asciiTheme="majorBidi" w:hAnsiTheme="majorBidi" w:cstheme="majorBidi"/>
          <w:lang w:val="en-US"/>
        </w:rPr>
        <w:t xml:space="preserve"> If the selected number of adjustment is </w:t>
      </w:r>
      <w:r w:rsidR="00D40BC4">
        <w:rPr>
          <w:rFonts w:asciiTheme="majorBidi" w:hAnsiTheme="majorBidi" w:cstheme="majorBidi"/>
          <w:lang w:val="en-US"/>
        </w:rPr>
        <w:t>zero</w:t>
      </w:r>
      <w:r w:rsidR="003E78C1">
        <w:rPr>
          <w:rFonts w:asciiTheme="majorBidi" w:hAnsiTheme="majorBidi" w:cstheme="majorBidi"/>
          <w:lang w:val="en-US"/>
        </w:rPr>
        <w:t xml:space="preserve">, then the </w:t>
      </w:r>
      <w:r w:rsidR="00C11423" w:rsidRPr="00475A0F">
        <w:rPr>
          <w:rFonts w:asciiTheme="majorBidi" w:hAnsiTheme="majorBidi" w:cstheme="majorBidi"/>
          <w:lang w:val="en-US"/>
        </w:rPr>
        <w:t>tool</w:t>
      </w:r>
      <w:r w:rsidR="00C11423" w:rsidRPr="00800188">
        <w:rPr>
          <w:rFonts w:asciiTheme="majorBidi" w:hAnsiTheme="majorBidi" w:cstheme="majorBidi"/>
          <w:b/>
          <w:i/>
          <w:lang w:val="en-US"/>
        </w:rPr>
        <w:t xml:space="preserve"> </w:t>
      </w:r>
      <w:r w:rsidR="003E78C1">
        <w:rPr>
          <w:rFonts w:asciiTheme="majorBidi" w:hAnsiTheme="majorBidi" w:cstheme="majorBidi"/>
          <w:lang w:val="en-US"/>
        </w:rPr>
        <w:t xml:space="preserve">estimates </w:t>
      </w:r>
      <w:r w:rsidR="00D40BC4">
        <w:rPr>
          <w:rFonts w:asciiTheme="majorBidi" w:hAnsiTheme="majorBidi" w:cstheme="majorBidi"/>
          <w:lang w:val="en-US"/>
        </w:rPr>
        <w:t>directly</w:t>
      </w:r>
      <w:r w:rsidR="003E78C1">
        <w:rPr>
          <w:rFonts w:asciiTheme="majorBidi" w:hAnsiTheme="majorBidi" w:cstheme="majorBidi"/>
          <w:lang w:val="en-US"/>
        </w:rPr>
        <w:t xml:space="preserve"> the</w:t>
      </w:r>
      <w:r w:rsidR="00D40BC4">
        <w:rPr>
          <w:rFonts w:asciiTheme="majorBidi" w:hAnsiTheme="majorBidi" w:cstheme="majorBidi"/>
          <w:lang w:val="en-US"/>
        </w:rPr>
        <w:t xml:space="preserve"> impact of a</w:t>
      </w:r>
      <w:r w:rsidR="003E78C1">
        <w:rPr>
          <w:rFonts w:asciiTheme="majorBidi" w:hAnsiTheme="majorBidi" w:cstheme="majorBidi"/>
          <w:lang w:val="en-US"/>
        </w:rPr>
        <w:t xml:space="preserve"> full impact. </w:t>
      </w:r>
      <w:r w:rsidR="00D40BC4">
        <w:rPr>
          <w:rFonts w:asciiTheme="majorBidi" w:hAnsiTheme="majorBidi" w:cstheme="majorBidi"/>
          <w:lang w:val="en-US"/>
        </w:rPr>
        <w:t xml:space="preserve"> If the number of steps is one, then the impact is estimated from a change of the market change from 60% to 30% and then from 60% to 0%. As a general rule, if we denote the initial market share by </w:t>
      </w:r>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oMath>
      <w:r w:rsidR="003045C8">
        <w:rPr>
          <w:rFonts w:asciiTheme="majorBidi" w:eastAsiaTheme="minorEastAsia" w:hAnsiTheme="majorBidi" w:cstheme="majorBidi"/>
          <w:lang w:val="en-US"/>
        </w:rPr>
        <w:t xml:space="preserve"> and the number of steps</w:t>
      </w:r>
      <w:r w:rsidR="007A5115">
        <w:rPr>
          <w:rFonts w:asciiTheme="majorBidi" w:eastAsiaTheme="minorEastAsia" w:hAnsiTheme="majorBidi" w:cstheme="majorBidi"/>
          <w:lang w:val="en-US"/>
        </w:rPr>
        <w:t xml:space="preserve"> </w:t>
      </w:r>
      <w:r w:rsidR="00AF5B96">
        <w:rPr>
          <w:rFonts w:asciiTheme="majorBidi" w:eastAsiaTheme="minorEastAsia" w:hAnsiTheme="majorBidi" w:cstheme="majorBidi"/>
          <w:lang w:val="en-US"/>
        </w:rPr>
        <w:t>by</w:t>
      </w:r>
      <m:oMath>
        <m:r>
          <w:rPr>
            <w:rFonts w:ascii="Cambria Math" w:eastAsiaTheme="minorEastAsia" w:hAnsi="Cambria Math" w:cstheme="majorBidi"/>
            <w:lang w:val="en-US"/>
          </w:rPr>
          <m:t xml:space="preserve"> s</m:t>
        </m:r>
      </m:oMath>
      <w:r w:rsidR="00D40BC4">
        <w:rPr>
          <w:rFonts w:asciiTheme="majorBidi" w:eastAsiaTheme="minorEastAsia" w:hAnsiTheme="majorBidi" w:cstheme="majorBidi"/>
          <w:lang w:val="en-US"/>
        </w:rPr>
        <w:t>, then, the intermediate steps are</w:t>
      </w:r>
      <w:proofErr w:type="gramStart"/>
      <w:r w:rsidR="00D40BC4">
        <w:rPr>
          <w:rFonts w:asciiTheme="majorBidi" w:eastAsiaTheme="minorEastAsia" w:hAnsiTheme="majorBidi" w:cstheme="majorBidi"/>
          <w:lang w:val="en-US"/>
        </w:rPr>
        <w:t xml:space="preserve">: </w:t>
      </w:r>
      <w:proofErr w:type="gramEnd"/>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r>
          <w:rPr>
            <w:rFonts w:ascii="Cambria Math" w:hAnsi="Cambria Math" w:cstheme="majorBidi"/>
            <w:lang w:val="en-US"/>
          </w:rPr>
          <m:t>→</m:t>
        </m:r>
        <m:f>
          <m:fPr>
            <m:ctrlPr>
              <w:rPr>
                <w:rFonts w:ascii="Cambria Math" w:hAnsi="Cambria Math" w:cstheme="majorBidi"/>
                <w:i/>
                <w:lang w:val="en-US"/>
              </w:rPr>
            </m:ctrlPr>
          </m:fPr>
          <m:num>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num>
          <m:den>
            <m:d>
              <m:dPr>
                <m:ctrlPr>
                  <w:rPr>
                    <w:rFonts w:ascii="Cambria Math" w:hAnsi="Cambria Math" w:cstheme="majorBidi"/>
                    <w:i/>
                    <w:lang w:val="en-US"/>
                  </w:rPr>
                </m:ctrlPr>
              </m:dPr>
              <m:e>
                <m:r>
                  <w:rPr>
                    <w:rFonts w:ascii="Cambria Math" w:hAnsi="Cambria Math" w:cstheme="majorBidi"/>
                    <w:lang w:val="en-US"/>
                  </w:rPr>
                  <m:t>1+i</m:t>
                </m:r>
              </m:e>
            </m:d>
          </m:den>
        </m:f>
        <m:r>
          <w:rPr>
            <w:rFonts w:ascii="Cambria Math" w:hAnsi="Cambria Math" w:cstheme="majorBidi"/>
            <w:lang w:val="en-US"/>
          </w:rPr>
          <m:t xml:space="preserve"> and i∈</m:t>
        </m:r>
        <m:d>
          <m:dPr>
            <m:begChr m:val="{"/>
            <m:endChr m:val="}"/>
            <m:ctrlPr>
              <w:rPr>
                <w:rFonts w:ascii="Cambria Math" w:hAnsi="Cambria Math" w:cstheme="majorBidi"/>
                <w:i/>
                <w:lang w:val="en-US"/>
              </w:rPr>
            </m:ctrlPr>
          </m:dPr>
          <m:e>
            <m:r>
              <w:rPr>
                <w:rFonts w:ascii="Cambria Math" w:hAnsi="Cambria Math" w:cstheme="majorBidi"/>
                <w:lang w:val="en-US"/>
              </w:rPr>
              <m:t>1; s</m:t>
            </m:r>
          </m:e>
        </m:d>
      </m:oMath>
      <w:r w:rsidR="00AF5B96">
        <w:rPr>
          <w:rFonts w:asciiTheme="majorBidi" w:eastAsiaTheme="minorEastAsia" w:hAnsiTheme="majorBidi" w:cstheme="majorBidi"/>
          <w:lang w:val="en-US"/>
        </w:rPr>
        <w:t xml:space="preserve">. The monopoly is a special case when </w:t>
      </w:r>
      <m:oMath>
        <m:sSup>
          <m:sSupPr>
            <m:ctrlPr>
              <w:rPr>
                <w:rFonts w:ascii="Cambria Math" w:hAnsi="Cambria Math" w:cstheme="majorBidi"/>
                <w:i/>
                <w:lang w:val="en-US"/>
              </w:rPr>
            </m:ctrlPr>
          </m:sSupPr>
          <m:e>
            <m:r>
              <w:rPr>
                <w:rFonts w:ascii="Cambria Math" w:hAnsi="Cambria Math" w:cstheme="majorBidi"/>
                <w:lang w:val="en-US"/>
              </w:rPr>
              <m:t>ϕ</m:t>
            </m:r>
          </m:e>
          <m:sup>
            <m:r>
              <w:rPr>
                <w:rFonts w:ascii="Cambria Math" w:hAnsi="Cambria Math" w:cstheme="majorBidi"/>
                <w:lang w:val="en-US"/>
              </w:rPr>
              <m:t>I</m:t>
            </m:r>
          </m:sup>
        </m:sSup>
        <m:r>
          <w:rPr>
            <w:rFonts w:ascii="Cambria Math" w:hAnsi="Cambria Math" w:cstheme="majorBidi"/>
            <w:lang w:val="en-US"/>
          </w:rPr>
          <m:t xml:space="preserve">=100%. </m:t>
        </m:r>
      </m:oMath>
      <w:r w:rsidR="00AF5B96">
        <w:rPr>
          <w:rFonts w:asciiTheme="majorBidi" w:eastAsiaTheme="minorEastAsia" w:hAnsiTheme="majorBidi" w:cstheme="majorBidi"/>
          <w:lang w:val="en-US"/>
        </w:rPr>
        <w:t xml:space="preserve"> </w:t>
      </w:r>
    </w:p>
    <w:p w14:paraId="40F72369" w14:textId="7C265478" w:rsidR="007A5115" w:rsidRPr="00800188" w:rsidRDefault="00AF5B96" w:rsidP="00A01493">
      <w:pPr>
        <w:spacing w:after="120"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Now, assume the</w:t>
      </w:r>
      <w:r w:rsidR="003045C8">
        <w:rPr>
          <w:rFonts w:asciiTheme="majorBidi" w:eastAsiaTheme="minorEastAsia" w:hAnsiTheme="majorBidi" w:cstheme="majorBidi"/>
          <w:lang w:val="en-US"/>
        </w:rPr>
        <w:t xml:space="preserve"> case of the</w:t>
      </w:r>
      <w:r>
        <w:rPr>
          <w:rFonts w:asciiTheme="majorBidi" w:eastAsiaTheme="minorEastAsia" w:hAnsiTheme="majorBidi" w:cstheme="majorBidi"/>
          <w:lang w:val="en-US"/>
        </w:rPr>
        <w:t xml:space="preserve"> oligopoly market structure</w:t>
      </w:r>
      <w:r w:rsidR="003045C8">
        <w:rPr>
          <w:rFonts w:asciiTheme="majorBidi" w:eastAsiaTheme="minorEastAsia" w:hAnsiTheme="majorBidi" w:cstheme="majorBidi"/>
          <w:lang w:val="en-US"/>
        </w:rPr>
        <w:t xml:space="preserve"> which a Nash equilibrium</w:t>
      </w:r>
      <w:r>
        <w:rPr>
          <w:rFonts w:asciiTheme="majorBidi" w:eastAsiaTheme="minorEastAsia" w:hAnsiTheme="majorBidi" w:cstheme="majorBidi"/>
          <w:lang w:val="en-US"/>
        </w:rPr>
        <w:t xml:space="preserve"> </w:t>
      </w:r>
      <w:r w:rsidR="003045C8">
        <w:rPr>
          <w:rFonts w:asciiTheme="majorBidi" w:eastAsiaTheme="minorEastAsia" w:hAnsiTheme="majorBidi" w:cstheme="majorBidi"/>
          <w:lang w:val="en-US"/>
        </w:rPr>
        <w:t>that depends on the</w:t>
      </w:r>
      <w:r>
        <w:rPr>
          <w:rFonts w:asciiTheme="majorBidi" w:eastAsiaTheme="minorEastAsia" w:hAnsiTheme="majorBidi" w:cstheme="majorBidi"/>
          <w:lang w:val="en-US"/>
        </w:rPr>
        <w:t xml:space="preserve"> number of firms. For instance, if the initial number of firms </w:t>
      </w:r>
      <w:proofErr w:type="gramStart"/>
      <w:r>
        <w:rPr>
          <w:rFonts w:asciiTheme="majorBidi" w:eastAsiaTheme="minorEastAsia" w:hAnsiTheme="majorBidi" w:cstheme="majorBidi"/>
          <w:lang w:val="en-US"/>
        </w:rPr>
        <w:t xml:space="preserve">is </w:t>
      </w:r>
      <w:proofErr w:type="gramEnd"/>
      <m:oMath>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N</m:t>
            </m:r>
          </m:e>
          <m:sup>
            <m:r>
              <w:rPr>
                <w:rFonts w:ascii="Cambria Math" w:eastAsiaTheme="minorEastAsia" w:hAnsi="Cambria Math" w:cstheme="majorBidi"/>
                <w:lang w:val="en-US"/>
              </w:rPr>
              <m:t>I</m:t>
            </m:r>
          </m:sup>
        </m:sSup>
        <m:r>
          <w:rPr>
            <w:rFonts w:ascii="Cambria Math" w:eastAsiaTheme="minorEastAsia" w:hAnsi="Cambria Math" w:cstheme="majorBidi"/>
            <w:lang w:val="en-US"/>
          </w:rPr>
          <m:t>=4</m:t>
        </m:r>
      </m:oMath>
      <w:r>
        <w:rPr>
          <w:rFonts w:asciiTheme="majorBidi" w:eastAsiaTheme="minorEastAsia" w:hAnsiTheme="majorBidi" w:cstheme="majorBidi"/>
          <w:lang w:val="en-US"/>
        </w:rPr>
        <w:t xml:space="preserve">, and the number of steps is three, the intermediate steps are:    for </w:t>
      </w:r>
      <m:oMath>
        <m:r>
          <w:rPr>
            <w:rFonts w:ascii="Cambria Math" w:eastAsiaTheme="minorEastAsia" w:hAnsi="Cambria Math" w:cstheme="majorBidi"/>
            <w:lang w:val="en-US"/>
          </w:rPr>
          <m:t>N= 6, 8 and 12</m:t>
        </m:r>
      </m:oMath>
      <w:r>
        <w:rPr>
          <w:rFonts w:asciiTheme="majorBidi" w:eastAsiaTheme="minorEastAsia" w:hAnsiTheme="majorBidi" w:cstheme="majorBidi"/>
          <w:lang w:val="en-US"/>
        </w:rPr>
        <w:t>. As a general rule</w:t>
      </w:r>
      <w:r w:rsidR="007A5115">
        <w:rPr>
          <w:rFonts w:asciiTheme="majorBidi" w:eastAsiaTheme="minorEastAsia" w:hAnsiTheme="majorBidi" w:cstheme="majorBidi"/>
          <w:lang w:val="en-US"/>
        </w:rPr>
        <w:t xml:space="preserve">, when the number of steps </w:t>
      </w:r>
      <w:proofErr w:type="gramStart"/>
      <w:r w:rsidR="007A5115">
        <w:rPr>
          <w:rFonts w:asciiTheme="majorBidi" w:eastAsiaTheme="minorEastAsia" w:hAnsiTheme="majorBidi" w:cstheme="majorBidi"/>
          <w:lang w:val="en-US"/>
        </w:rPr>
        <w:t xml:space="preserve">is </w:t>
      </w:r>
      <w:proofErr w:type="gramEnd"/>
      <m:oMath>
        <m:r>
          <w:rPr>
            <w:rFonts w:ascii="Cambria Math" w:eastAsiaTheme="minorEastAsia" w:hAnsi="Cambria Math" w:cstheme="majorBidi"/>
            <w:lang w:val="en-US"/>
          </w:rPr>
          <m:t xml:space="preserve"> s</m:t>
        </m:r>
      </m:oMath>
      <w:r w:rsidR="007A5115">
        <w:rPr>
          <w:rFonts w:asciiTheme="majorBidi" w:eastAsiaTheme="minorEastAsia" w:hAnsiTheme="majorBidi" w:cstheme="majorBidi"/>
          <w:lang w:val="en-US"/>
        </w:rPr>
        <w:t xml:space="preserve">, then, the intermediate steps are: </w:t>
      </w:r>
    </w:p>
    <w:p w14:paraId="0820CC77" w14:textId="6B798136" w:rsidR="00B37B93" w:rsidRPr="00A5252C" w:rsidRDefault="006310AD" w:rsidP="00A5252C">
      <w:pPr>
        <w:spacing w:after="120" w:line="360" w:lineRule="auto"/>
        <w:ind w:firstLine="720"/>
        <w:jc w:val="both"/>
        <w:rPr>
          <w:rFonts w:asciiTheme="majorBidi" w:eastAsiaTheme="minorEastAsia" w:hAnsiTheme="majorBidi" w:cstheme="majorBidi"/>
          <w:lang w:val="en-US"/>
        </w:rPr>
      </w:pPr>
      <m:oMath>
        <m:sSup>
          <m:sSupPr>
            <m:ctrlPr>
              <w:rPr>
                <w:rFonts w:ascii="Cambria Math" w:hAnsi="Cambria Math" w:cstheme="majorBidi"/>
                <w:i/>
                <w:lang w:val="en-US"/>
              </w:rPr>
            </m:ctrlPr>
          </m:sSupPr>
          <m:e>
            <m:r>
              <m:rPr>
                <m:sty m:val="bi"/>
              </m:rPr>
              <w:rPr>
                <w:rFonts w:ascii="Cambria Math" w:hAnsi="Cambria Math" w:cstheme="majorBidi"/>
                <w:lang w:val="en-US"/>
              </w:rPr>
              <m:t>Step 1</m:t>
            </m:r>
            <m:r>
              <w:rPr>
                <w:rFonts w:ascii="Cambria Math" w:hAnsi="Cambria Math" w:cstheme="majorBidi"/>
                <w:lang w:val="en-US"/>
              </w:rPr>
              <m:t>: N</m:t>
            </m:r>
          </m:e>
          <m:sup>
            <m:r>
              <w:rPr>
                <w:rFonts w:ascii="Cambria Math" w:hAnsi="Cambria Math" w:cstheme="majorBidi"/>
                <w:lang w:val="en-US"/>
              </w:rPr>
              <m:t>I</m:t>
            </m:r>
          </m:sup>
        </m:sSup>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 xml:space="preserve">*1.5  </m:t>
        </m:r>
      </m:oMath>
      <w:r w:rsidR="003045C8">
        <w:rPr>
          <w:rFonts w:asciiTheme="majorBidi" w:eastAsiaTheme="minorEastAsia" w:hAnsiTheme="majorBidi" w:cstheme="majorBidi"/>
          <w:lang w:val="en-US"/>
        </w:rPr>
        <w:t>//</w:t>
      </w:r>
      <w:r w:rsidR="003045C8" w:rsidRPr="00800188">
        <w:rPr>
          <w:rFonts w:asciiTheme="majorBidi" w:eastAsiaTheme="minorEastAsia" w:hAnsiTheme="majorBidi" w:cstheme="majorBidi"/>
          <w:b/>
          <w:lang w:val="en-US"/>
        </w:rPr>
        <w:t xml:space="preserve"> Step 2 to s:</w:t>
      </w:r>
      <m:oMath>
        <m:r>
          <m:rPr>
            <m:sty m:val="bi"/>
          </m:rPr>
          <w:rPr>
            <w:rFonts w:ascii="Cambria Math" w:hAnsi="Cambria Math" w:cstheme="majorBidi"/>
            <w:lang w:val="en-US"/>
          </w:rPr>
          <m:t xml:space="preserve"> </m:t>
        </m:r>
        <m:r>
          <w:rPr>
            <w:rFonts w:ascii="Cambria Math" w:hAnsi="Cambria Math" w:cstheme="majorBidi"/>
            <w:lang w:val="en-US"/>
          </w:rPr>
          <m:t xml:space="preserve">  </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m:t>
        </m:r>
        <m:sSup>
          <m:sSupPr>
            <m:ctrlPr>
              <w:rPr>
                <w:rFonts w:ascii="Cambria Math" w:hAnsi="Cambria Math" w:cstheme="majorBidi"/>
                <w:i/>
                <w:lang w:val="en-US"/>
              </w:rPr>
            </m:ctrlPr>
          </m:sSupPr>
          <m:e>
            <m:r>
              <w:rPr>
                <w:rFonts w:ascii="Cambria Math" w:hAnsi="Cambria Math" w:cstheme="majorBidi"/>
                <w:lang w:val="en-US"/>
              </w:rPr>
              <m:t>N</m:t>
            </m:r>
          </m:e>
          <m:sup>
            <m:r>
              <w:rPr>
                <w:rFonts w:ascii="Cambria Math" w:hAnsi="Cambria Math" w:cstheme="majorBidi"/>
                <w:lang w:val="en-US"/>
              </w:rPr>
              <m:t>I</m:t>
            </m:r>
          </m:sup>
        </m:sSup>
        <m:r>
          <w:rPr>
            <w:rFonts w:ascii="Cambria Math" w:hAnsi="Cambria Math" w:cstheme="majorBidi"/>
            <w:lang w:val="en-US"/>
          </w:rPr>
          <m:t>*i   and i∈</m:t>
        </m:r>
        <m:d>
          <m:dPr>
            <m:begChr m:val="{"/>
            <m:endChr m:val="}"/>
            <m:ctrlPr>
              <w:rPr>
                <w:rFonts w:ascii="Cambria Math" w:hAnsi="Cambria Math" w:cstheme="majorBidi"/>
                <w:i/>
                <w:lang w:val="en-US"/>
              </w:rPr>
            </m:ctrlPr>
          </m:dPr>
          <m:e>
            <m:r>
              <w:rPr>
                <w:rFonts w:ascii="Cambria Math" w:hAnsi="Cambria Math" w:cstheme="majorBidi"/>
                <w:lang w:val="en-US"/>
              </w:rPr>
              <m:t>2; s</m:t>
            </m:r>
          </m:e>
        </m:d>
        <m:r>
          <w:rPr>
            <w:rFonts w:ascii="Cambria Math" w:hAnsi="Cambria Math" w:cstheme="majorBidi"/>
            <w:lang w:val="en-US"/>
          </w:rPr>
          <m:t>.</m:t>
        </m:r>
      </m:oMath>
    </w:p>
    <w:p w14:paraId="22E045B1" w14:textId="3A3ECDCE" w:rsidR="000B3C2D" w:rsidRDefault="000B3C2D" w:rsidP="00A01493">
      <w:pPr>
        <w:spacing w:after="120" w:line="360" w:lineRule="auto"/>
        <w:ind w:firstLine="720"/>
        <w:jc w:val="both"/>
        <w:rPr>
          <w:rFonts w:asciiTheme="majorBidi" w:eastAsiaTheme="minorEastAsia" w:hAnsiTheme="majorBidi" w:cstheme="majorBidi"/>
          <w:lang w:val="en-US"/>
        </w:rPr>
      </w:pPr>
      <w:r w:rsidRPr="000B3C2D">
        <w:rPr>
          <w:rFonts w:asciiTheme="majorBidi" w:eastAsiaTheme="minorEastAsia" w:hAnsiTheme="majorBidi" w:cstheme="majorBidi"/>
          <w:lang w:val="en-US"/>
        </w:rPr>
        <w:t xml:space="preserve">As an additional example, in table ##, we present some displayed results for the case of two product items (Combustible and Communication). In this case, the indicated number of steps is </w:t>
      </w:r>
      <w:proofErr w:type="gramStart"/>
      <w:r w:rsidRPr="000B3C2D">
        <w:rPr>
          <w:rFonts w:asciiTheme="majorBidi" w:eastAsiaTheme="minorEastAsia" w:hAnsiTheme="majorBidi" w:cstheme="majorBidi"/>
          <w:lang w:val="en-US"/>
        </w:rPr>
        <w:t>3</w:t>
      </w:r>
      <w:proofErr w:type="gramEnd"/>
      <w:r w:rsidRPr="000B3C2D">
        <w:rPr>
          <w:rFonts w:asciiTheme="majorBidi" w:eastAsiaTheme="minorEastAsia" w:hAnsiTheme="majorBidi" w:cstheme="majorBidi"/>
          <w:lang w:val="en-US"/>
        </w:rPr>
        <w:t xml:space="preserve">. For the combustible item, the initial marker size is 42.31%. The step1 is by moving toward the competitive market by a decline is the size from the 42.31 to 42.31/2, the step 2 is a decline in size until 42.31/3 and the step 3 is a decline until 42.31/4=10.57%.  For the Communication item, the initial number of the oligopoly firms is </w:t>
      </w:r>
      <w:proofErr w:type="gramStart"/>
      <w:r w:rsidRPr="000B3C2D">
        <w:rPr>
          <w:rFonts w:asciiTheme="majorBidi" w:eastAsiaTheme="minorEastAsia" w:hAnsiTheme="majorBidi" w:cstheme="majorBidi"/>
          <w:lang w:val="en-US"/>
        </w:rPr>
        <w:t>8</w:t>
      </w:r>
      <w:proofErr w:type="gramEnd"/>
      <w:r w:rsidRPr="000B3C2D">
        <w:rPr>
          <w:rFonts w:asciiTheme="majorBidi" w:eastAsiaTheme="minorEastAsia" w:hAnsiTheme="majorBidi" w:cstheme="majorBidi"/>
          <w:lang w:val="en-US"/>
        </w:rPr>
        <w:t>, in the step 1 it increase</w:t>
      </w:r>
      <w:r w:rsidR="00504E31">
        <w:rPr>
          <w:rFonts w:asciiTheme="majorBidi" w:eastAsiaTheme="minorEastAsia" w:hAnsiTheme="majorBidi" w:cstheme="majorBidi"/>
          <w:lang w:val="en-US"/>
        </w:rPr>
        <w:t>s</w:t>
      </w:r>
      <w:r w:rsidRPr="000B3C2D">
        <w:rPr>
          <w:rFonts w:asciiTheme="majorBidi" w:eastAsiaTheme="minorEastAsia" w:hAnsiTheme="majorBidi" w:cstheme="majorBidi"/>
          <w:lang w:val="en-US"/>
        </w:rPr>
        <w:t xml:space="preserve"> by 50% to 12, and then it double</w:t>
      </w:r>
      <w:r w:rsidR="00504E31">
        <w:rPr>
          <w:rFonts w:asciiTheme="majorBidi" w:eastAsiaTheme="minorEastAsia" w:hAnsiTheme="majorBidi" w:cstheme="majorBidi"/>
          <w:lang w:val="en-US"/>
        </w:rPr>
        <w:t>s</w:t>
      </w:r>
      <w:r w:rsidRPr="000B3C2D">
        <w:rPr>
          <w:rFonts w:asciiTheme="majorBidi" w:eastAsiaTheme="minorEastAsia" w:hAnsiTheme="majorBidi" w:cstheme="majorBidi"/>
          <w:lang w:val="en-US"/>
        </w:rPr>
        <w:t xml:space="preserve"> in step 2 and triple in step 3. </w:t>
      </w:r>
    </w:p>
    <w:p w14:paraId="0ADF53D7" w14:textId="77777777" w:rsidR="00271685" w:rsidRDefault="00271685" w:rsidP="00271685">
      <w:pPr>
        <w:spacing w:after="120" w:line="360" w:lineRule="auto"/>
        <w:jc w:val="both"/>
        <w:rPr>
          <w:rFonts w:asciiTheme="majorBidi" w:eastAsiaTheme="minorEastAsia" w:hAnsiTheme="majorBidi" w:cstheme="majorBidi"/>
          <w:lang w:val="en-CA"/>
        </w:rPr>
      </w:pPr>
    </w:p>
    <w:p w14:paraId="73BDA6CE" w14:textId="60668466" w:rsidR="002C368E" w:rsidRPr="00271685" w:rsidRDefault="002C368E" w:rsidP="00271685">
      <w:pPr>
        <w:spacing w:after="120" w:line="360" w:lineRule="auto"/>
        <w:jc w:val="both"/>
        <w:rPr>
          <w:rFonts w:asciiTheme="majorBidi" w:eastAsiaTheme="minorEastAsia" w:hAnsiTheme="majorBidi" w:cstheme="majorBidi"/>
          <w:b/>
          <w:lang w:val="en-CA"/>
        </w:rPr>
      </w:pPr>
      <w:r w:rsidRPr="00271685">
        <w:rPr>
          <w:rFonts w:asciiTheme="majorBidi" w:eastAsiaTheme="minorEastAsia" w:hAnsiTheme="majorBidi" w:cstheme="majorBidi"/>
          <w:b/>
          <w:lang w:val="en-CA"/>
        </w:rPr>
        <w:t>The number of adjustment steps and results</w:t>
      </w:r>
    </w:p>
    <w:p w14:paraId="0DF3BA2A" w14:textId="2E5F1883" w:rsidR="000B3C2D" w:rsidRDefault="002C368E" w:rsidP="00271685">
      <w:pPr>
        <w:spacing w:after="120" w:line="360" w:lineRule="auto"/>
        <w:rPr>
          <w:rFonts w:asciiTheme="majorBidi" w:hAnsiTheme="majorBidi" w:cstheme="majorBidi"/>
          <w:lang w:val="en-US"/>
        </w:rPr>
      </w:pPr>
      <w:r w:rsidRPr="002C368E">
        <w:rPr>
          <w:noProof/>
          <w:lang w:val="fr-CA" w:eastAsia="fr-CA"/>
        </w:rPr>
        <w:drawing>
          <wp:inline distT="0" distB="0" distL="0" distR="0" wp14:anchorId="17F236E6" wp14:editId="79077BE7">
            <wp:extent cx="5661986" cy="153416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898" cy="1542536"/>
                    </a:xfrm>
                    <a:prstGeom prst="rect">
                      <a:avLst/>
                    </a:prstGeom>
                    <a:noFill/>
                    <a:ln>
                      <a:noFill/>
                    </a:ln>
                  </pic:spPr>
                </pic:pic>
              </a:graphicData>
            </a:graphic>
          </wp:inline>
        </w:drawing>
      </w:r>
    </w:p>
    <w:p w14:paraId="56253AE0" w14:textId="2EC8C240" w:rsidR="002C368E" w:rsidRDefault="003045C8" w:rsidP="00800188">
      <w:pPr>
        <w:spacing w:after="120" w:line="360" w:lineRule="auto"/>
        <w:ind w:firstLine="720"/>
        <w:rPr>
          <w:rFonts w:asciiTheme="majorBidi" w:hAnsiTheme="majorBidi" w:cstheme="majorBidi"/>
          <w:lang w:val="en-US"/>
        </w:rPr>
      </w:pPr>
      <w:r w:rsidRPr="003045C8">
        <w:rPr>
          <w:rFonts w:asciiTheme="majorBidi" w:hAnsiTheme="majorBidi" w:cstheme="majorBidi"/>
          <w:lang w:val="en-US"/>
        </w:rPr>
        <w:t>The user can select another number of steps of adjustments, and this to have more refined results if needed.</w:t>
      </w:r>
    </w:p>
    <w:p w14:paraId="6C4C054B" w14:textId="5627E8A2" w:rsidR="008F71EC" w:rsidRPr="00977BBA" w:rsidRDefault="008F71EC" w:rsidP="00E403B6">
      <w:pPr>
        <w:pStyle w:val="Titre4"/>
        <w:numPr>
          <w:ilvl w:val="0"/>
          <w:numId w:val="14"/>
        </w:numPr>
        <w:ind w:left="720" w:hanging="360"/>
        <w:rPr>
          <w:lang w:val="en-US"/>
        </w:rPr>
      </w:pPr>
      <w:r>
        <w:rPr>
          <w:lang w:val="en-US"/>
        </w:rPr>
        <w:t>Parameters of inequality indices</w:t>
      </w:r>
    </w:p>
    <w:p w14:paraId="54F4CFB4" w14:textId="2EFBAC19" w:rsidR="008F71EC" w:rsidRDefault="008F71EC" w:rsidP="00B71953">
      <w:pPr>
        <w:spacing w:after="120" w:line="360" w:lineRule="auto"/>
        <w:jc w:val="both"/>
        <w:rPr>
          <w:rFonts w:asciiTheme="majorBidi" w:eastAsia="Times New Roman" w:hAnsiTheme="majorBidi" w:cstheme="majorBidi"/>
          <w:lang w:val="en-US"/>
        </w:rPr>
      </w:pPr>
    </w:p>
    <w:p w14:paraId="4F11687E" w14:textId="692F35D3" w:rsidR="008F71EC" w:rsidRDefault="00990025" w:rsidP="008F71EC">
      <w:pPr>
        <w:spacing w:after="120" w:line="360" w:lineRule="auto"/>
        <w:ind w:firstLine="720"/>
        <w:jc w:val="both"/>
        <w:rPr>
          <w:rFonts w:asciiTheme="majorBidi" w:hAnsiTheme="majorBidi" w:cstheme="majorBidi"/>
          <w:lang w:val="en-US"/>
        </w:rPr>
      </w:pPr>
      <w:r>
        <w:rPr>
          <w:rFonts w:asciiTheme="majorBidi" w:hAnsiTheme="majorBidi" w:cstheme="majorBidi"/>
          <w:lang w:val="en-US"/>
        </w:rPr>
        <w:lastRenderedPageBreak/>
        <w:t xml:space="preserve">In the “Parameters of inequality </w:t>
      </w:r>
      <w:proofErr w:type="gramStart"/>
      <w:r>
        <w:rPr>
          <w:rFonts w:asciiTheme="majorBidi" w:hAnsiTheme="majorBidi" w:cstheme="majorBidi"/>
          <w:lang w:val="en-US"/>
        </w:rPr>
        <w:t>indices”</w:t>
      </w:r>
      <w:proofErr w:type="gramEnd"/>
      <w:r>
        <w:rPr>
          <w:rFonts w:asciiTheme="majorBidi" w:hAnsiTheme="majorBidi" w:cstheme="majorBidi"/>
          <w:lang w:val="en-US"/>
        </w:rPr>
        <w:t xml:space="preserve"> the tool offers the option to select some of the parameters necessary to estimate the two alternative inequality indices:</w:t>
      </w:r>
    </w:p>
    <w:p w14:paraId="5B22BF7B" w14:textId="4CE14694" w:rsidR="00990025" w:rsidRPr="00990025" w:rsidRDefault="00990025" w:rsidP="00E403B6">
      <w:pPr>
        <w:pStyle w:val="Paragraphedeliste"/>
        <w:numPr>
          <w:ilvl w:val="0"/>
          <w:numId w:val="20"/>
        </w:numPr>
        <w:spacing w:after="120" w:line="360" w:lineRule="auto"/>
        <w:jc w:val="both"/>
        <w:rPr>
          <w:rFonts w:asciiTheme="majorBidi" w:hAnsiTheme="majorBidi" w:cstheme="majorBidi"/>
          <w:lang w:val="en-US"/>
        </w:rPr>
      </w:pPr>
      <w:r w:rsidRPr="00990025">
        <w:rPr>
          <w:rFonts w:asciiTheme="majorBidi" w:hAnsiTheme="majorBidi" w:cstheme="majorBidi"/>
          <w:lang w:val="en-US"/>
        </w:rPr>
        <w:t>The Atkinson index</w:t>
      </w:r>
    </w:p>
    <w:p w14:paraId="795D6F28" w14:textId="79C5DE30" w:rsidR="00990025" w:rsidRPr="00990025" w:rsidRDefault="00990025" w:rsidP="00E403B6">
      <w:pPr>
        <w:pStyle w:val="Paragraphedeliste"/>
        <w:numPr>
          <w:ilvl w:val="0"/>
          <w:numId w:val="20"/>
        </w:numPr>
        <w:spacing w:after="120" w:line="360" w:lineRule="auto"/>
        <w:jc w:val="both"/>
        <w:rPr>
          <w:rFonts w:asciiTheme="majorBidi" w:hAnsiTheme="majorBidi" w:cstheme="majorBidi"/>
          <w:lang w:val="en-US"/>
        </w:rPr>
      </w:pPr>
      <w:r w:rsidRPr="00990025">
        <w:rPr>
          <w:rFonts w:asciiTheme="majorBidi" w:hAnsiTheme="majorBidi" w:cstheme="majorBidi"/>
          <w:lang w:val="en-US"/>
        </w:rPr>
        <w:t xml:space="preserve">The Generalized Entropy </w:t>
      </w: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0A069B" w:rsidRPr="00237671" w14:paraId="67269953" w14:textId="77777777" w:rsidTr="00B37B93">
        <w:tc>
          <w:tcPr>
            <w:tcW w:w="8630" w:type="dxa"/>
            <w:shd w:val="clear" w:color="auto" w:fill="D9D9D9" w:themeFill="background1" w:themeFillShade="D9"/>
          </w:tcPr>
          <w:p w14:paraId="37A59A8B" w14:textId="5E8C77B5" w:rsidR="000A069B" w:rsidRPr="00237671" w:rsidRDefault="000A069B" w:rsidP="00B37B93">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 click 0</w:t>
            </w:r>
            <w:r>
              <w:rPr>
                <w:rFonts w:asciiTheme="majorBidi" w:hAnsiTheme="majorBidi" w:cstheme="majorBidi"/>
                <w:b/>
                <w:lang w:val="en-US"/>
              </w:rPr>
              <w:t>9</w:t>
            </w:r>
          </w:p>
        </w:tc>
      </w:tr>
      <w:tr w:rsidR="000A069B" w:rsidRPr="00FE1836" w14:paraId="5B893942" w14:textId="77777777" w:rsidTr="00B37B93">
        <w:tc>
          <w:tcPr>
            <w:tcW w:w="8630" w:type="dxa"/>
            <w:shd w:val="clear" w:color="auto" w:fill="FFFFFF" w:themeFill="background1"/>
          </w:tcPr>
          <w:p w14:paraId="4ED4FA0A" w14:textId="66015B0E" w:rsidR="000A069B" w:rsidRPr="00FE1836" w:rsidRDefault="000A069B" w:rsidP="00B37B93">
            <w:pPr>
              <w:pStyle w:val="Paragraphedeliste"/>
              <w:spacing w:line="276" w:lineRule="auto"/>
              <w:ind w:left="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&gt;Survey settings</w:t>
            </w:r>
          </w:p>
        </w:tc>
      </w:tr>
      <w:tr w:rsidR="000A069B" w:rsidRPr="00FE1836" w14:paraId="08831FC3" w14:textId="77777777" w:rsidTr="00B37B93">
        <w:tc>
          <w:tcPr>
            <w:tcW w:w="8630" w:type="dxa"/>
            <w:shd w:val="clear" w:color="auto" w:fill="FFFFFF" w:themeFill="background1"/>
          </w:tcPr>
          <w:p w14:paraId="3A667AD5" w14:textId="5AA5161F" w:rsidR="000A069B" w:rsidRPr="00FE1836" w:rsidRDefault="000A069B" w:rsidP="00B37B93">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0A4E8E7D" wp14:editId="262E0C8A">
                  <wp:extent cx="5486400" cy="39643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CWEL_ParametersInequality.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64329"/>
                          </a:xfrm>
                          <a:prstGeom prst="rect">
                            <a:avLst/>
                          </a:prstGeom>
                        </pic:spPr>
                      </pic:pic>
                    </a:graphicData>
                  </a:graphic>
                </wp:inline>
              </w:drawing>
            </w:r>
          </w:p>
        </w:tc>
      </w:tr>
    </w:tbl>
    <w:p w14:paraId="0805FBD3" w14:textId="77777777" w:rsidR="008F71EC" w:rsidRPr="008F71EC" w:rsidRDefault="008F71EC" w:rsidP="00B71953">
      <w:pPr>
        <w:spacing w:after="120" w:line="360" w:lineRule="auto"/>
        <w:jc w:val="both"/>
        <w:rPr>
          <w:rFonts w:asciiTheme="majorBidi" w:eastAsia="Times New Roman" w:hAnsiTheme="majorBidi" w:cstheme="majorBidi"/>
          <w:b/>
          <w:lang w:val="en-US"/>
        </w:rPr>
      </w:pPr>
    </w:p>
    <w:p w14:paraId="6D5364BD" w14:textId="69CF0F6D" w:rsidR="00ED46A8" w:rsidRPr="00977BBA" w:rsidRDefault="005352E4" w:rsidP="00E403B6">
      <w:pPr>
        <w:pStyle w:val="Titre4"/>
        <w:numPr>
          <w:ilvl w:val="0"/>
          <w:numId w:val="14"/>
        </w:numPr>
        <w:ind w:left="720" w:hanging="360"/>
        <w:rPr>
          <w:lang w:val="en-US"/>
        </w:rPr>
      </w:pPr>
      <w:r>
        <w:rPr>
          <w:lang w:val="en-US"/>
        </w:rPr>
        <w:t>Survey setting</w:t>
      </w:r>
      <w:r w:rsidR="00ED46A8">
        <w:rPr>
          <w:lang w:val="en-US"/>
        </w:rPr>
        <w:t>s</w:t>
      </w:r>
    </w:p>
    <w:p w14:paraId="3D1107A1" w14:textId="54B0EA05" w:rsidR="009F0109" w:rsidRDefault="009F0109" w:rsidP="009F0109">
      <w:pPr>
        <w:spacing w:after="120" w:line="360" w:lineRule="auto"/>
        <w:rPr>
          <w:rFonts w:asciiTheme="majorBidi" w:hAnsiTheme="majorBidi" w:cstheme="majorBidi"/>
          <w:lang w:val="en-US"/>
        </w:rPr>
      </w:pPr>
    </w:p>
    <w:p w14:paraId="58E2C408" w14:textId="2A79C5CE" w:rsidR="009F0109" w:rsidRDefault="009F0109" w:rsidP="00F25516">
      <w:pPr>
        <w:spacing w:after="120" w:line="360" w:lineRule="auto"/>
        <w:ind w:firstLine="720"/>
        <w:jc w:val="both"/>
        <w:rPr>
          <w:rFonts w:asciiTheme="majorBidi" w:hAnsiTheme="majorBidi" w:cstheme="majorBidi"/>
          <w:lang w:val="en-US"/>
        </w:rPr>
      </w:pPr>
      <w:r w:rsidRPr="00902D5F">
        <w:rPr>
          <w:rFonts w:asciiTheme="majorBidi" w:hAnsiTheme="majorBidi" w:cstheme="majorBidi"/>
          <w:lang w:val="en-US"/>
        </w:rPr>
        <w:t>Not</w:t>
      </w:r>
      <w:r w:rsidR="00084605">
        <w:rPr>
          <w:rFonts w:asciiTheme="majorBidi" w:hAnsiTheme="majorBidi" w:cstheme="majorBidi"/>
          <w:lang w:val="en-US"/>
        </w:rPr>
        <w:t>ic</w:t>
      </w:r>
      <w:r w:rsidRPr="00902D5F">
        <w:rPr>
          <w:rFonts w:asciiTheme="majorBidi" w:hAnsiTheme="majorBidi" w:cstheme="majorBidi"/>
          <w:lang w:val="en-US"/>
        </w:rPr>
        <w:t xml:space="preserve">e that to use the options for survey </w:t>
      </w:r>
      <w:proofErr w:type="gramStart"/>
      <w:r w:rsidRPr="00902D5F">
        <w:rPr>
          <w:rFonts w:asciiTheme="majorBidi" w:hAnsiTheme="majorBidi" w:cstheme="majorBidi"/>
          <w:lang w:val="en-US"/>
        </w:rPr>
        <w:t>settings,</w:t>
      </w:r>
      <w:proofErr w:type="gramEnd"/>
      <w:r w:rsidRPr="00902D5F">
        <w:rPr>
          <w:rFonts w:asciiTheme="majorBidi" w:hAnsiTheme="majorBidi" w:cstheme="majorBidi"/>
          <w:lang w:val="en-US"/>
        </w:rPr>
        <w:t xml:space="preserve"> </w:t>
      </w:r>
      <w:r w:rsidR="00084605">
        <w:rPr>
          <w:rFonts w:asciiTheme="majorBidi" w:hAnsiTheme="majorBidi" w:cstheme="majorBidi"/>
          <w:lang w:val="en-US"/>
        </w:rPr>
        <w:t>the User</w:t>
      </w:r>
      <w:r w:rsidRPr="00902D5F">
        <w:rPr>
          <w:rFonts w:asciiTheme="majorBidi" w:hAnsiTheme="majorBidi" w:cstheme="majorBidi"/>
          <w:lang w:val="en-US"/>
        </w:rPr>
        <w:t xml:space="preserve"> needs to </w:t>
      </w:r>
      <w:r>
        <w:rPr>
          <w:rFonts w:asciiTheme="majorBidi" w:hAnsiTheme="majorBidi" w:cstheme="majorBidi"/>
          <w:lang w:val="en-US"/>
        </w:rPr>
        <w:t xml:space="preserve">prepare the variables </w:t>
      </w:r>
      <w:r w:rsidR="00C16F9E">
        <w:rPr>
          <w:rFonts w:asciiTheme="majorBidi" w:hAnsiTheme="majorBidi" w:cstheme="majorBidi"/>
          <w:lang w:val="en-US"/>
        </w:rPr>
        <w:t>associated with the different dimensions of the survey design</w:t>
      </w:r>
      <w:r w:rsidRPr="00902D5F">
        <w:rPr>
          <w:rFonts w:asciiTheme="majorBidi" w:hAnsiTheme="majorBidi" w:cstheme="majorBidi"/>
          <w:lang w:val="en-US"/>
        </w:rPr>
        <w:t xml:space="preserve"> before launching </w:t>
      </w:r>
      <w:r w:rsidR="009A27DF">
        <w:rPr>
          <w:rFonts w:asciiTheme="majorBidi" w:hAnsiTheme="majorBidi" w:cstheme="majorBidi"/>
          <w:lang w:val="en-US"/>
        </w:rPr>
        <w:t>tool</w:t>
      </w:r>
      <w:r w:rsidRPr="00902D5F">
        <w:rPr>
          <w:rFonts w:asciiTheme="majorBidi" w:hAnsiTheme="majorBidi" w:cstheme="majorBidi"/>
          <w:lang w:val="en-US"/>
        </w:rPr>
        <w:t>. These settings include information on the sampling weights</w:t>
      </w:r>
      <w:r>
        <w:rPr>
          <w:rFonts w:asciiTheme="majorBidi" w:hAnsiTheme="majorBidi" w:cstheme="majorBidi"/>
          <w:lang w:val="en-US"/>
        </w:rPr>
        <w:t>,</w:t>
      </w:r>
      <w:r w:rsidRPr="00902D5F">
        <w:rPr>
          <w:rFonts w:asciiTheme="majorBidi" w:hAnsiTheme="majorBidi" w:cstheme="majorBidi"/>
          <w:lang w:val="en-US"/>
        </w:rPr>
        <w:t xml:space="preserve"> sampling design</w:t>
      </w:r>
      <w:r>
        <w:rPr>
          <w:rFonts w:asciiTheme="majorBidi" w:hAnsiTheme="majorBidi" w:cstheme="majorBidi"/>
          <w:lang w:val="en-US"/>
        </w:rPr>
        <w:t>, adjustment for finite population, among others</w:t>
      </w:r>
      <w:r w:rsidRPr="00902D5F">
        <w:rPr>
          <w:rFonts w:asciiTheme="majorBidi" w:hAnsiTheme="majorBidi" w:cstheme="majorBidi"/>
          <w:lang w:val="en-US"/>
        </w:rPr>
        <w:t>. This can be done with the command “</w:t>
      </w:r>
      <w:proofErr w:type="spellStart"/>
      <w:r w:rsidRPr="00902D5F">
        <w:rPr>
          <w:rFonts w:asciiTheme="majorBidi" w:hAnsiTheme="majorBidi" w:cstheme="majorBidi"/>
          <w:lang w:val="en-US"/>
        </w:rPr>
        <w:t>svyset</w:t>
      </w:r>
      <w:proofErr w:type="spellEnd"/>
      <w:r w:rsidRPr="00902D5F">
        <w:rPr>
          <w:rFonts w:asciiTheme="majorBidi" w:hAnsiTheme="majorBidi" w:cstheme="majorBidi"/>
          <w:lang w:val="en-US"/>
        </w:rPr>
        <w:t xml:space="preserve">” in Stata or using the button “Survey Settings…” located in the bottom right-hand corner of the </w:t>
      </w:r>
      <w:r>
        <w:rPr>
          <w:rFonts w:asciiTheme="majorBidi" w:hAnsiTheme="majorBidi" w:cstheme="majorBidi"/>
          <w:lang w:val="en-US"/>
        </w:rPr>
        <w:t xml:space="preserve">“Main” tab, as shown in the </w:t>
      </w:r>
      <w:r>
        <w:rPr>
          <w:rFonts w:asciiTheme="majorBidi" w:hAnsiTheme="majorBidi" w:cstheme="majorBidi"/>
          <w:b/>
          <w:lang w:val="en-US"/>
        </w:rPr>
        <w:t>Point and click</w:t>
      </w:r>
      <w:r w:rsidRPr="009F0109">
        <w:rPr>
          <w:rFonts w:asciiTheme="majorBidi" w:hAnsiTheme="majorBidi" w:cstheme="majorBidi"/>
          <w:b/>
          <w:lang w:val="en-US"/>
        </w:rPr>
        <w:t xml:space="preserve"> 08</w:t>
      </w:r>
      <w:r>
        <w:rPr>
          <w:rFonts w:asciiTheme="majorBidi" w:hAnsiTheme="majorBidi" w:cstheme="majorBidi"/>
          <w:lang w:val="en-US"/>
        </w:rPr>
        <w:t xml:space="preserve"> chart. </w:t>
      </w:r>
    </w:p>
    <w:p w14:paraId="5DCAAC23" w14:textId="77777777" w:rsidR="000A069B" w:rsidRPr="00F25516" w:rsidRDefault="000A069B" w:rsidP="00F25516">
      <w:pPr>
        <w:spacing w:after="120" w:line="360" w:lineRule="auto"/>
        <w:ind w:firstLine="720"/>
        <w:jc w:val="both"/>
        <w:rPr>
          <w:rFonts w:asciiTheme="majorBidi"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ED46A8" w:rsidRPr="00237671" w14:paraId="7DD9394B" w14:textId="77777777" w:rsidTr="008E7356">
        <w:tc>
          <w:tcPr>
            <w:tcW w:w="8630" w:type="dxa"/>
            <w:shd w:val="clear" w:color="auto" w:fill="D9D9D9" w:themeFill="background1" w:themeFillShade="D9"/>
          </w:tcPr>
          <w:p w14:paraId="7DF0116B" w14:textId="2A4CDB4E" w:rsidR="00ED46A8" w:rsidRPr="00237671" w:rsidRDefault="000A069B" w:rsidP="008E7356">
            <w:pPr>
              <w:spacing w:after="60" w:line="276" w:lineRule="auto"/>
              <w:jc w:val="both"/>
              <w:rPr>
                <w:rFonts w:asciiTheme="majorBidi" w:hAnsiTheme="majorBidi" w:cstheme="majorBidi"/>
                <w:b/>
                <w:lang w:val="en-US"/>
              </w:rPr>
            </w:pPr>
            <w:r>
              <w:rPr>
                <w:rFonts w:asciiTheme="majorBidi" w:hAnsiTheme="majorBidi" w:cstheme="majorBidi"/>
                <w:b/>
                <w:lang w:val="en-US"/>
              </w:rPr>
              <w:t>Point and click 10</w:t>
            </w:r>
          </w:p>
        </w:tc>
      </w:tr>
      <w:tr w:rsidR="00ED46A8" w:rsidRPr="00FE1836" w14:paraId="3F5291E8" w14:textId="77777777" w:rsidTr="008E7356">
        <w:tc>
          <w:tcPr>
            <w:tcW w:w="8630" w:type="dxa"/>
            <w:shd w:val="clear" w:color="auto" w:fill="FFFFFF" w:themeFill="background1"/>
          </w:tcPr>
          <w:p w14:paraId="1177E32B" w14:textId="4A66CF6A" w:rsidR="00ED46A8" w:rsidRPr="00FE1836" w:rsidRDefault="00ED46A8" w:rsidP="00ED46A8">
            <w:pPr>
              <w:pStyle w:val="Paragraphedeliste"/>
              <w:spacing w:line="276" w:lineRule="auto"/>
              <w:ind w:left="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&gt;Survey settings</w:t>
            </w:r>
          </w:p>
        </w:tc>
      </w:tr>
      <w:tr w:rsidR="00ED46A8" w:rsidRPr="00FE1836" w14:paraId="692E505F" w14:textId="77777777" w:rsidTr="008E7356">
        <w:tc>
          <w:tcPr>
            <w:tcW w:w="8630" w:type="dxa"/>
            <w:shd w:val="clear" w:color="auto" w:fill="FFFFFF" w:themeFill="background1"/>
          </w:tcPr>
          <w:p w14:paraId="5DB44E57" w14:textId="3B11BC23" w:rsidR="00ED46A8" w:rsidRPr="00FE1836" w:rsidRDefault="000A069B"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326B5F4F" wp14:editId="181CAF4E">
                  <wp:extent cx="5486400" cy="34042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CWEL_Survey.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404235"/>
                          </a:xfrm>
                          <a:prstGeom prst="rect">
                            <a:avLst/>
                          </a:prstGeom>
                        </pic:spPr>
                      </pic:pic>
                    </a:graphicData>
                  </a:graphic>
                </wp:inline>
              </w:drawing>
            </w:r>
          </w:p>
        </w:tc>
      </w:tr>
    </w:tbl>
    <w:p w14:paraId="447EB1D5" w14:textId="5859B957" w:rsidR="005352E4" w:rsidRDefault="005352E4" w:rsidP="00B71953">
      <w:pPr>
        <w:spacing w:after="120" w:line="360" w:lineRule="auto"/>
        <w:jc w:val="both"/>
        <w:rPr>
          <w:rFonts w:asciiTheme="majorBidi" w:eastAsia="Times New Roman" w:hAnsiTheme="majorBidi" w:cstheme="majorBidi"/>
          <w:lang w:val="en-US"/>
        </w:rPr>
      </w:pPr>
    </w:p>
    <w:p w14:paraId="18236400" w14:textId="7A6B04CF" w:rsidR="00535B95" w:rsidRDefault="00535B95" w:rsidP="00535B95">
      <w:pPr>
        <w:spacing w:after="120" w:line="360" w:lineRule="auto"/>
        <w:ind w:firstLine="720"/>
        <w:jc w:val="both"/>
        <w:rPr>
          <w:rFonts w:asciiTheme="majorBidi" w:hAnsiTheme="majorBidi" w:cstheme="majorBidi"/>
          <w:lang w:val="en-US"/>
        </w:rPr>
      </w:pPr>
      <w:r w:rsidRPr="00902D5F">
        <w:rPr>
          <w:rFonts w:asciiTheme="majorBidi" w:hAnsiTheme="majorBidi" w:cstheme="majorBidi"/>
          <w:lang w:val="en-US"/>
        </w:rPr>
        <w:t xml:space="preserve">For more information on </w:t>
      </w:r>
      <w:r>
        <w:rPr>
          <w:rFonts w:asciiTheme="majorBidi" w:hAnsiTheme="majorBidi" w:cstheme="majorBidi"/>
          <w:lang w:val="en-US"/>
        </w:rPr>
        <w:t xml:space="preserve">the alternative </w:t>
      </w:r>
      <w:r w:rsidRPr="00902D5F">
        <w:rPr>
          <w:rFonts w:asciiTheme="majorBidi" w:hAnsiTheme="majorBidi" w:cstheme="majorBidi"/>
          <w:lang w:val="en-US"/>
        </w:rPr>
        <w:t>survey settings</w:t>
      </w:r>
      <w:r>
        <w:rPr>
          <w:rFonts w:asciiTheme="majorBidi" w:hAnsiTheme="majorBidi" w:cstheme="majorBidi"/>
          <w:lang w:val="en-US"/>
        </w:rPr>
        <w:t xml:space="preserve"> available in the tool</w:t>
      </w:r>
      <w:r w:rsidRPr="00902D5F">
        <w:rPr>
          <w:rFonts w:asciiTheme="majorBidi" w:hAnsiTheme="majorBidi" w:cstheme="majorBidi"/>
          <w:lang w:val="en-US"/>
        </w:rPr>
        <w:t xml:space="preserve">, see the </w:t>
      </w:r>
      <w:r>
        <w:rPr>
          <w:rFonts w:asciiTheme="majorBidi" w:hAnsiTheme="majorBidi" w:cstheme="majorBidi"/>
          <w:lang w:val="en-US"/>
        </w:rPr>
        <w:t xml:space="preserve">Stata Reference Manual on </w:t>
      </w:r>
      <w:hyperlink r:id="rId32" w:history="1">
        <w:r w:rsidRPr="002D5D13">
          <w:rPr>
            <w:rStyle w:val="Lienhypertexte"/>
            <w:rFonts w:asciiTheme="majorBidi" w:hAnsiTheme="majorBidi" w:cstheme="majorBidi"/>
            <w:lang w:val="en-US"/>
          </w:rPr>
          <w:t>Survey Data</w:t>
        </w:r>
      </w:hyperlink>
      <w:r w:rsidRPr="00902D5F">
        <w:rPr>
          <w:rFonts w:asciiTheme="majorBidi" w:hAnsiTheme="majorBidi" w:cstheme="majorBidi"/>
          <w:lang w:val="en-US"/>
        </w:rPr>
        <w:t>.</w:t>
      </w:r>
    </w:p>
    <w:p w14:paraId="3B6E8CBD" w14:textId="74BF676E" w:rsidR="009D421F" w:rsidRDefault="009D421F" w:rsidP="00B71953">
      <w:pPr>
        <w:spacing w:after="120" w:line="360" w:lineRule="auto"/>
        <w:jc w:val="both"/>
        <w:rPr>
          <w:rFonts w:asciiTheme="majorBidi" w:eastAsia="Times New Roman" w:hAnsiTheme="majorBidi" w:cstheme="majorBidi"/>
          <w:lang w:val="en-US"/>
        </w:rPr>
      </w:pPr>
    </w:p>
    <w:p w14:paraId="6DEFD4A7" w14:textId="5BEB7BD2" w:rsidR="00271685" w:rsidRDefault="00271685" w:rsidP="00B71953">
      <w:pPr>
        <w:spacing w:after="120" w:line="360" w:lineRule="auto"/>
        <w:jc w:val="both"/>
        <w:rPr>
          <w:rFonts w:asciiTheme="majorBidi" w:eastAsia="Times New Roman" w:hAnsiTheme="majorBidi" w:cstheme="majorBidi"/>
          <w:lang w:val="en-US"/>
        </w:rPr>
      </w:pPr>
    </w:p>
    <w:p w14:paraId="73FA09BE" w14:textId="20FC7342" w:rsidR="00271685" w:rsidRDefault="00271685" w:rsidP="00B71953">
      <w:pPr>
        <w:spacing w:after="120" w:line="360" w:lineRule="auto"/>
        <w:jc w:val="both"/>
        <w:rPr>
          <w:rFonts w:asciiTheme="majorBidi" w:eastAsia="Times New Roman" w:hAnsiTheme="majorBidi" w:cstheme="majorBidi"/>
          <w:lang w:val="en-US"/>
        </w:rPr>
      </w:pPr>
    </w:p>
    <w:p w14:paraId="0FDE70D0" w14:textId="77777777" w:rsidR="000E27A9" w:rsidRDefault="000E27A9" w:rsidP="00B71953">
      <w:pPr>
        <w:spacing w:after="120" w:line="360" w:lineRule="auto"/>
        <w:jc w:val="both"/>
        <w:rPr>
          <w:rFonts w:asciiTheme="majorBidi" w:eastAsia="Times New Roman" w:hAnsiTheme="majorBidi" w:cstheme="majorBidi"/>
          <w:lang w:val="en-US"/>
        </w:rPr>
      </w:pPr>
    </w:p>
    <w:p w14:paraId="7588B3C9" w14:textId="7D0C516A" w:rsidR="00271685" w:rsidRDefault="00271685" w:rsidP="00B71953">
      <w:pPr>
        <w:spacing w:after="120" w:line="360" w:lineRule="auto"/>
        <w:jc w:val="both"/>
        <w:rPr>
          <w:rFonts w:asciiTheme="majorBidi" w:eastAsia="Times New Roman" w:hAnsiTheme="majorBidi" w:cstheme="majorBidi"/>
          <w:lang w:val="en-US"/>
        </w:rPr>
      </w:pPr>
    </w:p>
    <w:p w14:paraId="5C9C37CE" w14:textId="1CE9801A" w:rsidR="00271685" w:rsidRDefault="00271685" w:rsidP="00B71953">
      <w:pPr>
        <w:spacing w:after="120" w:line="360" w:lineRule="auto"/>
        <w:jc w:val="both"/>
        <w:rPr>
          <w:rFonts w:asciiTheme="majorBidi" w:eastAsia="Times New Roman" w:hAnsiTheme="majorBidi" w:cstheme="majorBidi"/>
          <w:lang w:val="en-US"/>
        </w:rPr>
      </w:pPr>
    </w:p>
    <w:p w14:paraId="44E43116" w14:textId="53FDBAA3" w:rsidR="00271685" w:rsidRDefault="00271685" w:rsidP="00B71953">
      <w:pPr>
        <w:spacing w:after="120" w:line="360" w:lineRule="auto"/>
        <w:jc w:val="both"/>
        <w:rPr>
          <w:rFonts w:asciiTheme="majorBidi" w:eastAsia="Times New Roman" w:hAnsiTheme="majorBidi" w:cstheme="majorBidi"/>
          <w:lang w:val="en-US"/>
        </w:rPr>
      </w:pPr>
    </w:p>
    <w:p w14:paraId="47EDD77B" w14:textId="24240FB1" w:rsidR="00271685" w:rsidRDefault="00271685" w:rsidP="00B71953">
      <w:pPr>
        <w:spacing w:after="120" w:line="360" w:lineRule="auto"/>
        <w:jc w:val="both"/>
        <w:rPr>
          <w:rFonts w:asciiTheme="majorBidi" w:eastAsia="Times New Roman" w:hAnsiTheme="majorBidi" w:cstheme="majorBidi"/>
          <w:lang w:val="en-US"/>
        </w:rPr>
      </w:pPr>
    </w:p>
    <w:p w14:paraId="2000DB73" w14:textId="77777777" w:rsidR="009A27DF" w:rsidRDefault="009A27DF" w:rsidP="00B71953">
      <w:pPr>
        <w:spacing w:after="120" w:line="360" w:lineRule="auto"/>
        <w:jc w:val="both"/>
        <w:rPr>
          <w:rFonts w:asciiTheme="majorBidi" w:eastAsia="Times New Roman" w:hAnsiTheme="majorBidi" w:cstheme="majorBidi"/>
          <w:lang w:val="en-US"/>
        </w:rPr>
      </w:pPr>
    </w:p>
    <w:p w14:paraId="44F5C9B9" w14:textId="206D43C0" w:rsidR="005352E4" w:rsidRDefault="00E26335" w:rsidP="005352E4">
      <w:pPr>
        <w:pStyle w:val="NormalWeb"/>
        <w:spacing w:before="0" w:beforeAutospacing="0" w:after="120" w:afterAutospacing="0" w:line="360" w:lineRule="auto"/>
        <w:jc w:val="center"/>
        <w:rPr>
          <w:rFonts w:asciiTheme="majorBidi" w:hAnsiTheme="majorBidi" w:cstheme="majorBidi"/>
          <w:sz w:val="22"/>
          <w:szCs w:val="22"/>
        </w:rPr>
      </w:pPr>
      <w:r>
        <w:rPr>
          <w:rFonts w:asciiTheme="majorBidi" w:hAnsiTheme="majorBidi" w:cstheme="majorBidi"/>
          <w:sz w:val="22"/>
          <w:szCs w:val="22"/>
        </w:rPr>
        <w:lastRenderedPageBreak/>
        <w:t>Figure 3</w:t>
      </w:r>
      <w:r w:rsidR="005352E4">
        <w:rPr>
          <w:rFonts w:asciiTheme="majorBidi" w:hAnsiTheme="majorBidi" w:cstheme="majorBidi"/>
          <w:sz w:val="22"/>
          <w:szCs w:val="22"/>
        </w:rPr>
        <w:t>.6: Survey Settings Options in the tool</w:t>
      </w:r>
    </w:p>
    <w:tbl>
      <w:tblPr>
        <w:tblStyle w:val="Grilledutableau"/>
        <w:tblW w:w="0" w:type="auto"/>
        <w:tblLook w:val="04A0" w:firstRow="1" w:lastRow="0" w:firstColumn="1" w:lastColumn="0" w:noHBand="0" w:noVBand="1"/>
      </w:tblPr>
      <w:tblGrid>
        <w:gridCol w:w="8630"/>
      </w:tblGrid>
      <w:tr w:rsidR="005352E4" w14:paraId="477A6BBA" w14:textId="77777777" w:rsidTr="005352E4">
        <w:tc>
          <w:tcPr>
            <w:tcW w:w="8630" w:type="dxa"/>
          </w:tcPr>
          <w:p w14:paraId="1B813928" w14:textId="52658437" w:rsidR="005352E4" w:rsidRDefault="005352E4" w:rsidP="005352E4">
            <w:pPr>
              <w:ind w:hanging="115"/>
              <w:jc w:val="both"/>
              <w:rPr>
                <w:rFonts w:asciiTheme="majorBidi" w:eastAsia="Times New Roman" w:hAnsiTheme="majorBidi" w:cstheme="majorBidi"/>
                <w:lang w:val="en-US"/>
              </w:rPr>
            </w:pPr>
            <w:r>
              <w:rPr>
                <w:rFonts w:ascii="Times New Roman" w:hAnsi="Times New Roman" w:cs="Times New Roman"/>
                <w:noProof/>
                <w:color w:val="000000" w:themeColor="text1"/>
                <w:lang w:val="fr-CA" w:eastAsia="fr-CA"/>
              </w:rPr>
              <w:drawing>
                <wp:inline distT="0" distB="0" distL="0" distR="0" wp14:anchorId="1B8E0F92" wp14:editId="33F8027F">
                  <wp:extent cx="5486400" cy="2602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WEL_Survey.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602865"/>
                          </a:xfrm>
                          <a:prstGeom prst="rect">
                            <a:avLst/>
                          </a:prstGeom>
                        </pic:spPr>
                      </pic:pic>
                    </a:graphicData>
                  </a:graphic>
                </wp:inline>
              </w:drawing>
            </w:r>
          </w:p>
        </w:tc>
      </w:tr>
    </w:tbl>
    <w:p w14:paraId="645B088A" w14:textId="35DF5D63" w:rsidR="009D421F" w:rsidRDefault="009D421F" w:rsidP="00B71953">
      <w:pPr>
        <w:spacing w:after="120" w:line="360" w:lineRule="auto"/>
        <w:jc w:val="both"/>
        <w:rPr>
          <w:rFonts w:asciiTheme="majorBidi" w:eastAsia="Times New Roman" w:hAnsiTheme="majorBidi" w:cstheme="majorBidi"/>
          <w:lang w:val="en-US"/>
        </w:rPr>
      </w:pPr>
    </w:p>
    <w:p w14:paraId="1201BAF1" w14:textId="50C2062F" w:rsidR="005D3F70" w:rsidRDefault="005D3F70" w:rsidP="00E403B6">
      <w:pPr>
        <w:pStyle w:val="Titre3"/>
        <w:numPr>
          <w:ilvl w:val="0"/>
          <w:numId w:val="10"/>
        </w:numPr>
        <w:rPr>
          <w:rFonts w:ascii="Times New Roman" w:hAnsi="Times New Roman" w:cs="Times New Roman"/>
          <w:i/>
          <w:color w:val="2E74B5" w:themeColor="accent1" w:themeShade="BF"/>
        </w:rPr>
      </w:pPr>
      <w:bookmarkStart w:id="51" w:name="_Toc505248293"/>
      <w:bookmarkStart w:id="52" w:name="_Toc523216314"/>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Items</w:t>
      </w:r>
      <w:r w:rsidRPr="00431A8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tab</w:t>
      </w:r>
      <w:bookmarkEnd w:id="51"/>
      <w:bookmarkEnd w:id="52"/>
      <w:r w:rsidRPr="00431A85">
        <w:rPr>
          <w:rFonts w:ascii="Times New Roman" w:hAnsi="Times New Roman" w:cs="Times New Roman"/>
          <w:i/>
          <w:color w:val="2E74B5" w:themeColor="accent1" w:themeShade="BF"/>
        </w:rPr>
        <w:t xml:space="preserve"> </w:t>
      </w:r>
    </w:p>
    <w:p w14:paraId="523F124A" w14:textId="77777777" w:rsidR="00B76022" w:rsidRPr="00024FD4" w:rsidRDefault="00B76022" w:rsidP="00B76022">
      <w:pPr>
        <w:spacing w:after="120" w:line="360" w:lineRule="auto"/>
        <w:ind w:firstLine="720"/>
        <w:jc w:val="both"/>
        <w:rPr>
          <w:rFonts w:asciiTheme="majorBidi" w:hAnsiTheme="majorBidi" w:cstheme="majorBidi"/>
          <w:lang w:val="en-US"/>
        </w:rPr>
      </w:pPr>
    </w:p>
    <w:p w14:paraId="78C38F37" w14:textId="77777777" w:rsidR="000D1A98" w:rsidRDefault="000A069B" w:rsidP="00B76022">
      <w:pPr>
        <w:spacing w:after="120" w:line="360" w:lineRule="auto"/>
        <w:ind w:firstLine="720"/>
        <w:jc w:val="both"/>
        <w:rPr>
          <w:rFonts w:asciiTheme="majorBidi" w:hAnsiTheme="majorBidi" w:cstheme="majorBidi"/>
          <w:lang w:val="en-US"/>
        </w:rPr>
      </w:pPr>
      <w:r w:rsidRPr="000A069B">
        <w:rPr>
          <w:rFonts w:asciiTheme="majorBidi" w:hAnsiTheme="majorBidi" w:cstheme="majorBidi"/>
          <w:lang w:val="en-US"/>
        </w:rPr>
        <w:t xml:space="preserve">Among the main improvements in the version 2.0 is the possibility of estimating the impacts of different market concentrations.  The tab “Items” enables to indicate the number or products of interest with concentration markets, as well we, the market structure of each product/item. </w:t>
      </w:r>
      <w:r w:rsidR="00187492">
        <w:rPr>
          <w:rFonts w:asciiTheme="majorBidi" w:hAnsiTheme="majorBidi" w:cstheme="majorBidi"/>
          <w:lang w:val="en-US"/>
        </w:rPr>
        <w:t>While the options in the</w:t>
      </w:r>
      <w:r w:rsidR="00B76022">
        <w:rPr>
          <w:rFonts w:asciiTheme="majorBidi" w:hAnsiTheme="majorBidi" w:cstheme="majorBidi"/>
          <w:lang w:val="en-US"/>
        </w:rPr>
        <w:t xml:space="preserve"> “</w:t>
      </w:r>
      <w:r w:rsidR="00187492">
        <w:rPr>
          <w:rFonts w:asciiTheme="majorBidi" w:hAnsiTheme="majorBidi" w:cstheme="majorBidi"/>
          <w:lang w:val="en-US"/>
        </w:rPr>
        <w:t>Main</w:t>
      </w:r>
      <w:r w:rsidR="00B76022">
        <w:rPr>
          <w:rFonts w:asciiTheme="majorBidi" w:hAnsiTheme="majorBidi" w:cstheme="majorBidi"/>
          <w:lang w:val="en-US"/>
        </w:rPr>
        <w:t>”</w:t>
      </w:r>
      <w:r w:rsidR="00187492">
        <w:rPr>
          <w:rFonts w:asciiTheme="majorBidi" w:hAnsiTheme="majorBidi" w:cstheme="majorBidi"/>
          <w:lang w:val="en-US"/>
        </w:rPr>
        <w:t xml:space="preserve"> tab</w:t>
      </w:r>
      <w:r w:rsidR="00B76022">
        <w:rPr>
          <w:rFonts w:asciiTheme="majorBidi" w:hAnsiTheme="majorBidi" w:cstheme="majorBidi"/>
          <w:lang w:val="en-US"/>
        </w:rPr>
        <w:t xml:space="preserve"> </w:t>
      </w:r>
      <w:r w:rsidR="00187492">
        <w:rPr>
          <w:rFonts w:asciiTheme="majorBidi" w:hAnsiTheme="majorBidi" w:cstheme="majorBidi"/>
          <w:lang w:val="en-US"/>
        </w:rPr>
        <w:t>generally rely</w:t>
      </w:r>
      <w:r w:rsidR="00B76022">
        <w:rPr>
          <w:rFonts w:asciiTheme="majorBidi" w:hAnsiTheme="majorBidi" w:cstheme="majorBidi"/>
          <w:lang w:val="en-US"/>
        </w:rPr>
        <w:t xml:space="preserve"> on information from a household or consumer survey, the information for the “</w:t>
      </w:r>
      <w:r>
        <w:rPr>
          <w:rFonts w:asciiTheme="majorBidi" w:hAnsiTheme="majorBidi" w:cstheme="majorBidi"/>
          <w:lang w:val="en-US"/>
        </w:rPr>
        <w:t>Items</w:t>
      </w:r>
      <w:r w:rsidR="00B76022">
        <w:rPr>
          <w:rFonts w:asciiTheme="majorBidi" w:hAnsiTheme="majorBidi" w:cstheme="majorBidi"/>
          <w:lang w:val="en-US"/>
        </w:rPr>
        <w:t>”</w:t>
      </w:r>
      <w:r>
        <w:rPr>
          <w:rFonts w:asciiTheme="majorBidi" w:hAnsiTheme="majorBidi" w:cstheme="majorBidi"/>
          <w:lang w:val="en-US"/>
        </w:rPr>
        <w:t xml:space="preserve"> tab</w:t>
      </w:r>
      <w:r w:rsidR="00B76022">
        <w:rPr>
          <w:rFonts w:asciiTheme="majorBidi" w:hAnsiTheme="majorBidi" w:cstheme="majorBidi"/>
          <w:lang w:val="en-US"/>
        </w:rPr>
        <w:t xml:space="preserve"> comes from studies on the organization of the industry or market under study as well as from firm surveys or analysis on competition conditions from the competition market authorities (CMA). </w:t>
      </w:r>
    </w:p>
    <w:p w14:paraId="344C2A69" w14:textId="58850705" w:rsidR="003A34F4" w:rsidRPr="003A34F4" w:rsidRDefault="003A34F4" w:rsidP="00A04EF3">
      <w:pPr>
        <w:spacing w:after="120" w:line="360" w:lineRule="auto"/>
        <w:jc w:val="both"/>
        <w:rPr>
          <w:rFonts w:asciiTheme="majorBidi" w:hAnsiTheme="majorBidi" w:cstheme="majorBidi"/>
          <w:iCs/>
          <w:lang w:val="en-US"/>
        </w:rPr>
      </w:pPr>
      <w:r w:rsidRPr="003A34F4">
        <w:rPr>
          <w:rFonts w:asciiTheme="majorBidi" w:hAnsiTheme="majorBidi" w:cstheme="majorBidi"/>
          <w:iCs/>
          <w:lang w:val="en-US"/>
        </w:rPr>
        <w:t xml:space="preserve">The user can choose </w:t>
      </w:r>
      <w:r>
        <w:rPr>
          <w:rFonts w:asciiTheme="majorBidi" w:hAnsiTheme="majorBidi" w:cstheme="majorBidi"/>
          <w:iCs/>
          <w:lang w:val="en-US"/>
        </w:rPr>
        <w:t>from</w:t>
      </w:r>
      <w:r w:rsidRPr="003A34F4">
        <w:rPr>
          <w:rFonts w:asciiTheme="majorBidi" w:hAnsiTheme="majorBidi" w:cstheme="majorBidi"/>
          <w:iCs/>
          <w:lang w:val="en-US"/>
        </w:rPr>
        <w:t xml:space="preserve"> </w:t>
      </w:r>
      <w:proofErr w:type="gramStart"/>
      <w:r w:rsidRPr="003A34F4">
        <w:rPr>
          <w:rFonts w:asciiTheme="majorBidi" w:hAnsiTheme="majorBidi" w:cstheme="majorBidi"/>
          <w:iCs/>
          <w:lang w:val="en-US"/>
        </w:rPr>
        <w:t>1</w:t>
      </w:r>
      <w:proofErr w:type="gramEnd"/>
      <w:r w:rsidRPr="003A34F4">
        <w:rPr>
          <w:rFonts w:asciiTheme="majorBidi" w:hAnsiTheme="majorBidi" w:cstheme="majorBidi"/>
          <w:iCs/>
          <w:lang w:val="en-US"/>
        </w:rPr>
        <w:t xml:space="preserve"> to 10 items. For each item, the user can indicate:</w:t>
      </w:r>
    </w:p>
    <w:p w14:paraId="6903C46D" w14:textId="719945B7" w:rsidR="003A34F4" w:rsidRPr="003A34F4" w:rsidRDefault="003A34F4" w:rsidP="00E403B6">
      <w:pPr>
        <w:pStyle w:val="Paragraphedeliste"/>
        <w:numPr>
          <w:ilvl w:val="0"/>
          <w:numId w:val="14"/>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 xml:space="preserve">The short </w:t>
      </w:r>
      <w:r>
        <w:rPr>
          <w:rFonts w:asciiTheme="majorBidi" w:hAnsiTheme="majorBidi" w:cstheme="majorBidi"/>
          <w:iCs/>
          <w:lang w:val="en-US"/>
        </w:rPr>
        <w:t>name of the item or the product.</w:t>
      </w:r>
    </w:p>
    <w:p w14:paraId="509371F9" w14:textId="40859A99" w:rsidR="003A34F4" w:rsidRPr="003A34F4" w:rsidRDefault="003A34F4" w:rsidP="00E403B6">
      <w:pPr>
        <w:pStyle w:val="Paragraphedeliste"/>
        <w:numPr>
          <w:ilvl w:val="0"/>
          <w:numId w:val="14"/>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The variable name</w:t>
      </w:r>
      <w:r>
        <w:rPr>
          <w:rFonts w:asciiTheme="majorBidi" w:hAnsiTheme="majorBidi" w:cstheme="majorBidi"/>
          <w:iCs/>
          <w:lang w:val="en-US"/>
        </w:rPr>
        <w:t xml:space="preserve"> of the expenditures per capita.</w:t>
      </w:r>
    </w:p>
    <w:p w14:paraId="1ADF53BB" w14:textId="35B64713" w:rsidR="003A34F4" w:rsidRPr="003A34F4" w:rsidRDefault="003A34F4" w:rsidP="00E403B6">
      <w:pPr>
        <w:pStyle w:val="Paragraphedeliste"/>
        <w:numPr>
          <w:ilvl w:val="0"/>
          <w:numId w:val="14"/>
        </w:numPr>
        <w:spacing w:after="120" w:line="360" w:lineRule="auto"/>
        <w:ind w:left="360" w:hanging="360"/>
        <w:jc w:val="both"/>
        <w:rPr>
          <w:rFonts w:asciiTheme="majorBidi" w:hAnsiTheme="majorBidi" w:cstheme="majorBidi"/>
          <w:iCs/>
          <w:lang w:val="en-US"/>
        </w:rPr>
      </w:pPr>
      <w:r w:rsidRPr="003A34F4">
        <w:rPr>
          <w:rFonts w:asciiTheme="majorBidi" w:hAnsiTheme="majorBidi" w:cstheme="majorBidi"/>
          <w:iCs/>
          <w:lang w:val="en-US"/>
        </w:rPr>
        <w:t>The market structure:</w:t>
      </w:r>
      <w:r>
        <w:rPr>
          <w:rFonts w:asciiTheme="majorBidi" w:hAnsiTheme="majorBidi" w:cstheme="majorBidi"/>
          <w:iCs/>
          <w:lang w:val="en-US"/>
        </w:rPr>
        <w:t xml:space="preserve"> </w:t>
      </w:r>
      <w:r w:rsidRPr="003A34F4">
        <w:rPr>
          <w:rFonts w:asciiTheme="majorBidi" w:hAnsiTheme="majorBidi" w:cstheme="majorBidi"/>
          <w:iCs/>
          <w:lang w:val="en-US"/>
        </w:rPr>
        <w:t xml:space="preserve">The tool needs information on the structure of the supply side of the industry, i.e. how many firms or suppliers are and how </w:t>
      </w:r>
      <w:r w:rsidR="001F6990">
        <w:rPr>
          <w:rFonts w:asciiTheme="majorBidi" w:hAnsiTheme="majorBidi" w:cstheme="majorBidi"/>
          <w:iCs/>
          <w:lang w:val="en-US"/>
        </w:rPr>
        <w:t xml:space="preserve">do </w:t>
      </w:r>
      <w:r w:rsidRPr="003A34F4">
        <w:rPr>
          <w:rFonts w:asciiTheme="majorBidi" w:hAnsiTheme="majorBidi" w:cstheme="majorBidi"/>
          <w:iCs/>
          <w:lang w:val="en-US"/>
        </w:rPr>
        <w:t xml:space="preserve">they interact in the market. In addition, each model of market structure requires a different set of parameters that the User requires to feed into the </w:t>
      </w:r>
      <w:proofErr w:type="spellStart"/>
      <w:r w:rsidRPr="003A34F4">
        <w:rPr>
          <w:rFonts w:asciiTheme="majorBidi" w:hAnsiTheme="majorBidi" w:cstheme="majorBidi"/>
          <w:iCs/>
          <w:lang w:val="en-US"/>
        </w:rPr>
        <w:t>mcwel</w:t>
      </w:r>
      <w:proofErr w:type="spellEnd"/>
      <w:r w:rsidRPr="003A34F4">
        <w:rPr>
          <w:rFonts w:asciiTheme="majorBidi" w:hAnsiTheme="majorBidi" w:cstheme="majorBidi"/>
          <w:iCs/>
          <w:lang w:val="en-US"/>
        </w:rPr>
        <w:t xml:space="preserve"> tool. For instance, while the Monopoly structure only requires information on the elasticity of the demand, the Oligopoly: Nash Equilibrium needs in addition to the demand elasticity, information on the initial number of firms in the market. Following the instructions in the chart Point and click 05, the user can select among three alternative structures and the required industry parameters:</w:t>
      </w:r>
    </w:p>
    <w:p w14:paraId="049BE9B4" w14:textId="77777777" w:rsidR="003A34F4" w:rsidRPr="003A34F4" w:rsidRDefault="003A34F4" w:rsidP="00E403B6">
      <w:pPr>
        <w:pStyle w:val="Paragraphedeliste"/>
        <w:numPr>
          <w:ilvl w:val="1"/>
          <w:numId w:val="14"/>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lastRenderedPageBreak/>
        <w:t>Monopoly:</w:t>
      </w:r>
      <w:r w:rsidRPr="003A34F4">
        <w:rPr>
          <w:rFonts w:asciiTheme="majorBidi" w:hAnsiTheme="majorBidi" w:cstheme="majorBidi"/>
          <w:iCs/>
          <w:lang w:val="en-US"/>
        </w:rPr>
        <w:t xml:space="preserve"> The User only needs to provide the value of the price elasticity of the demand. Notice that this elasticity is typically a negative parameter in the range (-1</w:t>
      </w:r>
      <w:proofErr w:type="gramStart"/>
      <w:r w:rsidRPr="003A34F4">
        <w:rPr>
          <w:rFonts w:asciiTheme="majorBidi" w:hAnsiTheme="majorBidi" w:cstheme="majorBidi"/>
          <w:iCs/>
          <w:lang w:val="en-US"/>
        </w:rPr>
        <w:t>,0</w:t>
      </w:r>
      <w:proofErr w:type="gramEnd"/>
      <w:r w:rsidRPr="003A34F4">
        <w:rPr>
          <w:rFonts w:asciiTheme="majorBidi" w:hAnsiTheme="majorBidi" w:cstheme="majorBidi"/>
          <w:iCs/>
          <w:lang w:val="en-US"/>
        </w:rPr>
        <w:t xml:space="preserve">) since by theory the monopolist optimizes by producing in the elastic segment of the demand curve.    </w:t>
      </w:r>
    </w:p>
    <w:p w14:paraId="6C615DC7" w14:textId="77777777" w:rsidR="003A34F4" w:rsidRPr="003A34F4" w:rsidRDefault="003A34F4" w:rsidP="00E403B6">
      <w:pPr>
        <w:pStyle w:val="Paragraphedeliste"/>
        <w:numPr>
          <w:ilvl w:val="1"/>
          <w:numId w:val="14"/>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t>Oligopoly-Nash equilibrium</w:t>
      </w:r>
      <w:r w:rsidRPr="003A34F4">
        <w:rPr>
          <w:rFonts w:asciiTheme="majorBidi" w:hAnsiTheme="majorBidi" w:cstheme="majorBidi"/>
          <w:iCs/>
          <w:lang w:val="en-US"/>
        </w:rPr>
        <w:t xml:space="preserve">: Under this type of market structure, the User must provide information on the elasticity of demand faced by the firms, as well as on the number of firms in the oligopolistic market.   </w:t>
      </w:r>
    </w:p>
    <w:p w14:paraId="6E578EC1" w14:textId="77777777" w:rsidR="003A34F4" w:rsidRPr="003A34F4" w:rsidRDefault="003A34F4" w:rsidP="00E403B6">
      <w:pPr>
        <w:pStyle w:val="Paragraphedeliste"/>
        <w:numPr>
          <w:ilvl w:val="1"/>
          <w:numId w:val="14"/>
        </w:numPr>
        <w:spacing w:after="120" w:line="360" w:lineRule="auto"/>
        <w:ind w:left="720"/>
        <w:jc w:val="both"/>
        <w:rPr>
          <w:rFonts w:asciiTheme="majorBidi" w:hAnsiTheme="majorBidi" w:cstheme="majorBidi"/>
          <w:iCs/>
          <w:lang w:val="en-US"/>
        </w:rPr>
      </w:pPr>
      <w:r w:rsidRPr="00AA1E9D">
        <w:rPr>
          <w:rFonts w:asciiTheme="majorBidi" w:hAnsiTheme="majorBidi" w:cstheme="majorBidi"/>
          <w:i/>
          <w:iCs/>
          <w:lang w:val="en-US"/>
        </w:rPr>
        <w:t>Partial collusive oligopoly</w:t>
      </w:r>
      <w:r w:rsidRPr="003A34F4">
        <w:rPr>
          <w:rFonts w:asciiTheme="majorBidi" w:hAnsiTheme="majorBidi" w:cstheme="majorBidi"/>
          <w:iCs/>
          <w:lang w:val="en-US"/>
        </w:rPr>
        <w:t xml:space="preserve">: In this scenario, the User must provide the value of the price elasticity of demand as well as the observed market share of the oligopolistic group. </w:t>
      </w:r>
    </w:p>
    <w:p w14:paraId="1673F78B" w14:textId="09BF035C" w:rsidR="003A34F4" w:rsidRPr="003A34F4" w:rsidRDefault="003A34F4" w:rsidP="00E403B6">
      <w:pPr>
        <w:pStyle w:val="Paragraphedeliste"/>
        <w:numPr>
          <w:ilvl w:val="0"/>
          <w:numId w:val="14"/>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non-compensated elast</w:t>
      </w:r>
      <w:r>
        <w:rPr>
          <w:rFonts w:asciiTheme="majorBidi" w:hAnsiTheme="majorBidi" w:cstheme="majorBidi"/>
          <w:iCs/>
          <w:lang w:val="en-US"/>
        </w:rPr>
        <w:t>icity.</w:t>
      </w:r>
    </w:p>
    <w:p w14:paraId="79EC5C25" w14:textId="7F4CF687" w:rsidR="003A34F4" w:rsidRPr="003A34F4" w:rsidRDefault="003A34F4" w:rsidP="00E403B6">
      <w:pPr>
        <w:pStyle w:val="Paragraphedeliste"/>
        <w:numPr>
          <w:ilvl w:val="0"/>
          <w:numId w:val="14"/>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number of firms (model: Oligo</w:t>
      </w:r>
      <w:r>
        <w:rPr>
          <w:rFonts w:asciiTheme="majorBidi" w:hAnsiTheme="majorBidi" w:cstheme="majorBidi"/>
          <w:iCs/>
          <w:lang w:val="en-US"/>
        </w:rPr>
        <w:t>poly: Nash equilibrium).</w:t>
      </w:r>
    </w:p>
    <w:p w14:paraId="08BB8CB0" w14:textId="46A7F70D" w:rsidR="00AA1E9D" w:rsidRDefault="003A34F4" w:rsidP="00E403B6">
      <w:pPr>
        <w:pStyle w:val="Paragraphedeliste"/>
        <w:numPr>
          <w:ilvl w:val="0"/>
          <w:numId w:val="14"/>
        </w:numPr>
        <w:tabs>
          <w:tab w:val="left" w:pos="450"/>
        </w:tabs>
        <w:spacing w:after="120" w:line="360" w:lineRule="auto"/>
        <w:ind w:left="720"/>
        <w:jc w:val="both"/>
        <w:rPr>
          <w:rFonts w:asciiTheme="majorBidi" w:hAnsiTheme="majorBidi" w:cstheme="majorBidi"/>
          <w:iCs/>
          <w:lang w:val="en-US"/>
        </w:rPr>
      </w:pPr>
      <w:r w:rsidRPr="003A34F4">
        <w:rPr>
          <w:rFonts w:asciiTheme="majorBidi" w:hAnsiTheme="majorBidi" w:cstheme="majorBidi"/>
          <w:iCs/>
          <w:lang w:val="en-US"/>
        </w:rPr>
        <w:t>The mark</w:t>
      </w:r>
      <w:r>
        <w:rPr>
          <w:rFonts w:asciiTheme="majorBidi" w:hAnsiTheme="majorBidi" w:cstheme="majorBidi"/>
          <w:iCs/>
          <w:lang w:val="en-US"/>
        </w:rPr>
        <w:t xml:space="preserve">et size of the oligopoly group </w:t>
      </w:r>
      <w:r w:rsidRPr="003A34F4">
        <w:rPr>
          <w:rFonts w:asciiTheme="majorBidi" w:hAnsiTheme="majorBidi" w:cstheme="majorBidi"/>
          <w:iCs/>
          <w:lang w:val="en-US"/>
        </w:rPr>
        <w:t>(model: PCO)</w:t>
      </w:r>
      <w:r>
        <w:rPr>
          <w:rFonts w:asciiTheme="majorBidi" w:hAnsiTheme="majorBidi" w:cstheme="majorBidi"/>
          <w:iCs/>
          <w:lang w:val="en-US"/>
        </w:rPr>
        <w:t>.</w:t>
      </w:r>
    </w:p>
    <w:p w14:paraId="34BD8FA8" w14:textId="77777777" w:rsidR="00271685" w:rsidRPr="00271685" w:rsidRDefault="00271685" w:rsidP="00271685">
      <w:pPr>
        <w:pStyle w:val="Paragraphedeliste"/>
        <w:tabs>
          <w:tab w:val="left" w:pos="450"/>
        </w:tabs>
        <w:spacing w:after="120" w:line="360" w:lineRule="auto"/>
        <w:jc w:val="both"/>
        <w:rPr>
          <w:rFonts w:asciiTheme="majorBidi" w:hAnsiTheme="majorBidi" w:cstheme="majorBidi"/>
          <w:iCs/>
          <w:lang w:val="en-US"/>
        </w:rPr>
      </w:pPr>
    </w:p>
    <w:tbl>
      <w:tblPr>
        <w:tblStyle w:val="Grilledutableau"/>
        <w:tblW w:w="0" w:type="auto"/>
        <w:jc w:val="center"/>
        <w:shd w:val="clear" w:color="auto" w:fill="D9D9D9" w:themeFill="background1" w:themeFillShade="D9"/>
        <w:tblLook w:val="04A0" w:firstRow="1" w:lastRow="0" w:firstColumn="1" w:lastColumn="0" w:noHBand="0" w:noVBand="1"/>
      </w:tblPr>
      <w:tblGrid>
        <w:gridCol w:w="8630"/>
      </w:tblGrid>
      <w:tr w:rsidR="00B76022" w:rsidRPr="00237671" w14:paraId="2B47AE3D" w14:textId="77777777" w:rsidTr="004D6CCE">
        <w:trPr>
          <w:jc w:val="center"/>
        </w:trPr>
        <w:tc>
          <w:tcPr>
            <w:tcW w:w="8630" w:type="dxa"/>
            <w:shd w:val="clear" w:color="auto" w:fill="D9D9D9" w:themeFill="background1" w:themeFillShade="D9"/>
          </w:tcPr>
          <w:p w14:paraId="3FAEADA0" w14:textId="7BC89DF9" w:rsidR="00B76022" w:rsidRPr="00237671" w:rsidRDefault="00B76022" w:rsidP="00B37B93">
            <w:pPr>
              <w:spacing w:after="60" w:line="276" w:lineRule="auto"/>
              <w:jc w:val="both"/>
              <w:rPr>
                <w:rFonts w:asciiTheme="majorBidi" w:hAnsiTheme="majorBidi" w:cstheme="majorBidi"/>
                <w:b/>
                <w:lang w:val="en-US"/>
              </w:rPr>
            </w:pPr>
            <w:r>
              <w:rPr>
                <w:rFonts w:asciiTheme="majorBidi" w:hAnsiTheme="majorBidi" w:cstheme="majorBidi"/>
                <w:lang w:val="en-US"/>
              </w:rPr>
              <w:br w:type="page"/>
            </w:r>
            <w:r w:rsidR="00F27442">
              <w:rPr>
                <w:rFonts w:asciiTheme="majorBidi" w:hAnsiTheme="majorBidi" w:cstheme="majorBidi"/>
                <w:b/>
                <w:lang w:val="en-US"/>
              </w:rPr>
              <w:t>Point and click 11</w:t>
            </w:r>
          </w:p>
        </w:tc>
      </w:tr>
      <w:tr w:rsidR="00B76022" w:rsidRPr="00FE1836" w14:paraId="6DC3BDF2" w14:textId="77777777" w:rsidTr="004D6CCE">
        <w:trPr>
          <w:jc w:val="center"/>
        </w:trPr>
        <w:tc>
          <w:tcPr>
            <w:tcW w:w="8630" w:type="dxa"/>
            <w:shd w:val="clear" w:color="auto" w:fill="FFFFFF" w:themeFill="background1"/>
          </w:tcPr>
          <w:p w14:paraId="77F42F33" w14:textId="471E6440" w:rsidR="00B76022" w:rsidRPr="00FE1836" w:rsidRDefault="00B76022"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w:t>
            </w:r>
            <w:r w:rsidR="000A069B">
              <w:rPr>
                <w:rFonts w:ascii="Times New Roman" w:hAnsi="Times New Roman" w:cs="Times New Roman"/>
                <w:color w:val="000000" w:themeColor="text1"/>
                <w:lang w:val="en-US"/>
              </w:rPr>
              <w:t>Items</w:t>
            </w:r>
            <w:r>
              <w:rPr>
                <w:rFonts w:ascii="Times New Roman" w:hAnsi="Times New Roman" w:cs="Times New Roman"/>
                <w:color w:val="000000" w:themeColor="text1"/>
                <w:lang w:val="en-US"/>
              </w:rPr>
              <w:t xml:space="preserve"> &gt; </w:t>
            </w:r>
            <w:r w:rsidR="000A069B">
              <w:rPr>
                <w:rFonts w:ascii="Times New Roman" w:hAnsi="Times New Roman" w:cs="Times New Roman"/>
                <w:color w:val="000000" w:themeColor="text1"/>
                <w:lang w:val="en-US"/>
              </w:rPr>
              <w:t>Number of firms</w:t>
            </w:r>
          </w:p>
        </w:tc>
      </w:tr>
      <w:tr w:rsidR="00B76022" w:rsidRPr="00FE1836" w14:paraId="7F83F270" w14:textId="77777777" w:rsidTr="004D6CCE">
        <w:trPr>
          <w:jc w:val="center"/>
        </w:trPr>
        <w:tc>
          <w:tcPr>
            <w:tcW w:w="8630" w:type="dxa"/>
            <w:shd w:val="clear" w:color="auto" w:fill="FFFFFF" w:themeFill="background1"/>
          </w:tcPr>
          <w:p w14:paraId="095AE806" w14:textId="35B8D2B8" w:rsidR="00B76022" w:rsidRPr="00FE1836" w:rsidRDefault="000A069B" w:rsidP="000A069B">
            <w:pPr>
              <w:pStyle w:val="Paragraphedeliste"/>
              <w:ind w:left="0" w:hanging="115"/>
              <w:jc w:val="center"/>
              <w:rPr>
                <w:rFonts w:ascii="Times New Roman" w:hAnsi="Times New Roman" w:cs="Times New Roman"/>
                <w:color w:val="000000" w:themeColor="text1"/>
                <w:lang w:val="en-US"/>
              </w:rPr>
            </w:pPr>
            <w:r>
              <w:rPr>
                <w:noProof/>
                <w:lang w:val="fr-CA" w:eastAsia="fr-CA"/>
              </w:rPr>
              <w:drawing>
                <wp:inline distT="0" distB="0" distL="0" distR="0" wp14:anchorId="0E78A528" wp14:editId="43676DF4">
                  <wp:extent cx="5480613" cy="3896995"/>
                  <wp:effectExtent l="0" t="0" r="6350" b="8255"/>
                  <wp:docPr id="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8522" cy="3902619"/>
                          </a:xfrm>
                          <a:prstGeom prst="rect">
                            <a:avLst/>
                          </a:prstGeom>
                        </pic:spPr>
                      </pic:pic>
                    </a:graphicData>
                  </a:graphic>
                </wp:inline>
              </w:drawing>
            </w:r>
          </w:p>
        </w:tc>
      </w:tr>
    </w:tbl>
    <w:p w14:paraId="564F1A15" w14:textId="77777777" w:rsidR="000E27A9" w:rsidRDefault="000E27A9" w:rsidP="00271685">
      <w:pPr>
        <w:spacing w:after="120" w:line="360" w:lineRule="auto"/>
        <w:ind w:firstLine="720"/>
        <w:jc w:val="both"/>
        <w:rPr>
          <w:rFonts w:asciiTheme="majorBidi" w:hAnsiTheme="majorBidi" w:cstheme="majorBidi"/>
          <w:lang w:val="en-US"/>
        </w:rPr>
      </w:pPr>
    </w:p>
    <w:p w14:paraId="550E7655" w14:textId="58513F2B" w:rsidR="005D3F70" w:rsidRDefault="00B76022" w:rsidP="00271685">
      <w:pPr>
        <w:spacing w:after="120" w:line="360" w:lineRule="auto"/>
        <w:ind w:firstLine="720"/>
        <w:jc w:val="both"/>
        <w:rPr>
          <w:rFonts w:asciiTheme="majorBidi" w:hAnsiTheme="majorBidi" w:cstheme="majorBidi"/>
          <w:lang w:val="en-US"/>
        </w:rPr>
      </w:pPr>
      <w:r>
        <w:rPr>
          <w:rFonts w:asciiTheme="majorBidi" w:hAnsiTheme="majorBidi" w:cstheme="majorBidi"/>
          <w:lang w:val="en-US"/>
        </w:rPr>
        <w:lastRenderedPageBreak/>
        <w:t xml:space="preserve">It </w:t>
      </w:r>
      <w:proofErr w:type="gramStart"/>
      <w:r>
        <w:rPr>
          <w:rFonts w:asciiTheme="majorBidi" w:hAnsiTheme="majorBidi" w:cstheme="majorBidi"/>
          <w:lang w:val="en-US"/>
        </w:rPr>
        <w:t>must be noted</w:t>
      </w:r>
      <w:proofErr w:type="gramEnd"/>
      <w:r>
        <w:rPr>
          <w:rFonts w:asciiTheme="majorBidi" w:hAnsiTheme="majorBidi" w:cstheme="majorBidi"/>
          <w:lang w:val="en-US"/>
        </w:rPr>
        <w:t xml:space="preserve"> that one of the caveats of the analysis currently available in the tool is that the welfare outcomes of the alternative market structures are compared against a perfect competition counterfactual. This implies that the </w:t>
      </w:r>
      <w:r w:rsidRPr="00D82F81">
        <w:rPr>
          <w:rFonts w:asciiTheme="majorBidi" w:hAnsiTheme="majorBidi" w:cstheme="majorBidi"/>
          <w:lang w:val="en-US"/>
        </w:rPr>
        <w:t>tool</w:t>
      </w:r>
      <w:r>
        <w:rPr>
          <w:rFonts w:asciiTheme="majorBidi" w:hAnsiTheme="majorBidi" w:cstheme="majorBidi"/>
          <w:lang w:val="en-US"/>
        </w:rPr>
        <w:t xml:space="preserve"> assumes, for instance, that after implementing a policy reform aimed at eliminating a monopoly in a market, this market will become perfectly competitive, assumption that might be problematic in some circumstances.</w:t>
      </w:r>
    </w:p>
    <w:p w14:paraId="794DD3EF" w14:textId="77777777" w:rsidR="00271685" w:rsidRPr="00271685" w:rsidRDefault="00271685" w:rsidP="00271685">
      <w:pPr>
        <w:spacing w:after="120" w:line="360" w:lineRule="auto"/>
        <w:ind w:firstLine="720"/>
        <w:jc w:val="both"/>
        <w:rPr>
          <w:rFonts w:asciiTheme="majorBidi" w:hAnsiTheme="majorBidi" w:cstheme="majorBidi"/>
          <w:lang w:val="en-US"/>
        </w:rPr>
      </w:pPr>
    </w:p>
    <w:p w14:paraId="4835881F" w14:textId="436E7092" w:rsidR="005D3F70" w:rsidRDefault="005D3F70" w:rsidP="00E403B6">
      <w:pPr>
        <w:pStyle w:val="Titre3"/>
        <w:numPr>
          <w:ilvl w:val="0"/>
          <w:numId w:val="10"/>
        </w:numPr>
        <w:rPr>
          <w:rFonts w:ascii="Times New Roman" w:hAnsi="Times New Roman" w:cs="Times New Roman"/>
          <w:i/>
          <w:color w:val="2E74B5" w:themeColor="accent1" w:themeShade="BF"/>
        </w:rPr>
      </w:pPr>
      <w:bookmarkStart w:id="53" w:name="_Toc505248294"/>
      <w:bookmarkStart w:id="54" w:name="_Toc523216315"/>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Table Options</w:t>
      </w:r>
      <w:r w:rsidRPr="00431A8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tab</w:t>
      </w:r>
      <w:bookmarkEnd w:id="53"/>
      <w:bookmarkEnd w:id="54"/>
      <w:r w:rsidRPr="00431A85">
        <w:rPr>
          <w:rFonts w:ascii="Times New Roman" w:hAnsi="Times New Roman" w:cs="Times New Roman"/>
          <w:i/>
          <w:color w:val="2E74B5" w:themeColor="accent1" w:themeShade="BF"/>
        </w:rPr>
        <w:t xml:space="preserve"> </w:t>
      </w:r>
    </w:p>
    <w:p w14:paraId="2B64E716" w14:textId="79B8B95F" w:rsidR="005D3F70" w:rsidRDefault="005D3F70" w:rsidP="00C3129A">
      <w:pPr>
        <w:spacing w:after="120" w:line="360" w:lineRule="auto"/>
        <w:jc w:val="both"/>
        <w:rPr>
          <w:rFonts w:asciiTheme="majorBidi" w:eastAsia="Times New Roman" w:hAnsiTheme="majorBidi" w:cstheme="majorBidi"/>
          <w:lang w:val="en-US"/>
        </w:rPr>
      </w:pPr>
    </w:p>
    <w:p w14:paraId="5F8C652E" w14:textId="77777777"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This tab allows the user to select the tables’ options. The default option when you do not select the tables and override options is the production of all tables. </w:t>
      </w:r>
    </w:p>
    <w:p w14:paraId="4E8B4229" w14:textId="65AF4856" w:rsidR="009E73FE" w:rsidRPr="009E73FE" w:rsidRDefault="009E73FE" w:rsidP="00E403B6">
      <w:pPr>
        <w:pStyle w:val="Titre4"/>
        <w:numPr>
          <w:ilvl w:val="0"/>
          <w:numId w:val="14"/>
        </w:numPr>
        <w:spacing w:line="360" w:lineRule="auto"/>
        <w:ind w:left="720" w:hanging="360"/>
        <w:rPr>
          <w:lang w:val="en-US"/>
        </w:rPr>
      </w:pPr>
      <w:r w:rsidRPr="009E73FE">
        <w:rPr>
          <w:lang w:val="en-US"/>
        </w:rPr>
        <w:t>Tables: Select the tables to be produced</w:t>
      </w:r>
    </w:p>
    <w:p w14:paraId="28128A87" w14:textId="0DB3B804"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In case the user wishes to have only a selected number of </w:t>
      </w:r>
      <w:proofErr w:type="gramStart"/>
      <w:r>
        <w:rPr>
          <w:rFonts w:ascii="Times New Roman" w:eastAsia="Times New Roman" w:hAnsi="Times New Roman" w:cs="Times New Roman"/>
          <w:lang w:val="en-US"/>
        </w:rPr>
        <w:t>tables</w:t>
      </w:r>
      <w:proofErr w:type="gramEnd"/>
      <w:r>
        <w:rPr>
          <w:rFonts w:ascii="Times New Roman" w:eastAsia="Times New Roman" w:hAnsi="Times New Roman" w:cs="Times New Roman"/>
          <w:lang w:val="en-US"/>
        </w:rPr>
        <w:t xml:space="preserve"> the code of these tables can be indicated in the box. The list of codes with the titles of the tables </w:t>
      </w:r>
      <w:proofErr w:type="gramStart"/>
      <w:r>
        <w:rPr>
          <w:rFonts w:ascii="Times New Roman" w:eastAsia="Times New Roman" w:hAnsi="Times New Roman" w:cs="Times New Roman"/>
          <w:lang w:val="en-US"/>
        </w:rPr>
        <w:t>can be seen</w:t>
      </w:r>
      <w:proofErr w:type="gramEnd"/>
      <w:r>
        <w:rPr>
          <w:rFonts w:ascii="Times New Roman" w:eastAsia="Times New Roman" w:hAnsi="Times New Roman" w:cs="Times New Roman"/>
          <w:lang w:val="en-US"/>
        </w:rPr>
        <w:t xml:space="preserve"> by clicking on the question mark button </w:t>
      </w:r>
      <w:r w:rsidR="008C7900">
        <w:rPr>
          <w:rFonts w:ascii="Times New Roman" w:eastAsia="Times New Roman" w:hAnsi="Times New Roman" w:cs="Times New Roman"/>
          <w:lang w:val="en-US"/>
        </w:rPr>
        <w:t>“</w:t>
      </w:r>
      <w:r>
        <w:rPr>
          <w:rFonts w:ascii="Times New Roman" w:eastAsia="Times New Roman" w:hAnsi="Times New Roman" w:cs="Times New Roman"/>
          <w:bdr w:val="single" w:sz="4" w:space="0" w:color="auto" w:frame="1"/>
          <w:lang w:val="en-US"/>
        </w:rPr>
        <w:t>?</w:t>
      </w:r>
      <w:r w:rsidR="008C7900">
        <w:rPr>
          <w:rFonts w:ascii="Times New Roman" w:eastAsia="Times New Roman" w:hAnsi="Times New Roman" w:cs="Times New Roman"/>
          <w:lang w:val="en-US"/>
        </w:rPr>
        <w:t>”.</w:t>
      </w:r>
      <w:r>
        <w:rPr>
          <w:rFonts w:ascii="Times New Roman" w:eastAsia="Times New Roman" w:hAnsi="Times New Roman" w:cs="Times New Roman"/>
          <w:lang w:val="en-US"/>
        </w:rPr>
        <w:t xml:space="preserve"> For example, you can type “</w:t>
      </w:r>
      <w:r>
        <w:rPr>
          <w:rFonts w:ascii="Times New Roman" w:eastAsia="Times New Roman" w:hAnsi="Times New Roman" w:cs="Times New Roman"/>
          <w:i/>
          <w:lang w:val="en-US"/>
        </w:rPr>
        <w:t>11 23</w:t>
      </w:r>
      <w:r>
        <w:rPr>
          <w:rFonts w:ascii="Times New Roman" w:eastAsia="Times New Roman" w:hAnsi="Times New Roman" w:cs="Times New Roman"/>
          <w:lang w:val="en-US"/>
        </w:rPr>
        <w:t>” to produce tables 1.2 and 2.3 only (no commas, one space between numbers).</w:t>
      </w:r>
      <w:r>
        <w:rPr>
          <w:rFonts w:ascii="Times New Roman" w:eastAsia="Times New Roman" w:hAnsi="Times New Roman" w:cs="Times New Roman"/>
          <w:i/>
          <w:lang w:val="en-US"/>
        </w:rPr>
        <w:t xml:space="preserve"> </w:t>
      </w:r>
    </w:p>
    <w:p w14:paraId="5D382DC5" w14:textId="1C0E1EA7" w:rsidR="009E73FE" w:rsidRPr="009E73FE" w:rsidRDefault="009E73FE" w:rsidP="00E403B6">
      <w:pPr>
        <w:pStyle w:val="Titre4"/>
        <w:numPr>
          <w:ilvl w:val="0"/>
          <w:numId w:val="14"/>
        </w:numPr>
        <w:spacing w:line="360" w:lineRule="auto"/>
        <w:ind w:left="720" w:hanging="360"/>
        <w:rPr>
          <w:lang w:val="en-US"/>
        </w:rPr>
      </w:pPr>
      <w:r w:rsidRPr="009E73FE">
        <w:rPr>
          <w:lang w:val="en-US"/>
        </w:rPr>
        <w:t>Excel file: Produce an Excel file of results</w:t>
      </w:r>
    </w:p>
    <w:p w14:paraId="6A591756" w14:textId="7246F8C6" w:rsidR="009E73FE" w:rsidRDefault="009E73FE" w:rsidP="00C3129A">
      <w:pPr>
        <w:spacing w:after="120"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This box allows the user to define the Excel file where all tables should be stored. The user can select an existing file to override or create a new file. The user can either specify the name of the file or not. In the case of an existing file, the user should make sure that this file </w:t>
      </w:r>
      <w:proofErr w:type="gramStart"/>
      <w:r>
        <w:rPr>
          <w:rFonts w:ascii="Times New Roman" w:eastAsia="Times New Roman" w:hAnsi="Times New Roman" w:cs="Times New Roman"/>
          <w:lang w:val="en-US"/>
        </w:rPr>
        <w:t>is closed</w:t>
      </w:r>
      <w:proofErr w:type="gramEnd"/>
      <w:r>
        <w:rPr>
          <w:rFonts w:ascii="Times New Roman" w:eastAsia="Times New Roman" w:hAnsi="Times New Roman" w:cs="Times New Roman"/>
          <w:lang w:val="en-US"/>
        </w:rPr>
        <w:t xml:space="preserve"> when the program is launched, otherwise an error message will appear.</w:t>
      </w:r>
    </w:p>
    <w:p w14:paraId="27C2C149" w14:textId="2EF9DBE1" w:rsidR="00271685" w:rsidRDefault="00271685" w:rsidP="00C3129A">
      <w:pPr>
        <w:spacing w:after="120" w:line="360" w:lineRule="auto"/>
        <w:jc w:val="both"/>
        <w:rPr>
          <w:rFonts w:ascii="Times New Roman" w:eastAsia="Times New Roman" w:hAnsi="Times New Roman" w:cs="Times New Roman"/>
          <w:lang w:val="en-US"/>
        </w:rPr>
      </w:pPr>
    </w:p>
    <w:p w14:paraId="427518A3" w14:textId="0076A99F" w:rsidR="00271685" w:rsidRDefault="00271685" w:rsidP="00C3129A">
      <w:pPr>
        <w:spacing w:after="120" w:line="360" w:lineRule="auto"/>
        <w:jc w:val="both"/>
        <w:rPr>
          <w:rFonts w:ascii="Times New Roman" w:eastAsia="Times New Roman" w:hAnsi="Times New Roman" w:cs="Times New Roman"/>
          <w:lang w:val="en-US"/>
        </w:rPr>
      </w:pPr>
    </w:p>
    <w:p w14:paraId="6355F560" w14:textId="77777777" w:rsidR="00271685" w:rsidRDefault="00271685" w:rsidP="00C3129A">
      <w:pPr>
        <w:spacing w:after="120" w:line="360" w:lineRule="auto"/>
        <w:jc w:val="both"/>
        <w:rPr>
          <w:rFonts w:ascii="Times New Roman" w:eastAsia="Times New Roman" w:hAnsi="Times New Roman" w:cs="Times New Roman"/>
          <w:lang w:val="en-US"/>
        </w:rPr>
      </w:pPr>
    </w:p>
    <w:p w14:paraId="6D454F80" w14:textId="3DF7D318" w:rsidR="00271685" w:rsidRDefault="00271685" w:rsidP="00C3129A">
      <w:pPr>
        <w:spacing w:after="120" w:line="360" w:lineRule="auto"/>
        <w:jc w:val="both"/>
        <w:rPr>
          <w:rFonts w:ascii="Times New Roman" w:eastAsia="Times New Roman" w:hAnsi="Times New Roman" w:cs="Times New Roman"/>
          <w:lang w:val="en-US"/>
        </w:rPr>
      </w:pPr>
    </w:p>
    <w:p w14:paraId="676A064D" w14:textId="617362DF" w:rsidR="00271685" w:rsidRDefault="00271685" w:rsidP="00C3129A">
      <w:pPr>
        <w:spacing w:after="120" w:line="360" w:lineRule="auto"/>
        <w:jc w:val="both"/>
        <w:rPr>
          <w:rFonts w:ascii="Times New Roman" w:eastAsia="Times New Roman" w:hAnsi="Times New Roman" w:cs="Times New Roman"/>
          <w:lang w:val="en-US"/>
        </w:rPr>
      </w:pPr>
    </w:p>
    <w:p w14:paraId="22A4E299" w14:textId="0408E662" w:rsidR="00271685" w:rsidRDefault="00271685" w:rsidP="00C3129A">
      <w:pPr>
        <w:spacing w:after="120" w:line="360" w:lineRule="auto"/>
        <w:jc w:val="both"/>
        <w:rPr>
          <w:rFonts w:ascii="Times New Roman" w:eastAsia="Times New Roman" w:hAnsi="Times New Roman" w:cs="Times New Roman"/>
          <w:lang w:val="en-US"/>
        </w:rPr>
      </w:pPr>
    </w:p>
    <w:p w14:paraId="647AFA4B" w14:textId="74C12585" w:rsidR="00271685" w:rsidRDefault="00271685" w:rsidP="00C3129A">
      <w:pPr>
        <w:spacing w:after="120" w:line="360" w:lineRule="auto"/>
        <w:jc w:val="both"/>
        <w:rPr>
          <w:rFonts w:ascii="Times New Roman" w:eastAsia="Times New Roman" w:hAnsi="Times New Roman" w:cs="Times New Roman"/>
          <w:lang w:val="en-US"/>
        </w:rPr>
      </w:pPr>
    </w:p>
    <w:p w14:paraId="30C96690" w14:textId="36586A74" w:rsidR="00271685" w:rsidRDefault="00271685" w:rsidP="00C3129A">
      <w:pPr>
        <w:spacing w:after="120" w:line="360" w:lineRule="auto"/>
        <w:jc w:val="both"/>
        <w:rPr>
          <w:rFonts w:ascii="Times New Roman" w:eastAsia="Times New Roman" w:hAnsi="Times New Roman" w:cs="Times New Roman"/>
          <w:lang w:val="en-US"/>
        </w:rPr>
      </w:pPr>
    </w:p>
    <w:p w14:paraId="78F8A819" w14:textId="77777777" w:rsidR="00271685" w:rsidRDefault="00271685" w:rsidP="00C3129A">
      <w:pPr>
        <w:spacing w:after="120" w:line="360" w:lineRule="auto"/>
        <w:jc w:val="both"/>
        <w:rPr>
          <w:rFonts w:ascii="Times New Roman" w:eastAsia="Times New Roman" w:hAnsi="Times New Roman" w:cs="Times New Roman"/>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F27442" w:rsidRPr="00237671" w14:paraId="56E89988" w14:textId="77777777" w:rsidTr="00B37B93">
        <w:tc>
          <w:tcPr>
            <w:tcW w:w="8630" w:type="dxa"/>
            <w:shd w:val="clear" w:color="auto" w:fill="D9D9D9" w:themeFill="background1" w:themeFillShade="D9"/>
          </w:tcPr>
          <w:p w14:paraId="3DB4A9F3" w14:textId="2D019CDD" w:rsidR="00F27442" w:rsidRPr="00237671" w:rsidRDefault="00F27442" w:rsidP="00B37B93">
            <w:pPr>
              <w:spacing w:after="60" w:line="276" w:lineRule="auto"/>
              <w:jc w:val="both"/>
              <w:rPr>
                <w:rFonts w:asciiTheme="majorBidi" w:hAnsiTheme="majorBidi" w:cstheme="majorBidi"/>
                <w:b/>
                <w:lang w:val="en-US"/>
              </w:rPr>
            </w:pPr>
            <w:r>
              <w:rPr>
                <w:rFonts w:asciiTheme="majorBidi" w:hAnsiTheme="majorBidi" w:cstheme="majorBidi"/>
                <w:lang w:val="en-US"/>
              </w:rPr>
              <w:lastRenderedPageBreak/>
              <w:br w:type="page"/>
            </w:r>
            <w:r>
              <w:rPr>
                <w:rFonts w:asciiTheme="majorBidi" w:hAnsiTheme="majorBidi" w:cstheme="majorBidi"/>
                <w:b/>
                <w:lang w:val="en-US"/>
              </w:rPr>
              <w:t>Point and click 12</w:t>
            </w:r>
          </w:p>
        </w:tc>
      </w:tr>
      <w:tr w:rsidR="00F27442" w:rsidRPr="00FE1836" w14:paraId="0188722D" w14:textId="77777777" w:rsidTr="00B37B93">
        <w:tc>
          <w:tcPr>
            <w:tcW w:w="8630" w:type="dxa"/>
            <w:shd w:val="clear" w:color="auto" w:fill="FFFFFF" w:themeFill="background1"/>
          </w:tcPr>
          <w:p w14:paraId="3456D079" w14:textId="10C2F70F" w:rsidR="00F27442" w:rsidRPr="00FE1836" w:rsidRDefault="00F27442" w:rsidP="00B37B93">
            <w:pPr>
              <w:pStyle w:val="Paragraphedeliste"/>
              <w:spacing w:line="276" w:lineRule="auto"/>
              <w:ind w:left="0" w:hanging="23"/>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 xml:space="preserve"> &gt; Table Options</w:t>
            </w:r>
          </w:p>
        </w:tc>
      </w:tr>
      <w:tr w:rsidR="00F27442" w:rsidRPr="00FE1836" w14:paraId="50627570" w14:textId="77777777" w:rsidTr="00B37B93">
        <w:tc>
          <w:tcPr>
            <w:tcW w:w="8630" w:type="dxa"/>
            <w:shd w:val="clear" w:color="auto" w:fill="FFFFFF" w:themeFill="background1"/>
          </w:tcPr>
          <w:p w14:paraId="6A90CF02" w14:textId="5F26D60E" w:rsidR="00F27442" w:rsidRPr="00FE1836" w:rsidRDefault="00F27442" w:rsidP="00B37B93">
            <w:pPr>
              <w:pStyle w:val="Paragraphedeliste"/>
              <w:ind w:left="0" w:hanging="115"/>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6FEECF32" wp14:editId="47D8F11A">
                  <wp:extent cx="5486400" cy="39122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CWEL_Table.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912235"/>
                          </a:xfrm>
                          <a:prstGeom prst="rect">
                            <a:avLst/>
                          </a:prstGeom>
                        </pic:spPr>
                      </pic:pic>
                    </a:graphicData>
                  </a:graphic>
                </wp:inline>
              </w:drawing>
            </w:r>
          </w:p>
        </w:tc>
      </w:tr>
    </w:tbl>
    <w:p w14:paraId="3EAC6593" w14:textId="4560C718" w:rsidR="005D3F70" w:rsidRDefault="005D3F70" w:rsidP="00B71953">
      <w:pPr>
        <w:spacing w:after="120" w:line="360" w:lineRule="auto"/>
        <w:jc w:val="both"/>
        <w:rPr>
          <w:rFonts w:asciiTheme="majorBidi" w:eastAsia="Times New Roman" w:hAnsiTheme="majorBidi" w:cstheme="majorBidi"/>
          <w:lang w:val="en-US"/>
        </w:rPr>
      </w:pPr>
    </w:p>
    <w:p w14:paraId="3EFE08AE" w14:textId="77777777" w:rsidR="005D3F70" w:rsidRDefault="005D3F70" w:rsidP="00E403B6">
      <w:pPr>
        <w:pStyle w:val="Titre3"/>
        <w:numPr>
          <w:ilvl w:val="0"/>
          <w:numId w:val="10"/>
        </w:numPr>
        <w:rPr>
          <w:rFonts w:ascii="Times New Roman" w:hAnsi="Times New Roman" w:cs="Times New Roman"/>
          <w:i/>
          <w:color w:val="2E74B5" w:themeColor="accent1" w:themeShade="BF"/>
        </w:rPr>
      </w:pPr>
      <w:bookmarkStart w:id="55" w:name="_Toc505248295"/>
      <w:bookmarkStart w:id="56" w:name="_Toc523216316"/>
      <w:r>
        <w:rPr>
          <w:rFonts w:ascii="Times New Roman" w:hAnsi="Times New Roman" w:cs="Times New Roman"/>
          <w:i/>
          <w:color w:val="2E74B5" w:themeColor="accent1" w:themeShade="BF"/>
        </w:rPr>
        <w:t>The “Graph Options” tab</w:t>
      </w:r>
      <w:bookmarkEnd w:id="55"/>
      <w:bookmarkEnd w:id="56"/>
    </w:p>
    <w:p w14:paraId="329FC936" w14:textId="77777777" w:rsidR="005D3F70" w:rsidRDefault="005D3F70" w:rsidP="005D3F70">
      <w:pPr>
        <w:spacing w:after="120" w:line="360" w:lineRule="auto"/>
        <w:ind w:firstLine="720"/>
        <w:jc w:val="both"/>
        <w:rPr>
          <w:rFonts w:asciiTheme="majorBidi" w:hAnsiTheme="majorBidi" w:cstheme="majorBidi"/>
          <w:lang w:val="en-US"/>
        </w:rPr>
      </w:pPr>
    </w:p>
    <w:p w14:paraId="3BDB125B" w14:textId="24A9BE5B" w:rsidR="005D3F70" w:rsidRPr="005C48D0" w:rsidRDefault="005D3F70" w:rsidP="005C48D0">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The tab on the Graph Options allows the User to decide if she wants the tool to produce graphs with the estimated impacts of the analysis of the policy interventions aimed at foster competition, and what are the parameters and characteristics of the graphs. To access the “Graph Options” tab, the User should follow the indications in the </w:t>
      </w:r>
      <w:r>
        <w:rPr>
          <w:rFonts w:asciiTheme="majorBidi" w:hAnsiTheme="majorBidi" w:cstheme="majorBidi"/>
          <w:b/>
          <w:lang w:val="en-US"/>
        </w:rPr>
        <w:t>Point and click 10</w:t>
      </w:r>
      <w:r>
        <w:rPr>
          <w:rFonts w:asciiTheme="majorBidi" w:hAnsiTheme="majorBidi" w:cstheme="majorBidi"/>
          <w:lang w:val="en-US"/>
        </w:rPr>
        <w:t xml:space="preserve"> box. The main t</w:t>
      </w:r>
      <w:r w:rsidR="001E29FF">
        <w:rPr>
          <w:rFonts w:asciiTheme="majorBidi" w:hAnsiTheme="majorBidi" w:cstheme="majorBidi"/>
          <w:lang w:val="en-US"/>
        </w:rPr>
        <w:t>hree</w:t>
      </w:r>
      <w:r>
        <w:rPr>
          <w:rFonts w:asciiTheme="majorBidi" w:hAnsiTheme="majorBidi" w:cstheme="majorBidi"/>
          <w:lang w:val="en-US"/>
        </w:rPr>
        <w:t xml:space="preserve"> options available </w:t>
      </w:r>
      <w:r w:rsidR="001E29FF">
        <w:rPr>
          <w:rFonts w:asciiTheme="majorBidi" w:hAnsiTheme="majorBidi" w:cstheme="majorBidi"/>
          <w:lang w:val="en-US"/>
        </w:rPr>
        <w:t xml:space="preserve">allow </w:t>
      </w:r>
      <w:proofErr w:type="gramStart"/>
      <w:r w:rsidR="001E29FF">
        <w:rPr>
          <w:rFonts w:asciiTheme="majorBidi" w:hAnsiTheme="majorBidi" w:cstheme="majorBidi"/>
          <w:lang w:val="en-US"/>
        </w:rPr>
        <w:t>to select</w:t>
      </w:r>
      <w:proofErr w:type="gramEnd"/>
      <w:r w:rsidR="001E29FF">
        <w:rPr>
          <w:rFonts w:asciiTheme="majorBidi" w:hAnsiTheme="majorBidi" w:cstheme="majorBidi"/>
          <w:lang w:val="en-US"/>
        </w:rPr>
        <w:t xml:space="preserve"> the graphs to be produced, choose the folder to save such graphs and </w:t>
      </w:r>
      <w:r w:rsidR="005C48D0">
        <w:rPr>
          <w:rFonts w:asciiTheme="majorBidi" w:hAnsiTheme="majorBidi" w:cstheme="majorBidi"/>
          <w:lang w:val="en-US"/>
        </w:rPr>
        <w:t>select among alternative graph options</w:t>
      </w:r>
      <w:r>
        <w:rPr>
          <w:rFonts w:asciiTheme="majorBidi" w:hAnsiTheme="majorBidi" w:cstheme="majorBidi"/>
          <w:lang w:val="en-US"/>
        </w:rPr>
        <w:t>.</w:t>
      </w:r>
    </w:p>
    <w:p w14:paraId="5E5C0CD1" w14:textId="680427EE" w:rsidR="005D3F70" w:rsidRPr="006A5B26" w:rsidRDefault="005C48D0" w:rsidP="00E403B6">
      <w:pPr>
        <w:pStyle w:val="Titre4"/>
        <w:numPr>
          <w:ilvl w:val="0"/>
          <w:numId w:val="14"/>
        </w:numPr>
        <w:spacing w:line="360" w:lineRule="auto"/>
        <w:ind w:left="720" w:hanging="360"/>
        <w:rPr>
          <w:lang w:val="en-US"/>
        </w:rPr>
      </w:pPr>
      <w:r>
        <w:rPr>
          <w:lang w:val="en-US"/>
        </w:rPr>
        <w:t>Graphs: Select the graphs to be produced</w:t>
      </w:r>
    </w:p>
    <w:p w14:paraId="09B96EAC" w14:textId="42668DDC" w:rsidR="005C48D0" w:rsidRDefault="005C48D0" w:rsidP="005C48D0">
      <w:pPr>
        <w:spacing w:after="120" w:line="360" w:lineRule="auto"/>
        <w:ind w:firstLine="720"/>
        <w:jc w:val="both"/>
        <w:rPr>
          <w:rFonts w:asciiTheme="majorBidi" w:hAnsiTheme="majorBidi" w:cstheme="majorBidi"/>
          <w:lang w:val="en-US"/>
        </w:rPr>
      </w:pPr>
      <w:r w:rsidRPr="005C48D0">
        <w:rPr>
          <w:rFonts w:asciiTheme="majorBidi" w:hAnsiTheme="majorBidi" w:cstheme="majorBidi"/>
          <w:lang w:val="en-US"/>
        </w:rPr>
        <w:t xml:space="preserve">This option allows the </w:t>
      </w:r>
      <w:r>
        <w:rPr>
          <w:rFonts w:asciiTheme="majorBidi" w:hAnsiTheme="majorBidi" w:cstheme="majorBidi"/>
          <w:lang w:val="en-US"/>
        </w:rPr>
        <w:t>U</w:t>
      </w:r>
      <w:r w:rsidRPr="005C48D0">
        <w:rPr>
          <w:rFonts w:asciiTheme="majorBidi" w:hAnsiTheme="majorBidi" w:cstheme="majorBidi"/>
          <w:lang w:val="en-US"/>
        </w:rPr>
        <w:t xml:space="preserve">ser to save only selected graphs by indicating the code of each graph. The list of codes with the titles of the graphs </w:t>
      </w:r>
      <w:proofErr w:type="gramStart"/>
      <w:r w:rsidRPr="005C48D0">
        <w:rPr>
          <w:rFonts w:asciiTheme="majorBidi" w:hAnsiTheme="majorBidi" w:cstheme="majorBidi"/>
          <w:lang w:val="en-US"/>
        </w:rPr>
        <w:t>can be seen</w:t>
      </w:r>
      <w:proofErr w:type="gramEnd"/>
      <w:r w:rsidRPr="005C48D0">
        <w:rPr>
          <w:rFonts w:asciiTheme="majorBidi" w:hAnsiTheme="majorBidi" w:cstheme="majorBidi"/>
          <w:lang w:val="en-US"/>
        </w:rPr>
        <w:t xml:space="preserve"> by clicking on the question mark button </w:t>
      </w:r>
      <w:r>
        <w:rPr>
          <w:rFonts w:asciiTheme="majorBidi" w:hAnsiTheme="majorBidi" w:cstheme="majorBidi"/>
          <w:lang w:val="en-US"/>
        </w:rPr>
        <w:t>“</w:t>
      </w:r>
      <w:r w:rsidRPr="005C48D0">
        <w:rPr>
          <w:rFonts w:asciiTheme="majorBidi" w:hAnsiTheme="majorBidi" w:cstheme="majorBidi"/>
          <w:lang w:val="en-US"/>
        </w:rPr>
        <w:t>?</w:t>
      </w:r>
      <w:r>
        <w:rPr>
          <w:rFonts w:asciiTheme="majorBidi" w:hAnsiTheme="majorBidi" w:cstheme="majorBidi"/>
          <w:lang w:val="en-US"/>
        </w:rPr>
        <w:t>”</w:t>
      </w:r>
      <w:r w:rsidRPr="005C48D0">
        <w:rPr>
          <w:rFonts w:asciiTheme="majorBidi" w:hAnsiTheme="majorBidi" w:cstheme="majorBidi"/>
          <w:lang w:val="en-US"/>
        </w:rPr>
        <w:t>. For example, if the user wishes to produce only Graphs 1, 2 and 4, the user will simply type “1 2 4” (no commas, one space between numbers).</w:t>
      </w:r>
    </w:p>
    <w:p w14:paraId="70FB27BC" w14:textId="0AF45728" w:rsidR="005C48D0" w:rsidRPr="006A5B26" w:rsidRDefault="005C48D0" w:rsidP="00E403B6">
      <w:pPr>
        <w:pStyle w:val="Titre4"/>
        <w:numPr>
          <w:ilvl w:val="0"/>
          <w:numId w:val="14"/>
        </w:numPr>
        <w:spacing w:line="360" w:lineRule="auto"/>
        <w:ind w:left="720" w:hanging="360"/>
        <w:rPr>
          <w:lang w:val="en-US"/>
        </w:rPr>
      </w:pPr>
      <w:r>
        <w:rPr>
          <w:lang w:val="en-US"/>
        </w:rPr>
        <w:lastRenderedPageBreak/>
        <w:t>Select the folder of graph results</w:t>
      </w:r>
    </w:p>
    <w:p w14:paraId="0DFEE031" w14:textId="5FE688E0" w:rsidR="005C48D0" w:rsidRPr="005C48D0" w:rsidRDefault="005C48D0" w:rsidP="005C48D0">
      <w:pPr>
        <w:spacing w:after="120" w:line="360" w:lineRule="auto"/>
        <w:ind w:firstLine="720"/>
        <w:jc w:val="both"/>
        <w:rPr>
          <w:rFonts w:asciiTheme="majorBidi" w:hAnsiTheme="majorBidi" w:cstheme="majorBidi"/>
          <w:lang w:val="en-US"/>
        </w:rPr>
      </w:pPr>
      <w:r w:rsidRPr="005C48D0">
        <w:rPr>
          <w:rFonts w:asciiTheme="majorBidi" w:hAnsiTheme="majorBidi" w:cstheme="majorBidi"/>
          <w:lang w:val="en-US"/>
        </w:rPr>
        <w:t xml:space="preserve">This option allows the user to select the directory where the saved graphs should be stored. Note that all graph files </w:t>
      </w:r>
      <w:proofErr w:type="gramStart"/>
      <w:r w:rsidRPr="005C48D0">
        <w:rPr>
          <w:rFonts w:asciiTheme="majorBidi" w:hAnsiTheme="majorBidi" w:cstheme="majorBidi"/>
          <w:lang w:val="en-US"/>
        </w:rPr>
        <w:t>are saved</w:t>
      </w:r>
      <w:proofErr w:type="gramEnd"/>
      <w:r w:rsidRPr="005C48D0">
        <w:rPr>
          <w:rFonts w:asciiTheme="majorBidi" w:hAnsiTheme="majorBidi" w:cstheme="majorBidi"/>
          <w:lang w:val="en-US"/>
        </w:rPr>
        <w:t xml:space="preserve"> in three formats: .</w:t>
      </w:r>
      <w:proofErr w:type="spellStart"/>
      <w:r w:rsidRPr="005C48D0">
        <w:rPr>
          <w:rFonts w:asciiTheme="majorBidi" w:hAnsiTheme="majorBidi" w:cstheme="majorBidi"/>
          <w:lang w:val="en-US"/>
        </w:rPr>
        <w:t>gph</w:t>
      </w:r>
      <w:proofErr w:type="spellEnd"/>
      <w:r w:rsidRPr="005C48D0">
        <w:rPr>
          <w:rFonts w:asciiTheme="majorBidi" w:hAnsiTheme="majorBidi" w:cstheme="majorBidi"/>
          <w:lang w:val="en-US"/>
        </w:rPr>
        <w:t>. .pdf and .</w:t>
      </w:r>
      <w:proofErr w:type="spellStart"/>
      <w:r w:rsidRPr="005C48D0">
        <w:rPr>
          <w:rFonts w:asciiTheme="majorBidi" w:hAnsiTheme="majorBidi" w:cstheme="majorBidi"/>
          <w:lang w:val="en-US"/>
        </w:rPr>
        <w:t>wmf</w:t>
      </w:r>
      <w:proofErr w:type="spellEnd"/>
      <w:r w:rsidRPr="005C48D0">
        <w:rPr>
          <w:rFonts w:asciiTheme="majorBidi" w:hAnsiTheme="majorBidi" w:cstheme="majorBidi"/>
          <w:lang w:val="en-US"/>
        </w:rPr>
        <w:t xml:space="preserve">.  </w:t>
      </w:r>
      <w:proofErr w:type="gramStart"/>
      <w:r w:rsidRPr="005C48D0">
        <w:rPr>
          <w:rFonts w:asciiTheme="majorBidi" w:hAnsiTheme="majorBidi" w:cstheme="majorBidi"/>
          <w:lang w:val="en-US"/>
        </w:rPr>
        <w:t>will</w:t>
      </w:r>
      <w:proofErr w:type="gramEnd"/>
      <w:r w:rsidRPr="005C48D0">
        <w:rPr>
          <w:rFonts w:asciiTheme="majorBidi" w:hAnsiTheme="majorBidi" w:cstheme="majorBidi"/>
          <w:lang w:val="en-US"/>
        </w:rPr>
        <w:t xml:space="preserve"> save a folder with the name “Graphs” in the directory selected.</w:t>
      </w:r>
    </w:p>
    <w:p w14:paraId="0F7BCE1D" w14:textId="77777777" w:rsidR="005D3F70" w:rsidRPr="006A5B26" w:rsidRDefault="005D3F70" w:rsidP="00E403B6">
      <w:pPr>
        <w:pStyle w:val="Titre4"/>
        <w:numPr>
          <w:ilvl w:val="0"/>
          <w:numId w:val="14"/>
        </w:numPr>
        <w:spacing w:line="360" w:lineRule="auto"/>
        <w:ind w:left="720" w:hanging="360"/>
        <w:rPr>
          <w:lang w:val="en-US"/>
        </w:rPr>
      </w:pPr>
      <w:r w:rsidRPr="006A5B26">
        <w:rPr>
          <w:lang w:val="en-US"/>
        </w:rPr>
        <w:t>Graph options</w:t>
      </w:r>
    </w:p>
    <w:p w14:paraId="1B9EF0A0" w14:textId="50019DC2" w:rsidR="005D3F70" w:rsidRDefault="005D3F70" w:rsidP="005D3F70">
      <w:pPr>
        <w:spacing w:after="120" w:line="360" w:lineRule="auto"/>
        <w:ind w:firstLine="720"/>
        <w:jc w:val="both"/>
        <w:rPr>
          <w:rFonts w:asciiTheme="majorBidi" w:hAnsiTheme="majorBidi" w:cstheme="majorBidi"/>
          <w:lang w:val="en-US"/>
        </w:rPr>
      </w:pPr>
      <w:r w:rsidRPr="00476C51">
        <w:rPr>
          <w:rFonts w:asciiTheme="majorBidi" w:hAnsiTheme="majorBidi" w:cstheme="majorBidi"/>
          <w:lang w:val="en-US"/>
        </w:rPr>
        <w:t xml:space="preserve">For each graph, the user can select options regarding the y-axis scale (min and max) and other two-way graphs options as indicated in the Stata graph help files. For example, users may want to limit the range of the graphs to a specific interval like between 10 and 80. This </w:t>
      </w:r>
      <w:proofErr w:type="gramStart"/>
      <w:r w:rsidRPr="00476C51">
        <w:rPr>
          <w:rFonts w:asciiTheme="majorBidi" w:hAnsiTheme="majorBidi" w:cstheme="majorBidi"/>
          <w:lang w:val="en-US"/>
        </w:rPr>
        <w:t>can be done</w:t>
      </w:r>
      <w:proofErr w:type="gramEnd"/>
      <w:r w:rsidRPr="00476C51">
        <w:rPr>
          <w:rFonts w:asciiTheme="majorBidi" w:hAnsiTheme="majorBidi" w:cstheme="majorBidi"/>
          <w:lang w:val="en-US"/>
        </w:rPr>
        <w:t xml:space="preserve"> by indicating min and max values. </w:t>
      </w:r>
      <w:proofErr w:type="gramStart"/>
      <w:r w:rsidRPr="00476C51">
        <w:rPr>
          <w:rFonts w:asciiTheme="majorBidi" w:hAnsiTheme="majorBidi" w:cstheme="majorBidi"/>
          <w:lang w:val="en-US"/>
        </w:rPr>
        <w:t>Or</w:t>
      </w:r>
      <w:proofErr w:type="gramEnd"/>
      <w:r w:rsidRPr="00476C51">
        <w:rPr>
          <w:rFonts w:asciiTheme="majorBidi" w:hAnsiTheme="majorBidi" w:cstheme="majorBidi"/>
          <w:lang w:val="en-US"/>
        </w:rPr>
        <w:t xml:space="preserve"> users may want to omit titles of the graphs to add these titles separately in the report. This can be done by adding the Stata graph option “title</w:t>
      </w:r>
      <w:r>
        <w:rPr>
          <w:rFonts w:asciiTheme="majorBidi" w:hAnsiTheme="majorBidi" w:cstheme="majorBidi"/>
          <w:lang w:val="en-US"/>
        </w:rPr>
        <w:t xml:space="preserve"> </w:t>
      </w:r>
      <w:r w:rsidRPr="00476C51">
        <w:rPr>
          <w:rFonts w:asciiTheme="majorBidi" w:hAnsiTheme="majorBidi" w:cstheme="majorBidi"/>
          <w:lang w:val="en-US"/>
        </w:rPr>
        <w:t xml:space="preserve">(“”)”. Note that each of the displayed graphs is automatically saved in three format in </w:t>
      </w:r>
      <w:proofErr w:type="gramStart"/>
      <w:r w:rsidRPr="00476C51">
        <w:rPr>
          <w:rFonts w:asciiTheme="majorBidi" w:hAnsiTheme="majorBidi" w:cstheme="majorBidi"/>
          <w:lang w:val="en-US"/>
        </w:rPr>
        <w:t xml:space="preserve">a </w:t>
      </w:r>
      <w:r w:rsidR="005C48D0">
        <w:rPr>
          <w:rFonts w:asciiTheme="majorBidi" w:hAnsiTheme="majorBidi" w:cstheme="majorBidi"/>
          <w:lang w:val="en-US"/>
        </w:rPr>
        <w:t>the</w:t>
      </w:r>
      <w:proofErr w:type="gramEnd"/>
      <w:r w:rsidR="005C48D0">
        <w:rPr>
          <w:rFonts w:asciiTheme="majorBidi" w:hAnsiTheme="majorBidi" w:cstheme="majorBidi"/>
          <w:lang w:val="en-US"/>
        </w:rPr>
        <w:t xml:space="preserve"> previously indicated</w:t>
      </w:r>
      <w:r w:rsidRPr="00476C51">
        <w:rPr>
          <w:rFonts w:asciiTheme="majorBidi" w:hAnsiTheme="majorBidi" w:cstheme="majorBidi"/>
          <w:lang w:val="en-US"/>
        </w:rPr>
        <w:t xml:space="preserve"> folder (“Graph”). The three format the saved graphs are</w:t>
      </w:r>
      <w:r>
        <w:rPr>
          <w:rFonts w:asciiTheme="majorBidi" w:hAnsiTheme="majorBidi" w:cstheme="majorBidi"/>
          <w:lang w:val="en-US"/>
        </w:rPr>
        <w:t>: (</w:t>
      </w:r>
      <w:proofErr w:type="spellStart"/>
      <w:r>
        <w:rPr>
          <w:rFonts w:asciiTheme="majorBidi" w:hAnsiTheme="majorBidi" w:cstheme="majorBidi"/>
          <w:lang w:val="en-US"/>
        </w:rPr>
        <w:t>i</w:t>
      </w:r>
      <w:proofErr w:type="spellEnd"/>
      <w:r w:rsidRPr="00476C51">
        <w:rPr>
          <w:rFonts w:asciiTheme="majorBidi" w:hAnsiTheme="majorBidi" w:cstheme="majorBidi"/>
          <w:lang w:val="en-US"/>
        </w:rPr>
        <w:t>) *.</w:t>
      </w:r>
      <w:proofErr w:type="spellStart"/>
      <w:r w:rsidRPr="00476C51">
        <w:rPr>
          <w:rFonts w:asciiTheme="majorBidi" w:hAnsiTheme="majorBidi" w:cstheme="majorBidi"/>
          <w:lang w:val="en-US"/>
        </w:rPr>
        <w:t>gph</w:t>
      </w:r>
      <w:proofErr w:type="spellEnd"/>
      <w:r w:rsidRPr="00476C51">
        <w:rPr>
          <w:rFonts w:asciiTheme="majorBidi" w:hAnsiTheme="majorBidi" w:cstheme="majorBidi"/>
          <w:lang w:val="en-US"/>
        </w:rPr>
        <w:t xml:space="preserve">; </w:t>
      </w:r>
      <w:r>
        <w:rPr>
          <w:rFonts w:asciiTheme="majorBidi" w:hAnsiTheme="majorBidi" w:cstheme="majorBidi"/>
          <w:lang w:val="en-US"/>
        </w:rPr>
        <w:t>(ii</w:t>
      </w:r>
      <w:r w:rsidRPr="00476C51">
        <w:rPr>
          <w:rFonts w:asciiTheme="majorBidi" w:hAnsiTheme="majorBidi" w:cstheme="majorBidi"/>
          <w:lang w:val="en-US"/>
        </w:rPr>
        <w:t>) *.</w:t>
      </w:r>
      <w:proofErr w:type="spellStart"/>
      <w:r w:rsidRPr="00476C51">
        <w:rPr>
          <w:rFonts w:asciiTheme="majorBidi" w:hAnsiTheme="majorBidi" w:cstheme="majorBidi"/>
          <w:lang w:val="en-US"/>
        </w:rPr>
        <w:t>wmf</w:t>
      </w:r>
      <w:proofErr w:type="spellEnd"/>
      <w:r>
        <w:rPr>
          <w:rFonts w:asciiTheme="majorBidi" w:hAnsiTheme="majorBidi" w:cstheme="majorBidi"/>
          <w:lang w:val="en-US"/>
        </w:rPr>
        <w:t>;</w:t>
      </w:r>
      <w:r w:rsidRPr="00476C51">
        <w:rPr>
          <w:rFonts w:asciiTheme="majorBidi" w:hAnsiTheme="majorBidi" w:cstheme="majorBidi"/>
          <w:lang w:val="en-US"/>
        </w:rPr>
        <w:t xml:space="preserve"> and </w:t>
      </w:r>
      <w:r>
        <w:rPr>
          <w:rFonts w:asciiTheme="majorBidi" w:hAnsiTheme="majorBidi" w:cstheme="majorBidi"/>
          <w:lang w:val="en-US"/>
        </w:rPr>
        <w:t>(iii</w:t>
      </w:r>
      <w:r w:rsidRPr="00476C51">
        <w:rPr>
          <w:rFonts w:asciiTheme="majorBidi" w:hAnsiTheme="majorBidi" w:cstheme="majorBidi"/>
          <w:lang w:val="en-US"/>
        </w:rPr>
        <w:t xml:space="preserve">) *.pdf. </w:t>
      </w:r>
    </w:p>
    <w:p w14:paraId="3B81E58B" w14:textId="77777777" w:rsidR="005D3F70" w:rsidRPr="00751601" w:rsidRDefault="005D3F70" w:rsidP="005D3F70">
      <w:pPr>
        <w:rPr>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5D3F70" w:rsidRPr="00237671" w14:paraId="70741532" w14:textId="77777777" w:rsidTr="00A91945">
        <w:tc>
          <w:tcPr>
            <w:tcW w:w="8630" w:type="dxa"/>
            <w:shd w:val="clear" w:color="auto" w:fill="D9D9D9" w:themeFill="background1" w:themeFillShade="D9"/>
          </w:tcPr>
          <w:p w14:paraId="014FE0EA" w14:textId="733D8E39" w:rsidR="005D3F70" w:rsidRPr="00237671" w:rsidRDefault="005D3F70" w:rsidP="00A91945">
            <w:pPr>
              <w:spacing w:after="60" w:line="276" w:lineRule="auto"/>
              <w:jc w:val="both"/>
              <w:rPr>
                <w:rFonts w:asciiTheme="majorBidi" w:hAnsiTheme="majorBidi" w:cstheme="majorBidi"/>
                <w:b/>
                <w:lang w:val="en-US"/>
              </w:rPr>
            </w:pPr>
            <w:r w:rsidRPr="00237671">
              <w:rPr>
                <w:rFonts w:asciiTheme="majorBidi" w:hAnsiTheme="majorBidi" w:cstheme="majorBidi"/>
                <w:b/>
                <w:lang w:val="en-US"/>
              </w:rPr>
              <w:t>Point and</w:t>
            </w:r>
            <w:r w:rsidR="00F27442">
              <w:rPr>
                <w:rFonts w:asciiTheme="majorBidi" w:hAnsiTheme="majorBidi" w:cstheme="majorBidi"/>
                <w:b/>
                <w:lang w:val="en-US"/>
              </w:rPr>
              <w:t xml:space="preserve"> click 13</w:t>
            </w:r>
          </w:p>
        </w:tc>
      </w:tr>
      <w:tr w:rsidR="005D3F70" w:rsidRPr="00FE1836" w14:paraId="245C6814" w14:textId="77777777" w:rsidTr="00A91945">
        <w:tc>
          <w:tcPr>
            <w:tcW w:w="8630" w:type="dxa"/>
            <w:shd w:val="clear" w:color="auto" w:fill="FFFFFF" w:themeFill="background1"/>
          </w:tcPr>
          <w:p w14:paraId="305E151B" w14:textId="6C62DFF2" w:rsidR="005D3F70" w:rsidRPr="00FE1836" w:rsidRDefault="005D3F70" w:rsidP="00A91945">
            <w:pPr>
              <w:pStyle w:val="Paragraphedeliste"/>
              <w:spacing w:line="276" w:lineRule="auto"/>
              <w:ind w:left="0" w:hanging="30"/>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t>
            </w:r>
            <w:r>
              <w:rPr>
                <w:rFonts w:ascii="Times New Roman" w:hAnsi="Times New Roman" w:cs="Times New Roman"/>
                <w:color w:val="000000" w:themeColor="text1"/>
                <w:lang w:val="en-US"/>
              </w:rPr>
              <w:t>&gt;Graph options</w:t>
            </w:r>
          </w:p>
        </w:tc>
      </w:tr>
      <w:tr w:rsidR="005D3F70" w:rsidRPr="00FE1836" w14:paraId="25840FD2" w14:textId="77777777" w:rsidTr="00A91945">
        <w:tc>
          <w:tcPr>
            <w:tcW w:w="8630" w:type="dxa"/>
            <w:shd w:val="clear" w:color="auto" w:fill="FFFFFF" w:themeFill="background1"/>
          </w:tcPr>
          <w:p w14:paraId="081194BF" w14:textId="248B881A" w:rsidR="005D3F70" w:rsidRPr="00FE1836" w:rsidRDefault="007D2D59" w:rsidP="00A91945">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17F10831" wp14:editId="19BB80FD">
                  <wp:extent cx="5486400" cy="2936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CWELGraphOption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936240"/>
                          </a:xfrm>
                          <a:prstGeom prst="rect">
                            <a:avLst/>
                          </a:prstGeom>
                        </pic:spPr>
                      </pic:pic>
                    </a:graphicData>
                  </a:graphic>
                </wp:inline>
              </w:drawing>
            </w:r>
          </w:p>
        </w:tc>
      </w:tr>
    </w:tbl>
    <w:p w14:paraId="2CC2C7C0" w14:textId="77777777" w:rsidR="005D3F70" w:rsidRDefault="005D3F70" w:rsidP="00B71953">
      <w:pPr>
        <w:spacing w:after="120" w:line="360" w:lineRule="auto"/>
        <w:jc w:val="both"/>
        <w:rPr>
          <w:rFonts w:asciiTheme="majorBidi" w:eastAsia="Times New Roman" w:hAnsiTheme="majorBidi" w:cstheme="majorBidi"/>
          <w:lang w:val="en-US"/>
        </w:rPr>
      </w:pPr>
    </w:p>
    <w:p w14:paraId="01C7C985" w14:textId="76398AED" w:rsidR="009A661C" w:rsidRDefault="009A661C" w:rsidP="00E403B6">
      <w:pPr>
        <w:pStyle w:val="Titre3"/>
        <w:numPr>
          <w:ilvl w:val="0"/>
          <w:numId w:val="10"/>
        </w:numPr>
        <w:rPr>
          <w:rFonts w:ascii="Times New Roman" w:hAnsi="Times New Roman" w:cs="Times New Roman"/>
          <w:i/>
          <w:color w:val="2E74B5" w:themeColor="accent1" w:themeShade="BF"/>
        </w:rPr>
      </w:pPr>
      <w:bookmarkStart w:id="57" w:name="_Toc505248296"/>
      <w:bookmarkStart w:id="58" w:name="_Toc523216317"/>
      <w:r w:rsidRPr="00431A85">
        <w:rPr>
          <w:rFonts w:ascii="Times New Roman" w:hAnsi="Times New Roman" w:cs="Times New Roman"/>
          <w:i/>
          <w:color w:val="2E74B5" w:themeColor="accent1" w:themeShade="BF"/>
        </w:rPr>
        <w:t>The “</w:t>
      </w:r>
      <w:r>
        <w:rPr>
          <w:rFonts w:ascii="Times New Roman" w:hAnsi="Times New Roman" w:cs="Times New Roman"/>
          <w:i/>
          <w:color w:val="2E74B5" w:themeColor="accent1" w:themeShade="BF"/>
        </w:rPr>
        <w:t>if/i</w:t>
      </w:r>
      <w:r w:rsidRPr="00431A85">
        <w:rPr>
          <w:rFonts w:ascii="Times New Roman" w:hAnsi="Times New Roman" w:cs="Times New Roman"/>
          <w:i/>
          <w:color w:val="2E74B5" w:themeColor="accent1" w:themeShade="BF"/>
        </w:rPr>
        <w:t>n”</w:t>
      </w:r>
      <w:r>
        <w:rPr>
          <w:rFonts w:ascii="Times New Roman" w:hAnsi="Times New Roman" w:cs="Times New Roman"/>
          <w:i/>
          <w:color w:val="2E74B5" w:themeColor="accent1" w:themeShade="BF"/>
        </w:rPr>
        <w:t xml:space="preserve"> tab</w:t>
      </w:r>
      <w:bookmarkEnd w:id="57"/>
      <w:bookmarkEnd w:id="58"/>
      <w:r w:rsidRPr="00431A85">
        <w:rPr>
          <w:rFonts w:ascii="Times New Roman" w:hAnsi="Times New Roman" w:cs="Times New Roman"/>
          <w:i/>
          <w:color w:val="2E74B5" w:themeColor="accent1" w:themeShade="BF"/>
        </w:rPr>
        <w:t xml:space="preserve"> </w:t>
      </w:r>
    </w:p>
    <w:p w14:paraId="065AB38F" w14:textId="19ABC498" w:rsidR="009A661C" w:rsidRDefault="009A661C" w:rsidP="00B71953">
      <w:pPr>
        <w:spacing w:after="120" w:line="360" w:lineRule="auto"/>
        <w:jc w:val="both"/>
        <w:rPr>
          <w:rFonts w:asciiTheme="majorBidi" w:eastAsia="Times New Roman" w:hAnsiTheme="majorBidi" w:cstheme="majorBidi"/>
          <w:lang w:val="en-US"/>
        </w:rPr>
      </w:pPr>
    </w:p>
    <w:p w14:paraId="308C2510" w14:textId="3CD4E9D9" w:rsidR="00751601" w:rsidRPr="00BA5AA2" w:rsidRDefault="00BA5AA2" w:rsidP="00B76022">
      <w:pPr>
        <w:spacing w:after="120" w:line="360" w:lineRule="auto"/>
        <w:ind w:firstLine="720"/>
        <w:jc w:val="both"/>
        <w:rPr>
          <w:rFonts w:asciiTheme="majorBidi" w:hAnsiTheme="majorBidi" w:cstheme="majorBidi"/>
          <w:lang w:val="en-US"/>
        </w:rPr>
      </w:pPr>
      <w:r w:rsidRPr="00BA5AA2">
        <w:rPr>
          <w:rFonts w:asciiTheme="majorBidi" w:hAnsiTheme="majorBidi" w:cstheme="majorBidi"/>
          <w:lang w:val="en-US"/>
        </w:rPr>
        <w:t>The “in/in” tab includes a single command box to select a relevant subsample from the da</w:t>
      </w:r>
      <w:r>
        <w:rPr>
          <w:rFonts w:asciiTheme="majorBidi" w:hAnsiTheme="majorBidi" w:cstheme="majorBidi"/>
          <w:lang w:val="en-US"/>
        </w:rPr>
        <w:t>ta</w:t>
      </w:r>
      <w:r w:rsidRPr="00BA5AA2">
        <w:rPr>
          <w:rFonts w:asciiTheme="majorBidi" w:hAnsiTheme="majorBidi" w:cstheme="majorBidi"/>
          <w:lang w:val="en-US"/>
        </w:rPr>
        <w:t>base on memory to perform the analysis.</w:t>
      </w:r>
    </w:p>
    <w:p w14:paraId="6FF9EA48" w14:textId="32DB4D22" w:rsidR="00BA5AA2" w:rsidRDefault="00BA5AA2" w:rsidP="00E403B6">
      <w:pPr>
        <w:pStyle w:val="Titre4"/>
        <w:numPr>
          <w:ilvl w:val="0"/>
          <w:numId w:val="14"/>
        </w:numPr>
        <w:ind w:left="720" w:hanging="360"/>
        <w:rPr>
          <w:lang w:val="en-US"/>
        </w:rPr>
      </w:pPr>
      <w:r>
        <w:rPr>
          <w:lang w:val="en-US"/>
        </w:rPr>
        <w:lastRenderedPageBreak/>
        <w:t>Restrict observations</w:t>
      </w:r>
      <w:r w:rsidRPr="00785DE0">
        <w:rPr>
          <w:lang w:val="en-US"/>
        </w:rPr>
        <w:t xml:space="preserve"> </w:t>
      </w:r>
    </w:p>
    <w:p w14:paraId="3E3C3EB5" w14:textId="6698031E" w:rsidR="009A661C" w:rsidRDefault="009A661C" w:rsidP="00B71953">
      <w:pPr>
        <w:spacing w:after="120" w:line="360" w:lineRule="auto"/>
        <w:jc w:val="both"/>
        <w:rPr>
          <w:rFonts w:asciiTheme="majorBidi" w:eastAsia="Times New Roman" w:hAnsiTheme="majorBidi" w:cstheme="majorBidi"/>
          <w:lang w:val="en-US"/>
        </w:rPr>
      </w:pPr>
    </w:p>
    <w:p w14:paraId="54FA2D6F" w14:textId="454C8EBB" w:rsidR="00BA5AA2" w:rsidRPr="00BA5AA2" w:rsidRDefault="00BA5AA2" w:rsidP="00BA5AA2">
      <w:pPr>
        <w:spacing w:after="120" w:line="360" w:lineRule="auto"/>
        <w:ind w:firstLine="720"/>
        <w:jc w:val="both"/>
        <w:rPr>
          <w:rFonts w:asciiTheme="majorBidi" w:hAnsiTheme="majorBidi" w:cstheme="majorBidi"/>
          <w:lang w:val="en-US"/>
        </w:rPr>
      </w:pPr>
      <w:r>
        <w:rPr>
          <w:rFonts w:asciiTheme="majorBidi" w:hAnsiTheme="majorBidi" w:cstheme="majorBidi"/>
          <w:lang w:val="en-US"/>
        </w:rPr>
        <w:t xml:space="preserve">Note that, as shown by the </w:t>
      </w:r>
      <w:r>
        <w:rPr>
          <w:rFonts w:asciiTheme="majorBidi" w:hAnsiTheme="majorBidi" w:cstheme="majorBidi"/>
          <w:b/>
          <w:lang w:val="en-US"/>
        </w:rPr>
        <w:t>Point and click 0</w:t>
      </w:r>
      <w:r w:rsidR="00EB158D">
        <w:rPr>
          <w:rFonts w:asciiTheme="majorBidi" w:hAnsiTheme="majorBidi" w:cstheme="majorBidi"/>
          <w:b/>
          <w:lang w:val="en-US"/>
        </w:rPr>
        <w:t>9</w:t>
      </w:r>
      <w:r>
        <w:rPr>
          <w:rFonts w:asciiTheme="majorBidi" w:hAnsiTheme="majorBidi" w:cstheme="majorBidi"/>
          <w:lang w:val="en-US"/>
        </w:rPr>
        <w:t xml:space="preserve"> box below, the </w:t>
      </w:r>
      <w:proofErr w:type="spellStart"/>
      <w:r>
        <w:rPr>
          <w:rFonts w:asciiTheme="majorBidi" w:hAnsiTheme="majorBidi" w:cstheme="majorBidi"/>
          <w:lang w:val="en-US"/>
        </w:rPr>
        <w:t>mcwel</w:t>
      </w:r>
      <w:proofErr w:type="spellEnd"/>
      <w:r>
        <w:rPr>
          <w:rFonts w:asciiTheme="majorBidi" w:hAnsiTheme="majorBidi" w:cstheme="majorBidi"/>
          <w:lang w:val="en-US"/>
        </w:rPr>
        <w:t xml:space="preserve"> tool offers two main way</w:t>
      </w:r>
      <w:r w:rsidR="003A699B">
        <w:rPr>
          <w:rFonts w:asciiTheme="majorBidi" w:hAnsiTheme="majorBidi" w:cstheme="majorBidi"/>
          <w:lang w:val="en-US"/>
        </w:rPr>
        <w:t>s</w:t>
      </w:r>
      <w:r>
        <w:rPr>
          <w:rFonts w:asciiTheme="majorBidi" w:hAnsiTheme="majorBidi" w:cstheme="majorBidi"/>
          <w:lang w:val="en-US"/>
        </w:rPr>
        <w:t xml:space="preserve"> to restrict the observations to a smaller subsample. The first alternative is to select observations conditional on a </w:t>
      </w:r>
      <w:r w:rsidR="00730DA3">
        <w:rPr>
          <w:rFonts w:asciiTheme="majorBidi" w:hAnsiTheme="majorBidi" w:cstheme="majorBidi"/>
          <w:lang w:val="en-US"/>
        </w:rPr>
        <w:t>specific</w:t>
      </w:r>
      <w:r>
        <w:rPr>
          <w:rFonts w:asciiTheme="majorBidi" w:hAnsiTheme="majorBidi" w:cstheme="majorBidi"/>
          <w:lang w:val="en-US"/>
        </w:rPr>
        <w:t xml:space="preserve"> </w:t>
      </w:r>
      <w:r w:rsidR="006A5B26">
        <w:rPr>
          <w:rFonts w:asciiTheme="majorBidi" w:hAnsiTheme="majorBidi" w:cstheme="majorBidi"/>
          <w:lang w:val="en-US"/>
        </w:rPr>
        <w:t xml:space="preserve">if </w:t>
      </w:r>
      <w:r>
        <w:rPr>
          <w:rFonts w:asciiTheme="majorBidi" w:hAnsiTheme="majorBidi" w:cstheme="majorBidi"/>
          <w:lang w:val="en-US"/>
        </w:rPr>
        <w:t>expre</w:t>
      </w:r>
      <w:r w:rsidR="00730DA3">
        <w:rPr>
          <w:rFonts w:asciiTheme="majorBidi" w:hAnsiTheme="majorBidi" w:cstheme="majorBidi"/>
          <w:lang w:val="en-US"/>
        </w:rPr>
        <w:t>ssion or</w:t>
      </w:r>
      <w:r>
        <w:rPr>
          <w:rFonts w:asciiTheme="majorBidi" w:hAnsiTheme="majorBidi" w:cstheme="majorBidi"/>
          <w:lang w:val="en-US"/>
        </w:rPr>
        <w:t xml:space="preserve"> criteria</w:t>
      </w:r>
      <w:r w:rsidRPr="00BA5AA2">
        <w:rPr>
          <w:rFonts w:asciiTheme="majorBidi" w:hAnsiTheme="majorBidi" w:cstheme="majorBidi"/>
          <w:lang w:val="en-US"/>
        </w:rPr>
        <w:t>.</w:t>
      </w:r>
      <w:r>
        <w:rPr>
          <w:rFonts w:asciiTheme="majorBidi" w:hAnsiTheme="majorBidi" w:cstheme="majorBidi"/>
          <w:lang w:val="en-US"/>
        </w:rPr>
        <w:t xml:space="preserve"> The second alternative </w:t>
      </w:r>
      <w:r w:rsidR="006A5B26">
        <w:rPr>
          <w:rFonts w:asciiTheme="majorBidi" w:hAnsiTheme="majorBidi" w:cstheme="majorBidi"/>
          <w:lang w:val="en-US"/>
        </w:rPr>
        <w:t>implies restricting the analysis to a predetermined range of observations.</w:t>
      </w:r>
    </w:p>
    <w:p w14:paraId="114A2459" w14:textId="77777777" w:rsidR="00E6347C" w:rsidRDefault="00E6347C" w:rsidP="00B71953">
      <w:pPr>
        <w:spacing w:after="120" w:line="360" w:lineRule="auto"/>
        <w:jc w:val="both"/>
        <w:rPr>
          <w:rFonts w:asciiTheme="majorBidi" w:eastAsia="Times New Roman" w:hAnsiTheme="majorBidi" w:cstheme="majorBidi"/>
          <w:lang w:val="en-US"/>
        </w:rPr>
      </w:pPr>
    </w:p>
    <w:tbl>
      <w:tblPr>
        <w:tblStyle w:val="Grilledutableau"/>
        <w:tblW w:w="0" w:type="auto"/>
        <w:shd w:val="clear" w:color="auto" w:fill="D9D9D9" w:themeFill="background1" w:themeFillShade="D9"/>
        <w:tblLook w:val="04A0" w:firstRow="1" w:lastRow="0" w:firstColumn="1" w:lastColumn="0" w:noHBand="0" w:noVBand="1"/>
      </w:tblPr>
      <w:tblGrid>
        <w:gridCol w:w="8630"/>
      </w:tblGrid>
      <w:tr w:rsidR="009A661C" w:rsidRPr="00237671" w14:paraId="0E5D87A4" w14:textId="77777777" w:rsidTr="008E7356">
        <w:tc>
          <w:tcPr>
            <w:tcW w:w="8630" w:type="dxa"/>
            <w:shd w:val="clear" w:color="auto" w:fill="D9D9D9" w:themeFill="background1" w:themeFillShade="D9"/>
          </w:tcPr>
          <w:p w14:paraId="272D4284" w14:textId="0E7732A7" w:rsidR="009A661C" w:rsidRPr="00237671" w:rsidRDefault="00F27442" w:rsidP="008E7356">
            <w:pPr>
              <w:spacing w:after="60" w:line="276" w:lineRule="auto"/>
              <w:jc w:val="both"/>
              <w:rPr>
                <w:rFonts w:asciiTheme="majorBidi" w:hAnsiTheme="majorBidi" w:cstheme="majorBidi"/>
                <w:b/>
                <w:lang w:val="en-US"/>
              </w:rPr>
            </w:pPr>
            <w:r>
              <w:rPr>
                <w:rFonts w:asciiTheme="majorBidi" w:hAnsiTheme="majorBidi" w:cstheme="majorBidi"/>
                <w:b/>
                <w:lang w:val="en-US"/>
              </w:rPr>
              <w:t>Point and click 14</w:t>
            </w:r>
          </w:p>
        </w:tc>
      </w:tr>
      <w:tr w:rsidR="009A661C" w:rsidRPr="00FE1836" w14:paraId="0CD079AD" w14:textId="77777777" w:rsidTr="008E7356">
        <w:tc>
          <w:tcPr>
            <w:tcW w:w="8630" w:type="dxa"/>
            <w:shd w:val="clear" w:color="auto" w:fill="FFFFFF" w:themeFill="background1"/>
          </w:tcPr>
          <w:p w14:paraId="35294F35" w14:textId="0389F54F" w:rsidR="009A661C" w:rsidRPr="00FE1836" w:rsidRDefault="009A661C" w:rsidP="008E7356">
            <w:pPr>
              <w:pStyle w:val="Paragraphedeliste"/>
              <w:spacing w:line="276" w:lineRule="auto"/>
              <w:ind w:left="0" w:firstLine="418"/>
              <w:jc w:val="both"/>
              <w:rPr>
                <w:rFonts w:ascii="Times New Roman" w:hAnsi="Times New Roman" w:cs="Times New Roman"/>
                <w:color w:val="000000" w:themeColor="text1"/>
                <w:lang w:val="en-US"/>
              </w:rPr>
            </w:pPr>
            <w:r w:rsidRPr="00FE1836">
              <w:rPr>
                <w:rFonts w:ascii="Times New Roman" w:hAnsi="Times New Roman" w:cs="Times New Roman"/>
                <w:color w:val="000000" w:themeColor="text1"/>
                <w:lang w:val="en-US"/>
              </w:rPr>
              <w:t xml:space="preserve">User &gt; </w:t>
            </w:r>
            <w:r w:rsidR="00D91CB2">
              <w:rPr>
                <w:rFonts w:ascii="Times New Roman" w:hAnsi="Times New Roman" w:cs="Times New Roman"/>
                <w:color w:val="000000" w:themeColor="text1"/>
                <w:lang w:val="en-US"/>
              </w:rPr>
              <w:t>WELCOM</w:t>
            </w:r>
            <w:r w:rsidRPr="00FE1836">
              <w:rPr>
                <w:rFonts w:ascii="Times New Roman" w:hAnsi="Times New Roman" w:cs="Times New Roman"/>
                <w:color w:val="000000" w:themeColor="text1"/>
                <w:lang w:val="en-US"/>
              </w:rPr>
              <w:t xml:space="preserve"> &gt; Market concentration &gt; Market concentration and well-being</w:t>
            </w:r>
            <w:r>
              <w:rPr>
                <w:rFonts w:ascii="Times New Roman" w:hAnsi="Times New Roman" w:cs="Times New Roman"/>
                <w:color w:val="000000" w:themeColor="text1"/>
                <w:lang w:val="en-US"/>
              </w:rPr>
              <w:t>&gt;if/in</w:t>
            </w:r>
          </w:p>
        </w:tc>
      </w:tr>
      <w:tr w:rsidR="009A661C" w:rsidRPr="00FE1836" w14:paraId="744CDE2A" w14:textId="77777777" w:rsidTr="008E7356">
        <w:tc>
          <w:tcPr>
            <w:tcW w:w="8630" w:type="dxa"/>
            <w:shd w:val="clear" w:color="auto" w:fill="FFFFFF" w:themeFill="background1"/>
          </w:tcPr>
          <w:p w14:paraId="34D89806" w14:textId="761F3DCA" w:rsidR="009A661C" w:rsidRPr="00FE1836" w:rsidRDefault="005D3F70" w:rsidP="008E7356">
            <w:pPr>
              <w:pStyle w:val="Paragraphedeliste"/>
              <w:spacing w:line="276" w:lineRule="auto"/>
              <w:ind w:left="0" w:hanging="109"/>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val="fr-CA" w:eastAsia="fr-CA"/>
              </w:rPr>
              <w:drawing>
                <wp:inline distT="0" distB="0" distL="0" distR="0" wp14:anchorId="27926E36" wp14:editId="645686BB">
                  <wp:extent cx="5486400" cy="2823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CWEL_IfIn.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tc>
      </w:tr>
    </w:tbl>
    <w:p w14:paraId="752B7686" w14:textId="6312A87F" w:rsidR="009A661C" w:rsidRDefault="009A661C" w:rsidP="00B71953">
      <w:pPr>
        <w:spacing w:after="120" w:line="360" w:lineRule="auto"/>
        <w:jc w:val="both"/>
        <w:rPr>
          <w:rFonts w:asciiTheme="majorBidi" w:eastAsia="Times New Roman" w:hAnsiTheme="majorBidi" w:cstheme="majorBidi"/>
          <w:lang w:val="en-US"/>
        </w:rPr>
      </w:pPr>
    </w:p>
    <w:p w14:paraId="5DD6F776" w14:textId="77777777" w:rsidR="00F27442" w:rsidRDefault="00F27442" w:rsidP="00B71953">
      <w:pPr>
        <w:spacing w:after="120" w:line="360" w:lineRule="auto"/>
        <w:jc w:val="both"/>
        <w:rPr>
          <w:rFonts w:asciiTheme="majorBidi" w:eastAsia="Times New Roman" w:hAnsiTheme="majorBidi" w:cstheme="majorBidi"/>
          <w:lang w:val="en-US"/>
        </w:rPr>
      </w:pPr>
    </w:p>
    <w:p w14:paraId="1EFFEBAF" w14:textId="23CAADB4" w:rsidR="009D421F" w:rsidRPr="009D6EBE" w:rsidRDefault="00E26335" w:rsidP="009D6EBE">
      <w:pPr>
        <w:pStyle w:val="Titre2"/>
        <w:rPr>
          <w:rFonts w:ascii="Times New Roman" w:hAnsi="Times New Roman" w:cs="Times New Roman"/>
        </w:rPr>
      </w:pPr>
      <w:bookmarkStart w:id="59" w:name="_Toc505248297"/>
      <w:bookmarkStart w:id="60" w:name="_Toc523216318"/>
      <w:r>
        <w:rPr>
          <w:rFonts w:ascii="Times New Roman" w:hAnsi="Times New Roman" w:cs="Times New Roman"/>
        </w:rPr>
        <w:t>3</w:t>
      </w:r>
      <w:r w:rsidR="00F350EA" w:rsidRPr="009D6EBE">
        <w:rPr>
          <w:rFonts w:ascii="Times New Roman" w:hAnsi="Times New Roman" w:cs="Times New Roman"/>
        </w:rPr>
        <w:t>.3</w:t>
      </w:r>
      <w:r w:rsidR="009D421F" w:rsidRPr="009D6EBE">
        <w:rPr>
          <w:rFonts w:ascii="Times New Roman" w:hAnsi="Times New Roman" w:cs="Times New Roman"/>
        </w:rPr>
        <w:tab/>
        <w:t xml:space="preserve"> The </w:t>
      </w:r>
      <w:proofErr w:type="spellStart"/>
      <w:r w:rsidR="009D421F" w:rsidRPr="009D6EBE">
        <w:rPr>
          <w:rFonts w:ascii="Times New Roman" w:hAnsi="Times New Roman" w:cs="Times New Roman"/>
        </w:rPr>
        <w:t>mcwel</w:t>
      </w:r>
      <w:proofErr w:type="spellEnd"/>
      <w:r w:rsidR="009D421F" w:rsidRPr="009D6EBE">
        <w:rPr>
          <w:rFonts w:ascii="Times New Roman" w:hAnsi="Times New Roman" w:cs="Times New Roman"/>
        </w:rPr>
        <w:t xml:space="preserve"> </w:t>
      </w:r>
      <w:r w:rsidR="00F350EA" w:rsidRPr="009D6EBE">
        <w:rPr>
          <w:rFonts w:ascii="Times New Roman" w:hAnsi="Times New Roman" w:cs="Times New Roman"/>
        </w:rPr>
        <w:t>outputs</w:t>
      </w:r>
      <w:bookmarkEnd w:id="59"/>
      <w:bookmarkEnd w:id="60"/>
    </w:p>
    <w:p w14:paraId="6FC3BDC0" w14:textId="77777777" w:rsidR="009D6EBE" w:rsidRDefault="009D6EBE" w:rsidP="00955E0E">
      <w:pPr>
        <w:spacing w:after="120" w:line="360" w:lineRule="auto"/>
        <w:ind w:firstLine="720"/>
        <w:jc w:val="both"/>
        <w:rPr>
          <w:rFonts w:asciiTheme="majorBidi" w:hAnsiTheme="majorBidi" w:cstheme="majorBidi"/>
          <w:color w:val="000000" w:themeColor="text1"/>
          <w:lang w:val="en-US"/>
        </w:rPr>
      </w:pPr>
    </w:p>
    <w:p w14:paraId="741A64A3" w14:textId="3E2FE9D3" w:rsidR="00955E0E" w:rsidRDefault="00955E0E" w:rsidP="00955E0E">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After launching the computation, a series of results (tables and figures)</w:t>
      </w:r>
      <w:r>
        <w:rPr>
          <w:rFonts w:asciiTheme="majorBidi" w:hAnsiTheme="majorBidi" w:cstheme="majorBidi"/>
          <w:color w:val="000000" w:themeColor="text1"/>
          <w:lang w:val="en-US"/>
        </w:rPr>
        <w:t xml:space="preserve"> </w:t>
      </w:r>
      <w:proofErr w:type="gramStart"/>
      <w:r>
        <w:rPr>
          <w:rFonts w:asciiTheme="majorBidi" w:hAnsiTheme="majorBidi" w:cstheme="majorBidi"/>
          <w:color w:val="000000" w:themeColor="text1"/>
          <w:lang w:val="en-US"/>
        </w:rPr>
        <w:t>are displayed</w:t>
      </w:r>
      <w:proofErr w:type="gramEnd"/>
      <w:r>
        <w:rPr>
          <w:rFonts w:asciiTheme="majorBidi" w:hAnsiTheme="majorBidi" w:cstheme="majorBidi"/>
          <w:color w:val="000000" w:themeColor="text1"/>
          <w:lang w:val="en-US"/>
        </w:rPr>
        <w:t xml:space="preserve">. </w:t>
      </w:r>
      <w:r w:rsidRPr="00C509DD">
        <w:rPr>
          <w:rFonts w:asciiTheme="majorBidi" w:hAnsiTheme="majorBidi" w:cstheme="majorBidi"/>
          <w:color w:val="000000" w:themeColor="text1"/>
          <w:lang w:val="en-US"/>
        </w:rPr>
        <w:t xml:space="preserve">The </w:t>
      </w:r>
      <w:r>
        <w:rPr>
          <w:rFonts w:asciiTheme="majorBidi" w:hAnsiTheme="majorBidi" w:cstheme="majorBidi"/>
          <w:color w:val="000000" w:themeColor="text1"/>
          <w:lang w:val="en-US"/>
        </w:rPr>
        <w:t>main results tables provided</w:t>
      </w:r>
      <w:r w:rsidRPr="00C509DD">
        <w:rPr>
          <w:rFonts w:asciiTheme="majorBidi" w:hAnsiTheme="majorBidi" w:cstheme="majorBidi"/>
          <w:color w:val="000000" w:themeColor="text1"/>
          <w:lang w:val="en-US"/>
        </w:rPr>
        <w:t xml:space="preserve"> are:</w:t>
      </w:r>
    </w:p>
    <w:p w14:paraId="14EC7E72" w14:textId="77777777" w:rsidR="00104273" w:rsidRPr="00955E0E" w:rsidRDefault="00104273" w:rsidP="00955E0E">
      <w:pPr>
        <w:spacing w:after="120" w:line="360" w:lineRule="auto"/>
        <w:ind w:firstLine="720"/>
        <w:jc w:val="both"/>
        <w:rPr>
          <w:rFonts w:asciiTheme="majorBidi" w:hAnsiTheme="majorBidi" w:cstheme="majorBidi"/>
          <w:lang w:val="en-US"/>
        </w:rPr>
      </w:pPr>
    </w:p>
    <w:p w14:paraId="5219677D" w14:textId="77777777" w:rsidR="009D6EBE" w:rsidRPr="009D6EBE" w:rsidRDefault="00476C51" w:rsidP="00E403B6">
      <w:pPr>
        <w:pStyle w:val="Titre4"/>
        <w:numPr>
          <w:ilvl w:val="0"/>
          <w:numId w:val="18"/>
        </w:numPr>
        <w:spacing w:line="360" w:lineRule="auto"/>
        <w:rPr>
          <w:rFonts w:ascii="Times New Roman" w:hAnsi="Times New Roman" w:cs="Times New Roman"/>
          <w:lang w:val="en-US"/>
        </w:rPr>
      </w:pPr>
      <w:r w:rsidRPr="009D6EBE">
        <w:rPr>
          <w:rFonts w:ascii="Times New Roman" w:hAnsi="Times New Roman" w:cs="Times New Roman"/>
          <w:lang w:val="en-US"/>
        </w:rPr>
        <w:t>The estim</w:t>
      </w:r>
      <w:r w:rsidR="009D6EBE" w:rsidRPr="009D6EBE">
        <w:rPr>
          <w:rFonts w:ascii="Times New Roman" w:hAnsi="Times New Roman" w:cs="Times New Roman"/>
          <w:lang w:val="en-US"/>
        </w:rPr>
        <w:t>ated market parameters</w:t>
      </w:r>
    </w:p>
    <w:p w14:paraId="42510CBD" w14:textId="7F13054A"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In table 1, the price change, the adjusted elasticity and the rest of used or estimated parameters of the market structure </w:t>
      </w:r>
      <w:proofErr w:type="gramStart"/>
      <w:r w:rsidRPr="00C509DD">
        <w:rPr>
          <w:rFonts w:asciiTheme="majorBidi" w:hAnsiTheme="majorBidi" w:cstheme="majorBidi"/>
          <w:color w:val="000000" w:themeColor="text1"/>
          <w:lang w:val="en-US"/>
        </w:rPr>
        <w:t>are reported</w:t>
      </w:r>
      <w:proofErr w:type="gramEnd"/>
      <w:r w:rsidRPr="00C509DD">
        <w:rPr>
          <w:rFonts w:asciiTheme="majorBidi" w:hAnsiTheme="majorBidi" w:cstheme="majorBidi"/>
          <w:color w:val="000000" w:themeColor="text1"/>
          <w:lang w:val="en-US"/>
        </w:rPr>
        <w:t>.</w:t>
      </w:r>
    </w:p>
    <w:p w14:paraId="17BEF52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5D83C01E" w14:textId="1A011471" w:rsidR="009D6EBE" w:rsidRPr="009D6EBE" w:rsidRDefault="00476C51" w:rsidP="00E403B6">
      <w:pPr>
        <w:pStyle w:val="Titre4"/>
        <w:numPr>
          <w:ilvl w:val="0"/>
          <w:numId w:val="18"/>
        </w:numPr>
        <w:spacing w:line="360" w:lineRule="auto"/>
        <w:rPr>
          <w:rFonts w:ascii="Times New Roman" w:hAnsi="Times New Roman" w:cs="Times New Roman"/>
          <w:lang w:val="en-US"/>
        </w:rPr>
      </w:pPr>
      <w:r w:rsidRPr="009D6EBE">
        <w:rPr>
          <w:rFonts w:ascii="Times New Roman" w:hAnsi="Times New Roman" w:cs="Times New Roman"/>
          <w:lang w:val="en-US"/>
        </w:rPr>
        <w:lastRenderedPageBreak/>
        <w:t>The descriptive statis</w:t>
      </w:r>
      <w:r w:rsidR="00C62CE0">
        <w:rPr>
          <w:rFonts w:ascii="Times New Roman" w:hAnsi="Times New Roman" w:cs="Times New Roman"/>
          <w:lang w:val="en-US"/>
        </w:rPr>
        <w:t>tics on household expenditures</w:t>
      </w:r>
    </w:p>
    <w:p w14:paraId="3A628C52" w14:textId="7A0117F4"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In table 2, the average per capita to expenditures and that on the product of interest </w:t>
      </w:r>
      <w:proofErr w:type="gramStart"/>
      <w:r w:rsidRPr="00C509DD">
        <w:rPr>
          <w:rFonts w:asciiTheme="majorBidi" w:hAnsiTheme="majorBidi" w:cstheme="majorBidi"/>
          <w:color w:val="000000" w:themeColor="text1"/>
          <w:lang w:val="en-US"/>
        </w:rPr>
        <w:t>are reported</w:t>
      </w:r>
      <w:proofErr w:type="gramEnd"/>
      <w:r w:rsidRPr="00C509DD">
        <w:rPr>
          <w:rFonts w:asciiTheme="majorBidi" w:hAnsiTheme="majorBidi" w:cstheme="majorBidi"/>
          <w:color w:val="000000" w:themeColor="text1"/>
          <w:lang w:val="en-US"/>
        </w:rPr>
        <w:t xml:space="preserve"> for each population group.  </w:t>
      </w:r>
      <w:proofErr w:type="gramStart"/>
      <w:r w:rsidRPr="00C509DD">
        <w:rPr>
          <w:rFonts w:asciiTheme="majorBidi" w:hAnsiTheme="majorBidi" w:cstheme="majorBidi"/>
          <w:color w:val="000000" w:themeColor="text1"/>
          <w:lang w:val="en-US"/>
        </w:rPr>
        <w:t>Also</w:t>
      </w:r>
      <w:proofErr w:type="gramEnd"/>
      <w:r w:rsidRPr="00C509DD">
        <w:rPr>
          <w:rFonts w:asciiTheme="majorBidi" w:hAnsiTheme="majorBidi" w:cstheme="majorBidi"/>
          <w:color w:val="000000" w:themeColor="text1"/>
          <w:lang w:val="en-US"/>
        </w:rPr>
        <w:t>, it is displayed the expenditure shares.</w:t>
      </w:r>
    </w:p>
    <w:p w14:paraId="1700E6C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0E569968" w14:textId="1A45C85B" w:rsidR="009D6EBE" w:rsidRPr="009D6EBE" w:rsidRDefault="00476C51" w:rsidP="00E403B6">
      <w:pPr>
        <w:pStyle w:val="Titre4"/>
        <w:numPr>
          <w:ilvl w:val="0"/>
          <w:numId w:val="18"/>
        </w:numPr>
        <w:spacing w:line="360" w:lineRule="auto"/>
        <w:rPr>
          <w:rFonts w:ascii="Times New Roman" w:hAnsi="Times New Roman" w:cs="Times New Roman"/>
          <w:lang w:val="en-US"/>
        </w:rPr>
      </w:pPr>
      <w:r w:rsidRPr="009D6EBE">
        <w:rPr>
          <w:rFonts w:ascii="Times New Roman" w:hAnsi="Times New Roman" w:cs="Times New Roman"/>
          <w:lang w:val="en-US"/>
        </w:rPr>
        <w:t>The impact of the market concent</w:t>
      </w:r>
      <w:r w:rsidR="00C62CE0">
        <w:rPr>
          <w:rFonts w:ascii="Times New Roman" w:hAnsi="Times New Roman" w:cs="Times New Roman"/>
          <w:lang w:val="en-US"/>
        </w:rPr>
        <w:t>ration on household well-being</w:t>
      </w:r>
    </w:p>
    <w:p w14:paraId="71AE0193" w14:textId="11B071EA"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In table 3, the price change implied by the moving from a market without concentration to that with</w:t>
      </w:r>
      <w:r w:rsidR="009D6EBE">
        <w:rPr>
          <w:rFonts w:asciiTheme="majorBidi" w:hAnsiTheme="majorBidi" w:cstheme="majorBidi"/>
          <w:color w:val="000000" w:themeColor="text1"/>
          <w:lang w:val="en-US"/>
        </w:rPr>
        <w:t xml:space="preserve"> concentration </w:t>
      </w:r>
      <w:proofErr w:type="gramStart"/>
      <w:r w:rsidR="009D6EBE">
        <w:rPr>
          <w:rFonts w:asciiTheme="majorBidi" w:hAnsiTheme="majorBidi" w:cstheme="majorBidi"/>
          <w:color w:val="000000" w:themeColor="text1"/>
          <w:lang w:val="en-US"/>
        </w:rPr>
        <w:t>is reported</w:t>
      </w:r>
      <w:proofErr w:type="gramEnd"/>
      <w:r w:rsidR="009D6EBE">
        <w:rPr>
          <w:rFonts w:asciiTheme="majorBidi" w:hAnsiTheme="majorBidi" w:cstheme="majorBidi"/>
          <w:color w:val="000000" w:themeColor="text1"/>
          <w:lang w:val="en-US"/>
        </w:rPr>
        <w:t>. In addition, table 3 reports</w:t>
      </w:r>
      <w:r w:rsidRPr="00C509DD">
        <w:rPr>
          <w:rFonts w:asciiTheme="majorBidi" w:hAnsiTheme="majorBidi" w:cstheme="majorBidi"/>
          <w:color w:val="000000" w:themeColor="text1"/>
          <w:lang w:val="en-US"/>
        </w:rPr>
        <w:t xml:space="preserve"> the average impact of the price change on household well-bein</w:t>
      </w:r>
      <w:r w:rsidR="00104273">
        <w:rPr>
          <w:rFonts w:asciiTheme="majorBidi" w:hAnsiTheme="majorBidi" w:cstheme="majorBidi"/>
          <w:color w:val="000000" w:themeColor="text1"/>
          <w:lang w:val="en-US"/>
        </w:rPr>
        <w:t>g, and this by population groups</w:t>
      </w:r>
      <w:r w:rsidRPr="00C509DD">
        <w:rPr>
          <w:rFonts w:asciiTheme="majorBidi" w:hAnsiTheme="majorBidi" w:cstheme="majorBidi"/>
          <w:color w:val="000000" w:themeColor="text1"/>
          <w:lang w:val="en-US"/>
        </w:rPr>
        <w:t>.</w:t>
      </w:r>
    </w:p>
    <w:p w14:paraId="390ECC50"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54654ED7" w14:textId="53DCE439" w:rsidR="009D6EBE" w:rsidRPr="009D6EBE" w:rsidRDefault="00476C51" w:rsidP="00E403B6">
      <w:pPr>
        <w:pStyle w:val="Titre4"/>
        <w:numPr>
          <w:ilvl w:val="0"/>
          <w:numId w:val="18"/>
        </w:numPr>
        <w:spacing w:line="360" w:lineRule="auto"/>
        <w:rPr>
          <w:rFonts w:ascii="Times New Roman" w:hAnsi="Times New Roman" w:cs="Times New Roman"/>
          <w:lang w:val="en-US"/>
        </w:rPr>
      </w:pPr>
      <w:r w:rsidRPr="009D6EBE">
        <w:rPr>
          <w:rFonts w:ascii="Times New Roman" w:hAnsi="Times New Roman" w:cs="Times New Roman"/>
          <w:lang w:val="en-US"/>
        </w:rPr>
        <w:t xml:space="preserve"> The impact of the market concentration on p</w:t>
      </w:r>
      <w:r w:rsidR="00C62CE0">
        <w:rPr>
          <w:rFonts w:ascii="Times New Roman" w:hAnsi="Times New Roman" w:cs="Times New Roman"/>
          <w:lang w:val="en-US"/>
        </w:rPr>
        <w:t>overty</w:t>
      </w:r>
    </w:p>
    <w:p w14:paraId="3B7F51CC" w14:textId="4A094DFE" w:rsidR="00476C51"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In table 4, the three popular poverty indices </w:t>
      </w:r>
      <w:proofErr w:type="gramStart"/>
      <w:r w:rsidRPr="00C509DD">
        <w:rPr>
          <w:rFonts w:asciiTheme="majorBidi" w:hAnsiTheme="majorBidi" w:cstheme="majorBidi"/>
          <w:color w:val="000000" w:themeColor="text1"/>
          <w:lang w:val="en-US"/>
        </w:rPr>
        <w:t>are reported</w:t>
      </w:r>
      <w:proofErr w:type="gramEnd"/>
      <w:r w:rsidRPr="00C509DD">
        <w:rPr>
          <w:rFonts w:asciiTheme="majorBidi" w:hAnsiTheme="majorBidi" w:cstheme="majorBidi"/>
          <w:color w:val="000000" w:themeColor="text1"/>
          <w:lang w:val="en-US"/>
        </w:rPr>
        <w:t xml:space="preserve"> for the cases of with and without market concentration. </w:t>
      </w:r>
      <w:proofErr w:type="gramStart"/>
      <w:r w:rsidRPr="00C509DD">
        <w:rPr>
          <w:rFonts w:asciiTheme="majorBidi" w:hAnsiTheme="majorBidi" w:cstheme="majorBidi"/>
          <w:color w:val="000000" w:themeColor="text1"/>
          <w:lang w:val="en-US"/>
        </w:rPr>
        <w:t>Also</w:t>
      </w:r>
      <w:proofErr w:type="gramEnd"/>
      <w:r w:rsidR="009A27DF">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the impact of the market concen</w:t>
      </w:r>
      <w:r w:rsidR="00104273">
        <w:rPr>
          <w:rFonts w:asciiTheme="majorBidi" w:hAnsiTheme="majorBidi" w:cstheme="majorBidi"/>
          <w:color w:val="000000" w:themeColor="text1"/>
          <w:lang w:val="en-US"/>
        </w:rPr>
        <w:t>tration on poverty is reported.</w:t>
      </w:r>
    </w:p>
    <w:p w14:paraId="5019B45D" w14:textId="77777777" w:rsidR="00104273" w:rsidRPr="00C509DD" w:rsidRDefault="00104273" w:rsidP="00104273">
      <w:pPr>
        <w:spacing w:after="120" w:line="360" w:lineRule="auto"/>
        <w:ind w:firstLine="720"/>
        <w:jc w:val="both"/>
        <w:rPr>
          <w:rFonts w:asciiTheme="majorBidi" w:hAnsiTheme="majorBidi" w:cstheme="majorBidi"/>
          <w:color w:val="000000" w:themeColor="text1"/>
          <w:lang w:val="en-US"/>
        </w:rPr>
      </w:pPr>
    </w:p>
    <w:p w14:paraId="11868287" w14:textId="77777777" w:rsidR="009D6EBE" w:rsidRPr="009D6EBE" w:rsidRDefault="00476C51" w:rsidP="00E403B6">
      <w:pPr>
        <w:pStyle w:val="Titre4"/>
        <w:numPr>
          <w:ilvl w:val="0"/>
          <w:numId w:val="18"/>
        </w:numPr>
        <w:spacing w:line="360" w:lineRule="auto"/>
        <w:rPr>
          <w:rFonts w:ascii="Times New Roman" w:hAnsi="Times New Roman" w:cs="Times New Roman"/>
          <w:lang w:val="en-US"/>
        </w:rPr>
      </w:pPr>
      <w:r w:rsidRPr="009D6EBE">
        <w:rPr>
          <w:rFonts w:ascii="Times New Roman" w:hAnsi="Times New Roman" w:cs="Times New Roman"/>
          <w:lang w:val="en-US"/>
        </w:rPr>
        <w:t xml:space="preserve">The impact of the market concentration on inequality: </w:t>
      </w:r>
    </w:p>
    <w:p w14:paraId="1E71E072" w14:textId="0404E558" w:rsidR="00476C51" w:rsidRPr="00C509DD" w:rsidRDefault="00476C51" w:rsidP="00104273">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 xml:space="preserve">In table 5, four inequality indices </w:t>
      </w:r>
      <w:proofErr w:type="gramStart"/>
      <w:r w:rsidRPr="00C509DD">
        <w:rPr>
          <w:rFonts w:asciiTheme="majorBidi" w:hAnsiTheme="majorBidi" w:cstheme="majorBidi"/>
          <w:color w:val="000000" w:themeColor="text1"/>
          <w:lang w:val="en-US"/>
        </w:rPr>
        <w:t>are reported</w:t>
      </w:r>
      <w:proofErr w:type="gramEnd"/>
      <w:r w:rsidRPr="00C509DD">
        <w:rPr>
          <w:rFonts w:asciiTheme="majorBidi" w:hAnsiTheme="majorBidi" w:cstheme="majorBidi"/>
          <w:color w:val="000000" w:themeColor="text1"/>
          <w:lang w:val="en-US"/>
        </w:rPr>
        <w:t xml:space="preserve"> for the cases of with and without market concentration. </w:t>
      </w:r>
      <w:proofErr w:type="gramStart"/>
      <w:r w:rsidRPr="00C509DD">
        <w:rPr>
          <w:rFonts w:asciiTheme="majorBidi" w:hAnsiTheme="majorBidi" w:cstheme="majorBidi"/>
          <w:color w:val="000000" w:themeColor="text1"/>
          <w:lang w:val="en-US"/>
        </w:rPr>
        <w:t>Also</w:t>
      </w:r>
      <w:proofErr w:type="gramEnd"/>
      <w:r w:rsidR="009D6EBE">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the impact of the market concentration on the inequality is reported. The inequality indices are:</w:t>
      </w:r>
    </w:p>
    <w:p w14:paraId="11BC2705" w14:textId="77777777" w:rsidR="00476C51" w:rsidRPr="00C509DD" w:rsidRDefault="00476C51" w:rsidP="00E403B6">
      <w:pPr>
        <w:pStyle w:val="Paragraphedeliste"/>
        <w:numPr>
          <w:ilvl w:val="0"/>
          <w:numId w:val="19"/>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Gini index;</w:t>
      </w:r>
    </w:p>
    <w:p w14:paraId="7A31A7BB" w14:textId="77777777" w:rsidR="00476C51" w:rsidRPr="00C509DD" w:rsidRDefault="00476C51" w:rsidP="00E403B6">
      <w:pPr>
        <w:pStyle w:val="Paragraphedeliste"/>
        <w:numPr>
          <w:ilvl w:val="0"/>
          <w:numId w:val="19"/>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Atkinson index;</w:t>
      </w:r>
    </w:p>
    <w:p w14:paraId="5DFCA49F" w14:textId="77777777" w:rsidR="00476C51" w:rsidRPr="00C509DD" w:rsidRDefault="00476C51" w:rsidP="00E403B6">
      <w:pPr>
        <w:pStyle w:val="Paragraphedeliste"/>
        <w:numPr>
          <w:ilvl w:val="0"/>
          <w:numId w:val="19"/>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generalized entropy index;</w:t>
      </w:r>
    </w:p>
    <w:p w14:paraId="404452FC" w14:textId="3989CE19" w:rsidR="00476C51" w:rsidRPr="00C509DD" w:rsidRDefault="00476C51" w:rsidP="00E403B6">
      <w:pPr>
        <w:pStyle w:val="Paragraphedeliste"/>
        <w:numPr>
          <w:ilvl w:val="0"/>
          <w:numId w:val="19"/>
        </w:numPr>
        <w:spacing w:after="120" w:line="360" w:lineRule="auto"/>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Quantiles ratio index</w:t>
      </w:r>
      <w:r w:rsidR="00F25516">
        <w:rPr>
          <w:rFonts w:asciiTheme="majorBidi" w:hAnsiTheme="majorBidi" w:cstheme="majorBidi"/>
          <w:color w:val="000000" w:themeColor="text1"/>
          <w:lang w:val="en-US"/>
        </w:rPr>
        <w:t xml:space="preserve"> </w:t>
      </w:r>
      <w:r w:rsidRPr="00C509DD">
        <w:rPr>
          <w:rFonts w:asciiTheme="majorBidi" w:hAnsiTheme="majorBidi" w:cstheme="majorBidi"/>
          <w:color w:val="000000" w:themeColor="text1"/>
          <w:lang w:val="en-US"/>
        </w:rPr>
        <w:t>(</w:t>
      </w:r>
      <w:proofErr w:type="gramStart"/>
      <w:r w:rsidRPr="00C509DD">
        <w:rPr>
          <w:rFonts w:asciiTheme="majorBidi" w:hAnsiTheme="majorBidi" w:cstheme="majorBidi"/>
          <w:color w:val="000000" w:themeColor="text1"/>
          <w:lang w:val="en-US"/>
        </w:rPr>
        <w:t>Q(</w:t>
      </w:r>
      <w:proofErr w:type="gramEnd"/>
      <w:r w:rsidRPr="00C509DD">
        <w:rPr>
          <w:rFonts w:asciiTheme="majorBidi" w:hAnsiTheme="majorBidi" w:cstheme="majorBidi"/>
          <w:color w:val="000000" w:themeColor="text1"/>
          <w:lang w:val="en-US"/>
        </w:rPr>
        <w:t>p=0.1)/Q(p=0.9)</w:t>
      </w:r>
      <w:r w:rsidR="00F25516">
        <w:rPr>
          <w:rFonts w:asciiTheme="majorBidi" w:hAnsiTheme="majorBidi" w:cstheme="majorBidi"/>
          <w:color w:val="000000" w:themeColor="text1"/>
          <w:lang w:val="en-US"/>
        </w:rPr>
        <w:t>)</w:t>
      </w:r>
      <w:r w:rsidRPr="00C509DD">
        <w:rPr>
          <w:rFonts w:asciiTheme="majorBidi" w:hAnsiTheme="majorBidi" w:cstheme="majorBidi"/>
          <w:color w:val="000000" w:themeColor="text1"/>
          <w:lang w:val="en-US"/>
        </w:rPr>
        <w:t xml:space="preserve">. </w:t>
      </w:r>
    </w:p>
    <w:p w14:paraId="1830649E" w14:textId="058D1A1D" w:rsidR="00476C51" w:rsidRDefault="00476C51" w:rsidP="00A6163A">
      <w:pPr>
        <w:spacing w:after="120" w:line="360" w:lineRule="auto"/>
        <w:ind w:firstLine="720"/>
        <w:jc w:val="both"/>
        <w:rPr>
          <w:rFonts w:asciiTheme="majorBidi" w:hAnsiTheme="majorBidi" w:cstheme="majorBidi"/>
          <w:color w:val="000000" w:themeColor="text1"/>
          <w:lang w:val="en-US"/>
        </w:rPr>
      </w:pPr>
      <w:r w:rsidRPr="00C509DD">
        <w:rPr>
          <w:rFonts w:asciiTheme="majorBidi" w:hAnsiTheme="majorBidi" w:cstheme="majorBidi"/>
          <w:b/>
          <w:bCs/>
          <w:color w:val="000000" w:themeColor="text1"/>
          <w:lang w:val="en-US"/>
        </w:rPr>
        <w:t>Note:</w:t>
      </w:r>
      <w:r w:rsidRPr="00C509DD">
        <w:rPr>
          <w:rFonts w:asciiTheme="majorBidi" w:hAnsiTheme="majorBidi" w:cstheme="majorBidi"/>
          <w:color w:val="000000" w:themeColor="text1"/>
          <w:lang w:val="en-US"/>
        </w:rPr>
        <w:t xml:space="preserve"> The full information on the sampling design of the survey </w:t>
      </w:r>
      <w:proofErr w:type="gramStart"/>
      <w:r w:rsidRPr="00C509DD">
        <w:rPr>
          <w:rFonts w:asciiTheme="majorBidi" w:hAnsiTheme="majorBidi" w:cstheme="majorBidi"/>
          <w:color w:val="000000" w:themeColor="text1"/>
          <w:lang w:val="en-US"/>
        </w:rPr>
        <w:t>is used</w:t>
      </w:r>
      <w:proofErr w:type="gramEnd"/>
      <w:r w:rsidRPr="00C509DD">
        <w:rPr>
          <w:rFonts w:asciiTheme="majorBidi" w:hAnsiTheme="majorBidi" w:cstheme="majorBidi"/>
          <w:color w:val="000000" w:themeColor="text1"/>
          <w:lang w:val="en-US"/>
        </w:rPr>
        <w:t xml:space="preserve"> to assess the standard error of the different statistics.</w:t>
      </w:r>
    </w:p>
    <w:p w14:paraId="112F807D" w14:textId="77777777" w:rsidR="009D6EBE" w:rsidRPr="00C509DD" w:rsidRDefault="009D6EBE" w:rsidP="00A6163A">
      <w:pPr>
        <w:spacing w:after="120" w:line="360" w:lineRule="auto"/>
        <w:ind w:firstLine="720"/>
        <w:jc w:val="both"/>
        <w:rPr>
          <w:rFonts w:asciiTheme="majorBidi" w:hAnsiTheme="majorBidi" w:cstheme="majorBidi"/>
          <w:color w:val="000000" w:themeColor="text1"/>
          <w:lang w:val="en-US"/>
        </w:rPr>
      </w:pPr>
    </w:p>
    <w:p w14:paraId="1390B76D" w14:textId="77777777" w:rsidR="00476C51" w:rsidRPr="00C509DD" w:rsidRDefault="00476C51" w:rsidP="00476C51">
      <w:pPr>
        <w:spacing w:after="120" w:line="360" w:lineRule="auto"/>
        <w:ind w:firstLine="360"/>
        <w:jc w:val="both"/>
        <w:rPr>
          <w:rFonts w:asciiTheme="majorBidi" w:hAnsiTheme="majorBidi" w:cstheme="majorBidi"/>
          <w:color w:val="000000" w:themeColor="text1"/>
          <w:lang w:val="en-US"/>
        </w:rPr>
      </w:pPr>
      <w:r w:rsidRPr="00C509DD">
        <w:rPr>
          <w:rFonts w:asciiTheme="majorBidi" w:hAnsiTheme="majorBidi" w:cstheme="majorBidi"/>
          <w:color w:val="000000" w:themeColor="text1"/>
          <w:lang w:val="en-US"/>
        </w:rPr>
        <w:t>The Figure results are:</w:t>
      </w:r>
    </w:p>
    <w:p w14:paraId="31D982A7" w14:textId="55423FBD" w:rsidR="00476C51" w:rsidRPr="0056185E" w:rsidRDefault="00476C51" w:rsidP="00E403B6">
      <w:pPr>
        <w:pStyle w:val="Paragraphedeliste"/>
        <w:numPr>
          <w:ilvl w:val="0"/>
          <w:numId w:val="13"/>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expenditures share on the product of interest</w:t>
      </w:r>
      <w:r w:rsidR="009D6EBE">
        <w:rPr>
          <w:rFonts w:asciiTheme="majorBidi" w:hAnsiTheme="majorBidi" w:cstheme="majorBidi"/>
          <w:iCs/>
          <w:color w:val="000000" w:themeColor="text1"/>
          <w:lang w:val="en-US"/>
        </w:rPr>
        <w:t>,</w:t>
      </w:r>
      <w:r w:rsidRPr="0056185E">
        <w:rPr>
          <w:rFonts w:asciiTheme="majorBidi" w:hAnsiTheme="majorBidi" w:cstheme="majorBidi"/>
          <w:iCs/>
          <w:color w:val="000000" w:themeColor="text1"/>
          <w:lang w:val="en-US"/>
        </w:rPr>
        <w:t xml:space="preserve"> </w:t>
      </w:r>
      <w:r w:rsidR="009D6EBE" w:rsidRPr="0056185E">
        <w:rPr>
          <w:rFonts w:asciiTheme="majorBidi" w:hAnsiTheme="majorBidi" w:cstheme="majorBidi"/>
          <w:iCs/>
          <w:color w:val="000000" w:themeColor="text1"/>
          <w:lang w:val="en-US"/>
        </w:rPr>
        <w:t>per</w:t>
      </w:r>
      <w:r w:rsidRPr="0056185E">
        <w:rPr>
          <w:rFonts w:asciiTheme="majorBidi" w:hAnsiTheme="majorBidi" w:cstheme="majorBidi"/>
          <w:iCs/>
          <w:color w:val="000000" w:themeColor="text1"/>
          <w:lang w:val="en-US"/>
        </w:rPr>
        <w:t xml:space="preserve"> the well-being percentile;</w:t>
      </w:r>
    </w:p>
    <w:p w14:paraId="00760109" w14:textId="77777777" w:rsidR="00476C51" w:rsidRPr="0056185E" w:rsidRDefault="00476C51" w:rsidP="00E403B6">
      <w:pPr>
        <w:pStyle w:val="Paragraphedeliste"/>
        <w:numPr>
          <w:ilvl w:val="0"/>
          <w:numId w:val="13"/>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per capita impact on well-being according to the well-being percentile;</w:t>
      </w:r>
    </w:p>
    <w:p w14:paraId="4A126ADE" w14:textId="77777777" w:rsidR="00476C51" w:rsidRPr="0056185E" w:rsidRDefault="00476C51" w:rsidP="00E403B6">
      <w:pPr>
        <w:pStyle w:val="Paragraphedeliste"/>
        <w:numPr>
          <w:ilvl w:val="0"/>
          <w:numId w:val="13"/>
        </w:numPr>
        <w:spacing w:after="120" w:line="360" w:lineRule="auto"/>
        <w:ind w:left="0" w:firstLine="360"/>
        <w:jc w:val="both"/>
        <w:rPr>
          <w:rFonts w:asciiTheme="majorBidi" w:hAnsiTheme="majorBidi" w:cstheme="majorBidi"/>
          <w:iCs/>
          <w:color w:val="000000" w:themeColor="text1"/>
          <w:lang w:val="en-US"/>
        </w:rPr>
      </w:pPr>
      <w:r w:rsidRPr="0056185E">
        <w:rPr>
          <w:rFonts w:asciiTheme="majorBidi" w:hAnsiTheme="majorBidi" w:cstheme="majorBidi"/>
          <w:iCs/>
          <w:color w:val="000000" w:themeColor="text1"/>
          <w:lang w:val="en-US"/>
        </w:rPr>
        <w:t>The Lorenz curve of well-being and the concentration curve of the product of interest.</w:t>
      </w:r>
    </w:p>
    <w:p w14:paraId="317FE1A3" w14:textId="77777777" w:rsidR="007A5115" w:rsidRDefault="007A5115" w:rsidP="00B71953">
      <w:pPr>
        <w:spacing w:after="120" w:line="360" w:lineRule="auto"/>
        <w:jc w:val="both"/>
        <w:rPr>
          <w:rFonts w:asciiTheme="majorBidi" w:hAnsiTheme="majorBidi" w:cstheme="majorBidi"/>
          <w:lang w:val="en-US"/>
        </w:rPr>
      </w:pPr>
    </w:p>
    <w:p w14:paraId="06CA0E88" w14:textId="0684A926" w:rsidR="007D2D59" w:rsidRPr="009D6EBE" w:rsidRDefault="00E26335" w:rsidP="007D2D59">
      <w:pPr>
        <w:pStyle w:val="Titre2"/>
        <w:rPr>
          <w:rFonts w:ascii="Times New Roman" w:hAnsi="Times New Roman" w:cs="Times New Roman"/>
        </w:rPr>
      </w:pPr>
      <w:bookmarkStart w:id="61" w:name="_Toc505248298"/>
      <w:bookmarkStart w:id="62" w:name="_Toc523216319"/>
      <w:r>
        <w:rPr>
          <w:rFonts w:ascii="Times New Roman" w:hAnsi="Times New Roman" w:cs="Times New Roman"/>
        </w:rPr>
        <w:lastRenderedPageBreak/>
        <w:t>3</w:t>
      </w:r>
      <w:r w:rsidR="007D2D59" w:rsidRPr="009D6EBE">
        <w:rPr>
          <w:rFonts w:ascii="Times New Roman" w:hAnsi="Times New Roman" w:cs="Times New Roman"/>
        </w:rPr>
        <w:t>.</w:t>
      </w:r>
      <w:r w:rsidR="004275C6">
        <w:rPr>
          <w:rFonts w:ascii="Times New Roman" w:hAnsi="Times New Roman" w:cs="Times New Roman"/>
        </w:rPr>
        <w:t>4</w:t>
      </w:r>
      <w:r w:rsidR="007D2D59">
        <w:rPr>
          <w:rFonts w:ascii="Times New Roman" w:hAnsi="Times New Roman" w:cs="Times New Roman"/>
        </w:rPr>
        <w:tab/>
        <w:t xml:space="preserve"> Examples of </w:t>
      </w:r>
      <w:r w:rsidR="001937B8">
        <w:rPr>
          <w:rFonts w:ascii="Times New Roman" w:hAnsi="Times New Roman" w:cs="Times New Roman"/>
        </w:rPr>
        <w:t>WELCOM</w:t>
      </w:r>
      <w:bookmarkEnd w:id="61"/>
      <w:bookmarkEnd w:id="62"/>
    </w:p>
    <w:p w14:paraId="7AE6073D" w14:textId="17278642" w:rsidR="00B9231C" w:rsidRDefault="00B9231C">
      <w:pPr>
        <w:rPr>
          <w:rFonts w:asciiTheme="majorBidi" w:hAnsiTheme="majorBidi" w:cstheme="majorBidi"/>
          <w:lang w:val="en-US"/>
        </w:rPr>
      </w:pPr>
    </w:p>
    <w:p w14:paraId="1009ED42" w14:textId="77777777" w:rsidR="00CC7F76" w:rsidRPr="00627B99" w:rsidRDefault="00CC7F76" w:rsidP="00627B99">
      <w:pPr>
        <w:spacing w:after="120" w:line="360" w:lineRule="auto"/>
        <w:rPr>
          <w:rFonts w:ascii="Times New Roman" w:hAnsi="Times New Roman" w:cs="Times New Roman"/>
          <w:b/>
          <w:bCs/>
          <w:lang w:val="en-US"/>
        </w:rPr>
      </w:pPr>
      <w:r w:rsidRPr="00627B99">
        <w:rPr>
          <w:rFonts w:ascii="Times New Roman" w:hAnsi="Times New Roman" w:cs="Times New Roman"/>
          <w:b/>
          <w:bCs/>
          <w:lang w:val="en-US"/>
        </w:rPr>
        <w:t xml:space="preserve">Example 01: </w:t>
      </w:r>
    </w:p>
    <w:p w14:paraId="67DFBAB7" w14:textId="77777777" w:rsidR="00CC7F76" w:rsidRPr="00627B99" w:rsidRDefault="00CC7F76" w:rsidP="00627B99">
      <w:pPr>
        <w:shd w:val="clear" w:color="auto" w:fill="FFFFFF"/>
        <w:spacing w:after="120" w:line="360" w:lineRule="auto"/>
        <w:jc w:val="center"/>
        <w:rPr>
          <w:rFonts w:ascii="Times New Roman" w:hAnsi="Times New Roman" w:cs="Times New Roman"/>
          <w:b/>
          <w:color w:val="1F4E79" w:themeColor="accent1" w:themeShade="80"/>
          <w:lang w:val="en-US"/>
        </w:rPr>
      </w:pPr>
      <w:r w:rsidRPr="00627B99">
        <w:rPr>
          <w:rFonts w:ascii="Times New Roman" w:hAnsi="Times New Roman" w:cs="Times New Roman"/>
          <w:b/>
          <w:color w:val="1F4E79" w:themeColor="accent1" w:themeShade="80"/>
          <w:lang w:val="en-US"/>
        </w:rPr>
        <w:t xml:space="preserve"> </w:t>
      </w:r>
    </w:p>
    <w:p w14:paraId="0D0AF219" w14:textId="2B284FB4" w:rsidR="00CC7F76" w:rsidRPr="00627B99" w:rsidRDefault="00CC7F76" w:rsidP="00E403B6">
      <w:pPr>
        <w:pStyle w:val="Paragraphedeliste"/>
        <w:numPr>
          <w:ilvl w:val="0"/>
          <w:numId w:val="22"/>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 xml:space="preserve">Step 1: Be sure that you have installed the </w:t>
      </w:r>
      <w:r w:rsidR="00D91CB2" w:rsidRPr="00627B99">
        <w:rPr>
          <w:rFonts w:ascii="Times New Roman" w:hAnsi="Times New Roman" w:cs="Times New Roman"/>
          <w:color w:val="000000" w:themeColor="text1"/>
          <w:lang w:val="en-US"/>
        </w:rPr>
        <w:t>WELCOM</w:t>
      </w:r>
    </w:p>
    <w:p w14:paraId="77F666F8" w14:textId="5CDE3CD3" w:rsidR="00CC7F76" w:rsidRPr="00627B99" w:rsidRDefault="00CC7F76" w:rsidP="00E403B6">
      <w:pPr>
        <w:pStyle w:val="Paragraphedeliste"/>
        <w:numPr>
          <w:ilvl w:val="0"/>
          <w:numId w:val="22"/>
        </w:numPr>
        <w:shd w:val="clear" w:color="auto" w:fill="FFFFFF"/>
        <w:spacing w:after="120" w:line="360" w:lineRule="auto"/>
        <w:contextualSpacing w:val="0"/>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 xml:space="preserve">Step 2: load the zipped folder: </w:t>
      </w:r>
      <w:hyperlink r:id="rId38" w:history="1">
        <w:r w:rsidRPr="00627B99">
          <w:rPr>
            <w:rStyle w:val="Lienhypertexte"/>
            <w:rFonts w:ascii="Times New Roman" w:hAnsi="Times New Roman" w:cs="Times New Roman"/>
            <w:color w:val="000000" w:themeColor="text1"/>
            <w:lang w:val="en-US"/>
          </w:rPr>
          <w:t>http://dasp.ecn.ulaval.ca/</w:t>
        </w:r>
        <w:r w:rsidR="00D91CB2" w:rsidRPr="00627B99">
          <w:rPr>
            <w:rStyle w:val="Lienhypertexte"/>
            <w:rFonts w:ascii="Times New Roman" w:hAnsi="Times New Roman" w:cs="Times New Roman"/>
            <w:color w:val="000000" w:themeColor="text1"/>
            <w:lang w:val="en-US"/>
          </w:rPr>
          <w:t>WELCOM</w:t>
        </w:r>
        <w:r w:rsidRPr="00627B99">
          <w:rPr>
            <w:rStyle w:val="Lienhypertexte"/>
            <w:rFonts w:ascii="Times New Roman" w:hAnsi="Times New Roman" w:cs="Times New Roman"/>
            <w:color w:val="000000" w:themeColor="text1"/>
            <w:lang w:val="en-US"/>
          </w:rPr>
          <w:t>/examples/mcwel_examples.rar</w:t>
        </w:r>
      </w:hyperlink>
    </w:p>
    <w:p w14:paraId="42D939A5" w14:textId="7D664C2A" w:rsidR="00CC7F76" w:rsidRPr="00627B99" w:rsidRDefault="00CC7F76" w:rsidP="00E403B6">
      <w:pPr>
        <w:pStyle w:val="Paragraphedeliste"/>
        <w:numPr>
          <w:ilvl w:val="0"/>
          <w:numId w:val="22"/>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3:</w:t>
      </w:r>
      <w:r w:rsidR="00A74DF6" w:rsidRPr="00627B99">
        <w:rPr>
          <w:rFonts w:ascii="Times New Roman" w:hAnsi="Times New Roman" w:cs="Times New Roman"/>
          <w:color w:val="000000" w:themeColor="text1"/>
          <w:lang w:val="en-US"/>
        </w:rPr>
        <w:t xml:space="preserve"> </w:t>
      </w:r>
      <w:r w:rsidRPr="00627B99">
        <w:rPr>
          <w:rFonts w:ascii="Times New Roman" w:hAnsi="Times New Roman" w:cs="Times New Roman"/>
          <w:color w:val="000000" w:themeColor="text1"/>
          <w:lang w:val="en-US"/>
        </w:rPr>
        <w:t>Unzip the loaded fold</w:t>
      </w:r>
      <w:r w:rsidR="005D2ACD" w:rsidRPr="00627B99">
        <w:rPr>
          <w:rFonts w:ascii="Times New Roman" w:hAnsi="Times New Roman" w:cs="Times New Roman"/>
          <w:color w:val="000000" w:themeColor="text1"/>
          <w:lang w:val="en-US"/>
        </w:rPr>
        <w:t>er in a given folder location</w:t>
      </w:r>
      <w:r w:rsidRPr="00627B99">
        <w:rPr>
          <w:rFonts w:ascii="Times New Roman" w:hAnsi="Times New Roman" w:cs="Times New Roman"/>
          <w:color w:val="000000" w:themeColor="text1"/>
          <w:lang w:val="en-US"/>
        </w:rPr>
        <w:t>: for instance c:/PDATA/</w:t>
      </w:r>
      <w:r w:rsidR="00D91CB2" w:rsidRPr="00627B99">
        <w:rPr>
          <w:rFonts w:ascii="Times New Roman" w:hAnsi="Times New Roman" w:cs="Times New Roman"/>
          <w:color w:val="000000" w:themeColor="text1"/>
          <w:lang w:val="en-US"/>
        </w:rPr>
        <w:t>WELCOM</w:t>
      </w:r>
      <w:r w:rsidRPr="00627B99">
        <w:rPr>
          <w:rFonts w:ascii="Times New Roman" w:hAnsi="Times New Roman" w:cs="Times New Roman"/>
          <w:color w:val="000000" w:themeColor="text1"/>
          <w:lang w:val="en-US"/>
        </w:rPr>
        <w:t>2/</w:t>
      </w:r>
    </w:p>
    <w:p w14:paraId="22854B08" w14:textId="729AE663" w:rsidR="00CC7F76" w:rsidRPr="00627B99" w:rsidRDefault="00CC7F76" w:rsidP="00E403B6">
      <w:pPr>
        <w:pStyle w:val="Paragraphedeliste"/>
        <w:numPr>
          <w:ilvl w:val="0"/>
          <w:numId w:val="22"/>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4:</w:t>
      </w:r>
      <w:r w:rsidR="00A74DF6" w:rsidRPr="00627B99">
        <w:rPr>
          <w:rFonts w:ascii="Times New Roman" w:hAnsi="Times New Roman" w:cs="Times New Roman"/>
          <w:color w:val="000000" w:themeColor="text1"/>
          <w:lang w:val="en-US"/>
        </w:rPr>
        <w:t xml:space="preserve"> </w:t>
      </w:r>
      <w:r w:rsidRPr="00627B99">
        <w:rPr>
          <w:rFonts w:ascii="Times New Roman" w:hAnsi="Times New Roman" w:cs="Times New Roman"/>
          <w:color w:val="000000" w:themeColor="text1"/>
          <w:lang w:val="en-US"/>
        </w:rPr>
        <w:t xml:space="preserve">Open the dialog box (type: </w:t>
      </w:r>
      <w:proofErr w:type="spellStart"/>
      <w:r w:rsidRPr="00627B99">
        <w:rPr>
          <w:rFonts w:ascii="Times New Roman" w:hAnsi="Times New Roman" w:cs="Times New Roman"/>
          <w:color w:val="000000" w:themeColor="text1"/>
          <w:lang w:val="en-US"/>
        </w:rPr>
        <w:t>db</w:t>
      </w:r>
      <w:proofErr w:type="spellEnd"/>
      <w:r w:rsidRPr="00627B99">
        <w:rPr>
          <w:rFonts w:ascii="Times New Roman" w:hAnsi="Times New Roman" w:cs="Times New Roman"/>
          <w:color w:val="000000" w:themeColor="text1"/>
          <w:lang w:val="en-US"/>
        </w:rPr>
        <w:t xml:space="preserve"> </w:t>
      </w:r>
      <w:proofErr w:type="spellStart"/>
      <w:r w:rsidRPr="00627B99">
        <w:rPr>
          <w:rFonts w:ascii="Times New Roman" w:hAnsi="Times New Roman" w:cs="Times New Roman"/>
          <w:color w:val="000000" w:themeColor="text1"/>
          <w:lang w:val="en-US"/>
        </w:rPr>
        <w:t>mcwel</w:t>
      </w:r>
      <w:proofErr w:type="spellEnd"/>
      <w:r w:rsidRPr="00627B99">
        <w:rPr>
          <w:rFonts w:ascii="Times New Roman" w:hAnsi="Times New Roman" w:cs="Times New Roman"/>
          <w:color w:val="000000" w:themeColor="text1"/>
          <w:lang w:val="en-US"/>
        </w:rPr>
        <w:t>);</w:t>
      </w:r>
    </w:p>
    <w:p w14:paraId="6E9C2E72" w14:textId="77777777" w:rsidR="00CC7F76" w:rsidRPr="00627B99" w:rsidRDefault="00CC7F76" w:rsidP="00E403B6">
      <w:pPr>
        <w:pStyle w:val="Paragraphedeliste"/>
        <w:numPr>
          <w:ilvl w:val="0"/>
          <w:numId w:val="22"/>
        </w:numPr>
        <w:shd w:val="clear" w:color="auto" w:fill="FFFFFF"/>
        <w:spacing w:after="120" w:line="360" w:lineRule="auto"/>
        <w:contextualSpacing w:val="0"/>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5: Load the file mcwel_example_01.mcw. This step will initialize the information in the dialog box</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294"/>
      </w:tblGrid>
      <w:tr w:rsidR="00CC7F76" w:rsidRPr="00627B99" w14:paraId="73494EFE" w14:textId="77777777" w:rsidTr="00FC6F46">
        <w:trPr>
          <w:trHeight w:val="3025"/>
          <w:jc w:val="center"/>
        </w:trPr>
        <w:tc>
          <w:tcPr>
            <w:tcW w:w="4531" w:type="dxa"/>
          </w:tcPr>
          <w:p w14:paraId="78AEC29F" w14:textId="401E9CB5" w:rsidR="00CC7F76" w:rsidRPr="00627B99" w:rsidRDefault="00CC7F76" w:rsidP="00627B99">
            <w:pPr>
              <w:pStyle w:val="Paragraphedeliste"/>
              <w:spacing w:after="120" w:line="360" w:lineRule="auto"/>
              <w:ind w:left="0"/>
              <w:contextualSpacing w:val="0"/>
              <w:rPr>
                <w:rFonts w:ascii="Times New Roman" w:hAnsi="Times New Roman" w:cs="Times New Roman"/>
                <w:color w:val="000000" w:themeColor="text1"/>
                <w:lang w:val="en-US"/>
              </w:rPr>
            </w:pPr>
            <w:r w:rsidRPr="00627B99">
              <w:rPr>
                <w:rFonts w:ascii="Times New Roman" w:hAnsi="Times New Roman" w:cs="Times New Roman"/>
                <w:noProof/>
                <w:lang w:val="fr-CA" w:eastAsia="fr-CA"/>
              </w:rPr>
              <w:drawing>
                <wp:inline distT="0" distB="0" distL="0" distR="0" wp14:anchorId="11E1B596" wp14:editId="7B0A5854">
                  <wp:extent cx="2667000" cy="19475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761" cy="1976580"/>
                          </a:xfrm>
                          <a:prstGeom prst="rect">
                            <a:avLst/>
                          </a:prstGeom>
                        </pic:spPr>
                      </pic:pic>
                    </a:graphicData>
                  </a:graphic>
                </wp:inline>
              </w:drawing>
            </w:r>
          </w:p>
        </w:tc>
        <w:tc>
          <w:tcPr>
            <w:tcW w:w="4099" w:type="dxa"/>
          </w:tcPr>
          <w:p w14:paraId="636D4DAA" w14:textId="1E334406" w:rsidR="00CC7F76" w:rsidRPr="00627B99" w:rsidRDefault="00CC7F76" w:rsidP="00627B99">
            <w:pPr>
              <w:pStyle w:val="Paragraphedeliste"/>
              <w:spacing w:after="120" w:line="360" w:lineRule="auto"/>
              <w:ind w:left="0"/>
              <w:contextualSpacing w:val="0"/>
              <w:rPr>
                <w:rFonts w:ascii="Times New Roman" w:hAnsi="Times New Roman" w:cs="Times New Roman"/>
                <w:color w:val="000000" w:themeColor="text1"/>
                <w:lang w:val="en-US"/>
              </w:rPr>
            </w:pPr>
            <w:r w:rsidRPr="00627B99">
              <w:rPr>
                <w:rFonts w:ascii="Times New Roman" w:hAnsi="Times New Roman" w:cs="Times New Roman"/>
                <w:noProof/>
                <w:lang w:val="fr-CA" w:eastAsia="fr-CA"/>
              </w:rPr>
              <w:drawing>
                <wp:inline distT="0" distB="0" distL="0" distR="0" wp14:anchorId="68AA6450" wp14:editId="7090E31E">
                  <wp:extent cx="2633345" cy="1955639"/>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4972" cy="1979127"/>
                          </a:xfrm>
                          <a:prstGeom prst="rect">
                            <a:avLst/>
                          </a:prstGeom>
                        </pic:spPr>
                      </pic:pic>
                    </a:graphicData>
                  </a:graphic>
                </wp:inline>
              </w:drawing>
            </w:r>
          </w:p>
        </w:tc>
      </w:tr>
    </w:tbl>
    <w:p w14:paraId="5E68571D" w14:textId="77777777" w:rsidR="00CC7F76" w:rsidRPr="00627B99" w:rsidRDefault="00CC7F76" w:rsidP="00627B99">
      <w:pPr>
        <w:shd w:val="clear" w:color="auto" w:fill="FFFFFF"/>
        <w:spacing w:after="120" w:line="360" w:lineRule="auto"/>
        <w:rPr>
          <w:rFonts w:ascii="Times New Roman" w:hAnsi="Times New Roman" w:cs="Times New Roman"/>
          <w:b/>
          <w:color w:val="1F4E79" w:themeColor="accent1" w:themeShade="80"/>
          <w:lang w:val="en-US"/>
        </w:rPr>
      </w:pPr>
    </w:p>
    <w:p w14:paraId="63E2E2A7" w14:textId="77777777" w:rsidR="00CC7F76" w:rsidRPr="00627B99" w:rsidRDefault="00CC7F76" w:rsidP="00E403B6">
      <w:pPr>
        <w:pStyle w:val="Paragraphedeliste"/>
        <w:numPr>
          <w:ilvl w:val="0"/>
          <w:numId w:val="22"/>
        </w:numPr>
        <w:shd w:val="clear" w:color="auto" w:fill="FFFFFF"/>
        <w:spacing w:after="120" w:line="360" w:lineRule="auto"/>
        <w:contextualSpacing w:val="0"/>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Step 6: Click on the button submit.</w:t>
      </w:r>
    </w:p>
    <w:p w14:paraId="121E08D2" w14:textId="55C5DD1E" w:rsidR="00CC7F76" w:rsidRPr="00627B99" w:rsidRDefault="00CC7F76" w:rsidP="00627B99">
      <w:pPr>
        <w:shd w:val="clear" w:color="auto" w:fill="FFFFFF"/>
        <w:spacing w:after="120" w:line="360" w:lineRule="auto"/>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In this first example, we would like to produce the table</w:t>
      </w:r>
      <w:r w:rsidR="001F6990">
        <w:rPr>
          <w:rFonts w:ascii="Times New Roman" w:hAnsi="Times New Roman" w:cs="Times New Roman"/>
          <w:color w:val="000000" w:themeColor="text1"/>
          <w:lang w:val="en-US"/>
        </w:rPr>
        <w:t>s</w:t>
      </w:r>
      <w:r w:rsidRPr="00627B99">
        <w:rPr>
          <w:rFonts w:ascii="Times New Roman" w:hAnsi="Times New Roman" w:cs="Times New Roman"/>
          <w:color w:val="000000" w:themeColor="text1"/>
          <w:lang w:val="en-US"/>
        </w:rPr>
        <w:t xml:space="preserve"> 1.1 and 1.2, as well as the figure 01. We have three items of interest, and their three corresponding market structures </w:t>
      </w:r>
      <w:proofErr w:type="gramStart"/>
      <w:r w:rsidRPr="00627B99">
        <w:rPr>
          <w:rFonts w:ascii="Times New Roman" w:hAnsi="Times New Roman" w:cs="Times New Roman"/>
          <w:color w:val="000000" w:themeColor="text1"/>
          <w:lang w:val="en-US"/>
        </w:rPr>
        <w:t>are already indicated</w:t>
      </w:r>
      <w:proofErr w:type="gramEnd"/>
      <w:r w:rsidRPr="00627B99">
        <w:rPr>
          <w:rFonts w:ascii="Times New Roman" w:hAnsi="Times New Roman" w:cs="Times New Roman"/>
          <w:color w:val="000000" w:themeColor="text1"/>
          <w:lang w:val="en-US"/>
        </w:rPr>
        <w:t xml:space="preserve"> in the TAB items of the dialog box. As we can remark in the </w:t>
      </w:r>
      <w:proofErr w:type="gramStart"/>
      <w:r w:rsidRPr="00627B99">
        <w:rPr>
          <w:rFonts w:ascii="Times New Roman" w:hAnsi="Times New Roman" w:cs="Times New Roman"/>
          <w:color w:val="000000" w:themeColor="text1"/>
          <w:lang w:val="en-US"/>
        </w:rPr>
        <w:t xml:space="preserve">box </w:t>
      </w:r>
      <w:r w:rsidRPr="00627B99">
        <w:rPr>
          <w:rFonts w:ascii="Times New Roman" w:hAnsi="Times New Roman" w:cs="Times New Roman"/>
          <w:i/>
          <w:color w:val="000000" w:themeColor="text1"/>
          <w:lang w:val="en-US"/>
        </w:rPr>
        <w:t>estimated</w:t>
      </w:r>
      <w:proofErr w:type="gramEnd"/>
      <w:r w:rsidRPr="00627B99">
        <w:rPr>
          <w:rFonts w:ascii="Times New Roman" w:hAnsi="Times New Roman" w:cs="Times New Roman"/>
          <w:i/>
          <w:color w:val="000000" w:themeColor="text1"/>
          <w:lang w:val="en-US"/>
        </w:rPr>
        <w:t xml:space="preserve"> impact, </w:t>
      </w:r>
      <w:r w:rsidRPr="00627B99">
        <w:rPr>
          <w:rFonts w:ascii="Times New Roman" w:hAnsi="Times New Roman" w:cs="Times New Roman"/>
          <w:color w:val="000000" w:themeColor="text1"/>
          <w:lang w:val="en-US"/>
        </w:rPr>
        <w:t>we would like to estimate the impact of moving from the concentrated market to the competitive market. Further, we would like to estimate the impacts of a six partial moving toward the competitive markets.</w:t>
      </w:r>
    </w:p>
    <w:p w14:paraId="25452633" w14:textId="74EBB216" w:rsidR="00CC7F76" w:rsidRPr="00627B99" w:rsidRDefault="00CC7F76" w:rsidP="00627B99">
      <w:pPr>
        <w:shd w:val="clear" w:color="auto" w:fill="FFFFFF"/>
        <w:spacing w:after="120" w:line="360" w:lineRule="auto"/>
        <w:rPr>
          <w:rFonts w:ascii="Times New Roman" w:hAnsi="Times New Roman" w:cs="Times New Roman"/>
          <w:color w:val="000000" w:themeColor="text1"/>
          <w:lang w:val="en-US"/>
        </w:rPr>
      </w:pPr>
      <w:r w:rsidRPr="00627B99">
        <w:rPr>
          <w:rFonts w:ascii="Times New Roman" w:hAnsi="Times New Roman" w:cs="Times New Roman"/>
          <w:noProof/>
          <w:color w:val="000000" w:themeColor="text1"/>
          <w:lang w:val="fr-CA" w:eastAsia="fr-CA"/>
        </w:rPr>
        <w:lastRenderedPageBreak/>
        <w:drawing>
          <wp:inline distT="0" distB="0" distL="0" distR="0" wp14:anchorId="3D473B88" wp14:editId="2CEAA7A3">
            <wp:extent cx="5435600" cy="536935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9358"/>
                    <a:stretch/>
                  </pic:blipFill>
                  <pic:spPr bwMode="auto">
                    <a:xfrm>
                      <a:off x="0" y="0"/>
                      <a:ext cx="5443940" cy="5377590"/>
                    </a:xfrm>
                    <a:prstGeom prst="rect">
                      <a:avLst/>
                    </a:prstGeom>
                    <a:noFill/>
                    <a:ln>
                      <a:noFill/>
                    </a:ln>
                    <a:extLst>
                      <a:ext uri="{53640926-AAD7-44D8-BBD7-CCE9431645EC}">
                        <a14:shadowObscured xmlns:a14="http://schemas.microsoft.com/office/drawing/2010/main"/>
                      </a:ext>
                    </a:extLst>
                  </pic:spPr>
                </pic:pic>
              </a:graphicData>
            </a:graphic>
          </wp:inline>
        </w:drawing>
      </w:r>
    </w:p>
    <w:p w14:paraId="68D7380F" w14:textId="3CCC7E6C" w:rsidR="00CC7F76" w:rsidRPr="00627B99" w:rsidRDefault="00CC7F76" w:rsidP="00627B99">
      <w:pPr>
        <w:spacing w:after="120" w:line="360" w:lineRule="auto"/>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 xml:space="preserve">For instance, for the combustible item, we have initially </w:t>
      </w:r>
      <w:proofErr w:type="gramStart"/>
      <w:r w:rsidRPr="00627B99">
        <w:rPr>
          <w:rFonts w:ascii="Times New Roman" w:hAnsi="Times New Roman" w:cs="Times New Roman"/>
          <w:color w:val="000000" w:themeColor="text1"/>
          <w:lang w:val="en-US"/>
        </w:rPr>
        <w:t>a PCO market structure, and where the market share of the oligopoly firms is 42.31 %</w:t>
      </w:r>
      <w:proofErr w:type="gramEnd"/>
      <w:r w:rsidRPr="00627B99">
        <w:rPr>
          <w:rFonts w:ascii="Times New Roman" w:hAnsi="Times New Roman" w:cs="Times New Roman"/>
          <w:color w:val="000000" w:themeColor="text1"/>
          <w:lang w:val="en-US"/>
        </w:rPr>
        <w:t xml:space="preserve">. In the first step of the adjustment toward the competitive market, the market share </w:t>
      </w:r>
      <w:proofErr w:type="gramStart"/>
      <w:r w:rsidRPr="00627B99">
        <w:rPr>
          <w:rFonts w:ascii="Times New Roman" w:hAnsi="Times New Roman" w:cs="Times New Roman"/>
          <w:color w:val="000000" w:themeColor="text1"/>
          <w:lang w:val="en-US"/>
        </w:rPr>
        <w:t>is reduced</w:t>
      </w:r>
      <w:proofErr w:type="gramEnd"/>
      <w:r w:rsidRPr="00627B99">
        <w:rPr>
          <w:rFonts w:ascii="Times New Roman" w:hAnsi="Times New Roman" w:cs="Times New Roman"/>
          <w:color w:val="000000" w:themeColor="text1"/>
          <w:lang w:val="en-US"/>
        </w:rPr>
        <w:t>, by the half, and then by two thirds an</w:t>
      </w:r>
      <w:r w:rsidR="00627B99">
        <w:rPr>
          <w:rFonts w:ascii="Times New Roman" w:hAnsi="Times New Roman" w:cs="Times New Roman"/>
          <w:color w:val="000000" w:themeColor="text1"/>
          <w:lang w:val="en-US"/>
        </w:rPr>
        <w:t>d so on. T</w:t>
      </w:r>
      <w:r w:rsidRPr="00627B99">
        <w:rPr>
          <w:rFonts w:ascii="Times New Roman" w:hAnsi="Times New Roman" w:cs="Times New Roman"/>
          <w:color w:val="000000" w:themeColor="text1"/>
          <w:lang w:val="en-US"/>
        </w:rPr>
        <w:t xml:space="preserve">able 01 </w:t>
      </w:r>
      <w:r w:rsidR="00627B99" w:rsidRPr="00627B99">
        <w:rPr>
          <w:rFonts w:ascii="Times New Roman" w:hAnsi="Times New Roman" w:cs="Times New Roman"/>
          <w:color w:val="000000" w:themeColor="text1"/>
          <w:lang w:val="en-US"/>
        </w:rPr>
        <w:t xml:space="preserve">also </w:t>
      </w:r>
      <w:r w:rsidRPr="00627B99">
        <w:rPr>
          <w:rFonts w:ascii="Times New Roman" w:hAnsi="Times New Roman" w:cs="Times New Roman"/>
          <w:color w:val="000000" w:themeColor="text1"/>
          <w:lang w:val="en-US"/>
        </w:rPr>
        <w:t>shows the corresponding elasticities and prices.</w:t>
      </w:r>
    </w:p>
    <w:p w14:paraId="238E86DF" w14:textId="27B87A7B" w:rsidR="00CC7F76" w:rsidRDefault="00CC7F76" w:rsidP="00627B99">
      <w:pPr>
        <w:spacing w:after="120" w:line="360" w:lineRule="auto"/>
        <w:jc w:val="both"/>
        <w:rPr>
          <w:rFonts w:ascii="Times New Roman" w:hAnsi="Times New Roman" w:cs="Times New Roman"/>
          <w:color w:val="000000" w:themeColor="text1"/>
          <w:lang w:val="en-US"/>
        </w:rPr>
      </w:pPr>
    </w:p>
    <w:p w14:paraId="6B3F80F8" w14:textId="7FBE61DE" w:rsidR="000E27A9" w:rsidRDefault="000E27A9" w:rsidP="00627B99">
      <w:pPr>
        <w:spacing w:after="120" w:line="360" w:lineRule="auto"/>
        <w:jc w:val="both"/>
        <w:rPr>
          <w:rFonts w:ascii="Times New Roman" w:hAnsi="Times New Roman" w:cs="Times New Roman"/>
          <w:color w:val="000000" w:themeColor="text1"/>
          <w:lang w:val="en-US"/>
        </w:rPr>
      </w:pPr>
    </w:p>
    <w:p w14:paraId="45BD74AA" w14:textId="49087D01" w:rsidR="000E27A9" w:rsidRDefault="000E27A9" w:rsidP="00627B99">
      <w:pPr>
        <w:spacing w:after="120" w:line="360" w:lineRule="auto"/>
        <w:jc w:val="both"/>
        <w:rPr>
          <w:rFonts w:ascii="Times New Roman" w:hAnsi="Times New Roman" w:cs="Times New Roman"/>
          <w:color w:val="000000" w:themeColor="text1"/>
          <w:lang w:val="en-US"/>
        </w:rPr>
      </w:pPr>
    </w:p>
    <w:p w14:paraId="65B074F7" w14:textId="5C05FED2" w:rsidR="000E27A9" w:rsidRDefault="000E27A9" w:rsidP="00627B99">
      <w:pPr>
        <w:spacing w:after="120" w:line="360" w:lineRule="auto"/>
        <w:jc w:val="both"/>
        <w:rPr>
          <w:rFonts w:ascii="Times New Roman" w:hAnsi="Times New Roman" w:cs="Times New Roman"/>
          <w:color w:val="000000" w:themeColor="text1"/>
          <w:lang w:val="en-US"/>
        </w:rPr>
      </w:pPr>
    </w:p>
    <w:p w14:paraId="6D0DB460" w14:textId="77777777" w:rsidR="000E27A9" w:rsidRPr="00627B99" w:rsidRDefault="000E27A9" w:rsidP="00627B99">
      <w:pPr>
        <w:spacing w:after="120" w:line="360" w:lineRule="auto"/>
        <w:jc w:val="both"/>
        <w:rPr>
          <w:rFonts w:ascii="Times New Roman" w:hAnsi="Times New Roman" w:cs="Times New Roman"/>
          <w:color w:val="000000" w:themeColor="text1"/>
          <w:lang w:val="en-US"/>
        </w:rPr>
      </w:pPr>
    </w:p>
    <w:p w14:paraId="2DD8D04F" w14:textId="16C40EF7" w:rsidR="00CC7F76" w:rsidRPr="00627B99" w:rsidRDefault="00CC7F76" w:rsidP="00627B99">
      <w:pPr>
        <w:spacing w:after="120" w:line="360" w:lineRule="auto"/>
        <w:jc w:val="both"/>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lastRenderedPageBreak/>
        <w:t>T</w:t>
      </w:r>
      <w:r w:rsidR="00627B99">
        <w:rPr>
          <w:rFonts w:ascii="Times New Roman" w:hAnsi="Times New Roman" w:cs="Times New Roman"/>
          <w:color w:val="000000" w:themeColor="text1"/>
          <w:lang w:val="en-US"/>
        </w:rPr>
        <w:t>able 02</w:t>
      </w:r>
      <w:r w:rsidRPr="00627B99">
        <w:rPr>
          <w:rFonts w:ascii="Times New Roman" w:hAnsi="Times New Roman" w:cs="Times New Roman"/>
          <w:color w:val="000000" w:themeColor="text1"/>
          <w:lang w:val="en-US"/>
        </w:rPr>
        <w:t xml:space="preserve"> gives some descriptive statistics on the population and the expenditures</w:t>
      </w:r>
    </w:p>
    <w:p w14:paraId="71BC427C" w14:textId="4F347367" w:rsidR="00CC7F76" w:rsidRPr="00627B99" w:rsidRDefault="00CC7F76" w:rsidP="00627B99">
      <w:pPr>
        <w:spacing w:after="120" w:line="360" w:lineRule="auto"/>
        <w:rPr>
          <w:rFonts w:ascii="Times New Roman" w:hAnsi="Times New Roman" w:cs="Times New Roman"/>
          <w:color w:val="000000" w:themeColor="text1"/>
          <w:lang w:val="en-US"/>
        </w:rPr>
      </w:pPr>
      <w:r w:rsidRPr="00627B99">
        <w:rPr>
          <w:rFonts w:ascii="Times New Roman" w:hAnsi="Times New Roman" w:cs="Times New Roman"/>
          <w:noProof/>
          <w:color w:val="000000" w:themeColor="text1"/>
          <w:lang w:val="fr-CA" w:eastAsia="fr-CA"/>
        </w:rPr>
        <w:drawing>
          <wp:inline distT="0" distB="0" distL="0" distR="0" wp14:anchorId="1DE57EDF" wp14:editId="42890528">
            <wp:extent cx="5606415" cy="15716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13876"/>
                    <a:stretch/>
                  </pic:blipFill>
                  <pic:spPr bwMode="auto">
                    <a:xfrm>
                      <a:off x="0" y="0"/>
                      <a:ext cx="5610872" cy="1572874"/>
                    </a:xfrm>
                    <a:prstGeom prst="rect">
                      <a:avLst/>
                    </a:prstGeom>
                    <a:noFill/>
                    <a:ln>
                      <a:noFill/>
                    </a:ln>
                    <a:extLst>
                      <a:ext uri="{53640926-AAD7-44D8-BBD7-CCE9431645EC}">
                        <a14:shadowObscured xmlns:a14="http://schemas.microsoft.com/office/drawing/2010/main"/>
                      </a:ext>
                    </a:extLst>
                  </pic:spPr>
                </pic:pic>
              </a:graphicData>
            </a:graphic>
          </wp:inline>
        </w:drawing>
      </w:r>
    </w:p>
    <w:p w14:paraId="2A65DC62" w14:textId="52D90021" w:rsidR="00CC7F76" w:rsidRPr="00627B99" w:rsidRDefault="00CC7F76" w:rsidP="00627B99">
      <w:pPr>
        <w:spacing w:after="120" w:line="360" w:lineRule="auto"/>
        <w:rPr>
          <w:rFonts w:ascii="Times New Roman" w:hAnsi="Times New Roman" w:cs="Times New Roman"/>
          <w:color w:val="000000" w:themeColor="text1"/>
          <w:lang w:val="en-US"/>
        </w:rPr>
      </w:pPr>
      <w:r w:rsidRPr="00627B99">
        <w:rPr>
          <w:rFonts w:ascii="Times New Roman" w:hAnsi="Times New Roman" w:cs="Times New Roman"/>
          <w:color w:val="000000" w:themeColor="text1"/>
          <w:lang w:val="en-US"/>
        </w:rPr>
        <w:t>Figure 01 give</w:t>
      </w:r>
      <w:r w:rsidR="00627B99">
        <w:rPr>
          <w:rFonts w:ascii="Times New Roman" w:hAnsi="Times New Roman" w:cs="Times New Roman"/>
          <w:color w:val="000000" w:themeColor="text1"/>
          <w:lang w:val="en-US"/>
        </w:rPr>
        <w:t>s</w:t>
      </w:r>
      <w:r w:rsidRPr="00627B99">
        <w:rPr>
          <w:rFonts w:ascii="Times New Roman" w:hAnsi="Times New Roman" w:cs="Times New Roman"/>
          <w:color w:val="000000" w:themeColor="text1"/>
          <w:lang w:val="en-US"/>
        </w:rPr>
        <w:t xml:space="preserve"> </w:t>
      </w:r>
      <w:proofErr w:type="gramStart"/>
      <w:r w:rsidRPr="00627B99">
        <w:rPr>
          <w:rFonts w:ascii="Times New Roman" w:hAnsi="Times New Roman" w:cs="Times New Roman"/>
          <w:color w:val="000000" w:themeColor="text1"/>
          <w:lang w:val="en-US"/>
        </w:rPr>
        <w:t>more refined results similar to those of table 1.1</w:t>
      </w:r>
      <w:proofErr w:type="gramEnd"/>
      <w:r w:rsidRPr="00627B99">
        <w:rPr>
          <w:rFonts w:ascii="Times New Roman" w:hAnsi="Times New Roman" w:cs="Times New Roman"/>
          <w:color w:val="000000" w:themeColor="text1"/>
          <w:lang w:val="en-US"/>
        </w:rPr>
        <w:t>:</w:t>
      </w:r>
    </w:p>
    <w:p w14:paraId="20C47392" w14:textId="5ACCA505" w:rsidR="00CC7F76" w:rsidRDefault="00CC7F76" w:rsidP="00CC7F76">
      <w:pPr>
        <w:spacing w:after="0" w:line="240" w:lineRule="auto"/>
        <w:rPr>
          <w:rFonts w:ascii="Times New Roman" w:hAnsi="Times New Roman" w:cs="Times New Roman"/>
          <w:color w:val="000000" w:themeColor="text1"/>
          <w:lang w:val="en-US"/>
        </w:rPr>
      </w:pPr>
      <w:r w:rsidRPr="00F37021">
        <w:rPr>
          <w:rFonts w:ascii="Times New Roman" w:hAnsi="Times New Roman" w:cs="Times New Roman"/>
          <w:noProof/>
          <w:color w:val="000000" w:themeColor="text1"/>
          <w:lang w:val="fr-CA" w:eastAsia="fr-CA"/>
        </w:rPr>
        <w:drawing>
          <wp:inline distT="0" distB="0" distL="0" distR="0" wp14:anchorId="3E114F7E" wp14:editId="0DF86FFE">
            <wp:extent cx="5459348" cy="3994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8648" cy="4000954"/>
                    </a:xfrm>
                    <a:prstGeom prst="rect">
                      <a:avLst/>
                    </a:prstGeom>
                    <a:noFill/>
                    <a:ln>
                      <a:noFill/>
                    </a:ln>
                  </pic:spPr>
                </pic:pic>
              </a:graphicData>
            </a:graphic>
          </wp:inline>
        </w:drawing>
      </w:r>
    </w:p>
    <w:p w14:paraId="46A5ED05" w14:textId="77777777" w:rsidR="00CC7F76" w:rsidRDefault="00CC7F76" w:rsidP="00CC7F76">
      <w:pPr>
        <w:spacing w:after="0" w:line="240" w:lineRule="auto"/>
        <w:rPr>
          <w:rFonts w:ascii="Times New Roman" w:hAnsi="Times New Roman" w:cs="Times New Roman"/>
          <w:color w:val="000000" w:themeColor="text1"/>
          <w:lang w:val="en-US"/>
        </w:rPr>
      </w:pPr>
    </w:p>
    <w:p w14:paraId="6682A577" w14:textId="77777777" w:rsidR="00CC7F76" w:rsidRDefault="00CC7F76" w:rsidP="00CC7F76">
      <w:pPr>
        <w:spacing w:after="0" w:line="240" w:lineRule="auto"/>
        <w:rPr>
          <w:rFonts w:ascii="Times New Roman" w:hAnsi="Times New Roman" w:cs="Times New Roman"/>
          <w:color w:val="000000" w:themeColor="text1"/>
          <w:lang w:val="en-US"/>
        </w:rPr>
      </w:pPr>
    </w:p>
    <w:p w14:paraId="3D12BF77" w14:textId="77777777" w:rsidR="00CC7F76" w:rsidRPr="00F37021" w:rsidRDefault="00CC7F76" w:rsidP="00CC7F76">
      <w:pPr>
        <w:spacing w:after="0" w:line="240" w:lineRule="auto"/>
        <w:rPr>
          <w:rFonts w:ascii="Times New Roman" w:hAnsi="Times New Roman" w:cs="Times New Roman"/>
          <w:color w:val="000000" w:themeColor="text1"/>
          <w:lang w:val="en-US"/>
        </w:rPr>
      </w:pPr>
    </w:p>
    <w:p w14:paraId="13480E07" w14:textId="63C44630" w:rsidR="00CC7F76" w:rsidRPr="00EA4EC4" w:rsidRDefault="00CC7F76" w:rsidP="00CC7F76">
      <w:pPr>
        <w:pStyle w:val="Lgende"/>
        <w:keepNext/>
        <w:spacing w:after="120" w:line="360" w:lineRule="auto"/>
        <w:rPr>
          <w:rFonts w:asciiTheme="majorBidi" w:hAnsiTheme="majorBidi" w:cstheme="majorBidi"/>
          <w:sz w:val="22"/>
          <w:lang w:val="en-US"/>
        </w:rPr>
      </w:pPr>
      <w:r w:rsidRPr="008E7340">
        <w:rPr>
          <w:rFonts w:asciiTheme="majorBidi" w:hAnsiTheme="majorBidi" w:cstheme="majorBidi"/>
          <w:sz w:val="22"/>
          <w:lang w:val="en-US"/>
        </w:rPr>
        <w:t xml:space="preserve">Figure </w:t>
      </w:r>
      <w:r w:rsidRPr="008E7340">
        <w:rPr>
          <w:rFonts w:asciiTheme="majorBidi" w:hAnsiTheme="majorBidi" w:cstheme="majorBidi"/>
          <w:sz w:val="22"/>
          <w:lang w:val="en-US"/>
        </w:rPr>
        <w:fldChar w:fldCharType="begin"/>
      </w:r>
      <w:r w:rsidRPr="008E7340">
        <w:rPr>
          <w:rFonts w:asciiTheme="majorBidi" w:hAnsiTheme="majorBidi" w:cstheme="majorBidi"/>
          <w:sz w:val="22"/>
          <w:lang w:val="en-US"/>
        </w:rPr>
        <w:instrText xml:space="preserve"> SEQ Figure \* ARABIC </w:instrText>
      </w:r>
      <w:r w:rsidRPr="008E7340">
        <w:rPr>
          <w:rFonts w:asciiTheme="majorBidi" w:hAnsiTheme="majorBidi" w:cstheme="majorBidi"/>
          <w:sz w:val="22"/>
          <w:lang w:val="en-US"/>
        </w:rPr>
        <w:fldChar w:fldCharType="separate"/>
      </w:r>
      <w:r w:rsidR="006B3F3B">
        <w:rPr>
          <w:rFonts w:asciiTheme="majorBidi" w:hAnsiTheme="majorBidi" w:cstheme="majorBidi"/>
          <w:noProof/>
          <w:sz w:val="22"/>
          <w:lang w:val="en-US"/>
        </w:rPr>
        <w:t>1</w:t>
      </w:r>
      <w:r w:rsidRPr="008E7340">
        <w:rPr>
          <w:rFonts w:asciiTheme="majorBidi" w:hAnsiTheme="majorBidi" w:cstheme="majorBidi"/>
          <w:sz w:val="22"/>
          <w:lang w:val="en-US"/>
        </w:rPr>
        <w:fldChar w:fldCharType="end"/>
      </w:r>
      <w:r>
        <w:rPr>
          <w:rFonts w:asciiTheme="majorBidi" w:hAnsiTheme="majorBidi" w:cstheme="majorBidi"/>
          <w:sz w:val="22"/>
          <w:lang w:val="en-US"/>
        </w:rPr>
        <w:t xml:space="preserve">: The </w:t>
      </w:r>
      <w:proofErr w:type="spellStart"/>
      <w:r>
        <w:rPr>
          <w:rFonts w:asciiTheme="majorBidi" w:hAnsiTheme="majorBidi" w:cstheme="majorBidi"/>
          <w:sz w:val="22"/>
          <w:lang w:val="en-US"/>
        </w:rPr>
        <w:t>mcwel</w:t>
      </w:r>
      <w:proofErr w:type="spellEnd"/>
      <w:r>
        <w:rPr>
          <w:rFonts w:asciiTheme="majorBidi" w:hAnsiTheme="majorBidi" w:cstheme="majorBidi"/>
          <w:sz w:val="22"/>
          <w:lang w:val="en-US"/>
        </w:rPr>
        <w:t xml:space="preserve"> table outputs</w:t>
      </w:r>
    </w:p>
    <w:p w14:paraId="4E4ED532" w14:textId="77777777" w:rsidR="00CC7F76" w:rsidRDefault="00CC7F76" w:rsidP="00627B99">
      <w:pPr>
        <w:spacing w:after="120" w:line="360" w:lineRule="auto"/>
        <w:rPr>
          <w:rFonts w:asciiTheme="majorBidi" w:hAnsiTheme="majorBidi" w:cstheme="majorBidi"/>
          <w:b/>
          <w:bCs/>
          <w:lang w:val="en-CA"/>
        </w:rPr>
      </w:pPr>
      <w:r w:rsidRPr="003D6AC3">
        <w:rPr>
          <w:rFonts w:asciiTheme="majorBidi" w:hAnsiTheme="majorBidi" w:cstheme="majorBidi"/>
          <w:b/>
          <w:bCs/>
          <w:lang w:val="en-CA"/>
        </w:rPr>
        <w:t>Example</w:t>
      </w:r>
      <w:r>
        <w:rPr>
          <w:rFonts w:asciiTheme="majorBidi" w:hAnsiTheme="majorBidi" w:cstheme="majorBidi"/>
          <w:b/>
          <w:bCs/>
          <w:lang w:val="en-CA"/>
        </w:rPr>
        <w:t xml:space="preserve"> 02</w:t>
      </w:r>
      <w:r w:rsidRPr="003D6AC3">
        <w:rPr>
          <w:rFonts w:asciiTheme="majorBidi" w:hAnsiTheme="majorBidi" w:cstheme="majorBidi"/>
          <w:b/>
          <w:bCs/>
          <w:lang w:val="en-CA"/>
        </w:rPr>
        <w:t xml:space="preserve">: </w:t>
      </w:r>
    </w:p>
    <w:p w14:paraId="4155B0E9" w14:textId="77777777" w:rsidR="00CC7F76" w:rsidRPr="00FC6F46" w:rsidRDefault="00CC7F76" w:rsidP="00E403B6">
      <w:pPr>
        <w:pStyle w:val="Paragraphedeliste"/>
        <w:numPr>
          <w:ilvl w:val="0"/>
          <w:numId w:val="22"/>
        </w:numPr>
        <w:shd w:val="clear" w:color="auto" w:fill="FFFFFF"/>
        <w:spacing w:after="120" w:line="360" w:lineRule="auto"/>
        <w:contextualSpacing w:val="0"/>
        <w:jc w:val="both"/>
        <w:rPr>
          <w:noProof/>
          <w:sz w:val="24"/>
          <w:lang w:val="en-US" w:eastAsia="en-GB"/>
        </w:rPr>
      </w:pPr>
      <w:r w:rsidRPr="00FC6F46">
        <w:rPr>
          <w:rFonts w:ascii="Times New Roman" w:hAnsi="Times New Roman" w:cs="Times New Roman"/>
          <w:color w:val="000000" w:themeColor="text1"/>
          <w:szCs w:val="20"/>
          <w:lang w:val="en-US"/>
        </w:rPr>
        <w:t xml:space="preserve">Step 5: Load the file mcwel_example_02.mcw. </w:t>
      </w:r>
    </w:p>
    <w:p w14:paraId="0F70BB01" w14:textId="77777777" w:rsidR="00CC7F76" w:rsidRPr="00FC6F46" w:rsidRDefault="00CC7F76" w:rsidP="00E403B6">
      <w:pPr>
        <w:pStyle w:val="Paragraphedeliste"/>
        <w:numPr>
          <w:ilvl w:val="0"/>
          <w:numId w:val="22"/>
        </w:numPr>
        <w:shd w:val="clear" w:color="auto" w:fill="FFFFFF"/>
        <w:spacing w:after="120" w:line="360" w:lineRule="auto"/>
        <w:contextualSpacing w:val="0"/>
        <w:jc w:val="both"/>
        <w:rPr>
          <w:rFonts w:ascii="Times New Roman" w:hAnsi="Times New Roman" w:cs="Times New Roman"/>
          <w:color w:val="000000" w:themeColor="text1"/>
          <w:szCs w:val="20"/>
          <w:lang w:val="en-US"/>
        </w:rPr>
      </w:pPr>
      <w:r w:rsidRPr="00FC6F46">
        <w:rPr>
          <w:rFonts w:ascii="Times New Roman" w:hAnsi="Times New Roman" w:cs="Times New Roman"/>
          <w:color w:val="000000" w:themeColor="text1"/>
          <w:szCs w:val="20"/>
          <w:lang w:val="en-US"/>
        </w:rPr>
        <w:t>Step 6: Click on the button submit.</w:t>
      </w:r>
    </w:p>
    <w:p w14:paraId="72C2DF77" w14:textId="77777777" w:rsidR="00CC7F76" w:rsidRPr="00FC6F46" w:rsidRDefault="00CC7F76" w:rsidP="00627B99">
      <w:pPr>
        <w:shd w:val="clear" w:color="auto" w:fill="FFFFFF"/>
        <w:spacing w:after="120" w:line="360" w:lineRule="auto"/>
        <w:jc w:val="both"/>
        <w:rPr>
          <w:rFonts w:ascii="Times New Roman" w:hAnsi="Times New Roman" w:cs="Times New Roman"/>
          <w:color w:val="000000" w:themeColor="text1"/>
          <w:szCs w:val="20"/>
          <w:lang w:val="en-US"/>
        </w:rPr>
      </w:pPr>
      <w:r w:rsidRPr="00FC6F46">
        <w:rPr>
          <w:rFonts w:ascii="Times New Roman" w:hAnsi="Times New Roman" w:cs="Times New Roman"/>
          <w:color w:val="000000" w:themeColor="text1"/>
          <w:szCs w:val="20"/>
          <w:lang w:val="en-US"/>
        </w:rPr>
        <w:lastRenderedPageBreak/>
        <w:t xml:space="preserve">This example is similar to the first, but in this case the number of steps of adjustment are two and we produce all of the tables and figures. </w:t>
      </w:r>
    </w:p>
    <w:p w14:paraId="3903CAB9" w14:textId="6B0631F6" w:rsidR="00CC7F76" w:rsidRDefault="00CC7F76" w:rsidP="00627B99">
      <w:pPr>
        <w:shd w:val="clear" w:color="auto" w:fill="FFFFFF"/>
        <w:spacing w:after="120" w:line="360" w:lineRule="auto"/>
        <w:rPr>
          <w:rFonts w:ascii="Times New Roman" w:hAnsi="Times New Roman" w:cs="Times New Roman"/>
          <w:color w:val="000000" w:themeColor="text1"/>
          <w:sz w:val="20"/>
          <w:szCs w:val="20"/>
          <w:lang w:val="en-US"/>
        </w:rPr>
      </w:pPr>
      <w:r w:rsidRPr="00EA4EC4">
        <w:rPr>
          <w:rFonts w:ascii="Times New Roman" w:hAnsi="Times New Roman" w:cs="Times New Roman"/>
          <w:noProof/>
          <w:color w:val="000000" w:themeColor="text1"/>
          <w:sz w:val="20"/>
          <w:szCs w:val="20"/>
          <w:lang w:val="fr-CA" w:eastAsia="fr-CA"/>
        </w:rPr>
        <w:drawing>
          <wp:inline distT="0" distB="0" distL="0" distR="0" wp14:anchorId="2184F59F" wp14:editId="6F3BF75C">
            <wp:extent cx="4571660" cy="358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r="45914"/>
                    <a:stretch/>
                  </pic:blipFill>
                  <pic:spPr bwMode="auto">
                    <a:xfrm>
                      <a:off x="0" y="0"/>
                      <a:ext cx="4576287" cy="35850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0"/>
          <w:szCs w:val="20"/>
          <w:lang w:val="en-US"/>
        </w:rPr>
        <w:t xml:space="preserve"> </w:t>
      </w:r>
    </w:p>
    <w:p w14:paraId="6184E3A9" w14:textId="0141D015" w:rsidR="00CC7F76" w:rsidRPr="00F0187B" w:rsidRDefault="00CC7F76" w:rsidP="00627B99">
      <w:pPr>
        <w:shd w:val="clear" w:color="auto" w:fill="FFFFFF"/>
        <w:spacing w:after="120" w:line="360" w:lineRule="auto"/>
        <w:jc w:val="both"/>
        <w:rPr>
          <w:rFonts w:ascii="Times New Roman" w:hAnsi="Times New Roman" w:cs="Times New Roman"/>
          <w:color w:val="000000" w:themeColor="text1"/>
          <w:szCs w:val="20"/>
          <w:lang w:val="en-US"/>
        </w:rPr>
      </w:pPr>
      <w:r w:rsidRPr="00F0187B">
        <w:rPr>
          <w:rFonts w:ascii="Times New Roman" w:hAnsi="Times New Roman" w:cs="Times New Roman"/>
          <w:color w:val="000000" w:themeColor="text1"/>
          <w:szCs w:val="20"/>
          <w:lang w:val="en-US"/>
        </w:rPr>
        <w:t xml:space="preserve">The </w:t>
      </w:r>
      <w:proofErr w:type="spellStart"/>
      <w:r w:rsidRPr="00F0187B">
        <w:rPr>
          <w:rFonts w:ascii="Times New Roman" w:hAnsi="Times New Roman" w:cs="Times New Roman"/>
          <w:color w:val="000000" w:themeColor="text1"/>
          <w:szCs w:val="20"/>
          <w:lang w:val="en-US"/>
        </w:rPr>
        <w:t>mcwel</w:t>
      </w:r>
      <w:proofErr w:type="spellEnd"/>
      <w:r w:rsidRPr="00F0187B">
        <w:rPr>
          <w:rFonts w:ascii="Times New Roman" w:hAnsi="Times New Roman" w:cs="Times New Roman"/>
          <w:color w:val="000000" w:themeColor="text1"/>
          <w:szCs w:val="20"/>
          <w:lang w:val="en-US"/>
        </w:rPr>
        <w:t xml:space="preserve"> module estimates the different statistics for each step of adjustment. For instance, for the impact on the poverty headcount, the first table shows the level of poverty with the concentrated market (53.352%), and then with only the partial adjustment of the combustible market (52.28). The last line shows the impact of the partial adjustment in the three markets (51.43). The table 5.1 </w:t>
      </w:r>
      <w:proofErr w:type="gramStart"/>
      <w:r w:rsidRPr="00F0187B">
        <w:rPr>
          <w:rFonts w:ascii="Times New Roman" w:hAnsi="Times New Roman" w:cs="Times New Roman"/>
          <w:color w:val="000000" w:themeColor="text1"/>
          <w:szCs w:val="20"/>
          <w:lang w:val="en-US"/>
        </w:rPr>
        <w:t>is reproduced</w:t>
      </w:r>
      <w:proofErr w:type="gramEnd"/>
      <w:r w:rsidRPr="00F0187B">
        <w:rPr>
          <w:rFonts w:ascii="Times New Roman" w:hAnsi="Times New Roman" w:cs="Times New Roman"/>
          <w:color w:val="000000" w:themeColor="text1"/>
          <w:szCs w:val="20"/>
          <w:lang w:val="en-US"/>
        </w:rPr>
        <w:t xml:space="preserve"> for each adjustment step.</w:t>
      </w:r>
    </w:p>
    <w:p w14:paraId="421EBD09" w14:textId="0D49B4E5" w:rsidR="00CC7F76" w:rsidRPr="00EA4EC4" w:rsidRDefault="00CC7F76" w:rsidP="00627B99">
      <w:pPr>
        <w:pStyle w:val="Paragraphedeliste"/>
        <w:shd w:val="clear" w:color="auto" w:fill="FFFFFF"/>
        <w:spacing w:after="120" w:line="360" w:lineRule="auto"/>
        <w:ind w:left="0"/>
        <w:contextualSpacing w:val="0"/>
        <w:jc w:val="center"/>
        <w:rPr>
          <w:noProof/>
          <w:lang w:val="en-US" w:eastAsia="en-GB"/>
        </w:rPr>
      </w:pPr>
      <w:r w:rsidRPr="00EA4EC4">
        <w:rPr>
          <w:noProof/>
          <w:lang w:val="fr-CA" w:eastAsia="fr-CA"/>
        </w:rPr>
        <w:lastRenderedPageBreak/>
        <w:drawing>
          <wp:inline distT="0" distB="0" distL="0" distR="0" wp14:anchorId="2984D401" wp14:editId="1F5D6425">
            <wp:extent cx="5639326" cy="534313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0609"/>
                    <a:stretch/>
                  </pic:blipFill>
                  <pic:spPr bwMode="auto">
                    <a:xfrm>
                      <a:off x="0" y="0"/>
                      <a:ext cx="5666539" cy="5368921"/>
                    </a:xfrm>
                    <a:prstGeom prst="rect">
                      <a:avLst/>
                    </a:prstGeom>
                    <a:noFill/>
                    <a:ln>
                      <a:noFill/>
                    </a:ln>
                    <a:extLst>
                      <a:ext uri="{53640926-AAD7-44D8-BBD7-CCE9431645EC}">
                        <a14:shadowObscured xmlns:a14="http://schemas.microsoft.com/office/drawing/2010/main"/>
                      </a:ext>
                    </a:extLst>
                  </pic:spPr>
                </pic:pic>
              </a:graphicData>
            </a:graphic>
          </wp:inline>
        </w:drawing>
      </w:r>
    </w:p>
    <w:p w14:paraId="155E2170" w14:textId="77777777" w:rsidR="00627B99" w:rsidRDefault="00627B99" w:rsidP="00627B99">
      <w:pPr>
        <w:spacing w:after="120" w:line="360" w:lineRule="auto"/>
        <w:jc w:val="both"/>
        <w:rPr>
          <w:rFonts w:ascii="Times New Roman" w:hAnsi="Times New Roman" w:cs="Times New Roman"/>
          <w:noProof/>
          <w:lang w:eastAsia="en-GB"/>
        </w:rPr>
      </w:pPr>
    </w:p>
    <w:p w14:paraId="3046D8AA" w14:textId="54D86150" w:rsidR="00CC7F76" w:rsidRDefault="00CC7F76" w:rsidP="00627B99">
      <w:pPr>
        <w:spacing w:after="120" w:line="360" w:lineRule="auto"/>
        <w:jc w:val="both"/>
        <w:rPr>
          <w:rFonts w:ascii="Times New Roman" w:hAnsi="Times New Roman" w:cs="Times New Roman"/>
          <w:noProof/>
          <w:lang w:eastAsia="en-GB"/>
        </w:rPr>
      </w:pPr>
      <w:r w:rsidRPr="00AB69E5">
        <w:rPr>
          <w:rFonts w:ascii="Times New Roman" w:hAnsi="Times New Roman" w:cs="Times New Roman"/>
          <w:noProof/>
          <w:lang w:eastAsia="en-GB"/>
        </w:rPr>
        <w:t>For the poverty and inequality, the Figures 05 and 06 will show the partial im</w:t>
      </w:r>
      <w:r w:rsidR="001F6990">
        <w:rPr>
          <w:rFonts w:ascii="Times New Roman" w:hAnsi="Times New Roman" w:cs="Times New Roman"/>
          <w:noProof/>
          <w:lang w:eastAsia="en-GB"/>
        </w:rPr>
        <w:t>pa</w:t>
      </w:r>
      <w:r w:rsidRPr="00AB69E5">
        <w:rPr>
          <w:rFonts w:ascii="Times New Roman" w:hAnsi="Times New Roman" w:cs="Times New Roman"/>
          <w:noProof/>
          <w:lang w:eastAsia="en-GB"/>
        </w:rPr>
        <w:t xml:space="preserve">cts in a refined way.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F0187B" w14:paraId="46E2FED2" w14:textId="77777777" w:rsidTr="00F0187B">
        <w:tc>
          <w:tcPr>
            <w:tcW w:w="8286" w:type="dxa"/>
            <w:shd w:val="clear" w:color="auto" w:fill="D0CECE" w:themeFill="background2" w:themeFillShade="E6"/>
          </w:tcPr>
          <w:p w14:paraId="28F2B5CB" w14:textId="28B65721" w:rsidR="00F0187B" w:rsidRPr="00F0187B" w:rsidRDefault="00F0187B" w:rsidP="00627B99">
            <w:pPr>
              <w:spacing w:after="120" w:line="360" w:lineRule="auto"/>
              <w:jc w:val="both"/>
              <w:rPr>
                <w:rFonts w:ascii="Times New Roman" w:hAnsi="Times New Roman"/>
              </w:rPr>
            </w:pPr>
            <w:r w:rsidRPr="006D2DE6">
              <w:rPr>
                <w:rFonts w:ascii="Times New Roman" w:hAnsi="Times New Roman" w:cs="Times New Roman"/>
                <w:noProof/>
                <w:lang w:val="fr-CA" w:eastAsia="fr-CA"/>
              </w:rPr>
              <w:lastRenderedPageBreak/>
              <w:drawing>
                <wp:inline distT="0" distB="0" distL="0" distR="0" wp14:anchorId="40E28AC9" wp14:editId="7D8CA2B5">
                  <wp:extent cx="5124450" cy="3752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r w:rsidRPr="006D2DE6">
              <w:rPr>
                <w:rFonts w:ascii="Times New Roman" w:hAnsi="Times New Roman" w:cs="Times New Roman"/>
                <w:noProof/>
                <w:color w:val="FF0000"/>
                <w:lang w:val="fr-CA" w:eastAsia="fr-CA"/>
              </w:rPr>
              <w:drawing>
                <wp:inline distT="0" distB="0" distL="0" distR="0" wp14:anchorId="3524857D" wp14:editId="15601CA6">
                  <wp:extent cx="5124450" cy="3752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24450" cy="3752850"/>
                          </a:xfrm>
                          <a:prstGeom prst="rect">
                            <a:avLst/>
                          </a:prstGeom>
                          <a:noFill/>
                          <a:ln>
                            <a:noFill/>
                          </a:ln>
                        </pic:spPr>
                      </pic:pic>
                    </a:graphicData>
                  </a:graphic>
                </wp:inline>
              </w:drawing>
            </w:r>
          </w:p>
        </w:tc>
      </w:tr>
      <w:tr w:rsidR="00F0187B" w14:paraId="2486DCB0" w14:textId="77777777" w:rsidTr="00F0187B">
        <w:tc>
          <w:tcPr>
            <w:tcW w:w="8286" w:type="dxa"/>
            <w:shd w:val="clear" w:color="auto" w:fill="D0CECE" w:themeFill="background2" w:themeFillShade="E6"/>
          </w:tcPr>
          <w:p w14:paraId="075FE1C3" w14:textId="15593758" w:rsidR="00F0187B" w:rsidRPr="00F0187B" w:rsidRDefault="00F0187B" w:rsidP="00627B99">
            <w:pPr>
              <w:spacing w:after="120" w:line="360" w:lineRule="auto"/>
              <w:jc w:val="both"/>
              <w:rPr>
                <w:rFonts w:ascii="Times New Roman" w:hAnsi="Times New Roman"/>
                <w:lang w:val="fr-CA"/>
              </w:rPr>
            </w:pPr>
          </w:p>
        </w:tc>
      </w:tr>
    </w:tbl>
    <w:p w14:paraId="0D569297" w14:textId="77777777" w:rsidR="00CC7F76" w:rsidRDefault="00CC7F76" w:rsidP="00627B99">
      <w:pPr>
        <w:spacing w:after="120" w:line="360" w:lineRule="auto"/>
        <w:jc w:val="both"/>
        <w:rPr>
          <w:rFonts w:ascii="Times New Roman" w:hAnsi="Times New Roman" w:cs="Times New Roman"/>
          <w:noProof/>
          <w:lang w:eastAsia="en-GB"/>
        </w:rPr>
      </w:pPr>
    </w:p>
    <w:p w14:paraId="4D425C3C" w14:textId="77777777" w:rsidR="00CC7F76" w:rsidRDefault="00CC7F76" w:rsidP="00627B99">
      <w:pPr>
        <w:spacing w:after="120" w:line="360" w:lineRule="auto"/>
        <w:jc w:val="both"/>
        <w:rPr>
          <w:rFonts w:ascii="Times New Roman" w:hAnsi="Times New Roman" w:cs="Times New Roman"/>
          <w:noProof/>
          <w:lang w:eastAsia="en-GB"/>
        </w:rPr>
      </w:pPr>
      <w:r>
        <w:rPr>
          <w:rFonts w:ascii="Times New Roman" w:hAnsi="Times New Roman" w:cs="Times New Roman"/>
          <w:noProof/>
          <w:lang w:eastAsia="en-GB"/>
        </w:rPr>
        <w:lastRenderedPageBreak/>
        <w:t xml:space="preserve">Also, all of the tables are stored in an *.xml file that can be edited by Excel. </w:t>
      </w:r>
    </w:p>
    <w:p w14:paraId="05D9382D" w14:textId="3C50217E" w:rsidR="00CC7F76" w:rsidRPr="00F0187B" w:rsidRDefault="00CC7F76" w:rsidP="00627B99">
      <w:pPr>
        <w:spacing w:after="120" w:line="360" w:lineRule="auto"/>
        <w:jc w:val="both"/>
        <w:rPr>
          <w:rFonts w:ascii="Times New Roman" w:hAnsi="Times New Roman"/>
        </w:rPr>
      </w:pPr>
      <w:r>
        <w:rPr>
          <w:noProof/>
          <w:lang w:val="fr-CA" w:eastAsia="fr-CA"/>
        </w:rPr>
        <w:drawing>
          <wp:inline distT="0" distB="0" distL="0" distR="0" wp14:anchorId="76288390" wp14:editId="4DBE8DD1">
            <wp:extent cx="5454314" cy="2914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924" cy="2920319"/>
                    </a:xfrm>
                    <a:prstGeom prst="rect">
                      <a:avLst/>
                    </a:prstGeom>
                  </pic:spPr>
                </pic:pic>
              </a:graphicData>
            </a:graphic>
          </wp:inline>
        </w:drawing>
      </w:r>
    </w:p>
    <w:p w14:paraId="2EF19875" w14:textId="2A45656D" w:rsidR="007531A6" w:rsidRPr="007531A6" w:rsidRDefault="000E27A9" w:rsidP="007531A6">
      <w:pPr>
        <w:rPr>
          <w:rFonts w:asciiTheme="majorBidi" w:hAnsiTheme="majorBidi"/>
          <w:b/>
          <w:color w:val="2E74B5" w:themeColor="accent1" w:themeShade="BF"/>
          <w:sz w:val="32"/>
          <w:lang w:val="en-US"/>
        </w:rPr>
      </w:pPr>
      <w:r>
        <w:rPr>
          <w:rFonts w:asciiTheme="majorBidi" w:hAnsiTheme="majorBidi"/>
          <w:b/>
          <w:color w:val="2E74B5" w:themeColor="accent1" w:themeShade="BF"/>
          <w:sz w:val="32"/>
          <w:lang w:val="en-US"/>
        </w:rPr>
        <w:br w:type="page"/>
      </w:r>
    </w:p>
    <w:p w14:paraId="05728451" w14:textId="4DA8837D" w:rsidR="007531A6" w:rsidRPr="000427E3" w:rsidRDefault="007531A6" w:rsidP="00E403B6">
      <w:pPr>
        <w:pStyle w:val="Titre1"/>
        <w:keepNext w:val="0"/>
        <w:keepLines w:val="0"/>
        <w:numPr>
          <w:ilvl w:val="0"/>
          <w:numId w:val="23"/>
        </w:numPr>
        <w:spacing w:before="100" w:beforeAutospacing="1" w:after="100" w:afterAutospacing="1" w:line="240" w:lineRule="auto"/>
        <w:rPr>
          <w:rFonts w:ascii="Times New Roman" w:hAnsi="Times New Roman" w:cs="Times New Roman"/>
          <w:b/>
          <w:lang w:val="en-CA"/>
        </w:rPr>
      </w:pPr>
      <w:r w:rsidRPr="000427E3">
        <w:rPr>
          <w:rFonts w:ascii="Times New Roman" w:hAnsi="Times New Roman" w:cs="Times New Roman"/>
          <w:b/>
          <w:lang w:val="en-CA"/>
        </w:rPr>
        <w:lastRenderedPageBreak/>
        <w:t xml:space="preserve">    </w:t>
      </w:r>
      <w:bookmarkStart w:id="63" w:name="_Toc523214062"/>
      <w:bookmarkStart w:id="64" w:name="_Toc523216320"/>
      <w:r w:rsidRPr="000427E3">
        <w:rPr>
          <w:rFonts w:ascii="Times New Roman" w:hAnsi="Times New Roman"/>
          <w:b/>
          <w:lang w:val="en-CA"/>
        </w:rPr>
        <w:t>WELCOM and the demands system models</w:t>
      </w:r>
      <w:bookmarkEnd w:id="63"/>
      <w:bookmarkEnd w:id="64"/>
    </w:p>
    <w:p w14:paraId="154AD9AA" w14:textId="77777777" w:rsidR="007531A6" w:rsidRPr="006B5DB1" w:rsidRDefault="007531A6" w:rsidP="007531A6">
      <w:pPr>
        <w:spacing w:before="100" w:beforeAutospacing="1" w:after="100" w:afterAutospacing="1" w:line="240" w:lineRule="auto"/>
        <w:jc w:val="both"/>
        <w:rPr>
          <w:rFonts w:ascii="Times New Roman" w:eastAsia="Times New Roman" w:hAnsi="Times New Roman" w:cs="Times New Roman"/>
          <w:sz w:val="24"/>
          <w:szCs w:val="24"/>
          <w:lang w:val="en-CA" w:eastAsia="fr-CA"/>
        </w:rPr>
      </w:pPr>
      <w:r w:rsidRPr="006B5DB1">
        <w:rPr>
          <w:rFonts w:ascii="Times New Roman" w:eastAsia="Times New Roman" w:hAnsi="Times New Roman" w:cs="Times New Roman"/>
          <w:sz w:val="24"/>
          <w:szCs w:val="24"/>
          <w:lang w:val="en-CA" w:eastAsia="fr-CA"/>
        </w:rPr>
        <w:t>As reported before, the consumer reaction to the change in prices is among the main determinant of the market power. Disposing the information on the price elasticities is thus primordial to study the impacts of the market power on well-being. Depending on, on the specific context of each study, the practitioner can decide to use the available information on the elasticity in the other empirical studied or even estimate the required price elasticities. As an important contribution of the WELCOM package, is to introduce the popular and most updated demand system models and to provide the user-friendly tools for the estimations.</w:t>
      </w:r>
    </w:p>
    <w:p w14:paraId="23DBC136" w14:textId="4BD024DE" w:rsidR="007531A6" w:rsidRPr="007531A6" w:rsidRDefault="007531A6" w:rsidP="007531A6">
      <w:pPr>
        <w:spacing w:before="100" w:beforeAutospacing="1" w:after="100" w:afterAutospacing="1" w:line="240" w:lineRule="auto"/>
        <w:jc w:val="both"/>
        <w:rPr>
          <w:rFonts w:ascii="Times New Roman" w:eastAsia="Times New Roman" w:hAnsi="Times New Roman" w:cs="Times New Roman"/>
          <w:sz w:val="24"/>
          <w:szCs w:val="24"/>
          <w:lang w:val="en-CA" w:eastAsia="fr-CA"/>
        </w:rPr>
      </w:pPr>
      <w:r w:rsidRPr="006B5DB1">
        <w:rPr>
          <w:rFonts w:ascii="Times New Roman" w:eastAsia="Times New Roman" w:hAnsi="Times New Roman" w:cs="Times New Roman"/>
          <w:sz w:val="24"/>
          <w:szCs w:val="24"/>
          <w:lang w:val="en-CA" w:eastAsia="fr-CA"/>
        </w:rPr>
        <w:t>Because of the complex-specific details of each demand system model, it will be helpful to start by introducing in a more concise form each of the models and thus the WELCOM Stata module to estimate it. Thus, our aim is to remember briefly the most popular models and especially to focus on the computational framework, as well as to document or to develop the Stata code for the estimations of price elasticities. During the last decades, there is a significant progress in developing the flexible demand system models, as the AIDS/QUIDS or the EASI models. However, handling the data and estimating the models require some expertise</w:t>
      </w:r>
      <w:r w:rsidRPr="007531A6">
        <w:rPr>
          <w:rFonts w:ascii="Times New Roman" w:eastAsia="Times New Roman" w:hAnsi="Times New Roman" w:cs="Times New Roman"/>
          <w:bCs/>
          <w:sz w:val="24"/>
          <w:szCs w:val="24"/>
          <w:lang w:val="en-CA" w:eastAsia="fr-CA"/>
        </w:rPr>
        <w:t>.</w:t>
      </w:r>
    </w:p>
    <w:p w14:paraId="409007A3" w14:textId="3D4FAFA6" w:rsidR="007531A6" w:rsidRPr="000427E3" w:rsidRDefault="007531A6" w:rsidP="00E403B6">
      <w:pPr>
        <w:pStyle w:val="Titre2"/>
        <w:numPr>
          <w:ilvl w:val="1"/>
          <w:numId w:val="23"/>
        </w:numPr>
        <w:rPr>
          <w:rFonts w:ascii="Times New Roman" w:hAnsi="Times New Roman" w:cs="Times New Roman"/>
        </w:rPr>
      </w:pPr>
      <w:r w:rsidRPr="000427E3">
        <w:rPr>
          <w:rFonts w:ascii="Times New Roman" w:hAnsi="Times New Roman" w:cs="Times New Roman"/>
        </w:rPr>
        <w:t xml:space="preserve">    </w:t>
      </w:r>
      <w:bookmarkStart w:id="65" w:name="_Toc523214063"/>
      <w:bookmarkStart w:id="66" w:name="_Toc523216321"/>
      <w:r w:rsidRPr="000427E3">
        <w:rPr>
          <w:rFonts w:ascii="Times New Roman" w:hAnsi="Times New Roman" w:cs="Times New Roman"/>
        </w:rPr>
        <w:t>Deaton’s (1988) Unit Value Model</w:t>
      </w:r>
      <w:bookmarkEnd w:id="65"/>
      <w:bookmarkEnd w:id="66"/>
    </w:p>
    <w:p w14:paraId="7081DBF1" w14:textId="77777777" w:rsidR="007531A6" w:rsidRPr="000427E3" w:rsidRDefault="007531A6" w:rsidP="007531A6">
      <w:pPr>
        <w:pStyle w:val="Titre3"/>
        <w:rPr>
          <w:rFonts w:ascii="Times New Roman" w:hAnsi="Times New Roman" w:cs="Times New Roman"/>
          <w:lang w:val="en-CA"/>
        </w:rPr>
      </w:pPr>
      <w:bookmarkStart w:id="67" w:name="_Toc523214064"/>
      <w:bookmarkStart w:id="68" w:name="_Toc523216322"/>
      <w:r w:rsidRPr="000427E3">
        <w:rPr>
          <w:rFonts w:ascii="Times New Roman" w:hAnsi="Times New Roman" w:cs="Times New Roman"/>
          <w:lang w:val="en-CA"/>
        </w:rPr>
        <w:t>The Deaton’s theoretical model</w:t>
      </w:r>
      <w:bookmarkEnd w:id="67"/>
      <w:bookmarkEnd w:id="68"/>
    </w:p>
    <w:p w14:paraId="40DFA3B0" w14:textId="77777777"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sz w:val="24"/>
          <w:szCs w:val="24"/>
          <w:lang w:val="en-CA"/>
        </w:rPr>
        <w:t xml:space="preserve">Estimating a demand system requires information on the household expenditures at different price levels. The price can vary spatially or temporally. However, </w:t>
      </w:r>
      <w:r w:rsidRPr="006B5DB1">
        <w:rPr>
          <w:rFonts w:ascii="Times New Roman" w:eastAsia="Euclid" w:hAnsi="Times New Roman" w:cs="Times New Roman"/>
          <w:color w:val="000000" w:themeColor="text1"/>
          <w:sz w:val="24"/>
          <w:szCs w:val="24"/>
          <w:lang w:val="en-CA"/>
        </w:rPr>
        <w:t>accurate</w:t>
      </w:r>
      <w:r w:rsidRPr="006B5DB1">
        <w:rPr>
          <w:rFonts w:ascii="Times New Roman" w:eastAsia="Euclid" w:hAnsi="Times New Roman" w:cs="Times New Roman"/>
          <w:color w:val="000000" w:themeColor="text1"/>
          <w:spacing w:val="-20"/>
          <w:sz w:val="24"/>
          <w:szCs w:val="24"/>
          <w:lang w:val="en-CA"/>
        </w:rPr>
        <w:t xml:space="preserve"> </w:t>
      </w:r>
      <w:r w:rsidRPr="006B5DB1">
        <w:rPr>
          <w:rFonts w:ascii="Times New Roman" w:eastAsia="Euclid" w:hAnsi="Times New Roman" w:cs="Times New Roman"/>
          <w:color w:val="000000" w:themeColor="text1"/>
          <w:sz w:val="24"/>
          <w:szCs w:val="24"/>
          <w:lang w:val="en-CA"/>
        </w:rPr>
        <w:t>price</w:t>
      </w:r>
      <w:r w:rsidRPr="006B5DB1">
        <w:rPr>
          <w:rFonts w:ascii="Times New Roman" w:eastAsia="Euclid" w:hAnsi="Times New Roman" w:cs="Times New Roman"/>
          <w:color w:val="000000" w:themeColor="text1"/>
          <w:spacing w:val="-19"/>
          <w:sz w:val="24"/>
          <w:szCs w:val="24"/>
          <w:lang w:val="en-CA"/>
        </w:rPr>
        <w:t>-</w:t>
      </w:r>
      <w:r w:rsidRPr="006B5DB1">
        <w:rPr>
          <w:rFonts w:ascii="Times New Roman" w:eastAsia="Euclid" w:hAnsi="Times New Roman" w:cs="Times New Roman"/>
          <w:color w:val="000000" w:themeColor="text1"/>
          <w:sz w:val="24"/>
          <w:szCs w:val="24"/>
          <w:lang w:val="en-CA"/>
        </w:rPr>
        <w:t>data</w:t>
      </w:r>
      <w:r w:rsidRPr="006B5DB1">
        <w:rPr>
          <w:rFonts w:ascii="Times New Roman" w:eastAsia="Euclid" w:hAnsi="Times New Roman" w:cs="Times New Roman"/>
          <w:color w:val="000000" w:themeColor="text1"/>
          <w:spacing w:val="-20"/>
          <w:sz w:val="24"/>
          <w:szCs w:val="24"/>
          <w:lang w:val="en-CA"/>
        </w:rPr>
        <w:t xml:space="preserve"> </w:t>
      </w:r>
      <w:r w:rsidRPr="006B5DB1">
        <w:rPr>
          <w:rFonts w:ascii="Times New Roman" w:eastAsia="Euclid" w:hAnsi="Times New Roman" w:cs="Times New Roman"/>
          <w:color w:val="000000" w:themeColor="text1"/>
          <w:sz w:val="24"/>
          <w:szCs w:val="24"/>
          <w:lang w:val="en-CA"/>
        </w:rPr>
        <w:t>are</w:t>
      </w:r>
      <w:r w:rsidRPr="006B5DB1">
        <w:rPr>
          <w:rFonts w:ascii="Times New Roman" w:eastAsia="Euclid" w:hAnsi="Times New Roman" w:cs="Times New Roman"/>
          <w:color w:val="000000" w:themeColor="text1"/>
          <w:spacing w:val="-20"/>
          <w:sz w:val="24"/>
          <w:szCs w:val="24"/>
          <w:lang w:val="en-CA"/>
        </w:rPr>
        <w:t xml:space="preserve"> </w:t>
      </w:r>
      <w:r w:rsidRPr="006B5DB1">
        <w:rPr>
          <w:rFonts w:ascii="Times New Roman" w:eastAsia="Euclid" w:hAnsi="Times New Roman" w:cs="Times New Roman"/>
          <w:color w:val="000000" w:themeColor="text1"/>
          <w:sz w:val="24"/>
          <w:szCs w:val="24"/>
          <w:lang w:val="en-CA"/>
        </w:rPr>
        <w:t xml:space="preserve">rare.  This scarcity of data justifies switching to what we call the </w:t>
      </w:r>
      <w:r w:rsidRPr="006B5DB1">
        <w:rPr>
          <w:rFonts w:ascii="Times New Roman" w:eastAsia="Euclid" w:hAnsi="Times New Roman" w:cs="Times New Roman"/>
          <w:i/>
          <w:iCs/>
          <w:color w:val="000000" w:themeColor="text1"/>
          <w:sz w:val="24"/>
          <w:szCs w:val="24"/>
          <w:lang w:val="en-CA"/>
        </w:rPr>
        <w:t>unit</w:t>
      </w:r>
      <w:r w:rsidRPr="006B5DB1">
        <w:rPr>
          <w:rFonts w:ascii="Times New Roman" w:eastAsia="Euclid" w:hAnsi="Times New Roman" w:cs="Times New Roman"/>
          <w:i/>
          <w:iCs/>
          <w:color w:val="000000" w:themeColor="text1"/>
          <w:spacing w:val="-22"/>
          <w:sz w:val="24"/>
          <w:szCs w:val="24"/>
          <w:lang w:val="en-CA"/>
        </w:rPr>
        <w:t xml:space="preserve"> </w:t>
      </w:r>
      <w:r w:rsidRPr="006B5DB1">
        <w:rPr>
          <w:rFonts w:ascii="Times New Roman" w:eastAsia="Euclid" w:hAnsi="Times New Roman" w:cs="Times New Roman"/>
          <w:i/>
          <w:iCs/>
          <w:color w:val="000000" w:themeColor="text1"/>
          <w:spacing w:val="-4"/>
          <w:sz w:val="24"/>
          <w:szCs w:val="24"/>
          <w:lang w:val="en-CA"/>
        </w:rPr>
        <w:t>v</w:t>
      </w:r>
      <w:r w:rsidRPr="006B5DB1">
        <w:rPr>
          <w:rFonts w:ascii="Times New Roman" w:eastAsia="Euclid" w:hAnsi="Times New Roman" w:cs="Times New Roman"/>
          <w:i/>
          <w:iCs/>
          <w:color w:val="000000" w:themeColor="text1"/>
          <w:spacing w:val="-3"/>
          <w:sz w:val="24"/>
          <w:szCs w:val="24"/>
          <w:lang w:val="en-CA"/>
        </w:rPr>
        <w:t>alue model</w:t>
      </w:r>
      <w:r w:rsidRPr="006B5DB1">
        <w:rPr>
          <w:rFonts w:ascii="Times New Roman" w:eastAsia="Euclid" w:hAnsi="Times New Roman" w:cs="Times New Roman"/>
          <w:color w:val="000000" w:themeColor="text1"/>
          <w:spacing w:val="-3"/>
          <w:sz w:val="24"/>
          <w:szCs w:val="24"/>
          <w:lang w:val="en-CA"/>
        </w:rPr>
        <w:t xml:space="preserve">. In particular, </w:t>
      </w:r>
      <w:r w:rsidRPr="006B5DB1">
        <w:rPr>
          <w:rFonts w:ascii="Times New Roman" w:eastAsia="Euclid" w:hAnsi="Times New Roman" w:cs="Times New Roman"/>
          <w:color w:val="000000" w:themeColor="text1"/>
          <w:sz w:val="24"/>
          <w:szCs w:val="24"/>
          <w:lang w:val="en-CA"/>
        </w:rPr>
        <w:t xml:space="preserve">for the case of large consumption groups with </w:t>
      </w:r>
      <w:r w:rsidRPr="006B5DB1">
        <w:rPr>
          <w:rFonts w:ascii="Times New Roman" w:eastAsia="Euclid" w:hAnsi="Times New Roman" w:cs="Times New Roman"/>
          <w:color w:val="000000" w:themeColor="text1"/>
          <w:spacing w:val="-2"/>
          <w:sz w:val="24"/>
          <w:szCs w:val="24"/>
          <w:lang w:val="en-CA"/>
        </w:rPr>
        <w:t>weak</w:t>
      </w:r>
      <w:r w:rsidRPr="006B5DB1">
        <w:rPr>
          <w:rFonts w:ascii="Times New Roman" w:eastAsia="Euclid" w:hAnsi="Times New Roman" w:cs="Times New Roman"/>
          <w:color w:val="000000" w:themeColor="text1"/>
          <w:spacing w:val="-14"/>
          <w:sz w:val="24"/>
          <w:szCs w:val="24"/>
          <w:lang w:val="en-CA"/>
        </w:rPr>
        <w:t xml:space="preserve"> </w:t>
      </w:r>
      <w:r w:rsidRPr="006B5DB1">
        <w:rPr>
          <w:rFonts w:ascii="Times New Roman" w:eastAsia="Euclid" w:hAnsi="Times New Roman" w:cs="Times New Roman"/>
          <w:color w:val="000000" w:themeColor="text1"/>
          <w:spacing w:val="-2"/>
          <w:sz w:val="24"/>
          <w:szCs w:val="24"/>
          <w:lang w:val="en-CA"/>
        </w:rPr>
        <w:t>separabi</w:t>
      </w:r>
      <w:r w:rsidRPr="006B5DB1">
        <w:rPr>
          <w:rFonts w:ascii="Times New Roman" w:eastAsia="Euclid" w:hAnsi="Times New Roman" w:cs="Times New Roman"/>
          <w:color w:val="000000" w:themeColor="text1"/>
          <w:spacing w:val="-3"/>
          <w:sz w:val="24"/>
          <w:szCs w:val="24"/>
          <w:lang w:val="en-CA"/>
        </w:rPr>
        <w:t>lity,</w:t>
      </w:r>
      <w:r w:rsidRPr="006B5DB1">
        <w:rPr>
          <w:rFonts w:ascii="Times New Roman" w:eastAsia="Euclid" w:hAnsi="Times New Roman" w:cs="Times New Roman"/>
          <w:color w:val="000000" w:themeColor="text1"/>
          <w:spacing w:val="-13"/>
          <w:sz w:val="24"/>
          <w:szCs w:val="24"/>
          <w:lang w:val="en-CA"/>
        </w:rPr>
        <w:t xml:space="preserve"> </w:t>
      </w:r>
      <w:r w:rsidRPr="006B5DB1">
        <w:rPr>
          <w:rFonts w:ascii="Times New Roman" w:eastAsia="Euclid" w:hAnsi="Times New Roman" w:cs="Times New Roman"/>
          <w:color w:val="000000" w:themeColor="text1"/>
          <w:sz w:val="24"/>
          <w:szCs w:val="24"/>
          <w:lang w:val="en-CA"/>
        </w:rPr>
        <w:t>Deaton</w:t>
      </w:r>
      <w:r w:rsidRPr="006B5DB1">
        <w:rPr>
          <w:rFonts w:ascii="Times New Roman" w:eastAsia="Euclid" w:hAnsi="Times New Roman" w:cs="Times New Roman"/>
          <w:color w:val="000000" w:themeColor="text1"/>
          <w:spacing w:val="-15"/>
          <w:sz w:val="24"/>
          <w:szCs w:val="24"/>
          <w:lang w:val="en-CA"/>
        </w:rPr>
        <w:t xml:space="preserve"> </w:t>
      </w:r>
      <w:r w:rsidRPr="006B5DB1">
        <w:rPr>
          <w:rFonts w:ascii="Times New Roman" w:eastAsia="Euclid" w:hAnsi="Times New Roman" w:cs="Times New Roman"/>
          <w:color w:val="000000" w:themeColor="text1"/>
          <w:sz w:val="24"/>
          <w:szCs w:val="24"/>
          <w:lang w:val="en-CA"/>
        </w:rPr>
        <w:t>(1988)</w:t>
      </w:r>
      <w:r w:rsidRPr="006B5DB1">
        <w:rPr>
          <w:rFonts w:ascii="Times New Roman" w:eastAsia="Euclid" w:hAnsi="Times New Roman" w:cs="Times New Roman"/>
          <w:color w:val="000000" w:themeColor="text1"/>
          <w:spacing w:val="-15"/>
          <w:sz w:val="24"/>
          <w:szCs w:val="24"/>
          <w:lang w:val="en-CA"/>
        </w:rPr>
        <w:t xml:space="preserve"> </w:t>
      </w:r>
      <w:r w:rsidRPr="006B5DB1">
        <w:rPr>
          <w:rFonts w:ascii="Times New Roman" w:eastAsia="Euclid" w:hAnsi="Times New Roman" w:cs="Times New Roman"/>
          <w:color w:val="000000" w:themeColor="text1"/>
          <w:sz w:val="24"/>
          <w:szCs w:val="24"/>
          <w:lang w:val="en-CA"/>
        </w:rPr>
        <w:t>develops</w:t>
      </w:r>
      <w:r w:rsidRPr="006B5DB1">
        <w:rPr>
          <w:rFonts w:ascii="Times New Roman" w:eastAsia="Euclid" w:hAnsi="Times New Roman" w:cs="Times New Roman"/>
          <w:color w:val="000000" w:themeColor="text1"/>
          <w:spacing w:val="-14"/>
          <w:sz w:val="24"/>
          <w:szCs w:val="24"/>
          <w:lang w:val="en-CA"/>
        </w:rPr>
        <w:t xml:space="preserve"> </w:t>
      </w:r>
      <w:r w:rsidRPr="006B5DB1">
        <w:rPr>
          <w:rFonts w:ascii="Times New Roman" w:eastAsia="Euclid" w:hAnsi="Times New Roman" w:cs="Times New Roman"/>
          <w:color w:val="000000" w:themeColor="text1"/>
          <w:sz w:val="24"/>
          <w:szCs w:val="24"/>
          <w:lang w:val="en-CA"/>
        </w:rPr>
        <w:t>a</w:t>
      </w:r>
      <w:r w:rsidRPr="006B5DB1">
        <w:rPr>
          <w:rFonts w:ascii="Times New Roman" w:eastAsia="Euclid" w:hAnsi="Times New Roman" w:cs="Times New Roman"/>
          <w:color w:val="000000" w:themeColor="text1"/>
          <w:spacing w:val="-14"/>
          <w:sz w:val="24"/>
          <w:szCs w:val="24"/>
          <w:lang w:val="en-CA"/>
        </w:rPr>
        <w:t xml:space="preserve"> </w:t>
      </w:r>
      <w:r w:rsidRPr="006B5DB1">
        <w:rPr>
          <w:rFonts w:ascii="Times New Roman" w:eastAsia="Euclid" w:hAnsi="Times New Roman" w:cs="Times New Roman"/>
          <w:color w:val="000000" w:themeColor="text1"/>
          <w:spacing w:val="1"/>
          <w:sz w:val="24"/>
          <w:szCs w:val="24"/>
          <w:lang w:val="en-CA"/>
        </w:rPr>
        <w:t>model</w:t>
      </w:r>
      <w:r w:rsidRPr="006B5DB1">
        <w:rPr>
          <w:rFonts w:ascii="Times New Roman" w:eastAsia="Euclid" w:hAnsi="Times New Roman" w:cs="Times New Roman"/>
          <w:color w:val="000000" w:themeColor="text1"/>
          <w:spacing w:val="-14"/>
          <w:sz w:val="24"/>
          <w:szCs w:val="24"/>
          <w:lang w:val="en-CA"/>
        </w:rPr>
        <w:t xml:space="preserve"> </w:t>
      </w:r>
      <w:r w:rsidRPr="006B5DB1">
        <w:rPr>
          <w:rFonts w:ascii="Times New Roman" w:eastAsia="Euclid" w:hAnsi="Times New Roman" w:cs="Times New Roman"/>
          <w:color w:val="000000" w:themeColor="text1"/>
          <w:sz w:val="24"/>
          <w:szCs w:val="24"/>
          <w:lang w:val="en-CA"/>
        </w:rPr>
        <w:t>to estimate the</w:t>
      </w:r>
      <w:r w:rsidRPr="006B5DB1">
        <w:rPr>
          <w:rFonts w:ascii="Times New Roman" w:eastAsia="Euclid" w:hAnsi="Times New Roman" w:cs="Times New Roman"/>
          <w:color w:val="000000" w:themeColor="text1"/>
          <w:spacing w:val="-14"/>
          <w:sz w:val="24"/>
          <w:szCs w:val="24"/>
          <w:lang w:val="en-CA"/>
        </w:rPr>
        <w:t xml:space="preserve"> </w:t>
      </w:r>
      <w:r w:rsidRPr="006B5DB1">
        <w:rPr>
          <w:rFonts w:ascii="Times New Roman" w:eastAsia="Euclid" w:hAnsi="Times New Roman" w:cs="Times New Roman"/>
          <w:color w:val="000000" w:themeColor="text1"/>
          <w:sz w:val="24"/>
          <w:szCs w:val="24"/>
          <w:lang w:val="en-CA"/>
        </w:rPr>
        <w:t>price and income</w:t>
      </w:r>
      <w:r w:rsidRPr="006B5DB1">
        <w:rPr>
          <w:rFonts w:ascii="Times New Roman" w:eastAsia="Euclid" w:hAnsi="Times New Roman" w:cs="Times New Roman"/>
          <w:color w:val="000000" w:themeColor="text1"/>
          <w:spacing w:val="29"/>
          <w:w w:val="99"/>
          <w:sz w:val="24"/>
          <w:szCs w:val="24"/>
          <w:lang w:val="en-CA"/>
        </w:rPr>
        <w:t xml:space="preserve"> </w:t>
      </w:r>
      <w:r w:rsidRPr="006B5DB1">
        <w:rPr>
          <w:rFonts w:ascii="Times New Roman" w:eastAsia="Euclid" w:hAnsi="Times New Roman" w:cs="Times New Roman"/>
          <w:color w:val="000000" w:themeColor="text1"/>
          <w:spacing w:val="-1"/>
          <w:sz w:val="24"/>
          <w:szCs w:val="24"/>
          <w:lang w:val="en-CA"/>
        </w:rPr>
        <w:t>elasticities, and this,</w:t>
      </w:r>
      <w:r w:rsidRPr="006B5DB1">
        <w:rPr>
          <w:rFonts w:ascii="Times New Roman" w:eastAsia="Euclid" w:hAnsi="Times New Roman" w:cs="Times New Roman"/>
          <w:color w:val="000000" w:themeColor="text1"/>
          <w:spacing w:val="8"/>
          <w:sz w:val="24"/>
          <w:szCs w:val="24"/>
          <w:lang w:val="en-CA"/>
        </w:rPr>
        <w:t xml:space="preserve"> </w:t>
      </w:r>
      <w:r w:rsidRPr="006B5DB1">
        <w:rPr>
          <w:rFonts w:ascii="Times New Roman" w:eastAsia="Euclid" w:hAnsi="Times New Roman" w:cs="Times New Roman"/>
          <w:color w:val="000000" w:themeColor="text1"/>
          <w:sz w:val="24"/>
          <w:szCs w:val="24"/>
          <w:lang w:val="en-CA"/>
        </w:rPr>
        <w:t>using</w:t>
      </w:r>
      <w:r w:rsidRPr="006B5DB1">
        <w:rPr>
          <w:rFonts w:ascii="Times New Roman" w:eastAsia="Euclid" w:hAnsi="Times New Roman" w:cs="Times New Roman"/>
          <w:color w:val="000000" w:themeColor="text1"/>
          <w:spacing w:val="8"/>
          <w:sz w:val="24"/>
          <w:szCs w:val="24"/>
          <w:lang w:val="en-CA"/>
        </w:rPr>
        <w:t xml:space="preserve"> </w:t>
      </w:r>
      <w:r w:rsidRPr="006B5DB1">
        <w:rPr>
          <w:rFonts w:ascii="Times New Roman" w:eastAsia="Euclid" w:hAnsi="Times New Roman" w:cs="Times New Roman"/>
          <w:color w:val="000000" w:themeColor="text1"/>
          <w:sz w:val="24"/>
          <w:szCs w:val="24"/>
          <w:lang w:val="en-CA"/>
        </w:rPr>
        <w:t>unit</w:t>
      </w:r>
      <w:r w:rsidRPr="006B5DB1">
        <w:rPr>
          <w:rFonts w:ascii="Times New Roman" w:eastAsia="Euclid" w:hAnsi="Times New Roman" w:cs="Times New Roman"/>
          <w:color w:val="000000" w:themeColor="text1"/>
          <w:spacing w:val="9"/>
          <w:sz w:val="24"/>
          <w:szCs w:val="24"/>
          <w:lang w:val="en-CA"/>
        </w:rPr>
        <w:t xml:space="preserve"> </w:t>
      </w:r>
      <w:r w:rsidRPr="006B5DB1">
        <w:rPr>
          <w:rFonts w:ascii="Times New Roman" w:eastAsia="Euclid" w:hAnsi="Times New Roman" w:cs="Times New Roman"/>
          <w:color w:val="000000" w:themeColor="text1"/>
          <w:spacing w:val="-3"/>
          <w:sz w:val="24"/>
          <w:szCs w:val="24"/>
          <w:lang w:val="en-CA"/>
        </w:rPr>
        <w:t>v</w:t>
      </w:r>
      <w:r w:rsidRPr="006B5DB1">
        <w:rPr>
          <w:rFonts w:ascii="Times New Roman" w:eastAsia="Euclid" w:hAnsi="Times New Roman" w:cs="Times New Roman"/>
          <w:color w:val="000000" w:themeColor="text1"/>
          <w:spacing w:val="-2"/>
          <w:sz w:val="24"/>
          <w:szCs w:val="24"/>
          <w:lang w:val="en-CA"/>
        </w:rPr>
        <w:t xml:space="preserve">alues, and </w:t>
      </w:r>
      <w:r w:rsidRPr="006B5DB1">
        <w:rPr>
          <w:rFonts w:ascii="Times New Roman" w:eastAsia="Euclid" w:hAnsi="Times New Roman" w:cs="Times New Roman"/>
          <w:color w:val="000000" w:themeColor="text1"/>
          <w:spacing w:val="8"/>
          <w:sz w:val="24"/>
          <w:szCs w:val="24"/>
          <w:lang w:val="en-CA"/>
        </w:rPr>
        <w:t xml:space="preserve">where the model enables to </w:t>
      </w:r>
      <w:r w:rsidRPr="006B5DB1">
        <w:rPr>
          <w:rFonts w:ascii="Times New Roman" w:eastAsia="Euclid" w:hAnsi="Times New Roman" w:cs="Times New Roman"/>
          <w:color w:val="000000" w:themeColor="text1"/>
          <w:sz w:val="24"/>
          <w:szCs w:val="24"/>
          <w:lang w:val="en-CA"/>
        </w:rPr>
        <w:t>compensate</w:t>
      </w:r>
      <w:r w:rsidRPr="006B5DB1">
        <w:rPr>
          <w:rFonts w:ascii="Times New Roman" w:eastAsia="Euclid" w:hAnsi="Times New Roman" w:cs="Times New Roman"/>
          <w:color w:val="000000" w:themeColor="text1"/>
          <w:spacing w:val="9"/>
          <w:sz w:val="24"/>
          <w:szCs w:val="24"/>
          <w:lang w:val="en-CA"/>
        </w:rPr>
        <w:t xml:space="preserve"> </w:t>
      </w:r>
      <w:r w:rsidRPr="006B5DB1">
        <w:rPr>
          <w:rFonts w:ascii="Times New Roman" w:eastAsia="Euclid" w:hAnsi="Times New Roman" w:cs="Times New Roman"/>
          <w:color w:val="000000" w:themeColor="text1"/>
          <w:sz w:val="24"/>
          <w:szCs w:val="24"/>
          <w:lang w:val="en-CA"/>
        </w:rPr>
        <w:t>for</w:t>
      </w:r>
      <w:r w:rsidRPr="006B5DB1">
        <w:rPr>
          <w:rFonts w:ascii="Times New Roman" w:eastAsia="Euclid" w:hAnsi="Times New Roman" w:cs="Times New Roman"/>
          <w:color w:val="000000" w:themeColor="text1"/>
          <w:spacing w:val="8"/>
          <w:sz w:val="24"/>
          <w:szCs w:val="24"/>
          <w:lang w:val="en-CA"/>
        </w:rPr>
        <w:t xml:space="preserve"> the </w:t>
      </w:r>
      <w:r w:rsidRPr="006B5DB1">
        <w:rPr>
          <w:rFonts w:ascii="Times New Roman" w:eastAsia="Euclid" w:hAnsi="Times New Roman" w:cs="Times New Roman"/>
          <w:color w:val="000000" w:themeColor="text1"/>
          <w:spacing w:val="-1"/>
          <w:sz w:val="24"/>
          <w:szCs w:val="24"/>
          <w:lang w:val="en-CA"/>
        </w:rPr>
        <w:t>quality</w:t>
      </w:r>
      <w:r w:rsidRPr="006B5DB1">
        <w:rPr>
          <w:rFonts w:ascii="Times New Roman" w:eastAsia="Euclid" w:hAnsi="Times New Roman" w:cs="Times New Roman"/>
          <w:color w:val="000000" w:themeColor="text1"/>
          <w:spacing w:val="9"/>
          <w:sz w:val="24"/>
          <w:szCs w:val="24"/>
          <w:lang w:val="en-CA"/>
        </w:rPr>
        <w:t xml:space="preserve"> </w:t>
      </w:r>
      <w:r w:rsidRPr="006B5DB1">
        <w:rPr>
          <w:rFonts w:ascii="Times New Roman" w:eastAsia="Euclid" w:hAnsi="Times New Roman" w:cs="Times New Roman"/>
          <w:color w:val="000000" w:themeColor="text1"/>
          <w:sz w:val="24"/>
          <w:szCs w:val="24"/>
          <w:lang w:val="en-CA"/>
        </w:rPr>
        <w:t xml:space="preserve">effect. </w:t>
      </w:r>
    </w:p>
    <w:p w14:paraId="5E976995" w14:textId="77777777" w:rsidR="007531A6" w:rsidRPr="006B5DB1" w:rsidRDefault="007531A6" w:rsidP="007531A6">
      <w:pPr>
        <w:ind w:firstLine="708"/>
        <w:jc w:val="both"/>
        <w:rPr>
          <w:rFonts w:ascii="Times New Roman" w:eastAsiaTheme="minorEastAsia" w:hAnsi="Times New Roman" w:cs="Times New Roman"/>
          <w:spacing w:val="1"/>
          <w:w w:val="110"/>
          <w:sz w:val="24"/>
          <w:szCs w:val="24"/>
          <w:lang w:val="en-CA"/>
        </w:rPr>
      </w:pPr>
      <w:r w:rsidRPr="006B5DB1">
        <w:rPr>
          <w:rFonts w:ascii="Times New Roman" w:hAnsi="Times New Roman" w:cs="Times New Roman"/>
          <w:spacing w:val="-3"/>
          <w:w w:val="110"/>
          <w:sz w:val="24"/>
          <w:szCs w:val="24"/>
          <w:lang w:val="en-CA"/>
        </w:rPr>
        <w:t>As reported by</w:t>
      </w:r>
      <w:r w:rsidRPr="006B5DB1">
        <w:rPr>
          <w:rFonts w:ascii="Times New Roman" w:hAnsi="Times New Roman" w:cs="Times New Roman"/>
          <w:spacing w:val="-12"/>
          <w:w w:val="110"/>
          <w:sz w:val="24"/>
          <w:szCs w:val="24"/>
          <w:lang w:val="en-CA"/>
        </w:rPr>
        <w:t xml:space="preserve"> </w:t>
      </w:r>
      <w:r w:rsidRPr="006B5DB1">
        <w:rPr>
          <w:rFonts w:ascii="Times New Roman" w:hAnsi="Times New Roman" w:cs="Times New Roman"/>
          <w:spacing w:val="-1"/>
          <w:w w:val="110"/>
          <w:sz w:val="24"/>
          <w:szCs w:val="24"/>
          <w:lang w:val="en-CA"/>
        </w:rPr>
        <w:t>Deaton</w:t>
      </w:r>
      <w:r w:rsidRPr="006B5DB1">
        <w:rPr>
          <w:rFonts w:ascii="Times New Roman" w:hAnsi="Times New Roman" w:cs="Times New Roman"/>
          <w:spacing w:val="-11"/>
          <w:w w:val="110"/>
          <w:sz w:val="24"/>
          <w:szCs w:val="24"/>
          <w:lang w:val="en-CA"/>
        </w:rPr>
        <w:t xml:space="preserve"> </w:t>
      </w:r>
      <w:r w:rsidRPr="006B5DB1">
        <w:rPr>
          <w:rFonts w:ascii="Times New Roman" w:hAnsi="Times New Roman" w:cs="Times New Roman"/>
          <w:w w:val="110"/>
          <w:sz w:val="24"/>
          <w:szCs w:val="24"/>
          <w:lang w:val="en-CA"/>
        </w:rPr>
        <w:t>(1988),</w:t>
      </w:r>
      <w:r w:rsidRPr="006B5DB1">
        <w:rPr>
          <w:rFonts w:ascii="Times New Roman" w:hAnsi="Times New Roman" w:cs="Times New Roman"/>
          <w:spacing w:val="-6"/>
          <w:w w:val="110"/>
          <w:sz w:val="24"/>
          <w:szCs w:val="24"/>
          <w:lang w:val="en-CA"/>
        </w:rPr>
        <w:t xml:space="preserve"> </w:t>
      </w:r>
      <w:r w:rsidRPr="006B5DB1">
        <w:rPr>
          <w:rFonts w:ascii="Times New Roman" w:hAnsi="Times New Roman" w:cs="Times New Roman"/>
          <w:spacing w:val="-5"/>
          <w:w w:val="110"/>
          <w:sz w:val="24"/>
          <w:szCs w:val="24"/>
          <w:lang w:val="en-CA"/>
        </w:rPr>
        <w:t>we</w:t>
      </w:r>
      <w:r w:rsidRPr="006B5DB1">
        <w:rPr>
          <w:rFonts w:ascii="Times New Roman" w:hAnsi="Times New Roman" w:cs="Times New Roman"/>
          <w:spacing w:val="-12"/>
          <w:w w:val="110"/>
          <w:sz w:val="24"/>
          <w:szCs w:val="24"/>
          <w:lang w:val="en-CA"/>
        </w:rPr>
        <w:t xml:space="preserve"> </w:t>
      </w:r>
      <w:r w:rsidRPr="006B5DB1">
        <w:rPr>
          <w:rFonts w:ascii="Times New Roman" w:hAnsi="Times New Roman" w:cs="Times New Roman"/>
          <w:w w:val="110"/>
          <w:sz w:val="24"/>
          <w:szCs w:val="24"/>
          <w:lang w:val="en-CA"/>
        </w:rPr>
        <w:t>assume</w:t>
      </w:r>
      <w:r w:rsidRPr="006B5DB1">
        <w:rPr>
          <w:rFonts w:ascii="Times New Roman" w:hAnsi="Times New Roman" w:cs="Times New Roman"/>
          <w:spacing w:val="-12"/>
          <w:w w:val="110"/>
          <w:sz w:val="24"/>
          <w:szCs w:val="24"/>
          <w:lang w:val="en-CA"/>
        </w:rPr>
        <w:t xml:space="preserve"> that we have</w:t>
      </w:r>
      <w:r w:rsidRPr="006B5DB1">
        <w:rPr>
          <w:rFonts w:ascii="Times New Roman" w:hAnsi="Times New Roman" w:cs="Times New Roman"/>
          <w:spacing w:val="-2"/>
          <w:w w:val="110"/>
          <w:sz w:val="24"/>
          <w:szCs w:val="24"/>
          <w:lang w:val="en-CA"/>
        </w:rPr>
        <w:t xml:space="preserve"> a given main set of expenditures,</w:t>
      </w:r>
      <w:r w:rsidRPr="006B5DB1">
        <w:rPr>
          <w:rFonts w:ascii="Times New Roman" w:hAnsi="Times New Roman" w:cs="Times New Roman"/>
          <w:w w:val="110"/>
          <w:sz w:val="24"/>
          <w:szCs w:val="24"/>
          <w:lang w:val="en-CA"/>
        </w:rPr>
        <w:t xml:space="preserve"> </w:t>
      </w:r>
      <w:r w:rsidRPr="006B5DB1">
        <w:rPr>
          <w:rFonts w:ascii="Times New Roman" w:hAnsi="Times New Roman" w:cs="Times New Roman"/>
          <w:spacing w:val="5"/>
          <w:w w:val="110"/>
          <w:sz w:val="24"/>
          <w:szCs w:val="24"/>
          <w:lang w:val="en-CA"/>
        </w:rPr>
        <w:t xml:space="preserve">where </w:t>
      </w:r>
      <w:r w:rsidRPr="006B5DB1">
        <w:rPr>
          <w:rFonts w:ascii="Times New Roman" w:hAnsi="Times New Roman" w:cs="Times New Roman"/>
          <w:spacing w:val="-3"/>
          <w:w w:val="110"/>
          <w:sz w:val="24"/>
          <w:szCs w:val="24"/>
          <w:lang w:val="en-CA"/>
        </w:rPr>
        <w:t>e</w:t>
      </w:r>
      <w:r w:rsidRPr="006B5DB1">
        <w:rPr>
          <w:rFonts w:ascii="Times New Roman" w:hAnsi="Times New Roman" w:cs="Times New Roman"/>
          <w:spacing w:val="-2"/>
          <w:w w:val="110"/>
          <w:sz w:val="24"/>
          <w:szCs w:val="24"/>
          <w:lang w:val="en-CA"/>
        </w:rPr>
        <w:t>a</w:t>
      </w:r>
      <w:r w:rsidRPr="006B5DB1">
        <w:rPr>
          <w:rFonts w:ascii="Times New Roman" w:hAnsi="Times New Roman" w:cs="Times New Roman"/>
          <w:spacing w:val="-3"/>
          <w:w w:val="110"/>
          <w:sz w:val="24"/>
          <w:szCs w:val="24"/>
          <w:lang w:val="en-CA"/>
        </w:rPr>
        <w:t>c</w:t>
      </w:r>
      <w:r w:rsidRPr="006B5DB1">
        <w:rPr>
          <w:rFonts w:ascii="Times New Roman" w:hAnsi="Times New Roman" w:cs="Times New Roman"/>
          <w:spacing w:val="-2"/>
          <w:w w:val="110"/>
          <w:sz w:val="24"/>
          <w:szCs w:val="24"/>
          <w:lang w:val="en-CA"/>
        </w:rPr>
        <w:t>h of them</w:t>
      </w:r>
      <w:r w:rsidRPr="006B5DB1">
        <w:rPr>
          <w:rFonts w:ascii="Times New Roman" w:hAnsi="Times New Roman" w:cs="Times New Roman"/>
          <w:spacing w:val="4"/>
          <w:w w:val="110"/>
          <w:sz w:val="24"/>
          <w:szCs w:val="24"/>
          <w:lang w:val="en-CA"/>
        </w:rPr>
        <w:t xml:space="preserve"> </w:t>
      </w:r>
      <w:r w:rsidRPr="006B5DB1">
        <w:rPr>
          <w:rFonts w:ascii="Times New Roman" w:hAnsi="Times New Roman" w:cs="Times New Roman"/>
          <w:w w:val="110"/>
          <w:sz w:val="24"/>
          <w:szCs w:val="24"/>
          <w:lang w:val="en-CA"/>
        </w:rPr>
        <w:t>is composed of a predetermined</w:t>
      </w:r>
      <w:r w:rsidRPr="006B5DB1">
        <w:rPr>
          <w:rFonts w:ascii="Times New Roman" w:hAnsi="Times New Roman" w:cs="Times New Roman"/>
          <w:spacing w:val="3"/>
          <w:w w:val="110"/>
          <w:sz w:val="24"/>
          <w:szCs w:val="24"/>
          <w:lang w:val="en-CA"/>
        </w:rPr>
        <w:t xml:space="preserve"> </w:t>
      </w:r>
      <w:r w:rsidRPr="006B5DB1">
        <w:rPr>
          <w:rFonts w:ascii="Times New Roman" w:hAnsi="Times New Roman" w:cs="Times New Roman"/>
          <w:spacing w:val="-2"/>
          <w:w w:val="110"/>
          <w:sz w:val="24"/>
          <w:szCs w:val="24"/>
          <w:lang w:val="en-CA"/>
        </w:rPr>
        <w:t>group</w:t>
      </w:r>
      <w:r w:rsidRPr="006B5DB1">
        <w:rPr>
          <w:rFonts w:ascii="Times New Roman" w:hAnsi="Times New Roman" w:cs="Times New Roman"/>
          <w:spacing w:val="3"/>
          <w:w w:val="110"/>
          <w:sz w:val="24"/>
          <w:szCs w:val="24"/>
          <w:lang w:val="en-CA"/>
        </w:rPr>
        <w:t xml:space="preserve"> </w:t>
      </w:r>
      <w:r w:rsidRPr="006B5DB1">
        <w:rPr>
          <w:rFonts w:ascii="Times New Roman" w:hAnsi="Times New Roman" w:cs="Times New Roman"/>
          <w:w w:val="110"/>
          <w:sz w:val="24"/>
          <w:szCs w:val="24"/>
          <w:lang w:val="en-CA"/>
        </w:rPr>
        <w:t>of</w:t>
      </w:r>
      <w:r w:rsidRPr="006B5DB1">
        <w:rPr>
          <w:rFonts w:ascii="Times New Roman" w:hAnsi="Times New Roman" w:cs="Times New Roman"/>
          <w:spacing w:val="3"/>
          <w:w w:val="110"/>
          <w:sz w:val="24"/>
          <w:szCs w:val="24"/>
          <w:lang w:val="en-CA"/>
        </w:rPr>
        <w:t xml:space="preserve"> </w:t>
      </w:r>
      <w:r w:rsidRPr="006B5DB1">
        <w:rPr>
          <w:rFonts w:ascii="Times New Roman" w:hAnsi="Times New Roman" w:cs="Times New Roman"/>
          <w:w w:val="110"/>
          <w:sz w:val="24"/>
          <w:szCs w:val="24"/>
          <w:lang w:val="en-CA"/>
        </w:rPr>
        <w:t>item</w:t>
      </w:r>
      <w:r w:rsidRPr="006B5DB1">
        <w:rPr>
          <w:rFonts w:ascii="Times New Roman" w:hAnsi="Times New Roman" w:cs="Times New Roman"/>
          <w:spacing w:val="1"/>
          <w:w w:val="110"/>
          <w:sz w:val="24"/>
          <w:szCs w:val="24"/>
          <w:lang w:val="en-CA"/>
        </w:rPr>
        <w:t xml:space="preserve">s. Let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denotes the household expenditures on the group of </w:t>
      </w:r>
      <w:proofErr w:type="gramStart"/>
      <w:r w:rsidRPr="006B5DB1">
        <w:rPr>
          <w:rFonts w:ascii="Times New Roman" w:eastAsiaTheme="minorEastAsia" w:hAnsi="Times New Roman" w:cs="Times New Roman"/>
          <w:spacing w:val="1"/>
          <w:w w:val="110"/>
          <w:sz w:val="24"/>
          <w:szCs w:val="24"/>
          <w:lang w:val="en-CA"/>
        </w:rPr>
        <w:t xml:space="preserve">items </w:t>
      </w:r>
      <w:proofErr w:type="gramEnd"/>
      <m:oMath>
        <m:r>
          <w:rPr>
            <w:rFonts w:ascii="Cambria Math" w:eastAsiaTheme="minorEastAsia" w:hAnsi="Cambria Math" w:cs="Times New Roman"/>
            <w:spacing w:val="1"/>
            <w:w w:val="110"/>
            <w:sz w:val="24"/>
            <w:szCs w:val="24"/>
          </w:rPr>
          <m:t>c</m:t>
        </m:r>
      </m:oMath>
      <w:r w:rsidRPr="006B5DB1">
        <w:rPr>
          <w:rFonts w:ascii="Times New Roman" w:eastAsiaTheme="minorEastAsia" w:hAnsi="Times New Roman" w:cs="Times New Roman"/>
          <w:spacing w:val="1"/>
          <w:w w:val="110"/>
          <w:sz w:val="24"/>
          <w:szCs w:val="24"/>
          <w:lang w:val="en-CA"/>
        </w:rPr>
        <w:t xml:space="preserve">. </w:t>
      </w:r>
    </w:p>
    <w:tbl>
      <w:tblPr>
        <w:tblStyle w:val="Grilledutableau"/>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8"/>
        <w:gridCol w:w="727"/>
      </w:tblGrid>
      <w:tr w:rsidR="007531A6" w:rsidRPr="006B5DB1" w14:paraId="0AA4D41A" w14:textId="77777777" w:rsidTr="007531A6">
        <w:trPr>
          <w:trHeight w:hRule="exact" w:val="513"/>
        </w:trPr>
        <w:tc>
          <w:tcPr>
            <w:tcW w:w="8050" w:type="dxa"/>
            <w:vAlign w:val="center"/>
          </w:tcPr>
          <w:p w14:paraId="71BA6061" w14:textId="77777777" w:rsidR="007531A6" w:rsidRPr="006B5DB1" w:rsidRDefault="006310AD" w:rsidP="007531A6">
            <w:pPr>
              <w:jc w:val="center"/>
              <w:rPr>
                <w:rFonts w:ascii="Times New Roman" w:eastAsiaTheme="minorEastAsia" w:hAnsi="Times New Roman" w:cs="Times New Roman"/>
                <w:spacing w:val="1"/>
                <w:w w:val="110"/>
                <w:sz w:val="24"/>
                <w:szCs w:val="24"/>
              </w:rPr>
            </w:pPr>
            <m:oMathPara>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p</m:t>
                    </m:r>
                  </m:e>
                  <m:sub>
                    <m:r>
                      <w:rPr>
                        <w:rFonts w:ascii="Cambria Math" w:hAnsi="Cambria Math" w:cs="Times New Roman"/>
                        <w:spacing w:val="1"/>
                        <w:w w:val="110"/>
                        <w:sz w:val="24"/>
                        <w:szCs w:val="24"/>
                      </w:rPr>
                      <m:t>c</m:t>
                    </m:r>
                  </m:sub>
                </m:sSub>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oMath>
            </m:oMathPara>
          </w:p>
        </w:tc>
        <w:tc>
          <w:tcPr>
            <w:tcW w:w="665" w:type="dxa"/>
            <w:vAlign w:val="center"/>
          </w:tcPr>
          <w:p w14:paraId="16104E9F" w14:textId="464F4A5D"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1)</w:t>
            </w:r>
          </w:p>
        </w:tc>
      </w:tr>
    </w:tbl>
    <w:p w14:paraId="70698E9B" w14:textId="77777777" w:rsidR="007531A6" w:rsidRPr="006B5DB1" w:rsidRDefault="007531A6" w:rsidP="007531A6">
      <w:pPr>
        <w:jc w:val="both"/>
        <w:rPr>
          <w:rFonts w:ascii="Times New Roman" w:eastAsiaTheme="minorEastAsia" w:hAnsi="Times New Roman" w:cs="Times New Roman"/>
          <w:spacing w:val="1"/>
          <w:w w:val="110"/>
          <w:sz w:val="24"/>
          <w:szCs w:val="24"/>
          <w:lang w:val="en-CA"/>
        </w:rPr>
      </w:pPr>
      <w:proofErr w:type="gramStart"/>
      <w:r w:rsidRPr="006B5DB1">
        <w:rPr>
          <w:rFonts w:ascii="Times New Roman" w:eastAsiaTheme="minorEastAsia" w:hAnsi="Times New Roman" w:cs="Times New Roman"/>
          <w:spacing w:val="1"/>
          <w:w w:val="110"/>
          <w:sz w:val="24"/>
          <w:szCs w:val="24"/>
          <w:lang w:val="en-CA"/>
        </w:rPr>
        <w:t>where</w:t>
      </w:r>
      <w:proofErr w:type="gramEnd"/>
      <w:r w:rsidRPr="006B5DB1">
        <w:rPr>
          <w:rFonts w:ascii="Times New Roman" w:eastAsiaTheme="minorEastAsia" w:hAnsi="Times New Roman" w:cs="Times New Roman"/>
          <w:spacing w:val="1"/>
          <w:w w:val="110"/>
          <w:sz w:val="24"/>
          <w:szCs w:val="24"/>
          <w:lang w:val="en-CA"/>
        </w:rPr>
        <w:t xml:space="preserve">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p</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and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are vectors denoting the prices and the quantities of the group </w:t>
      </w:r>
      <m:oMath>
        <m:r>
          <w:rPr>
            <w:rFonts w:ascii="Cambria Math" w:eastAsiaTheme="minorEastAsia" w:hAnsi="Cambria Math" w:cs="Times New Roman"/>
            <w:spacing w:val="1"/>
            <w:w w:val="110"/>
            <w:sz w:val="24"/>
            <w:szCs w:val="24"/>
          </w:rPr>
          <m:t>c</m:t>
        </m:r>
      </m:oMath>
      <w:r w:rsidRPr="006B5DB1">
        <w:rPr>
          <w:rFonts w:ascii="Times New Roman" w:eastAsiaTheme="minorEastAsia" w:hAnsi="Times New Roman" w:cs="Times New Roman"/>
          <w:spacing w:val="1"/>
          <w:w w:val="110"/>
          <w:sz w:val="24"/>
          <w:szCs w:val="24"/>
          <w:lang w:val="en-CA"/>
        </w:rPr>
        <w:t>. Within the group of commodities</w:t>
      </w:r>
      <m:oMath>
        <m:r>
          <w:rPr>
            <w:rFonts w:ascii="Cambria Math" w:eastAsiaTheme="minorEastAsia" w:hAnsi="Cambria Math" w:cs="Times New Roman"/>
            <w:spacing w:val="1"/>
            <w:w w:val="110"/>
            <w:sz w:val="24"/>
            <w:szCs w:val="24"/>
            <w:lang w:val="en-CA"/>
          </w:rPr>
          <m:t xml:space="preserve"> </m:t>
        </m:r>
        <m:r>
          <w:rPr>
            <w:rFonts w:ascii="Cambria Math" w:eastAsiaTheme="minorEastAsia" w:hAnsi="Cambria Math" w:cs="Times New Roman"/>
            <w:spacing w:val="1"/>
            <w:w w:val="110"/>
            <w:sz w:val="24"/>
            <w:szCs w:val="24"/>
          </w:rPr>
          <m:t>c</m:t>
        </m:r>
      </m:oMath>
      <w:r w:rsidRPr="006B5DB1">
        <w:rPr>
          <w:rFonts w:ascii="Times New Roman" w:eastAsiaTheme="minorEastAsia" w:hAnsi="Times New Roman" w:cs="Times New Roman"/>
          <w:spacing w:val="1"/>
          <w:w w:val="110"/>
          <w:sz w:val="24"/>
          <w:szCs w:val="24"/>
          <w:lang w:val="en-CA"/>
        </w:rPr>
        <w:t xml:space="preserve">, let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denotes the proxy unique price of the commodities </w:t>
      </w:r>
      <m:oMath>
        <m:r>
          <w:rPr>
            <w:rFonts w:ascii="Cambria Math" w:eastAsiaTheme="minorEastAsia" w:hAnsi="Cambria Math" w:cs="Times New Roman"/>
            <w:spacing w:val="1"/>
            <w:w w:val="110"/>
            <w:sz w:val="24"/>
            <w:szCs w:val="24"/>
          </w:rPr>
          <m:t>c</m:t>
        </m:r>
      </m:oMath>
      <w:r w:rsidRPr="006B5DB1">
        <w:rPr>
          <w:rFonts w:ascii="Times New Roman" w:eastAsiaTheme="minorEastAsia" w:hAnsi="Times New Roman" w:cs="Times New Roman"/>
          <w:spacing w:val="1"/>
          <w:w w:val="110"/>
          <w:sz w:val="24"/>
          <w:szCs w:val="24"/>
          <w:lang w:val="en-CA"/>
        </w:rPr>
        <w:t xml:space="preserve"> and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the indicator of quality such that: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7B6CB559" w14:textId="77777777" w:rsidTr="007531A6">
        <w:trPr>
          <w:trHeight w:hRule="exact" w:val="397"/>
        </w:trPr>
        <w:tc>
          <w:tcPr>
            <w:tcW w:w="8075" w:type="dxa"/>
          </w:tcPr>
          <w:p w14:paraId="1C90D41C" w14:textId="77777777" w:rsidR="007531A6" w:rsidRPr="006B5DB1" w:rsidRDefault="006310AD" w:rsidP="007531A6">
            <w:pPr>
              <w:jc w:val="center"/>
              <w:rPr>
                <w:rFonts w:ascii="Times New Roman" w:eastAsiaTheme="minorEastAsia" w:hAnsi="Times New Roman" w:cs="Times New Roman"/>
                <w:spacing w:val="1"/>
                <w:w w:val="110"/>
                <w:sz w:val="24"/>
                <w:szCs w:val="24"/>
              </w:rPr>
            </w:pPr>
            <m:oMathPara>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oMath>
            </m:oMathPara>
          </w:p>
        </w:tc>
        <w:tc>
          <w:tcPr>
            <w:tcW w:w="555" w:type="dxa"/>
          </w:tcPr>
          <w:p w14:paraId="7B25FD20" w14:textId="2FF5FF1D"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2)</w:t>
            </w:r>
          </w:p>
        </w:tc>
      </w:tr>
    </w:tbl>
    <w:p w14:paraId="147619EF" w14:textId="77777777" w:rsidR="007531A6" w:rsidRPr="006B5DB1" w:rsidRDefault="007531A6" w:rsidP="007531A6">
      <w:pPr>
        <w:jc w:val="both"/>
        <w:rPr>
          <w:rFonts w:ascii="Times New Roman" w:eastAsiaTheme="minorEastAsia" w:hAnsi="Times New Roman" w:cs="Times New Roman"/>
          <w:spacing w:val="1"/>
          <w:w w:val="110"/>
          <w:sz w:val="24"/>
          <w:szCs w:val="24"/>
          <w:lang w:val="en-CA"/>
        </w:rPr>
      </w:pPr>
      <w:r w:rsidRPr="006B5DB1">
        <w:rPr>
          <w:rFonts w:ascii="Times New Roman" w:eastAsiaTheme="minorEastAsia" w:hAnsi="Times New Roman" w:cs="Times New Roman"/>
          <w:spacing w:val="1"/>
          <w:w w:val="110"/>
          <w:sz w:val="24"/>
          <w:szCs w:val="24"/>
          <w:lang w:val="en-CA"/>
        </w:rPr>
        <w:t xml:space="preserve">For the same level of expenditures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the aggregated quantity within the group </w:t>
      </w:r>
      <m:oMath>
        <m:r>
          <w:rPr>
            <w:rFonts w:ascii="Cambria Math" w:eastAsiaTheme="minorEastAsia" w:hAnsi="Cambria Math" w:cs="Times New Roman"/>
            <w:spacing w:val="1"/>
            <w:w w:val="110"/>
            <w:sz w:val="24"/>
            <w:szCs w:val="24"/>
          </w:rPr>
          <m:t>c</m:t>
        </m:r>
      </m:oMath>
      <w:r w:rsidRPr="006B5DB1">
        <w:rPr>
          <w:rFonts w:ascii="Times New Roman" w:eastAsiaTheme="minorEastAsia" w:hAnsi="Times New Roman" w:cs="Times New Roman"/>
          <w:spacing w:val="1"/>
          <w:w w:val="110"/>
          <w:sz w:val="24"/>
          <w:szCs w:val="24"/>
          <w:lang w:val="en-CA"/>
        </w:rPr>
        <w:t xml:space="preserve">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will depend on the quality of bought goods</w:t>
      </w:r>
      <w:proofErr w:type="gramStart"/>
      <w:r w:rsidRPr="006B5DB1">
        <w:rPr>
          <w:rFonts w:ascii="Times New Roman" w:eastAsiaTheme="minorEastAsia" w:hAnsi="Times New Roman" w:cs="Times New Roman"/>
          <w:spacing w:val="1"/>
          <w:w w:val="110"/>
          <w:sz w:val="24"/>
          <w:szCs w:val="24"/>
          <w:lang w:val="en-CA"/>
        </w:rPr>
        <w:t xml:space="preserve">, </w:t>
      </w:r>
      <w:proofErr w:type="gramEnd"/>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More important, the estimated unit value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lang w:val="en-CA"/>
          </w:rPr>
          <m:t>=</m:t>
        </m:r>
        <m:f>
          <m:fPr>
            <m:ctrlPr>
              <w:rPr>
                <w:rFonts w:ascii="Cambria Math" w:hAnsi="Cambria Math" w:cs="Times New Roman"/>
                <w:i/>
                <w:spacing w:val="1"/>
                <w:w w:val="110"/>
                <w:sz w:val="24"/>
                <w:szCs w:val="24"/>
              </w:rPr>
            </m:ctrlPr>
          </m:fPr>
          <m:num>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num>
          <m:den>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lang w:val="en-CA"/>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oMath>
      <w:r w:rsidRPr="006B5DB1">
        <w:rPr>
          <w:rFonts w:ascii="Times New Roman" w:eastAsiaTheme="minorEastAsia" w:hAnsi="Times New Roman" w:cs="Times New Roman"/>
          <w:spacing w:val="1"/>
          <w:w w:val="110"/>
          <w:sz w:val="24"/>
          <w:szCs w:val="24"/>
          <w:lang w:val="en-CA"/>
        </w:rPr>
        <w:t xml:space="preserve"> will depend on the product of proxy unique price and quality. Based on this model, the price elasticity </w:t>
      </w:r>
      <w:proofErr w:type="gramStart"/>
      <w:r w:rsidRPr="006B5DB1">
        <w:rPr>
          <w:rFonts w:ascii="Times New Roman" w:eastAsiaTheme="minorEastAsia" w:hAnsi="Times New Roman" w:cs="Times New Roman"/>
          <w:spacing w:val="1"/>
          <w:w w:val="110"/>
          <w:sz w:val="24"/>
          <w:szCs w:val="24"/>
          <w:lang w:val="en-CA"/>
        </w:rPr>
        <w:t>is defined</w:t>
      </w:r>
      <w:proofErr w:type="gramEnd"/>
      <w:r w:rsidRPr="006B5DB1">
        <w:rPr>
          <w:rFonts w:ascii="Times New Roman" w:eastAsiaTheme="minorEastAsia" w:hAnsi="Times New Roman" w:cs="Times New Roman"/>
          <w:spacing w:val="1"/>
          <w:w w:val="110"/>
          <w:sz w:val="24"/>
          <w:szCs w:val="24"/>
          <w:lang w:val="en-CA"/>
        </w:rPr>
        <w:t xml:space="preserve"> as follows: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637F8F36" w14:textId="77777777" w:rsidTr="007531A6">
        <w:trPr>
          <w:trHeight w:hRule="exact" w:val="628"/>
        </w:trPr>
        <w:tc>
          <w:tcPr>
            <w:tcW w:w="8075" w:type="dxa"/>
            <w:vAlign w:val="center"/>
          </w:tcPr>
          <w:p w14:paraId="11CDB062" w14:textId="77777777" w:rsidR="007531A6" w:rsidRPr="006B5DB1" w:rsidRDefault="006310AD" w:rsidP="007531A6">
            <w:pPr>
              <w:jc w:val="both"/>
              <w:rPr>
                <w:rFonts w:ascii="Times New Roman" w:eastAsiaTheme="minorEastAsia" w:hAnsi="Times New Roman" w:cs="Times New Roman"/>
                <w:spacing w:val="1"/>
                <w:w w:val="110"/>
                <w:sz w:val="24"/>
                <w:szCs w:val="24"/>
              </w:rPr>
            </w:pPr>
            <m:oMathPara>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m:t>
                </m:r>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lang w:val="fr-CA"/>
                          </w:rPr>
                          <m:t>ln</m:t>
                        </m:r>
                        <m:r>
                          <w:rPr>
                            <w:rFonts w:ascii="Cambria Math" w:hAnsi="Cambria Math" w:cs="Times New Roman"/>
                            <w:spacing w:val="1"/>
                            <w:w w:val="110"/>
                            <w:sz w:val="24"/>
                            <w:szCs w:val="24"/>
                            <w:lang w:val="fr-CA"/>
                          </w:rPr>
                          <m:t>V</m:t>
                        </m:r>
                      </m:e>
                      <m:sub>
                        <m:r>
                          <w:rPr>
                            <w:rFonts w:ascii="Cambria Math" w:hAnsi="Cambria Math" w:cs="Times New Roman"/>
                            <w:spacing w:val="1"/>
                            <w:w w:val="110"/>
                            <w:sz w:val="24"/>
                            <w:szCs w:val="24"/>
                          </w:rPr>
                          <m:t>c</m:t>
                        </m:r>
                      </m:sub>
                    </m:sSub>
                  </m:den>
                </m:f>
                <m:d>
                  <m:dPr>
                    <m:ctrlPr>
                      <w:rPr>
                        <w:rFonts w:ascii="Cambria Math" w:hAnsi="Cambria Math" w:cs="Times New Roman"/>
                        <w:i/>
                        <w:spacing w:val="1"/>
                        <w:w w:val="110"/>
                        <w:sz w:val="24"/>
                        <w:szCs w:val="24"/>
                      </w:rPr>
                    </m:ctrlPr>
                  </m:dPr>
                  <m:e>
                    <m:r>
                      <w:rPr>
                        <w:rFonts w:ascii="Cambria Math" w:hAnsi="Cambria Math" w:cs="Times New Roman"/>
                        <w:spacing w:val="1"/>
                        <w:w w:val="110"/>
                        <w:sz w:val="24"/>
                        <w:szCs w:val="24"/>
                      </w:rPr>
                      <m:t>1+</m:t>
                    </m:r>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r>
                          <m:rPr>
                            <m:sty m:val="p"/>
                          </m:rPr>
                          <w:rPr>
                            <w:rFonts w:ascii="Cambria Math" w:hAnsi="Cambria Math" w:cs="Times New Roman"/>
                            <w:spacing w:val="1"/>
                            <w:w w:val="110"/>
                            <w:sz w:val="24"/>
                            <w:szCs w:val="24"/>
                          </w:rPr>
                          <m:t>ln</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e>
                </m:d>
              </m:oMath>
            </m:oMathPara>
          </w:p>
          <w:p w14:paraId="1AF448D1" w14:textId="77777777" w:rsidR="007531A6" w:rsidRPr="006B5DB1" w:rsidRDefault="007531A6" w:rsidP="007531A6">
            <w:pPr>
              <w:jc w:val="both"/>
              <w:rPr>
                <w:rFonts w:ascii="Times New Roman" w:eastAsiaTheme="minorEastAsia" w:hAnsi="Times New Roman" w:cs="Times New Roman"/>
                <w:spacing w:val="1"/>
                <w:w w:val="110"/>
                <w:sz w:val="24"/>
                <w:szCs w:val="24"/>
              </w:rPr>
            </w:pPr>
          </w:p>
          <w:p w14:paraId="289A29A8"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vAlign w:val="center"/>
          </w:tcPr>
          <w:p w14:paraId="3D3CE08E" w14:textId="6746F523"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3)</w:t>
            </w:r>
          </w:p>
        </w:tc>
      </w:tr>
    </w:tbl>
    <w:p w14:paraId="2FA5EC7A" w14:textId="77777777" w:rsidR="007531A6" w:rsidRPr="006B5DB1" w:rsidRDefault="007531A6" w:rsidP="007531A6">
      <w:pPr>
        <w:jc w:val="both"/>
        <w:rPr>
          <w:rFonts w:ascii="Times New Roman" w:eastAsiaTheme="minorEastAsia" w:hAnsi="Times New Roman" w:cs="Times New Roman"/>
          <w:spacing w:val="1"/>
          <w:w w:val="110"/>
          <w:sz w:val="24"/>
          <w:szCs w:val="24"/>
          <w:lang w:val="en-CA"/>
        </w:rPr>
      </w:pPr>
      <w:r w:rsidRPr="006B5DB1">
        <w:rPr>
          <w:rFonts w:ascii="Times New Roman" w:eastAsiaTheme="minorEastAsia" w:hAnsi="Times New Roman" w:cs="Times New Roman"/>
          <w:spacing w:val="1"/>
          <w:w w:val="110"/>
          <w:sz w:val="24"/>
          <w:szCs w:val="24"/>
          <w:lang w:val="en-CA"/>
        </w:rPr>
        <w:t xml:space="preserve">Deaton (1988) proposes the adoption of the weak separable utility function with demands: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4C08E9B3" w14:textId="77777777" w:rsidTr="007531A6">
        <w:trPr>
          <w:trHeight w:hRule="exact" w:val="520"/>
        </w:trPr>
        <w:tc>
          <w:tcPr>
            <w:tcW w:w="8075" w:type="dxa"/>
            <w:vAlign w:val="center"/>
          </w:tcPr>
          <w:p w14:paraId="0B6DC057" w14:textId="77777777" w:rsidR="007531A6" w:rsidRPr="006B5DB1" w:rsidRDefault="006310AD" w:rsidP="007531A6">
            <w:pPr>
              <w:jc w:val="center"/>
              <w:rPr>
                <w:rFonts w:ascii="Times New Roman" w:eastAsiaTheme="minorEastAsia" w:hAnsi="Times New Roman" w:cs="Times New Roman"/>
                <w:spacing w:val="1"/>
                <w:w w:val="110"/>
                <w:sz w:val="24"/>
                <w:szCs w:val="24"/>
              </w:rPr>
            </w:pP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oMath>
            <w:r w:rsidR="007531A6" w:rsidRPr="006B5DB1">
              <w:rPr>
                <w:rFonts w:ascii="Times New Roman" w:eastAsiaTheme="minorEastAsia" w:hAnsi="Times New Roman" w:cs="Times New Roman"/>
                <w:spacing w:val="1"/>
                <w:w w:val="110"/>
                <w:sz w:val="24"/>
                <w:szCs w:val="24"/>
              </w:rPr>
              <w:t xml:space="preserve">  =</w:t>
            </w:r>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f</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f>
                <m:fPr>
                  <m:ctrlPr>
                    <w:rPr>
                      <w:rFonts w:ascii="Cambria Math" w:hAnsi="Cambria Math" w:cs="Times New Roman"/>
                      <w:i/>
                      <w:spacing w:val="1"/>
                      <w:w w:val="110"/>
                      <w:sz w:val="24"/>
                      <w:szCs w:val="24"/>
                    </w:rPr>
                  </m:ctrlPr>
                </m:fPr>
                <m:num>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num>
                <m:den>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 xml:space="preserve">, </m:t>
              </m:r>
              <m:sSubSup>
                <m:sSubSupPr>
                  <m:ctrlPr>
                    <w:rPr>
                      <w:rFonts w:ascii="Cambria Math" w:hAnsi="Cambria Math" w:cs="Times New Roman"/>
                      <w:i/>
                      <w:spacing w:val="1"/>
                      <w:w w:val="110"/>
                      <w:sz w:val="24"/>
                      <w:szCs w:val="24"/>
                    </w:rPr>
                  </m:ctrlPr>
                </m:sSubSupPr>
                <m:e>
                  <m:r>
                    <w:rPr>
                      <w:rFonts w:ascii="Cambria Math" w:hAnsi="Cambria Math" w:cs="Times New Roman"/>
                      <w:spacing w:val="1"/>
                      <w:w w:val="110"/>
                      <w:sz w:val="24"/>
                      <w:szCs w:val="24"/>
                    </w:rPr>
                    <m:t>p</m:t>
                  </m:r>
                </m:e>
                <m:sub>
                  <m:r>
                    <w:rPr>
                      <w:rFonts w:ascii="Cambria Math" w:hAnsi="Cambria Math" w:cs="Times New Roman"/>
                      <w:spacing w:val="1"/>
                      <w:w w:val="110"/>
                      <w:sz w:val="24"/>
                      <w:szCs w:val="24"/>
                    </w:rPr>
                    <m:t>c</m:t>
                  </m:r>
                </m:sub>
                <m:sup>
                  <m:r>
                    <w:rPr>
                      <w:rFonts w:ascii="Cambria Math" w:hAnsi="Cambria Math" w:cs="Times New Roman"/>
                      <w:spacing w:val="1"/>
                      <w:w w:val="110"/>
                      <w:sz w:val="24"/>
                      <w:szCs w:val="24"/>
                    </w:rPr>
                    <m:t>*</m:t>
                  </m:r>
                </m:sup>
              </m:sSubSup>
              <m:r>
                <w:rPr>
                  <w:rFonts w:ascii="Cambria Math" w:hAnsi="Cambria Math" w:cs="Times New Roman"/>
                  <w:spacing w:val="1"/>
                  <w:w w:val="110"/>
                  <w:sz w:val="24"/>
                  <w:szCs w:val="24"/>
                </w:rPr>
                <m:t xml:space="preserve"> )</m:t>
              </m:r>
            </m:oMath>
          </w:p>
          <w:p w14:paraId="0C78900B"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vAlign w:val="center"/>
          </w:tcPr>
          <w:p w14:paraId="083A9F96" w14:textId="40CDDC29"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4)</w:t>
            </w:r>
          </w:p>
        </w:tc>
      </w:tr>
    </w:tbl>
    <w:p w14:paraId="0CFA5850" w14:textId="77777777" w:rsidR="007531A6" w:rsidRPr="006B5DB1" w:rsidRDefault="007531A6" w:rsidP="007531A6">
      <w:pPr>
        <w:jc w:val="both"/>
        <w:rPr>
          <w:rFonts w:ascii="Times New Roman" w:eastAsiaTheme="minorEastAsia" w:hAnsi="Times New Roman" w:cs="Times New Roman"/>
          <w:spacing w:val="1"/>
          <w:w w:val="110"/>
          <w:sz w:val="24"/>
          <w:szCs w:val="24"/>
          <w:lang w:val="en-CA"/>
        </w:rPr>
      </w:pPr>
      <w:r w:rsidRPr="006B5DB1">
        <w:rPr>
          <w:rFonts w:ascii="Times New Roman" w:eastAsiaTheme="minorEastAsia" w:hAnsi="Times New Roman" w:cs="Times New Roman"/>
          <w:spacing w:val="1"/>
          <w:w w:val="110"/>
          <w:sz w:val="24"/>
          <w:szCs w:val="24"/>
          <w:lang w:val="en-CA"/>
        </w:rPr>
        <w:t xml:space="preserve">The consumer selects in the first stage the –normalized- budget   </w:t>
      </w:r>
      <m:oMath>
        <m:f>
          <m:fPr>
            <m:ctrlPr>
              <w:rPr>
                <w:rFonts w:ascii="Cambria Math" w:hAnsi="Cambria Math" w:cs="Times New Roman"/>
                <w:i/>
                <w:spacing w:val="1"/>
                <w:w w:val="110"/>
                <w:sz w:val="24"/>
                <w:szCs w:val="24"/>
              </w:rPr>
            </m:ctrlPr>
          </m:fPr>
          <m:num>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num>
          <m:den>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oMath>
      <w:r w:rsidRPr="006B5DB1">
        <w:rPr>
          <w:rFonts w:ascii="Times New Roman" w:eastAsiaTheme="minorEastAsia" w:hAnsi="Times New Roman" w:cs="Times New Roman"/>
          <w:spacing w:val="1"/>
          <w:w w:val="110"/>
          <w:sz w:val="24"/>
          <w:szCs w:val="24"/>
          <w:lang w:val="en-CA"/>
        </w:rPr>
        <w:t xml:space="preserve"> that </w:t>
      </w:r>
      <w:proofErr w:type="gramStart"/>
      <w:r w:rsidRPr="006B5DB1">
        <w:rPr>
          <w:rFonts w:ascii="Times New Roman" w:eastAsiaTheme="minorEastAsia" w:hAnsi="Times New Roman" w:cs="Times New Roman"/>
          <w:spacing w:val="1"/>
          <w:w w:val="110"/>
          <w:sz w:val="24"/>
          <w:szCs w:val="24"/>
          <w:lang w:val="en-CA"/>
        </w:rPr>
        <w:t>is allocated</w:t>
      </w:r>
      <w:proofErr w:type="gramEnd"/>
      <w:r w:rsidRPr="006B5DB1">
        <w:rPr>
          <w:rFonts w:ascii="Times New Roman" w:eastAsiaTheme="minorEastAsia" w:hAnsi="Times New Roman" w:cs="Times New Roman"/>
          <w:spacing w:val="1"/>
          <w:w w:val="110"/>
          <w:sz w:val="24"/>
          <w:szCs w:val="24"/>
          <w:lang w:val="en-CA"/>
        </w:rPr>
        <w:t xml:space="preserve"> to the group </w:t>
      </w:r>
      <w:r w:rsidRPr="006B5DB1">
        <w:rPr>
          <w:rFonts w:ascii="Times New Roman" w:eastAsiaTheme="minorEastAsia" w:hAnsi="Times New Roman" w:cs="Times New Roman"/>
          <w:i/>
          <w:iCs/>
          <w:spacing w:val="1"/>
          <w:w w:val="110"/>
          <w:sz w:val="24"/>
          <w:szCs w:val="24"/>
          <w:lang w:val="en-CA"/>
        </w:rPr>
        <w:t xml:space="preserve">c. </w:t>
      </w:r>
      <w:r w:rsidRPr="006B5DB1">
        <w:rPr>
          <w:rFonts w:ascii="Times New Roman" w:eastAsiaTheme="minorEastAsia" w:hAnsi="Times New Roman" w:cs="Times New Roman"/>
          <w:spacing w:val="1"/>
          <w:w w:val="110"/>
          <w:sz w:val="24"/>
          <w:szCs w:val="24"/>
          <w:lang w:val="en-CA"/>
        </w:rPr>
        <w:t>After that</w:t>
      </w:r>
      <w:r w:rsidRPr="006B5DB1">
        <w:rPr>
          <w:rFonts w:ascii="Times New Roman" w:eastAsiaTheme="minorEastAsia" w:hAnsi="Times New Roman" w:cs="Times New Roman"/>
          <w:i/>
          <w:iCs/>
          <w:spacing w:val="1"/>
          <w:w w:val="110"/>
          <w:sz w:val="24"/>
          <w:szCs w:val="24"/>
          <w:lang w:val="en-CA"/>
        </w:rPr>
        <w:t xml:space="preserve">, </w:t>
      </w:r>
      <w:r w:rsidRPr="006B5DB1">
        <w:rPr>
          <w:rFonts w:ascii="Times New Roman" w:eastAsiaTheme="minorEastAsia" w:hAnsi="Times New Roman" w:cs="Times New Roman"/>
          <w:spacing w:val="1"/>
          <w:w w:val="110"/>
          <w:sz w:val="24"/>
          <w:szCs w:val="24"/>
          <w:lang w:val="en-CA"/>
        </w:rPr>
        <w:t>and depending on the vector of the prevailed prices according to the quality (</w:t>
      </w:r>
      <m:oMath>
        <m:sSubSup>
          <m:sSubSupPr>
            <m:ctrlPr>
              <w:rPr>
                <w:rFonts w:ascii="Cambria Math" w:hAnsi="Cambria Math" w:cs="Times New Roman"/>
                <w:i/>
                <w:spacing w:val="1"/>
                <w:w w:val="110"/>
                <w:sz w:val="24"/>
                <w:szCs w:val="24"/>
              </w:rPr>
            </m:ctrlPr>
          </m:sSubSupPr>
          <m:e>
            <m:r>
              <w:rPr>
                <w:rFonts w:ascii="Cambria Math" w:hAnsi="Cambria Math" w:cs="Times New Roman"/>
                <w:spacing w:val="1"/>
                <w:w w:val="110"/>
                <w:sz w:val="24"/>
                <w:szCs w:val="24"/>
              </w:rPr>
              <m:t>p</m:t>
            </m:r>
          </m:e>
          <m:sub>
            <m:r>
              <w:rPr>
                <w:rFonts w:ascii="Cambria Math" w:hAnsi="Cambria Math" w:cs="Times New Roman"/>
                <w:spacing w:val="1"/>
                <w:w w:val="110"/>
                <w:sz w:val="24"/>
                <w:szCs w:val="24"/>
              </w:rPr>
              <m:t>c</m:t>
            </m:r>
          </m:sub>
          <m:sup>
            <m:r>
              <w:rPr>
                <w:rFonts w:ascii="Cambria Math" w:hAnsi="Cambria Math" w:cs="Times New Roman"/>
                <w:spacing w:val="1"/>
                <w:w w:val="110"/>
                <w:sz w:val="24"/>
                <w:szCs w:val="24"/>
                <w:lang w:val="en-CA"/>
              </w:rPr>
              <m:t>*</m:t>
            </m:r>
          </m:sup>
        </m:sSubSup>
      </m:oMath>
      <w:r w:rsidRPr="006B5DB1">
        <w:rPr>
          <w:rFonts w:ascii="Times New Roman" w:eastAsiaTheme="minorEastAsia" w:hAnsi="Times New Roman" w:cs="Times New Roman"/>
          <w:spacing w:val="1"/>
          <w:w w:val="110"/>
          <w:sz w:val="24"/>
          <w:szCs w:val="24"/>
          <w:lang w:val="en-CA"/>
        </w:rPr>
        <w:t xml:space="preserve">), the consumer will select the levels of expenditures on the different items of the group </w:t>
      </w:r>
      <w:r w:rsidRPr="006B5DB1">
        <w:rPr>
          <w:rFonts w:ascii="Times New Roman" w:eastAsiaTheme="minorEastAsia" w:hAnsi="Times New Roman" w:cs="Times New Roman"/>
          <w:i/>
          <w:iCs/>
          <w:spacing w:val="1"/>
          <w:w w:val="110"/>
          <w:sz w:val="24"/>
          <w:szCs w:val="24"/>
          <w:lang w:val="en-CA"/>
        </w:rPr>
        <w:t>c</w:t>
      </w:r>
      <w:r w:rsidRPr="006B5DB1">
        <w:rPr>
          <w:rFonts w:ascii="Times New Roman" w:eastAsiaTheme="minorEastAsia" w:hAnsi="Times New Roman" w:cs="Times New Roman"/>
          <w:spacing w:val="1"/>
          <w:w w:val="110"/>
          <w:sz w:val="24"/>
          <w:szCs w:val="24"/>
          <w:lang w:val="en-CA"/>
        </w:rPr>
        <w:t xml:space="preserve">. In addition, the assumption of weak separability leads to: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24A33673" w14:textId="77777777" w:rsidTr="007531A6">
        <w:trPr>
          <w:trHeight w:hRule="exact" w:val="1299"/>
        </w:trPr>
        <w:tc>
          <w:tcPr>
            <w:tcW w:w="8075" w:type="dxa"/>
            <w:vAlign w:val="center"/>
          </w:tcPr>
          <w:p w14:paraId="7B1AB832" w14:textId="77777777" w:rsidR="007531A6" w:rsidRPr="006B5DB1" w:rsidRDefault="006310AD" w:rsidP="007531A6">
            <w:pPr>
              <w:jc w:val="both"/>
              <w:rPr>
                <w:rFonts w:ascii="Times New Roman" w:eastAsiaTheme="minorEastAsia" w:hAnsi="Times New Roman" w:cs="Times New Roman"/>
                <w:spacing w:val="1"/>
                <w:w w:val="110"/>
                <w:sz w:val="24"/>
                <w:szCs w:val="24"/>
              </w:rPr>
            </w:pPr>
            <m:oMathPara>
              <m:oMath>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r>
                      <m:rPr>
                        <m:sty m:val="p"/>
                      </m:rPr>
                      <w:rPr>
                        <w:rFonts w:ascii="Cambria Math" w:hAnsi="Cambria Math" w:cs="Times New Roman"/>
                        <w:spacing w:val="1"/>
                        <w:w w:val="110"/>
                        <w:sz w:val="24"/>
                        <w:szCs w:val="24"/>
                      </w:rPr>
                      <m:t>ln</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m:t>
                </m:r>
                <m:f>
                  <m:fPr>
                    <m:ctrlPr>
                      <w:rPr>
                        <w:rFonts w:ascii="Cambria Math" w:hAnsi="Cambria Math" w:cs="Times New Roman"/>
                        <w:i/>
                        <w:color w:val="000000" w:themeColor="text1"/>
                        <w:spacing w:val="1"/>
                        <w:w w:val="110"/>
                        <w:sz w:val="24"/>
                        <w:szCs w:val="24"/>
                      </w:rPr>
                    </m:ctrlPr>
                  </m:fPr>
                  <m:num>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x</m:t>
                        </m:r>
                      </m:den>
                    </m:f>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Q</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rPr>
                          <m:t>ln</m:t>
                        </m:r>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λ</m:t>
                            </m:r>
                          </m:e>
                          <m:sub>
                            <m:r>
                              <w:rPr>
                                <w:rFonts w:ascii="Cambria Math" w:hAnsi="Cambria Math" w:cs="Times New Roman"/>
                                <w:color w:val="000000" w:themeColor="text1"/>
                                <w:spacing w:val="1"/>
                                <w:w w:val="110"/>
                                <w:sz w:val="24"/>
                                <w:szCs w:val="24"/>
                              </w:rPr>
                              <m:t>c</m:t>
                            </m:r>
                          </m:sub>
                        </m:sSub>
                      </m:den>
                    </m:f>
                  </m:num>
                  <m:den>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Q</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x</m:t>
                        </m:r>
                      </m:den>
                    </m:f>
                  </m:den>
                </m:f>
              </m:oMath>
            </m:oMathPara>
          </w:p>
        </w:tc>
        <w:tc>
          <w:tcPr>
            <w:tcW w:w="555" w:type="dxa"/>
            <w:vAlign w:val="center"/>
          </w:tcPr>
          <w:p w14:paraId="4B194CC6" w14:textId="04541555"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5)</w:t>
            </w:r>
          </w:p>
        </w:tc>
      </w:tr>
    </w:tbl>
    <w:p w14:paraId="246CB08C" w14:textId="77777777" w:rsidR="007531A6" w:rsidRPr="006B5DB1" w:rsidRDefault="007531A6" w:rsidP="007531A6">
      <w:pPr>
        <w:jc w:val="both"/>
        <w:rPr>
          <w:rFonts w:ascii="Times New Roman" w:eastAsiaTheme="minorEastAsia" w:hAnsi="Times New Roman" w:cs="Times New Roman"/>
          <w:spacing w:val="1"/>
          <w:w w:val="110"/>
          <w:sz w:val="24"/>
          <w:szCs w:val="24"/>
        </w:rPr>
      </w:pPr>
    </w:p>
    <w:p w14:paraId="78BDAB5F" w14:textId="77777777" w:rsidR="007531A6" w:rsidRPr="000427E3" w:rsidRDefault="007531A6" w:rsidP="007531A6">
      <w:pPr>
        <w:pStyle w:val="Titre3"/>
        <w:rPr>
          <w:rFonts w:ascii="Times New Roman" w:hAnsi="Times New Roman" w:cs="Times New Roman"/>
        </w:rPr>
      </w:pPr>
      <w:bookmarkStart w:id="69" w:name="_Toc523214065"/>
      <w:bookmarkStart w:id="70" w:name="_Toc523216323"/>
      <w:r w:rsidRPr="000427E3">
        <w:rPr>
          <w:rFonts w:ascii="Times New Roman" w:hAnsi="Times New Roman" w:cs="Times New Roman"/>
        </w:rPr>
        <w:t>The empirical implementation and estimation</w:t>
      </w:r>
      <w:bookmarkEnd w:id="69"/>
      <w:bookmarkEnd w:id="70"/>
    </w:p>
    <w:p w14:paraId="1F64446A" w14:textId="77777777"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sz w:val="24"/>
          <w:szCs w:val="24"/>
          <w:lang w:val="en-CA"/>
        </w:rPr>
        <w:t xml:space="preserve">We start with the case of the standard unit value model, and where we assume that the quality effect is nil or </w:t>
      </w:r>
      <w:proofErr w:type="gramStart"/>
      <w:r w:rsidRPr="006B5DB1">
        <w:rPr>
          <w:rFonts w:ascii="Times New Roman" w:hAnsi="Times New Roman" w:cs="Times New Roman"/>
          <w:color w:val="000000" w:themeColor="text1"/>
          <w:sz w:val="24"/>
          <w:szCs w:val="24"/>
          <w:lang w:val="en-CA"/>
        </w:rPr>
        <w:t>can be neglected</w:t>
      </w:r>
      <w:proofErr w:type="gramEnd"/>
      <w:r w:rsidRPr="006B5DB1">
        <w:rPr>
          <w:rFonts w:ascii="Times New Roman" w:hAnsi="Times New Roman" w:cs="Times New Roman"/>
          <w:color w:val="000000" w:themeColor="text1"/>
          <w:sz w:val="24"/>
          <w:szCs w:val="24"/>
          <w:lang w:val="en-CA"/>
        </w:rPr>
        <w:t>. As suggested by Deaton (1988), the simple model with the weak separability assumption is as follows: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0F242C59" w14:textId="77777777" w:rsidTr="007531A6">
        <w:trPr>
          <w:trHeight w:hRule="exact" w:val="397"/>
        </w:trPr>
        <w:tc>
          <w:tcPr>
            <w:tcW w:w="8075" w:type="dxa"/>
          </w:tcPr>
          <w:p w14:paraId="64A1555F" w14:textId="77777777" w:rsidR="007531A6" w:rsidRPr="006B5DB1" w:rsidRDefault="006310AD" w:rsidP="007531A6">
            <w:pPr>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c,i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0</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ϕ</m:t>
                    </m:r>
                  </m:e>
                  <m:sub>
                    <m:r>
                      <w:rPr>
                        <w:rFonts w:ascii="Cambria Math" w:hAnsi="Cambria Math" w:cs="Times New Roman"/>
                        <w:color w:val="000000" w:themeColor="text1"/>
                        <w:sz w:val="24"/>
                        <w:szCs w:val="24"/>
                      </w:rPr>
                      <m:t>0</m:t>
                    </m:r>
                  </m:sub>
                </m:sSub>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ln</m:t>
                    </m:r>
                  </m:fName>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c,i</m:t>
                            </m:r>
                          </m:sub>
                        </m:sSub>
                      </m:e>
                    </m:d>
                  </m:e>
                </m:fun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0,i</m:t>
                    </m:r>
                  </m:sub>
                </m:sSub>
              </m:oMath>
            </m:oMathPara>
          </w:p>
          <w:p w14:paraId="1C550690"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tcPr>
          <w:p w14:paraId="04E98F1E" w14:textId="36ECEB10"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6)</w:t>
            </w:r>
          </w:p>
        </w:tc>
      </w:tr>
    </w:tbl>
    <w:p w14:paraId="79C5F984" w14:textId="77777777" w:rsidR="007531A6" w:rsidRPr="006B5DB1" w:rsidRDefault="007531A6" w:rsidP="007531A6">
      <w:pPr>
        <w:jc w:val="both"/>
        <w:rPr>
          <w:rFonts w:ascii="Times New Roman" w:hAnsi="Times New Roman" w:cs="Times New Roman"/>
          <w:color w:val="000000" w:themeColor="text1"/>
          <w:sz w:val="24"/>
          <w:szCs w:val="24"/>
          <w:lang w:val="en-CA"/>
        </w:rPr>
      </w:pPr>
      <w:proofErr w:type="gramStart"/>
      <w:r w:rsidRPr="006B5DB1">
        <w:rPr>
          <w:rFonts w:ascii="Times New Roman" w:hAnsi="Times New Roman" w:cs="Times New Roman"/>
          <w:color w:val="000000" w:themeColor="text1"/>
          <w:sz w:val="24"/>
          <w:szCs w:val="24"/>
          <w:lang w:val="en-CA"/>
        </w:rPr>
        <w:t>where</w:t>
      </w:r>
      <w:proofErr w:type="gram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784"/>
      </w:tblGrid>
      <w:tr w:rsidR="007531A6" w:rsidRPr="006B5DB1" w14:paraId="4C546F21" w14:textId="77777777" w:rsidTr="007531A6">
        <w:tc>
          <w:tcPr>
            <w:tcW w:w="846" w:type="dxa"/>
          </w:tcPr>
          <w:p w14:paraId="3B023D15" w14:textId="77777777" w:rsidR="007531A6" w:rsidRPr="006B5DB1" w:rsidRDefault="006310AD" w:rsidP="007531A6">
            <w:pPr>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c,i</m:t>
                    </m:r>
                  </m:sub>
                </m:sSub>
              </m:oMath>
            </m:oMathPara>
          </w:p>
        </w:tc>
        <w:tc>
          <w:tcPr>
            <w:tcW w:w="7784" w:type="dxa"/>
          </w:tcPr>
          <w:p w14:paraId="5FEE197B" w14:textId="77777777" w:rsidR="007531A6" w:rsidRPr="006B5DB1" w:rsidRDefault="007531A6" w:rsidP="007531A6">
            <w:pPr>
              <w:jc w:val="both"/>
              <w:rPr>
                <w:rFonts w:ascii="Times New Roman" w:hAnsi="Times New Roman" w:cs="Times New Roman"/>
                <w:color w:val="000000" w:themeColor="text1"/>
                <w:sz w:val="24"/>
                <w:szCs w:val="24"/>
              </w:rPr>
            </w:pPr>
            <w:r w:rsidRPr="006B5DB1">
              <w:rPr>
                <w:rFonts w:ascii="Times New Roman" w:hAnsi="Times New Roman" w:cs="Times New Roman"/>
                <w:color w:val="000000" w:themeColor="text1"/>
                <w:sz w:val="24"/>
                <w:szCs w:val="24"/>
              </w:rPr>
              <w:t>: The budget share of group</w:t>
            </w:r>
            <m:oMath>
              <m:r>
                <w:rPr>
                  <w:rFonts w:ascii="Cambria Math" w:hAnsi="Cambria Math" w:cs="Times New Roman"/>
                  <w:color w:val="000000" w:themeColor="text1"/>
                  <w:sz w:val="24"/>
                  <w:szCs w:val="24"/>
                </w:rPr>
                <m:t xml:space="preserve"> c</m:t>
              </m:r>
            </m:oMath>
            <w:r w:rsidRPr="006B5DB1">
              <w:rPr>
                <w:rFonts w:ascii="Times New Roman" w:eastAsiaTheme="minorEastAsia" w:hAnsi="Times New Roman" w:cs="Times New Roman"/>
                <w:color w:val="000000" w:themeColor="text1"/>
                <w:sz w:val="24"/>
                <w:szCs w:val="24"/>
              </w:rPr>
              <w:t xml:space="preserve">. </w:t>
            </w:r>
          </w:p>
        </w:tc>
      </w:tr>
      <w:tr w:rsidR="007531A6" w:rsidRPr="006B5DB1" w14:paraId="21635EDF" w14:textId="77777777" w:rsidTr="007531A6">
        <w:tc>
          <w:tcPr>
            <w:tcW w:w="846" w:type="dxa"/>
          </w:tcPr>
          <w:p w14:paraId="5E3830F5" w14:textId="77777777" w:rsidR="007531A6" w:rsidRPr="006B5DB1" w:rsidRDefault="006310AD" w:rsidP="007531A6">
            <w:pPr>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oMath>
            </m:oMathPara>
          </w:p>
        </w:tc>
        <w:tc>
          <w:tcPr>
            <w:tcW w:w="7784" w:type="dxa"/>
          </w:tcPr>
          <w:p w14:paraId="2CBB1D64" w14:textId="77777777" w:rsidR="007531A6" w:rsidRPr="006B5DB1" w:rsidRDefault="007531A6" w:rsidP="007531A6">
            <w:pPr>
              <w:jc w:val="both"/>
              <w:rPr>
                <w:rFonts w:ascii="Times New Roman" w:hAnsi="Times New Roman" w:cs="Times New Roman"/>
                <w:color w:val="000000" w:themeColor="text1"/>
                <w:sz w:val="24"/>
                <w:szCs w:val="24"/>
              </w:rPr>
            </w:pPr>
            <w:r w:rsidRPr="006B5DB1">
              <w:rPr>
                <w:rFonts w:ascii="Times New Roman" w:hAnsi="Times New Roman" w:cs="Times New Roman"/>
                <w:color w:val="000000" w:themeColor="text1"/>
                <w:sz w:val="24"/>
                <w:szCs w:val="24"/>
              </w:rPr>
              <w:t xml:space="preserve">: The household income. </w:t>
            </w:r>
          </w:p>
        </w:tc>
      </w:tr>
      <w:tr w:rsidR="007531A6" w:rsidRPr="006B5DB1" w14:paraId="06B76EB5" w14:textId="77777777" w:rsidTr="007531A6">
        <w:tc>
          <w:tcPr>
            <w:tcW w:w="846" w:type="dxa"/>
          </w:tcPr>
          <w:p w14:paraId="7C3B46CF" w14:textId="77777777" w:rsidR="007531A6" w:rsidRPr="006B5DB1" w:rsidRDefault="006310AD" w:rsidP="007531A6">
            <w:pPr>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oMath>
            </m:oMathPara>
          </w:p>
        </w:tc>
        <w:tc>
          <w:tcPr>
            <w:tcW w:w="7784" w:type="dxa"/>
          </w:tcPr>
          <w:p w14:paraId="09185D14" w14:textId="77777777" w:rsidR="007531A6" w:rsidRPr="006B5DB1" w:rsidRDefault="007531A6" w:rsidP="007531A6">
            <w:pPr>
              <w:jc w:val="both"/>
              <w:rPr>
                <w:rFonts w:ascii="Times New Roman" w:hAnsi="Times New Roman" w:cs="Times New Roman"/>
                <w:color w:val="000000" w:themeColor="text1"/>
                <w:sz w:val="24"/>
                <w:szCs w:val="24"/>
              </w:rPr>
            </w:pPr>
            <w:r w:rsidRPr="006B5DB1">
              <w:rPr>
                <w:rFonts w:ascii="Times New Roman" w:hAnsi="Times New Roman" w:cs="Times New Roman"/>
                <w:color w:val="000000" w:themeColor="text1"/>
                <w:sz w:val="24"/>
                <w:szCs w:val="24"/>
              </w:rPr>
              <w:t xml:space="preserve">: Household characteristics  </w:t>
            </w:r>
          </w:p>
        </w:tc>
      </w:tr>
      <w:tr w:rsidR="007531A6" w:rsidRPr="006B5DB1" w14:paraId="782A9307" w14:textId="77777777" w:rsidTr="007531A6">
        <w:tc>
          <w:tcPr>
            <w:tcW w:w="846" w:type="dxa"/>
          </w:tcPr>
          <w:p w14:paraId="461ED033" w14:textId="77777777" w:rsidR="007531A6" w:rsidRPr="006B5DB1" w:rsidRDefault="006310AD" w:rsidP="007531A6">
            <w:pPr>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c,i</m:t>
                    </m:r>
                  </m:sub>
                </m:sSub>
              </m:oMath>
            </m:oMathPara>
          </w:p>
        </w:tc>
        <w:tc>
          <w:tcPr>
            <w:tcW w:w="7784" w:type="dxa"/>
          </w:tcPr>
          <w:p w14:paraId="27260214" w14:textId="77777777" w:rsidR="007531A6" w:rsidRPr="006B5DB1" w:rsidRDefault="007531A6" w:rsidP="007531A6">
            <w:pPr>
              <w:jc w:val="both"/>
              <w:rPr>
                <w:rFonts w:ascii="Times New Roman" w:hAnsi="Times New Roman" w:cs="Times New Roman"/>
                <w:color w:val="000000" w:themeColor="text1"/>
                <w:sz w:val="24"/>
                <w:szCs w:val="24"/>
              </w:rPr>
            </w:pPr>
            <w:r w:rsidRPr="006B5DB1">
              <w:rPr>
                <w:rFonts w:ascii="Times New Roman" w:hAnsi="Times New Roman" w:cs="Times New Roman"/>
                <w:color w:val="000000" w:themeColor="text1"/>
                <w:sz w:val="24"/>
                <w:szCs w:val="24"/>
              </w:rPr>
              <w:t>: Unit value of group</w:t>
            </w:r>
            <m:oMath>
              <m:r>
                <w:rPr>
                  <w:rFonts w:ascii="Cambria Math" w:hAnsi="Cambria Math" w:cs="Times New Roman"/>
                  <w:color w:val="000000" w:themeColor="text1"/>
                  <w:sz w:val="24"/>
                  <w:szCs w:val="24"/>
                </w:rPr>
                <m:t xml:space="preserve"> c</m:t>
              </m:r>
            </m:oMath>
            <w:r w:rsidRPr="006B5DB1">
              <w:rPr>
                <w:rFonts w:ascii="Times New Roman" w:eastAsiaTheme="minorEastAsia" w:hAnsi="Times New Roman" w:cs="Times New Roman"/>
                <w:color w:val="000000" w:themeColor="text1"/>
                <w:sz w:val="24"/>
                <w:szCs w:val="24"/>
              </w:rPr>
              <w:t>.</w:t>
            </w:r>
          </w:p>
        </w:tc>
      </w:tr>
    </w:tbl>
    <w:p w14:paraId="1457649D" w14:textId="77777777" w:rsidR="007531A6" w:rsidRPr="006B5DB1" w:rsidRDefault="007531A6" w:rsidP="007531A6">
      <w:pPr>
        <w:jc w:val="both"/>
        <w:rPr>
          <w:rFonts w:ascii="Times New Roman" w:hAnsi="Times New Roman" w:cs="Times New Roman"/>
          <w:color w:val="2E74B5" w:themeColor="accent1" w:themeShade="BF"/>
          <w:sz w:val="24"/>
          <w:szCs w:val="24"/>
          <w:lang w:val="en-CA"/>
        </w:rPr>
      </w:pPr>
    </w:p>
    <w:p w14:paraId="77BB9241" w14:textId="77777777"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sz w:val="24"/>
          <w:szCs w:val="24"/>
          <w:lang w:val="en-CA"/>
        </w:rPr>
        <w:t>We have that:</w:t>
      </w:r>
    </w:p>
    <w:p w14:paraId="71E6C2CB" w14:textId="77777777" w:rsidR="007531A6" w:rsidRPr="006B5DB1" w:rsidRDefault="006310AD" w:rsidP="007531A6">
      <w:pPr>
        <w:jc w:val="both"/>
        <w:rPr>
          <w:rFonts w:ascii="Times New Roman" w:eastAsiaTheme="minorEastAsia" w:hAnsi="Times New Roman" w:cs="Times New Roman"/>
          <w:spacing w:val="1"/>
          <w:w w:val="110"/>
          <w:sz w:val="24"/>
          <w:szCs w:val="24"/>
        </w:rPr>
      </w:pPr>
      <m:oMathPara>
        <m:oMath>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m:t>
          </m:r>
          <m:f>
            <m:fPr>
              <m:ctrlPr>
                <w:rPr>
                  <w:rFonts w:ascii="Cambria Math" w:hAnsi="Cambria Math" w:cs="Times New Roman"/>
                  <w:i/>
                  <w:spacing w:val="1"/>
                  <w:w w:val="110"/>
                  <w:sz w:val="24"/>
                  <w:szCs w:val="24"/>
                </w:rPr>
              </m:ctrlPr>
            </m:fPr>
            <m:num>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w</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den>
              </m:f>
            </m:num>
            <m:den>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w</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-1</m:t>
          </m:r>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24F093A6" w14:textId="77777777" w:rsidTr="007531A6">
        <w:trPr>
          <w:trHeight w:hRule="exact" w:val="1267"/>
        </w:trPr>
        <w:tc>
          <w:tcPr>
            <w:tcW w:w="8075" w:type="dxa"/>
            <w:vAlign w:val="center"/>
          </w:tcPr>
          <w:p w14:paraId="3CCBD743" w14:textId="77777777" w:rsidR="007531A6" w:rsidRPr="006B5DB1" w:rsidRDefault="006310AD" w:rsidP="007531A6">
            <w:pPr>
              <w:jc w:val="both"/>
              <w:rPr>
                <w:rFonts w:ascii="Times New Roman" w:hAnsi="Times New Roman" w:cs="Times New Roman"/>
                <w:color w:val="000000" w:themeColor="text1"/>
                <w:sz w:val="24"/>
                <w:szCs w:val="24"/>
              </w:rPr>
            </w:pPr>
            <m:oMathPara>
              <m:oMath>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e</m:t>
                    </m:r>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Q</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m:t>
                </m:r>
                <m:d>
                  <m:dPr>
                    <m:ctrlPr>
                      <w:rPr>
                        <w:rFonts w:ascii="Cambria Math" w:hAnsi="Cambria Math" w:cs="Times New Roman"/>
                        <w:i/>
                        <w:spacing w:val="1"/>
                        <w:w w:val="110"/>
                        <w:sz w:val="24"/>
                        <w:szCs w:val="24"/>
                      </w:rPr>
                    </m:ctrlPr>
                  </m:dPr>
                  <m:e>
                    <m:f>
                      <m:fPr>
                        <m:ctrlPr>
                          <w:rPr>
                            <w:rFonts w:ascii="Cambria Math" w:hAnsi="Cambria Math" w:cs="Times New Roman"/>
                            <w:i/>
                            <w:spacing w:val="1"/>
                            <w:w w:val="110"/>
                            <w:sz w:val="24"/>
                            <w:szCs w:val="24"/>
                          </w:rPr>
                        </m:ctrlPr>
                      </m:fPr>
                      <m:num>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w</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lang w:val="fr-CA"/>
                                  </w:rPr>
                                  <m:t>ln</m:t>
                                </m:r>
                                <m:r>
                                  <w:rPr>
                                    <w:rFonts w:ascii="Cambria Math" w:hAnsi="Cambria Math" w:cs="Times New Roman"/>
                                    <w:spacing w:val="1"/>
                                    <w:w w:val="110"/>
                                    <w:sz w:val="24"/>
                                    <w:szCs w:val="24"/>
                                    <w:lang w:val="fr-CA"/>
                                  </w:rPr>
                                  <m:t>V</m:t>
                                </m:r>
                              </m:e>
                              <m:sub>
                                <m:r>
                                  <w:rPr>
                                    <w:rFonts w:ascii="Cambria Math" w:hAnsi="Cambria Math" w:cs="Times New Roman"/>
                                    <w:spacing w:val="1"/>
                                    <w:w w:val="110"/>
                                    <w:sz w:val="24"/>
                                    <w:szCs w:val="24"/>
                                  </w:rPr>
                                  <m:t>c</m:t>
                                </m:r>
                              </m:sub>
                            </m:sSub>
                          </m:den>
                        </m:f>
                      </m:num>
                      <m:den>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w</m:t>
                            </m:r>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-1</m:t>
                    </m:r>
                  </m:e>
                </m:d>
                <m:d>
                  <m:dPr>
                    <m:ctrlPr>
                      <w:rPr>
                        <w:rFonts w:ascii="Cambria Math" w:hAnsi="Cambria Math" w:cs="Times New Roman"/>
                        <w:i/>
                        <w:spacing w:val="1"/>
                        <w:w w:val="110"/>
                        <w:sz w:val="24"/>
                        <w:szCs w:val="24"/>
                      </w:rPr>
                    </m:ctrlPr>
                  </m:dPr>
                  <m:e>
                    <m:r>
                      <w:rPr>
                        <w:rFonts w:ascii="Cambria Math" w:hAnsi="Cambria Math" w:cs="Times New Roman"/>
                        <w:spacing w:val="1"/>
                        <w:w w:val="110"/>
                        <w:sz w:val="24"/>
                        <w:szCs w:val="24"/>
                      </w:rPr>
                      <m:t>1+</m:t>
                    </m:r>
                    <m:f>
                      <m:fPr>
                        <m:ctrlPr>
                          <w:rPr>
                            <w:rFonts w:ascii="Cambria Math" w:hAnsi="Cambria Math" w:cs="Times New Roman"/>
                            <w:i/>
                            <w:spacing w:val="1"/>
                            <w:w w:val="110"/>
                            <w:sz w:val="24"/>
                            <w:szCs w:val="24"/>
                          </w:rPr>
                        </m:ctrlPr>
                      </m:fPr>
                      <m:num>
                        <m:r>
                          <w:rPr>
                            <w:rFonts w:ascii="Cambria Math" w:hAnsi="Cambria Math" w:cs="Times New Roman"/>
                            <w:spacing w:val="1"/>
                            <w:w w:val="110"/>
                            <w:sz w:val="24"/>
                            <w:szCs w:val="24"/>
                          </w:rPr>
                          <m:t>∂</m:t>
                        </m:r>
                        <m:sSub>
                          <m:sSubPr>
                            <m:ctrlPr>
                              <w:rPr>
                                <w:rFonts w:ascii="Cambria Math" w:hAnsi="Cambria Math" w:cs="Times New Roman"/>
                                <w:i/>
                                <w:spacing w:val="1"/>
                                <w:w w:val="110"/>
                                <w:sz w:val="24"/>
                                <w:szCs w:val="24"/>
                              </w:rPr>
                            </m:ctrlPr>
                          </m:sSubPr>
                          <m:e>
                            <m:r>
                              <m:rPr>
                                <m:sty m:val="p"/>
                              </m:rPr>
                              <w:rPr>
                                <w:rFonts w:ascii="Cambria Math" w:hAnsi="Cambria Math" w:cs="Times New Roman"/>
                                <w:spacing w:val="1"/>
                                <w:w w:val="110"/>
                                <w:sz w:val="24"/>
                                <w:szCs w:val="24"/>
                              </w:rPr>
                              <m:t>ln</m:t>
                            </m:r>
                            <m:r>
                              <w:rPr>
                                <w:rFonts w:ascii="Cambria Math" w:hAnsi="Cambria Math" w:cs="Times New Roman"/>
                                <w:spacing w:val="1"/>
                                <w:w w:val="110"/>
                                <w:sz w:val="24"/>
                                <w:szCs w:val="24"/>
                              </w:rPr>
                              <m:t>v</m:t>
                            </m:r>
                          </m:e>
                          <m:sub>
                            <m:r>
                              <w:rPr>
                                <w:rFonts w:ascii="Cambria Math" w:hAnsi="Cambria Math" w:cs="Times New Roman"/>
                                <w:spacing w:val="1"/>
                                <w:w w:val="110"/>
                                <w:sz w:val="24"/>
                                <w:szCs w:val="24"/>
                              </w:rPr>
                              <m:t>c</m:t>
                            </m:r>
                          </m:sub>
                        </m:sSub>
                      </m:num>
                      <m:den>
                        <m:r>
                          <w:rPr>
                            <w:rFonts w:ascii="Cambria Math" w:hAnsi="Cambria Math" w:cs="Times New Roman"/>
                            <w:spacing w:val="1"/>
                            <w:w w:val="110"/>
                            <w:sz w:val="24"/>
                            <w:szCs w:val="24"/>
                          </w:rPr>
                          <m:t>∂</m:t>
                        </m:r>
                        <m:r>
                          <m:rPr>
                            <m:sty m:val="p"/>
                          </m:rPr>
                          <w:rPr>
                            <w:rFonts w:ascii="Cambria Math" w:hAnsi="Cambria Math" w:cs="Times New Roman"/>
                            <w:spacing w:val="1"/>
                            <w:w w:val="110"/>
                            <w:sz w:val="24"/>
                            <w:szCs w:val="24"/>
                          </w:rPr>
                          <m:t>ln</m:t>
                        </m:r>
                        <m:sSub>
                          <m:sSubPr>
                            <m:ctrlPr>
                              <w:rPr>
                                <w:rFonts w:ascii="Cambria Math" w:hAnsi="Cambria Math" w:cs="Times New Roman"/>
                                <w:i/>
                                <w:spacing w:val="1"/>
                                <w:w w:val="110"/>
                                <w:sz w:val="24"/>
                                <w:szCs w:val="24"/>
                              </w:rPr>
                            </m:ctrlPr>
                          </m:sSubPr>
                          <m:e>
                            <m:r>
                              <w:rPr>
                                <w:rFonts w:ascii="Cambria Math" w:hAnsi="Cambria Math" w:cs="Times New Roman"/>
                                <w:spacing w:val="1"/>
                                <w:w w:val="110"/>
                                <w:sz w:val="24"/>
                                <w:szCs w:val="24"/>
                              </w:rPr>
                              <m:t>λ</m:t>
                            </m:r>
                          </m:e>
                          <m:sub>
                            <m:r>
                              <w:rPr>
                                <w:rFonts w:ascii="Cambria Math" w:hAnsi="Cambria Math" w:cs="Times New Roman"/>
                                <w:spacing w:val="1"/>
                                <w:w w:val="110"/>
                                <w:sz w:val="24"/>
                                <w:szCs w:val="24"/>
                              </w:rPr>
                              <m:t>c</m:t>
                            </m:r>
                          </m:sub>
                        </m:sSub>
                      </m:den>
                    </m:f>
                  </m:e>
                </m:d>
              </m:oMath>
            </m:oMathPara>
          </w:p>
          <w:p w14:paraId="730E065F"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vAlign w:val="center"/>
          </w:tcPr>
          <w:p w14:paraId="7C174CF7" w14:textId="1AC688A7"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7)</w:t>
            </w:r>
          </w:p>
        </w:tc>
      </w:tr>
    </w:tbl>
    <w:p w14:paraId="3C5CFAC8" w14:textId="77777777"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sz w:val="24"/>
          <w:szCs w:val="24"/>
          <w:lang w:val="en-CA"/>
        </w:rPr>
        <w:t>For the standard unit value model and by assuming that the quality is uncorrelated with the price changes (i.e</w:t>
      </w:r>
      <w:proofErr w:type="gramStart"/>
      <w:r w:rsidRPr="006B5DB1">
        <w:rPr>
          <w:rFonts w:ascii="Times New Roman" w:hAnsi="Times New Roman" w:cs="Times New Roman"/>
          <w:color w:val="000000" w:themeColor="text1"/>
          <w:sz w:val="24"/>
          <w:szCs w:val="24"/>
          <w:lang w:val="en-CA"/>
        </w:rPr>
        <w:t xml:space="preserve">. </w:t>
      </w:r>
      <w:proofErr w:type="gramEnd"/>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lang w:val="en-CA"/>
              </w:rPr>
              <m:t>ln</m:t>
            </m:r>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λ</m:t>
                </m:r>
              </m:e>
              <m:sub>
                <m:r>
                  <w:rPr>
                    <w:rFonts w:ascii="Cambria Math" w:hAnsi="Cambria Math" w:cs="Times New Roman"/>
                    <w:color w:val="000000" w:themeColor="text1"/>
                    <w:spacing w:val="1"/>
                    <w:w w:val="110"/>
                    <w:sz w:val="24"/>
                    <w:szCs w:val="24"/>
                  </w:rPr>
                  <m:t>c</m:t>
                </m:r>
              </m:sub>
            </m:sSub>
          </m:den>
        </m:f>
        <m:r>
          <w:rPr>
            <w:rFonts w:ascii="Cambria Math" w:hAnsi="Cambria Math" w:cs="Times New Roman"/>
            <w:color w:val="000000" w:themeColor="text1"/>
            <w:spacing w:val="1"/>
            <w:w w:val="110"/>
            <w:sz w:val="24"/>
            <w:szCs w:val="24"/>
            <w:lang w:val="en-CA"/>
          </w:rPr>
          <m:t>=0</m:t>
        </m:r>
      </m:oMath>
      <w:r w:rsidRPr="006B5DB1">
        <w:rPr>
          <w:rFonts w:ascii="Times New Roman" w:hAnsi="Times New Roman" w:cs="Times New Roman"/>
          <w:color w:val="000000" w:themeColor="text1"/>
          <w:sz w:val="24"/>
          <w:szCs w:val="24"/>
          <w:lang w:val="en-CA"/>
        </w:rPr>
        <w:t>), we have that: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4E2383FB" w14:textId="77777777" w:rsidTr="007531A6">
        <w:trPr>
          <w:trHeight w:hRule="exact" w:val="1057"/>
        </w:trPr>
        <w:tc>
          <w:tcPr>
            <w:tcW w:w="8075" w:type="dxa"/>
            <w:vAlign w:val="center"/>
          </w:tcPr>
          <w:p w14:paraId="560D9C54" w14:textId="77777777" w:rsidR="007531A6" w:rsidRPr="006B5DB1" w:rsidRDefault="006310AD" w:rsidP="007531A6">
            <w:pPr>
              <w:jc w:val="both"/>
              <w:rPr>
                <w:rFonts w:ascii="Times New Roman" w:eastAsiaTheme="minorEastAsia" w:hAnsi="Times New Roman" w:cs="Times New Roman"/>
                <w:spacing w:val="1"/>
                <w:w w:val="110"/>
                <w:sz w:val="24"/>
                <w:szCs w:val="24"/>
              </w:rPr>
            </w:pPr>
            <m:oMathPara>
              <m:oMath>
                <m:sSub>
                  <m:sSubPr>
                    <m:ctrlPr>
                      <w:rPr>
                        <w:rFonts w:ascii="Cambria Math" w:hAnsi="Cambria Math" w:cs="Times New Roman"/>
                        <w:i/>
                        <w:spacing w:val="1"/>
                        <w:w w:val="110"/>
                        <w:sz w:val="24"/>
                        <w:szCs w:val="24"/>
                      </w:rPr>
                    </m:ctrlPr>
                  </m:sSubPr>
                  <m:e>
                    <m:acc>
                      <m:accPr>
                        <m:ctrlPr>
                          <w:rPr>
                            <w:rFonts w:ascii="Cambria Math" w:hAnsi="Cambria Math" w:cs="Times New Roman"/>
                            <w:i/>
                            <w:spacing w:val="1"/>
                            <w:w w:val="110"/>
                            <w:sz w:val="24"/>
                            <w:szCs w:val="24"/>
                          </w:rPr>
                        </m:ctrlPr>
                      </m:accPr>
                      <m:e>
                        <m:r>
                          <w:rPr>
                            <w:rFonts w:ascii="Cambria Math" w:hAnsi="Cambria Math" w:cs="Times New Roman"/>
                            <w:spacing w:val="1"/>
                            <w:w w:val="110"/>
                            <w:sz w:val="24"/>
                            <w:szCs w:val="24"/>
                          </w:rPr>
                          <m:t>e</m:t>
                        </m:r>
                      </m:e>
                    </m:acc>
                  </m:e>
                  <m:sub>
                    <m:r>
                      <w:rPr>
                        <w:rFonts w:ascii="Cambria Math" w:hAnsi="Cambria Math" w:cs="Times New Roman"/>
                        <w:spacing w:val="1"/>
                        <w:w w:val="110"/>
                        <w:sz w:val="24"/>
                        <w:szCs w:val="24"/>
                      </w:rPr>
                      <m:t>c</m:t>
                    </m:r>
                  </m:sub>
                </m:sSub>
                <m:r>
                  <w:rPr>
                    <w:rFonts w:ascii="Cambria Math" w:hAnsi="Cambria Math" w:cs="Times New Roman"/>
                    <w:spacing w:val="1"/>
                    <w:w w:val="110"/>
                    <w:sz w:val="24"/>
                    <w:szCs w:val="24"/>
                  </w:rPr>
                  <m:t>=</m:t>
                </m:r>
                <m:d>
                  <m:dPr>
                    <m:ctrlPr>
                      <w:rPr>
                        <w:rFonts w:ascii="Cambria Math" w:hAnsi="Cambria Math" w:cs="Times New Roman"/>
                        <w:i/>
                        <w:spacing w:val="1"/>
                        <w:w w:val="110"/>
                        <w:sz w:val="24"/>
                        <w:szCs w:val="24"/>
                      </w:rPr>
                    </m:ctrlPr>
                  </m:dPr>
                  <m:e>
                    <m:f>
                      <m:fPr>
                        <m:ctrlPr>
                          <w:rPr>
                            <w:rFonts w:ascii="Cambria Math" w:hAnsi="Cambria Math" w:cs="Times New Roman"/>
                            <w:i/>
                            <w:spacing w:val="1"/>
                            <w:w w:val="110"/>
                            <w:sz w:val="24"/>
                            <w:szCs w:val="24"/>
                          </w:rPr>
                        </m:ctrlPr>
                      </m:fPr>
                      <m:num>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ϕ</m:t>
                                </m:r>
                              </m:e>
                            </m:acc>
                          </m:e>
                          <m:sub>
                            <m:r>
                              <w:rPr>
                                <w:rFonts w:ascii="Cambria Math" w:hAnsi="Cambria Math" w:cs="Times New Roman"/>
                                <w:color w:val="000000" w:themeColor="text1"/>
                                <w:sz w:val="24"/>
                                <w:szCs w:val="24"/>
                              </w:rPr>
                              <m:t>0</m:t>
                            </m:r>
                          </m:sub>
                        </m:sSub>
                      </m:num>
                      <m:den>
                        <m:sSub>
                          <m:sSubPr>
                            <m:ctrlPr>
                              <w:rPr>
                                <w:rFonts w:ascii="Cambria Math" w:hAnsi="Cambria Math" w:cs="Times New Roman"/>
                                <w:i/>
                                <w:spacing w:val="1"/>
                                <w:w w:val="110"/>
                                <w:sz w:val="24"/>
                                <w:szCs w:val="24"/>
                              </w:rPr>
                            </m:ctrlPr>
                          </m:sSubPr>
                          <m:e>
                            <m:acc>
                              <m:accPr>
                                <m:chr m:val="̅"/>
                                <m:ctrlPr>
                                  <w:rPr>
                                    <w:rFonts w:ascii="Cambria Math" w:hAnsi="Cambria Math" w:cs="Times New Roman"/>
                                    <w:i/>
                                    <w:spacing w:val="1"/>
                                    <w:w w:val="110"/>
                                    <w:sz w:val="24"/>
                                    <w:szCs w:val="24"/>
                                  </w:rPr>
                                </m:ctrlPr>
                              </m:accPr>
                              <m:e>
                                <m:r>
                                  <w:rPr>
                                    <w:rFonts w:ascii="Cambria Math" w:hAnsi="Cambria Math" w:cs="Times New Roman"/>
                                    <w:spacing w:val="1"/>
                                    <w:w w:val="110"/>
                                    <w:sz w:val="24"/>
                                    <w:szCs w:val="24"/>
                                  </w:rPr>
                                  <m:t>w</m:t>
                                </m:r>
                              </m:e>
                            </m:acc>
                          </m:e>
                          <m:sub>
                            <m:r>
                              <w:rPr>
                                <w:rFonts w:ascii="Cambria Math" w:hAnsi="Cambria Math" w:cs="Times New Roman"/>
                                <w:spacing w:val="1"/>
                                <w:w w:val="110"/>
                                <w:sz w:val="24"/>
                                <w:szCs w:val="24"/>
                              </w:rPr>
                              <m:t>c</m:t>
                            </m:r>
                          </m:sub>
                        </m:sSub>
                      </m:den>
                    </m:f>
                    <m:r>
                      <w:rPr>
                        <w:rFonts w:ascii="Cambria Math" w:hAnsi="Cambria Math" w:cs="Times New Roman"/>
                        <w:spacing w:val="1"/>
                        <w:w w:val="110"/>
                        <w:sz w:val="24"/>
                        <w:szCs w:val="24"/>
                      </w:rPr>
                      <m:t>-1</m:t>
                    </m:r>
                  </m:e>
                </m:d>
              </m:oMath>
            </m:oMathPara>
          </w:p>
          <w:p w14:paraId="63331BE7"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vAlign w:val="center"/>
          </w:tcPr>
          <w:p w14:paraId="3AC26182" w14:textId="1EA6DCE1"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8)</w:t>
            </w:r>
          </w:p>
        </w:tc>
      </w:tr>
    </w:tbl>
    <w:p w14:paraId="438B0029" w14:textId="77777777" w:rsidR="007531A6" w:rsidRPr="006B5DB1" w:rsidRDefault="007531A6" w:rsidP="007531A6">
      <w:pPr>
        <w:jc w:val="both"/>
        <w:rPr>
          <w:rFonts w:ascii="Times New Roman" w:eastAsiaTheme="minorEastAsia" w:hAnsi="Times New Roman" w:cs="Times New Roman"/>
          <w:color w:val="000000" w:themeColor="text1"/>
          <w:spacing w:val="1"/>
          <w:w w:val="110"/>
          <w:sz w:val="24"/>
          <w:szCs w:val="24"/>
          <w:lang w:val="en-CA"/>
        </w:rPr>
      </w:pPr>
      <w:r w:rsidRPr="006B5DB1">
        <w:rPr>
          <w:rFonts w:ascii="Times New Roman" w:eastAsiaTheme="minorEastAsia" w:hAnsi="Times New Roman" w:cs="Times New Roman"/>
          <w:spacing w:val="1"/>
          <w:w w:val="110"/>
          <w:sz w:val="24"/>
          <w:szCs w:val="24"/>
          <w:lang w:val="en-CA"/>
        </w:rPr>
        <w:t xml:space="preserve">The case where </w:t>
      </w:r>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lang w:val="en-CA"/>
              </w:rPr>
              <m:t>ln</m:t>
            </m:r>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λ</m:t>
                </m:r>
              </m:e>
              <m:sub>
                <m:r>
                  <w:rPr>
                    <w:rFonts w:ascii="Cambria Math" w:hAnsi="Cambria Math" w:cs="Times New Roman"/>
                    <w:color w:val="000000" w:themeColor="text1"/>
                    <w:spacing w:val="1"/>
                    <w:w w:val="110"/>
                    <w:sz w:val="24"/>
                    <w:szCs w:val="24"/>
                  </w:rPr>
                  <m:t>c</m:t>
                </m:r>
              </m:sub>
            </m:sSub>
          </m:den>
        </m:f>
      </m:oMath>
      <w:r w:rsidRPr="006B5DB1">
        <w:rPr>
          <w:rFonts w:ascii="Times New Roman" w:eastAsiaTheme="minorEastAsia" w:hAnsi="Times New Roman" w:cs="Times New Roman"/>
          <w:color w:val="000000" w:themeColor="text1"/>
          <w:spacing w:val="1"/>
          <w:w w:val="110"/>
          <w:sz w:val="24"/>
          <w:szCs w:val="24"/>
          <w:lang w:val="en-CA"/>
        </w:rPr>
        <w:t xml:space="preserve"> is not nil and with the assumption of weak separability, we have that: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727"/>
      </w:tblGrid>
      <w:tr w:rsidR="007531A6" w:rsidRPr="006B5DB1" w14:paraId="41038868" w14:textId="77777777" w:rsidTr="007531A6">
        <w:trPr>
          <w:trHeight w:hRule="exact" w:val="1505"/>
        </w:trPr>
        <w:tc>
          <w:tcPr>
            <w:tcW w:w="8075" w:type="dxa"/>
            <w:vAlign w:val="center"/>
          </w:tcPr>
          <w:p w14:paraId="469205C7" w14:textId="77777777" w:rsidR="007531A6" w:rsidRPr="006B5DB1" w:rsidRDefault="006310AD" w:rsidP="007531A6">
            <w:pPr>
              <w:jc w:val="both"/>
              <w:rPr>
                <w:rFonts w:ascii="Times New Roman" w:eastAsiaTheme="minorEastAsia" w:hAnsi="Times New Roman" w:cs="Times New Roman"/>
                <w:color w:val="000000" w:themeColor="text1"/>
                <w:spacing w:val="1"/>
                <w:w w:val="110"/>
                <w:sz w:val="24"/>
                <w:szCs w:val="24"/>
              </w:rPr>
            </w:pPr>
            <m:oMathPara>
              <m:oMath>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e</m:t>
                    </m:r>
                  </m:e>
                  <m:sub>
                    <m:r>
                      <w:rPr>
                        <w:rFonts w:ascii="Cambria Math" w:hAnsi="Cambria Math" w:cs="Times New Roman"/>
                        <w:color w:val="000000" w:themeColor="text1"/>
                        <w:spacing w:val="1"/>
                        <w:w w:val="110"/>
                        <w:sz w:val="24"/>
                        <w:szCs w:val="24"/>
                      </w:rPr>
                      <m:t>c</m:t>
                    </m:r>
                  </m:sub>
                </m:sSub>
                <m:r>
                  <w:rPr>
                    <w:rFonts w:ascii="Cambria Math" w:hAnsi="Cambria Math" w:cs="Times New Roman"/>
                    <w:color w:val="000000" w:themeColor="text1"/>
                    <w:spacing w:val="1"/>
                    <w:w w:val="110"/>
                    <w:sz w:val="24"/>
                    <w:szCs w:val="24"/>
                  </w:rPr>
                  <m:t>=</m:t>
                </m:r>
                <m:f>
                  <m:fPr>
                    <m:ctrlPr>
                      <w:rPr>
                        <w:rFonts w:ascii="Cambria Math" w:hAnsi="Cambria Math" w:cs="Times New Roman"/>
                        <w:b/>
                        <w:i/>
                        <w:color w:val="000000" w:themeColor="text1"/>
                        <w:spacing w:val="1"/>
                        <w:w w:val="110"/>
                        <w:sz w:val="24"/>
                        <w:szCs w:val="24"/>
                      </w:rPr>
                    </m:ctrlPr>
                  </m:fPr>
                  <m:num>
                    <m:r>
                      <m:rPr>
                        <m:sty m:val="bi"/>
                      </m:rPr>
                      <w:rPr>
                        <w:rFonts w:ascii="Cambria Math" w:hAnsi="Cambria Math" w:cs="Times New Roman"/>
                        <w:color w:val="000000" w:themeColor="text1"/>
                        <w:spacing w:val="1"/>
                        <w:w w:val="110"/>
                        <w:sz w:val="24"/>
                        <w:szCs w:val="24"/>
                      </w:rPr>
                      <m:t>∂</m:t>
                    </m:r>
                    <m:sSub>
                      <m:sSubPr>
                        <m:ctrlPr>
                          <w:rPr>
                            <w:rFonts w:ascii="Cambria Math" w:hAnsi="Cambria Math" w:cs="Times New Roman"/>
                            <w:b/>
                            <w:i/>
                            <w:color w:val="000000" w:themeColor="text1"/>
                            <w:spacing w:val="1"/>
                            <w:w w:val="110"/>
                            <w:sz w:val="24"/>
                            <w:szCs w:val="24"/>
                          </w:rPr>
                        </m:ctrlPr>
                      </m:sSubPr>
                      <m:e>
                        <m:r>
                          <m:rPr>
                            <m:sty m:val="bi"/>
                          </m:rPr>
                          <w:rPr>
                            <w:rFonts w:ascii="Cambria Math" w:hAnsi="Cambria Math" w:cs="Times New Roman"/>
                            <w:color w:val="000000" w:themeColor="text1"/>
                            <w:spacing w:val="1"/>
                            <w:w w:val="110"/>
                            <w:sz w:val="24"/>
                            <w:szCs w:val="24"/>
                          </w:rPr>
                          <m:t>Q</m:t>
                        </m:r>
                      </m:e>
                      <m:sub>
                        <m:r>
                          <m:rPr>
                            <m:sty m:val="bi"/>
                          </m:rPr>
                          <w:rPr>
                            <w:rFonts w:ascii="Cambria Math" w:hAnsi="Cambria Math" w:cs="Times New Roman"/>
                            <w:color w:val="000000" w:themeColor="text1"/>
                            <w:spacing w:val="1"/>
                            <w:w w:val="110"/>
                            <w:sz w:val="24"/>
                            <w:szCs w:val="24"/>
                          </w:rPr>
                          <m:t>c</m:t>
                        </m:r>
                      </m:sub>
                    </m:sSub>
                  </m:num>
                  <m:den>
                    <m:r>
                      <m:rPr>
                        <m:sty m:val="bi"/>
                      </m:rPr>
                      <w:rPr>
                        <w:rFonts w:ascii="Cambria Math" w:hAnsi="Cambria Math" w:cs="Times New Roman"/>
                        <w:color w:val="000000" w:themeColor="text1"/>
                        <w:spacing w:val="1"/>
                        <w:w w:val="110"/>
                        <w:sz w:val="24"/>
                        <w:szCs w:val="24"/>
                      </w:rPr>
                      <m:t>∂</m:t>
                    </m:r>
                    <m:sSub>
                      <m:sSubPr>
                        <m:ctrlPr>
                          <w:rPr>
                            <w:rFonts w:ascii="Cambria Math" w:hAnsi="Cambria Math" w:cs="Times New Roman"/>
                            <w:b/>
                            <w:i/>
                            <w:color w:val="000000" w:themeColor="text1"/>
                            <w:spacing w:val="1"/>
                            <w:w w:val="110"/>
                            <w:sz w:val="24"/>
                            <w:szCs w:val="24"/>
                          </w:rPr>
                        </m:ctrlPr>
                      </m:sSubPr>
                      <m:e>
                        <m:r>
                          <m:rPr>
                            <m:sty m:val="bi"/>
                          </m:rPr>
                          <w:rPr>
                            <w:rFonts w:ascii="Cambria Math" w:hAnsi="Cambria Math" w:cs="Times New Roman"/>
                            <w:color w:val="000000" w:themeColor="text1"/>
                            <w:spacing w:val="1"/>
                            <w:w w:val="110"/>
                            <w:sz w:val="24"/>
                            <w:szCs w:val="24"/>
                          </w:rPr>
                          <m:t>λ</m:t>
                        </m:r>
                      </m:e>
                      <m:sub>
                        <m:r>
                          <m:rPr>
                            <m:sty m:val="bi"/>
                          </m:rPr>
                          <w:rPr>
                            <w:rFonts w:ascii="Cambria Math" w:hAnsi="Cambria Math" w:cs="Times New Roman"/>
                            <w:color w:val="000000" w:themeColor="text1"/>
                            <w:spacing w:val="1"/>
                            <w:w w:val="110"/>
                            <w:sz w:val="24"/>
                            <w:szCs w:val="24"/>
                          </w:rPr>
                          <m:t>c</m:t>
                        </m:r>
                      </m:sub>
                    </m:sSub>
                  </m:den>
                </m:f>
                <m:r>
                  <w:rPr>
                    <w:rFonts w:ascii="Cambria Math" w:hAnsi="Cambria Math" w:cs="Times New Roman"/>
                    <w:color w:val="000000" w:themeColor="text1"/>
                    <w:spacing w:val="1"/>
                    <w:w w:val="110"/>
                    <w:sz w:val="24"/>
                    <w:szCs w:val="24"/>
                  </w:rPr>
                  <m:t>=</m:t>
                </m:r>
                <m:d>
                  <m:dPr>
                    <m:ctrlPr>
                      <w:rPr>
                        <w:rFonts w:ascii="Cambria Math" w:hAnsi="Cambria Math" w:cs="Times New Roman"/>
                        <w:i/>
                        <w:color w:val="000000" w:themeColor="text1"/>
                        <w:spacing w:val="1"/>
                        <w:w w:val="110"/>
                        <w:sz w:val="24"/>
                        <w:szCs w:val="24"/>
                      </w:rPr>
                    </m:ctrlPr>
                  </m:dPr>
                  <m:e>
                    <m:f>
                      <m:fPr>
                        <m:ctrlPr>
                          <w:rPr>
                            <w:rFonts w:ascii="Cambria Math" w:hAnsi="Cambria Math" w:cs="Times New Roman"/>
                            <w:i/>
                            <w:color w:val="000000" w:themeColor="text1"/>
                            <w:spacing w:val="1"/>
                            <w:w w:val="110"/>
                            <w:sz w:val="24"/>
                            <w:szCs w:val="24"/>
                          </w:rPr>
                        </m:ctrlPr>
                      </m:fPr>
                      <m:num>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w</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fr-CA"/>
                                  </w:rPr>
                                  <m:t>ln</m:t>
                                </m:r>
                                <m:r>
                                  <w:rPr>
                                    <w:rFonts w:ascii="Cambria Math" w:hAnsi="Cambria Math" w:cs="Times New Roman"/>
                                    <w:color w:val="000000" w:themeColor="text1"/>
                                    <w:spacing w:val="1"/>
                                    <w:w w:val="110"/>
                                    <w:sz w:val="24"/>
                                    <w:szCs w:val="24"/>
                                    <w:lang w:val="fr-CA"/>
                                  </w:rPr>
                                  <m:t>V</m:t>
                                </m:r>
                              </m:e>
                              <m:sub>
                                <m:r>
                                  <w:rPr>
                                    <w:rFonts w:ascii="Cambria Math" w:hAnsi="Cambria Math" w:cs="Times New Roman"/>
                                    <w:color w:val="000000" w:themeColor="text1"/>
                                    <w:spacing w:val="1"/>
                                    <w:w w:val="110"/>
                                    <w:sz w:val="24"/>
                                    <w:szCs w:val="24"/>
                                  </w:rPr>
                                  <m:t>c</m:t>
                                </m:r>
                              </m:sub>
                            </m:sSub>
                          </m:den>
                        </m:f>
                      </m:num>
                      <m:den>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w</m:t>
                            </m:r>
                          </m:e>
                          <m:sub>
                            <m:r>
                              <w:rPr>
                                <w:rFonts w:ascii="Cambria Math" w:hAnsi="Cambria Math" w:cs="Times New Roman"/>
                                <w:color w:val="000000" w:themeColor="text1"/>
                                <w:spacing w:val="1"/>
                                <w:w w:val="110"/>
                                <w:sz w:val="24"/>
                                <w:szCs w:val="24"/>
                              </w:rPr>
                              <m:t>c</m:t>
                            </m:r>
                          </m:sub>
                        </m:sSub>
                      </m:den>
                    </m:f>
                    <m:r>
                      <w:rPr>
                        <w:rFonts w:ascii="Cambria Math" w:hAnsi="Cambria Math" w:cs="Times New Roman"/>
                        <w:color w:val="000000" w:themeColor="text1"/>
                        <w:spacing w:val="1"/>
                        <w:w w:val="110"/>
                        <w:sz w:val="24"/>
                        <w:szCs w:val="24"/>
                      </w:rPr>
                      <m:t>-1</m:t>
                    </m:r>
                  </m:e>
                </m:d>
                <m:d>
                  <m:dPr>
                    <m:ctrlPr>
                      <w:rPr>
                        <w:rFonts w:ascii="Cambria Math" w:hAnsi="Cambria Math" w:cs="Times New Roman"/>
                        <w:i/>
                        <w:color w:val="000000" w:themeColor="text1"/>
                        <w:spacing w:val="1"/>
                        <w:w w:val="110"/>
                        <w:sz w:val="24"/>
                        <w:szCs w:val="24"/>
                      </w:rPr>
                    </m:ctrlPr>
                  </m:dPr>
                  <m:e>
                    <m:r>
                      <w:rPr>
                        <w:rFonts w:ascii="Cambria Math" w:hAnsi="Cambria Math" w:cs="Times New Roman"/>
                        <w:color w:val="000000" w:themeColor="text1"/>
                        <w:spacing w:val="1"/>
                        <w:w w:val="110"/>
                        <w:sz w:val="24"/>
                        <w:szCs w:val="24"/>
                      </w:rPr>
                      <m:t>1+</m:t>
                    </m:r>
                    <m:f>
                      <m:fPr>
                        <m:ctrlPr>
                          <w:rPr>
                            <w:rFonts w:ascii="Cambria Math" w:hAnsi="Cambria Math" w:cs="Times New Roman"/>
                            <w:i/>
                            <w:color w:val="000000" w:themeColor="text1"/>
                            <w:spacing w:val="1"/>
                            <w:w w:val="110"/>
                            <w:sz w:val="24"/>
                            <w:szCs w:val="24"/>
                          </w:rPr>
                        </m:ctrlPr>
                      </m:fPr>
                      <m:num>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x</m:t>
                            </m:r>
                          </m:den>
                        </m:f>
                        <m:f>
                          <m:fPr>
                            <m:ctrlPr>
                              <w:rPr>
                                <w:rFonts w:ascii="Cambria Math" w:hAnsi="Cambria Math" w:cs="Times New Roman"/>
                                <w:b/>
                                <w:i/>
                                <w:color w:val="000000" w:themeColor="text1"/>
                                <w:spacing w:val="1"/>
                                <w:w w:val="110"/>
                                <w:sz w:val="24"/>
                                <w:szCs w:val="24"/>
                              </w:rPr>
                            </m:ctrlPr>
                          </m:fPr>
                          <m:num>
                            <m:r>
                              <m:rPr>
                                <m:sty m:val="bi"/>
                              </m:rPr>
                              <w:rPr>
                                <w:rFonts w:ascii="Cambria Math" w:hAnsi="Cambria Math" w:cs="Times New Roman"/>
                                <w:color w:val="000000" w:themeColor="text1"/>
                                <w:spacing w:val="1"/>
                                <w:w w:val="110"/>
                                <w:sz w:val="24"/>
                                <w:szCs w:val="24"/>
                              </w:rPr>
                              <m:t>∂</m:t>
                            </m:r>
                            <m:sSub>
                              <m:sSubPr>
                                <m:ctrlPr>
                                  <w:rPr>
                                    <w:rFonts w:ascii="Cambria Math" w:hAnsi="Cambria Math" w:cs="Times New Roman"/>
                                    <w:b/>
                                    <w:i/>
                                    <w:color w:val="000000" w:themeColor="text1"/>
                                    <w:spacing w:val="1"/>
                                    <w:w w:val="110"/>
                                    <w:sz w:val="24"/>
                                    <w:szCs w:val="24"/>
                                  </w:rPr>
                                </m:ctrlPr>
                              </m:sSubPr>
                              <m:e>
                                <m:r>
                                  <m:rPr>
                                    <m:sty m:val="b"/>
                                  </m:rPr>
                                  <w:rPr>
                                    <w:rFonts w:ascii="Cambria Math" w:hAnsi="Cambria Math" w:cs="Times New Roman"/>
                                    <w:color w:val="000000" w:themeColor="text1"/>
                                    <w:spacing w:val="1"/>
                                    <w:w w:val="110"/>
                                    <w:sz w:val="24"/>
                                    <w:szCs w:val="24"/>
                                  </w:rPr>
                                  <m:t>ln</m:t>
                                </m:r>
                                <m:r>
                                  <m:rPr>
                                    <m:sty m:val="bi"/>
                                  </m:rPr>
                                  <w:rPr>
                                    <w:rFonts w:ascii="Cambria Math" w:hAnsi="Cambria Math" w:cs="Times New Roman"/>
                                    <w:color w:val="000000" w:themeColor="text1"/>
                                    <w:spacing w:val="1"/>
                                    <w:w w:val="110"/>
                                    <w:sz w:val="24"/>
                                    <w:szCs w:val="24"/>
                                  </w:rPr>
                                  <m:t>Q</m:t>
                                </m:r>
                              </m:e>
                              <m:sub>
                                <m:r>
                                  <m:rPr>
                                    <m:sty m:val="bi"/>
                                  </m:rPr>
                                  <w:rPr>
                                    <w:rFonts w:ascii="Cambria Math" w:hAnsi="Cambria Math" w:cs="Times New Roman"/>
                                    <w:color w:val="000000" w:themeColor="text1"/>
                                    <w:spacing w:val="1"/>
                                    <w:w w:val="110"/>
                                    <w:sz w:val="24"/>
                                    <w:szCs w:val="24"/>
                                  </w:rPr>
                                  <m:t>c</m:t>
                                </m:r>
                              </m:sub>
                            </m:sSub>
                          </m:num>
                          <m:den>
                            <m:r>
                              <m:rPr>
                                <m:sty m:val="bi"/>
                              </m:rPr>
                              <w:rPr>
                                <w:rFonts w:ascii="Cambria Math" w:hAnsi="Cambria Math" w:cs="Times New Roman"/>
                                <w:color w:val="000000" w:themeColor="text1"/>
                                <w:spacing w:val="1"/>
                                <w:w w:val="110"/>
                                <w:sz w:val="24"/>
                                <w:szCs w:val="24"/>
                              </w:rPr>
                              <m:t>∂</m:t>
                            </m:r>
                            <m:r>
                              <m:rPr>
                                <m:sty m:val="b"/>
                              </m:rPr>
                              <w:rPr>
                                <w:rFonts w:ascii="Cambria Math" w:hAnsi="Cambria Math" w:cs="Times New Roman"/>
                                <w:color w:val="000000" w:themeColor="text1"/>
                                <w:spacing w:val="1"/>
                                <w:w w:val="110"/>
                                <w:sz w:val="24"/>
                                <w:szCs w:val="24"/>
                              </w:rPr>
                              <m:t>ln</m:t>
                            </m:r>
                            <m:sSub>
                              <m:sSubPr>
                                <m:ctrlPr>
                                  <w:rPr>
                                    <w:rFonts w:ascii="Cambria Math" w:hAnsi="Cambria Math" w:cs="Times New Roman"/>
                                    <w:b/>
                                    <w:i/>
                                    <w:color w:val="000000" w:themeColor="text1"/>
                                    <w:spacing w:val="1"/>
                                    <w:w w:val="110"/>
                                    <w:sz w:val="24"/>
                                    <w:szCs w:val="24"/>
                                  </w:rPr>
                                </m:ctrlPr>
                              </m:sSubPr>
                              <m:e>
                                <m:r>
                                  <m:rPr>
                                    <m:sty m:val="bi"/>
                                  </m:rPr>
                                  <w:rPr>
                                    <w:rFonts w:ascii="Cambria Math" w:hAnsi="Cambria Math" w:cs="Times New Roman"/>
                                    <w:color w:val="000000" w:themeColor="text1"/>
                                    <w:spacing w:val="1"/>
                                    <w:w w:val="110"/>
                                    <w:sz w:val="24"/>
                                    <w:szCs w:val="24"/>
                                  </w:rPr>
                                  <m:t>λ</m:t>
                                </m:r>
                              </m:e>
                              <m:sub>
                                <m:r>
                                  <m:rPr>
                                    <m:sty m:val="bi"/>
                                  </m:rPr>
                                  <w:rPr>
                                    <w:rFonts w:ascii="Cambria Math" w:hAnsi="Cambria Math" w:cs="Times New Roman"/>
                                    <w:color w:val="000000" w:themeColor="text1"/>
                                    <w:spacing w:val="1"/>
                                    <w:w w:val="110"/>
                                    <w:sz w:val="24"/>
                                    <w:szCs w:val="24"/>
                                  </w:rPr>
                                  <m:t>c</m:t>
                                </m:r>
                              </m:sub>
                            </m:sSub>
                          </m:den>
                        </m:f>
                      </m:num>
                      <m:den>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Q</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rPr>
                              <m:t>ln</m:t>
                            </m:r>
                            <m:r>
                              <w:rPr>
                                <w:rFonts w:ascii="Cambria Math" w:hAnsi="Cambria Math" w:cs="Times New Roman"/>
                                <w:color w:val="000000" w:themeColor="text1"/>
                                <w:spacing w:val="1"/>
                                <w:w w:val="110"/>
                                <w:sz w:val="24"/>
                                <w:szCs w:val="24"/>
                              </w:rPr>
                              <m:t>x</m:t>
                            </m:r>
                          </m:den>
                        </m:f>
                      </m:den>
                    </m:f>
                  </m:e>
                </m:d>
              </m:oMath>
            </m:oMathPara>
          </w:p>
          <w:p w14:paraId="6AF477CF"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vAlign w:val="center"/>
          </w:tcPr>
          <w:p w14:paraId="3FA53C35" w14:textId="0C4FC6E0"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9)</w:t>
            </w:r>
          </w:p>
        </w:tc>
      </w:tr>
    </w:tbl>
    <w:p w14:paraId="3F94DEBD" w14:textId="77777777" w:rsidR="007531A6" w:rsidRPr="006B5DB1" w:rsidRDefault="007531A6" w:rsidP="007531A6">
      <w:pPr>
        <w:jc w:val="both"/>
        <w:rPr>
          <w:rFonts w:ascii="Times New Roman" w:eastAsiaTheme="minorEastAsia" w:hAnsi="Times New Roman" w:cs="Times New Roman"/>
          <w:spacing w:val="1"/>
          <w:w w:val="110"/>
          <w:sz w:val="24"/>
          <w:szCs w:val="24"/>
        </w:rPr>
      </w:pPr>
    </w:p>
    <w:p w14:paraId="4D31D426" w14:textId="77777777" w:rsidR="007531A6" w:rsidRPr="006B5DB1" w:rsidRDefault="007531A6" w:rsidP="007531A6">
      <w:pPr>
        <w:jc w:val="both"/>
        <w:rPr>
          <w:rFonts w:ascii="Times New Roman" w:hAnsi="Times New Roman" w:cs="Times New Roman"/>
          <w:color w:val="000000" w:themeColor="text1"/>
          <w:sz w:val="24"/>
          <w:szCs w:val="24"/>
        </w:rPr>
      </w:pPr>
    </w:p>
    <w:p w14:paraId="0BA48755" w14:textId="77777777" w:rsidR="007531A6" w:rsidRPr="006B5DB1" w:rsidRDefault="007531A6" w:rsidP="007531A6">
      <w:pPr>
        <w:jc w:val="both"/>
        <w:rPr>
          <w:rFonts w:ascii="Times New Roman" w:hAnsi="Times New Roman" w:cs="Times New Roman"/>
          <w:color w:val="000000" w:themeColor="text1"/>
          <w:sz w:val="24"/>
          <w:szCs w:val="24"/>
        </w:rPr>
      </w:pPr>
    </w:p>
    <w:p w14:paraId="41E86CF8" w14:textId="77777777" w:rsidR="007531A6" w:rsidRPr="006B5DB1" w:rsidRDefault="007531A6" w:rsidP="007531A6">
      <w:pPr>
        <w:jc w:val="both"/>
        <w:rPr>
          <w:rFonts w:ascii="Times New Roman" w:hAnsi="Times New Roman" w:cs="Times New Roman"/>
          <w:color w:val="000000" w:themeColor="text1"/>
          <w:sz w:val="24"/>
          <w:szCs w:val="24"/>
        </w:rPr>
      </w:pPr>
    </w:p>
    <w:p w14:paraId="0CA93C91" w14:textId="77777777" w:rsidR="007531A6" w:rsidRPr="006B5DB1" w:rsidRDefault="007531A6" w:rsidP="007531A6">
      <w:pPr>
        <w:jc w:val="both"/>
        <w:rPr>
          <w:rFonts w:ascii="Times New Roman" w:eastAsiaTheme="minorEastAsia" w:hAnsi="Times New Roman" w:cs="Times New Roman"/>
          <w:spacing w:val="1"/>
          <w:w w:val="110"/>
          <w:sz w:val="24"/>
          <w:szCs w:val="24"/>
          <w:lang w:val="en-CA"/>
        </w:rPr>
      </w:pPr>
      <w:r w:rsidRPr="006B5DB1">
        <w:rPr>
          <w:rFonts w:ascii="Times New Roman" w:eastAsiaTheme="minorEastAsia" w:hAnsi="Times New Roman" w:cs="Times New Roman"/>
          <w:spacing w:val="1"/>
          <w:w w:val="110"/>
          <w:sz w:val="24"/>
          <w:szCs w:val="24"/>
          <w:lang w:val="en-CA"/>
        </w:rPr>
        <w:t>Deaton recommends three steps to estimate the parameters and the elasticities:</w:t>
      </w:r>
    </w:p>
    <w:p w14:paraId="53852B51" w14:textId="77777777" w:rsidR="007531A6" w:rsidRPr="006B5DB1" w:rsidRDefault="007531A6" w:rsidP="007531A6">
      <w:pPr>
        <w:jc w:val="both"/>
        <w:rPr>
          <w:rFonts w:ascii="Times New Roman" w:eastAsiaTheme="minorEastAsia" w:hAnsi="Times New Roman" w:cs="Times New Roman"/>
          <w:color w:val="000000" w:themeColor="text1"/>
          <w:spacing w:val="1"/>
          <w:w w:val="110"/>
          <w:sz w:val="24"/>
          <w:szCs w:val="24"/>
          <w:lang w:val="en-CA"/>
        </w:rPr>
      </w:pPr>
      <w:r w:rsidRPr="006B5DB1">
        <w:rPr>
          <w:rFonts w:ascii="Times New Roman" w:eastAsiaTheme="minorEastAsia" w:hAnsi="Times New Roman" w:cs="Times New Roman"/>
          <w:b/>
          <w:bCs/>
          <w:spacing w:val="1"/>
          <w:w w:val="110"/>
          <w:sz w:val="24"/>
          <w:szCs w:val="24"/>
          <w:lang w:val="en-CA"/>
        </w:rPr>
        <w:t>Step 1:</w:t>
      </w:r>
      <w:r w:rsidRPr="006B5DB1">
        <w:rPr>
          <w:rFonts w:ascii="Times New Roman" w:eastAsiaTheme="minorEastAsia" w:hAnsi="Times New Roman" w:cs="Times New Roman"/>
          <w:spacing w:val="1"/>
          <w:w w:val="110"/>
          <w:sz w:val="24"/>
          <w:szCs w:val="24"/>
          <w:lang w:val="en-CA"/>
        </w:rPr>
        <w:t xml:space="preserve"> using the simultaneous equations, we estimate the components </w:t>
      </w:r>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x</m:t>
            </m:r>
          </m:den>
        </m:f>
      </m:oMath>
      <w:r w:rsidRPr="006B5DB1">
        <w:rPr>
          <w:rFonts w:ascii="Times New Roman" w:eastAsiaTheme="minorEastAsia" w:hAnsi="Times New Roman" w:cs="Times New Roman"/>
          <w:color w:val="000000" w:themeColor="text1"/>
          <w:spacing w:val="1"/>
          <w:w w:val="110"/>
          <w:sz w:val="24"/>
          <w:szCs w:val="24"/>
          <w:lang w:val="en-CA"/>
        </w:rPr>
        <w:t xml:space="preserve"> </w:t>
      </w:r>
      <w:proofErr w:type="gramStart"/>
      <w:r w:rsidRPr="006B5DB1">
        <w:rPr>
          <w:rFonts w:ascii="Times New Roman" w:eastAsiaTheme="minorEastAsia" w:hAnsi="Times New Roman" w:cs="Times New Roman"/>
          <w:color w:val="000000" w:themeColor="text1"/>
          <w:spacing w:val="1"/>
          <w:w w:val="110"/>
          <w:sz w:val="24"/>
          <w:szCs w:val="24"/>
          <w:lang w:val="en-CA"/>
        </w:rPr>
        <w:t xml:space="preserve">and </w:t>
      </w:r>
      <w:proofErr w:type="gramEnd"/>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Q</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x</m:t>
            </m:r>
          </m:den>
        </m:f>
      </m:oMath>
      <w:r w:rsidRPr="006B5DB1">
        <w:rPr>
          <w:rFonts w:ascii="Times New Roman" w:eastAsiaTheme="minorEastAsia" w:hAnsi="Times New Roman" w:cs="Times New Roman"/>
          <w:color w:val="000000" w:themeColor="text1"/>
          <w:spacing w:val="1"/>
          <w:w w:val="110"/>
          <w:sz w:val="24"/>
          <w:szCs w:val="24"/>
          <w:lang w:val="en-CA"/>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860"/>
      </w:tblGrid>
      <w:tr w:rsidR="007531A6" w:rsidRPr="006B5DB1" w14:paraId="4A77E67A" w14:textId="77777777" w:rsidTr="007531A6">
        <w:trPr>
          <w:trHeight w:hRule="exact" w:val="397"/>
        </w:trPr>
        <w:tc>
          <w:tcPr>
            <w:tcW w:w="7980" w:type="dxa"/>
          </w:tcPr>
          <w:p w14:paraId="36DB9572" w14:textId="77777777" w:rsidR="007531A6" w:rsidRPr="006B5DB1" w:rsidRDefault="006310AD" w:rsidP="007531A6">
            <w:pPr>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c,i</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c</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1,i</m:t>
                    </m:r>
                  </m:sub>
                </m:sSub>
              </m:oMath>
            </m:oMathPara>
          </w:p>
          <w:p w14:paraId="21011A25"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660" w:type="dxa"/>
          </w:tcPr>
          <w:p w14:paraId="4254CE37" w14:textId="2AE8EBB9"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10)</w:t>
            </w:r>
          </w:p>
        </w:tc>
      </w:tr>
      <w:tr w:rsidR="007531A6" w:rsidRPr="006B5DB1" w14:paraId="769D62D9" w14:textId="77777777" w:rsidTr="007531A6">
        <w:trPr>
          <w:trHeight w:hRule="exact" w:val="397"/>
        </w:trPr>
        <w:tc>
          <w:tcPr>
            <w:tcW w:w="7980" w:type="dxa"/>
          </w:tcPr>
          <w:p w14:paraId="74D1AFA2" w14:textId="77777777" w:rsidR="007531A6" w:rsidRPr="006B5DB1" w:rsidRDefault="006310AD" w:rsidP="007531A6">
            <w:pPr>
              <w:jc w:val="both"/>
              <w:rPr>
                <w:rFonts w:ascii="Times New Roman" w:eastAsiaTheme="minorEastAsia" w:hAnsi="Times New Roman" w:cs="Times New Roman"/>
                <w:color w:val="000000" w:themeColor="text1"/>
                <w:sz w:val="24"/>
                <w:szCs w:val="24"/>
              </w:rPr>
            </w:pPr>
            <m:oMathPara>
              <m:oMath>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ln</m:t>
                    </m:r>
                  </m:fName>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c,i</m:t>
                            </m:r>
                          </m:sub>
                        </m:sSub>
                      </m:e>
                    </m:d>
                  </m:e>
                </m:fun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c</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2,i</m:t>
                    </m:r>
                  </m:sub>
                </m:sSub>
              </m:oMath>
            </m:oMathPara>
          </w:p>
          <w:p w14:paraId="2B4BC779"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660" w:type="dxa"/>
          </w:tcPr>
          <w:p w14:paraId="15303CE9" w14:textId="78F72919" w:rsidR="007531A6" w:rsidRPr="006B5DB1" w:rsidRDefault="007531A6" w:rsidP="007531A6">
            <w:pPr>
              <w:jc w:val="both"/>
              <w:rPr>
                <w:rFonts w:ascii="Times New Roman" w:hAnsi="Times New Roman" w:cs="Times New Roman"/>
                <w:spacing w:val="1"/>
                <w:w w:val="110"/>
                <w:sz w:val="24"/>
                <w:szCs w:val="24"/>
              </w:rPr>
            </w:pP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11)</w:t>
            </w:r>
          </w:p>
        </w:tc>
      </w:tr>
    </w:tbl>
    <w:p w14:paraId="0EE6257B" w14:textId="77777777" w:rsidR="007531A6" w:rsidRPr="006B5DB1" w:rsidRDefault="007531A6" w:rsidP="007531A6">
      <w:pPr>
        <w:jc w:val="both"/>
        <w:rPr>
          <w:rFonts w:ascii="Times New Roman" w:eastAsiaTheme="minorEastAsia" w:hAnsi="Times New Roman" w:cs="Times New Roman"/>
          <w:color w:val="000000" w:themeColor="text1"/>
          <w:sz w:val="24"/>
          <w:szCs w:val="24"/>
          <w:lang w:val="en-CA"/>
        </w:rPr>
      </w:pPr>
    </w:p>
    <w:p w14:paraId="2E38A2E5" w14:textId="77777777" w:rsidR="007531A6" w:rsidRPr="006B5DB1" w:rsidRDefault="007531A6" w:rsidP="007531A6">
      <w:pPr>
        <w:jc w:val="both"/>
        <w:rPr>
          <w:rFonts w:ascii="Times New Roman" w:eastAsiaTheme="minorEastAsia" w:hAnsi="Times New Roman" w:cs="Times New Roman"/>
          <w:color w:val="000000" w:themeColor="text1"/>
          <w:sz w:val="24"/>
          <w:szCs w:val="24"/>
          <w:lang w:val="en-CA"/>
        </w:rPr>
      </w:pPr>
      <w:r w:rsidRPr="006B5DB1">
        <w:rPr>
          <w:rFonts w:ascii="Times New Roman" w:eastAsiaTheme="minorEastAsia" w:hAnsi="Times New Roman" w:cs="Times New Roman"/>
          <w:color w:val="000000" w:themeColor="text1"/>
          <w:sz w:val="24"/>
          <w:szCs w:val="24"/>
          <w:lang w:val="en-CA"/>
        </w:rPr>
        <w:t xml:space="preserve">Where </w:t>
      </w:r>
      <m:oMath>
        <m:sSub>
          <m:sSubPr>
            <m:ctrlPr>
              <w:rPr>
                <w:rFonts w:ascii="Cambria Math" w:hAnsi="Cambria Math" w:cs="Times New Roman"/>
                <w:i/>
                <w:color w:val="000000" w:themeColor="text1"/>
                <w:sz w:val="24"/>
                <w:szCs w:val="24"/>
                <w:lang w:val="en-CA"/>
              </w:rPr>
            </m:ctrlPr>
          </m:sSubPr>
          <m:e>
            <m:r>
              <w:rPr>
                <w:rFonts w:ascii="Cambria Math" w:hAnsi="Cambria Math" w:cs="Times New Roman"/>
                <w:color w:val="000000" w:themeColor="text1"/>
                <w:sz w:val="24"/>
                <w:szCs w:val="24"/>
                <w:lang w:val="en-CA"/>
              </w:rPr>
              <m:t>f</m:t>
            </m:r>
          </m:e>
          <m:sub>
            <m:r>
              <w:rPr>
                <w:rFonts w:ascii="Cambria Math" w:hAnsi="Cambria Math" w:cs="Times New Roman"/>
                <w:color w:val="000000" w:themeColor="text1"/>
                <w:sz w:val="24"/>
                <w:szCs w:val="24"/>
                <w:lang w:val="en-CA"/>
              </w:rPr>
              <m:t>c</m:t>
            </m:r>
          </m:sub>
        </m:sSub>
      </m:oMath>
      <w:r w:rsidRPr="006B5DB1">
        <w:rPr>
          <w:rFonts w:ascii="Times New Roman" w:eastAsiaTheme="minorEastAsia" w:hAnsi="Times New Roman" w:cs="Times New Roman"/>
          <w:color w:val="000000" w:themeColor="text1"/>
          <w:sz w:val="24"/>
          <w:szCs w:val="24"/>
          <w:lang w:val="en-CA"/>
        </w:rPr>
        <w:t xml:space="preserve">  is the fixed effect of the </w:t>
      </w:r>
      <w:proofErr w:type="gramStart"/>
      <w:r w:rsidRPr="006B5DB1">
        <w:rPr>
          <w:rFonts w:ascii="Times New Roman" w:eastAsiaTheme="minorEastAsia" w:hAnsi="Times New Roman" w:cs="Times New Roman"/>
          <w:color w:val="000000" w:themeColor="text1"/>
          <w:sz w:val="24"/>
          <w:szCs w:val="24"/>
          <w:lang w:val="en-CA"/>
        </w:rPr>
        <w:t xml:space="preserve">group </w:t>
      </w:r>
      <w:proofErr w:type="gramEnd"/>
      <m:oMath>
        <m:r>
          <w:rPr>
            <w:rFonts w:ascii="Cambria Math" w:eastAsiaTheme="minorEastAsia" w:hAnsi="Cambria Math" w:cs="Times New Roman"/>
            <w:color w:val="000000" w:themeColor="text1"/>
            <w:sz w:val="24"/>
            <w:szCs w:val="24"/>
            <w:lang w:val="en-CA"/>
          </w:rPr>
          <m:t>c</m:t>
        </m:r>
      </m:oMath>
      <w:r w:rsidRPr="006B5DB1">
        <w:rPr>
          <w:rFonts w:ascii="Times New Roman" w:eastAsiaTheme="minorEastAsia" w:hAnsi="Times New Roman" w:cs="Times New Roman"/>
          <w:color w:val="000000" w:themeColor="text1"/>
          <w:sz w:val="24"/>
          <w:szCs w:val="24"/>
          <w:lang w:val="en-CA"/>
        </w:rPr>
        <w:t xml:space="preserve">. </w:t>
      </w:r>
    </w:p>
    <w:p w14:paraId="4DCE0268" w14:textId="77777777" w:rsidR="007531A6" w:rsidRPr="006B5DB1" w:rsidRDefault="007531A6" w:rsidP="007531A6">
      <w:pPr>
        <w:jc w:val="both"/>
        <w:rPr>
          <w:rFonts w:ascii="Times New Roman" w:eastAsiaTheme="minorEastAsia" w:hAnsi="Times New Roman" w:cs="Times New Roman"/>
          <w:color w:val="000000" w:themeColor="text1"/>
          <w:sz w:val="24"/>
          <w:szCs w:val="24"/>
          <w:lang w:val="en-CA"/>
        </w:rPr>
      </w:pPr>
      <w:r w:rsidRPr="006B5DB1">
        <w:rPr>
          <w:rFonts w:ascii="Times New Roman" w:eastAsiaTheme="minorEastAsia" w:hAnsi="Times New Roman" w:cs="Times New Roman"/>
          <w:b/>
          <w:bCs/>
          <w:spacing w:val="1"/>
          <w:w w:val="110"/>
          <w:sz w:val="24"/>
          <w:szCs w:val="24"/>
          <w:lang w:val="en-CA"/>
        </w:rPr>
        <w:t xml:space="preserve">Step 2: </w:t>
      </w:r>
      <w:r w:rsidRPr="006B5DB1">
        <w:rPr>
          <w:rFonts w:ascii="Times New Roman" w:eastAsiaTheme="minorEastAsia" w:hAnsi="Times New Roman" w:cs="Times New Roman"/>
          <w:spacing w:val="1"/>
          <w:w w:val="110"/>
          <w:sz w:val="24"/>
          <w:szCs w:val="24"/>
          <w:lang w:val="en-CA"/>
        </w:rPr>
        <w:t>estimating the component</w:t>
      </w:r>
      <w:r w:rsidRPr="006B5DB1">
        <w:rPr>
          <w:rFonts w:ascii="Times New Roman" w:eastAsiaTheme="minorEastAsia" w:hAnsi="Times New Roman" w:cs="Times New Roman"/>
          <w:b/>
          <w:bCs/>
          <w:spacing w:val="1"/>
          <w:w w:val="110"/>
          <w:sz w:val="24"/>
          <w:szCs w:val="24"/>
          <w:lang w:val="en-CA"/>
        </w:rPr>
        <w:t xml:space="preserve"> </w:t>
      </w:r>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w</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m:rPr>
                    <m:sty m:val="p"/>
                  </m:rPr>
                  <w:rPr>
                    <w:rFonts w:ascii="Cambria Math" w:hAnsi="Cambria Math" w:cs="Times New Roman"/>
                    <w:color w:val="000000" w:themeColor="text1"/>
                    <w:spacing w:val="1"/>
                    <w:w w:val="110"/>
                    <w:sz w:val="24"/>
                    <w:szCs w:val="24"/>
                    <w:lang w:val="en-CA"/>
                  </w:rPr>
                  <m:t>ln</m:t>
                </m:r>
                <m:r>
                  <w:rPr>
                    <w:rFonts w:ascii="Cambria Math" w:hAnsi="Cambria Math" w:cs="Times New Roman"/>
                    <w:color w:val="000000" w:themeColor="text1"/>
                    <w:spacing w:val="1"/>
                    <w:w w:val="110"/>
                    <w:sz w:val="24"/>
                    <w:szCs w:val="24"/>
                  </w:rPr>
                  <m:t>V</m:t>
                </m:r>
              </m:e>
              <m:sub>
                <m:r>
                  <w:rPr>
                    <w:rFonts w:ascii="Cambria Math" w:hAnsi="Cambria Math" w:cs="Times New Roman"/>
                    <w:color w:val="000000" w:themeColor="text1"/>
                    <w:spacing w:val="1"/>
                    <w:w w:val="110"/>
                    <w:sz w:val="24"/>
                    <w:szCs w:val="24"/>
                  </w:rPr>
                  <m:t>c</m:t>
                </m:r>
              </m:sub>
            </m:sSub>
          </m:den>
        </m:f>
      </m:oMath>
      <w:r w:rsidRPr="006B5DB1">
        <w:rPr>
          <w:rFonts w:ascii="Times New Roman" w:eastAsiaTheme="minorEastAsia" w:hAnsi="Times New Roman" w:cs="Times New Roman"/>
          <w:color w:val="000000" w:themeColor="text1"/>
          <w:spacing w:val="1"/>
          <w:w w:val="110"/>
          <w:sz w:val="24"/>
          <w:szCs w:val="24"/>
          <w:lang w:val="en-CA"/>
        </w:rPr>
        <w:t xml:space="preserve"> using the average predicted values of </w:t>
      </w:r>
      <m:oMath>
        <m:sSub>
          <m:sSubPr>
            <m:ctrlPr>
              <w:rPr>
                <w:rFonts w:ascii="Cambria Math" w:hAnsi="Cambria Math" w:cs="Times New Roman"/>
                <w:i/>
                <w:color w:val="000000" w:themeColor="text1"/>
                <w:sz w:val="24"/>
                <w:szCs w:val="24"/>
                <w:lang w:val="en-CA"/>
              </w:rPr>
            </m:ctrlPr>
          </m:sSubPr>
          <m:e>
            <m:r>
              <w:rPr>
                <w:rFonts w:ascii="Cambria Math" w:hAnsi="Cambria Math" w:cs="Times New Roman"/>
                <w:color w:val="000000" w:themeColor="text1"/>
                <w:sz w:val="24"/>
                <w:szCs w:val="24"/>
                <w:lang w:val="en-CA"/>
              </w:rPr>
              <m:t>w</m:t>
            </m:r>
          </m:e>
          <m:sub>
            <m:r>
              <w:rPr>
                <w:rFonts w:ascii="Cambria Math" w:hAnsi="Cambria Math" w:cs="Times New Roman"/>
                <w:color w:val="000000" w:themeColor="text1"/>
                <w:sz w:val="24"/>
                <w:szCs w:val="24"/>
                <w:lang w:val="en-CA"/>
              </w:rPr>
              <m:t>c,i</m:t>
            </m:r>
          </m:sub>
        </m:sSub>
        <m:r>
          <w:rPr>
            <w:rFonts w:ascii="Cambria Math" w:hAnsi="Cambria Math" w:cs="Times New Roman"/>
            <w:color w:val="000000" w:themeColor="text1"/>
            <w:sz w:val="24"/>
            <w:szCs w:val="24"/>
            <w:lang w:val="en-CA"/>
          </w:rPr>
          <m:t xml:space="preserve">      </m:t>
        </m:r>
      </m:oMath>
      <w:r w:rsidRPr="006B5DB1">
        <w:rPr>
          <w:rFonts w:ascii="Times New Roman" w:eastAsiaTheme="minorEastAsia" w:hAnsi="Times New Roman" w:cs="Times New Roman"/>
          <w:color w:val="000000" w:themeColor="text1"/>
          <w:sz w:val="24"/>
          <w:szCs w:val="24"/>
          <w:lang w:val="en-CA"/>
        </w:rPr>
        <w:t xml:space="preserve">and </w:t>
      </w:r>
      <m:oMath>
        <m:sSub>
          <m:sSubPr>
            <m:ctrlPr>
              <w:rPr>
                <w:rFonts w:ascii="Cambria Math" w:hAnsi="Cambria Math" w:cs="Times New Roman"/>
                <w:i/>
                <w:color w:val="000000" w:themeColor="text1"/>
                <w:sz w:val="24"/>
                <w:szCs w:val="24"/>
                <w:lang w:val="en-CA"/>
              </w:rPr>
            </m:ctrlPr>
          </m:sSubPr>
          <m:e>
            <m:r>
              <w:rPr>
                <w:rFonts w:ascii="Cambria Math" w:hAnsi="Cambria Math" w:cs="Times New Roman"/>
                <w:color w:val="000000" w:themeColor="text1"/>
                <w:sz w:val="24"/>
                <w:szCs w:val="24"/>
                <w:lang w:val="en-CA"/>
              </w:rPr>
              <m:t>V</m:t>
            </m:r>
          </m:e>
          <m:sub>
            <m:r>
              <w:rPr>
                <w:rFonts w:ascii="Cambria Math" w:hAnsi="Cambria Math" w:cs="Times New Roman"/>
                <w:color w:val="000000" w:themeColor="text1"/>
                <w:sz w:val="24"/>
                <w:szCs w:val="24"/>
                <w:lang w:val="en-CA"/>
              </w:rPr>
              <m:t>c,i</m:t>
            </m:r>
          </m:sub>
        </m:sSub>
        <m:r>
          <w:rPr>
            <w:rFonts w:ascii="Cambria Math" w:hAnsi="Cambria Math" w:cs="Times New Roman"/>
            <w:color w:val="000000" w:themeColor="text1"/>
            <w:sz w:val="24"/>
            <w:szCs w:val="24"/>
            <w:lang w:val="en-CA"/>
          </w:rPr>
          <m:t xml:space="preserve">     </m:t>
        </m:r>
      </m:oMath>
      <w:r w:rsidRPr="006B5DB1">
        <w:rPr>
          <w:rFonts w:ascii="Times New Roman" w:eastAsiaTheme="minorEastAsia" w:hAnsi="Times New Roman" w:cs="Times New Roman"/>
          <w:color w:val="000000" w:themeColor="text1"/>
          <w:sz w:val="24"/>
          <w:szCs w:val="24"/>
          <w:lang w:val="en-CA"/>
        </w:rPr>
        <w:t xml:space="preserve">at the cluster level and this using the following model.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860"/>
      </w:tblGrid>
      <w:tr w:rsidR="007531A6" w:rsidRPr="006B5DB1" w14:paraId="0694F00F" w14:textId="77777777" w:rsidTr="007531A6">
        <w:trPr>
          <w:trHeight w:hRule="exact" w:val="397"/>
        </w:trPr>
        <w:tc>
          <w:tcPr>
            <w:tcW w:w="8075" w:type="dxa"/>
          </w:tcPr>
          <w:p w14:paraId="733F3A1A" w14:textId="77777777" w:rsidR="007531A6" w:rsidRPr="006B5DB1" w:rsidRDefault="006310AD" w:rsidP="007531A6">
            <w:pPr>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w</m:t>
                        </m:r>
                      </m:e>
                    </m:acc>
                  </m:e>
                  <m:sub>
                    <m:r>
                      <w:rPr>
                        <w:rFonts w:ascii="Cambria Math" w:hAnsi="Cambria Math" w:cs="Times New Roman"/>
                        <w:color w:val="000000" w:themeColor="text1"/>
                        <w:sz w:val="24"/>
                        <w:szCs w:val="24"/>
                      </w:rPr>
                      <m:t>c</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3</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ϕ</m:t>
                    </m:r>
                  </m:e>
                  <m:sub>
                    <m:r>
                      <w:rPr>
                        <w:rFonts w:ascii="Cambria Math" w:hAnsi="Cambria Math" w:cs="Times New Roman"/>
                        <w:color w:val="000000" w:themeColor="text1"/>
                        <w:sz w:val="24"/>
                        <w:szCs w:val="24"/>
                      </w:rPr>
                      <m:t>3</m:t>
                    </m:r>
                  </m:sub>
                </m:sSub>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ln</m:t>
                    </m:r>
                  </m:fName>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V</m:t>
                                </m:r>
                              </m:e>
                            </m:acc>
                          </m:e>
                          <m:sub>
                            <m:r>
                              <w:rPr>
                                <w:rFonts w:ascii="Cambria Math" w:hAnsi="Cambria Math" w:cs="Times New Roman"/>
                                <w:color w:val="000000" w:themeColor="text1"/>
                                <w:sz w:val="24"/>
                                <w:szCs w:val="24"/>
                              </w:rPr>
                              <m:t>c,i</m:t>
                            </m:r>
                          </m:sub>
                        </m:sSub>
                      </m:e>
                    </m:d>
                  </m:e>
                </m:fun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3</m:t>
                    </m:r>
                  </m:sub>
                </m:sSub>
              </m:oMath>
            </m:oMathPara>
          </w:p>
          <w:p w14:paraId="5BA4EDFB" w14:textId="77777777" w:rsidR="007531A6" w:rsidRPr="006B5DB1" w:rsidRDefault="007531A6" w:rsidP="007531A6">
            <w:pPr>
              <w:jc w:val="both"/>
              <w:rPr>
                <w:rFonts w:ascii="Times New Roman" w:eastAsiaTheme="minorEastAsia" w:hAnsi="Times New Roman" w:cs="Times New Roman"/>
                <w:spacing w:val="1"/>
                <w:w w:val="110"/>
                <w:sz w:val="24"/>
                <w:szCs w:val="24"/>
              </w:rPr>
            </w:pPr>
          </w:p>
        </w:tc>
        <w:tc>
          <w:tcPr>
            <w:tcW w:w="555" w:type="dxa"/>
          </w:tcPr>
          <w:p w14:paraId="614A9DCF" w14:textId="1BE3C567" w:rsidR="007531A6" w:rsidRPr="006B5DB1" w:rsidRDefault="007531A6" w:rsidP="007531A6">
            <w:pPr>
              <w:jc w:val="both"/>
              <w:rPr>
                <w:rFonts w:ascii="Times New Roman" w:hAnsi="Times New Roman" w:cs="Times New Roman"/>
                <w:spacing w:val="1"/>
                <w:w w:val="110"/>
                <w:sz w:val="24"/>
                <w:szCs w:val="24"/>
              </w:rPr>
            </w:pPr>
            <w:r w:rsidRPr="006B5DB1">
              <w:rPr>
                <w:rFonts w:ascii="Times New Roman" w:hAnsi="Times New Roman" w:cs="Times New Roman"/>
                <w:spacing w:val="1"/>
                <w:w w:val="110"/>
                <w:sz w:val="24"/>
                <w:szCs w:val="24"/>
              </w:rPr>
              <w:t>(</w:t>
            </w:r>
            <w:r>
              <w:rPr>
                <w:rFonts w:ascii="Times New Roman" w:hAnsi="Times New Roman" w:cs="Times New Roman"/>
                <w:spacing w:val="1"/>
                <w:w w:val="110"/>
                <w:sz w:val="24"/>
                <w:szCs w:val="24"/>
              </w:rPr>
              <w:t>4.</w:t>
            </w:r>
            <w:r w:rsidRPr="006B5DB1">
              <w:rPr>
                <w:rFonts w:ascii="Times New Roman" w:hAnsi="Times New Roman" w:cs="Times New Roman"/>
                <w:spacing w:val="1"/>
                <w:w w:val="110"/>
                <w:sz w:val="24"/>
                <w:szCs w:val="24"/>
              </w:rPr>
              <w:t>12)</w:t>
            </w:r>
          </w:p>
        </w:tc>
      </w:tr>
    </w:tbl>
    <w:p w14:paraId="1ACA2B78" w14:textId="77777777" w:rsidR="007531A6" w:rsidRPr="006B5DB1" w:rsidRDefault="007531A6" w:rsidP="007531A6">
      <w:pPr>
        <w:autoSpaceDE w:val="0"/>
        <w:autoSpaceDN w:val="0"/>
        <w:adjustRightInd w:val="0"/>
        <w:spacing w:after="0" w:line="240" w:lineRule="auto"/>
        <w:jc w:val="both"/>
        <w:rPr>
          <w:rFonts w:ascii="Times New Roman" w:eastAsia="CMR10" w:hAnsi="Times New Roman" w:cs="Times New Roman"/>
          <w:color w:val="000000" w:themeColor="text1"/>
          <w:sz w:val="24"/>
          <w:szCs w:val="24"/>
          <w:lang w:val="en-CA"/>
        </w:rPr>
      </w:pPr>
      <w:r w:rsidRPr="006B5DB1">
        <w:rPr>
          <w:rFonts w:ascii="Times New Roman" w:hAnsi="Times New Roman" w:cs="Times New Roman"/>
          <w:color w:val="000000" w:themeColor="text1"/>
          <w:sz w:val="24"/>
          <w:szCs w:val="24"/>
          <w:lang w:val="en-CA"/>
        </w:rPr>
        <w:t xml:space="preserve">It </w:t>
      </w:r>
      <w:proofErr w:type="gramStart"/>
      <w:r w:rsidRPr="006B5DB1">
        <w:rPr>
          <w:rFonts w:ascii="Times New Roman" w:hAnsi="Times New Roman" w:cs="Times New Roman"/>
          <w:color w:val="000000" w:themeColor="text1"/>
          <w:sz w:val="24"/>
          <w:szCs w:val="24"/>
          <w:lang w:val="en-CA"/>
        </w:rPr>
        <w:t>can be noted</w:t>
      </w:r>
      <w:proofErr w:type="gramEnd"/>
      <w:r w:rsidRPr="006B5DB1">
        <w:rPr>
          <w:rFonts w:ascii="Times New Roman" w:hAnsi="Times New Roman" w:cs="Times New Roman"/>
          <w:color w:val="000000" w:themeColor="text1"/>
          <w:sz w:val="24"/>
          <w:szCs w:val="24"/>
          <w:lang w:val="en-CA"/>
        </w:rPr>
        <w:t xml:space="preserve"> here that the </w:t>
      </w:r>
      <w:r w:rsidRPr="006B5DB1">
        <w:rPr>
          <w:rFonts w:ascii="Times New Roman" w:eastAsia="CMR10" w:hAnsi="Times New Roman" w:cs="Times New Roman"/>
          <w:color w:val="000000" w:themeColor="text1"/>
          <w:sz w:val="24"/>
          <w:szCs w:val="24"/>
          <w:lang w:val="en-CA"/>
        </w:rPr>
        <w:t xml:space="preserve">estimation at this second stage is not ordinary least squares. Indeed, Deaton (1988) uses the correlation between the first stage residuals to estimate the severity of the measurement error. This </w:t>
      </w:r>
      <w:proofErr w:type="gramStart"/>
      <w:r w:rsidRPr="006B5DB1">
        <w:rPr>
          <w:rFonts w:ascii="Times New Roman" w:eastAsia="CMR10" w:hAnsi="Times New Roman" w:cs="Times New Roman"/>
          <w:color w:val="000000" w:themeColor="text1"/>
          <w:sz w:val="24"/>
          <w:szCs w:val="24"/>
          <w:lang w:val="en-CA"/>
        </w:rPr>
        <w:t>is used</w:t>
      </w:r>
      <w:proofErr w:type="gramEnd"/>
      <w:r w:rsidRPr="006B5DB1">
        <w:rPr>
          <w:rFonts w:ascii="Times New Roman" w:eastAsia="CMR10" w:hAnsi="Times New Roman" w:cs="Times New Roman"/>
          <w:color w:val="000000" w:themeColor="text1"/>
          <w:sz w:val="24"/>
          <w:szCs w:val="24"/>
          <w:lang w:val="en-CA"/>
        </w:rPr>
        <w:t xml:space="preserve"> to adjust the estimates and to correct for the structural correlation between quantity and unit value. </w:t>
      </w:r>
    </w:p>
    <w:p w14:paraId="58F26106" w14:textId="77777777" w:rsidR="007531A6" w:rsidRPr="006B5DB1" w:rsidRDefault="007531A6" w:rsidP="007531A6">
      <w:pPr>
        <w:autoSpaceDE w:val="0"/>
        <w:autoSpaceDN w:val="0"/>
        <w:adjustRightInd w:val="0"/>
        <w:spacing w:after="0" w:line="240" w:lineRule="auto"/>
        <w:jc w:val="both"/>
        <w:rPr>
          <w:rFonts w:ascii="Times New Roman" w:eastAsia="CMR10" w:hAnsi="Times New Roman" w:cs="Times New Roman"/>
          <w:color w:val="000000" w:themeColor="text1"/>
          <w:sz w:val="24"/>
          <w:szCs w:val="24"/>
          <w:lang w:val="en-CA"/>
        </w:rPr>
      </w:pPr>
    </w:p>
    <w:p w14:paraId="22FDC933" w14:textId="57898124" w:rsidR="007531A6" w:rsidRPr="006B5DB1" w:rsidRDefault="007531A6" w:rsidP="004D69CD">
      <w:pPr>
        <w:jc w:val="both"/>
        <w:rPr>
          <w:rFonts w:ascii="Times New Roman" w:hAnsi="Times New Roman" w:cs="Times New Roman"/>
          <w:sz w:val="20"/>
          <w:szCs w:val="20"/>
          <w:lang w:val="en-CA"/>
        </w:rPr>
      </w:pPr>
      <w:r w:rsidRPr="006B5DB1">
        <w:rPr>
          <w:rFonts w:ascii="Times New Roman" w:eastAsiaTheme="minorEastAsia" w:hAnsi="Times New Roman" w:cs="Times New Roman"/>
          <w:b/>
          <w:bCs/>
          <w:color w:val="000000" w:themeColor="text1"/>
          <w:spacing w:val="1"/>
          <w:w w:val="110"/>
          <w:sz w:val="24"/>
          <w:szCs w:val="24"/>
          <w:lang w:val="en-CA"/>
        </w:rPr>
        <w:t xml:space="preserve">Step 3: </w:t>
      </w:r>
      <w:r w:rsidRPr="006B5DB1">
        <w:rPr>
          <w:rFonts w:ascii="Times New Roman" w:eastAsiaTheme="minorEastAsia" w:hAnsi="Times New Roman" w:cs="Times New Roman"/>
          <w:color w:val="000000" w:themeColor="text1"/>
          <w:spacing w:val="1"/>
          <w:w w:val="110"/>
          <w:sz w:val="24"/>
          <w:szCs w:val="24"/>
          <w:lang w:val="en-CA"/>
        </w:rPr>
        <w:t>Solving the equation (09) for the argument</w:t>
      </w:r>
      <w:r w:rsidRPr="006B5DB1">
        <w:rPr>
          <w:rFonts w:ascii="Times New Roman" w:eastAsiaTheme="minorEastAsia" w:hAnsi="Times New Roman" w:cs="Times New Roman"/>
          <w:b/>
          <w:bCs/>
          <w:color w:val="000000" w:themeColor="text1"/>
          <w:spacing w:val="1"/>
          <w:w w:val="110"/>
          <w:sz w:val="24"/>
          <w:szCs w:val="24"/>
          <w:lang w:val="en-CA"/>
        </w:rPr>
        <w:t xml:space="preserve"> </w:t>
      </w:r>
      <m:oMath>
        <m:f>
          <m:fPr>
            <m:ctrlPr>
              <w:rPr>
                <w:rFonts w:ascii="Cambria Math" w:hAnsi="Cambria Math" w:cs="Times New Roman"/>
                <w:i/>
                <w:color w:val="000000" w:themeColor="text1"/>
                <w:spacing w:val="1"/>
                <w:w w:val="110"/>
                <w:sz w:val="24"/>
                <w:szCs w:val="24"/>
              </w:rPr>
            </m:ctrlPr>
          </m:fPr>
          <m:num>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Q</m:t>
                </m:r>
              </m:e>
              <m:sub>
                <m:r>
                  <w:rPr>
                    <w:rFonts w:ascii="Cambria Math" w:hAnsi="Cambria Math" w:cs="Times New Roman"/>
                    <w:color w:val="000000" w:themeColor="text1"/>
                    <w:spacing w:val="1"/>
                    <w:w w:val="110"/>
                    <w:sz w:val="24"/>
                    <w:szCs w:val="24"/>
                  </w:rPr>
                  <m:t>c</m:t>
                </m:r>
              </m:sub>
            </m:sSub>
          </m:num>
          <m:den>
            <m:r>
              <w:rPr>
                <w:rFonts w:ascii="Cambria Math" w:hAnsi="Cambria Math" w:cs="Times New Roman"/>
                <w:color w:val="000000" w:themeColor="text1"/>
                <w:spacing w:val="1"/>
                <w:w w:val="110"/>
                <w:sz w:val="24"/>
                <w:szCs w:val="24"/>
              </w:rPr>
              <m:t>∂</m:t>
            </m:r>
            <m:sSub>
              <m:sSubPr>
                <m:ctrlPr>
                  <w:rPr>
                    <w:rFonts w:ascii="Cambria Math" w:hAnsi="Cambria Math" w:cs="Times New Roman"/>
                    <w:i/>
                    <w:color w:val="000000" w:themeColor="text1"/>
                    <w:spacing w:val="1"/>
                    <w:w w:val="110"/>
                    <w:sz w:val="24"/>
                    <w:szCs w:val="24"/>
                  </w:rPr>
                </m:ctrlPr>
              </m:sSubPr>
              <m:e>
                <m:r>
                  <w:rPr>
                    <w:rFonts w:ascii="Cambria Math" w:hAnsi="Cambria Math" w:cs="Times New Roman"/>
                    <w:color w:val="000000" w:themeColor="text1"/>
                    <w:spacing w:val="1"/>
                    <w:w w:val="110"/>
                    <w:sz w:val="24"/>
                    <w:szCs w:val="24"/>
                  </w:rPr>
                  <m:t>λ</m:t>
                </m:r>
              </m:e>
              <m:sub>
                <m:r>
                  <w:rPr>
                    <w:rFonts w:ascii="Cambria Math" w:hAnsi="Cambria Math" w:cs="Times New Roman"/>
                    <w:color w:val="000000" w:themeColor="text1"/>
                    <w:spacing w:val="1"/>
                    <w:w w:val="110"/>
                    <w:sz w:val="24"/>
                    <w:szCs w:val="24"/>
                  </w:rPr>
                  <m:t>c</m:t>
                </m:r>
              </m:sub>
            </m:sSub>
          </m:den>
        </m:f>
        <m:r>
          <w:rPr>
            <w:rFonts w:ascii="Cambria Math" w:hAnsi="Cambria Math" w:cs="Times New Roman"/>
            <w:color w:val="000000" w:themeColor="text1"/>
            <w:spacing w:val="1"/>
            <w:w w:val="110"/>
            <w:sz w:val="24"/>
            <w:szCs w:val="24"/>
            <w:lang w:val="en-CA"/>
          </w:rPr>
          <m:t xml:space="preserve">. </m:t>
        </m:r>
      </m:oMath>
    </w:p>
    <w:p w14:paraId="7D1C67CA" w14:textId="77777777" w:rsidR="007531A6" w:rsidRPr="000427E3" w:rsidRDefault="007531A6" w:rsidP="007531A6">
      <w:pPr>
        <w:pStyle w:val="Titre3"/>
        <w:rPr>
          <w:rFonts w:ascii="Times New Roman" w:hAnsi="Times New Roman" w:cs="Times New Roman"/>
        </w:rPr>
      </w:pPr>
      <w:bookmarkStart w:id="71" w:name="_Toc523214066"/>
      <w:bookmarkStart w:id="72" w:name="_Toc523216324"/>
      <w:r w:rsidRPr="000427E3">
        <w:rPr>
          <w:rFonts w:ascii="Times New Roman" w:hAnsi="Times New Roman" w:cs="Times New Roman"/>
        </w:rPr>
        <w:lastRenderedPageBreak/>
        <w:t>The DUVM Stata module</w:t>
      </w:r>
      <w:bookmarkEnd w:id="71"/>
      <w:bookmarkEnd w:id="72"/>
    </w:p>
    <w:p w14:paraId="45C6AE6A" w14:textId="77777777" w:rsidR="007531A6" w:rsidRPr="006B5DB1" w:rsidRDefault="007531A6" w:rsidP="007531A6">
      <w:pPr>
        <w:spacing w:before="100" w:beforeAutospacing="1" w:after="100" w:afterAutospacing="1" w:line="240" w:lineRule="auto"/>
        <w:jc w:val="both"/>
        <w:rPr>
          <w:rFonts w:ascii="Times New Roman" w:eastAsia="Times New Roman" w:hAnsi="Times New Roman" w:cs="Times New Roman"/>
          <w:sz w:val="24"/>
          <w:szCs w:val="24"/>
          <w:lang w:val="en-CA" w:eastAsia="fr-CA"/>
        </w:rPr>
      </w:pPr>
      <w:r w:rsidRPr="006B5DB1">
        <w:rPr>
          <w:rFonts w:ascii="Times New Roman" w:eastAsia="Times New Roman" w:hAnsi="Times New Roman" w:cs="Times New Roman"/>
          <w:color w:val="000000" w:themeColor="text1"/>
          <w:sz w:val="24"/>
          <w:szCs w:val="24"/>
          <w:lang w:val="en-CA" w:eastAsia="fr-CA"/>
        </w:rPr>
        <w:t xml:space="preserve">The Deaton (1997) book’s includes a set of the Stata do files, which </w:t>
      </w:r>
      <w:proofErr w:type="gramStart"/>
      <w:r w:rsidRPr="006B5DB1">
        <w:rPr>
          <w:rFonts w:ascii="Times New Roman" w:eastAsia="Times New Roman" w:hAnsi="Times New Roman" w:cs="Times New Roman"/>
          <w:color w:val="000000" w:themeColor="text1"/>
          <w:sz w:val="24"/>
          <w:szCs w:val="24"/>
          <w:lang w:val="en-CA" w:eastAsia="fr-CA"/>
        </w:rPr>
        <w:t>were updated</w:t>
      </w:r>
      <w:proofErr w:type="gramEnd"/>
      <w:r w:rsidRPr="006B5DB1">
        <w:rPr>
          <w:rFonts w:ascii="Times New Roman" w:eastAsia="Times New Roman" w:hAnsi="Times New Roman" w:cs="Times New Roman"/>
          <w:color w:val="000000" w:themeColor="text1"/>
          <w:sz w:val="24"/>
          <w:szCs w:val="24"/>
          <w:lang w:val="en-CA" w:eastAsia="fr-CA"/>
        </w:rPr>
        <w:t xml:space="preserve"> in the WELCOM package to perform the estimation of unit value models.   Our main contribution was to update the Stata code to produce a concise Stata ado file, which will be easier for the practitioner. Among the improvements, we find:</w:t>
      </w:r>
    </w:p>
    <w:p w14:paraId="721DE010"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color w:val="000000" w:themeColor="text1"/>
          <w:lang w:val="en-CA" w:eastAsia="fr-CA"/>
        </w:rPr>
        <w:t>The possibility of using the sampling weight to consider the level of representativeness of each observation;</w:t>
      </w:r>
    </w:p>
    <w:p w14:paraId="7F29B18E"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The possibility of tacking into account for the nil expenditures using the Heckman approach, or in short, the IMR component in the estimation;</w:t>
      </w:r>
    </w:p>
    <w:p w14:paraId="7D8D9C94"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Producing the elasticities different population groups;</w:t>
      </w:r>
    </w:p>
    <w:p w14:paraId="3CBCCDAE"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The use of dialog box, saving the information of the dialog box;</w:t>
      </w:r>
    </w:p>
    <w:p w14:paraId="322B660D"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Saving results in the Excel format;</w:t>
      </w:r>
    </w:p>
    <w:p w14:paraId="45F6D265" w14:textId="77777777" w:rsidR="007531A6" w:rsidRPr="006B5DB1" w:rsidRDefault="007531A6" w:rsidP="00E403B6">
      <w:pPr>
        <w:numPr>
          <w:ilvl w:val="0"/>
          <w:numId w:val="25"/>
        </w:numPr>
        <w:spacing w:after="0" w:line="256" w:lineRule="auto"/>
        <w:ind w:left="1440"/>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 xml:space="preserve">Etc. </w:t>
      </w:r>
    </w:p>
    <w:p w14:paraId="28F24615" w14:textId="77777777" w:rsidR="007531A6" w:rsidRPr="006B5DB1" w:rsidRDefault="007531A6" w:rsidP="007531A6">
      <w:pPr>
        <w:spacing w:after="0" w:line="256" w:lineRule="auto"/>
        <w:ind w:left="1440"/>
        <w:jc w:val="both"/>
        <w:rPr>
          <w:rFonts w:ascii="Times New Roman" w:eastAsia="Times New Roman" w:hAnsi="Times New Roman" w:cs="Times New Roman"/>
          <w:lang w:val="en-CA" w:eastAsia="fr-CA"/>
        </w:rPr>
      </w:pPr>
    </w:p>
    <w:p w14:paraId="717761DA" w14:textId="77777777" w:rsidR="007531A6" w:rsidRPr="006B5DB1" w:rsidRDefault="007531A6" w:rsidP="007531A6">
      <w:pPr>
        <w:rPr>
          <w:rFonts w:ascii="Times New Roman" w:eastAsia="Times New Roman" w:hAnsi="Times New Roman" w:cs="Times New Roman"/>
          <w:color w:val="000000" w:themeColor="text1"/>
          <w:sz w:val="24"/>
          <w:szCs w:val="24"/>
          <w:lang w:val="en-CA" w:eastAsia="fr-CA"/>
        </w:rPr>
      </w:pPr>
      <w:r w:rsidRPr="006B5DB1">
        <w:rPr>
          <w:rFonts w:ascii="Times New Roman" w:eastAsia="Times New Roman" w:hAnsi="Times New Roman" w:cs="Times New Roman"/>
          <w:color w:val="000000" w:themeColor="text1"/>
          <w:sz w:val="24"/>
          <w:szCs w:val="24"/>
          <w:lang w:val="en-CA" w:eastAsia="fr-CA"/>
        </w:rPr>
        <w:t xml:space="preserve">As we can show with some examples, these aspects can largely influence the estimated elasticities. The name of the new Stata command is   </w:t>
      </w:r>
      <w:proofErr w:type="spellStart"/>
      <w:r w:rsidRPr="006B5DB1">
        <w:rPr>
          <w:rFonts w:ascii="Times New Roman" w:eastAsia="Times New Roman" w:hAnsi="Times New Roman" w:cs="Times New Roman"/>
          <w:b/>
          <w:bCs/>
          <w:color w:val="000000" w:themeColor="text1"/>
          <w:sz w:val="24"/>
          <w:szCs w:val="24"/>
          <w:lang w:val="en-CA" w:eastAsia="fr-CA"/>
        </w:rPr>
        <w:t>duvm</w:t>
      </w:r>
      <w:proofErr w:type="spellEnd"/>
      <w:r w:rsidRPr="006B5DB1">
        <w:rPr>
          <w:rFonts w:ascii="Times New Roman" w:eastAsia="Times New Roman" w:hAnsi="Times New Roman" w:cs="Times New Roman"/>
          <w:color w:val="000000" w:themeColor="text1"/>
          <w:sz w:val="24"/>
          <w:szCs w:val="24"/>
          <w:lang w:val="en-CA" w:eastAsia="fr-CA"/>
        </w:rPr>
        <w:t>.</w:t>
      </w:r>
    </w:p>
    <w:p w14:paraId="0BF1DA51" w14:textId="77777777" w:rsidR="007531A6" w:rsidRPr="006B5DB1" w:rsidRDefault="007531A6" w:rsidP="007531A6">
      <w:pPr>
        <w:rPr>
          <w:rFonts w:ascii="Times New Roman" w:eastAsia="Times New Roman" w:hAnsi="Times New Roman" w:cs="Times New Roman"/>
          <w:color w:val="000000" w:themeColor="text1"/>
          <w:sz w:val="24"/>
          <w:szCs w:val="24"/>
          <w:lang w:val="en-CA" w:eastAsia="fr-CA"/>
        </w:rPr>
      </w:pPr>
    </w:p>
    <w:p w14:paraId="5850FB1D" w14:textId="526523DF" w:rsidR="007531A6" w:rsidRPr="006B5DB1" w:rsidRDefault="007531A6" w:rsidP="007531A6">
      <w:pPr>
        <w:pStyle w:val="Lgende"/>
        <w:keepNext/>
        <w:jc w:val="center"/>
        <w:rPr>
          <w:rFonts w:ascii="Times New Roman" w:hAnsi="Times New Roman" w:cs="Times New Roman"/>
          <w:b/>
          <w:i w:val="0"/>
          <w:sz w:val="24"/>
          <w:szCs w:val="24"/>
          <w:lang w:val="en-CA"/>
        </w:rPr>
      </w:pPr>
      <w:r w:rsidRPr="006B5DB1">
        <w:rPr>
          <w:rFonts w:ascii="Times New Roman" w:hAnsi="Times New Roman" w:cs="Times New Roman"/>
          <w:b/>
          <w:i w:val="0"/>
          <w:sz w:val="24"/>
          <w:szCs w:val="24"/>
          <w:lang w:val="en-CA"/>
        </w:rPr>
        <w:t xml:space="preserve">Figure </w:t>
      </w:r>
      <w:r w:rsidR="00E403B6">
        <w:rPr>
          <w:rFonts w:ascii="Times New Roman" w:hAnsi="Times New Roman" w:cs="Times New Roman"/>
          <w:b/>
          <w:i w:val="0"/>
          <w:sz w:val="24"/>
          <w:szCs w:val="24"/>
          <w:lang w:val="en-CA"/>
        </w:rPr>
        <w:t>4.</w:t>
      </w:r>
      <w:r w:rsidRPr="006B5DB1">
        <w:rPr>
          <w:rFonts w:ascii="Times New Roman" w:hAnsi="Times New Roman" w:cs="Times New Roman"/>
          <w:b/>
          <w:i w:val="0"/>
          <w:sz w:val="24"/>
          <w:szCs w:val="24"/>
          <w:lang w:val="en-CA"/>
        </w:rPr>
        <w:fldChar w:fldCharType="begin"/>
      </w:r>
      <w:r w:rsidRPr="006B5DB1">
        <w:rPr>
          <w:rFonts w:ascii="Times New Roman" w:hAnsi="Times New Roman" w:cs="Times New Roman"/>
          <w:b/>
          <w:i w:val="0"/>
          <w:sz w:val="24"/>
          <w:szCs w:val="24"/>
          <w:lang w:val="en-CA"/>
        </w:rPr>
        <w:instrText xml:space="preserve"> SEQ Figure \* ARABIC </w:instrText>
      </w:r>
      <w:r w:rsidRPr="006B5DB1">
        <w:rPr>
          <w:rFonts w:ascii="Times New Roman" w:hAnsi="Times New Roman" w:cs="Times New Roman"/>
          <w:b/>
          <w:i w:val="0"/>
          <w:sz w:val="24"/>
          <w:szCs w:val="24"/>
          <w:lang w:val="en-CA"/>
        </w:rPr>
        <w:fldChar w:fldCharType="separate"/>
      </w:r>
      <w:r>
        <w:rPr>
          <w:rFonts w:ascii="Times New Roman" w:hAnsi="Times New Roman" w:cs="Times New Roman"/>
          <w:b/>
          <w:i w:val="0"/>
          <w:noProof/>
          <w:sz w:val="24"/>
          <w:szCs w:val="24"/>
          <w:lang w:val="en-CA"/>
        </w:rPr>
        <w:t>1</w:t>
      </w:r>
      <w:r w:rsidRPr="006B5DB1">
        <w:rPr>
          <w:rFonts w:ascii="Times New Roman" w:hAnsi="Times New Roman" w:cs="Times New Roman"/>
          <w:b/>
          <w:i w:val="0"/>
          <w:sz w:val="24"/>
          <w:szCs w:val="24"/>
          <w:lang w:val="en-CA"/>
        </w:rPr>
        <w:fldChar w:fldCharType="end"/>
      </w:r>
      <w:r w:rsidRPr="006B5DB1">
        <w:rPr>
          <w:rFonts w:ascii="Times New Roman" w:hAnsi="Times New Roman" w:cs="Times New Roman"/>
          <w:b/>
          <w:i w:val="0"/>
          <w:sz w:val="24"/>
          <w:szCs w:val="24"/>
          <w:lang w:val="en-CA"/>
        </w:rPr>
        <w:t xml:space="preserve"> : The DUVM dialog box</w:t>
      </w:r>
    </w:p>
    <w:p w14:paraId="35BE6F63" w14:textId="77777777" w:rsidR="007531A6" w:rsidRPr="006B5DB1" w:rsidRDefault="007531A6" w:rsidP="007531A6">
      <w:pPr>
        <w:rPr>
          <w:rFonts w:ascii="Times New Roman" w:eastAsia="Times New Roman" w:hAnsi="Times New Roman" w:cs="Times New Roman"/>
          <w:color w:val="000000" w:themeColor="text1"/>
          <w:sz w:val="24"/>
          <w:szCs w:val="24"/>
          <w:lang w:val="en-CA" w:eastAsia="fr-CA"/>
        </w:rPr>
      </w:pPr>
      <w:r w:rsidRPr="006B5DB1">
        <w:rPr>
          <w:rFonts w:ascii="Times New Roman" w:hAnsi="Times New Roman" w:cs="Times New Roman"/>
          <w:noProof/>
          <w:lang w:val="fr-CA" w:eastAsia="fr-CA"/>
        </w:rPr>
        <w:drawing>
          <wp:inline distT="0" distB="0" distL="0" distR="0" wp14:anchorId="58E5F7C6" wp14:editId="095F3D07">
            <wp:extent cx="5486400" cy="3215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215640"/>
                    </a:xfrm>
                    <a:prstGeom prst="rect">
                      <a:avLst/>
                    </a:prstGeom>
                  </pic:spPr>
                </pic:pic>
              </a:graphicData>
            </a:graphic>
          </wp:inline>
        </w:drawing>
      </w:r>
    </w:p>
    <w:p w14:paraId="65C3F95C" w14:textId="77777777" w:rsidR="007531A6" w:rsidRPr="006B5DB1" w:rsidRDefault="007531A6" w:rsidP="007531A6">
      <w:pPr>
        <w:jc w:val="both"/>
        <w:rPr>
          <w:rFonts w:ascii="Times New Roman" w:hAnsi="Times New Roman" w:cs="Times New Roman"/>
          <w:lang w:val="en-CA"/>
        </w:rPr>
      </w:pPr>
    </w:p>
    <w:p w14:paraId="2A423ACE" w14:textId="77777777" w:rsidR="007531A6" w:rsidRPr="006B5DB1" w:rsidRDefault="007531A6" w:rsidP="007531A6">
      <w:pPr>
        <w:jc w:val="both"/>
        <w:rPr>
          <w:rFonts w:ascii="Times New Roman" w:hAnsi="Times New Roman" w:cs="Times New Roman"/>
          <w:lang w:val="en-CA"/>
        </w:rPr>
      </w:pPr>
    </w:p>
    <w:p w14:paraId="49D6B864" w14:textId="77777777" w:rsidR="007531A6" w:rsidRPr="006B5DB1" w:rsidRDefault="007531A6" w:rsidP="007531A6">
      <w:pPr>
        <w:jc w:val="both"/>
        <w:rPr>
          <w:rFonts w:ascii="Times New Roman" w:hAnsi="Times New Roman" w:cs="Times New Roman"/>
          <w:lang w:val="en-CA"/>
        </w:rPr>
      </w:pPr>
    </w:p>
    <w:p w14:paraId="4D6CC013" w14:textId="77777777" w:rsidR="007531A6" w:rsidRPr="006B5DB1" w:rsidRDefault="007531A6" w:rsidP="007531A6">
      <w:pPr>
        <w:jc w:val="both"/>
        <w:rPr>
          <w:rFonts w:ascii="Times New Roman" w:hAnsi="Times New Roman" w:cs="Times New Roman"/>
          <w:lang w:val="en-CA"/>
        </w:rPr>
      </w:pPr>
    </w:p>
    <w:p w14:paraId="60117A62" w14:textId="77777777" w:rsidR="007531A6" w:rsidRPr="006B5DB1" w:rsidRDefault="007531A6" w:rsidP="007531A6">
      <w:pPr>
        <w:jc w:val="both"/>
        <w:rPr>
          <w:rFonts w:ascii="Times New Roman" w:hAnsi="Times New Roman" w:cs="Times New Roman"/>
          <w:lang w:val="en-CA"/>
        </w:rPr>
      </w:pPr>
    </w:p>
    <w:p w14:paraId="1990E782" w14:textId="77777777" w:rsidR="007531A6" w:rsidRPr="006B5DB1" w:rsidRDefault="007531A6" w:rsidP="007531A6">
      <w:pPr>
        <w:jc w:val="both"/>
        <w:rPr>
          <w:rFonts w:ascii="Times New Roman" w:hAnsi="Times New Roman" w:cs="Times New Roman"/>
          <w:lang w:val="en-CA"/>
        </w:rPr>
      </w:pPr>
      <w:r w:rsidRPr="006B5DB1">
        <w:rPr>
          <w:rFonts w:ascii="Times New Roman" w:hAnsi="Times New Roman" w:cs="Times New Roman"/>
          <w:lang w:val="en-CA"/>
        </w:rPr>
        <w:t>The basic syntax of the DUVM module is as follows:</w:t>
      </w:r>
    </w:p>
    <w:p w14:paraId="670E1AE6" w14:textId="77777777" w:rsidR="007531A6" w:rsidRPr="006B5DB1" w:rsidRDefault="007531A6" w:rsidP="007531A6">
      <w:pPr>
        <w:jc w:val="center"/>
        <w:rPr>
          <w:rFonts w:ascii="Times New Roman" w:hAnsi="Times New Roman" w:cs="Times New Roman"/>
          <w:b/>
          <w:lang w:val="en-CA"/>
        </w:rPr>
      </w:pPr>
      <w:proofErr w:type="spellStart"/>
      <w:proofErr w:type="gramStart"/>
      <w:r w:rsidRPr="006B5DB1">
        <w:rPr>
          <w:rFonts w:ascii="Times New Roman" w:hAnsi="Times New Roman" w:cs="Times New Roman"/>
          <w:lang w:val="en-CA"/>
        </w:rPr>
        <w:t>duvm</w:t>
      </w:r>
      <w:proofErr w:type="spellEnd"/>
      <w:proofErr w:type="gramEnd"/>
      <w:r w:rsidRPr="006B5DB1">
        <w:rPr>
          <w:rFonts w:ascii="Times New Roman" w:hAnsi="Times New Roman" w:cs="Times New Roman"/>
          <w:lang w:val="en-CA"/>
        </w:rPr>
        <w:t xml:space="preserve"> </w:t>
      </w:r>
      <w:proofErr w:type="spellStart"/>
      <w:r w:rsidRPr="006B5DB1">
        <w:rPr>
          <w:rFonts w:ascii="Times New Roman" w:hAnsi="Times New Roman" w:cs="Times New Roman"/>
          <w:b/>
          <w:lang w:val="en-CA"/>
        </w:rPr>
        <w:t>namelist</w:t>
      </w:r>
      <w:proofErr w:type="spellEnd"/>
      <w:r w:rsidRPr="006B5DB1">
        <w:rPr>
          <w:rFonts w:ascii="Times New Roman" w:hAnsi="Times New Roman" w:cs="Times New Roman"/>
          <w:b/>
          <w:lang w:val="en-CA"/>
        </w:rPr>
        <w:t xml:space="preserve"> , [options]</w:t>
      </w:r>
    </w:p>
    <w:p w14:paraId="232ADDFF" w14:textId="77777777" w:rsidR="007531A6" w:rsidRPr="006B5DB1" w:rsidRDefault="007531A6" w:rsidP="007531A6">
      <w:pPr>
        <w:jc w:val="both"/>
        <w:rPr>
          <w:rFonts w:ascii="Times New Roman" w:hAnsi="Times New Roman" w:cs="Times New Roman"/>
          <w:lang w:val="en-CA"/>
        </w:rPr>
      </w:pPr>
      <w:r w:rsidRPr="006B5DB1">
        <w:rPr>
          <w:rFonts w:ascii="Times New Roman" w:hAnsi="Times New Roman" w:cs="Times New Roman"/>
          <w:lang w:val="en-CA"/>
        </w:rPr>
        <w:t xml:space="preserve">The </w:t>
      </w:r>
      <w:proofErr w:type="spellStart"/>
      <w:r w:rsidRPr="006B5DB1">
        <w:rPr>
          <w:rFonts w:ascii="Times New Roman" w:hAnsi="Times New Roman" w:cs="Times New Roman"/>
          <w:b/>
          <w:lang w:val="en-CA"/>
        </w:rPr>
        <w:t>namelist</w:t>
      </w:r>
      <w:proofErr w:type="spellEnd"/>
      <w:r w:rsidRPr="006B5DB1">
        <w:rPr>
          <w:rFonts w:ascii="Times New Roman" w:hAnsi="Times New Roman" w:cs="Times New Roman"/>
          <w:lang w:val="en-CA"/>
        </w:rPr>
        <w:t xml:space="preserve"> should contain the names of items of expenditures.  Note that the data must contain two variables for each item in the </w:t>
      </w:r>
      <w:proofErr w:type="spellStart"/>
      <w:r w:rsidRPr="006B5DB1">
        <w:rPr>
          <w:rFonts w:ascii="Times New Roman" w:hAnsi="Times New Roman" w:cs="Times New Roman"/>
          <w:b/>
          <w:lang w:val="en-CA"/>
        </w:rPr>
        <w:t>namelist</w:t>
      </w:r>
      <w:proofErr w:type="spellEnd"/>
      <w:r w:rsidRPr="006B5DB1">
        <w:rPr>
          <w:rFonts w:ascii="Times New Roman" w:hAnsi="Times New Roman" w:cs="Times New Roman"/>
          <w:lang w:val="en-CA"/>
        </w:rPr>
        <w:t xml:space="preserve">.  The name of the first variable is composed of the letter </w:t>
      </w:r>
      <w:r w:rsidRPr="006B5DB1">
        <w:rPr>
          <w:rFonts w:ascii="Times New Roman" w:hAnsi="Times New Roman" w:cs="Times New Roman"/>
          <w:b/>
          <w:lang w:val="en-CA"/>
        </w:rPr>
        <w:t>w</w:t>
      </w:r>
      <w:r w:rsidRPr="006B5DB1">
        <w:rPr>
          <w:rFonts w:ascii="Times New Roman" w:hAnsi="Times New Roman" w:cs="Times New Roman"/>
          <w:lang w:val="en-CA"/>
        </w:rPr>
        <w:t xml:space="preserve"> followed by the name of the item.  The name of second variable is composed of the word </w:t>
      </w:r>
      <w:r w:rsidRPr="006B5DB1">
        <w:rPr>
          <w:rFonts w:ascii="Times New Roman" w:hAnsi="Times New Roman" w:cs="Times New Roman"/>
          <w:b/>
          <w:lang w:val="en-CA"/>
        </w:rPr>
        <w:t>luv</w:t>
      </w:r>
      <w:r w:rsidRPr="006B5DB1">
        <w:rPr>
          <w:rFonts w:ascii="Times New Roman" w:hAnsi="Times New Roman" w:cs="Times New Roman"/>
          <w:lang w:val="en-CA"/>
        </w:rPr>
        <w:t xml:space="preserve"> and the name of the item.  For instance, if the name is of the item is </w:t>
      </w:r>
      <w:proofErr w:type="gramStart"/>
      <w:r w:rsidRPr="006B5DB1">
        <w:rPr>
          <w:rFonts w:ascii="Times New Roman" w:hAnsi="Times New Roman" w:cs="Times New Roman"/>
          <w:i/>
          <w:lang w:val="en-CA"/>
        </w:rPr>
        <w:t>flour</w:t>
      </w:r>
      <w:r w:rsidRPr="006B5DB1">
        <w:rPr>
          <w:rFonts w:ascii="Times New Roman" w:hAnsi="Times New Roman" w:cs="Times New Roman"/>
          <w:lang w:val="en-CA"/>
        </w:rPr>
        <w:t>,</w:t>
      </w:r>
      <w:proofErr w:type="gramEnd"/>
      <w:r w:rsidRPr="006B5DB1">
        <w:rPr>
          <w:rFonts w:ascii="Times New Roman" w:hAnsi="Times New Roman" w:cs="Times New Roman"/>
          <w:lang w:val="en-CA"/>
        </w:rPr>
        <w:t xml:space="preserve"> we must have the two variables: </w:t>
      </w:r>
      <w:proofErr w:type="spellStart"/>
      <w:r w:rsidRPr="006B5DB1">
        <w:rPr>
          <w:rFonts w:ascii="Times New Roman" w:hAnsi="Times New Roman" w:cs="Times New Roman"/>
          <w:i/>
          <w:lang w:val="en-CA"/>
        </w:rPr>
        <w:t>wflour</w:t>
      </w:r>
      <w:proofErr w:type="spellEnd"/>
      <w:r w:rsidRPr="006B5DB1">
        <w:rPr>
          <w:rFonts w:ascii="Times New Roman" w:hAnsi="Times New Roman" w:cs="Times New Roman"/>
          <w:lang w:val="en-CA"/>
        </w:rPr>
        <w:t xml:space="preserve"> and </w:t>
      </w:r>
      <w:proofErr w:type="spellStart"/>
      <w:r w:rsidRPr="006B5DB1">
        <w:rPr>
          <w:rFonts w:ascii="Times New Roman" w:hAnsi="Times New Roman" w:cs="Times New Roman"/>
          <w:i/>
          <w:lang w:val="en-CA"/>
        </w:rPr>
        <w:t>luvflour</w:t>
      </w:r>
      <w:proofErr w:type="spellEnd"/>
      <w:r w:rsidRPr="006B5DB1">
        <w:rPr>
          <w:rFonts w:ascii="Times New Roman" w:hAnsi="Times New Roman" w:cs="Times New Roman"/>
          <w:lang w:val="en-CA"/>
        </w:rPr>
        <w:t xml:space="preserve">, which refers to the expenditure share and the log of the unit value of the flour item respectively.  The options of the </w:t>
      </w:r>
      <w:proofErr w:type="spellStart"/>
      <w:r w:rsidRPr="006B5DB1">
        <w:rPr>
          <w:rFonts w:ascii="Times New Roman" w:hAnsi="Times New Roman" w:cs="Times New Roman"/>
          <w:b/>
          <w:bCs/>
          <w:lang w:val="en-CA"/>
        </w:rPr>
        <w:t>duvm</w:t>
      </w:r>
      <w:proofErr w:type="spellEnd"/>
      <w:r w:rsidRPr="006B5DB1">
        <w:rPr>
          <w:rFonts w:ascii="Times New Roman" w:hAnsi="Times New Roman" w:cs="Times New Roman"/>
          <w:b/>
          <w:bCs/>
          <w:lang w:val="en-CA"/>
        </w:rPr>
        <w:t xml:space="preserve"> </w:t>
      </w:r>
      <w:r w:rsidRPr="006B5DB1">
        <w:rPr>
          <w:rFonts w:ascii="Times New Roman" w:hAnsi="Times New Roman" w:cs="Times New Roman"/>
          <w:lang w:val="en-CA"/>
        </w:rPr>
        <w:t>command are (required in bold):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68"/>
      </w:tblGrid>
      <w:tr w:rsidR="007531A6" w:rsidRPr="006B5DB1" w14:paraId="53061F26" w14:textId="77777777" w:rsidTr="007531A6">
        <w:tc>
          <w:tcPr>
            <w:tcW w:w="972" w:type="dxa"/>
          </w:tcPr>
          <w:p w14:paraId="3E933D74"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inisave</w:t>
            </w:r>
            <w:proofErr w:type="spellEnd"/>
          </w:p>
        </w:tc>
        <w:tc>
          <w:tcPr>
            <w:tcW w:w="7668" w:type="dxa"/>
            <w:vAlign w:val="bottom"/>
          </w:tcPr>
          <w:p w14:paraId="31A95F5C"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 xml:space="preserve">To save the </w:t>
            </w:r>
            <w:proofErr w:type="spellStart"/>
            <w:r w:rsidRPr="006B5DB1">
              <w:rPr>
                <w:rFonts w:ascii="Times New Roman" w:hAnsi="Times New Roman" w:cs="Times New Roman"/>
                <w:color w:val="000000"/>
                <w:sz w:val="20"/>
                <w:szCs w:val="20"/>
              </w:rPr>
              <w:t>duvm</w:t>
            </w:r>
            <w:proofErr w:type="spellEnd"/>
            <w:r w:rsidRPr="006B5DB1">
              <w:rPr>
                <w:rFonts w:ascii="Times New Roman" w:hAnsi="Times New Roman" w:cs="Times New Roman"/>
                <w:color w:val="000000"/>
                <w:sz w:val="20"/>
                <w:szCs w:val="20"/>
              </w:rPr>
              <w:t xml:space="preserve"> dialog box information. Mainly, all-important information in the dialog box </w:t>
            </w:r>
            <w:proofErr w:type="gramStart"/>
            <w:r w:rsidRPr="006B5DB1">
              <w:rPr>
                <w:rFonts w:ascii="Times New Roman" w:hAnsi="Times New Roman" w:cs="Times New Roman"/>
                <w:color w:val="000000"/>
                <w:sz w:val="20"/>
                <w:szCs w:val="20"/>
              </w:rPr>
              <w:t>will be saved</w:t>
            </w:r>
            <w:proofErr w:type="gramEnd"/>
            <w:r w:rsidRPr="006B5DB1">
              <w:rPr>
                <w:rFonts w:ascii="Times New Roman" w:hAnsi="Times New Roman" w:cs="Times New Roman"/>
                <w:color w:val="000000"/>
                <w:sz w:val="20"/>
                <w:szCs w:val="20"/>
              </w:rPr>
              <w:t xml:space="preserve"> in this file. In another session, the user can open the project using the command </w:t>
            </w:r>
            <w:proofErr w:type="spellStart"/>
            <w:r w:rsidRPr="006B5DB1">
              <w:rPr>
                <w:rFonts w:ascii="Times New Roman" w:hAnsi="Times New Roman" w:cs="Times New Roman"/>
                <w:color w:val="000000"/>
                <w:sz w:val="20"/>
                <w:szCs w:val="20"/>
              </w:rPr>
              <w:t>duvm_db_ini</w:t>
            </w:r>
            <w:proofErr w:type="spellEnd"/>
            <w:r w:rsidRPr="006B5DB1">
              <w:rPr>
                <w:rFonts w:ascii="Times New Roman" w:hAnsi="Times New Roman" w:cs="Times New Roman"/>
                <w:color w:val="000000"/>
                <w:sz w:val="20"/>
                <w:szCs w:val="20"/>
              </w:rPr>
              <w:t xml:space="preserve"> followed by the name.</w:t>
            </w:r>
          </w:p>
          <w:p w14:paraId="49BC2C8E"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12BC892D" w14:textId="77777777" w:rsidTr="007531A6">
        <w:tc>
          <w:tcPr>
            <w:tcW w:w="972" w:type="dxa"/>
          </w:tcPr>
          <w:p w14:paraId="2CE5CD4C" w14:textId="77777777" w:rsidR="007531A6" w:rsidRPr="006B5DB1" w:rsidRDefault="007531A6" w:rsidP="007531A6">
            <w:pPr>
              <w:rPr>
                <w:rFonts w:ascii="Times New Roman" w:hAnsi="Times New Roman" w:cs="Times New Roman"/>
                <w:b/>
                <w:i/>
                <w:color w:val="000000"/>
                <w:sz w:val="20"/>
                <w:szCs w:val="20"/>
              </w:rPr>
            </w:pPr>
            <w:proofErr w:type="spellStart"/>
            <w:r w:rsidRPr="006B5DB1">
              <w:rPr>
                <w:rFonts w:ascii="Times New Roman" w:hAnsi="Times New Roman" w:cs="Times New Roman"/>
                <w:b/>
                <w:i/>
                <w:color w:val="000000"/>
                <w:sz w:val="20"/>
                <w:szCs w:val="20"/>
              </w:rPr>
              <w:t>hhsize</w:t>
            </w:r>
            <w:proofErr w:type="spellEnd"/>
          </w:p>
        </w:tc>
        <w:tc>
          <w:tcPr>
            <w:tcW w:w="7668" w:type="dxa"/>
            <w:vAlign w:val="bottom"/>
          </w:tcPr>
          <w:p w14:paraId="0701A3F2"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household size.</w:t>
            </w:r>
          </w:p>
          <w:p w14:paraId="64FB2B64"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6BF4E366" w14:textId="77777777" w:rsidTr="007531A6">
        <w:tc>
          <w:tcPr>
            <w:tcW w:w="972" w:type="dxa"/>
          </w:tcPr>
          <w:p w14:paraId="65E741C3" w14:textId="77777777" w:rsidR="007531A6" w:rsidRPr="006B5DB1" w:rsidRDefault="007531A6" w:rsidP="007531A6">
            <w:pPr>
              <w:rPr>
                <w:rFonts w:ascii="Times New Roman" w:hAnsi="Times New Roman" w:cs="Times New Roman"/>
                <w:b/>
                <w:i/>
                <w:color w:val="000000"/>
                <w:sz w:val="20"/>
                <w:szCs w:val="20"/>
              </w:rPr>
            </w:pPr>
            <w:r w:rsidRPr="006B5DB1">
              <w:rPr>
                <w:rFonts w:ascii="Times New Roman" w:hAnsi="Times New Roman" w:cs="Times New Roman"/>
                <w:b/>
                <w:i/>
                <w:color w:val="000000"/>
                <w:sz w:val="20"/>
                <w:szCs w:val="20"/>
              </w:rPr>
              <w:t>expend</w:t>
            </w:r>
          </w:p>
        </w:tc>
        <w:tc>
          <w:tcPr>
            <w:tcW w:w="7668" w:type="dxa"/>
            <w:vAlign w:val="bottom"/>
          </w:tcPr>
          <w:p w14:paraId="73D2BB71"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household expenditures.</w:t>
            </w:r>
          </w:p>
          <w:p w14:paraId="766DC393"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0B76F9F4" w14:textId="77777777" w:rsidTr="007531A6">
        <w:tc>
          <w:tcPr>
            <w:tcW w:w="972" w:type="dxa"/>
          </w:tcPr>
          <w:p w14:paraId="2CC4A9C8"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hgroup</w:t>
            </w:r>
            <w:proofErr w:type="spellEnd"/>
          </w:p>
        </w:tc>
        <w:tc>
          <w:tcPr>
            <w:tcW w:w="7668" w:type="dxa"/>
            <w:vAlign w:val="bottom"/>
          </w:tcPr>
          <w:p w14:paraId="0FB21C86"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 xml:space="preserve">Variable that captures a socio-demographic group. For example, this variable could equal 1 for rural households and 2 for urban ones. </w:t>
            </w:r>
          </w:p>
          <w:p w14:paraId="3EFD035E"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75214BE9" w14:textId="77777777" w:rsidTr="007531A6">
        <w:tc>
          <w:tcPr>
            <w:tcW w:w="972" w:type="dxa"/>
          </w:tcPr>
          <w:p w14:paraId="6E5FC015"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indcat</w:t>
            </w:r>
            <w:proofErr w:type="spellEnd"/>
          </w:p>
        </w:tc>
        <w:tc>
          <w:tcPr>
            <w:tcW w:w="7668" w:type="dxa"/>
            <w:vAlign w:val="bottom"/>
          </w:tcPr>
          <w:p w14:paraId="6A58D98A"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list of the independent variables that are categorical.</w:t>
            </w:r>
          </w:p>
          <w:p w14:paraId="6D9E8355"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50E1BDEB" w14:textId="77777777" w:rsidTr="007531A6">
        <w:tc>
          <w:tcPr>
            <w:tcW w:w="972" w:type="dxa"/>
          </w:tcPr>
          <w:p w14:paraId="196A298D"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indcon</w:t>
            </w:r>
            <w:proofErr w:type="spellEnd"/>
          </w:p>
        </w:tc>
        <w:tc>
          <w:tcPr>
            <w:tcW w:w="7668" w:type="dxa"/>
            <w:vAlign w:val="bottom"/>
          </w:tcPr>
          <w:p w14:paraId="18C8BC19"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list of the independent variables in continues form.</w:t>
            </w:r>
          </w:p>
          <w:p w14:paraId="67E4D58F"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2EE87F8A" w14:textId="77777777" w:rsidTr="007531A6">
        <w:tc>
          <w:tcPr>
            <w:tcW w:w="972" w:type="dxa"/>
          </w:tcPr>
          <w:p w14:paraId="7F3FBA95" w14:textId="77777777" w:rsidR="007531A6" w:rsidRPr="006B5DB1" w:rsidRDefault="007531A6" w:rsidP="007531A6">
            <w:pPr>
              <w:rPr>
                <w:rFonts w:ascii="Times New Roman" w:hAnsi="Times New Roman" w:cs="Times New Roman"/>
                <w:b/>
                <w:i/>
                <w:color w:val="000000"/>
                <w:sz w:val="20"/>
                <w:szCs w:val="20"/>
              </w:rPr>
            </w:pPr>
            <w:r w:rsidRPr="006B5DB1">
              <w:rPr>
                <w:rFonts w:ascii="Times New Roman" w:hAnsi="Times New Roman" w:cs="Times New Roman"/>
                <w:b/>
                <w:i/>
                <w:color w:val="000000"/>
                <w:sz w:val="20"/>
                <w:szCs w:val="20"/>
              </w:rPr>
              <w:t>cluster</w:t>
            </w:r>
          </w:p>
        </w:tc>
        <w:tc>
          <w:tcPr>
            <w:tcW w:w="7668" w:type="dxa"/>
            <w:vAlign w:val="bottom"/>
          </w:tcPr>
          <w:p w14:paraId="4AE5DAA4"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 xml:space="preserve">The cluster is required in an intermediate step to estimate the derivative of the </w:t>
            </w:r>
            <w:proofErr w:type="gramStart"/>
            <w:r w:rsidRPr="006B5DB1">
              <w:rPr>
                <w:rFonts w:ascii="Times New Roman" w:hAnsi="Times New Roman" w:cs="Times New Roman"/>
                <w:color w:val="000000"/>
                <w:sz w:val="20"/>
                <w:szCs w:val="20"/>
              </w:rPr>
              <w:t>log(</w:t>
            </w:r>
            <w:proofErr w:type="spellStart"/>
            <w:proofErr w:type="gramEnd"/>
            <w:r w:rsidRPr="006B5DB1">
              <w:rPr>
                <w:rFonts w:ascii="Times New Roman" w:hAnsi="Times New Roman" w:cs="Times New Roman"/>
                <w:color w:val="000000"/>
                <w:sz w:val="20"/>
                <w:szCs w:val="20"/>
              </w:rPr>
              <w:t>exp_share</w:t>
            </w:r>
            <w:proofErr w:type="spellEnd"/>
            <w:r w:rsidRPr="006B5DB1">
              <w:rPr>
                <w:rFonts w:ascii="Times New Roman" w:hAnsi="Times New Roman" w:cs="Times New Roman"/>
                <w:color w:val="000000"/>
                <w:sz w:val="20"/>
                <w:szCs w:val="20"/>
              </w:rPr>
              <w:t>) with regards to the log(unit value).</w:t>
            </w:r>
          </w:p>
          <w:p w14:paraId="6F01B0CC"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7BEE61C2" w14:textId="77777777" w:rsidTr="007531A6">
        <w:tc>
          <w:tcPr>
            <w:tcW w:w="972" w:type="dxa"/>
          </w:tcPr>
          <w:p w14:paraId="2871ADAC" w14:textId="77777777" w:rsidR="007531A6" w:rsidRPr="006B5DB1" w:rsidRDefault="007531A6" w:rsidP="007531A6">
            <w:pPr>
              <w:rPr>
                <w:rFonts w:ascii="Times New Roman" w:hAnsi="Times New Roman" w:cs="Times New Roman"/>
                <w:i/>
                <w:color w:val="000000"/>
                <w:sz w:val="20"/>
                <w:szCs w:val="20"/>
              </w:rPr>
            </w:pPr>
            <w:r w:rsidRPr="006B5DB1">
              <w:rPr>
                <w:rFonts w:ascii="Times New Roman" w:hAnsi="Times New Roman" w:cs="Times New Roman"/>
                <w:i/>
                <w:color w:val="000000"/>
                <w:sz w:val="20"/>
                <w:szCs w:val="20"/>
              </w:rPr>
              <w:t>region</w:t>
            </w:r>
          </w:p>
        </w:tc>
        <w:tc>
          <w:tcPr>
            <w:tcW w:w="7668" w:type="dxa"/>
            <w:vAlign w:val="bottom"/>
          </w:tcPr>
          <w:p w14:paraId="2C205F7A"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region area.</w:t>
            </w:r>
          </w:p>
          <w:p w14:paraId="70FB8370"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1900DCF6" w14:textId="77777777" w:rsidTr="007531A6">
        <w:tc>
          <w:tcPr>
            <w:tcW w:w="972" w:type="dxa"/>
          </w:tcPr>
          <w:p w14:paraId="03295C45"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subround</w:t>
            </w:r>
            <w:proofErr w:type="spellEnd"/>
          </w:p>
        </w:tc>
        <w:tc>
          <w:tcPr>
            <w:tcW w:w="7668" w:type="dxa"/>
            <w:vAlign w:val="bottom"/>
          </w:tcPr>
          <w:p w14:paraId="64C5823B"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round of the surveyed household.</w:t>
            </w:r>
          </w:p>
          <w:p w14:paraId="0821F000"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412AEA32" w14:textId="77777777" w:rsidTr="007531A6">
        <w:tc>
          <w:tcPr>
            <w:tcW w:w="972" w:type="dxa"/>
          </w:tcPr>
          <w:p w14:paraId="51297C3E"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csb</w:t>
            </w:r>
            <w:proofErr w:type="spellEnd"/>
          </w:p>
        </w:tc>
        <w:tc>
          <w:tcPr>
            <w:tcW w:w="7668" w:type="dxa"/>
            <w:vAlign w:val="bottom"/>
          </w:tcPr>
          <w:p w14:paraId="3F903D2D"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 xml:space="preserve">Correction of Selection Bias. In the case of </w:t>
            </w:r>
            <w:proofErr w:type="spellStart"/>
            <w:proofErr w:type="gramStart"/>
            <w:r w:rsidRPr="006B5DB1">
              <w:rPr>
                <w:rFonts w:ascii="Times New Roman" w:hAnsi="Times New Roman" w:cs="Times New Roman"/>
                <w:color w:val="000000"/>
                <w:sz w:val="20"/>
                <w:szCs w:val="20"/>
              </w:rPr>
              <w:t>csb</w:t>
            </w:r>
            <w:proofErr w:type="spellEnd"/>
            <w:r w:rsidRPr="006B5DB1">
              <w:rPr>
                <w:rFonts w:ascii="Times New Roman" w:hAnsi="Times New Roman" w:cs="Times New Roman"/>
                <w:color w:val="000000"/>
                <w:sz w:val="20"/>
                <w:szCs w:val="20"/>
              </w:rPr>
              <w:t>(</w:t>
            </w:r>
            <w:proofErr w:type="gramEnd"/>
            <w:r w:rsidRPr="006B5DB1">
              <w:rPr>
                <w:rFonts w:ascii="Times New Roman" w:hAnsi="Times New Roman" w:cs="Times New Roman"/>
                <w:color w:val="000000"/>
                <w:sz w:val="20"/>
                <w:szCs w:val="20"/>
              </w:rPr>
              <w:t>1), for each item, the routine estimates the beforehand IML ratio based on the binary model (Consumption is not nil ), and then, it uses the IMR variable in models of the first stage.</w:t>
            </w:r>
          </w:p>
          <w:p w14:paraId="1B87BB58"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7B60ABBD" w14:textId="77777777" w:rsidTr="007531A6">
        <w:tc>
          <w:tcPr>
            <w:tcW w:w="972" w:type="dxa"/>
          </w:tcPr>
          <w:p w14:paraId="26676817"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hweight</w:t>
            </w:r>
            <w:proofErr w:type="spellEnd"/>
          </w:p>
        </w:tc>
        <w:tc>
          <w:tcPr>
            <w:tcW w:w="7668" w:type="dxa"/>
            <w:vAlign w:val="bottom"/>
          </w:tcPr>
          <w:p w14:paraId="681111B8"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The sampling weight of the variable.</w:t>
            </w:r>
          </w:p>
          <w:p w14:paraId="71E1B81A"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1C7A45ED" w14:textId="77777777" w:rsidTr="007531A6">
        <w:tc>
          <w:tcPr>
            <w:tcW w:w="972" w:type="dxa"/>
          </w:tcPr>
          <w:p w14:paraId="46A959E3" w14:textId="77777777" w:rsidR="007531A6" w:rsidRPr="006B5DB1" w:rsidRDefault="007531A6" w:rsidP="007531A6">
            <w:pPr>
              <w:rPr>
                <w:rFonts w:ascii="Times New Roman" w:hAnsi="Times New Roman" w:cs="Times New Roman"/>
                <w:i/>
                <w:color w:val="000000"/>
                <w:sz w:val="20"/>
                <w:szCs w:val="20"/>
              </w:rPr>
            </w:pPr>
            <w:r w:rsidRPr="006B5DB1">
              <w:rPr>
                <w:rFonts w:ascii="Times New Roman" w:hAnsi="Times New Roman" w:cs="Times New Roman"/>
                <w:i/>
                <w:color w:val="000000"/>
                <w:sz w:val="20"/>
                <w:szCs w:val="20"/>
              </w:rPr>
              <w:t>boot</w:t>
            </w:r>
          </w:p>
        </w:tc>
        <w:tc>
          <w:tcPr>
            <w:tcW w:w="7668" w:type="dxa"/>
            <w:vAlign w:val="bottom"/>
          </w:tcPr>
          <w:p w14:paraId="69EA266A"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 xml:space="preserve"> </w:t>
            </w:r>
            <w:proofErr w:type="gramStart"/>
            <w:r w:rsidRPr="006B5DB1">
              <w:rPr>
                <w:rFonts w:ascii="Times New Roman" w:hAnsi="Times New Roman" w:cs="Times New Roman"/>
                <w:color w:val="000000"/>
                <w:sz w:val="20"/>
                <w:szCs w:val="20"/>
              </w:rPr>
              <w:t>boot(</w:t>
            </w:r>
            <w:proofErr w:type="gramEnd"/>
            <w:r w:rsidRPr="006B5DB1">
              <w:rPr>
                <w:rFonts w:ascii="Times New Roman" w:hAnsi="Times New Roman" w:cs="Times New Roman"/>
                <w:color w:val="000000"/>
                <w:sz w:val="20"/>
                <w:szCs w:val="20"/>
              </w:rPr>
              <w:t>number of replications) : to estimate the standard errors of the price elasticities.</w:t>
            </w:r>
          </w:p>
          <w:p w14:paraId="56D09F40"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6AF6504B" w14:textId="77777777" w:rsidTr="007531A6">
        <w:tc>
          <w:tcPr>
            <w:tcW w:w="972" w:type="dxa"/>
          </w:tcPr>
          <w:p w14:paraId="19D94940"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xfil</w:t>
            </w:r>
            <w:proofErr w:type="spellEnd"/>
          </w:p>
        </w:tc>
        <w:tc>
          <w:tcPr>
            <w:tcW w:w="7668" w:type="dxa"/>
            <w:vAlign w:val="bottom"/>
          </w:tcPr>
          <w:p w14:paraId="3FDBDFE9"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To indicate the name of Excel file, which will be used to save the results (*.xml format).</w:t>
            </w:r>
          </w:p>
          <w:p w14:paraId="7129C84E"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6FC84CDD" w14:textId="77777777" w:rsidTr="007531A6">
        <w:tc>
          <w:tcPr>
            <w:tcW w:w="972" w:type="dxa"/>
          </w:tcPr>
          <w:p w14:paraId="0673461C"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dec</w:t>
            </w:r>
            <w:proofErr w:type="spellEnd"/>
          </w:p>
        </w:tc>
        <w:tc>
          <w:tcPr>
            <w:tcW w:w="7668" w:type="dxa"/>
            <w:vAlign w:val="bottom"/>
          </w:tcPr>
          <w:p w14:paraId="0F555334"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To indicate number of decimals of the displayed results.</w:t>
            </w:r>
          </w:p>
          <w:p w14:paraId="576599C0"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3670462F" w14:textId="77777777" w:rsidTr="007531A6">
        <w:tc>
          <w:tcPr>
            <w:tcW w:w="972" w:type="dxa"/>
          </w:tcPr>
          <w:p w14:paraId="7239AC9F"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sname</w:t>
            </w:r>
            <w:proofErr w:type="spellEnd"/>
          </w:p>
        </w:tc>
        <w:tc>
          <w:tcPr>
            <w:tcW w:w="7668" w:type="dxa"/>
            <w:vAlign w:val="bottom"/>
          </w:tcPr>
          <w:p w14:paraId="29A05729"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To indicate the short names of items.</w:t>
            </w:r>
          </w:p>
          <w:p w14:paraId="073C7C11" w14:textId="77777777" w:rsidR="007531A6" w:rsidRPr="006B5DB1" w:rsidRDefault="007531A6" w:rsidP="007531A6">
            <w:pPr>
              <w:jc w:val="both"/>
              <w:rPr>
                <w:rFonts w:ascii="Times New Roman" w:hAnsi="Times New Roman" w:cs="Times New Roman"/>
                <w:color w:val="000000"/>
                <w:sz w:val="20"/>
                <w:szCs w:val="20"/>
              </w:rPr>
            </w:pPr>
          </w:p>
        </w:tc>
      </w:tr>
      <w:tr w:rsidR="007531A6" w:rsidRPr="006B5DB1" w14:paraId="5F5B4F0F" w14:textId="77777777" w:rsidTr="007531A6">
        <w:tc>
          <w:tcPr>
            <w:tcW w:w="972" w:type="dxa"/>
          </w:tcPr>
          <w:p w14:paraId="0C4140C9" w14:textId="77777777" w:rsidR="007531A6" w:rsidRPr="006B5DB1" w:rsidRDefault="007531A6" w:rsidP="007531A6">
            <w:pPr>
              <w:rPr>
                <w:rFonts w:ascii="Times New Roman" w:hAnsi="Times New Roman" w:cs="Times New Roman"/>
                <w:i/>
                <w:color w:val="000000"/>
                <w:sz w:val="20"/>
                <w:szCs w:val="20"/>
              </w:rPr>
            </w:pPr>
            <w:proofErr w:type="spellStart"/>
            <w:r w:rsidRPr="006B5DB1">
              <w:rPr>
                <w:rFonts w:ascii="Times New Roman" w:hAnsi="Times New Roman" w:cs="Times New Roman"/>
                <w:i/>
                <w:color w:val="000000"/>
                <w:sz w:val="20"/>
                <w:szCs w:val="20"/>
              </w:rPr>
              <w:t>dregres</w:t>
            </w:r>
            <w:proofErr w:type="spellEnd"/>
          </w:p>
        </w:tc>
        <w:tc>
          <w:tcPr>
            <w:tcW w:w="7668" w:type="dxa"/>
            <w:vAlign w:val="bottom"/>
          </w:tcPr>
          <w:p w14:paraId="3E5F0BFA" w14:textId="77777777" w:rsidR="007531A6" w:rsidRPr="006B5DB1" w:rsidRDefault="007531A6" w:rsidP="007531A6">
            <w:pPr>
              <w:jc w:val="both"/>
              <w:rPr>
                <w:rFonts w:ascii="Times New Roman" w:hAnsi="Times New Roman" w:cs="Times New Roman"/>
                <w:color w:val="000000"/>
                <w:sz w:val="20"/>
                <w:szCs w:val="20"/>
              </w:rPr>
            </w:pPr>
            <w:r w:rsidRPr="006B5DB1">
              <w:rPr>
                <w:rFonts w:ascii="Times New Roman" w:hAnsi="Times New Roman" w:cs="Times New Roman"/>
                <w:color w:val="000000"/>
                <w:sz w:val="20"/>
                <w:szCs w:val="20"/>
              </w:rPr>
              <w:t>To display the regression results.</w:t>
            </w:r>
          </w:p>
        </w:tc>
      </w:tr>
    </w:tbl>
    <w:p w14:paraId="4CF4D91A" w14:textId="13627D8B" w:rsidR="007531A6" w:rsidRDefault="007531A6" w:rsidP="007531A6">
      <w:pPr>
        <w:rPr>
          <w:rFonts w:ascii="Times New Roman" w:eastAsia="Times New Roman" w:hAnsi="Times New Roman" w:cs="Times New Roman"/>
          <w:color w:val="000000" w:themeColor="text1"/>
          <w:sz w:val="24"/>
          <w:szCs w:val="24"/>
          <w:lang w:val="en-CA" w:eastAsia="fr-CA"/>
        </w:rPr>
      </w:pPr>
    </w:p>
    <w:p w14:paraId="44770A39" w14:textId="77777777" w:rsidR="00E403B6" w:rsidRPr="006B5DB1" w:rsidRDefault="00E403B6" w:rsidP="007531A6">
      <w:pPr>
        <w:rPr>
          <w:rFonts w:ascii="Times New Roman" w:eastAsia="Times New Roman" w:hAnsi="Times New Roman" w:cs="Times New Roman"/>
          <w:color w:val="000000" w:themeColor="text1"/>
          <w:sz w:val="24"/>
          <w:szCs w:val="24"/>
          <w:lang w:val="en-CA" w:eastAsia="fr-CA"/>
        </w:rPr>
      </w:pPr>
    </w:p>
    <w:p w14:paraId="68398E70" w14:textId="77777777" w:rsidR="007531A6" w:rsidRPr="000427E3" w:rsidRDefault="007531A6" w:rsidP="007531A6">
      <w:pPr>
        <w:pStyle w:val="Titre3"/>
        <w:rPr>
          <w:rFonts w:ascii="Times New Roman" w:hAnsi="Times New Roman" w:cs="Times New Roman"/>
        </w:rPr>
      </w:pPr>
      <w:bookmarkStart w:id="73" w:name="_Toc523214067"/>
      <w:bookmarkStart w:id="74" w:name="_Toc523216325"/>
      <w:r w:rsidRPr="000427E3">
        <w:rPr>
          <w:rFonts w:ascii="Times New Roman" w:hAnsi="Times New Roman" w:cs="Times New Roman"/>
        </w:rPr>
        <w:lastRenderedPageBreak/>
        <w:t>Examples of DUVM module</w:t>
      </w:r>
      <w:bookmarkEnd w:id="73"/>
      <w:bookmarkEnd w:id="74"/>
    </w:p>
    <w:p w14:paraId="031A5048" w14:textId="77777777" w:rsidR="007531A6" w:rsidRPr="006B5DB1" w:rsidRDefault="007531A6" w:rsidP="007531A6">
      <w:pPr>
        <w:pStyle w:val="Style1"/>
        <w:numPr>
          <w:ilvl w:val="0"/>
          <w:numId w:val="0"/>
        </w:numPr>
        <w:ind w:left="705"/>
      </w:pPr>
    </w:p>
    <w:p w14:paraId="23869BB8" w14:textId="77777777" w:rsidR="007531A6" w:rsidRPr="006B5DB1" w:rsidRDefault="007531A6" w:rsidP="007531A6">
      <w:pPr>
        <w:jc w:val="both"/>
        <w:rPr>
          <w:rFonts w:ascii="Times New Roman" w:eastAsiaTheme="minorEastAsia" w:hAnsi="Times New Roman" w:cs="Times New Roman"/>
          <w:b/>
          <w:color w:val="000000" w:themeColor="text1"/>
          <w:lang w:val="en-CA"/>
        </w:rPr>
      </w:pPr>
      <w:r w:rsidRPr="006B5DB1">
        <w:rPr>
          <w:rFonts w:ascii="Times New Roman" w:eastAsiaTheme="minorEastAsia" w:hAnsi="Times New Roman" w:cs="Times New Roman"/>
          <w:b/>
          <w:color w:val="000000" w:themeColor="text1"/>
          <w:lang w:val="en-CA"/>
        </w:rPr>
        <w:t>The data</w:t>
      </w:r>
    </w:p>
    <w:p w14:paraId="7E10B936" w14:textId="77777777" w:rsidR="007531A6" w:rsidRPr="006B5DB1" w:rsidRDefault="007531A6" w:rsidP="007531A6">
      <w:pPr>
        <w:jc w:val="both"/>
        <w:rPr>
          <w:rFonts w:ascii="Times New Roman" w:eastAsiaTheme="minorEastAsia" w:hAnsi="Times New Roman" w:cs="Times New Roman"/>
          <w:b/>
          <w:color w:val="000000" w:themeColor="text1"/>
          <w:lang w:val="en-CA"/>
        </w:rPr>
      </w:pPr>
      <w:r w:rsidRPr="006B5DB1">
        <w:rPr>
          <w:rFonts w:ascii="Times New Roman" w:hAnsi="Times New Roman" w:cs="Times New Roman"/>
          <w:color w:val="000000" w:themeColor="text1"/>
          <w:lang w:val="en-CA"/>
        </w:rPr>
        <w:t xml:space="preserve">For the ENIGH Mexican data of 2014, we have four groups of expenditures on the </w:t>
      </w:r>
      <w:r w:rsidRPr="006B5DB1">
        <w:rPr>
          <w:rFonts w:ascii="Times New Roman" w:hAnsi="Times New Roman" w:cs="Times New Roman"/>
          <w:b/>
          <w:i/>
          <w:color w:val="000000" w:themeColor="text1"/>
          <w:lang w:val="en-CA"/>
        </w:rPr>
        <w:t>cereal products</w:t>
      </w:r>
      <w:r w:rsidRPr="006B5DB1">
        <w:rPr>
          <w:rFonts w:ascii="Times New Roman" w:hAnsi="Times New Roman" w:cs="Times New Roman"/>
          <w:color w:val="000000" w:themeColor="text1"/>
          <w:lang w:val="en-CA"/>
        </w:rPr>
        <w:t xml:space="preserve">: </w:t>
      </w:r>
      <w:r w:rsidRPr="006B5DB1">
        <w:rPr>
          <w:rFonts w:ascii="Times New Roman" w:hAnsi="Times New Roman" w:cs="Times New Roman"/>
          <w:i/>
          <w:color w:val="000000" w:themeColor="text1"/>
          <w:lang w:val="en-CA"/>
        </w:rPr>
        <w:t xml:space="preserve">corn, wheat, rice and </w:t>
      </w:r>
      <w:proofErr w:type="spellStart"/>
      <w:r w:rsidRPr="006B5DB1">
        <w:rPr>
          <w:rFonts w:ascii="Times New Roman" w:hAnsi="Times New Roman" w:cs="Times New Roman"/>
          <w:i/>
          <w:color w:val="000000" w:themeColor="text1"/>
          <w:lang w:val="en-CA"/>
        </w:rPr>
        <w:t>other_cereals</w:t>
      </w:r>
      <w:proofErr w:type="spellEnd"/>
      <w:r w:rsidRPr="006B5DB1">
        <w:rPr>
          <w:rFonts w:ascii="Times New Roman" w:hAnsi="Times New Roman" w:cs="Times New Roman"/>
          <w:color w:val="000000" w:themeColor="text1"/>
          <w:lang w:val="en-CA"/>
        </w:rPr>
        <w:t>. The size of the full dataset is 19477 observations/households. By using the extended data on expenditures and quantities, we can remark that:</w:t>
      </w:r>
    </w:p>
    <w:p w14:paraId="629E3584" w14:textId="77777777" w:rsidR="007531A6" w:rsidRPr="006B5DB1" w:rsidRDefault="007531A6" w:rsidP="00E403B6">
      <w:pPr>
        <w:pStyle w:val="Paragraphedeliste"/>
        <w:numPr>
          <w:ilvl w:val="0"/>
          <w:numId w:val="26"/>
        </w:numPr>
        <w:jc w:val="both"/>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 xml:space="preserve">The household may or may not consume a part of the sub items, or even the item/group </w:t>
      </w:r>
      <m:oMath>
        <m:r>
          <w:rPr>
            <w:rFonts w:ascii="Cambria Math" w:hAnsi="Cambria Math" w:cs="Times New Roman"/>
            <w:color w:val="000000" w:themeColor="text1"/>
            <w:lang w:val="en-CA"/>
          </w:rPr>
          <m:t>c</m:t>
        </m:r>
      </m:oMath>
      <w:r w:rsidRPr="006B5DB1">
        <w:rPr>
          <w:rFonts w:ascii="Times New Roman" w:eastAsiaTheme="minorEastAsia" w:hAnsi="Times New Roman" w:cs="Times New Roman"/>
          <w:color w:val="000000" w:themeColor="text1"/>
          <w:lang w:val="en-CA"/>
        </w:rPr>
        <w:t>;</w:t>
      </w:r>
    </w:p>
    <w:p w14:paraId="6A77EE2E" w14:textId="77777777" w:rsidR="007531A6" w:rsidRPr="006B5DB1" w:rsidRDefault="007531A6" w:rsidP="00E403B6">
      <w:pPr>
        <w:pStyle w:val="Paragraphedeliste"/>
        <w:numPr>
          <w:ilvl w:val="0"/>
          <w:numId w:val="26"/>
        </w:numPr>
        <w:jc w:val="both"/>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 xml:space="preserve">Each group (or item) </w:t>
      </w:r>
      <m:oMath>
        <m:r>
          <w:rPr>
            <w:rFonts w:ascii="Cambria Math" w:hAnsi="Cambria Math" w:cs="Times New Roman"/>
            <w:color w:val="000000" w:themeColor="text1"/>
            <w:lang w:val="en-CA"/>
          </w:rPr>
          <m:t>c</m:t>
        </m:r>
      </m:oMath>
      <w:r w:rsidRPr="006B5DB1">
        <w:rPr>
          <w:rFonts w:ascii="Times New Roman" w:hAnsi="Times New Roman" w:cs="Times New Roman"/>
          <w:color w:val="000000" w:themeColor="text1"/>
          <w:lang w:val="en-CA"/>
        </w:rPr>
        <w:t xml:space="preserve"> can be composed of a set of sub items (</w:t>
      </w:r>
      <m:oMath>
        <m:r>
          <w:rPr>
            <w:rFonts w:ascii="Cambria Math" w:hAnsi="Cambria Math" w:cs="Times New Roman"/>
            <w:color w:val="000000" w:themeColor="text1"/>
            <w:lang w:val="en-CA"/>
          </w:rPr>
          <m:t>c,j)</m:t>
        </m:r>
      </m:oMath>
      <w:r w:rsidRPr="006B5DB1">
        <w:rPr>
          <w:rFonts w:ascii="Times New Roman" w:hAnsi="Times New Roman" w:cs="Times New Roman"/>
          <w:color w:val="000000" w:themeColor="text1"/>
          <w:lang w:val="en-CA"/>
        </w:rPr>
        <w:t>;</w:t>
      </w:r>
    </w:p>
    <w:p w14:paraId="15F943C3" w14:textId="77777777" w:rsidR="007531A6" w:rsidRPr="006B5DB1" w:rsidRDefault="007531A6" w:rsidP="007531A6">
      <w:pPr>
        <w:spacing w:after="0" w:line="240" w:lineRule="auto"/>
        <w:ind w:left="708"/>
        <w:jc w:val="both"/>
        <w:rPr>
          <w:rFonts w:ascii="Times New Roman" w:hAnsi="Times New Roman" w:cs="Times New Roman"/>
          <w:b/>
          <w:color w:val="000000" w:themeColor="text1"/>
          <w:sz w:val="20"/>
          <w:szCs w:val="20"/>
          <w:lang w:val="en-CA"/>
        </w:rPr>
      </w:pPr>
      <w:r w:rsidRPr="006B5DB1">
        <w:rPr>
          <w:rFonts w:ascii="Times New Roman" w:hAnsi="Times New Roman" w:cs="Times New Roman"/>
          <w:b/>
          <w:color w:val="000000" w:themeColor="text1"/>
          <w:sz w:val="20"/>
          <w:szCs w:val="20"/>
          <w:lang w:val="en-CA"/>
        </w:rPr>
        <w:t>CORN</w:t>
      </w:r>
    </w:p>
    <w:p w14:paraId="16A95CA5"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A001 Grain corn</w:t>
      </w:r>
    </w:p>
    <w:p w14:paraId="7A53E062"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A002 Maize flour</w:t>
      </w:r>
    </w:p>
    <w:p w14:paraId="7ED40383"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A003 Mass of corn</w:t>
      </w:r>
    </w:p>
    <w:p w14:paraId="2697B8CB"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A004 Corn tortilla</w:t>
      </w:r>
    </w:p>
    <w:p w14:paraId="2599157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A005 Toast</w:t>
      </w:r>
    </w:p>
    <w:p w14:paraId="7CDA6321"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 xml:space="preserve">A006 </w:t>
      </w:r>
      <w:proofErr w:type="gramStart"/>
      <w:r w:rsidRPr="006B5DB1">
        <w:rPr>
          <w:rFonts w:ascii="Times New Roman" w:hAnsi="Times New Roman" w:cs="Times New Roman"/>
          <w:color w:val="000000" w:themeColor="text1"/>
          <w:sz w:val="20"/>
          <w:szCs w:val="20"/>
          <w:lang w:val="en-CA"/>
        </w:rPr>
        <w:t>Other</w:t>
      </w:r>
      <w:proofErr w:type="gramEnd"/>
      <w:r w:rsidRPr="006B5DB1">
        <w:rPr>
          <w:rFonts w:ascii="Times New Roman" w:hAnsi="Times New Roman" w:cs="Times New Roman"/>
          <w:color w:val="000000" w:themeColor="text1"/>
          <w:sz w:val="20"/>
          <w:szCs w:val="20"/>
          <w:lang w:val="en-CA"/>
        </w:rPr>
        <w:t xml:space="preserve"> maize products</w:t>
      </w:r>
    </w:p>
    <w:p w14:paraId="6119D974"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p>
    <w:p w14:paraId="37B829B5" w14:textId="77777777" w:rsidR="007531A6" w:rsidRPr="006B5DB1" w:rsidRDefault="007531A6" w:rsidP="007531A6">
      <w:pPr>
        <w:spacing w:after="0" w:line="240" w:lineRule="auto"/>
        <w:ind w:left="708"/>
        <w:jc w:val="both"/>
        <w:rPr>
          <w:rFonts w:ascii="Times New Roman" w:hAnsi="Times New Roman" w:cs="Times New Roman"/>
          <w:b/>
          <w:color w:val="000000" w:themeColor="text1"/>
          <w:sz w:val="20"/>
          <w:szCs w:val="20"/>
          <w:lang w:val="en-CA"/>
        </w:rPr>
      </w:pPr>
      <w:r w:rsidRPr="006B5DB1">
        <w:rPr>
          <w:rFonts w:ascii="Times New Roman" w:hAnsi="Times New Roman" w:cs="Times New Roman"/>
          <w:b/>
          <w:color w:val="000000" w:themeColor="text1"/>
          <w:sz w:val="20"/>
          <w:szCs w:val="20"/>
          <w:lang w:val="en-CA"/>
        </w:rPr>
        <w:t>WHEAT</w:t>
      </w:r>
    </w:p>
    <w:p w14:paraId="2F24D42E"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A007 Wheat flour</w:t>
      </w:r>
    </w:p>
    <w:p w14:paraId="32ECB0DE"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A008 Flour tortilla</w:t>
      </w:r>
    </w:p>
    <w:p w14:paraId="3D4A0B6A"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A009 Pasta for soup</w:t>
      </w:r>
    </w:p>
    <w:p w14:paraId="5CA4C862"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A010 Sweet cookies</w:t>
      </w:r>
    </w:p>
    <w:p w14:paraId="38A84080"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A011 Crackers</w:t>
      </w:r>
    </w:p>
    <w:p w14:paraId="29BF53BB"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 xml:space="preserve">A012 White bread: </w:t>
      </w:r>
      <w:proofErr w:type="spellStart"/>
      <w:r w:rsidRPr="006B5DB1">
        <w:rPr>
          <w:rFonts w:ascii="Times New Roman" w:hAnsi="Times New Roman" w:cs="Times New Roman"/>
          <w:color w:val="000000" w:themeColor="text1"/>
          <w:sz w:val="20"/>
          <w:szCs w:val="20"/>
          <w:lang w:val="en-CA"/>
        </w:rPr>
        <w:t>bolillo</w:t>
      </w:r>
      <w:proofErr w:type="spellEnd"/>
      <w:r w:rsidRPr="006B5DB1">
        <w:rPr>
          <w:rFonts w:ascii="Times New Roman" w:hAnsi="Times New Roman" w:cs="Times New Roman"/>
          <w:color w:val="000000" w:themeColor="text1"/>
          <w:sz w:val="20"/>
          <w:szCs w:val="20"/>
          <w:lang w:val="en-CA"/>
        </w:rPr>
        <w:t xml:space="preserve">, </w:t>
      </w:r>
      <w:proofErr w:type="spellStart"/>
      <w:r w:rsidRPr="006B5DB1">
        <w:rPr>
          <w:rFonts w:ascii="Times New Roman" w:hAnsi="Times New Roman" w:cs="Times New Roman"/>
          <w:color w:val="000000" w:themeColor="text1"/>
          <w:sz w:val="20"/>
          <w:szCs w:val="20"/>
          <w:lang w:val="en-CA"/>
        </w:rPr>
        <w:t>telera</w:t>
      </w:r>
      <w:proofErr w:type="spellEnd"/>
      <w:r w:rsidRPr="006B5DB1">
        <w:rPr>
          <w:rFonts w:ascii="Times New Roman" w:hAnsi="Times New Roman" w:cs="Times New Roman"/>
          <w:color w:val="000000" w:themeColor="text1"/>
          <w:sz w:val="20"/>
          <w:szCs w:val="20"/>
          <w:lang w:val="en-CA"/>
        </w:rPr>
        <w:t>, baguette, etc.</w:t>
      </w:r>
    </w:p>
    <w:p w14:paraId="2BFBEF9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A013 Sweet bread in pieces</w:t>
      </w:r>
    </w:p>
    <w:p w14:paraId="7B24738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A014 Sweet bread packaged</w:t>
      </w:r>
    </w:p>
    <w:p w14:paraId="40723C1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A015 Bread for sandwich, hamburger, hot-dog and toasted</w:t>
      </w:r>
    </w:p>
    <w:p w14:paraId="79793EC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A016 Cakes and pastries in pieces or in bulk</w:t>
      </w:r>
    </w:p>
    <w:p w14:paraId="3B6B8B54"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A017 Packaged cakes and pastries</w:t>
      </w:r>
    </w:p>
    <w:p w14:paraId="27CCE05F"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A018 Other Wheat Products</w:t>
      </w:r>
    </w:p>
    <w:p w14:paraId="79C86198"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p>
    <w:p w14:paraId="1754F031" w14:textId="77777777" w:rsidR="007531A6" w:rsidRPr="006B5DB1" w:rsidRDefault="007531A6" w:rsidP="007531A6">
      <w:pPr>
        <w:spacing w:after="0" w:line="240" w:lineRule="auto"/>
        <w:ind w:left="708"/>
        <w:jc w:val="both"/>
        <w:rPr>
          <w:rFonts w:ascii="Times New Roman" w:hAnsi="Times New Roman" w:cs="Times New Roman"/>
          <w:b/>
          <w:color w:val="000000" w:themeColor="text1"/>
          <w:sz w:val="20"/>
          <w:szCs w:val="20"/>
          <w:lang w:val="en-CA"/>
        </w:rPr>
      </w:pPr>
      <w:r w:rsidRPr="006B5DB1">
        <w:rPr>
          <w:rFonts w:ascii="Times New Roman" w:hAnsi="Times New Roman" w:cs="Times New Roman"/>
          <w:b/>
          <w:color w:val="000000" w:themeColor="text1"/>
          <w:sz w:val="20"/>
          <w:szCs w:val="20"/>
          <w:lang w:val="en-CA"/>
        </w:rPr>
        <w:t>RICE</w:t>
      </w:r>
    </w:p>
    <w:p w14:paraId="308F57E7"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A019 Rice grain</w:t>
      </w:r>
    </w:p>
    <w:p w14:paraId="062BF311"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A020 Other rice products</w:t>
      </w:r>
    </w:p>
    <w:p w14:paraId="5F1884DA"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p>
    <w:p w14:paraId="4AAD8971" w14:textId="77777777" w:rsidR="007531A6" w:rsidRPr="006B5DB1" w:rsidRDefault="007531A6" w:rsidP="007531A6">
      <w:pPr>
        <w:spacing w:after="0" w:line="240" w:lineRule="auto"/>
        <w:ind w:left="708"/>
        <w:jc w:val="both"/>
        <w:rPr>
          <w:rFonts w:ascii="Times New Roman" w:hAnsi="Times New Roman" w:cs="Times New Roman"/>
          <w:b/>
          <w:color w:val="000000" w:themeColor="text1"/>
          <w:sz w:val="20"/>
          <w:szCs w:val="20"/>
          <w:lang w:val="en-CA"/>
        </w:rPr>
      </w:pPr>
      <w:r w:rsidRPr="006B5DB1">
        <w:rPr>
          <w:rFonts w:ascii="Times New Roman" w:hAnsi="Times New Roman" w:cs="Times New Roman"/>
          <w:b/>
          <w:color w:val="000000" w:themeColor="text1"/>
          <w:sz w:val="20"/>
          <w:szCs w:val="20"/>
          <w:lang w:val="en-CA"/>
        </w:rPr>
        <w:t>OTHER CEREALS</w:t>
      </w:r>
    </w:p>
    <w:p w14:paraId="7E7EA39E"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A021 Corn, wheat, rice, oat, granola, etc. cereal</w:t>
      </w:r>
    </w:p>
    <w:p w14:paraId="5B57CFFE"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 xml:space="preserve">A022 </w:t>
      </w:r>
      <w:proofErr w:type="spellStart"/>
      <w:r w:rsidRPr="006B5DB1">
        <w:rPr>
          <w:rFonts w:ascii="Times New Roman" w:hAnsi="Times New Roman" w:cs="Times New Roman"/>
          <w:color w:val="000000" w:themeColor="text1"/>
          <w:sz w:val="20"/>
          <w:szCs w:val="20"/>
          <w:lang w:val="en-CA"/>
        </w:rPr>
        <w:t>Botanas</w:t>
      </w:r>
      <w:proofErr w:type="spellEnd"/>
      <w:r w:rsidRPr="006B5DB1">
        <w:rPr>
          <w:rFonts w:ascii="Times New Roman" w:hAnsi="Times New Roman" w:cs="Times New Roman"/>
          <w:color w:val="000000" w:themeColor="text1"/>
          <w:sz w:val="20"/>
          <w:szCs w:val="20"/>
          <w:lang w:val="en-CA"/>
        </w:rPr>
        <w:t>: fritters, popcorn, Cheetos, Doritos et cetera (except potatoes)</w:t>
      </w:r>
    </w:p>
    <w:p w14:paraId="52D33D2E"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A023 Instant soups</w:t>
      </w:r>
    </w:p>
    <w:p w14:paraId="0CDEFBDC" w14:textId="77777777" w:rsidR="007531A6" w:rsidRPr="006B5DB1" w:rsidRDefault="007531A6" w:rsidP="007531A6">
      <w:pPr>
        <w:spacing w:after="0" w:line="240" w:lineRule="auto"/>
        <w:ind w:left="708"/>
        <w:jc w:val="both"/>
        <w:rPr>
          <w:rFonts w:ascii="Times New Roman" w:hAnsi="Times New Roman" w:cs="Times New Roman"/>
          <w:color w:val="000000" w:themeColor="text1"/>
          <w:sz w:val="20"/>
          <w:szCs w:val="20"/>
          <w:lang w:val="en-CA"/>
        </w:rPr>
      </w:pPr>
      <w:r w:rsidRPr="006B5DB1">
        <w:rPr>
          <w:rFonts w:ascii="Times New Roman" w:hAnsi="Times New Roman" w:cs="Times New Roman"/>
          <w:color w:val="000000" w:themeColor="text1"/>
          <w:sz w:val="20"/>
          <w:szCs w:val="20"/>
          <w:lang w:val="en-CA"/>
        </w:rPr>
        <w:t>A024 other cereals</w:t>
      </w:r>
    </w:p>
    <w:p w14:paraId="6170DAD8"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41888BF3" w14:textId="542CBE95" w:rsidR="007531A6" w:rsidRDefault="007531A6" w:rsidP="007531A6">
      <w:pPr>
        <w:jc w:val="both"/>
        <w:rPr>
          <w:rFonts w:ascii="Times New Roman" w:eastAsiaTheme="minorEastAsia" w:hAnsi="Times New Roman" w:cs="Times New Roman"/>
          <w:color w:val="000000" w:themeColor="text1"/>
          <w:lang w:val="en-CA"/>
        </w:rPr>
      </w:pPr>
      <w:r w:rsidRPr="006B5DB1">
        <w:rPr>
          <w:rFonts w:ascii="Times New Roman" w:hAnsi="Times New Roman" w:cs="Times New Roman"/>
          <w:color w:val="000000" w:themeColor="text1"/>
          <w:lang w:val="en-CA"/>
        </w:rPr>
        <w:t xml:space="preserve">For each </w:t>
      </w:r>
      <w:proofErr w:type="gramStart"/>
      <w:r w:rsidRPr="006B5DB1">
        <w:rPr>
          <w:rFonts w:ascii="Times New Roman" w:hAnsi="Times New Roman" w:cs="Times New Roman"/>
          <w:color w:val="000000" w:themeColor="text1"/>
          <w:lang w:val="en-CA"/>
        </w:rPr>
        <w:t xml:space="preserve">group </w:t>
      </w:r>
      <w:proofErr w:type="gramEnd"/>
      <m:oMath>
        <m:r>
          <w:rPr>
            <w:rFonts w:ascii="Cambria Math" w:hAnsi="Cambria Math" w:cs="Times New Roman"/>
            <w:color w:val="000000" w:themeColor="text1"/>
            <w:lang w:val="en-CA"/>
          </w:rPr>
          <m:t>c</m:t>
        </m:r>
      </m:oMath>
      <w:r w:rsidRPr="006B5DB1">
        <w:rPr>
          <w:rFonts w:ascii="Times New Roman" w:eastAsiaTheme="minorEastAsia" w:hAnsi="Times New Roman" w:cs="Times New Roman"/>
          <w:color w:val="000000" w:themeColor="text1"/>
          <w:lang w:val="en-CA"/>
        </w:rPr>
        <w:t xml:space="preserve">, we need two information (for each household), which are the unit value and the expenditure share. The household expenditure share is easy to be computed, and it ranges between </w:t>
      </w:r>
      <w:proofErr w:type="gramStart"/>
      <w:r w:rsidRPr="006B5DB1">
        <w:rPr>
          <w:rFonts w:ascii="Times New Roman" w:eastAsiaTheme="minorEastAsia" w:hAnsi="Times New Roman" w:cs="Times New Roman"/>
          <w:color w:val="000000" w:themeColor="text1"/>
          <w:lang w:val="en-CA"/>
        </w:rPr>
        <w:t>0</w:t>
      </w:r>
      <w:proofErr w:type="gramEnd"/>
      <w:r w:rsidRPr="006B5DB1">
        <w:rPr>
          <w:rFonts w:ascii="Times New Roman" w:eastAsiaTheme="minorEastAsia" w:hAnsi="Times New Roman" w:cs="Times New Roman"/>
          <w:color w:val="000000" w:themeColor="text1"/>
          <w:lang w:val="en-CA"/>
        </w:rPr>
        <w:t xml:space="preserve"> and 1. For the unit value, the Laspyers index is usually used.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860"/>
      </w:tblGrid>
      <w:tr w:rsidR="00E403B6" w:rsidRPr="006B5DB1" w14:paraId="42848A8E" w14:textId="77777777" w:rsidTr="00E403B6">
        <w:trPr>
          <w:trHeight w:hRule="exact" w:val="772"/>
        </w:trPr>
        <w:tc>
          <w:tcPr>
            <w:tcW w:w="8075" w:type="dxa"/>
            <w:vAlign w:val="center"/>
          </w:tcPr>
          <w:p w14:paraId="376A4230" w14:textId="77777777" w:rsidR="00E403B6" w:rsidRPr="006B5DB1" w:rsidRDefault="006310AD" w:rsidP="00E403B6">
            <w:pPr>
              <w:jc w:val="both"/>
              <w:rPr>
                <w:rFonts w:ascii="Times New Roman" w:eastAsiaTheme="minorEastAsia" w:hAnsi="Times New Roman" w:cs="Times New Roman"/>
                <w:color w:val="000000" w:themeColor="text1"/>
                <w:lang w:val="en-CA"/>
              </w:rPr>
            </w:pPr>
            <m:oMathPara>
              <m:oMath>
                <m:sSub>
                  <m:sSubPr>
                    <m:ctrlPr>
                      <w:rPr>
                        <w:rFonts w:ascii="Cambria Math" w:hAnsi="Cambria Math" w:cs="Times New Roman"/>
                        <w:i/>
                        <w:color w:val="000000" w:themeColor="text1"/>
                        <w:lang w:val="en-CA"/>
                      </w:rPr>
                    </m:ctrlPr>
                  </m:sSubPr>
                  <m:e>
                    <m:r>
                      <w:rPr>
                        <w:rFonts w:ascii="Cambria Math" w:hAnsi="Cambria Math" w:cs="Times New Roman"/>
                        <w:color w:val="000000" w:themeColor="text1"/>
                        <w:lang w:val="en-CA"/>
                      </w:rPr>
                      <m:t>V</m:t>
                    </m:r>
                  </m:e>
                  <m:sub>
                    <m:r>
                      <w:rPr>
                        <w:rFonts w:ascii="Cambria Math" w:hAnsi="Cambria Math" w:cs="Times New Roman"/>
                        <w:color w:val="000000" w:themeColor="text1"/>
                        <w:lang w:val="en-CA"/>
                      </w:rPr>
                      <m:t>c,i</m:t>
                    </m:r>
                  </m:sub>
                </m:sSub>
                <m:r>
                  <w:rPr>
                    <w:rFonts w:ascii="Cambria Math" w:hAnsi="Cambria Math" w:cs="Times New Roman"/>
                    <w:color w:val="000000" w:themeColor="text1"/>
                    <w:lang w:val="en-CA"/>
                  </w:rPr>
                  <m:t>=</m:t>
                </m:r>
                <m:nary>
                  <m:naryPr>
                    <m:chr m:val="∑"/>
                    <m:limLoc m:val="undOvr"/>
                    <m:ctrlPr>
                      <w:rPr>
                        <w:rFonts w:ascii="Cambria Math" w:hAnsi="Cambria Math" w:cs="Times New Roman"/>
                        <w:i/>
                        <w:color w:val="000000" w:themeColor="text1"/>
                        <w:lang w:val="en-CA"/>
                      </w:rPr>
                    </m:ctrlPr>
                  </m:naryPr>
                  <m:sub>
                    <m:r>
                      <w:rPr>
                        <w:rFonts w:ascii="Cambria Math" w:hAnsi="Cambria Math" w:cs="Times New Roman"/>
                        <w:color w:val="000000" w:themeColor="text1"/>
                        <w:lang w:val="en-CA"/>
                      </w:rPr>
                      <m:t>j=1</m:t>
                    </m:r>
                  </m:sub>
                  <m:sup>
                    <m:sSub>
                      <m:sSubPr>
                        <m:ctrlPr>
                          <w:rPr>
                            <w:rFonts w:ascii="Cambria Math" w:hAnsi="Cambria Math" w:cs="Times New Roman"/>
                            <w:i/>
                            <w:color w:val="000000" w:themeColor="text1"/>
                            <w:lang w:val="en-CA"/>
                          </w:rPr>
                        </m:ctrlPr>
                      </m:sSubPr>
                      <m:e>
                        <m:r>
                          <w:rPr>
                            <w:rFonts w:ascii="Cambria Math" w:hAnsi="Cambria Math" w:cs="Times New Roman"/>
                            <w:color w:val="000000" w:themeColor="text1"/>
                            <w:lang w:val="en-CA"/>
                          </w:rPr>
                          <m:t>J</m:t>
                        </m:r>
                      </m:e>
                      <m:sub>
                        <m:r>
                          <w:rPr>
                            <w:rFonts w:ascii="Cambria Math" w:hAnsi="Cambria Math" w:cs="Times New Roman"/>
                            <w:color w:val="000000" w:themeColor="text1"/>
                            <w:lang w:val="en-CA"/>
                          </w:rPr>
                          <m:t>c</m:t>
                        </m:r>
                      </m:sub>
                    </m:sSub>
                  </m:sup>
                  <m:e>
                    <m:sSub>
                      <m:sSubPr>
                        <m:ctrlPr>
                          <w:rPr>
                            <w:rFonts w:ascii="Cambria Math" w:hAnsi="Cambria Math" w:cs="Times New Roman"/>
                            <w:i/>
                            <w:color w:val="000000" w:themeColor="text1"/>
                            <w:lang w:val="en-CA"/>
                          </w:rPr>
                        </m:ctrlPr>
                      </m:sSubPr>
                      <m:e>
                        <m:r>
                          <w:rPr>
                            <w:rFonts w:ascii="Cambria Math" w:hAnsi="Cambria Math" w:cs="Times New Roman"/>
                            <w:color w:val="000000" w:themeColor="text1"/>
                            <w:lang w:val="en-CA"/>
                          </w:rPr>
                          <m:t>w</m:t>
                        </m:r>
                      </m:e>
                      <m:sub>
                        <m:r>
                          <w:rPr>
                            <w:rFonts w:ascii="Cambria Math" w:hAnsi="Cambria Math" w:cs="Times New Roman"/>
                            <w:color w:val="000000" w:themeColor="text1"/>
                            <w:lang w:val="en-CA"/>
                          </w:rPr>
                          <m:t>c,j,i</m:t>
                        </m:r>
                      </m:sub>
                    </m:sSub>
                    <m:sSub>
                      <m:sSubPr>
                        <m:ctrlPr>
                          <w:rPr>
                            <w:rFonts w:ascii="Cambria Math" w:hAnsi="Cambria Math" w:cs="Times New Roman"/>
                            <w:i/>
                            <w:color w:val="000000" w:themeColor="text1"/>
                            <w:lang w:val="en-CA"/>
                          </w:rPr>
                        </m:ctrlPr>
                      </m:sSubPr>
                      <m:e>
                        <m:r>
                          <w:rPr>
                            <w:rFonts w:ascii="Cambria Math" w:hAnsi="Cambria Math" w:cs="Times New Roman"/>
                            <w:color w:val="000000" w:themeColor="text1"/>
                            <w:lang w:val="en-CA"/>
                          </w:rPr>
                          <m:t>V</m:t>
                        </m:r>
                      </m:e>
                      <m:sub>
                        <m:r>
                          <w:rPr>
                            <w:rFonts w:ascii="Cambria Math" w:hAnsi="Cambria Math" w:cs="Times New Roman"/>
                            <w:color w:val="000000" w:themeColor="text1"/>
                            <w:lang w:val="en-CA"/>
                          </w:rPr>
                          <m:t>c,j,i</m:t>
                        </m:r>
                      </m:sub>
                    </m:sSub>
                  </m:e>
                </m:nary>
              </m:oMath>
            </m:oMathPara>
          </w:p>
          <w:p w14:paraId="18C4B0F3" w14:textId="77777777" w:rsidR="00E403B6" w:rsidRPr="006B5DB1" w:rsidRDefault="00E403B6" w:rsidP="004D69CD">
            <w:pPr>
              <w:jc w:val="both"/>
              <w:rPr>
                <w:rFonts w:ascii="Times New Roman" w:eastAsiaTheme="minorEastAsia" w:hAnsi="Times New Roman" w:cs="Times New Roman"/>
                <w:spacing w:val="1"/>
                <w:w w:val="110"/>
                <w:sz w:val="24"/>
                <w:szCs w:val="24"/>
              </w:rPr>
            </w:pPr>
          </w:p>
        </w:tc>
        <w:tc>
          <w:tcPr>
            <w:tcW w:w="555" w:type="dxa"/>
            <w:vAlign w:val="center"/>
          </w:tcPr>
          <w:p w14:paraId="4CC52761" w14:textId="78F27BD8" w:rsidR="00E403B6" w:rsidRPr="006B5DB1" w:rsidRDefault="00E403B6" w:rsidP="004D69CD">
            <w:pPr>
              <w:jc w:val="both"/>
              <w:rPr>
                <w:rFonts w:ascii="Times New Roman" w:hAnsi="Times New Roman" w:cs="Times New Roman"/>
                <w:spacing w:val="1"/>
                <w:w w:val="110"/>
                <w:sz w:val="24"/>
                <w:szCs w:val="24"/>
              </w:rPr>
            </w:pPr>
            <w:r w:rsidRPr="006B5DB1">
              <w:rPr>
                <w:rFonts w:ascii="Times New Roman" w:hAnsi="Times New Roman" w:cs="Times New Roman"/>
                <w:spacing w:val="1"/>
                <w:w w:val="110"/>
                <w:sz w:val="24"/>
                <w:szCs w:val="24"/>
              </w:rPr>
              <w:t>(</w:t>
            </w:r>
            <w:r>
              <w:rPr>
                <w:rFonts w:ascii="Times New Roman" w:hAnsi="Times New Roman" w:cs="Times New Roman"/>
                <w:spacing w:val="1"/>
                <w:w w:val="110"/>
                <w:sz w:val="24"/>
                <w:szCs w:val="24"/>
              </w:rPr>
              <w:t>4.13</w:t>
            </w:r>
            <w:r w:rsidRPr="006B5DB1">
              <w:rPr>
                <w:rFonts w:ascii="Times New Roman" w:hAnsi="Times New Roman" w:cs="Times New Roman"/>
                <w:spacing w:val="1"/>
                <w:w w:val="110"/>
                <w:sz w:val="24"/>
                <w:szCs w:val="24"/>
              </w:rPr>
              <w:t>)</w:t>
            </w:r>
          </w:p>
        </w:tc>
      </w:tr>
    </w:tbl>
    <w:p w14:paraId="53983923" w14:textId="77777777" w:rsidR="00E403B6" w:rsidRPr="006B5DB1" w:rsidRDefault="00E403B6" w:rsidP="007531A6">
      <w:pPr>
        <w:jc w:val="both"/>
        <w:rPr>
          <w:rFonts w:ascii="Times New Roman" w:eastAsiaTheme="minorEastAsia" w:hAnsi="Times New Roman" w:cs="Times New Roman"/>
          <w:color w:val="000000" w:themeColor="text1"/>
          <w:lang w:val="en-CA"/>
        </w:rPr>
      </w:pPr>
    </w:p>
    <w:p w14:paraId="45DD10CF" w14:textId="77777777" w:rsidR="007531A6" w:rsidRPr="006B5DB1" w:rsidRDefault="007531A6" w:rsidP="007531A6">
      <w:pPr>
        <w:jc w:val="both"/>
        <w:rPr>
          <w:rFonts w:ascii="Times New Roman" w:eastAsiaTheme="minorEastAsia" w:hAnsi="Times New Roman" w:cs="Times New Roman"/>
          <w:color w:val="000000" w:themeColor="text1"/>
          <w:lang w:val="en-CA"/>
        </w:rPr>
      </w:pPr>
    </w:p>
    <w:p w14:paraId="4CDAB22F" w14:textId="77777777" w:rsidR="007531A6" w:rsidRPr="006B5DB1" w:rsidRDefault="007531A6" w:rsidP="007531A6">
      <w:pPr>
        <w:jc w:val="both"/>
        <w:rPr>
          <w:rFonts w:ascii="Times New Roman" w:eastAsiaTheme="minorEastAsia" w:hAnsi="Times New Roman" w:cs="Times New Roman"/>
          <w:color w:val="000000" w:themeColor="text1"/>
          <w:lang w:val="en-CA"/>
        </w:rPr>
      </w:pPr>
      <w:r w:rsidRPr="006B5DB1">
        <w:rPr>
          <w:rFonts w:ascii="Times New Roman" w:eastAsiaTheme="minorEastAsia" w:hAnsi="Times New Roman" w:cs="Times New Roman"/>
          <w:color w:val="000000" w:themeColor="text1"/>
          <w:lang w:val="en-CA"/>
        </w:rPr>
        <w:lastRenderedPageBreak/>
        <w:t xml:space="preserve">In the case where the household does not consume any item of the group, we can attribute to this household the average unit value of the group </w:t>
      </w:r>
      <w:r w:rsidRPr="006B5DB1">
        <w:rPr>
          <w:rFonts w:ascii="Times New Roman" w:eastAsiaTheme="minorEastAsia" w:hAnsi="Times New Roman" w:cs="Times New Roman"/>
          <w:i/>
          <w:color w:val="000000" w:themeColor="text1"/>
          <w:lang w:val="en-CA"/>
        </w:rPr>
        <w:t>c</w:t>
      </w:r>
      <w:r w:rsidRPr="006B5DB1">
        <w:rPr>
          <w:rFonts w:ascii="Times New Roman" w:eastAsiaTheme="minorEastAsia" w:hAnsi="Times New Roman" w:cs="Times New Roman"/>
          <w:color w:val="000000" w:themeColor="text1"/>
          <w:lang w:val="en-CA"/>
        </w:rPr>
        <w:t xml:space="preserve"> at the level of his cluster. This can be justified by the fact that the household will have the same consumption habits and prices of the other households living in the same cluster. As another step in this example is </w:t>
      </w:r>
      <w:proofErr w:type="gramStart"/>
      <w:r w:rsidRPr="006B5DB1">
        <w:rPr>
          <w:rFonts w:ascii="Times New Roman" w:eastAsiaTheme="minorEastAsia" w:hAnsi="Times New Roman" w:cs="Times New Roman"/>
          <w:color w:val="000000" w:themeColor="text1"/>
          <w:lang w:val="en-CA"/>
        </w:rPr>
        <w:t>that</w:t>
      </w:r>
      <w:proofErr w:type="gramEnd"/>
      <w:r w:rsidRPr="006B5DB1">
        <w:rPr>
          <w:rFonts w:ascii="Times New Roman" w:eastAsiaTheme="minorEastAsia" w:hAnsi="Times New Roman" w:cs="Times New Roman"/>
          <w:color w:val="000000" w:themeColor="text1"/>
          <w:lang w:val="en-CA"/>
        </w:rPr>
        <w:t xml:space="preserve"> we exclude some observations wit where the expenditure share (relative to the current income) exceeds the 95%.   After finishing the treatment, the data file (15866 observations) will contain among others the following variables:</w:t>
      </w:r>
    </w:p>
    <w:tbl>
      <w:tblPr>
        <w:tblStyle w:val="TableauGrille1Clair-Accentuation1"/>
        <w:tblW w:w="5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4200"/>
      </w:tblGrid>
      <w:tr w:rsidR="007531A6" w:rsidRPr="006B5DB1" w14:paraId="76F59F62" w14:textId="77777777" w:rsidTr="007531A6">
        <w:trPr>
          <w:cnfStyle w:val="100000000000" w:firstRow="1" w:lastRow="0" w:firstColumn="0" w:lastColumn="0" w:oddVBand="0" w:evenVBand="0" w:oddHBand="0"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480" w:type="dxa"/>
            <w:tcBorders>
              <w:bottom w:val="none" w:sz="0" w:space="0" w:color="auto"/>
            </w:tcBorders>
            <w:noWrap/>
            <w:hideMark/>
          </w:tcPr>
          <w:p w14:paraId="7CF29EDF" w14:textId="77777777" w:rsidR="007531A6" w:rsidRPr="006B5DB1" w:rsidRDefault="007531A6" w:rsidP="007531A6">
            <w:pPr>
              <w:rPr>
                <w:rFonts w:ascii="Times New Roman" w:eastAsia="Times New Roman" w:hAnsi="Times New Roman" w:cs="Times New Roman"/>
                <w:sz w:val="16"/>
                <w:szCs w:val="16"/>
                <w:lang w:eastAsia="en-GB"/>
              </w:rPr>
            </w:pPr>
            <w:r w:rsidRPr="006B5DB1">
              <w:rPr>
                <w:rFonts w:ascii="Times New Roman" w:eastAsia="Times New Roman" w:hAnsi="Times New Roman" w:cs="Times New Roman"/>
                <w:sz w:val="16"/>
                <w:szCs w:val="16"/>
                <w:lang w:eastAsia="en-GB"/>
              </w:rPr>
              <w:t>The variable names</w:t>
            </w:r>
          </w:p>
        </w:tc>
        <w:tc>
          <w:tcPr>
            <w:tcW w:w="4200" w:type="dxa"/>
            <w:tcBorders>
              <w:bottom w:val="none" w:sz="0" w:space="0" w:color="auto"/>
            </w:tcBorders>
            <w:noWrap/>
            <w:hideMark/>
          </w:tcPr>
          <w:p w14:paraId="02C5BD23" w14:textId="77777777" w:rsidR="007531A6" w:rsidRPr="006B5DB1" w:rsidRDefault="007531A6" w:rsidP="007531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GB"/>
              </w:rPr>
            </w:pPr>
            <w:r w:rsidRPr="006B5DB1">
              <w:rPr>
                <w:rFonts w:ascii="Times New Roman" w:eastAsia="Times New Roman" w:hAnsi="Times New Roman" w:cs="Times New Roman"/>
                <w:sz w:val="16"/>
                <w:szCs w:val="16"/>
                <w:lang w:eastAsia="en-GB"/>
              </w:rPr>
              <w:t>The definition</w:t>
            </w:r>
          </w:p>
        </w:tc>
      </w:tr>
      <w:tr w:rsidR="007531A6" w:rsidRPr="006B5DB1" w14:paraId="7BC16F14"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7F0713C"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r w:rsidRPr="006B5DB1">
              <w:rPr>
                <w:rFonts w:ascii="Times New Roman" w:eastAsia="Times New Roman" w:hAnsi="Times New Roman" w:cs="Times New Roman"/>
                <w:b w:val="0"/>
                <w:bCs w:val="0"/>
                <w:i/>
                <w:iCs/>
                <w:color w:val="000000"/>
                <w:sz w:val="16"/>
                <w:szCs w:val="16"/>
                <w:lang w:eastAsia="en-GB"/>
              </w:rPr>
              <w:t>cluster</w:t>
            </w:r>
          </w:p>
        </w:tc>
        <w:tc>
          <w:tcPr>
            <w:tcW w:w="4200" w:type="dxa"/>
            <w:noWrap/>
            <w:hideMark/>
          </w:tcPr>
          <w:p w14:paraId="6E34D44D"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Primary sampling unit</w:t>
            </w:r>
          </w:p>
        </w:tc>
      </w:tr>
      <w:tr w:rsidR="007531A6" w:rsidRPr="006B5DB1" w14:paraId="6A6C0633"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6CF3BB1" w14:textId="77777777" w:rsidR="007531A6" w:rsidRPr="006B5DB1" w:rsidRDefault="007531A6" w:rsidP="007531A6">
            <w:pPr>
              <w:rPr>
                <w:rFonts w:ascii="Times New Roman" w:eastAsia="Times New Roman" w:hAnsi="Times New Roman" w:cs="Times New Roman"/>
                <w:bCs w:val="0"/>
                <w:i/>
                <w:iCs/>
                <w:color w:val="000000"/>
                <w:sz w:val="16"/>
                <w:szCs w:val="16"/>
                <w:lang w:eastAsia="en-GB"/>
              </w:rPr>
            </w:pPr>
            <w:proofErr w:type="spellStart"/>
            <w:r w:rsidRPr="006B5DB1">
              <w:rPr>
                <w:rFonts w:ascii="Times New Roman" w:eastAsia="Times New Roman" w:hAnsi="Times New Roman" w:cs="Times New Roman"/>
                <w:bCs w:val="0"/>
                <w:i/>
                <w:iCs/>
                <w:color w:val="000000"/>
                <w:sz w:val="16"/>
                <w:szCs w:val="16"/>
                <w:lang w:eastAsia="en-GB"/>
              </w:rPr>
              <w:t>hh_current_inc</w:t>
            </w:r>
            <w:proofErr w:type="spellEnd"/>
          </w:p>
        </w:tc>
        <w:tc>
          <w:tcPr>
            <w:tcW w:w="4200" w:type="dxa"/>
            <w:noWrap/>
            <w:hideMark/>
          </w:tcPr>
          <w:p w14:paraId="1731BEA9"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Current income of the household</w:t>
            </w:r>
          </w:p>
        </w:tc>
      </w:tr>
      <w:tr w:rsidR="007531A6" w:rsidRPr="006B5DB1" w14:paraId="3E9CD1E9"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D36C431" w14:textId="77777777" w:rsidR="007531A6" w:rsidRPr="006B5DB1" w:rsidRDefault="007531A6" w:rsidP="007531A6">
            <w:pPr>
              <w:rPr>
                <w:rFonts w:ascii="Times New Roman" w:eastAsia="Times New Roman" w:hAnsi="Times New Roman" w:cs="Times New Roman"/>
                <w:bCs w:val="0"/>
                <w:i/>
                <w:iCs/>
                <w:color w:val="000000"/>
                <w:sz w:val="16"/>
                <w:szCs w:val="16"/>
                <w:lang w:eastAsia="en-GB"/>
              </w:rPr>
            </w:pPr>
            <w:proofErr w:type="spellStart"/>
            <w:r w:rsidRPr="006B5DB1">
              <w:rPr>
                <w:rFonts w:ascii="Times New Roman" w:eastAsia="Times New Roman" w:hAnsi="Times New Roman" w:cs="Times New Roman"/>
                <w:bCs w:val="0"/>
                <w:i/>
                <w:iCs/>
                <w:color w:val="000000"/>
                <w:sz w:val="16"/>
                <w:szCs w:val="16"/>
                <w:lang w:eastAsia="en-GB"/>
              </w:rPr>
              <w:t>hhsize</w:t>
            </w:r>
            <w:proofErr w:type="spellEnd"/>
          </w:p>
        </w:tc>
        <w:tc>
          <w:tcPr>
            <w:tcW w:w="4200" w:type="dxa"/>
            <w:noWrap/>
            <w:hideMark/>
          </w:tcPr>
          <w:p w14:paraId="49117AB2"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Household size</w:t>
            </w:r>
          </w:p>
        </w:tc>
      </w:tr>
      <w:tr w:rsidR="007531A6" w:rsidRPr="006B5DB1" w14:paraId="7479AC46"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12DA9EB"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proofErr w:type="spellStart"/>
            <w:r w:rsidRPr="006B5DB1">
              <w:rPr>
                <w:rFonts w:ascii="Times New Roman" w:eastAsia="Times New Roman" w:hAnsi="Times New Roman" w:cs="Times New Roman"/>
                <w:b w:val="0"/>
                <w:bCs w:val="0"/>
                <w:i/>
                <w:iCs/>
                <w:color w:val="000000"/>
                <w:sz w:val="16"/>
                <w:szCs w:val="16"/>
                <w:lang w:eastAsia="en-GB"/>
              </w:rPr>
              <w:t>sweight</w:t>
            </w:r>
            <w:proofErr w:type="spellEnd"/>
          </w:p>
        </w:tc>
        <w:tc>
          <w:tcPr>
            <w:tcW w:w="4200" w:type="dxa"/>
            <w:noWrap/>
            <w:hideMark/>
          </w:tcPr>
          <w:p w14:paraId="6FDC60C7"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sampling weight</w:t>
            </w:r>
          </w:p>
        </w:tc>
      </w:tr>
      <w:tr w:rsidR="007531A6" w:rsidRPr="006B5DB1" w14:paraId="30F2CF33"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AD2EE8A"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p>
        </w:tc>
        <w:tc>
          <w:tcPr>
            <w:tcW w:w="4200" w:type="dxa"/>
            <w:noWrap/>
            <w:hideMark/>
          </w:tcPr>
          <w:p w14:paraId="091620BE"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GB"/>
              </w:rPr>
            </w:pPr>
          </w:p>
        </w:tc>
      </w:tr>
      <w:tr w:rsidR="007531A6" w:rsidRPr="006B5DB1" w14:paraId="7EEA8179"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E039783"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r w:rsidRPr="006B5DB1">
              <w:rPr>
                <w:rFonts w:ascii="Times New Roman" w:eastAsia="Times New Roman" w:hAnsi="Times New Roman" w:cs="Times New Roman"/>
                <w:b w:val="0"/>
                <w:bCs w:val="0"/>
                <w:i/>
                <w:iCs/>
                <w:color w:val="000000"/>
                <w:sz w:val="16"/>
                <w:szCs w:val="16"/>
                <w:lang w:eastAsia="en-GB"/>
              </w:rPr>
              <w:t>sex</w:t>
            </w:r>
          </w:p>
        </w:tc>
        <w:tc>
          <w:tcPr>
            <w:tcW w:w="4200" w:type="dxa"/>
            <w:noWrap/>
            <w:hideMark/>
          </w:tcPr>
          <w:p w14:paraId="1AD88171"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Sex of household head</w:t>
            </w:r>
          </w:p>
        </w:tc>
      </w:tr>
      <w:tr w:rsidR="007531A6" w:rsidRPr="006B5DB1" w14:paraId="4A685682"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575EC5B"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r w:rsidRPr="006B5DB1">
              <w:rPr>
                <w:rFonts w:ascii="Times New Roman" w:eastAsia="Times New Roman" w:hAnsi="Times New Roman" w:cs="Times New Roman"/>
                <w:b w:val="0"/>
                <w:bCs w:val="0"/>
                <w:i/>
                <w:iCs/>
                <w:color w:val="000000"/>
                <w:sz w:val="16"/>
                <w:szCs w:val="16"/>
                <w:lang w:eastAsia="en-GB"/>
              </w:rPr>
              <w:t>age</w:t>
            </w:r>
          </w:p>
        </w:tc>
        <w:tc>
          <w:tcPr>
            <w:tcW w:w="4200" w:type="dxa"/>
            <w:noWrap/>
            <w:hideMark/>
          </w:tcPr>
          <w:p w14:paraId="17F91A08"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Age of household head</w:t>
            </w:r>
          </w:p>
        </w:tc>
      </w:tr>
      <w:tr w:rsidR="007531A6" w:rsidRPr="006B5DB1" w14:paraId="6D95B071"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FCB9C82" w14:textId="77777777" w:rsidR="007531A6" w:rsidRPr="006B5DB1" w:rsidRDefault="007531A6" w:rsidP="007531A6">
            <w:pPr>
              <w:rPr>
                <w:rFonts w:ascii="Times New Roman" w:eastAsia="Times New Roman" w:hAnsi="Times New Roman" w:cs="Times New Roman"/>
                <w:bCs w:val="0"/>
                <w:i/>
                <w:iCs/>
                <w:color w:val="000000"/>
                <w:sz w:val="16"/>
                <w:szCs w:val="16"/>
                <w:lang w:eastAsia="en-GB"/>
              </w:rPr>
            </w:pPr>
            <w:proofErr w:type="spellStart"/>
            <w:r w:rsidRPr="006B5DB1">
              <w:rPr>
                <w:rFonts w:ascii="Times New Roman" w:eastAsia="Times New Roman" w:hAnsi="Times New Roman" w:cs="Times New Roman"/>
                <w:bCs w:val="0"/>
                <w:i/>
                <w:iCs/>
                <w:color w:val="000000"/>
                <w:sz w:val="16"/>
                <w:szCs w:val="16"/>
                <w:lang w:eastAsia="en-GB"/>
              </w:rPr>
              <w:t>psu</w:t>
            </w:r>
            <w:proofErr w:type="spellEnd"/>
          </w:p>
        </w:tc>
        <w:tc>
          <w:tcPr>
            <w:tcW w:w="4200" w:type="dxa"/>
            <w:noWrap/>
            <w:hideMark/>
          </w:tcPr>
          <w:p w14:paraId="613FF48D"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Primary sampling unit</w:t>
            </w:r>
          </w:p>
        </w:tc>
      </w:tr>
      <w:tr w:rsidR="007531A6" w:rsidRPr="006B5DB1" w14:paraId="35BC45B2"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29EDC7C" w14:textId="77777777" w:rsidR="007531A6" w:rsidRPr="006B5DB1" w:rsidRDefault="007531A6" w:rsidP="007531A6">
            <w:pPr>
              <w:rPr>
                <w:rFonts w:ascii="Times New Roman" w:eastAsia="Times New Roman" w:hAnsi="Times New Roman" w:cs="Times New Roman"/>
                <w:b w:val="0"/>
                <w:bCs w:val="0"/>
                <w:i/>
                <w:iCs/>
                <w:color w:val="000000"/>
                <w:sz w:val="16"/>
                <w:szCs w:val="16"/>
                <w:lang w:eastAsia="en-GB"/>
              </w:rPr>
            </w:pPr>
            <w:r w:rsidRPr="006B5DB1">
              <w:rPr>
                <w:rFonts w:ascii="Times New Roman" w:eastAsia="Times New Roman" w:hAnsi="Times New Roman" w:cs="Times New Roman"/>
                <w:b w:val="0"/>
                <w:bCs w:val="0"/>
                <w:i/>
                <w:iCs/>
                <w:color w:val="000000"/>
                <w:sz w:val="16"/>
                <w:szCs w:val="16"/>
                <w:lang w:eastAsia="en-GB"/>
              </w:rPr>
              <w:t>education</w:t>
            </w:r>
          </w:p>
        </w:tc>
        <w:tc>
          <w:tcPr>
            <w:tcW w:w="4200" w:type="dxa"/>
            <w:noWrap/>
            <w:hideMark/>
          </w:tcPr>
          <w:p w14:paraId="437D3738"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Diploma of the household head</w:t>
            </w:r>
          </w:p>
        </w:tc>
      </w:tr>
      <w:tr w:rsidR="007531A6" w:rsidRPr="006B5DB1" w14:paraId="6C0C6361"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2CA9C27"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wcorn</w:t>
            </w:r>
            <w:proofErr w:type="spellEnd"/>
          </w:p>
        </w:tc>
        <w:tc>
          <w:tcPr>
            <w:tcW w:w="4200" w:type="dxa"/>
            <w:noWrap/>
            <w:hideMark/>
          </w:tcPr>
          <w:p w14:paraId="01D53985"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expenditures share of corn</w:t>
            </w:r>
          </w:p>
        </w:tc>
      </w:tr>
      <w:tr w:rsidR="007531A6" w:rsidRPr="006B5DB1" w14:paraId="51147FCC"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24D65B2"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wwheat</w:t>
            </w:r>
            <w:proofErr w:type="spellEnd"/>
          </w:p>
        </w:tc>
        <w:tc>
          <w:tcPr>
            <w:tcW w:w="4200" w:type="dxa"/>
            <w:noWrap/>
            <w:hideMark/>
          </w:tcPr>
          <w:p w14:paraId="5E4325F8"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expenditures share of wheat</w:t>
            </w:r>
          </w:p>
        </w:tc>
      </w:tr>
      <w:tr w:rsidR="007531A6" w:rsidRPr="006B5DB1" w14:paraId="5A24A9AB"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A7793BF"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wrice</w:t>
            </w:r>
            <w:proofErr w:type="spellEnd"/>
          </w:p>
        </w:tc>
        <w:tc>
          <w:tcPr>
            <w:tcW w:w="4200" w:type="dxa"/>
            <w:noWrap/>
            <w:hideMark/>
          </w:tcPr>
          <w:p w14:paraId="786BC9AB"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expenditures share of rice</w:t>
            </w:r>
          </w:p>
        </w:tc>
      </w:tr>
      <w:tr w:rsidR="007531A6" w:rsidRPr="006B5DB1" w14:paraId="0F06E3E0"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B8DEB66"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wother</w:t>
            </w:r>
            <w:proofErr w:type="spellEnd"/>
          </w:p>
        </w:tc>
        <w:tc>
          <w:tcPr>
            <w:tcW w:w="4200" w:type="dxa"/>
            <w:noWrap/>
            <w:hideMark/>
          </w:tcPr>
          <w:p w14:paraId="1E8C7F93"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expenditures share of the rest of cereals</w:t>
            </w:r>
          </w:p>
        </w:tc>
      </w:tr>
      <w:tr w:rsidR="007531A6" w:rsidRPr="006B5DB1" w14:paraId="72F36937"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660C811" w14:textId="77777777" w:rsidR="007531A6" w:rsidRPr="006B5DB1" w:rsidRDefault="007531A6" w:rsidP="007531A6">
            <w:pPr>
              <w:rPr>
                <w:rFonts w:ascii="Times New Roman" w:eastAsia="Times New Roman" w:hAnsi="Times New Roman" w:cs="Times New Roman"/>
                <w:i/>
                <w:iCs/>
                <w:color w:val="000000"/>
                <w:sz w:val="16"/>
                <w:szCs w:val="16"/>
                <w:lang w:eastAsia="en-GB"/>
              </w:rPr>
            </w:pPr>
          </w:p>
        </w:tc>
        <w:tc>
          <w:tcPr>
            <w:tcW w:w="4200" w:type="dxa"/>
            <w:noWrap/>
            <w:hideMark/>
          </w:tcPr>
          <w:p w14:paraId="19E7F6CA"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en-GB"/>
              </w:rPr>
            </w:pPr>
          </w:p>
        </w:tc>
      </w:tr>
      <w:tr w:rsidR="007531A6" w:rsidRPr="006B5DB1" w14:paraId="40296F85"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F1847E8"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luvcorn</w:t>
            </w:r>
            <w:proofErr w:type="spellEnd"/>
          </w:p>
        </w:tc>
        <w:tc>
          <w:tcPr>
            <w:tcW w:w="4200" w:type="dxa"/>
            <w:noWrap/>
            <w:hideMark/>
          </w:tcPr>
          <w:p w14:paraId="618B82E5"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 xml:space="preserve">log of the unit </w:t>
            </w:r>
            <w:proofErr w:type="spellStart"/>
            <w:r w:rsidRPr="006B5DB1">
              <w:rPr>
                <w:rFonts w:ascii="Times New Roman" w:eastAsia="Times New Roman" w:hAnsi="Times New Roman" w:cs="Times New Roman"/>
                <w:color w:val="000000"/>
                <w:sz w:val="16"/>
                <w:szCs w:val="16"/>
                <w:lang w:eastAsia="en-GB"/>
              </w:rPr>
              <w:t>val</w:t>
            </w:r>
            <w:proofErr w:type="spellEnd"/>
            <w:r w:rsidRPr="006B5DB1">
              <w:rPr>
                <w:rFonts w:ascii="Times New Roman" w:eastAsia="Times New Roman" w:hAnsi="Times New Roman" w:cs="Times New Roman"/>
                <w:color w:val="000000"/>
                <w:sz w:val="16"/>
                <w:szCs w:val="16"/>
                <w:lang w:eastAsia="en-GB"/>
              </w:rPr>
              <w:t xml:space="preserve"> of flour</w:t>
            </w:r>
          </w:p>
        </w:tc>
      </w:tr>
      <w:tr w:rsidR="007531A6" w:rsidRPr="006B5DB1" w14:paraId="613E5124"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0A8237A"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luvwheat</w:t>
            </w:r>
            <w:proofErr w:type="spellEnd"/>
          </w:p>
        </w:tc>
        <w:tc>
          <w:tcPr>
            <w:tcW w:w="4200" w:type="dxa"/>
            <w:noWrap/>
            <w:hideMark/>
          </w:tcPr>
          <w:p w14:paraId="1D65B0DA"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 xml:space="preserve">log of the unit </w:t>
            </w:r>
            <w:proofErr w:type="spellStart"/>
            <w:r w:rsidRPr="006B5DB1">
              <w:rPr>
                <w:rFonts w:ascii="Times New Roman" w:eastAsia="Times New Roman" w:hAnsi="Times New Roman" w:cs="Times New Roman"/>
                <w:color w:val="000000"/>
                <w:sz w:val="16"/>
                <w:szCs w:val="16"/>
                <w:lang w:eastAsia="en-GB"/>
              </w:rPr>
              <w:t>val</w:t>
            </w:r>
            <w:proofErr w:type="spellEnd"/>
            <w:r w:rsidRPr="006B5DB1">
              <w:rPr>
                <w:rFonts w:ascii="Times New Roman" w:eastAsia="Times New Roman" w:hAnsi="Times New Roman" w:cs="Times New Roman"/>
                <w:color w:val="000000"/>
                <w:sz w:val="16"/>
                <w:szCs w:val="16"/>
                <w:lang w:eastAsia="en-GB"/>
              </w:rPr>
              <w:t xml:space="preserve"> of semolina</w:t>
            </w:r>
          </w:p>
        </w:tc>
      </w:tr>
      <w:tr w:rsidR="007531A6" w:rsidRPr="006B5DB1" w14:paraId="3E757BA7"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EBBC9E4"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luvrice</w:t>
            </w:r>
            <w:proofErr w:type="spellEnd"/>
          </w:p>
        </w:tc>
        <w:tc>
          <w:tcPr>
            <w:tcW w:w="4200" w:type="dxa"/>
            <w:noWrap/>
            <w:hideMark/>
          </w:tcPr>
          <w:p w14:paraId="753CF44F"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 xml:space="preserve">log of the unit </w:t>
            </w:r>
            <w:proofErr w:type="spellStart"/>
            <w:r w:rsidRPr="006B5DB1">
              <w:rPr>
                <w:rFonts w:ascii="Times New Roman" w:eastAsia="Times New Roman" w:hAnsi="Times New Roman" w:cs="Times New Roman"/>
                <w:color w:val="000000"/>
                <w:sz w:val="16"/>
                <w:szCs w:val="16"/>
                <w:lang w:eastAsia="en-GB"/>
              </w:rPr>
              <w:t>val</w:t>
            </w:r>
            <w:proofErr w:type="spellEnd"/>
            <w:r w:rsidRPr="006B5DB1">
              <w:rPr>
                <w:rFonts w:ascii="Times New Roman" w:eastAsia="Times New Roman" w:hAnsi="Times New Roman" w:cs="Times New Roman"/>
                <w:color w:val="000000"/>
                <w:sz w:val="16"/>
                <w:szCs w:val="16"/>
                <w:lang w:eastAsia="en-GB"/>
              </w:rPr>
              <w:t xml:space="preserve"> of couscous</w:t>
            </w:r>
          </w:p>
        </w:tc>
      </w:tr>
      <w:tr w:rsidR="007531A6" w:rsidRPr="006B5DB1" w14:paraId="0623A609" w14:textId="77777777" w:rsidTr="007531A6">
        <w:trPr>
          <w:trHeight w:hRule="exact" w:val="255"/>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C15805F" w14:textId="77777777" w:rsidR="007531A6" w:rsidRPr="006B5DB1" w:rsidRDefault="007531A6" w:rsidP="007531A6">
            <w:pPr>
              <w:rPr>
                <w:rFonts w:ascii="Times New Roman" w:eastAsia="Times New Roman" w:hAnsi="Times New Roman" w:cs="Times New Roman"/>
                <w:i/>
                <w:iCs/>
                <w:color w:val="000000"/>
                <w:sz w:val="16"/>
                <w:szCs w:val="16"/>
                <w:lang w:eastAsia="en-GB"/>
              </w:rPr>
            </w:pPr>
            <w:proofErr w:type="spellStart"/>
            <w:r w:rsidRPr="006B5DB1">
              <w:rPr>
                <w:rFonts w:ascii="Times New Roman" w:eastAsia="Times New Roman" w:hAnsi="Times New Roman" w:cs="Times New Roman"/>
                <w:i/>
                <w:iCs/>
                <w:color w:val="000000"/>
                <w:sz w:val="16"/>
                <w:szCs w:val="16"/>
                <w:lang w:eastAsia="en-GB"/>
              </w:rPr>
              <w:t>luvother</w:t>
            </w:r>
            <w:proofErr w:type="spellEnd"/>
          </w:p>
        </w:tc>
        <w:tc>
          <w:tcPr>
            <w:tcW w:w="4200" w:type="dxa"/>
            <w:noWrap/>
            <w:hideMark/>
          </w:tcPr>
          <w:p w14:paraId="1FEA9A06" w14:textId="77777777" w:rsidR="007531A6" w:rsidRPr="006B5DB1" w:rsidRDefault="007531A6" w:rsidP="007531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lang w:eastAsia="en-GB"/>
              </w:rPr>
            </w:pPr>
            <w:r w:rsidRPr="006B5DB1">
              <w:rPr>
                <w:rFonts w:ascii="Times New Roman" w:eastAsia="Times New Roman" w:hAnsi="Times New Roman" w:cs="Times New Roman"/>
                <w:color w:val="000000"/>
                <w:sz w:val="16"/>
                <w:szCs w:val="16"/>
                <w:lang w:eastAsia="en-GB"/>
              </w:rPr>
              <w:t xml:space="preserve">log of the unit </w:t>
            </w:r>
            <w:proofErr w:type="spellStart"/>
            <w:r w:rsidRPr="006B5DB1">
              <w:rPr>
                <w:rFonts w:ascii="Times New Roman" w:eastAsia="Times New Roman" w:hAnsi="Times New Roman" w:cs="Times New Roman"/>
                <w:color w:val="000000"/>
                <w:sz w:val="16"/>
                <w:szCs w:val="16"/>
                <w:lang w:eastAsia="en-GB"/>
              </w:rPr>
              <w:t>val</w:t>
            </w:r>
            <w:proofErr w:type="spellEnd"/>
            <w:r w:rsidRPr="006B5DB1">
              <w:rPr>
                <w:rFonts w:ascii="Times New Roman" w:eastAsia="Times New Roman" w:hAnsi="Times New Roman" w:cs="Times New Roman"/>
                <w:color w:val="000000"/>
                <w:sz w:val="16"/>
                <w:szCs w:val="16"/>
                <w:lang w:eastAsia="en-GB"/>
              </w:rPr>
              <w:t xml:space="preserve"> of pasta</w:t>
            </w:r>
          </w:p>
        </w:tc>
      </w:tr>
    </w:tbl>
    <w:p w14:paraId="20A5502F" w14:textId="77777777" w:rsidR="007531A6" w:rsidRPr="006B5DB1" w:rsidRDefault="007531A6" w:rsidP="007531A6">
      <w:pPr>
        <w:jc w:val="both"/>
        <w:rPr>
          <w:rFonts w:ascii="Times New Roman" w:hAnsi="Times New Roman" w:cs="Times New Roman"/>
          <w:b/>
          <w:color w:val="000000" w:themeColor="text1"/>
          <w:lang w:val="en-CA"/>
        </w:rPr>
      </w:pPr>
    </w:p>
    <w:p w14:paraId="0101D54C" w14:textId="77777777" w:rsidR="007531A6" w:rsidRPr="006B5DB1" w:rsidRDefault="007531A6" w:rsidP="007531A6">
      <w:pPr>
        <w:jc w:val="both"/>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 xml:space="preserve">For more information on the treatment of data, type the following Stata command: </w:t>
      </w:r>
    </w:p>
    <w:p w14:paraId="3E607D41" w14:textId="77777777" w:rsidR="007531A6" w:rsidRPr="006B5DB1" w:rsidRDefault="007531A6" w:rsidP="007531A6">
      <w:pPr>
        <w:jc w:val="both"/>
        <w:rPr>
          <w:rFonts w:ascii="Times New Roman" w:hAnsi="Times New Roman" w:cs="Times New Roman"/>
          <w:b/>
          <w:color w:val="000000" w:themeColor="text1"/>
          <w:lang w:val="en-CA"/>
        </w:rPr>
      </w:pPr>
      <w:proofErr w:type="gramStart"/>
      <w:r w:rsidRPr="006B5DB1">
        <w:rPr>
          <w:rFonts w:ascii="Times New Roman" w:hAnsi="Times New Roman" w:cs="Times New Roman"/>
          <w:b/>
          <w:color w:val="000000" w:themeColor="text1"/>
          <w:lang w:val="en-CA"/>
        </w:rPr>
        <w:t>view</w:t>
      </w:r>
      <w:proofErr w:type="gramEnd"/>
      <w:r w:rsidRPr="006B5DB1">
        <w:rPr>
          <w:rFonts w:ascii="Times New Roman" w:hAnsi="Times New Roman" w:cs="Times New Roman"/>
          <w:b/>
          <w:color w:val="000000" w:themeColor="text1"/>
          <w:lang w:val="en-CA"/>
        </w:rPr>
        <w:t xml:space="preserve"> </w:t>
      </w:r>
      <w:hyperlink r:id="rId49" w:history="1">
        <w:r w:rsidRPr="006B5DB1">
          <w:rPr>
            <w:rStyle w:val="Lienhypertexte"/>
            <w:rFonts w:ascii="Times New Roman" w:hAnsi="Times New Roman" w:cs="Times New Roman"/>
            <w:b/>
            <w:lang w:val="en-CA"/>
          </w:rPr>
          <w:t>http://dasp.ecn.ulaval.ca/welcom/examples/ds/example_cereals_data.do</w:t>
        </w:r>
      </w:hyperlink>
    </w:p>
    <w:p w14:paraId="286829CC" w14:textId="22731B83" w:rsidR="00E403B6" w:rsidRPr="006B5DB1" w:rsidRDefault="00E403B6" w:rsidP="007531A6">
      <w:pPr>
        <w:jc w:val="both"/>
        <w:rPr>
          <w:rFonts w:ascii="Times New Roman" w:hAnsi="Times New Roman" w:cs="Times New Roman"/>
          <w:color w:val="000000" w:themeColor="text1"/>
          <w:lang w:val="en-CA"/>
        </w:rPr>
      </w:pPr>
    </w:p>
    <w:p w14:paraId="517F8A16" w14:textId="77777777" w:rsidR="007531A6" w:rsidRPr="006B5DB1" w:rsidRDefault="007531A6" w:rsidP="007531A6">
      <w:pPr>
        <w:jc w:val="both"/>
        <w:rPr>
          <w:rFonts w:ascii="Times New Roman" w:hAnsi="Times New Roman" w:cs="Times New Roman"/>
          <w:color w:val="000000" w:themeColor="text1"/>
          <w:lang w:val="en-CA"/>
        </w:rPr>
      </w:pPr>
    </w:p>
    <w:p w14:paraId="24E15BFD" w14:textId="77777777" w:rsidR="007531A6" w:rsidRPr="006B5DB1" w:rsidRDefault="007531A6" w:rsidP="007531A6">
      <w:pPr>
        <w:jc w:val="both"/>
        <w:rPr>
          <w:rFonts w:ascii="Times New Roman" w:hAnsi="Times New Roman" w:cs="Times New Roman"/>
          <w:color w:val="2E74B5" w:themeColor="accent1" w:themeShade="BF"/>
          <w:sz w:val="24"/>
          <w:szCs w:val="24"/>
          <w:lang w:val="en-CA"/>
        </w:rPr>
      </w:pPr>
      <w:r w:rsidRPr="006B5DB1">
        <w:rPr>
          <w:rFonts w:ascii="Times New Roman" w:hAnsi="Times New Roman" w:cs="Times New Roman"/>
          <w:color w:val="2E74B5" w:themeColor="accent1" w:themeShade="BF"/>
          <w:sz w:val="24"/>
          <w:szCs w:val="24"/>
          <w:lang w:val="en-CA"/>
        </w:rPr>
        <w:t>Example I-1</w:t>
      </w:r>
    </w:p>
    <w:p w14:paraId="7492C542" w14:textId="77777777" w:rsidR="007531A6" w:rsidRPr="006B5DB1" w:rsidRDefault="007531A6" w:rsidP="007531A6">
      <w:pPr>
        <w:spacing w:after="0"/>
        <w:jc w:val="both"/>
        <w:rPr>
          <w:rFonts w:ascii="Times New Roman" w:hAnsi="Times New Roman" w:cs="Times New Roman"/>
          <w:color w:val="000000" w:themeColor="text1"/>
          <w:sz w:val="16"/>
          <w:szCs w:val="16"/>
          <w:lang w:val="en-CA"/>
        </w:rPr>
      </w:pPr>
    </w:p>
    <w:p w14:paraId="3DA678B3" w14:textId="77777777" w:rsidR="007531A6" w:rsidRPr="006B5DB1" w:rsidRDefault="007531A6" w:rsidP="007531A6">
      <w:pPr>
        <w:spacing w:after="0"/>
        <w:jc w:val="both"/>
        <w:rPr>
          <w:rFonts w:ascii="Times New Roman" w:hAnsi="Times New Roman" w:cs="Times New Roman"/>
          <w:color w:val="000000" w:themeColor="text1"/>
          <w:sz w:val="16"/>
          <w:szCs w:val="16"/>
          <w:lang w:val="en-CA"/>
        </w:rPr>
      </w:pPr>
      <w:r w:rsidRPr="006B5DB1">
        <w:rPr>
          <w:rFonts w:ascii="Times New Roman" w:hAnsi="Times New Roman" w:cs="Times New Roman"/>
          <w:color w:val="000000" w:themeColor="text1"/>
          <w:sz w:val="16"/>
          <w:szCs w:val="16"/>
          <w:lang w:val="en-CA"/>
        </w:rPr>
        <w:t>#</w:t>
      </w:r>
      <w:proofErr w:type="gramStart"/>
      <w:r w:rsidRPr="006B5DB1">
        <w:rPr>
          <w:rFonts w:ascii="Times New Roman" w:hAnsi="Times New Roman" w:cs="Times New Roman"/>
          <w:color w:val="000000" w:themeColor="text1"/>
          <w:sz w:val="16"/>
          <w:szCs w:val="16"/>
          <w:lang w:val="en-CA"/>
        </w:rPr>
        <w:t>delimit ;</w:t>
      </w:r>
      <w:proofErr w:type="gramEnd"/>
      <w:r w:rsidRPr="006B5DB1">
        <w:rPr>
          <w:rFonts w:ascii="Times New Roman" w:hAnsi="Times New Roman" w:cs="Times New Roman"/>
          <w:color w:val="000000" w:themeColor="text1"/>
          <w:sz w:val="16"/>
          <w:szCs w:val="16"/>
          <w:lang w:val="en-CA"/>
        </w:rPr>
        <w:t xml:space="preserve"> </w:t>
      </w:r>
    </w:p>
    <w:p w14:paraId="36715175" w14:textId="77777777" w:rsidR="007531A6" w:rsidRPr="006B5DB1" w:rsidRDefault="007531A6" w:rsidP="007531A6">
      <w:pPr>
        <w:spacing w:after="0"/>
        <w:jc w:val="both"/>
        <w:rPr>
          <w:rFonts w:ascii="Times New Roman" w:hAnsi="Times New Roman" w:cs="Times New Roman"/>
          <w:color w:val="000000" w:themeColor="text1"/>
          <w:sz w:val="16"/>
          <w:szCs w:val="16"/>
          <w:lang w:val="en-CA"/>
        </w:rPr>
      </w:pPr>
      <w:proofErr w:type="gramStart"/>
      <w:r w:rsidRPr="006B5DB1">
        <w:rPr>
          <w:rFonts w:ascii="Times New Roman" w:hAnsi="Times New Roman" w:cs="Times New Roman"/>
          <w:color w:val="000000" w:themeColor="text1"/>
          <w:sz w:val="16"/>
          <w:szCs w:val="16"/>
          <w:lang w:val="en-CA"/>
        </w:rPr>
        <w:t>use</w:t>
      </w:r>
      <w:proofErr w:type="gramEnd"/>
      <w:r w:rsidRPr="006B5DB1">
        <w:rPr>
          <w:rFonts w:ascii="Times New Roman" w:hAnsi="Times New Roman" w:cs="Times New Roman"/>
          <w:color w:val="000000" w:themeColor="text1"/>
          <w:sz w:val="16"/>
          <w:szCs w:val="16"/>
          <w:lang w:val="en-CA"/>
        </w:rPr>
        <w:t xml:space="preserve"> http://dasp.ecn.ulaval.ca/welcom/examples/ds/Mexico_2014_Cereals.dta , replace; </w:t>
      </w:r>
    </w:p>
    <w:p w14:paraId="344EB498" w14:textId="77777777" w:rsidR="007531A6" w:rsidRPr="006B5DB1" w:rsidRDefault="007531A6" w:rsidP="007531A6">
      <w:pPr>
        <w:spacing w:after="0"/>
        <w:jc w:val="both"/>
        <w:rPr>
          <w:rFonts w:ascii="Times New Roman" w:hAnsi="Times New Roman" w:cs="Times New Roman"/>
          <w:color w:val="000000" w:themeColor="text1"/>
          <w:sz w:val="16"/>
          <w:szCs w:val="16"/>
          <w:lang w:val="en-CA"/>
        </w:rPr>
      </w:pPr>
      <w:proofErr w:type="spellStart"/>
      <w:proofErr w:type="gramStart"/>
      <w:r w:rsidRPr="006B5DB1">
        <w:rPr>
          <w:rFonts w:ascii="Times New Roman" w:hAnsi="Times New Roman" w:cs="Times New Roman"/>
          <w:color w:val="000000" w:themeColor="text1"/>
          <w:sz w:val="16"/>
          <w:szCs w:val="16"/>
          <w:lang w:val="en-CA"/>
        </w:rPr>
        <w:t>duvm</w:t>
      </w:r>
      <w:proofErr w:type="spellEnd"/>
      <w:proofErr w:type="gramEnd"/>
      <w:r w:rsidRPr="006B5DB1">
        <w:rPr>
          <w:rFonts w:ascii="Times New Roman" w:hAnsi="Times New Roman" w:cs="Times New Roman"/>
          <w:color w:val="000000" w:themeColor="text1"/>
          <w:sz w:val="16"/>
          <w:szCs w:val="16"/>
          <w:lang w:val="en-CA"/>
        </w:rPr>
        <w:t xml:space="preserve"> corn wheat rice other,  </w:t>
      </w:r>
      <w:proofErr w:type="spellStart"/>
      <w:r w:rsidRPr="006B5DB1">
        <w:rPr>
          <w:rFonts w:ascii="Times New Roman" w:hAnsi="Times New Roman" w:cs="Times New Roman"/>
          <w:color w:val="000000" w:themeColor="text1"/>
          <w:sz w:val="16"/>
          <w:szCs w:val="16"/>
          <w:lang w:val="en-CA"/>
        </w:rPr>
        <w:t>hhsize</w:t>
      </w:r>
      <w:proofErr w:type="spellEnd"/>
      <w:r w:rsidRPr="006B5DB1">
        <w:rPr>
          <w:rFonts w:ascii="Times New Roman" w:hAnsi="Times New Roman" w:cs="Times New Roman"/>
          <w:color w:val="000000" w:themeColor="text1"/>
          <w:sz w:val="16"/>
          <w:szCs w:val="16"/>
          <w:lang w:val="en-CA"/>
        </w:rPr>
        <w:t>(</w:t>
      </w:r>
      <w:proofErr w:type="spellStart"/>
      <w:r w:rsidRPr="006B5DB1">
        <w:rPr>
          <w:rFonts w:ascii="Times New Roman" w:hAnsi="Times New Roman" w:cs="Times New Roman"/>
          <w:color w:val="000000" w:themeColor="text1"/>
          <w:sz w:val="16"/>
          <w:szCs w:val="16"/>
          <w:lang w:val="en-CA"/>
        </w:rPr>
        <w:t>hhsize</w:t>
      </w:r>
      <w:proofErr w:type="spellEnd"/>
      <w:r w:rsidRPr="006B5DB1">
        <w:rPr>
          <w:rFonts w:ascii="Times New Roman" w:hAnsi="Times New Roman" w:cs="Times New Roman"/>
          <w:color w:val="000000" w:themeColor="text1"/>
          <w:sz w:val="16"/>
          <w:szCs w:val="16"/>
          <w:lang w:val="en-CA"/>
        </w:rPr>
        <w:t>) expend(</w:t>
      </w:r>
      <w:proofErr w:type="spellStart"/>
      <w:r w:rsidRPr="006B5DB1">
        <w:rPr>
          <w:rFonts w:ascii="Times New Roman" w:hAnsi="Times New Roman" w:cs="Times New Roman"/>
          <w:color w:val="000000" w:themeColor="text1"/>
          <w:sz w:val="16"/>
          <w:szCs w:val="16"/>
          <w:lang w:val="en-CA"/>
        </w:rPr>
        <w:t>hh_current_inc</w:t>
      </w:r>
      <w:proofErr w:type="spellEnd"/>
      <w:r w:rsidRPr="006B5DB1">
        <w:rPr>
          <w:rFonts w:ascii="Times New Roman" w:hAnsi="Times New Roman" w:cs="Times New Roman"/>
          <w:color w:val="000000" w:themeColor="text1"/>
          <w:sz w:val="16"/>
          <w:szCs w:val="16"/>
          <w:lang w:val="en-CA"/>
        </w:rPr>
        <w:t xml:space="preserve">) </w:t>
      </w:r>
      <w:proofErr w:type="spellStart"/>
      <w:r w:rsidRPr="006B5DB1">
        <w:rPr>
          <w:rFonts w:ascii="Times New Roman" w:hAnsi="Times New Roman" w:cs="Times New Roman"/>
          <w:color w:val="000000" w:themeColor="text1"/>
          <w:sz w:val="16"/>
          <w:szCs w:val="16"/>
          <w:lang w:val="en-CA"/>
        </w:rPr>
        <w:t>hweight</w:t>
      </w:r>
      <w:proofErr w:type="spellEnd"/>
      <w:r w:rsidRPr="006B5DB1">
        <w:rPr>
          <w:rFonts w:ascii="Times New Roman" w:hAnsi="Times New Roman" w:cs="Times New Roman"/>
          <w:color w:val="000000" w:themeColor="text1"/>
          <w:sz w:val="16"/>
          <w:szCs w:val="16"/>
          <w:lang w:val="en-CA"/>
        </w:rPr>
        <w:t>(</w:t>
      </w:r>
      <w:proofErr w:type="spellStart"/>
      <w:r w:rsidRPr="006B5DB1">
        <w:rPr>
          <w:rFonts w:ascii="Times New Roman" w:hAnsi="Times New Roman" w:cs="Times New Roman"/>
          <w:color w:val="000000" w:themeColor="text1"/>
          <w:sz w:val="16"/>
          <w:szCs w:val="16"/>
          <w:lang w:val="en-CA"/>
        </w:rPr>
        <w:t>sweight</w:t>
      </w:r>
      <w:proofErr w:type="spellEnd"/>
      <w:r w:rsidRPr="006B5DB1">
        <w:rPr>
          <w:rFonts w:ascii="Times New Roman" w:hAnsi="Times New Roman" w:cs="Times New Roman"/>
          <w:color w:val="000000" w:themeColor="text1"/>
          <w:sz w:val="16"/>
          <w:szCs w:val="16"/>
          <w:lang w:val="en-CA"/>
        </w:rPr>
        <w:t>) cluster(</w:t>
      </w:r>
      <w:proofErr w:type="spellStart"/>
      <w:r w:rsidRPr="006B5DB1">
        <w:rPr>
          <w:rFonts w:ascii="Times New Roman" w:hAnsi="Times New Roman" w:cs="Times New Roman"/>
          <w:color w:val="000000" w:themeColor="text1"/>
          <w:sz w:val="16"/>
          <w:szCs w:val="16"/>
          <w:lang w:val="en-CA"/>
        </w:rPr>
        <w:t>psu</w:t>
      </w:r>
      <w:proofErr w:type="spellEnd"/>
      <w:r w:rsidRPr="006B5DB1">
        <w:rPr>
          <w:rFonts w:ascii="Times New Roman" w:hAnsi="Times New Roman" w:cs="Times New Roman"/>
          <w:color w:val="000000" w:themeColor="text1"/>
          <w:sz w:val="16"/>
          <w:szCs w:val="16"/>
          <w:lang w:val="en-CA"/>
        </w:rPr>
        <w:t>) region(</w:t>
      </w:r>
      <w:proofErr w:type="spellStart"/>
      <w:r w:rsidRPr="006B5DB1">
        <w:rPr>
          <w:rFonts w:ascii="Times New Roman" w:hAnsi="Times New Roman" w:cs="Times New Roman"/>
          <w:color w:val="000000" w:themeColor="text1"/>
          <w:sz w:val="16"/>
          <w:szCs w:val="16"/>
          <w:lang w:val="en-CA"/>
        </w:rPr>
        <w:t>rururb</w:t>
      </w:r>
      <w:proofErr w:type="spellEnd"/>
      <w:r w:rsidRPr="006B5DB1">
        <w:rPr>
          <w:rFonts w:ascii="Times New Roman" w:hAnsi="Times New Roman" w:cs="Times New Roman"/>
          <w:color w:val="000000" w:themeColor="text1"/>
          <w:sz w:val="16"/>
          <w:szCs w:val="16"/>
          <w:lang w:val="en-CA"/>
        </w:rPr>
        <w:t xml:space="preserve">)  </w:t>
      </w:r>
    </w:p>
    <w:p w14:paraId="4A7302CF" w14:textId="77777777" w:rsidR="007531A6" w:rsidRPr="006B5DB1" w:rsidRDefault="007531A6" w:rsidP="007531A6">
      <w:pPr>
        <w:spacing w:after="0"/>
        <w:jc w:val="both"/>
        <w:rPr>
          <w:rFonts w:ascii="Times New Roman" w:hAnsi="Times New Roman" w:cs="Times New Roman"/>
          <w:color w:val="000000" w:themeColor="text1"/>
          <w:sz w:val="10"/>
          <w:szCs w:val="10"/>
          <w:lang w:val="en-CA"/>
        </w:rPr>
      </w:pPr>
      <w:r w:rsidRPr="006B5DB1">
        <w:rPr>
          <w:rFonts w:ascii="Times New Roman" w:hAnsi="Times New Roman" w:cs="Times New Roman"/>
          <w:color w:val="000000" w:themeColor="text1"/>
          <w:sz w:val="16"/>
          <w:szCs w:val="16"/>
          <w:lang w:val="en-CA"/>
        </w:rPr>
        <w:t xml:space="preserve"> </w:t>
      </w:r>
      <w:proofErr w:type="spellStart"/>
      <w:r w:rsidRPr="006B5DB1">
        <w:rPr>
          <w:rFonts w:ascii="Times New Roman" w:hAnsi="Times New Roman" w:cs="Times New Roman"/>
          <w:color w:val="000000" w:themeColor="text1"/>
          <w:sz w:val="16"/>
          <w:szCs w:val="16"/>
          <w:lang w:val="en-CA"/>
        </w:rPr>
        <w:t>inisave</w:t>
      </w:r>
      <w:proofErr w:type="spellEnd"/>
      <w:r w:rsidRPr="006B5DB1">
        <w:rPr>
          <w:rFonts w:ascii="Times New Roman" w:hAnsi="Times New Roman" w:cs="Times New Roman"/>
          <w:color w:val="000000" w:themeColor="text1"/>
          <w:sz w:val="16"/>
          <w:szCs w:val="16"/>
          <w:lang w:val="en-CA"/>
        </w:rPr>
        <w:t xml:space="preserve">(ex1_duvm_db)  </w:t>
      </w:r>
      <w:proofErr w:type="spellStart"/>
      <w:r w:rsidRPr="006B5DB1">
        <w:rPr>
          <w:rFonts w:ascii="Times New Roman" w:hAnsi="Times New Roman" w:cs="Times New Roman"/>
          <w:color w:val="000000" w:themeColor="text1"/>
          <w:sz w:val="16"/>
          <w:szCs w:val="16"/>
          <w:lang w:val="en-CA"/>
        </w:rPr>
        <w:t>indcat</w:t>
      </w:r>
      <w:proofErr w:type="spellEnd"/>
      <w:r w:rsidRPr="006B5DB1">
        <w:rPr>
          <w:rFonts w:ascii="Times New Roman" w:hAnsi="Times New Roman" w:cs="Times New Roman"/>
          <w:color w:val="000000" w:themeColor="text1"/>
          <w:sz w:val="16"/>
          <w:szCs w:val="16"/>
          <w:lang w:val="en-CA"/>
        </w:rPr>
        <w:t xml:space="preserve">(sex </w:t>
      </w:r>
      <w:proofErr w:type="spellStart"/>
      <w:r w:rsidRPr="006B5DB1">
        <w:rPr>
          <w:rFonts w:ascii="Times New Roman" w:hAnsi="Times New Roman" w:cs="Times New Roman"/>
          <w:color w:val="000000" w:themeColor="text1"/>
          <w:sz w:val="16"/>
          <w:szCs w:val="16"/>
          <w:lang w:val="en-CA"/>
        </w:rPr>
        <w:t>educ</w:t>
      </w:r>
      <w:proofErr w:type="spellEnd"/>
      <w:r w:rsidRPr="006B5DB1">
        <w:rPr>
          <w:rFonts w:ascii="Times New Roman" w:hAnsi="Times New Roman" w:cs="Times New Roman"/>
          <w:color w:val="000000" w:themeColor="text1"/>
          <w:sz w:val="16"/>
          <w:szCs w:val="16"/>
          <w:lang w:val="en-CA"/>
        </w:rPr>
        <w:t xml:space="preserve">)  </w:t>
      </w:r>
      <w:proofErr w:type="spellStart"/>
      <w:r w:rsidRPr="006B5DB1">
        <w:rPr>
          <w:rFonts w:ascii="Times New Roman" w:hAnsi="Times New Roman" w:cs="Times New Roman"/>
          <w:color w:val="000000" w:themeColor="text1"/>
          <w:sz w:val="16"/>
          <w:szCs w:val="16"/>
          <w:lang w:val="en-CA"/>
        </w:rPr>
        <w:t>indcon</w:t>
      </w:r>
      <w:proofErr w:type="spellEnd"/>
      <w:r w:rsidRPr="006B5DB1">
        <w:rPr>
          <w:rFonts w:ascii="Times New Roman" w:hAnsi="Times New Roman" w:cs="Times New Roman"/>
          <w:color w:val="000000" w:themeColor="text1"/>
          <w:sz w:val="16"/>
          <w:szCs w:val="16"/>
          <w:lang w:val="en-CA"/>
        </w:rPr>
        <w:t xml:space="preserve">(age)   </w:t>
      </w:r>
      <w:proofErr w:type="spellStart"/>
      <w:r w:rsidRPr="006B5DB1">
        <w:rPr>
          <w:rFonts w:ascii="Times New Roman" w:hAnsi="Times New Roman" w:cs="Times New Roman"/>
          <w:color w:val="000000" w:themeColor="text1"/>
          <w:sz w:val="16"/>
          <w:szCs w:val="16"/>
          <w:lang w:val="en-CA"/>
        </w:rPr>
        <w:t>xfil</w:t>
      </w:r>
      <w:proofErr w:type="spellEnd"/>
      <w:r w:rsidRPr="006B5DB1">
        <w:rPr>
          <w:rFonts w:ascii="Times New Roman" w:hAnsi="Times New Roman" w:cs="Times New Roman"/>
          <w:color w:val="000000" w:themeColor="text1"/>
          <w:sz w:val="16"/>
          <w:szCs w:val="16"/>
          <w:lang w:val="en-CA"/>
        </w:rPr>
        <w:t>(</w:t>
      </w:r>
      <w:proofErr w:type="spellStart"/>
      <w:r w:rsidRPr="006B5DB1">
        <w:rPr>
          <w:rFonts w:ascii="Times New Roman" w:hAnsi="Times New Roman" w:cs="Times New Roman"/>
          <w:color w:val="000000" w:themeColor="text1"/>
          <w:sz w:val="16"/>
          <w:szCs w:val="16"/>
          <w:lang w:val="en-CA"/>
        </w:rPr>
        <w:t>myfile</w:t>
      </w:r>
      <w:proofErr w:type="spellEnd"/>
      <w:r w:rsidRPr="006B5DB1">
        <w:rPr>
          <w:rFonts w:ascii="Times New Roman" w:hAnsi="Times New Roman" w:cs="Times New Roman"/>
          <w:color w:val="000000" w:themeColor="text1"/>
          <w:sz w:val="16"/>
          <w:szCs w:val="16"/>
          <w:lang w:val="en-CA"/>
        </w:rPr>
        <w:t xml:space="preserve">) </w:t>
      </w:r>
      <w:proofErr w:type="spellStart"/>
      <w:r w:rsidRPr="006B5DB1">
        <w:rPr>
          <w:rFonts w:ascii="Times New Roman" w:hAnsi="Times New Roman" w:cs="Times New Roman"/>
          <w:color w:val="000000" w:themeColor="text1"/>
          <w:sz w:val="16"/>
          <w:szCs w:val="16"/>
          <w:lang w:val="en-CA"/>
        </w:rPr>
        <w:t>dregres</w:t>
      </w:r>
      <w:proofErr w:type="spellEnd"/>
      <w:r w:rsidRPr="006B5DB1">
        <w:rPr>
          <w:rFonts w:ascii="Times New Roman" w:hAnsi="Times New Roman" w:cs="Times New Roman"/>
          <w:color w:val="000000" w:themeColor="text1"/>
          <w:sz w:val="16"/>
          <w:szCs w:val="16"/>
          <w:lang w:val="en-CA"/>
        </w:rPr>
        <w:t xml:space="preserve">(1) </w:t>
      </w:r>
      <w:proofErr w:type="spellStart"/>
      <w:r w:rsidRPr="006B5DB1">
        <w:rPr>
          <w:rFonts w:ascii="Times New Roman" w:hAnsi="Times New Roman" w:cs="Times New Roman"/>
          <w:color w:val="000000" w:themeColor="text1"/>
          <w:sz w:val="16"/>
          <w:szCs w:val="16"/>
          <w:lang w:val="en-CA"/>
        </w:rPr>
        <w:t>hgroup</w:t>
      </w:r>
      <w:proofErr w:type="spellEnd"/>
      <w:r w:rsidRPr="006B5DB1">
        <w:rPr>
          <w:rFonts w:ascii="Times New Roman" w:hAnsi="Times New Roman" w:cs="Times New Roman"/>
          <w:color w:val="000000" w:themeColor="text1"/>
          <w:sz w:val="16"/>
          <w:szCs w:val="16"/>
          <w:lang w:val="en-CA"/>
        </w:rPr>
        <w:t>(decile) boot(50) ;</w:t>
      </w:r>
    </w:p>
    <w:p w14:paraId="393FA600" w14:textId="77777777" w:rsidR="007531A6" w:rsidRPr="006B5DB1" w:rsidRDefault="007531A6" w:rsidP="007531A6">
      <w:pPr>
        <w:pStyle w:val="Paragraphedeliste"/>
        <w:jc w:val="both"/>
        <w:rPr>
          <w:rFonts w:ascii="Times New Roman" w:hAnsi="Times New Roman" w:cs="Times New Roman"/>
          <w:lang w:val="en-CA"/>
        </w:rPr>
      </w:pPr>
    </w:p>
    <w:p w14:paraId="59D02FEE" w14:textId="1F3F3B21" w:rsidR="007531A6" w:rsidRDefault="007531A6" w:rsidP="007531A6">
      <w:pPr>
        <w:pStyle w:val="Paragraphedeliste"/>
        <w:ind w:left="0"/>
        <w:jc w:val="both"/>
        <w:rPr>
          <w:rFonts w:ascii="Times New Roman" w:hAnsi="Times New Roman" w:cs="Times New Roman"/>
          <w:lang w:val="en-CA"/>
        </w:rPr>
      </w:pPr>
    </w:p>
    <w:p w14:paraId="32647999" w14:textId="36648D06" w:rsidR="00E403B6" w:rsidRDefault="00E403B6" w:rsidP="007531A6">
      <w:pPr>
        <w:pStyle w:val="Paragraphedeliste"/>
        <w:ind w:left="0"/>
        <w:jc w:val="both"/>
        <w:rPr>
          <w:rFonts w:ascii="Times New Roman" w:hAnsi="Times New Roman" w:cs="Times New Roman"/>
          <w:lang w:val="en-CA"/>
        </w:rPr>
      </w:pPr>
    </w:p>
    <w:p w14:paraId="4A82F605" w14:textId="3F14E838" w:rsidR="004D69CD" w:rsidRDefault="004D69CD" w:rsidP="007531A6">
      <w:pPr>
        <w:pStyle w:val="Paragraphedeliste"/>
        <w:ind w:left="0"/>
        <w:jc w:val="both"/>
        <w:rPr>
          <w:rFonts w:ascii="Times New Roman" w:hAnsi="Times New Roman" w:cs="Times New Roman"/>
          <w:lang w:val="en-CA"/>
        </w:rPr>
      </w:pPr>
    </w:p>
    <w:p w14:paraId="201D76D3" w14:textId="415F2CEE" w:rsidR="004D69CD" w:rsidRDefault="004D69CD" w:rsidP="007531A6">
      <w:pPr>
        <w:pStyle w:val="Paragraphedeliste"/>
        <w:ind w:left="0"/>
        <w:jc w:val="both"/>
        <w:rPr>
          <w:rFonts w:ascii="Times New Roman" w:hAnsi="Times New Roman" w:cs="Times New Roman"/>
          <w:lang w:val="en-CA"/>
        </w:rPr>
      </w:pPr>
    </w:p>
    <w:p w14:paraId="7B4B7FB2" w14:textId="78E4D83D" w:rsidR="004D69CD" w:rsidRDefault="004D69CD" w:rsidP="007531A6">
      <w:pPr>
        <w:pStyle w:val="Paragraphedeliste"/>
        <w:ind w:left="0"/>
        <w:jc w:val="both"/>
        <w:rPr>
          <w:rFonts w:ascii="Times New Roman" w:hAnsi="Times New Roman" w:cs="Times New Roman"/>
          <w:lang w:val="en-CA"/>
        </w:rPr>
      </w:pPr>
    </w:p>
    <w:p w14:paraId="7E48977D" w14:textId="36EF4FC1" w:rsidR="004D69CD" w:rsidRDefault="004D69CD" w:rsidP="007531A6">
      <w:pPr>
        <w:pStyle w:val="Paragraphedeliste"/>
        <w:ind w:left="0"/>
        <w:jc w:val="both"/>
        <w:rPr>
          <w:rFonts w:ascii="Times New Roman" w:hAnsi="Times New Roman" w:cs="Times New Roman"/>
          <w:lang w:val="en-CA"/>
        </w:rPr>
      </w:pPr>
    </w:p>
    <w:p w14:paraId="15D3610E" w14:textId="086BF377" w:rsidR="004D69CD" w:rsidRDefault="004D69CD" w:rsidP="007531A6">
      <w:pPr>
        <w:pStyle w:val="Paragraphedeliste"/>
        <w:ind w:left="0"/>
        <w:jc w:val="both"/>
        <w:rPr>
          <w:rFonts w:ascii="Times New Roman" w:hAnsi="Times New Roman" w:cs="Times New Roman"/>
          <w:lang w:val="en-CA"/>
        </w:rPr>
      </w:pPr>
    </w:p>
    <w:p w14:paraId="3067E164" w14:textId="77777777" w:rsidR="004D69CD" w:rsidRPr="006B5DB1" w:rsidRDefault="004D69CD" w:rsidP="007531A6">
      <w:pPr>
        <w:pStyle w:val="Paragraphedeliste"/>
        <w:ind w:left="0"/>
        <w:jc w:val="both"/>
        <w:rPr>
          <w:rFonts w:ascii="Times New Roman" w:hAnsi="Times New Roman" w:cs="Times New Roman"/>
          <w:lang w:val="en-CA"/>
        </w:rPr>
      </w:pPr>
    </w:p>
    <w:p w14:paraId="22CBA6D0" w14:textId="77777777" w:rsidR="007531A6" w:rsidRPr="006B5DB1" w:rsidRDefault="007531A6" w:rsidP="007531A6">
      <w:pPr>
        <w:pStyle w:val="Paragraphedeliste"/>
        <w:ind w:left="0"/>
        <w:jc w:val="both"/>
        <w:rPr>
          <w:rFonts w:ascii="Times New Roman" w:hAnsi="Times New Roman" w:cs="Times New Roman"/>
          <w:lang w:val="en-CA"/>
        </w:rPr>
      </w:pPr>
      <w:r w:rsidRPr="006B5DB1">
        <w:rPr>
          <w:rFonts w:ascii="Times New Roman" w:hAnsi="Times New Roman" w:cs="Times New Roman"/>
          <w:lang w:val="en-CA"/>
        </w:rPr>
        <w:lastRenderedPageBreak/>
        <w:t xml:space="preserve">After executing the line command, a series of results </w:t>
      </w:r>
      <w:proofErr w:type="gramStart"/>
      <w:r w:rsidRPr="006B5DB1">
        <w:rPr>
          <w:rFonts w:ascii="Times New Roman" w:hAnsi="Times New Roman" w:cs="Times New Roman"/>
          <w:lang w:val="en-CA"/>
        </w:rPr>
        <w:t>are displayed</w:t>
      </w:r>
      <w:proofErr w:type="gramEnd"/>
      <w:r w:rsidRPr="006B5DB1">
        <w:rPr>
          <w:rFonts w:ascii="Times New Roman" w:hAnsi="Times New Roman" w:cs="Times New Roman"/>
          <w:lang w:val="en-CA"/>
        </w:rPr>
        <w:t>.</w:t>
      </w:r>
    </w:p>
    <w:p w14:paraId="79CB3BDF" w14:textId="297930A3" w:rsidR="007531A6" w:rsidRDefault="007531A6" w:rsidP="007531A6">
      <w:pPr>
        <w:pStyle w:val="Paragraphedeliste"/>
        <w:ind w:left="0"/>
        <w:jc w:val="both"/>
        <w:rPr>
          <w:rFonts w:ascii="Times New Roman" w:hAnsi="Times New Roman" w:cs="Times New Roman"/>
          <w:lang w:val="en-CA"/>
        </w:rPr>
      </w:pPr>
    </w:p>
    <w:p w14:paraId="294BAB24" w14:textId="34E326D8" w:rsidR="00E403B6" w:rsidRDefault="00E403B6" w:rsidP="007531A6">
      <w:pPr>
        <w:pStyle w:val="Paragraphedeliste"/>
        <w:ind w:left="0"/>
        <w:jc w:val="both"/>
        <w:rPr>
          <w:rFonts w:ascii="Times New Roman" w:hAnsi="Times New Roman" w:cs="Times New Roman"/>
          <w:lang w:val="en-CA"/>
        </w:rPr>
      </w:pPr>
    </w:p>
    <w:p w14:paraId="0955F00F" w14:textId="7E8A7C7A" w:rsidR="00E403B6" w:rsidRDefault="00E403B6" w:rsidP="007531A6">
      <w:pPr>
        <w:pStyle w:val="Paragraphedeliste"/>
        <w:ind w:left="0"/>
        <w:jc w:val="both"/>
        <w:rPr>
          <w:rFonts w:ascii="Times New Roman" w:hAnsi="Times New Roman" w:cs="Times New Roman"/>
          <w:lang w:val="en-CA"/>
        </w:rPr>
      </w:pPr>
    </w:p>
    <w:p w14:paraId="21D6562C" w14:textId="4F59345F" w:rsidR="00E403B6" w:rsidRDefault="00E403B6" w:rsidP="007531A6">
      <w:pPr>
        <w:pStyle w:val="Paragraphedeliste"/>
        <w:ind w:left="0"/>
        <w:jc w:val="both"/>
        <w:rPr>
          <w:rFonts w:ascii="Times New Roman" w:hAnsi="Times New Roman" w:cs="Times New Roman"/>
          <w:lang w:val="en-CA"/>
        </w:rPr>
      </w:pPr>
    </w:p>
    <w:p w14:paraId="08993677" w14:textId="6BA1592D" w:rsidR="00E403B6" w:rsidRDefault="00E403B6" w:rsidP="007531A6">
      <w:pPr>
        <w:pStyle w:val="Paragraphedeliste"/>
        <w:ind w:left="0"/>
        <w:jc w:val="both"/>
        <w:rPr>
          <w:rFonts w:ascii="Times New Roman" w:hAnsi="Times New Roman" w:cs="Times New Roman"/>
          <w:lang w:val="en-CA"/>
        </w:rPr>
      </w:pPr>
    </w:p>
    <w:p w14:paraId="3C6BE811" w14:textId="77777777" w:rsidR="00E403B6" w:rsidRPr="006B5DB1" w:rsidRDefault="00E403B6" w:rsidP="007531A6">
      <w:pPr>
        <w:pStyle w:val="Paragraphedeliste"/>
        <w:ind w:left="0"/>
        <w:jc w:val="both"/>
        <w:rPr>
          <w:rFonts w:ascii="Times New Roman" w:hAnsi="Times New Roman" w:cs="Times New Roman"/>
          <w:lang w:val="en-CA"/>
        </w:rPr>
      </w:pPr>
    </w:p>
    <w:p w14:paraId="04C4D0B4" w14:textId="77777777" w:rsidR="007531A6" w:rsidRPr="006B5DB1" w:rsidRDefault="007531A6" w:rsidP="007531A6">
      <w:pPr>
        <w:jc w:val="both"/>
        <w:rPr>
          <w:rFonts w:ascii="Times New Roman" w:hAnsi="Times New Roman" w:cs="Times New Roman"/>
          <w:i/>
          <w:lang w:val="en-CA"/>
        </w:rPr>
      </w:pPr>
      <w:r w:rsidRPr="006B5DB1">
        <w:rPr>
          <w:rFonts w:ascii="Times New Roman" w:hAnsi="Times New Roman" w:cs="Times New Roman"/>
          <w:i/>
          <w:lang w:val="en-CA"/>
        </w:rPr>
        <w:t xml:space="preserve">Part_1: Estimations of the first stage. </w:t>
      </w:r>
    </w:p>
    <w:p w14:paraId="0D873215" w14:textId="77777777" w:rsidR="007531A6" w:rsidRPr="006B5DB1" w:rsidRDefault="007531A6" w:rsidP="007531A6">
      <w:pPr>
        <w:jc w:val="both"/>
        <w:rPr>
          <w:rFonts w:ascii="Times New Roman" w:hAnsi="Times New Roman" w:cs="Times New Roman"/>
          <w:lang w:val="en-CA"/>
        </w:rPr>
      </w:pPr>
      <w:r w:rsidRPr="006B5DB1">
        <w:rPr>
          <w:rFonts w:ascii="Times New Roman" w:hAnsi="Times New Roman" w:cs="Times New Roman"/>
          <w:noProof/>
          <w:lang w:val="fr-CA" w:eastAsia="fr-CA"/>
        </w:rPr>
        <w:drawing>
          <wp:inline distT="0" distB="0" distL="0" distR="0" wp14:anchorId="25B4DDB5" wp14:editId="26AA2A05">
            <wp:extent cx="4940135" cy="51148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a:extLst>
                        <a:ext uri="{28A0092B-C50C-407E-A947-70E740481C1C}">
                          <a14:useLocalDpi xmlns:a14="http://schemas.microsoft.com/office/drawing/2010/main" val="0"/>
                        </a:ext>
                      </a:extLst>
                    </a:blip>
                    <a:srcRect r="32795"/>
                    <a:stretch/>
                  </pic:blipFill>
                  <pic:spPr bwMode="auto">
                    <a:xfrm>
                      <a:off x="0" y="0"/>
                      <a:ext cx="4946411" cy="5121318"/>
                    </a:xfrm>
                    <a:prstGeom prst="rect">
                      <a:avLst/>
                    </a:prstGeom>
                    <a:noFill/>
                    <a:ln>
                      <a:noFill/>
                    </a:ln>
                    <a:extLst>
                      <a:ext uri="{53640926-AAD7-44D8-BBD7-CCE9431645EC}">
                        <a14:shadowObscured xmlns:a14="http://schemas.microsoft.com/office/drawing/2010/main"/>
                      </a:ext>
                    </a:extLst>
                  </pic:spPr>
                </pic:pic>
              </a:graphicData>
            </a:graphic>
          </wp:inline>
        </w:drawing>
      </w:r>
    </w:p>
    <w:p w14:paraId="1698F4F2" w14:textId="77777777" w:rsidR="007531A6" w:rsidRPr="006B5DB1" w:rsidRDefault="007531A6" w:rsidP="007531A6">
      <w:pPr>
        <w:jc w:val="both"/>
        <w:rPr>
          <w:rFonts w:ascii="Times New Roman" w:hAnsi="Times New Roman" w:cs="Times New Roman"/>
          <w:lang w:val="en-CA"/>
        </w:rPr>
      </w:pPr>
    </w:p>
    <w:p w14:paraId="04F9ACED" w14:textId="77777777" w:rsidR="007531A6" w:rsidRPr="006B5DB1" w:rsidRDefault="007531A6" w:rsidP="007531A6">
      <w:pPr>
        <w:jc w:val="both"/>
        <w:rPr>
          <w:rFonts w:ascii="Times New Roman" w:hAnsi="Times New Roman" w:cs="Times New Roman"/>
          <w:lang w:val="en-CA"/>
        </w:rPr>
      </w:pPr>
    </w:p>
    <w:p w14:paraId="796BBEBC" w14:textId="77777777" w:rsidR="007531A6" w:rsidRPr="006B5DB1" w:rsidRDefault="007531A6" w:rsidP="007531A6">
      <w:pPr>
        <w:jc w:val="both"/>
        <w:rPr>
          <w:rFonts w:ascii="Times New Roman" w:hAnsi="Times New Roman" w:cs="Times New Roman"/>
          <w:lang w:val="en-CA"/>
        </w:rPr>
      </w:pPr>
    </w:p>
    <w:p w14:paraId="15E1EFA2" w14:textId="583A815C" w:rsidR="00E403B6" w:rsidRDefault="00E403B6" w:rsidP="007531A6">
      <w:pPr>
        <w:jc w:val="both"/>
        <w:rPr>
          <w:rFonts w:ascii="Times New Roman" w:hAnsi="Times New Roman" w:cs="Times New Roman"/>
          <w:lang w:val="en-CA"/>
        </w:rPr>
      </w:pPr>
    </w:p>
    <w:p w14:paraId="57817AF1" w14:textId="77777777" w:rsidR="004D69CD" w:rsidRPr="006B5DB1" w:rsidRDefault="004D69CD" w:rsidP="007531A6">
      <w:pPr>
        <w:jc w:val="both"/>
        <w:rPr>
          <w:rFonts w:ascii="Times New Roman" w:hAnsi="Times New Roman" w:cs="Times New Roman"/>
          <w:lang w:val="en-CA"/>
        </w:rPr>
      </w:pPr>
    </w:p>
    <w:p w14:paraId="37A0B414" w14:textId="77777777" w:rsidR="007531A6" w:rsidRPr="006B5DB1" w:rsidRDefault="007531A6" w:rsidP="007531A6">
      <w:pPr>
        <w:jc w:val="both"/>
        <w:rPr>
          <w:rFonts w:ascii="Times New Roman" w:hAnsi="Times New Roman" w:cs="Times New Roman"/>
          <w:i/>
          <w:lang w:val="en-CA"/>
        </w:rPr>
      </w:pPr>
      <w:r w:rsidRPr="006B5DB1">
        <w:rPr>
          <w:rFonts w:ascii="Times New Roman" w:hAnsi="Times New Roman" w:cs="Times New Roman"/>
          <w:i/>
          <w:lang w:val="en-CA"/>
        </w:rPr>
        <w:lastRenderedPageBreak/>
        <w:t xml:space="preserve">Part_2: Average expenditure shares, income and quality elasticities. </w:t>
      </w:r>
    </w:p>
    <w:p w14:paraId="2B29238E" w14:textId="77777777" w:rsidR="007531A6" w:rsidRPr="006B5DB1" w:rsidRDefault="007531A6" w:rsidP="007531A6">
      <w:pPr>
        <w:jc w:val="both"/>
        <w:rPr>
          <w:rFonts w:ascii="Times New Roman" w:hAnsi="Times New Roman" w:cs="Times New Roman"/>
          <w:lang w:val="fr-CA"/>
        </w:rPr>
      </w:pPr>
      <w:r w:rsidRPr="006B5DB1">
        <w:rPr>
          <w:rFonts w:ascii="Times New Roman" w:hAnsi="Times New Roman" w:cs="Times New Roman"/>
          <w:noProof/>
          <w:lang w:val="fr-CA" w:eastAsia="fr-CA"/>
        </w:rPr>
        <w:drawing>
          <wp:inline distT="0" distB="0" distL="0" distR="0" wp14:anchorId="691ABD4F" wp14:editId="41DD6215">
            <wp:extent cx="3960421" cy="349336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r="59037"/>
                    <a:stretch/>
                  </pic:blipFill>
                  <pic:spPr bwMode="auto">
                    <a:xfrm>
                      <a:off x="0" y="0"/>
                      <a:ext cx="3971799" cy="3503398"/>
                    </a:xfrm>
                    <a:prstGeom prst="rect">
                      <a:avLst/>
                    </a:prstGeom>
                    <a:noFill/>
                    <a:ln>
                      <a:noFill/>
                    </a:ln>
                    <a:extLst>
                      <a:ext uri="{53640926-AAD7-44D8-BBD7-CCE9431645EC}">
                        <a14:shadowObscured xmlns:a14="http://schemas.microsoft.com/office/drawing/2010/main"/>
                      </a:ext>
                    </a:extLst>
                  </pic:spPr>
                </pic:pic>
              </a:graphicData>
            </a:graphic>
          </wp:inline>
        </w:drawing>
      </w:r>
    </w:p>
    <w:p w14:paraId="6445D294" w14:textId="77777777" w:rsidR="007531A6" w:rsidRPr="006B5DB1" w:rsidRDefault="007531A6" w:rsidP="007531A6">
      <w:pPr>
        <w:jc w:val="both"/>
        <w:rPr>
          <w:rFonts w:ascii="Times New Roman" w:hAnsi="Times New Roman" w:cs="Times New Roman"/>
          <w:lang w:val="en-CA"/>
        </w:rPr>
      </w:pPr>
    </w:p>
    <w:p w14:paraId="65AC695B" w14:textId="77777777" w:rsidR="007531A6" w:rsidRPr="006B5DB1" w:rsidRDefault="007531A6" w:rsidP="007531A6">
      <w:pPr>
        <w:jc w:val="both"/>
        <w:rPr>
          <w:rFonts w:ascii="Times New Roman" w:hAnsi="Times New Roman" w:cs="Times New Roman"/>
          <w:lang w:val="en-CA"/>
        </w:rPr>
      </w:pPr>
    </w:p>
    <w:p w14:paraId="2252AFFC" w14:textId="77777777" w:rsidR="007531A6" w:rsidRPr="006B5DB1" w:rsidRDefault="007531A6" w:rsidP="007531A6">
      <w:pPr>
        <w:jc w:val="both"/>
        <w:rPr>
          <w:rFonts w:ascii="Times New Roman" w:hAnsi="Times New Roman" w:cs="Times New Roman"/>
          <w:i/>
          <w:iCs/>
          <w:color w:val="2E74B5" w:themeColor="accent1" w:themeShade="BF"/>
          <w:lang w:val="en-CA"/>
        </w:rPr>
      </w:pPr>
      <w:r w:rsidRPr="006B5DB1">
        <w:rPr>
          <w:rFonts w:ascii="Times New Roman" w:hAnsi="Times New Roman" w:cs="Times New Roman"/>
          <w:lang w:val="en-CA"/>
        </w:rPr>
        <w:t xml:space="preserve">In this first example, the elasticity of quality is very low. This </w:t>
      </w:r>
      <w:proofErr w:type="gramStart"/>
      <w:r w:rsidRPr="006B5DB1">
        <w:rPr>
          <w:rFonts w:ascii="Times New Roman" w:hAnsi="Times New Roman" w:cs="Times New Roman"/>
          <w:lang w:val="en-CA"/>
        </w:rPr>
        <w:t>is explained</w:t>
      </w:r>
      <w:proofErr w:type="gramEnd"/>
      <w:r w:rsidRPr="006B5DB1">
        <w:rPr>
          <w:rFonts w:ascii="Times New Roman" w:hAnsi="Times New Roman" w:cs="Times New Roman"/>
          <w:lang w:val="en-CA"/>
        </w:rPr>
        <w:t xml:space="preserve"> by the nature of goods. For instance, the quality of the flour group cannot vary largely. </w:t>
      </w:r>
    </w:p>
    <w:p w14:paraId="59362DE9" w14:textId="77777777" w:rsidR="007531A6" w:rsidRPr="006B5DB1" w:rsidRDefault="007531A6" w:rsidP="007531A6">
      <w:pPr>
        <w:jc w:val="both"/>
        <w:rPr>
          <w:rFonts w:ascii="Times New Roman" w:hAnsi="Times New Roman" w:cs="Times New Roman"/>
          <w:lang w:val="en-CA"/>
        </w:rPr>
      </w:pPr>
    </w:p>
    <w:p w14:paraId="0E8C3BE8" w14:textId="77777777" w:rsidR="007531A6" w:rsidRPr="006B5DB1" w:rsidRDefault="007531A6" w:rsidP="007531A6">
      <w:pPr>
        <w:jc w:val="both"/>
        <w:rPr>
          <w:rFonts w:ascii="Times New Roman" w:hAnsi="Times New Roman" w:cs="Times New Roman"/>
          <w:lang w:val="en-CA"/>
        </w:rPr>
      </w:pPr>
    </w:p>
    <w:p w14:paraId="34E2FB37" w14:textId="77777777" w:rsidR="007531A6" w:rsidRPr="006B5DB1" w:rsidRDefault="007531A6" w:rsidP="007531A6">
      <w:pPr>
        <w:jc w:val="both"/>
        <w:rPr>
          <w:rFonts w:ascii="Times New Roman" w:hAnsi="Times New Roman" w:cs="Times New Roman"/>
          <w:lang w:val="en-CA"/>
        </w:rPr>
      </w:pPr>
    </w:p>
    <w:p w14:paraId="02CC2ED9" w14:textId="77777777" w:rsidR="007531A6" w:rsidRPr="006B5DB1" w:rsidRDefault="007531A6" w:rsidP="007531A6">
      <w:pPr>
        <w:jc w:val="both"/>
        <w:rPr>
          <w:rFonts w:ascii="Times New Roman" w:hAnsi="Times New Roman" w:cs="Times New Roman"/>
          <w:lang w:val="en-CA"/>
        </w:rPr>
      </w:pPr>
    </w:p>
    <w:p w14:paraId="6E2DE158" w14:textId="77777777" w:rsidR="007531A6" w:rsidRPr="006B5DB1" w:rsidRDefault="007531A6" w:rsidP="007531A6">
      <w:pPr>
        <w:jc w:val="both"/>
        <w:rPr>
          <w:rFonts w:ascii="Times New Roman" w:hAnsi="Times New Roman" w:cs="Times New Roman"/>
          <w:lang w:val="en-CA"/>
        </w:rPr>
      </w:pPr>
    </w:p>
    <w:p w14:paraId="712AD4BE" w14:textId="77777777" w:rsidR="007531A6" w:rsidRPr="006B5DB1" w:rsidRDefault="007531A6" w:rsidP="007531A6">
      <w:pPr>
        <w:jc w:val="both"/>
        <w:rPr>
          <w:rFonts w:ascii="Times New Roman" w:hAnsi="Times New Roman" w:cs="Times New Roman"/>
          <w:lang w:val="en-CA"/>
        </w:rPr>
      </w:pPr>
    </w:p>
    <w:p w14:paraId="133083D3" w14:textId="77777777" w:rsidR="007531A6" w:rsidRPr="006B5DB1" w:rsidRDefault="007531A6" w:rsidP="007531A6">
      <w:pPr>
        <w:jc w:val="both"/>
        <w:rPr>
          <w:rFonts w:ascii="Times New Roman" w:hAnsi="Times New Roman" w:cs="Times New Roman"/>
          <w:lang w:val="en-CA"/>
        </w:rPr>
      </w:pPr>
    </w:p>
    <w:p w14:paraId="473DE070" w14:textId="77777777" w:rsidR="007531A6" w:rsidRPr="006B5DB1" w:rsidRDefault="007531A6" w:rsidP="007531A6">
      <w:pPr>
        <w:jc w:val="both"/>
        <w:rPr>
          <w:rFonts w:ascii="Times New Roman" w:hAnsi="Times New Roman" w:cs="Times New Roman"/>
          <w:lang w:val="en-CA"/>
        </w:rPr>
      </w:pPr>
    </w:p>
    <w:p w14:paraId="2BD7F7AA" w14:textId="77777777" w:rsidR="007531A6" w:rsidRPr="006B5DB1" w:rsidRDefault="007531A6" w:rsidP="007531A6">
      <w:pPr>
        <w:jc w:val="both"/>
        <w:rPr>
          <w:rFonts w:ascii="Times New Roman" w:hAnsi="Times New Roman" w:cs="Times New Roman"/>
          <w:lang w:val="en-CA"/>
        </w:rPr>
      </w:pPr>
    </w:p>
    <w:p w14:paraId="1744F978" w14:textId="77777777" w:rsidR="007531A6" w:rsidRPr="006B5DB1" w:rsidRDefault="007531A6" w:rsidP="007531A6">
      <w:pPr>
        <w:jc w:val="both"/>
        <w:rPr>
          <w:rFonts w:ascii="Times New Roman" w:hAnsi="Times New Roman" w:cs="Times New Roman"/>
          <w:lang w:val="en-CA"/>
        </w:rPr>
      </w:pPr>
    </w:p>
    <w:p w14:paraId="4C2339B9" w14:textId="77777777" w:rsidR="007531A6" w:rsidRPr="006B5DB1" w:rsidRDefault="007531A6" w:rsidP="007531A6">
      <w:pPr>
        <w:jc w:val="both"/>
        <w:rPr>
          <w:rFonts w:ascii="Times New Roman" w:hAnsi="Times New Roman" w:cs="Times New Roman"/>
          <w:lang w:val="en-CA"/>
        </w:rPr>
      </w:pPr>
    </w:p>
    <w:p w14:paraId="7E6A52D5" w14:textId="647A0239" w:rsidR="007531A6" w:rsidRDefault="007531A6" w:rsidP="007531A6">
      <w:pPr>
        <w:jc w:val="both"/>
        <w:rPr>
          <w:rFonts w:ascii="Times New Roman" w:hAnsi="Times New Roman" w:cs="Times New Roman"/>
          <w:lang w:val="en-CA"/>
        </w:rPr>
      </w:pPr>
    </w:p>
    <w:p w14:paraId="660E9A74" w14:textId="21E7A232" w:rsidR="00E403B6" w:rsidRPr="006B5DB1" w:rsidRDefault="00E403B6" w:rsidP="007531A6">
      <w:pPr>
        <w:jc w:val="both"/>
        <w:rPr>
          <w:rFonts w:ascii="Times New Roman" w:hAnsi="Times New Roman" w:cs="Times New Roman"/>
          <w:lang w:val="en-CA"/>
        </w:rPr>
      </w:pPr>
    </w:p>
    <w:p w14:paraId="4FF8B368" w14:textId="77777777" w:rsidR="007531A6" w:rsidRPr="006B5DB1" w:rsidRDefault="007531A6" w:rsidP="007531A6">
      <w:pPr>
        <w:jc w:val="both"/>
        <w:rPr>
          <w:rFonts w:ascii="Times New Roman" w:hAnsi="Times New Roman" w:cs="Times New Roman"/>
          <w:i/>
          <w:lang w:val="en-CA"/>
        </w:rPr>
      </w:pPr>
      <w:r w:rsidRPr="006B5DB1">
        <w:rPr>
          <w:rFonts w:ascii="Times New Roman" w:hAnsi="Times New Roman" w:cs="Times New Roman"/>
          <w:i/>
          <w:lang w:val="en-CA"/>
        </w:rPr>
        <w:t xml:space="preserve">Part_3: Price elasticities. </w:t>
      </w:r>
    </w:p>
    <w:p w14:paraId="13078AB4" w14:textId="77777777" w:rsidR="007531A6" w:rsidRPr="006B5DB1" w:rsidRDefault="007531A6" w:rsidP="007531A6">
      <w:pPr>
        <w:jc w:val="both"/>
        <w:rPr>
          <w:rFonts w:ascii="Times New Roman" w:hAnsi="Times New Roman" w:cs="Times New Roman"/>
          <w:lang w:val="en-CA"/>
        </w:rPr>
      </w:pPr>
      <w:r w:rsidRPr="006B5DB1">
        <w:rPr>
          <w:rFonts w:ascii="Times New Roman" w:hAnsi="Times New Roman" w:cs="Times New Roman"/>
          <w:noProof/>
          <w:lang w:val="fr-CA" w:eastAsia="fr-CA"/>
        </w:rPr>
        <w:drawing>
          <wp:inline distT="0" distB="0" distL="0" distR="0" wp14:anchorId="6508860F" wp14:editId="130BE3C4">
            <wp:extent cx="4684737" cy="71370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a:extLst>
                        <a:ext uri="{28A0092B-C50C-407E-A947-70E740481C1C}">
                          <a14:useLocalDpi xmlns:a14="http://schemas.microsoft.com/office/drawing/2010/main" val="0"/>
                        </a:ext>
                      </a:extLst>
                    </a:blip>
                    <a:srcRect r="26240"/>
                    <a:stretch/>
                  </pic:blipFill>
                  <pic:spPr bwMode="auto">
                    <a:xfrm>
                      <a:off x="0" y="0"/>
                      <a:ext cx="4690226" cy="7145434"/>
                    </a:xfrm>
                    <a:prstGeom prst="rect">
                      <a:avLst/>
                    </a:prstGeom>
                    <a:noFill/>
                    <a:ln>
                      <a:noFill/>
                    </a:ln>
                    <a:extLst>
                      <a:ext uri="{53640926-AAD7-44D8-BBD7-CCE9431645EC}">
                        <a14:shadowObscured xmlns:a14="http://schemas.microsoft.com/office/drawing/2010/main"/>
                      </a:ext>
                    </a:extLst>
                  </pic:spPr>
                </pic:pic>
              </a:graphicData>
            </a:graphic>
          </wp:inline>
        </w:drawing>
      </w:r>
    </w:p>
    <w:p w14:paraId="2360E0C7" w14:textId="77777777" w:rsidR="007531A6" w:rsidRPr="006B5DB1" w:rsidRDefault="007531A6" w:rsidP="007531A6">
      <w:pPr>
        <w:jc w:val="both"/>
        <w:rPr>
          <w:rFonts w:ascii="Times New Roman" w:hAnsi="Times New Roman" w:cs="Times New Roman"/>
          <w:iCs/>
          <w:color w:val="000000" w:themeColor="text1"/>
          <w:lang w:val="en-CA"/>
        </w:rPr>
      </w:pPr>
      <w:r w:rsidRPr="006B5DB1">
        <w:rPr>
          <w:rFonts w:ascii="Times New Roman" w:hAnsi="Times New Roman" w:cs="Times New Roman"/>
          <w:iCs/>
          <w:color w:val="000000" w:themeColor="text1"/>
          <w:lang w:val="en-CA"/>
        </w:rPr>
        <w:t xml:space="preserve">The price elasticity may vary largely across deciles. It is important to consider this aspect to assess accurately the impact of price changes on the poor group. </w:t>
      </w:r>
    </w:p>
    <w:p w14:paraId="569BED69" w14:textId="77777777" w:rsidR="007531A6" w:rsidRPr="000427E3" w:rsidRDefault="007531A6" w:rsidP="007531A6">
      <w:pPr>
        <w:jc w:val="both"/>
        <w:rPr>
          <w:rFonts w:ascii="Times New Roman" w:hAnsi="Times New Roman" w:cs="Times New Roman"/>
          <w:lang w:val="en-CA"/>
        </w:rPr>
      </w:pPr>
    </w:p>
    <w:p w14:paraId="36EFBB0C" w14:textId="57C032DB" w:rsidR="007531A6" w:rsidRPr="000427E3" w:rsidRDefault="007531A6" w:rsidP="00E403B6">
      <w:pPr>
        <w:pStyle w:val="Titre2"/>
        <w:numPr>
          <w:ilvl w:val="1"/>
          <w:numId w:val="23"/>
        </w:numPr>
        <w:rPr>
          <w:rFonts w:ascii="Times New Roman" w:hAnsi="Times New Roman" w:cs="Times New Roman"/>
        </w:rPr>
      </w:pPr>
      <w:r w:rsidRPr="000427E3">
        <w:rPr>
          <w:rFonts w:ascii="Times New Roman" w:hAnsi="Times New Roman" w:cs="Times New Roman"/>
        </w:rPr>
        <w:t xml:space="preserve">    </w:t>
      </w:r>
      <w:bookmarkStart w:id="75" w:name="_Toc523214068"/>
      <w:bookmarkStart w:id="76" w:name="_Toc523216326"/>
      <w:r w:rsidRPr="000427E3">
        <w:rPr>
          <w:rFonts w:ascii="Times New Roman" w:hAnsi="Times New Roman" w:cs="Times New Roman"/>
        </w:rPr>
        <w:t>AIDS &amp; QUAIDS Demand System Models</w:t>
      </w:r>
      <w:bookmarkEnd w:id="75"/>
      <w:bookmarkEnd w:id="76"/>
    </w:p>
    <w:p w14:paraId="25E79666" w14:textId="77777777" w:rsidR="007531A6" w:rsidRPr="000427E3" w:rsidRDefault="007531A6" w:rsidP="007531A6">
      <w:pPr>
        <w:pStyle w:val="Titre3"/>
        <w:rPr>
          <w:rFonts w:ascii="Times New Roman" w:hAnsi="Times New Roman" w:cs="Times New Roman"/>
          <w:lang w:val="en-CA"/>
        </w:rPr>
      </w:pPr>
      <w:bookmarkStart w:id="77" w:name="_Toc523214069"/>
      <w:bookmarkStart w:id="78" w:name="_Toc523216327"/>
      <w:r w:rsidRPr="000427E3">
        <w:rPr>
          <w:rFonts w:ascii="Times New Roman" w:hAnsi="Times New Roman" w:cs="Times New Roman"/>
          <w:lang w:val="en-CA"/>
        </w:rPr>
        <w:t>The Almost Ideal Demand System theoretical model (AIDS)</w:t>
      </w:r>
      <w:bookmarkEnd w:id="77"/>
      <w:bookmarkEnd w:id="78"/>
    </w:p>
    <w:p w14:paraId="40819521" w14:textId="77777777" w:rsidR="007531A6" w:rsidRPr="006B5DB1" w:rsidRDefault="007531A6" w:rsidP="007531A6">
      <w:pPr>
        <w:rPr>
          <w:rFonts w:ascii="Times New Roman" w:hAnsi="Times New Roman" w:cs="Times New Roman"/>
          <w:lang w:val="en-CA" w:eastAsia="fr-CA"/>
        </w:rPr>
      </w:pPr>
    </w:p>
    <w:p w14:paraId="4642F72B"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ab/>
        <w:t xml:space="preserve">To present the AIDS model, we start by defining the PIGLOG model. This model can be represented via an expenditure function </w:t>
      </w:r>
      <m:oMath>
        <m:r>
          <w:rPr>
            <w:rFonts w:ascii="Cambria Math" w:hAnsi="Cambria Math" w:cs="Times New Roman"/>
            <w:noProof/>
          </w:rPr>
          <m:t>c</m:t>
        </m:r>
        <m:r>
          <m:rPr>
            <m:sty m:val="p"/>
          </m:rPr>
          <w:rPr>
            <w:rFonts w:ascii="Cambria Math" w:hAnsi="Cambria Math" w:cs="Times New Roman"/>
            <w:noProof/>
            <w:lang w:val="en-CA"/>
          </w:rPr>
          <m:t>(</m:t>
        </m:r>
        <m:r>
          <m:rPr>
            <m:sty m:val="b"/>
          </m:rP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U</m:t>
        </m:r>
        <m:r>
          <m:rPr>
            <m:sty m:val="p"/>
          </m:rPr>
          <w:rPr>
            <w:rFonts w:ascii="Cambria Math" w:hAnsi="Cambria Math" w:cs="Times New Roman"/>
            <w:noProof/>
            <w:lang w:val="en-CA"/>
          </w:rPr>
          <m:t>)</m:t>
        </m:r>
      </m:oMath>
      <w:r w:rsidRPr="006B5DB1">
        <w:rPr>
          <w:rFonts w:ascii="Times New Roman" w:hAnsi="Times New Roman" w:cs="Times New Roman"/>
          <w:noProof/>
          <w:lang w:val="en-CA"/>
        </w:rPr>
        <w:t xml:space="preserve"> that defines the minimum level of expenditure to reach a predetermined level of utility given prevailing prices: </w:t>
      </w:r>
    </w:p>
    <w:p w14:paraId="121100D8" w14:textId="7D3705DD"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c</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U</m:t>
            </m:r>
            <m:r>
              <m:rPr>
                <m:sty m:val="p"/>
              </m:rPr>
              <w:rPr>
                <w:rFonts w:ascii="Cambria Math" w:hAnsi="Cambria Math" w:cs="Times New Roman"/>
                <w:noProof/>
                <w:lang w:val="en-CA"/>
              </w:rPr>
              <m:t>)</m:t>
            </m:r>
          </m:e>
        </m:d>
        <m:r>
          <m:rPr>
            <m:sty m:val="p"/>
          </m:rPr>
          <w:rPr>
            <w:rFonts w:ascii="Cambria Math" w:hAnsi="Cambria Math" w:cs="Times New Roman"/>
            <w:noProof/>
            <w:lang w:val="en-CA"/>
          </w:rPr>
          <m:t>=(1-</m:t>
        </m:r>
        <m:r>
          <w:rPr>
            <w:rFonts w:ascii="Cambria Math" w:hAnsi="Cambria Math" w:cs="Times New Roman"/>
            <w:noProof/>
          </w:rPr>
          <m:t>U</m:t>
        </m:r>
        <m:r>
          <m:rPr>
            <m:sty m:val="p"/>
          </m:rPr>
          <w:rPr>
            <w:rFonts w:ascii="Cambria Math" w:hAnsi="Cambria Math" w:cs="Times New Roman"/>
            <w:noProof/>
            <w:lang w:val="en-CA"/>
          </w:rPr>
          <m:t>)log(</m:t>
        </m:r>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U</m:t>
        </m:r>
        <m:r>
          <m:rPr>
            <m:sty m:val="p"/>
          </m:rPr>
          <w:rPr>
            <w:rFonts w:ascii="Cambria Math" w:hAnsi="Cambria Math" w:cs="Times New Roman"/>
            <w:noProof/>
            <w:lang w:val="en-CA"/>
          </w:rPr>
          <m:t>log(</m:t>
        </m:r>
        <m:r>
          <w:rPr>
            <w:rFonts w:ascii="Cambria Math" w:hAnsi="Cambria Math" w:cs="Times New Roman"/>
            <w:noProof/>
          </w:rPr>
          <m:t>b</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oMath>
      <w:r w:rsidR="00E403B6">
        <w:rPr>
          <w:rFonts w:ascii="Times New Roman" w:hAnsi="Times New Roman" w:cs="Times New Roman"/>
          <w:noProof/>
          <w:lang w:val="en-CA"/>
        </w:rPr>
        <w:tab/>
        <w:t>(4.14</w:t>
      </w:r>
      <w:r w:rsidRPr="006B5DB1">
        <w:rPr>
          <w:rFonts w:ascii="Times New Roman" w:hAnsi="Times New Roman" w:cs="Times New Roman"/>
          <w:noProof/>
          <w:lang w:val="en-CA"/>
        </w:rPr>
        <w:t>)</w:t>
      </w:r>
    </w:p>
    <w:p w14:paraId="315A183D"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where </w:t>
      </w:r>
      <m:oMath>
        <m:r>
          <w:rPr>
            <w:rFonts w:ascii="Cambria Math" w:hAnsi="Cambria Math" w:cs="Times New Roman"/>
            <w:noProof/>
          </w:rPr>
          <m:t>U</m:t>
        </m:r>
      </m:oMath>
      <w:r w:rsidRPr="006B5DB1">
        <w:rPr>
          <w:rFonts w:ascii="Times New Roman" w:hAnsi="Times New Roman" w:cs="Times New Roman"/>
          <w:noProof/>
          <w:lang w:val="en-CA"/>
        </w:rPr>
        <w:t xml:space="preserve"> is the utility located between 0, the level of subsistence, and 1, the level of beatitude. The function </w:t>
      </w:r>
      <m:oMath>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oMath>
      <w:r w:rsidRPr="006B5DB1">
        <w:rPr>
          <w:rFonts w:ascii="Times New Roman" w:hAnsi="Times New Roman" w:cs="Times New Roman"/>
          <w:noProof/>
          <w:lang w:val="en-CA"/>
        </w:rPr>
        <w:t xml:space="preserve"> is found through the TRANSLOG form: </w:t>
      </w:r>
    </w:p>
    <w:p w14:paraId="6860B7B8" w14:textId="2E494D21"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e>
        </m:d>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m:rPr>
                <m:sty m:val="p"/>
              </m:rPr>
              <w:rPr>
                <w:rFonts w:ascii="Cambria Math" w:hAnsi="Cambria Math" w:cs="Times New Roman"/>
                <w:noProof/>
                <w:lang w:val="en-CA"/>
              </w:rPr>
              <m:t>0</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Sup>
          <m:sSubSupPr>
            <m:ctrlPr>
              <w:rPr>
                <w:rFonts w:ascii="Cambria Math" w:hAnsi="Cambria Math" w:cs="Times New Roman"/>
              </w:rPr>
            </m:ctrlPr>
          </m:sSubSup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up>
            <m:r>
              <m:rPr>
                <m:sty m:val="p"/>
              </m:rPr>
              <w:rPr>
                <w:rFonts w:ascii="Cambria Math" w:hAnsi="Cambria Math" w:cs="Times New Roman"/>
                <w:noProof/>
                <w:lang w:val="en-CA"/>
              </w:rPr>
              <m:t>*</m:t>
            </m:r>
          </m:sup>
        </m:sSubSup>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oMath>
      <w:r w:rsidR="00E403B6">
        <w:rPr>
          <w:rFonts w:ascii="Times New Roman" w:hAnsi="Times New Roman" w:cs="Times New Roman"/>
          <w:noProof/>
          <w:lang w:val="en-CA"/>
        </w:rPr>
        <w:tab/>
        <w:t>(4.15</w:t>
      </w:r>
      <w:r w:rsidR="00E403B6" w:rsidRPr="006B5DB1">
        <w:rPr>
          <w:rFonts w:ascii="Times New Roman" w:hAnsi="Times New Roman" w:cs="Times New Roman"/>
          <w:noProof/>
          <w:lang w:val="en-CA"/>
        </w:rPr>
        <w:t>)</w:t>
      </w:r>
    </w:p>
    <w:p w14:paraId="61750CB2"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The component </w:t>
      </w:r>
      <m:oMath>
        <m:r>
          <w:rPr>
            <w:rFonts w:ascii="Cambria Math" w:hAnsi="Cambria Math" w:cs="Times New Roman"/>
            <w:noProof/>
          </w:rPr>
          <m:t>b</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oMath>
      <w:r w:rsidRPr="006B5DB1">
        <w:rPr>
          <w:rFonts w:ascii="Times New Roman" w:hAnsi="Times New Roman" w:cs="Times New Roman"/>
          <w:noProof/>
          <w:lang w:val="en-CA"/>
        </w:rPr>
        <w:t xml:space="preserve"> is defined as : </w:t>
      </w:r>
    </w:p>
    <w:p w14:paraId="6274F65B" w14:textId="0E9312CA"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b</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e>
        </m:d>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e>
        </m:d>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β</m:t>
            </m:r>
          </m:e>
          <m:sub>
            <m:r>
              <m:rPr>
                <m:sty m:val="p"/>
              </m:rPr>
              <w:rPr>
                <w:rFonts w:ascii="Cambria Math" w:hAnsi="Cambria Math" w:cs="Times New Roman"/>
                <w:noProof/>
                <w:lang w:val="en-CA"/>
              </w:rPr>
              <m:t>0</m:t>
            </m:r>
          </m:sub>
        </m:sSub>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e>
          <m:sup>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sup>
        </m:sSup>
      </m:oMath>
      <w:r w:rsidR="00E403B6">
        <w:rPr>
          <w:rFonts w:ascii="Times New Roman" w:hAnsi="Times New Roman" w:cs="Times New Roman"/>
          <w:noProof/>
          <w:lang w:val="en-CA"/>
        </w:rPr>
        <w:tab/>
        <w:t>(4.16</w:t>
      </w:r>
      <w:r w:rsidR="00E403B6" w:rsidRPr="006B5DB1">
        <w:rPr>
          <w:rFonts w:ascii="Times New Roman" w:hAnsi="Times New Roman" w:cs="Times New Roman"/>
          <w:noProof/>
          <w:lang w:val="en-CA"/>
        </w:rPr>
        <w:t>)</w:t>
      </w:r>
    </w:p>
    <w:p w14:paraId="3C1BFE44"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Thus, we find that: </w:t>
      </w:r>
    </w:p>
    <w:p w14:paraId="18F63E30" w14:textId="0823F8D9" w:rsidR="007531A6" w:rsidRPr="006B5DB1" w:rsidRDefault="007531A6" w:rsidP="007531A6">
      <w:pPr>
        <w:tabs>
          <w:tab w:val="center" w:pos="4800"/>
          <w:tab w:val="right" w:pos="9500"/>
        </w:tabs>
        <w:jc w:val="both"/>
        <w:rPr>
          <w:rFonts w:ascii="Times New Roman" w:hAnsi="Times New Roman" w:cs="Times New Roman"/>
          <w:noProof/>
          <w:lang w:val="en-CA"/>
        </w:rPr>
      </w:pPr>
      <w:r w:rsidRPr="00E403B6">
        <w:rPr>
          <w:rFonts w:ascii="Times New Roman" w:eastAsiaTheme="minorEastAsia" w:hAnsi="Times New Roman" w:cs="Times New Roman"/>
          <w:noProof/>
          <w:sz w:val="20"/>
          <w:szCs w:val="20"/>
          <w:lang w:val="en-CA"/>
        </w:rPr>
        <w:t xml:space="preserve">  </w:t>
      </w:r>
      <m:oMath>
        <m:r>
          <m:rPr>
            <m:sty m:val="p"/>
          </m:rPr>
          <w:rPr>
            <w:rFonts w:ascii="Cambria Math" w:hAnsi="Cambria Math" w:cs="Times New Roman"/>
            <w:noProof/>
            <w:sz w:val="20"/>
            <w:szCs w:val="20"/>
            <w:lang w:val="en-CA"/>
          </w:rPr>
          <m:t>log</m:t>
        </m:r>
        <m:d>
          <m:dPr>
            <m:ctrlPr>
              <w:rPr>
                <w:rFonts w:ascii="Cambria Math" w:hAnsi="Cambria Math" w:cs="Times New Roman"/>
                <w:sz w:val="20"/>
                <w:szCs w:val="20"/>
              </w:rPr>
            </m:ctrlPr>
          </m:dPr>
          <m:e>
            <m:r>
              <w:rPr>
                <w:rFonts w:ascii="Cambria Math" w:hAnsi="Cambria Math" w:cs="Times New Roman"/>
                <w:noProof/>
                <w:sz w:val="20"/>
                <w:szCs w:val="20"/>
              </w:rPr>
              <m:t>c</m:t>
            </m:r>
            <m:r>
              <m:rPr>
                <m:sty m:val="p"/>
              </m:rPr>
              <w:rPr>
                <w:rFonts w:ascii="Cambria Math" w:hAnsi="Cambria Math" w:cs="Times New Roman"/>
                <w:noProof/>
                <w:sz w:val="20"/>
                <w:szCs w:val="20"/>
                <w:lang w:val="en-CA"/>
              </w:rPr>
              <m:t>(</m:t>
            </m:r>
            <m:r>
              <w:rPr>
                <w:rFonts w:ascii="Cambria Math" w:hAnsi="Cambria Math" w:cs="Times New Roman"/>
                <w:noProof/>
                <w:sz w:val="20"/>
                <w:szCs w:val="20"/>
              </w:rPr>
              <m:t>p</m:t>
            </m:r>
            <m:r>
              <m:rPr>
                <m:sty m:val="p"/>
              </m:rPr>
              <w:rPr>
                <w:rFonts w:ascii="Cambria Math" w:hAnsi="Cambria Math" w:cs="Times New Roman"/>
                <w:noProof/>
                <w:sz w:val="20"/>
                <w:szCs w:val="20"/>
                <w:lang w:val="en-CA"/>
              </w:rPr>
              <m:t>,</m:t>
            </m:r>
            <m:r>
              <w:rPr>
                <w:rFonts w:ascii="Cambria Math" w:hAnsi="Cambria Math" w:cs="Times New Roman"/>
                <w:noProof/>
                <w:sz w:val="20"/>
                <w:szCs w:val="20"/>
              </w:rPr>
              <m:t>u</m:t>
            </m:r>
            <m:r>
              <m:rPr>
                <m:sty m:val="p"/>
              </m:rPr>
              <w:rPr>
                <w:rFonts w:ascii="Cambria Math" w:hAnsi="Cambria Math" w:cs="Times New Roman"/>
                <w:noProof/>
                <w:sz w:val="20"/>
                <w:szCs w:val="20"/>
                <w:lang w:val="en-CA"/>
              </w:rPr>
              <m:t>)</m:t>
            </m:r>
          </m:e>
        </m:d>
        <m:r>
          <m:rPr>
            <m:sty m:val="p"/>
          </m:rPr>
          <w:rPr>
            <w:rFonts w:ascii="Cambria Math" w:hAnsi="Cambria Math" w:cs="Times New Roman"/>
            <w:noProof/>
            <w:sz w:val="20"/>
            <w:szCs w:val="20"/>
            <w:lang w:val="en-CA"/>
          </w:rPr>
          <m:t>=</m:t>
        </m:r>
        <m:sSub>
          <m:sSubPr>
            <m:ctrlPr>
              <w:rPr>
                <w:rFonts w:ascii="Cambria Math" w:hAnsi="Cambria Math" w:cs="Times New Roman"/>
                <w:sz w:val="20"/>
                <w:szCs w:val="20"/>
              </w:rPr>
            </m:ctrlPr>
          </m:sSubPr>
          <m:e>
            <m:r>
              <w:rPr>
                <w:rFonts w:ascii="Cambria Math" w:hAnsi="Cambria Math" w:cs="Times New Roman"/>
                <w:noProof/>
                <w:sz w:val="20"/>
                <w:szCs w:val="20"/>
              </w:rPr>
              <m:t>α</m:t>
            </m:r>
          </m:e>
          <m:sub>
            <m:r>
              <m:rPr>
                <m:sty m:val="p"/>
              </m:rPr>
              <w:rPr>
                <w:rFonts w:ascii="Cambria Math" w:hAnsi="Cambria Math" w:cs="Times New Roman"/>
                <w:noProof/>
                <w:sz w:val="20"/>
                <w:szCs w:val="20"/>
                <w:lang w:val="en-CA"/>
              </w:rPr>
              <m:t>0</m:t>
            </m:r>
          </m:sub>
        </m:sSub>
        <m:r>
          <m:rPr>
            <m:sty m:val="p"/>
          </m:rPr>
          <w:rPr>
            <w:rFonts w:ascii="Cambria Math" w:hAnsi="Cambria Math" w:cs="Times New Roman"/>
            <w:noProof/>
            <w:sz w:val="20"/>
            <w:szCs w:val="20"/>
            <w:lang w:val="en-CA"/>
          </w:rPr>
          <m:t>+</m:t>
        </m:r>
        <m:nary>
          <m:naryPr>
            <m:chr m:val="∑"/>
            <m:limLoc m:val="undOvr"/>
            <m:ctrlPr>
              <w:rPr>
                <w:rFonts w:ascii="Cambria Math" w:hAnsi="Cambria Math" w:cs="Times New Roman"/>
                <w:noProof/>
                <w:sz w:val="20"/>
                <w:szCs w:val="20"/>
              </w:rPr>
            </m:ctrlPr>
          </m:naryPr>
          <m:sub>
            <m:r>
              <w:rPr>
                <w:rFonts w:ascii="Cambria Math" w:hAnsi="Cambria Math" w:cs="Times New Roman"/>
                <w:noProof/>
                <w:sz w:val="20"/>
                <w:szCs w:val="20"/>
              </w:rPr>
              <m:t>i</m:t>
            </m:r>
            <m:r>
              <m:rPr>
                <m:sty m:val="p"/>
              </m:rPr>
              <w:rPr>
                <w:rFonts w:ascii="Cambria Math" w:hAnsi="Cambria Math" w:cs="Times New Roman"/>
                <w:noProof/>
                <w:sz w:val="20"/>
                <w:szCs w:val="20"/>
                <w:lang w:val="en-CA"/>
              </w:rPr>
              <m:t>=1</m:t>
            </m:r>
          </m:sub>
          <m:sup>
            <m:r>
              <w:rPr>
                <w:rFonts w:ascii="Cambria Math" w:hAnsi="Cambria Math" w:cs="Times New Roman"/>
                <w:noProof/>
                <w:sz w:val="20"/>
                <w:szCs w:val="20"/>
              </w:rPr>
              <m:t>K</m:t>
            </m:r>
          </m:sup>
          <m:e>
            <m:r>
              <m:rPr>
                <m:sty m:val="p"/>
              </m:rPr>
              <w:rPr>
                <w:rFonts w:ascii="Cambria Math" w:hAnsi="Cambria Math" w:cs="Times New Roman"/>
                <w:noProof/>
                <w:sz w:val="20"/>
                <w:szCs w:val="20"/>
                <w:lang w:val="en-CA"/>
              </w:rPr>
              <m:t>‍</m:t>
            </m:r>
          </m:e>
        </m:nary>
        <m:sSub>
          <m:sSubPr>
            <m:ctrlPr>
              <w:rPr>
                <w:rFonts w:ascii="Cambria Math" w:hAnsi="Cambria Math" w:cs="Times New Roman"/>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i</m:t>
            </m:r>
          </m:sub>
        </m:sSub>
        <m:r>
          <m:rPr>
            <m:sty m:val="p"/>
          </m:rPr>
          <w:rPr>
            <w:rFonts w:ascii="Cambria Math" w:hAnsi="Cambria Math" w:cs="Times New Roman"/>
            <w:noProof/>
            <w:sz w:val="20"/>
            <w:szCs w:val="20"/>
            <w:lang w:val="en-CA"/>
          </w:rPr>
          <m:t>log</m:t>
        </m:r>
        <m:d>
          <m:dPr>
            <m:ctrlPr>
              <w:rPr>
                <w:rFonts w:ascii="Cambria Math" w:hAnsi="Cambria Math" w:cs="Times New Roman"/>
                <w:noProof/>
                <w:sz w:val="20"/>
                <w:szCs w:val="20"/>
              </w:rPr>
            </m:ctrlPr>
          </m:dPr>
          <m:e>
            <m:sSub>
              <m:sSubPr>
                <m:ctrlPr>
                  <w:rPr>
                    <w:rFonts w:ascii="Cambria Math" w:hAnsi="Cambria Math" w:cs="Times New Roman"/>
                    <w:sz w:val="20"/>
                    <w:szCs w:val="20"/>
                  </w:rPr>
                </m:ctrlPr>
              </m:sSubPr>
              <m:e>
                <m:r>
                  <w:rPr>
                    <w:rFonts w:ascii="Cambria Math" w:hAnsi="Cambria Math" w:cs="Times New Roman"/>
                    <w:noProof/>
                    <w:sz w:val="20"/>
                    <w:szCs w:val="20"/>
                  </w:rPr>
                  <m:t>p</m:t>
                </m:r>
              </m:e>
              <m:sub>
                <m:r>
                  <w:rPr>
                    <w:rFonts w:ascii="Cambria Math" w:hAnsi="Cambria Math" w:cs="Times New Roman"/>
                    <w:noProof/>
                    <w:sz w:val="20"/>
                    <w:szCs w:val="20"/>
                  </w:rPr>
                  <m:t>i</m:t>
                </m:r>
              </m:sub>
            </m:sSub>
          </m:e>
        </m:d>
        <m:r>
          <m:rPr>
            <m:sty m:val="p"/>
          </m:rPr>
          <w:rPr>
            <w:rFonts w:ascii="Cambria Math" w:hAnsi="Cambria Math" w:cs="Times New Roman"/>
            <w:noProof/>
            <w:sz w:val="20"/>
            <w:szCs w:val="20"/>
            <w:lang w:val="en-CA"/>
          </w:rPr>
          <m:t>+</m:t>
        </m:r>
        <m:nary>
          <m:naryPr>
            <m:chr m:val="∑"/>
            <m:limLoc m:val="undOvr"/>
            <m:ctrlPr>
              <w:rPr>
                <w:rFonts w:ascii="Cambria Math" w:hAnsi="Cambria Math" w:cs="Times New Roman"/>
                <w:noProof/>
                <w:sz w:val="20"/>
                <w:szCs w:val="20"/>
              </w:rPr>
            </m:ctrlPr>
          </m:naryPr>
          <m:sub>
            <m:r>
              <w:rPr>
                <w:rFonts w:ascii="Cambria Math" w:hAnsi="Cambria Math" w:cs="Times New Roman"/>
                <w:noProof/>
                <w:sz w:val="20"/>
                <w:szCs w:val="20"/>
              </w:rPr>
              <m:t>i</m:t>
            </m:r>
            <m:r>
              <m:rPr>
                <m:sty m:val="p"/>
              </m:rPr>
              <w:rPr>
                <w:rFonts w:ascii="Cambria Math" w:hAnsi="Cambria Math" w:cs="Times New Roman"/>
                <w:noProof/>
                <w:sz w:val="20"/>
                <w:szCs w:val="20"/>
                <w:lang w:val="en-CA"/>
              </w:rPr>
              <m:t>=1</m:t>
            </m:r>
          </m:sub>
          <m:sup>
            <m:r>
              <w:rPr>
                <w:rFonts w:ascii="Cambria Math" w:hAnsi="Cambria Math" w:cs="Times New Roman"/>
                <w:noProof/>
                <w:sz w:val="20"/>
                <w:szCs w:val="20"/>
              </w:rPr>
              <m:t>K</m:t>
            </m:r>
          </m:sup>
          <m:e>
            <m:r>
              <m:rPr>
                <m:sty m:val="p"/>
              </m:rPr>
              <w:rPr>
                <w:rFonts w:ascii="Cambria Math" w:hAnsi="Cambria Math" w:cs="Times New Roman"/>
                <w:noProof/>
                <w:sz w:val="20"/>
                <w:szCs w:val="20"/>
                <w:lang w:val="en-CA"/>
              </w:rPr>
              <m:t>‍</m:t>
            </m:r>
          </m:e>
        </m:nary>
        <m:nary>
          <m:naryPr>
            <m:chr m:val="∑"/>
            <m:limLoc m:val="undOvr"/>
            <m:ctrlPr>
              <w:rPr>
                <w:rFonts w:ascii="Cambria Math" w:hAnsi="Cambria Math" w:cs="Times New Roman"/>
                <w:noProof/>
                <w:sz w:val="20"/>
                <w:szCs w:val="20"/>
              </w:rPr>
            </m:ctrlPr>
          </m:naryPr>
          <m:sub>
            <m:r>
              <w:rPr>
                <w:rFonts w:ascii="Cambria Math" w:hAnsi="Cambria Math" w:cs="Times New Roman"/>
                <w:noProof/>
                <w:sz w:val="20"/>
                <w:szCs w:val="20"/>
              </w:rPr>
              <m:t>j</m:t>
            </m:r>
            <m:r>
              <m:rPr>
                <m:sty m:val="p"/>
              </m:rPr>
              <w:rPr>
                <w:rFonts w:ascii="Cambria Math" w:hAnsi="Cambria Math" w:cs="Times New Roman"/>
                <w:noProof/>
                <w:sz w:val="20"/>
                <w:szCs w:val="20"/>
                <w:lang w:val="en-CA"/>
              </w:rPr>
              <m:t>=1</m:t>
            </m:r>
          </m:sub>
          <m:sup>
            <m:r>
              <w:rPr>
                <w:rFonts w:ascii="Cambria Math" w:hAnsi="Cambria Math" w:cs="Times New Roman"/>
                <w:noProof/>
                <w:sz w:val="20"/>
                <w:szCs w:val="20"/>
              </w:rPr>
              <m:t>K</m:t>
            </m:r>
          </m:sup>
          <m:e>
            <m:r>
              <m:rPr>
                <m:sty m:val="p"/>
              </m:rPr>
              <w:rPr>
                <w:rFonts w:ascii="Cambria Math" w:hAnsi="Cambria Math" w:cs="Times New Roman"/>
                <w:noProof/>
                <w:sz w:val="20"/>
                <w:szCs w:val="20"/>
                <w:lang w:val="en-CA"/>
              </w:rPr>
              <m:t>‍</m:t>
            </m:r>
          </m:e>
        </m:nary>
        <m:sSubSup>
          <m:sSubSupPr>
            <m:ctrlPr>
              <w:rPr>
                <w:rFonts w:ascii="Cambria Math" w:hAnsi="Cambria Math" w:cs="Times New Roman"/>
                <w:sz w:val="20"/>
                <w:szCs w:val="20"/>
              </w:rPr>
            </m:ctrlPr>
          </m:sSubSupPr>
          <m:e>
            <m:r>
              <w:rPr>
                <w:rFonts w:ascii="Cambria Math" w:hAnsi="Cambria Math" w:cs="Times New Roman"/>
                <w:noProof/>
                <w:sz w:val="20"/>
                <w:szCs w:val="20"/>
              </w:rPr>
              <m:t>γ</m:t>
            </m:r>
          </m:e>
          <m:sub>
            <m:r>
              <w:rPr>
                <w:rFonts w:ascii="Cambria Math" w:hAnsi="Cambria Math" w:cs="Times New Roman"/>
                <w:noProof/>
                <w:sz w:val="20"/>
                <w:szCs w:val="20"/>
              </w:rPr>
              <m:t>i</m:t>
            </m:r>
            <m:r>
              <m:rPr>
                <m:sty m:val="p"/>
              </m:rPr>
              <w:rPr>
                <w:rFonts w:ascii="Cambria Math" w:hAnsi="Cambria Math" w:cs="Times New Roman"/>
                <w:noProof/>
                <w:sz w:val="20"/>
                <w:szCs w:val="20"/>
                <w:lang w:val="en-CA"/>
              </w:rPr>
              <m:t>,</m:t>
            </m:r>
            <m:r>
              <w:rPr>
                <w:rFonts w:ascii="Cambria Math" w:hAnsi="Cambria Math" w:cs="Times New Roman"/>
                <w:noProof/>
                <w:sz w:val="20"/>
                <w:szCs w:val="20"/>
              </w:rPr>
              <m:t>j</m:t>
            </m:r>
          </m:sub>
          <m:sup>
            <m:r>
              <m:rPr>
                <m:sty m:val="p"/>
              </m:rPr>
              <w:rPr>
                <w:rFonts w:ascii="Cambria Math" w:hAnsi="Cambria Math" w:cs="Times New Roman"/>
                <w:noProof/>
                <w:sz w:val="20"/>
                <w:szCs w:val="20"/>
                <w:lang w:val="en-CA"/>
              </w:rPr>
              <m:t>*</m:t>
            </m:r>
          </m:sup>
        </m:sSubSup>
        <m:r>
          <m:rPr>
            <m:sty m:val="p"/>
          </m:rPr>
          <w:rPr>
            <w:rFonts w:ascii="Cambria Math" w:hAnsi="Cambria Math" w:cs="Times New Roman"/>
            <w:noProof/>
            <w:sz w:val="20"/>
            <w:szCs w:val="20"/>
            <w:lang w:val="en-CA"/>
          </w:rPr>
          <m:t>log</m:t>
        </m:r>
        <m:d>
          <m:dPr>
            <m:ctrlPr>
              <w:rPr>
                <w:rFonts w:ascii="Cambria Math" w:hAnsi="Cambria Math" w:cs="Times New Roman"/>
                <w:noProof/>
                <w:sz w:val="20"/>
                <w:szCs w:val="20"/>
              </w:rPr>
            </m:ctrlPr>
          </m:dPr>
          <m:e>
            <m:sSub>
              <m:sSubPr>
                <m:ctrlPr>
                  <w:rPr>
                    <w:rFonts w:ascii="Cambria Math" w:hAnsi="Cambria Math" w:cs="Times New Roman"/>
                    <w:sz w:val="20"/>
                    <w:szCs w:val="20"/>
                  </w:rPr>
                </m:ctrlPr>
              </m:sSubPr>
              <m:e>
                <m:r>
                  <w:rPr>
                    <w:rFonts w:ascii="Cambria Math" w:hAnsi="Cambria Math" w:cs="Times New Roman"/>
                    <w:noProof/>
                    <w:sz w:val="20"/>
                    <w:szCs w:val="20"/>
                  </w:rPr>
                  <m:t>p</m:t>
                </m:r>
              </m:e>
              <m:sub>
                <m:r>
                  <w:rPr>
                    <w:rFonts w:ascii="Cambria Math" w:hAnsi="Cambria Math" w:cs="Times New Roman"/>
                    <w:noProof/>
                    <w:sz w:val="20"/>
                    <w:szCs w:val="20"/>
                  </w:rPr>
                  <m:t>i</m:t>
                </m:r>
              </m:sub>
            </m:sSub>
          </m:e>
        </m:d>
        <m:r>
          <m:rPr>
            <m:sty m:val="p"/>
          </m:rPr>
          <w:rPr>
            <w:rFonts w:ascii="Cambria Math" w:hAnsi="Cambria Math" w:cs="Times New Roman"/>
            <w:noProof/>
            <w:sz w:val="20"/>
            <w:szCs w:val="20"/>
            <w:lang w:val="en-CA"/>
          </w:rPr>
          <m:t>log</m:t>
        </m:r>
        <m:d>
          <m:dPr>
            <m:ctrlPr>
              <w:rPr>
                <w:rFonts w:ascii="Cambria Math" w:hAnsi="Cambria Math" w:cs="Times New Roman"/>
                <w:noProof/>
                <w:sz w:val="20"/>
                <w:szCs w:val="20"/>
              </w:rPr>
            </m:ctrlPr>
          </m:dPr>
          <m:e>
            <m:sSub>
              <m:sSubPr>
                <m:ctrlPr>
                  <w:rPr>
                    <w:rFonts w:ascii="Cambria Math" w:hAnsi="Cambria Math" w:cs="Times New Roman"/>
                    <w:sz w:val="20"/>
                    <w:szCs w:val="20"/>
                  </w:rPr>
                </m:ctrlPr>
              </m:sSubPr>
              <m:e>
                <m:r>
                  <w:rPr>
                    <w:rFonts w:ascii="Cambria Math" w:hAnsi="Cambria Math" w:cs="Times New Roman"/>
                    <w:noProof/>
                    <w:sz w:val="20"/>
                    <w:szCs w:val="20"/>
                  </w:rPr>
                  <m:t>p</m:t>
                </m:r>
              </m:e>
              <m:sub>
                <m:r>
                  <w:rPr>
                    <w:rFonts w:ascii="Cambria Math" w:hAnsi="Cambria Math" w:cs="Times New Roman"/>
                    <w:noProof/>
                    <w:sz w:val="20"/>
                    <w:szCs w:val="20"/>
                  </w:rPr>
                  <m:t>j</m:t>
                </m:r>
              </m:sub>
            </m:sSub>
          </m:e>
        </m:d>
        <m:r>
          <m:rPr>
            <m:sty m:val="p"/>
          </m:rPr>
          <w:rPr>
            <w:rFonts w:ascii="Cambria Math" w:hAnsi="Cambria Math" w:cs="Times New Roman"/>
            <w:noProof/>
            <w:sz w:val="20"/>
            <w:szCs w:val="20"/>
            <w:lang w:val="en-CA"/>
          </w:rPr>
          <m:t>+</m:t>
        </m:r>
        <m:r>
          <w:rPr>
            <w:rFonts w:ascii="Cambria Math" w:hAnsi="Cambria Math" w:cs="Times New Roman"/>
            <w:noProof/>
            <w:sz w:val="20"/>
            <w:szCs w:val="20"/>
          </w:rPr>
          <m:t>u</m:t>
        </m:r>
        <m:sSub>
          <m:sSubPr>
            <m:ctrlPr>
              <w:rPr>
                <w:rFonts w:ascii="Cambria Math" w:hAnsi="Cambria Math" w:cs="Times New Roman"/>
                <w:sz w:val="20"/>
                <w:szCs w:val="20"/>
              </w:rPr>
            </m:ctrlPr>
          </m:sSubPr>
          <m:e>
            <m:r>
              <w:rPr>
                <w:rFonts w:ascii="Cambria Math" w:hAnsi="Cambria Math" w:cs="Times New Roman"/>
                <w:noProof/>
                <w:sz w:val="20"/>
                <w:szCs w:val="20"/>
              </w:rPr>
              <m:t>β</m:t>
            </m:r>
          </m:e>
          <m:sub>
            <m:r>
              <m:rPr>
                <m:sty m:val="p"/>
              </m:rPr>
              <w:rPr>
                <w:rFonts w:ascii="Cambria Math" w:hAnsi="Cambria Math" w:cs="Times New Roman"/>
                <w:noProof/>
                <w:sz w:val="20"/>
                <w:szCs w:val="20"/>
                <w:lang w:val="en-CA"/>
              </w:rPr>
              <m:t>0</m:t>
            </m:r>
          </m:sub>
        </m:sSub>
        <m:nary>
          <m:naryPr>
            <m:chr m:val="∏"/>
            <m:limLoc m:val="undOvr"/>
            <m:ctrlPr>
              <w:rPr>
                <w:rFonts w:ascii="Cambria Math" w:hAnsi="Cambria Math" w:cs="Times New Roman"/>
                <w:noProof/>
                <w:sz w:val="20"/>
                <w:szCs w:val="20"/>
              </w:rPr>
            </m:ctrlPr>
          </m:naryPr>
          <m:sub>
            <m:r>
              <w:rPr>
                <w:rFonts w:ascii="Cambria Math" w:hAnsi="Cambria Math" w:cs="Times New Roman"/>
                <w:noProof/>
                <w:sz w:val="20"/>
                <w:szCs w:val="20"/>
              </w:rPr>
              <m:t>i</m:t>
            </m:r>
            <m:r>
              <m:rPr>
                <m:sty m:val="p"/>
              </m:rPr>
              <w:rPr>
                <w:rFonts w:ascii="Cambria Math" w:hAnsi="Cambria Math" w:cs="Times New Roman"/>
                <w:noProof/>
                <w:sz w:val="20"/>
                <w:szCs w:val="20"/>
                <w:lang w:val="en-CA"/>
              </w:rPr>
              <m:t>=1</m:t>
            </m:r>
          </m:sub>
          <m:sup>
            <m:r>
              <w:rPr>
                <w:rFonts w:ascii="Cambria Math" w:hAnsi="Cambria Math" w:cs="Times New Roman"/>
                <w:noProof/>
                <w:sz w:val="20"/>
                <w:szCs w:val="20"/>
              </w:rPr>
              <m:t>K</m:t>
            </m:r>
          </m:sup>
          <m:e>
            <m:r>
              <m:rPr>
                <m:sty m:val="p"/>
              </m:rPr>
              <w:rPr>
                <w:rFonts w:ascii="Cambria Math" w:hAnsi="Cambria Math" w:cs="Times New Roman"/>
                <w:noProof/>
                <w:sz w:val="20"/>
                <w:szCs w:val="20"/>
                <w:lang w:val="en-CA"/>
              </w:rPr>
              <m:t>‍</m:t>
            </m:r>
          </m:e>
        </m:nary>
        <m:sSup>
          <m:sSupPr>
            <m:ctrlPr>
              <w:rPr>
                <w:rFonts w:ascii="Cambria Math" w:hAnsi="Cambria Math" w:cs="Times New Roman"/>
                <w:sz w:val="20"/>
                <w:szCs w:val="20"/>
              </w:rPr>
            </m:ctrlPr>
          </m:sSupPr>
          <m:e>
            <m:sSub>
              <m:sSubPr>
                <m:ctrlPr>
                  <w:rPr>
                    <w:rFonts w:ascii="Cambria Math" w:hAnsi="Cambria Math" w:cs="Times New Roman"/>
                    <w:sz w:val="20"/>
                    <w:szCs w:val="20"/>
                  </w:rPr>
                </m:ctrlPr>
              </m:sSubPr>
              <m:e>
                <m:r>
                  <w:rPr>
                    <w:rFonts w:ascii="Cambria Math" w:hAnsi="Cambria Math" w:cs="Times New Roman"/>
                    <w:noProof/>
                    <w:sz w:val="20"/>
                    <w:szCs w:val="20"/>
                  </w:rPr>
                  <m:t>p</m:t>
                </m:r>
              </m:e>
              <m:sub>
                <m:r>
                  <w:rPr>
                    <w:rFonts w:ascii="Cambria Math" w:hAnsi="Cambria Math" w:cs="Times New Roman"/>
                    <w:noProof/>
                    <w:sz w:val="20"/>
                    <w:szCs w:val="20"/>
                  </w:rPr>
                  <m:t>i</m:t>
                </m:r>
              </m:sub>
            </m:sSub>
          </m:e>
          <m:sup>
            <m:sSub>
              <m:sSubPr>
                <m:ctrlPr>
                  <w:rPr>
                    <w:rFonts w:ascii="Cambria Math" w:hAnsi="Cambria Math" w:cs="Times New Roman"/>
                    <w:sz w:val="20"/>
                    <w:szCs w:val="20"/>
                  </w:rPr>
                </m:ctrlPr>
              </m:sSubPr>
              <m:e>
                <m:r>
                  <w:rPr>
                    <w:rFonts w:ascii="Cambria Math" w:hAnsi="Cambria Math" w:cs="Times New Roman"/>
                    <w:noProof/>
                    <w:sz w:val="20"/>
                    <w:szCs w:val="20"/>
                  </w:rPr>
                  <m:t>β</m:t>
                </m:r>
              </m:e>
              <m:sub>
                <m:r>
                  <w:rPr>
                    <w:rFonts w:ascii="Cambria Math" w:hAnsi="Cambria Math" w:cs="Times New Roman"/>
                    <w:noProof/>
                    <w:sz w:val="20"/>
                    <w:szCs w:val="20"/>
                  </w:rPr>
                  <m:t>i</m:t>
                </m:r>
              </m:sub>
            </m:sSub>
          </m:sup>
        </m:sSup>
        <m:r>
          <w:rPr>
            <w:rFonts w:ascii="Cambria Math" w:hAnsi="Cambria Math" w:cs="Times New Roman"/>
            <w:sz w:val="20"/>
            <w:szCs w:val="20"/>
            <w:lang w:val="en-CA"/>
          </w:rPr>
          <m:t>.</m:t>
        </m:r>
      </m:oMath>
      <w:r w:rsidR="00E403B6">
        <w:rPr>
          <w:rFonts w:ascii="Times New Roman" w:hAnsi="Times New Roman" w:cs="Times New Roman"/>
          <w:noProof/>
          <w:lang w:val="en-CA"/>
        </w:rPr>
        <w:t xml:space="preserve">                   (4.17</w:t>
      </w:r>
      <w:r w:rsidR="00E403B6" w:rsidRPr="006B5DB1">
        <w:rPr>
          <w:rFonts w:ascii="Times New Roman" w:hAnsi="Times New Roman" w:cs="Times New Roman"/>
          <w:noProof/>
          <w:lang w:val="en-CA"/>
        </w:rPr>
        <w:t>)</w:t>
      </w:r>
    </w:p>
    <w:p w14:paraId="39BC75DA"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w:t>
      </w:r>
    </w:p>
    <w:p w14:paraId="0E0211CD"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Using Shephard’s Lemma (</w:t>
      </w:r>
      <m:oMath>
        <m:r>
          <m:rPr>
            <m:sty m:val="p"/>
          </m:rPr>
          <w:rPr>
            <w:rFonts w:ascii="Cambria Math" w:hAnsi="Cambria Math" w:cs="Times New Roman"/>
            <w:noProof/>
            <w:lang w:val="en-CA"/>
          </w:rPr>
          <m:t>∂</m:t>
        </m:r>
        <m:r>
          <w:rPr>
            <w:rFonts w:ascii="Cambria Math" w:hAnsi="Cambria Math" w:cs="Times New Roman"/>
            <w:noProof/>
          </w:rPr>
          <m:t>c</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u</m:t>
        </m:r>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k</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x</m:t>
            </m:r>
          </m:e>
          <m:sub>
            <m:r>
              <w:rPr>
                <w:rFonts w:ascii="Cambria Math" w:hAnsi="Cambria Math" w:cs="Times New Roman"/>
                <w:noProof/>
              </w:rPr>
              <m:t>k</m:t>
            </m:r>
          </m:sub>
        </m:sSub>
      </m:oMath>
      <w:r w:rsidRPr="006B5DB1">
        <w:rPr>
          <w:rFonts w:ascii="Times New Roman" w:hAnsi="Times New Roman" w:cs="Times New Roman"/>
          <w:noProof/>
          <w:lang w:val="en-CA"/>
        </w:rPr>
        <w:t xml:space="preserve">) , the expenditure share on good </w:t>
      </w:r>
      <m:oMath>
        <m:r>
          <w:rPr>
            <w:rFonts w:ascii="Cambria Math" w:hAnsi="Cambria Math" w:cs="Times New Roman"/>
            <w:noProof/>
          </w:rPr>
          <m:t>i</m:t>
        </m:r>
      </m:oMath>
      <w:r w:rsidRPr="006B5DB1">
        <w:rPr>
          <w:rFonts w:ascii="Times New Roman" w:hAnsi="Times New Roman" w:cs="Times New Roman"/>
          <w:noProof/>
          <w:lang w:val="en-CA"/>
        </w:rPr>
        <w:t xml:space="preserve"> becomes: </w:t>
      </w:r>
    </w:p>
    <w:p w14:paraId="0071A4A4" w14:textId="08C9650B"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r>
          <w:rPr>
            <w:rFonts w:ascii="Cambria Math" w:hAnsi="Cambria Math" w:cs="Times New Roman"/>
            <w:noProof/>
          </w:rPr>
          <m:t>u</m:t>
        </m:r>
        <m:sSub>
          <m:sSubPr>
            <m:ctrlPr>
              <w:rPr>
                <w:rFonts w:ascii="Cambria Math" w:hAnsi="Cambria Math" w:cs="Times New Roman"/>
              </w:rPr>
            </m:ctrlPr>
          </m:sSubPr>
          <m:e>
            <m:r>
              <w:rPr>
                <w:rFonts w:ascii="Cambria Math" w:hAnsi="Cambria Math" w:cs="Times New Roman"/>
                <w:noProof/>
              </w:rPr>
              <m:t>β</m:t>
            </m:r>
          </m:e>
          <m:sub>
            <m:r>
              <m:rPr>
                <m:sty m:val="p"/>
              </m:rPr>
              <w:rPr>
                <w:rFonts w:ascii="Cambria Math" w:hAnsi="Cambria Math" w:cs="Times New Roman"/>
                <w:noProof/>
                <w:lang w:val="en-CA"/>
              </w:rPr>
              <m:t>0</m:t>
            </m:r>
          </m:sub>
        </m:sSub>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e>
          <m:sup>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sup>
        </m:sSup>
      </m:oMath>
      <w:r w:rsidR="00E403B6">
        <w:rPr>
          <w:rFonts w:ascii="Times New Roman" w:hAnsi="Times New Roman" w:cs="Times New Roman"/>
          <w:noProof/>
          <w:lang w:val="en-CA"/>
        </w:rPr>
        <w:tab/>
        <w:t>(4.18</w:t>
      </w:r>
      <w:r w:rsidR="00E403B6" w:rsidRPr="006B5DB1">
        <w:rPr>
          <w:rFonts w:ascii="Times New Roman" w:hAnsi="Times New Roman" w:cs="Times New Roman"/>
          <w:noProof/>
          <w:lang w:val="en-CA"/>
        </w:rPr>
        <w:t>)</w:t>
      </w:r>
    </w:p>
    <w:p w14:paraId="22C5DFC7"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and </w:t>
      </w:r>
    </w:p>
    <w:p w14:paraId="1C26919D" w14:textId="729DF3D6" w:rsidR="007531A6" w:rsidRPr="006B5DB1" w:rsidRDefault="007531A6" w:rsidP="007531A6">
      <w:pPr>
        <w:tabs>
          <w:tab w:val="center" w:pos="4800"/>
          <w:tab w:val="right" w:pos="9500"/>
        </w:tabs>
        <w:rPr>
          <w:rFonts w:ascii="Times New Roman" w:hAnsi="Times New Roman" w:cs="Times New Roman"/>
          <w:noProof/>
          <w:lang w:val="en-CA"/>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m:t>
        </m:r>
        <m:f>
          <m:fPr>
            <m:ctrlPr>
              <w:rPr>
                <w:rFonts w:ascii="Cambria Math" w:hAnsi="Cambria Math" w:cs="Times New Roman"/>
              </w:rPr>
            </m:ctrlPr>
          </m:fPr>
          <m:num>
            <m:r>
              <m:rPr>
                <m:sty m:val="p"/>
              </m:rPr>
              <w:rPr>
                <w:rFonts w:ascii="Cambria Math" w:hAnsi="Cambria Math" w:cs="Times New Roman"/>
                <w:noProof/>
                <w:lang w:val="en-CA"/>
              </w:rPr>
              <m:t>1</m:t>
            </m:r>
          </m:num>
          <m:den>
            <m:r>
              <m:rPr>
                <m:sty m:val="p"/>
              </m:rPr>
              <w:rPr>
                <w:rFonts w:ascii="Cambria Math" w:hAnsi="Cambria Math" w:cs="Times New Roman"/>
                <w:noProof/>
                <w:lang w:val="en-CA"/>
              </w:rPr>
              <m:t>2</m:t>
            </m:r>
          </m:den>
        </m:f>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up>
                <m:r>
                  <m:rPr>
                    <m:sty m:val="p"/>
                  </m:rPr>
                  <w:rPr>
                    <w:rFonts w:ascii="Cambria Math" w:hAnsi="Cambria Math" w:cs="Times New Roman"/>
                    <w:noProof/>
                    <w:lang w:val="en-CA"/>
                  </w:rPr>
                  <m:t>*</m:t>
                </m:r>
              </m:sup>
            </m:sSubSup>
            <m:r>
              <m:rPr>
                <m:sty m:val="p"/>
              </m:rPr>
              <w:rPr>
                <w:rFonts w:ascii="Cambria Math" w:hAnsi="Cambria Math" w:cs="Times New Roman"/>
                <w:noProof/>
                <w:lang w:val="en-CA"/>
              </w:rPr>
              <m:t>+</m:t>
            </m:r>
            <m:sSubSup>
              <m:sSubSupPr>
                <m:ctrlPr>
                  <w:rPr>
                    <w:rFonts w:ascii="Cambria Math" w:hAnsi="Cambria Math" w:cs="Times New Roman"/>
                  </w:rPr>
                </m:ctrlPr>
              </m:sSubSupPr>
              <m:e>
                <m:r>
                  <w:rPr>
                    <w:rFonts w:ascii="Cambria Math" w:hAnsi="Cambria Math" w:cs="Times New Roman"/>
                    <w:noProof/>
                  </w:rPr>
                  <m:t>γ</m:t>
                </m:r>
              </m:e>
              <m:sub>
                <m:r>
                  <w:rPr>
                    <w:rFonts w:ascii="Cambria Math" w:hAnsi="Cambria Math" w:cs="Times New Roman"/>
                    <w:noProof/>
                  </w:rPr>
                  <m:t>j</m:t>
                </m:r>
                <m:r>
                  <m:rPr>
                    <m:sty m:val="p"/>
                  </m:rPr>
                  <w:rPr>
                    <w:rFonts w:ascii="Cambria Math" w:hAnsi="Cambria Math" w:cs="Times New Roman"/>
                    <w:noProof/>
                    <w:lang w:val="en-CA"/>
                  </w:rPr>
                  <m:t>,</m:t>
                </m:r>
                <m:r>
                  <w:rPr>
                    <w:rFonts w:ascii="Cambria Math" w:hAnsi="Cambria Math" w:cs="Times New Roman"/>
                    <w:noProof/>
                  </w:rPr>
                  <m:t>i</m:t>
                </m:r>
              </m:sub>
              <m:sup>
                <m:r>
                  <m:rPr>
                    <m:sty m:val="p"/>
                  </m:rPr>
                  <w:rPr>
                    <w:rFonts w:ascii="Cambria Math" w:hAnsi="Cambria Math" w:cs="Times New Roman"/>
                    <w:noProof/>
                    <w:lang w:val="en-CA"/>
                  </w:rPr>
                  <m:t>*</m:t>
                </m:r>
              </m:sup>
            </m:sSubSup>
          </m:e>
        </m:d>
      </m:oMath>
      <w:r w:rsidRPr="006B5DB1">
        <w:rPr>
          <w:rFonts w:ascii="Times New Roman" w:hAnsi="Times New Roman" w:cs="Times New Roman"/>
          <w:noProof/>
          <w:lang w:val="en-CA"/>
        </w:rPr>
        <w:tab/>
      </w:r>
      <w:r w:rsidR="00E403B6">
        <w:rPr>
          <w:rFonts w:ascii="Times New Roman" w:hAnsi="Times New Roman" w:cs="Times New Roman"/>
          <w:noProof/>
          <w:lang w:val="en-CA"/>
        </w:rPr>
        <w:t>(4.19</w:t>
      </w:r>
      <w:r w:rsidR="00E403B6" w:rsidRPr="006B5DB1">
        <w:rPr>
          <w:rFonts w:ascii="Times New Roman" w:hAnsi="Times New Roman" w:cs="Times New Roman"/>
          <w:noProof/>
          <w:lang w:val="en-CA"/>
        </w:rPr>
        <w:t>)</w:t>
      </w:r>
    </w:p>
    <w:p w14:paraId="0EACFB7C"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Expenditure shares also simplify as: </w:t>
      </w:r>
    </w:p>
    <w:p w14:paraId="1D386BCC" w14:textId="219F5C38"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r>
          <m:rPr>
            <m:sty m:val="p"/>
          </m:rPr>
          <w:rPr>
            <w:rFonts w:ascii="Cambria Math" w:hAnsi="Cambria Math" w:cs="Times New Roman"/>
            <w:noProof/>
            <w:lang w:val="en-CA"/>
          </w:rPr>
          <m:t>log(</m:t>
        </m:r>
        <m:r>
          <w:rPr>
            <w:rFonts w:ascii="Cambria Math" w:hAnsi="Cambria Math" w:cs="Times New Roman"/>
            <w:noProof/>
          </w:rPr>
          <m:t>m</m:t>
        </m:r>
        <m:r>
          <m:rPr>
            <m:sty m:val="p"/>
          </m:rPr>
          <w:rPr>
            <w:rFonts w:ascii="Cambria Math" w:hAnsi="Cambria Math" w:cs="Times New Roman"/>
            <w:noProof/>
            <w:lang w:val="en-CA"/>
          </w:rPr>
          <m:t>/</m:t>
        </m:r>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oMath>
      <w:r w:rsidRPr="006B5DB1">
        <w:rPr>
          <w:rFonts w:ascii="Times New Roman" w:hAnsi="Times New Roman" w:cs="Times New Roman"/>
          <w:noProof/>
          <w:lang w:val="en-CA"/>
        </w:rPr>
        <w:tab/>
        <w:t>(</w:t>
      </w:r>
      <w:r w:rsidR="00E403B6">
        <w:rPr>
          <w:rFonts w:ascii="Times New Roman" w:hAnsi="Times New Roman" w:cs="Times New Roman"/>
          <w:noProof/>
          <w:lang w:val="en-CA"/>
        </w:rPr>
        <w:t>4.20</w:t>
      </w:r>
      <w:r w:rsidR="00E403B6" w:rsidRPr="006B5DB1">
        <w:rPr>
          <w:rFonts w:ascii="Times New Roman" w:hAnsi="Times New Roman" w:cs="Times New Roman"/>
          <w:noProof/>
          <w:lang w:val="en-CA"/>
        </w:rPr>
        <w:t>)</w:t>
      </w:r>
    </w:p>
    <w:p w14:paraId="188C4598"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where </w:t>
      </w:r>
      <m:oMath>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oMath>
      <w:r w:rsidRPr="006B5DB1">
        <w:rPr>
          <w:rFonts w:ascii="Times New Roman" w:hAnsi="Times New Roman" w:cs="Times New Roman"/>
          <w:noProof/>
          <w:lang w:val="en-CA"/>
        </w:rPr>
        <w:t xml:space="preserve"> can be perceived as a price index equalling: </w:t>
      </w:r>
    </w:p>
    <w:p w14:paraId="58569732" w14:textId="28A3AF11"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e>
        </m:d>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m:rPr>
                <m:sty m:val="p"/>
              </m:rPr>
              <w:rPr>
                <w:rFonts w:ascii="Cambria Math" w:hAnsi="Cambria Math" w:cs="Times New Roman"/>
                <w:noProof/>
                <w:lang w:val="en-CA"/>
              </w:rPr>
              <m:t>0</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Sup>
          <m:sSubSupPr>
            <m:ctrlPr>
              <w:rPr>
                <w:rFonts w:ascii="Cambria Math" w:hAnsi="Cambria Math" w:cs="Times New Roman"/>
              </w:rPr>
            </m:ctrlPr>
          </m:sSubSup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up>
            <m:r>
              <m:rPr>
                <m:sty m:val="p"/>
              </m:rPr>
              <w:rPr>
                <w:rFonts w:ascii="Cambria Math" w:hAnsi="Cambria Math" w:cs="Times New Roman"/>
                <w:noProof/>
                <w:lang w:val="en-CA"/>
              </w:rPr>
              <m:t>*</m:t>
            </m:r>
          </m:sup>
        </m:sSubSup>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oMath>
      <w:r w:rsidRPr="006B5DB1">
        <w:rPr>
          <w:rFonts w:ascii="Times New Roman" w:hAnsi="Times New Roman" w:cs="Times New Roman"/>
          <w:noProof/>
          <w:lang w:val="en-CA"/>
        </w:rPr>
        <w:tab/>
        <w:t>(</w:t>
      </w:r>
      <w:r w:rsidR="00E403B6">
        <w:rPr>
          <w:rFonts w:ascii="Times New Roman" w:hAnsi="Times New Roman" w:cs="Times New Roman"/>
          <w:noProof/>
          <w:lang w:val="en-CA"/>
        </w:rPr>
        <w:t>4.21</w:t>
      </w:r>
      <w:r w:rsidR="00E403B6" w:rsidRPr="006B5DB1">
        <w:rPr>
          <w:rFonts w:ascii="Times New Roman" w:hAnsi="Times New Roman" w:cs="Times New Roman"/>
          <w:noProof/>
          <w:lang w:val="en-CA"/>
        </w:rPr>
        <w:t>)</w:t>
      </w:r>
    </w:p>
    <w:p w14:paraId="0CF3397D"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The additional conditions of the model are: </w:t>
      </w:r>
    </w:p>
    <w:p w14:paraId="69F123CF" w14:textId="31E39CDC" w:rsidR="007531A6" w:rsidRPr="006B5DB1" w:rsidRDefault="006310AD" w:rsidP="007531A6">
      <w:pPr>
        <w:rPr>
          <w:rFonts w:ascii="Times New Roman" w:eastAsiaTheme="minorEastAsia" w:hAnsi="Times New Roman" w:cs="Times New Roman"/>
          <w:sz w:val="18"/>
          <w:szCs w:val="18"/>
          <w:lang w:val="en-CA"/>
        </w:rPr>
      </w:pPr>
      <m:oMath>
        <m:m>
          <m:mPr>
            <m:mcs>
              <m:mc>
                <m:mcPr>
                  <m:count m:val="3"/>
                  <m:mcJc m:val="center"/>
                </m:mcPr>
              </m:mc>
            </m:mcs>
            <m:ctrlPr>
              <w:rPr>
                <w:rFonts w:ascii="Cambria Math" w:eastAsiaTheme="minorEastAsia" w:hAnsi="Cambria Math" w:cs="Times New Roman"/>
                <w:i/>
                <w:sz w:val="16"/>
                <w:szCs w:val="16"/>
              </w:rPr>
            </m:ctrlPr>
          </m:mPr>
          <m:mr>
            <m:e>
              <m:r>
                <w:rPr>
                  <w:rFonts w:ascii="Cambria Math" w:eastAsiaTheme="minorEastAsia" w:hAnsi="Cambria Math" w:cs="Times New Roman"/>
                  <w:sz w:val="16"/>
                  <w:szCs w:val="16"/>
                </w:rPr>
                <m:t>I</m:t>
              </m:r>
              <m:r>
                <w:rPr>
                  <w:rFonts w:ascii="Cambria Math" w:eastAsiaTheme="minorEastAsia" w:hAnsi="Cambria Math" w:cs="Times New Roman"/>
                  <w:sz w:val="16"/>
                  <w:szCs w:val="16"/>
                  <w:lang w:val="en-CA"/>
                </w:rPr>
                <m:t>:</m:t>
              </m:r>
            </m:e>
            <m:e>
              <m:nary>
                <m:naryPr>
                  <m:chr m:val="∑"/>
                  <m:limLoc m:val="undOvr"/>
                  <m:ctrlPr>
                    <w:rPr>
                      <w:rFonts w:ascii="Cambria Math" w:hAnsi="Cambria Math" w:cs="Times New Roman"/>
                      <w:noProof/>
                      <w:sz w:val="16"/>
                      <w:szCs w:val="16"/>
                    </w:rPr>
                  </m:ctrlPr>
                </m:naryPr>
                <m:sub>
                  <m:r>
                    <w:rPr>
                      <w:rFonts w:ascii="Cambria Math" w:hAnsi="Cambria Math" w:cs="Times New Roman"/>
                      <w:noProof/>
                      <w:sz w:val="16"/>
                      <w:szCs w:val="16"/>
                    </w:rPr>
                    <m:t>i</m:t>
                  </m:r>
                  <m:r>
                    <m:rPr>
                      <m:sty m:val="p"/>
                    </m:rPr>
                    <w:rPr>
                      <w:rFonts w:ascii="Cambria Math" w:hAnsi="Cambria Math" w:cs="Times New Roman"/>
                      <w:noProof/>
                      <w:sz w:val="16"/>
                      <w:szCs w:val="16"/>
                      <w:lang w:val="en-CA"/>
                    </w:rPr>
                    <m:t>=1</m:t>
                  </m:r>
                </m:sub>
                <m:sup>
                  <m:r>
                    <w:rPr>
                      <w:rFonts w:ascii="Cambria Math" w:hAnsi="Cambria Math" w:cs="Times New Roman"/>
                      <w:noProof/>
                      <w:sz w:val="16"/>
                      <w:szCs w:val="16"/>
                    </w:rPr>
                    <m:t>K</m:t>
                  </m:r>
                </m:sup>
                <m:e>
                  <m:r>
                    <m:rPr>
                      <m:sty m:val="p"/>
                    </m:rPr>
                    <w:rPr>
                      <w:rFonts w:ascii="Cambria Math" w:hAnsi="Cambria Math" w:cs="Times New Roman"/>
                      <w:noProof/>
                      <w:sz w:val="16"/>
                      <w:szCs w:val="16"/>
                      <w:lang w:val="en-CA"/>
                    </w:rPr>
                    <m:t>‍</m:t>
                  </m:r>
                </m:e>
              </m:nary>
              <m:sSub>
                <m:sSubPr>
                  <m:ctrlPr>
                    <w:rPr>
                      <w:rFonts w:ascii="Cambria Math" w:hAnsi="Cambria Math" w:cs="Times New Roman"/>
                      <w:sz w:val="16"/>
                      <w:szCs w:val="16"/>
                    </w:rPr>
                  </m:ctrlPr>
                </m:sSubPr>
                <m:e>
                  <m:r>
                    <w:rPr>
                      <w:rFonts w:ascii="Cambria Math" w:hAnsi="Cambria Math" w:cs="Times New Roman"/>
                      <w:noProof/>
                      <w:sz w:val="16"/>
                      <w:szCs w:val="16"/>
                    </w:rPr>
                    <m:t>α</m:t>
                  </m:r>
                </m:e>
                <m:sub>
                  <m:r>
                    <w:rPr>
                      <w:rFonts w:ascii="Cambria Math" w:hAnsi="Cambria Math" w:cs="Times New Roman"/>
                      <w:noProof/>
                      <w:sz w:val="16"/>
                      <w:szCs w:val="16"/>
                    </w:rPr>
                    <m:t>k</m:t>
                  </m:r>
                </m:sub>
              </m:sSub>
              <m:r>
                <m:rPr>
                  <m:sty m:val="p"/>
                </m:rPr>
                <w:rPr>
                  <w:rFonts w:ascii="Cambria Math" w:hAnsi="Cambria Math" w:cs="Times New Roman"/>
                  <w:noProof/>
                  <w:sz w:val="16"/>
                  <w:szCs w:val="16"/>
                  <w:lang w:val="en-CA"/>
                </w:rPr>
                <m:t>=1</m:t>
              </m:r>
            </m:e>
            <m:e>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Sum</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expenditures</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s</m:t>
              </m:r>
              <m:r>
                <w:rPr>
                  <w:rFonts w:ascii="Cambria Math" w:hAnsi="Cambria Math" w:cs="Times New Roman"/>
                  <w:noProof/>
                  <w:sz w:val="16"/>
                  <w:szCs w:val="16"/>
                  <w:lang w:val="en-CA"/>
                </w:rPr>
                <m:t>h</m:t>
              </m:r>
              <m:r>
                <w:rPr>
                  <w:rFonts w:ascii="Cambria Math" w:hAnsi="Cambria Math" w:cs="Times New Roman"/>
                  <w:noProof/>
                  <w:sz w:val="16"/>
                  <w:szCs w:val="16"/>
                </w:rPr>
                <m:t>ares</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is</m:t>
              </m:r>
              <m:r>
                <m:rPr>
                  <m:sty m:val="p"/>
                </m:rPr>
                <w:rPr>
                  <w:rFonts w:ascii="Cambria Math" w:hAnsi="Cambria Math" w:cs="Times New Roman"/>
                  <w:noProof/>
                  <w:sz w:val="16"/>
                  <w:szCs w:val="16"/>
                  <w:lang w:val="en-CA"/>
                </w:rPr>
                <m:t xml:space="preserve">   1                                 </m:t>
              </m:r>
            </m:e>
          </m:mr>
          <m:mr>
            <m:e>
              <m:r>
                <w:rPr>
                  <w:rFonts w:ascii="Cambria Math" w:eastAsiaTheme="minorEastAsia" w:hAnsi="Cambria Math" w:cs="Times New Roman"/>
                  <w:sz w:val="16"/>
                  <w:szCs w:val="16"/>
                </w:rPr>
                <m:t>II</m:t>
              </m:r>
              <m:r>
                <w:rPr>
                  <w:rFonts w:ascii="Cambria Math" w:eastAsiaTheme="minorEastAsia" w:hAnsi="Cambria Math" w:cs="Times New Roman"/>
                  <w:sz w:val="16"/>
                  <w:szCs w:val="16"/>
                  <w:lang w:val="en-CA"/>
                </w:rPr>
                <m:t>:</m:t>
              </m:r>
            </m:e>
            <m:e>
              <m:nary>
                <m:naryPr>
                  <m:chr m:val="∑"/>
                  <m:limLoc m:val="undOvr"/>
                  <m:ctrlPr>
                    <w:rPr>
                      <w:rFonts w:ascii="Cambria Math" w:hAnsi="Cambria Math" w:cs="Times New Roman"/>
                      <w:noProof/>
                      <w:sz w:val="16"/>
                      <w:szCs w:val="16"/>
                    </w:rPr>
                  </m:ctrlPr>
                </m:naryPr>
                <m:sub>
                  <m:r>
                    <w:rPr>
                      <w:rFonts w:ascii="Cambria Math" w:hAnsi="Cambria Math" w:cs="Times New Roman"/>
                      <w:noProof/>
                      <w:sz w:val="16"/>
                      <w:szCs w:val="16"/>
                    </w:rPr>
                    <m:t>i</m:t>
                  </m:r>
                  <m:r>
                    <m:rPr>
                      <m:sty m:val="p"/>
                    </m:rPr>
                    <w:rPr>
                      <w:rFonts w:ascii="Cambria Math" w:hAnsi="Cambria Math" w:cs="Times New Roman"/>
                      <w:noProof/>
                      <w:sz w:val="16"/>
                      <w:szCs w:val="16"/>
                      <w:lang w:val="en-CA"/>
                    </w:rPr>
                    <m:t>=1</m:t>
                  </m:r>
                </m:sub>
                <m:sup>
                  <m:r>
                    <w:rPr>
                      <w:rFonts w:ascii="Cambria Math" w:hAnsi="Cambria Math" w:cs="Times New Roman"/>
                      <w:noProof/>
                      <w:sz w:val="16"/>
                      <w:szCs w:val="16"/>
                    </w:rPr>
                    <m:t>K</m:t>
                  </m:r>
                </m:sup>
                <m:e>
                  <m:r>
                    <m:rPr>
                      <m:sty m:val="p"/>
                    </m:rPr>
                    <w:rPr>
                      <w:rFonts w:ascii="Cambria Math" w:hAnsi="Cambria Math" w:cs="Times New Roman"/>
                      <w:noProof/>
                      <w:sz w:val="16"/>
                      <w:szCs w:val="16"/>
                      <w:lang w:val="en-CA"/>
                    </w:rPr>
                    <m:t>‍</m:t>
                  </m:r>
                </m:e>
              </m:nary>
              <m:sSub>
                <m:sSubPr>
                  <m:ctrlPr>
                    <w:rPr>
                      <w:rFonts w:ascii="Cambria Math" w:hAnsi="Cambria Math" w:cs="Times New Roman"/>
                      <w:sz w:val="16"/>
                      <w:szCs w:val="16"/>
                    </w:rPr>
                  </m:ctrlPr>
                </m:sSubPr>
                <m:e>
                  <m:r>
                    <w:rPr>
                      <w:rFonts w:ascii="Cambria Math" w:hAnsi="Cambria Math" w:cs="Times New Roman"/>
                      <w:noProof/>
                      <w:sz w:val="16"/>
                      <w:szCs w:val="16"/>
                    </w:rPr>
                    <m:t>γ</m:t>
                  </m:r>
                </m:e>
                <m:sub>
                  <m:r>
                    <w:rPr>
                      <w:rFonts w:ascii="Cambria Math" w:hAnsi="Cambria Math" w:cs="Times New Roman"/>
                      <w:noProof/>
                      <w:sz w:val="16"/>
                      <w:szCs w:val="16"/>
                    </w:rPr>
                    <m:t>i</m:t>
                  </m:r>
                  <m:r>
                    <m:rPr>
                      <m:sty m:val="p"/>
                    </m:rPr>
                    <w:rPr>
                      <w:rFonts w:ascii="Cambria Math" w:hAnsi="Cambria Math" w:cs="Times New Roman"/>
                      <w:noProof/>
                      <w:sz w:val="16"/>
                      <w:szCs w:val="16"/>
                      <w:lang w:val="en-CA"/>
                    </w:rPr>
                    <m:t>,</m:t>
                  </m:r>
                  <m:r>
                    <w:rPr>
                      <w:rFonts w:ascii="Cambria Math" w:hAnsi="Cambria Math" w:cs="Times New Roman"/>
                      <w:noProof/>
                      <w:sz w:val="16"/>
                      <w:szCs w:val="16"/>
                    </w:rPr>
                    <m:t>j</m:t>
                  </m:r>
                </m:sub>
              </m:sSub>
              <m:r>
                <m:rPr>
                  <m:sty m:val="p"/>
                </m:rPr>
                <w:rPr>
                  <w:rFonts w:ascii="Cambria Math" w:hAnsi="Cambria Math" w:cs="Times New Roman"/>
                  <w:noProof/>
                  <w:sz w:val="16"/>
                  <w:szCs w:val="16"/>
                  <w:lang w:val="en-CA"/>
                </w:rPr>
                <m:t>=0  ∀</m:t>
              </m:r>
              <m:r>
                <w:rPr>
                  <w:rFonts w:ascii="Cambria Math" w:hAnsi="Cambria Math" w:cs="Times New Roman"/>
                  <w:noProof/>
                  <w:sz w:val="16"/>
                  <w:szCs w:val="16"/>
                </w:rPr>
                <m:t>j</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and</m:t>
              </m:r>
              <m:r>
                <m:rPr>
                  <m:sty m:val="p"/>
                </m:rPr>
                <w:rPr>
                  <w:rFonts w:ascii="Cambria Math" w:hAnsi="Cambria Math" w:cs="Times New Roman"/>
                  <w:noProof/>
                  <w:sz w:val="16"/>
                  <w:szCs w:val="16"/>
                  <w:lang w:val="en-CA"/>
                </w:rPr>
                <m:t xml:space="preserve">    </m:t>
              </m:r>
              <m:nary>
                <m:naryPr>
                  <m:chr m:val="∑"/>
                  <m:limLoc m:val="undOvr"/>
                  <m:ctrlPr>
                    <w:rPr>
                      <w:rFonts w:ascii="Cambria Math" w:hAnsi="Cambria Math" w:cs="Times New Roman"/>
                      <w:noProof/>
                      <w:sz w:val="16"/>
                      <w:szCs w:val="16"/>
                    </w:rPr>
                  </m:ctrlPr>
                </m:naryPr>
                <m:sub>
                  <m:r>
                    <w:rPr>
                      <w:rFonts w:ascii="Cambria Math" w:hAnsi="Cambria Math" w:cs="Times New Roman"/>
                      <w:noProof/>
                      <w:sz w:val="16"/>
                      <w:szCs w:val="16"/>
                    </w:rPr>
                    <m:t>i</m:t>
                  </m:r>
                  <m:r>
                    <m:rPr>
                      <m:sty m:val="p"/>
                    </m:rPr>
                    <w:rPr>
                      <w:rFonts w:ascii="Cambria Math" w:hAnsi="Cambria Math" w:cs="Times New Roman"/>
                      <w:noProof/>
                      <w:sz w:val="16"/>
                      <w:szCs w:val="16"/>
                      <w:lang w:val="en-CA"/>
                    </w:rPr>
                    <m:t>=1</m:t>
                  </m:r>
                </m:sub>
                <m:sup>
                  <m:r>
                    <w:rPr>
                      <w:rFonts w:ascii="Cambria Math" w:hAnsi="Cambria Math" w:cs="Times New Roman"/>
                      <w:noProof/>
                      <w:sz w:val="16"/>
                      <w:szCs w:val="16"/>
                    </w:rPr>
                    <m:t>K</m:t>
                  </m:r>
                </m:sup>
                <m:e>
                  <m:r>
                    <m:rPr>
                      <m:sty m:val="p"/>
                    </m:rPr>
                    <w:rPr>
                      <w:rFonts w:ascii="Cambria Math" w:hAnsi="Cambria Math" w:cs="Times New Roman"/>
                      <w:noProof/>
                      <w:sz w:val="16"/>
                      <w:szCs w:val="16"/>
                      <w:lang w:val="en-CA"/>
                    </w:rPr>
                    <m:t>‍</m:t>
                  </m:r>
                </m:e>
              </m:nary>
              <m:sSub>
                <m:sSubPr>
                  <m:ctrlPr>
                    <w:rPr>
                      <w:rFonts w:ascii="Cambria Math" w:hAnsi="Cambria Math" w:cs="Times New Roman"/>
                      <w:sz w:val="16"/>
                      <w:szCs w:val="16"/>
                    </w:rPr>
                  </m:ctrlPr>
                </m:sSubPr>
                <m:e>
                  <m:r>
                    <w:rPr>
                      <w:rFonts w:ascii="Cambria Math" w:hAnsi="Cambria Math" w:cs="Times New Roman"/>
                      <w:noProof/>
                      <w:sz w:val="16"/>
                      <w:szCs w:val="16"/>
                    </w:rPr>
                    <m:t>β</m:t>
                  </m:r>
                </m:e>
                <m:sub>
                  <m:r>
                    <w:rPr>
                      <w:rFonts w:ascii="Cambria Math" w:hAnsi="Cambria Math" w:cs="Times New Roman"/>
                      <w:noProof/>
                      <w:sz w:val="16"/>
                      <w:szCs w:val="16"/>
                    </w:rPr>
                    <m:t>i</m:t>
                  </m:r>
                </m:sub>
              </m:sSub>
              <m:r>
                <m:rPr>
                  <m:sty m:val="p"/>
                </m:rPr>
                <w:rPr>
                  <w:rFonts w:ascii="Cambria Math" w:hAnsi="Cambria Math" w:cs="Times New Roman"/>
                  <w:noProof/>
                  <w:sz w:val="16"/>
                  <w:szCs w:val="16"/>
                  <w:lang w:val="en-CA"/>
                </w:rPr>
                <m:t>=0</m:t>
              </m:r>
            </m:e>
            <m:e>
              <m:r>
                <w:rPr>
                  <w:rFonts w:ascii="Cambria Math" w:hAnsi="Cambria Math" w:cs="Times New Roman"/>
                  <w:noProof/>
                  <w:sz w:val="16"/>
                  <w:szCs w:val="16"/>
                </w:rPr>
                <m:t>Homogeneity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degree</m:t>
              </m:r>
              <m:r>
                <m:rPr>
                  <m:sty m:val="p"/>
                </m:rPr>
                <w:rPr>
                  <w:rFonts w:ascii="Cambria Math" w:hAnsi="Cambria Math" w:cs="Times New Roman"/>
                  <w:noProof/>
                  <w:sz w:val="16"/>
                  <w:szCs w:val="16"/>
                  <w:lang w:val="en-CA"/>
                </w:rPr>
                <m:t xml:space="preserve">  0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demand</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functions</m:t>
              </m:r>
            </m:e>
          </m:mr>
          <m:mr>
            <m:e>
              <m:r>
                <w:rPr>
                  <w:rFonts w:ascii="Cambria Math" w:eastAsiaTheme="minorEastAsia" w:hAnsi="Cambria Math" w:cs="Times New Roman"/>
                  <w:sz w:val="16"/>
                  <w:szCs w:val="16"/>
                </w:rPr>
                <m:t>III</m:t>
              </m:r>
              <m:r>
                <w:rPr>
                  <w:rFonts w:ascii="Cambria Math" w:eastAsiaTheme="minorEastAsia" w:hAnsi="Cambria Math" w:cs="Times New Roman"/>
                  <w:sz w:val="16"/>
                  <w:szCs w:val="16"/>
                  <w:lang w:val="en-CA"/>
                </w:rPr>
                <m:t>:</m:t>
              </m:r>
            </m:e>
            <m:e>
              <m:sSub>
                <m:sSubPr>
                  <m:ctrlPr>
                    <w:rPr>
                      <w:rFonts w:ascii="Cambria Math" w:hAnsi="Cambria Math" w:cs="Times New Roman"/>
                      <w:sz w:val="16"/>
                      <w:szCs w:val="16"/>
                    </w:rPr>
                  </m:ctrlPr>
                </m:sSubPr>
                <m:e>
                  <m:r>
                    <w:rPr>
                      <w:rFonts w:ascii="Cambria Math" w:hAnsi="Cambria Math" w:cs="Times New Roman"/>
                      <w:noProof/>
                      <w:sz w:val="16"/>
                      <w:szCs w:val="16"/>
                    </w:rPr>
                    <m:t>γ</m:t>
                  </m:r>
                </m:e>
                <m:sub>
                  <m:r>
                    <w:rPr>
                      <w:rFonts w:ascii="Cambria Math" w:hAnsi="Cambria Math" w:cs="Times New Roman"/>
                      <w:noProof/>
                      <w:sz w:val="16"/>
                      <w:szCs w:val="16"/>
                    </w:rPr>
                    <m:t>i</m:t>
                  </m:r>
                  <m:r>
                    <m:rPr>
                      <m:sty m:val="p"/>
                    </m:rPr>
                    <w:rPr>
                      <w:rFonts w:ascii="Cambria Math" w:hAnsi="Cambria Math" w:cs="Times New Roman"/>
                      <w:noProof/>
                      <w:sz w:val="16"/>
                      <w:szCs w:val="16"/>
                      <w:lang w:val="en-CA"/>
                    </w:rPr>
                    <m:t>,</m:t>
                  </m:r>
                  <m:r>
                    <w:rPr>
                      <w:rFonts w:ascii="Cambria Math" w:hAnsi="Cambria Math" w:cs="Times New Roman"/>
                      <w:noProof/>
                      <w:sz w:val="16"/>
                      <w:szCs w:val="16"/>
                    </w:rPr>
                    <m:t>j</m:t>
                  </m:r>
                </m:sub>
              </m:sSub>
              <m:r>
                <m:rPr>
                  <m:sty m:val="p"/>
                </m:rPr>
                <w:rPr>
                  <w:rFonts w:ascii="Cambria Math" w:hAnsi="Cambria Math" w:cs="Times New Roman"/>
                  <w:noProof/>
                  <w:sz w:val="16"/>
                  <w:szCs w:val="16"/>
                  <w:lang w:val="en-CA"/>
                </w:rPr>
                <m:t>=</m:t>
              </m:r>
              <m:sSub>
                <m:sSubPr>
                  <m:ctrlPr>
                    <w:rPr>
                      <w:rFonts w:ascii="Cambria Math" w:hAnsi="Cambria Math" w:cs="Times New Roman"/>
                      <w:sz w:val="16"/>
                      <w:szCs w:val="16"/>
                    </w:rPr>
                  </m:ctrlPr>
                </m:sSubPr>
                <m:e>
                  <m:r>
                    <w:rPr>
                      <w:rFonts w:ascii="Cambria Math" w:hAnsi="Cambria Math" w:cs="Times New Roman"/>
                      <w:noProof/>
                      <w:sz w:val="16"/>
                      <w:szCs w:val="16"/>
                    </w:rPr>
                    <m:t>γ</m:t>
                  </m:r>
                </m:e>
                <m:sub>
                  <m:r>
                    <w:rPr>
                      <w:rFonts w:ascii="Cambria Math" w:hAnsi="Cambria Math" w:cs="Times New Roman"/>
                      <w:noProof/>
                      <w:sz w:val="16"/>
                      <w:szCs w:val="16"/>
                    </w:rPr>
                    <m:t>j</m:t>
                  </m:r>
                  <m:r>
                    <m:rPr>
                      <m:sty m:val="p"/>
                    </m:rPr>
                    <w:rPr>
                      <w:rFonts w:ascii="Cambria Math" w:hAnsi="Cambria Math" w:cs="Times New Roman"/>
                      <w:noProof/>
                      <w:sz w:val="16"/>
                      <w:szCs w:val="16"/>
                      <w:lang w:val="en-CA"/>
                    </w:rPr>
                    <m:t>,</m:t>
                  </m:r>
                  <m:r>
                    <w:rPr>
                      <w:rFonts w:ascii="Cambria Math" w:hAnsi="Cambria Math" w:cs="Times New Roman"/>
                      <w:noProof/>
                      <w:sz w:val="16"/>
                      <w:szCs w:val="16"/>
                    </w:rPr>
                    <m:t>i</m:t>
                  </m:r>
                </m:sub>
              </m:sSub>
            </m:e>
            <m:e>
              <m:r>
                <w:rPr>
                  <w:rFonts w:ascii="Cambria Math" w:hAnsi="Cambria Math" w:cs="Times New Roman"/>
                  <w:noProof/>
                  <w:sz w:val="16"/>
                  <w:szCs w:val="16"/>
                </w:rPr>
                <m:t>Symmetry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t</m:t>
              </m:r>
              <m:r>
                <w:rPr>
                  <w:rFonts w:ascii="Cambria Math" w:hAnsi="Cambria Math" w:cs="Times New Roman"/>
                  <w:noProof/>
                  <w:sz w:val="16"/>
                  <w:szCs w:val="16"/>
                  <w:lang w:val="en-CA"/>
                </w:rPr>
                <m:t>h</m:t>
              </m:r>
              <m:r>
                <w:rPr>
                  <w:rFonts w:ascii="Cambria Math" w:hAnsi="Cambria Math" w:cs="Times New Roman"/>
                  <w:noProof/>
                  <w:sz w:val="16"/>
                  <w:szCs w:val="16"/>
                </w:rPr>
                <m:t>e</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Slutsky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matrix</m:t>
              </m:r>
              <m:r>
                <w:rPr>
                  <w:rFonts w:ascii="Cambria Math" w:hAnsi="Cambria Math" w:cs="Times New Roman"/>
                  <w:noProof/>
                  <w:sz w:val="16"/>
                  <w:szCs w:val="16"/>
                  <w:lang w:val="en-CA"/>
                </w:rPr>
                <m:t xml:space="preserve">                                   </m:t>
              </m:r>
            </m:e>
          </m:mr>
        </m:m>
        <m:r>
          <w:rPr>
            <w:rFonts w:ascii="Cambria Math" w:eastAsiaTheme="minorEastAsia" w:hAnsi="Cambria Math" w:cs="Times New Roman"/>
            <w:sz w:val="16"/>
            <w:szCs w:val="16"/>
            <w:lang w:val="en-CA"/>
          </w:rPr>
          <m:t xml:space="preserve">  </m:t>
        </m:r>
      </m:oMath>
      <w:r w:rsidR="007531A6" w:rsidRPr="006B5DB1">
        <w:rPr>
          <w:rFonts w:ascii="Times New Roman" w:eastAsiaTheme="minorEastAsia" w:hAnsi="Times New Roman" w:cs="Times New Roman"/>
          <w:noProof/>
          <w:sz w:val="18"/>
          <w:szCs w:val="18"/>
          <w:lang w:val="en-CA"/>
        </w:rPr>
        <w:t xml:space="preserve">         </w:t>
      </w:r>
      <w:r w:rsidR="00E403B6">
        <w:rPr>
          <w:rFonts w:ascii="Times New Roman" w:eastAsiaTheme="minorEastAsia" w:hAnsi="Times New Roman" w:cs="Times New Roman"/>
          <w:noProof/>
          <w:sz w:val="18"/>
          <w:szCs w:val="18"/>
          <w:lang w:val="en-CA"/>
        </w:rPr>
        <w:tab/>
        <w:t xml:space="preserve">  </w:t>
      </w:r>
      <w:r w:rsidR="007531A6" w:rsidRPr="006B5DB1">
        <w:rPr>
          <w:rFonts w:ascii="Times New Roman" w:eastAsiaTheme="minorEastAsia" w:hAnsi="Times New Roman" w:cs="Times New Roman"/>
          <w:noProof/>
          <w:sz w:val="18"/>
          <w:szCs w:val="18"/>
          <w:lang w:val="en-CA"/>
        </w:rPr>
        <w:t xml:space="preserve"> </w:t>
      </w:r>
      <w:r w:rsidR="007531A6" w:rsidRPr="006B5DB1">
        <w:rPr>
          <w:rFonts w:ascii="Times New Roman" w:hAnsi="Times New Roman" w:cs="Times New Roman"/>
          <w:noProof/>
          <w:lang w:val="en-CA"/>
        </w:rPr>
        <w:t>(</w:t>
      </w:r>
      <w:bookmarkStart w:id="79" w:name="GrindEQpgref596e16e24"/>
      <w:bookmarkEnd w:id="79"/>
      <w:r w:rsidR="00E403B6">
        <w:rPr>
          <w:rFonts w:ascii="Times New Roman" w:hAnsi="Times New Roman" w:cs="Times New Roman"/>
          <w:noProof/>
          <w:lang w:val="en-CA"/>
        </w:rPr>
        <w:t>4.22</w:t>
      </w:r>
      <w:r w:rsidR="00E403B6" w:rsidRPr="006B5DB1">
        <w:rPr>
          <w:rFonts w:ascii="Times New Roman" w:hAnsi="Times New Roman" w:cs="Times New Roman"/>
          <w:noProof/>
          <w:lang w:val="en-CA"/>
        </w:rPr>
        <w:t>)</w:t>
      </w:r>
    </w:p>
    <w:p w14:paraId="62F7AD44" w14:textId="77777777" w:rsidR="007531A6" w:rsidRPr="006B5DB1" w:rsidRDefault="007531A6" w:rsidP="007531A6">
      <w:pPr>
        <w:pStyle w:val="Titre3"/>
        <w:tabs>
          <w:tab w:val="center" w:pos="4800"/>
          <w:tab w:val="right" w:pos="9500"/>
        </w:tabs>
        <w:rPr>
          <w:rFonts w:ascii="Times New Roman" w:hAnsi="Times New Roman" w:cs="Times New Roman"/>
          <w:sz w:val="22"/>
          <w:szCs w:val="22"/>
          <w:lang w:val="en-CA"/>
        </w:rPr>
      </w:pPr>
    </w:p>
    <w:p w14:paraId="52BEE736" w14:textId="0DB32EE8" w:rsidR="007531A6" w:rsidRDefault="007531A6" w:rsidP="007531A6">
      <w:pPr>
        <w:pStyle w:val="Titre3"/>
        <w:tabs>
          <w:tab w:val="center" w:pos="4800"/>
          <w:tab w:val="right" w:pos="9500"/>
        </w:tabs>
        <w:rPr>
          <w:rFonts w:ascii="Times New Roman" w:hAnsi="Times New Roman" w:cs="Times New Roman"/>
          <w:sz w:val="22"/>
          <w:szCs w:val="22"/>
          <w:lang w:val="en-CA"/>
        </w:rPr>
      </w:pPr>
    </w:p>
    <w:p w14:paraId="2E1B3660" w14:textId="17C440DC" w:rsidR="00E403B6" w:rsidRDefault="00E403B6" w:rsidP="00E403B6">
      <w:pPr>
        <w:rPr>
          <w:lang w:val="en-CA"/>
        </w:rPr>
      </w:pPr>
    </w:p>
    <w:p w14:paraId="5EF8FA28" w14:textId="77777777" w:rsidR="00E403B6" w:rsidRPr="00E403B6" w:rsidRDefault="00E403B6" w:rsidP="00E403B6">
      <w:pPr>
        <w:rPr>
          <w:lang w:val="en-CA"/>
        </w:rPr>
      </w:pPr>
    </w:p>
    <w:p w14:paraId="00B8F6D6" w14:textId="62322251" w:rsidR="007531A6" w:rsidRPr="000427E3" w:rsidRDefault="007531A6" w:rsidP="007531A6">
      <w:pPr>
        <w:pStyle w:val="Titre3"/>
        <w:rPr>
          <w:rFonts w:ascii="Times New Roman" w:hAnsi="Times New Roman" w:cs="Times New Roman"/>
        </w:rPr>
      </w:pPr>
      <w:bookmarkStart w:id="80" w:name="_Toc523214070"/>
      <w:bookmarkStart w:id="81" w:name="_Toc523216328"/>
      <w:r w:rsidRPr="000427E3">
        <w:rPr>
          <w:rFonts w:ascii="Times New Roman" w:hAnsi="Times New Roman" w:cs="Times New Roman"/>
        </w:rPr>
        <w:lastRenderedPageBreak/>
        <w:t xml:space="preserve">The Quadratic Almost </w:t>
      </w:r>
      <w:r w:rsidR="000427E3">
        <w:rPr>
          <w:rFonts w:ascii="Times New Roman" w:hAnsi="Times New Roman" w:cs="Times New Roman"/>
        </w:rPr>
        <w:t xml:space="preserve">Ideal System theoretical model </w:t>
      </w:r>
      <w:r w:rsidRPr="000427E3">
        <w:rPr>
          <w:rFonts w:ascii="Times New Roman" w:hAnsi="Times New Roman" w:cs="Times New Roman"/>
        </w:rPr>
        <w:t>(QUAIDS)</w:t>
      </w:r>
      <w:bookmarkEnd w:id="80"/>
      <w:bookmarkEnd w:id="81"/>
    </w:p>
    <w:p w14:paraId="52E218A7" w14:textId="77777777" w:rsidR="007531A6" w:rsidRPr="006B5DB1" w:rsidRDefault="007531A6" w:rsidP="007531A6">
      <w:pPr>
        <w:tabs>
          <w:tab w:val="center" w:pos="4800"/>
          <w:tab w:val="right" w:pos="9500"/>
        </w:tabs>
        <w:ind w:firstLine="720"/>
        <w:jc w:val="both"/>
        <w:rPr>
          <w:rFonts w:ascii="Times New Roman" w:hAnsi="Times New Roman" w:cs="Times New Roman"/>
          <w:noProof/>
          <w:lang w:val="en-CA"/>
        </w:rPr>
      </w:pPr>
      <w:r w:rsidRPr="006B5DB1">
        <w:rPr>
          <w:rFonts w:ascii="Times New Roman" w:hAnsi="Times New Roman" w:cs="Times New Roman"/>
          <w:noProof/>
          <w:lang w:val="en-CA"/>
        </w:rPr>
        <w:t xml:space="preserve">Banks Blundell and Lewbel (1997) have proposed the Quadratic Almost Ideal System (QUAIDS) model that adds the quadratic logarithmic income term to the AIDS specification of Deaton and Muellbauer (1980). This was proposed in order to take into account the potential quadratic form of the Engel curve behaviour for some durable and luxury goods. The specification is as follows: </w:t>
      </w:r>
    </w:p>
    <w:p w14:paraId="46D89F40" w14:textId="5118B151"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r>
          <m:rPr>
            <m:sty m:val="p"/>
          </m:rPr>
          <w:rPr>
            <w:rFonts w:ascii="Cambria Math" w:hAnsi="Cambria Math" w:cs="Times New Roman"/>
            <w:noProof/>
            <w:lang w:val="en-CA"/>
          </w:rPr>
          <m:t>log(</m:t>
        </m:r>
        <m:r>
          <w:rPr>
            <w:rFonts w:ascii="Cambria Math" w:hAnsi="Cambria Math" w:cs="Times New Roman"/>
            <w:noProof/>
          </w:rPr>
          <m:t>m</m:t>
        </m:r>
        <m:r>
          <m:rPr>
            <m:sty m:val="p"/>
          </m:rPr>
          <w:rPr>
            <w:rFonts w:ascii="Cambria Math" w:hAnsi="Cambria Math" w:cs="Times New Roman"/>
            <w:noProof/>
            <w:lang w:val="en-CA"/>
          </w:rPr>
          <m:t>/</m:t>
        </m:r>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noProof/>
                  </w:rPr>
                  <m:t>λ</m:t>
                </m:r>
              </m:e>
              <m:sub>
                <m:r>
                  <w:rPr>
                    <w:rFonts w:ascii="Cambria Math" w:hAnsi="Cambria Math" w:cs="Times New Roman"/>
                    <w:noProof/>
                  </w:rPr>
                  <m:t>i</m:t>
                </m:r>
              </m:sub>
            </m:sSub>
          </m:num>
          <m:den>
            <m:r>
              <w:rPr>
                <w:rFonts w:ascii="Cambria Math" w:hAnsi="Cambria Math" w:cs="Times New Roman"/>
                <w:noProof/>
              </w:rPr>
              <m:t>b</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den>
        </m:f>
        <m:r>
          <m:rPr>
            <m:sty m:val="p"/>
          </m:rPr>
          <w:rPr>
            <w:rFonts w:ascii="Cambria Math" w:hAnsi="Cambria Math" w:cs="Times New Roman"/>
            <w:noProof/>
            <w:lang w:val="en-CA"/>
          </w:rPr>
          <m:t>log(</m:t>
        </m:r>
        <m:r>
          <w:rPr>
            <w:rFonts w:ascii="Cambria Math" w:hAnsi="Cambria Math" w:cs="Times New Roman"/>
            <w:noProof/>
          </w:rPr>
          <m:t>m</m:t>
        </m:r>
        <m:r>
          <m:rPr>
            <m:sty m:val="p"/>
          </m:rPr>
          <w:rPr>
            <w:rFonts w:ascii="Cambria Math" w:hAnsi="Cambria Math" w:cs="Times New Roman"/>
            <w:noProof/>
            <w:lang w:val="en-CA"/>
          </w:rPr>
          <m:t>/</m:t>
        </m:r>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sSup>
          <m:sSupPr>
            <m:ctrlPr>
              <w:rPr>
                <w:rFonts w:ascii="Cambria Math" w:hAnsi="Cambria Math" w:cs="Times New Roman"/>
              </w:rPr>
            </m:ctrlPr>
          </m:sSupPr>
          <m:e>
            <m:r>
              <m:rPr>
                <m:sty m:val="p"/>
              </m:rPr>
              <w:rPr>
                <w:rFonts w:ascii="Cambria Math" w:hAnsi="Cambria Math" w:cs="Times New Roman"/>
                <w:noProof/>
                <w:lang w:val="en-CA"/>
              </w:rPr>
              <m:t>)</m:t>
            </m:r>
          </m:e>
          <m:sup>
            <m:r>
              <m:rPr>
                <m:sty m:val="p"/>
              </m:rPr>
              <w:rPr>
                <w:rFonts w:ascii="Cambria Math" w:hAnsi="Cambria Math" w:cs="Times New Roman"/>
                <w:noProof/>
                <w:lang w:val="en-CA"/>
              </w:rPr>
              <m:t>2</m:t>
            </m:r>
          </m:sup>
        </m:sSup>
      </m:oMath>
      <w:r w:rsidRPr="006B5DB1">
        <w:rPr>
          <w:rFonts w:ascii="Times New Roman" w:hAnsi="Times New Roman" w:cs="Times New Roman"/>
          <w:noProof/>
          <w:lang w:val="en-CA"/>
        </w:rPr>
        <w:tab/>
      </w:r>
      <w:r w:rsidR="00E403B6">
        <w:rPr>
          <w:rFonts w:ascii="Times New Roman" w:hAnsi="Times New Roman" w:cs="Times New Roman"/>
          <w:noProof/>
          <w:lang w:val="en-CA"/>
        </w:rPr>
        <w:t>(4.23</w:t>
      </w:r>
      <w:r w:rsidR="00E403B6" w:rsidRPr="006B5DB1">
        <w:rPr>
          <w:rFonts w:ascii="Times New Roman" w:hAnsi="Times New Roman" w:cs="Times New Roman"/>
          <w:noProof/>
          <w:lang w:val="en-CA"/>
        </w:rPr>
        <w:t>)</w:t>
      </w:r>
    </w:p>
    <w:p w14:paraId="7F6244B8"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The price index is given by: </w:t>
      </w:r>
    </w:p>
    <w:p w14:paraId="77F34B50" w14:textId="320DF3E1"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m:rPr>
            <m:sty m:val="p"/>
          </m:rPr>
          <w:rPr>
            <w:rFonts w:ascii="Cambria Math" w:hAnsi="Cambria Math" w:cs="Times New Roman"/>
            <w:noProof/>
            <w:lang w:val="en-CA"/>
          </w:rPr>
          <m:t>log</m:t>
        </m:r>
        <m:d>
          <m:dPr>
            <m:ctrlPr>
              <w:rPr>
                <w:rFonts w:ascii="Cambria Math" w:hAnsi="Cambria Math" w:cs="Times New Roman"/>
              </w:rPr>
            </m:ctrlPr>
          </m:dPr>
          <m:e>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e>
        </m:d>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α</m:t>
            </m:r>
          </m:e>
          <m:sub>
            <m:r>
              <m:rPr>
                <m:sty m:val="p"/>
              </m:rPr>
              <w:rPr>
                <w:rFonts w:ascii="Cambria Math" w:hAnsi="Cambria Math" w:cs="Times New Roman"/>
                <w:noProof/>
                <w:lang w:val="en-CA"/>
              </w:rPr>
              <m:t>0</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Sup>
          <m:sSubSupPr>
            <m:ctrlPr>
              <w:rPr>
                <w:rFonts w:ascii="Cambria Math" w:hAnsi="Cambria Math" w:cs="Times New Roman"/>
              </w:rPr>
            </m:ctrlPr>
          </m:sSubSup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up>
            <m:r>
              <m:rPr>
                <m:sty m:val="p"/>
              </m:rPr>
              <w:rPr>
                <w:rFonts w:ascii="Cambria Math" w:hAnsi="Cambria Math" w:cs="Times New Roman"/>
                <w:noProof/>
                <w:lang w:val="en-CA"/>
              </w:rPr>
              <m:t>*</m:t>
            </m:r>
          </m:sup>
        </m:sSubSup>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i</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oMath>
      <w:r w:rsidR="00E403B6">
        <w:rPr>
          <w:rFonts w:ascii="Times New Roman" w:hAnsi="Times New Roman" w:cs="Times New Roman"/>
          <w:noProof/>
          <w:lang w:val="en-CA"/>
        </w:rPr>
        <w:tab/>
        <w:t>(4.24</w:t>
      </w:r>
      <w:r w:rsidR="00E403B6" w:rsidRPr="006B5DB1">
        <w:rPr>
          <w:rFonts w:ascii="Times New Roman" w:hAnsi="Times New Roman" w:cs="Times New Roman"/>
          <w:noProof/>
          <w:lang w:val="en-CA"/>
        </w:rPr>
        <w:t>)</w:t>
      </w:r>
    </w:p>
    <w:p w14:paraId="4B9D41A9"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The price aggregator is given by: </w:t>
      </w:r>
    </w:p>
    <w:p w14:paraId="6AECC523" w14:textId="333A867F"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r>
          <w:rPr>
            <w:rFonts w:ascii="Cambria Math" w:hAnsi="Cambria Math" w:cs="Times New Roman"/>
            <w:noProof/>
          </w:rPr>
          <m:t>b</m:t>
        </m:r>
        <m:d>
          <m:dPr>
            <m:ctrlPr>
              <w:rPr>
                <w:rFonts w:ascii="Cambria Math" w:hAnsi="Cambria Math" w:cs="Times New Roman"/>
              </w:rPr>
            </m:ctrlPr>
          </m:dPr>
          <m:e>
            <m:r>
              <w:rPr>
                <w:rFonts w:ascii="Cambria Math" w:hAnsi="Cambria Math" w:cs="Times New Roman"/>
                <w:noProof/>
              </w:rPr>
              <m:t>p</m:t>
            </m:r>
          </m:e>
        </m:d>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i</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Sup>
          <m:sSubSupPr>
            <m:ctrlPr>
              <w:rPr>
                <w:rFonts w:ascii="Cambria Math" w:hAnsi="Cambria Math" w:cs="Times New Roman"/>
              </w:rPr>
            </m:ctrlPr>
          </m:sSubSupPr>
          <m:e>
            <m:r>
              <w:rPr>
                <w:rFonts w:ascii="Cambria Math" w:hAnsi="Cambria Math" w:cs="Times New Roman"/>
                <w:noProof/>
              </w:rPr>
              <m:t>p</m:t>
            </m:r>
          </m:e>
          <m:sub>
            <m:r>
              <w:rPr>
                <w:rFonts w:ascii="Cambria Math" w:hAnsi="Cambria Math" w:cs="Times New Roman"/>
                <w:noProof/>
              </w:rPr>
              <m:t>i</m:t>
            </m:r>
          </m:sub>
          <m:sup>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sup>
        </m:sSubSup>
      </m:oMath>
      <w:r w:rsidR="00E403B6">
        <w:rPr>
          <w:rFonts w:ascii="Times New Roman" w:hAnsi="Times New Roman" w:cs="Times New Roman"/>
          <w:noProof/>
          <w:lang w:val="en-CA"/>
        </w:rPr>
        <w:tab/>
        <w:t>(4.25</w:t>
      </w:r>
      <w:r w:rsidR="00E403B6" w:rsidRPr="006B5DB1">
        <w:rPr>
          <w:rFonts w:ascii="Times New Roman" w:hAnsi="Times New Roman" w:cs="Times New Roman"/>
          <w:noProof/>
          <w:lang w:val="en-CA"/>
        </w:rPr>
        <w:t>)</w:t>
      </w:r>
    </w:p>
    <w:p w14:paraId="1853BA44"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  The income and demand elasticities are defined as follows: </w:t>
      </w:r>
    </w:p>
    <w:p w14:paraId="5F1D8191" w14:textId="788BE456" w:rsidR="007531A6" w:rsidRPr="006B5DB1" w:rsidRDefault="007531A6" w:rsidP="007531A6">
      <w:pPr>
        <w:tabs>
          <w:tab w:val="center" w:pos="48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w:r w:rsidRPr="006B5DB1">
        <w:rPr>
          <w:rFonts w:ascii="Times New Roman" w:hAnsi="Times New Roman" w:cs="Times New Roman"/>
          <w:noProof/>
          <w:lang w:val="en-CA"/>
        </w:rPr>
        <w:tab/>
      </w:r>
      <m:oMath>
        <m:m>
          <m:mPr>
            <m:mcs>
              <m:mc>
                <m:mcPr>
                  <m:count m:val="3"/>
                  <m:mcJc m:val="center"/>
                </m:mcPr>
              </m:mc>
            </m:mcs>
            <m:ctrlPr>
              <w:rPr>
                <w:rFonts w:ascii="Cambria Math" w:eastAsiaTheme="minorEastAsia" w:hAnsi="Cambria Math" w:cs="Times New Roman"/>
                <w:i/>
                <w:sz w:val="18"/>
                <w:szCs w:val="18"/>
              </w:rPr>
            </m:ctrlPr>
          </m:mPr>
          <m:mr>
            <m:e>
              <m:r>
                <w:rPr>
                  <w:rFonts w:ascii="Cambria Math" w:eastAsiaTheme="minorEastAsia" w:hAnsi="Cambria Math" w:cs="Times New Roman"/>
                  <w:sz w:val="18"/>
                  <w:szCs w:val="18"/>
                </w:rPr>
                <m:t>I</m:t>
              </m:r>
              <m:r>
                <w:rPr>
                  <w:rFonts w:ascii="Cambria Math" w:eastAsiaTheme="minorEastAsia" w:hAnsi="Cambria Math" w:cs="Times New Roman"/>
                  <w:sz w:val="18"/>
                  <w:szCs w:val="18"/>
                  <w:lang w:val="en-CA"/>
                </w:rPr>
                <m:t>:</m:t>
              </m:r>
            </m:e>
            <m:e>
              <m:sSub>
                <m:sSubPr>
                  <m:ctrlPr>
                    <w:rPr>
                      <w:rFonts w:ascii="Cambria Math" w:hAnsi="Cambria Math" w:cs="Times New Roman"/>
                      <w:sz w:val="18"/>
                      <w:szCs w:val="18"/>
                    </w:rPr>
                  </m:ctrlPr>
                </m:sSubPr>
                <m:e>
                  <m:r>
                    <w:rPr>
                      <w:rFonts w:ascii="Cambria Math" w:hAnsi="Cambria Math" w:cs="Times New Roman"/>
                      <w:noProof/>
                      <w:sz w:val="18"/>
                      <w:szCs w:val="18"/>
                    </w:rPr>
                    <m:t>e</m:t>
                  </m:r>
                </m:e>
                <m:sub>
                  <m:r>
                    <w:rPr>
                      <w:rFonts w:ascii="Cambria Math" w:hAnsi="Cambria Math" w:cs="Times New Roman"/>
                      <w:noProof/>
                      <w:sz w:val="18"/>
                      <w:szCs w:val="18"/>
                    </w:rPr>
                    <m:t>i</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μ</m:t>
                  </m:r>
                </m:e>
                <m:sub>
                  <m:r>
                    <w:rPr>
                      <w:rFonts w:ascii="Cambria Math" w:hAnsi="Cambria Math" w:cs="Times New Roman"/>
                      <w:noProof/>
                      <w:sz w:val="18"/>
                      <w:szCs w:val="18"/>
                    </w:rPr>
                    <m:t>i</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w</m:t>
                  </m:r>
                </m:e>
                <m:sub>
                  <m:r>
                    <w:rPr>
                      <w:rFonts w:ascii="Cambria Math" w:hAnsi="Cambria Math" w:cs="Times New Roman"/>
                      <w:noProof/>
                      <w:sz w:val="18"/>
                      <w:szCs w:val="18"/>
                    </w:rPr>
                    <m:t>i</m:t>
                  </m:r>
                </m:sub>
              </m:sSub>
              <m:r>
                <m:rPr>
                  <m:sty m:val="p"/>
                </m:rPr>
                <w:rPr>
                  <w:rFonts w:ascii="Cambria Math" w:hAnsi="Cambria Math" w:cs="Times New Roman"/>
                  <w:noProof/>
                  <w:sz w:val="18"/>
                  <w:szCs w:val="18"/>
                  <w:lang w:val="en-CA"/>
                </w:rPr>
                <m:t xml:space="preserve">-1 </m:t>
              </m:r>
            </m:e>
            <m:e>
              <m:r>
                <m:rPr>
                  <m:sty m:val="p"/>
                </m:rPr>
                <w:rPr>
                  <w:rFonts w:ascii="Cambria Math" w:hAnsi="Cambria Math" w:cs="Times New Roman"/>
                  <w:noProof/>
                  <w:sz w:val="18"/>
                  <w:szCs w:val="18"/>
                  <w:lang w:val="en-CA"/>
                </w:rPr>
                <m:t xml:space="preserve"> </m:t>
              </m:r>
              <m:r>
                <w:rPr>
                  <w:rFonts w:ascii="Cambria Math" w:hAnsi="Cambria Math" w:cs="Times New Roman"/>
                  <w:noProof/>
                  <w:sz w:val="18"/>
                  <w:szCs w:val="18"/>
                </w:rPr>
                <m:t>Income</m:t>
              </m:r>
              <m:r>
                <m:rPr>
                  <m:sty m:val="p"/>
                </m:rPr>
                <w:rPr>
                  <w:rFonts w:ascii="Cambria Math" w:hAnsi="Cambria Math" w:cs="Times New Roman"/>
                  <w:noProof/>
                  <w:sz w:val="18"/>
                  <w:szCs w:val="18"/>
                  <w:lang w:val="en-CA"/>
                </w:rPr>
                <m:t xml:space="preserve">   </m:t>
              </m:r>
              <m:r>
                <w:rPr>
                  <w:rFonts w:ascii="Cambria Math" w:hAnsi="Cambria Math" w:cs="Times New Roman"/>
                  <w:noProof/>
                  <w:sz w:val="18"/>
                  <w:szCs w:val="18"/>
                </w:rPr>
                <m:t>elasticity</m:t>
              </m:r>
              <m:r>
                <m:rPr>
                  <m:sty m:val="p"/>
                </m:rPr>
                <w:rPr>
                  <w:rFonts w:ascii="Cambria Math" w:hAnsi="Cambria Math" w:cs="Times New Roman"/>
                  <w:noProof/>
                  <w:sz w:val="18"/>
                  <w:szCs w:val="18"/>
                  <w:lang w:val="en-CA"/>
                </w:rPr>
                <m:t xml:space="preserve">                                                       </m:t>
              </m:r>
            </m:e>
          </m:mr>
          <m:mr>
            <m:e>
              <m:r>
                <w:rPr>
                  <w:rFonts w:ascii="Cambria Math" w:eastAsiaTheme="minorEastAsia" w:hAnsi="Cambria Math" w:cs="Times New Roman"/>
                  <w:sz w:val="18"/>
                  <w:szCs w:val="18"/>
                </w:rPr>
                <m:t>II</m:t>
              </m:r>
              <m:r>
                <w:rPr>
                  <w:rFonts w:ascii="Cambria Math" w:eastAsiaTheme="minorEastAsia" w:hAnsi="Cambria Math" w:cs="Times New Roman"/>
                  <w:sz w:val="18"/>
                  <w:szCs w:val="18"/>
                  <w:lang w:val="en-CA"/>
                </w:rPr>
                <m:t>:</m:t>
              </m:r>
            </m:e>
            <m:e>
              <m:sSubSup>
                <m:sSubSupPr>
                  <m:ctrlPr>
                    <w:rPr>
                      <w:rFonts w:ascii="Cambria Math" w:hAnsi="Cambria Math" w:cs="Times New Roman"/>
                      <w:sz w:val="18"/>
                      <w:szCs w:val="18"/>
                    </w:rPr>
                  </m:ctrlPr>
                </m:sSubSupPr>
                <m:e>
                  <m:r>
                    <w:rPr>
                      <w:rFonts w:ascii="Cambria Math" w:hAnsi="Cambria Math" w:cs="Times New Roman"/>
                      <w:noProof/>
                      <w:sz w:val="18"/>
                      <w:szCs w:val="18"/>
                    </w:rPr>
                    <m:t>e</m:t>
                  </m:r>
                </m:e>
                <m:sub>
                  <m:r>
                    <w:rPr>
                      <w:rFonts w:ascii="Cambria Math" w:hAnsi="Cambria Math" w:cs="Times New Roman"/>
                      <w:noProof/>
                      <w:sz w:val="18"/>
                      <w:szCs w:val="18"/>
                    </w:rPr>
                    <m:t>i</m:t>
                  </m:r>
                  <m:r>
                    <m:rPr>
                      <m:sty m:val="p"/>
                    </m:rPr>
                    <w:rPr>
                      <w:rFonts w:ascii="Cambria Math" w:hAnsi="Cambria Math" w:cs="Times New Roman"/>
                      <w:noProof/>
                      <w:sz w:val="18"/>
                      <w:szCs w:val="18"/>
                      <w:lang w:val="en-CA"/>
                    </w:rPr>
                    <m:t>,</m:t>
                  </m:r>
                  <m:r>
                    <w:rPr>
                      <w:rFonts w:ascii="Cambria Math" w:hAnsi="Cambria Math" w:cs="Times New Roman"/>
                      <w:noProof/>
                      <w:sz w:val="18"/>
                      <w:szCs w:val="18"/>
                    </w:rPr>
                    <m:t>j</m:t>
                  </m:r>
                </m:sub>
                <m:sup>
                  <m:r>
                    <w:rPr>
                      <w:rFonts w:ascii="Cambria Math" w:hAnsi="Cambria Math" w:cs="Times New Roman"/>
                      <w:noProof/>
                      <w:sz w:val="18"/>
                      <w:szCs w:val="18"/>
                    </w:rPr>
                    <m:t>nc</m:t>
                  </m:r>
                </m:sup>
              </m:sSubSup>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μ</m:t>
                  </m:r>
                </m:e>
                <m:sub>
                  <m:r>
                    <w:rPr>
                      <w:rFonts w:ascii="Cambria Math" w:hAnsi="Cambria Math" w:cs="Times New Roman"/>
                      <w:noProof/>
                      <w:sz w:val="18"/>
                      <w:szCs w:val="18"/>
                    </w:rPr>
                    <m:t>i</m:t>
                  </m:r>
                  <m:r>
                    <m:rPr>
                      <m:sty m:val="p"/>
                    </m:rPr>
                    <w:rPr>
                      <w:rFonts w:ascii="Cambria Math" w:hAnsi="Cambria Math" w:cs="Times New Roman"/>
                      <w:noProof/>
                      <w:sz w:val="18"/>
                      <w:szCs w:val="18"/>
                      <w:lang w:val="en-CA"/>
                    </w:rPr>
                    <m:t>,</m:t>
                  </m:r>
                  <m:r>
                    <w:rPr>
                      <w:rFonts w:ascii="Cambria Math" w:hAnsi="Cambria Math" w:cs="Times New Roman"/>
                      <w:noProof/>
                      <w:sz w:val="18"/>
                      <w:szCs w:val="18"/>
                    </w:rPr>
                    <m:t>j</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w</m:t>
                  </m:r>
                </m:e>
                <m:sub>
                  <m:r>
                    <w:rPr>
                      <w:rFonts w:ascii="Cambria Math" w:hAnsi="Cambria Math" w:cs="Times New Roman"/>
                      <w:noProof/>
                      <w:sz w:val="18"/>
                      <w:szCs w:val="18"/>
                    </w:rPr>
                    <m:t>i</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δ</m:t>
                  </m:r>
                </m:e>
                <m:sub>
                  <m:r>
                    <w:rPr>
                      <w:rFonts w:ascii="Cambria Math" w:hAnsi="Cambria Math" w:cs="Times New Roman"/>
                      <w:noProof/>
                      <w:sz w:val="18"/>
                      <w:szCs w:val="18"/>
                    </w:rPr>
                    <m:t>i</m:t>
                  </m:r>
                  <m:r>
                    <m:rPr>
                      <m:sty m:val="p"/>
                    </m:rPr>
                    <w:rPr>
                      <w:rFonts w:ascii="Cambria Math" w:hAnsi="Cambria Math" w:cs="Times New Roman"/>
                      <w:noProof/>
                      <w:sz w:val="18"/>
                      <w:szCs w:val="18"/>
                      <w:lang w:val="en-CA"/>
                    </w:rPr>
                    <m:t>,</m:t>
                  </m:r>
                  <m:r>
                    <w:rPr>
                      <w:rFonts w:ascii="Cambria Math" w:hAnsi="Cambria Math" w:cs="Times New Roman"/>
                      <w:noProof/>
                      <w:sz w:val="18"/>
                      <w:szCs w:val="18"/>
                    </w:rPr>
                    <m:t>j</m:t>
                  </m:r>
                </m:sub>
              </m:sSub>
            </m:e>
            <m:e>
              <m:r>
                <w:rPr>
                  <w:rFonts w:ascii="Cambria Math" w:hAnsi="Cambria Math" w:cs="Times New Roman"/>
                  <w:noProof/>
                  <w:sz w:val="18"/>
                  <w:szCs w:val="18"/>
                </w:rPr>
                <m:t>Non</m:t>
              </m:r>
              <m:r>
                <m:rPr>
                  <m:sty m:val="p"/>
                </m:rPr>
                <w:rPr>
                  <w:rFonts w:ascii="Cambria Math" w:hAnsi="Cambria Math" w:cs="Times New Roman"/>
                  <w:noProof/>
                  <w:sz w:val="18"/>
                  <w:szCs w:val="18"/>
                  <w:lang w:val="en-CA"/>
                </w:rPr>
                <m:t xml:space="preserve">   </m:t>
              </m:r>
              <m:r>
                <w:rPr>
                  <w:rFonts w:ascii="Cambria Math" w:hAnsi="Cambria Math" w:cs="Times New Roman"/>
                  <w:noProof/>
                  <w:sz w:val="18"/>
                  <w:szCs w:val="18"/>
                </w:rPr>
                <m:t>compensated</m:t>
              </m:r>
              <m:r>
                <m:rPr>
                  <m:sty m:val="p"/>
                </m:rPr>
                <w:rPr>
                  <w:rFonts w:ascii="Cambria Math" w:hAnsi="Cambria Math" w:cs="Times New Roman"/>
                  <w:noProof/>
                  <w:sz w:val="18"/>
                  <w:szCs w:val="18"/>
                  <w:lang w:val="en-CA"/>
                </w:rPr>
                <m:t xml:space="preserve">   </m:t>
              </m:r>
              <m:r>
                <w:rPr>
                  <w:rFonts w:ascii="Cambria Math" w:hAnsi="Cambria Math" w:cs="Times New Roman"/>
                  <w:noProof/>
                  <w:sz w:val="18"/>
                  <w:szCs w:val="18"/>
                </w:rPr>
                <m:t>elasticity</m:t>
              </m:r>
              <m:r>
                <w:rPr>
                  <w:rFonts w:ascii="Cambria Math" w:hAnsi="Cambria Math" w:cs="Times New Roman"/>
                  <w:noProof/>
                  <w:sz w:val="18"/>
                  <w:szCs w:val="18"/>
                  <w:lang w:val="en-CA"/>
                </w:rPr>
                <m:t xml:space="preserve">                              </m:t>
              </m:r>
            </m:e>
          </m:mr>
          <m:mr>
            <m:e>
              <m:r>
                <w:rPr>
                  <w:rFonts w:ascii="Cambria Math" w:eastAsiaTheme="minorEastAsia" w:hAnsi="Cambria Math" w:cs="Times New Roman"/>
                  <w:sz w:val="18"/>
                  <w:szCs w:val="18"/>
                </w:rPr>
                <m:t>III</m:t>
              </m:r>
              <m:r>
                <w:rPr>
                  <w:rFonts w:ascii="Cambria Math" w:eastAsiaTheme="minorEastAsia" w:hAnsi="Cambria Math" w:cs="Times New Roman"/>
                  <w:sz w:val="18"/>
                  <w:szCs w:val="18"/>
                  <w:lang w:val="en-CA"/>
                </w:rPr>
                <m:t>:</m:t>
              </m:r>
            </m:e>
            <m:e>
              <m:sSubSup>
                <m:sSubSupPr>
                  <m:ctrlPr>
                    <w:rPr>
                      <w:rFonts w:ascii="Cambria Math" w:hAnsi="Cambria Math" w:cs="Times New Roman"/>
                      <w:sz w:val="18"/>
                      <w:szCs w:val="18"/>
                    </w:rPr>
                  </m:ctrlPr>
                </m:sSubSupPr>
                <m:e>
                  <m:r>
                    <w:rPr>
                      <w:rFonts w:ascii="Cambria Math" w:hAnsi="Cambria Math" w:cs="Times New Roman"/>
                      <w:noProof/>
                      <w:sz w:val="18"/>
                      <w:szCs w:val="18"/>
                    </w:rPr>
                    <m:t>e</m:t>
                  </m:r>
                </m:e>
                <m:sub>
                  <m:r>
                    <w:rPr>
                      <w:rFonts w:ascii="Cambria Math" w:hAnsi="Cambria Math" w:cs="Times New Roman"/>
                      <w:noProof/>
                      <w:sz w:val="18"/>
                      <w:szCs w:val="18"/>
                    </w:rPr>
                    <m:t>i</m:t>
                  </m:r>
                  <m:r>
                    <m:rPr>
                      <m:sty m:val="p"/>
                    </m:rPr>
                    <w:rPr>
                      <w:rFonts w:ascii="Cambria Math" w:hAnsi="Cambria Math" w:cs="Times New Roman"/>
                      <w:noProof/>
                      <w:sz w:val="18"/>
                      <w:szCs w:val="18"/>
                      <w:lang w:val="en-CA"/>
                    </w:rPr>
                    <m:t>,</m:t>
                  </m:r>
                  <m:r>
                    <w:rPr>
                      <w:rFonts w:ascii="Cambria Math" w:hAnsi="Cambria Math" w:cs="Times New Roman"/>
                      <w:noProof/>
                      <w:sz w:val="18"/>
                      <w:szCs w:val="18"/>
                    </w:rPr>
                    <m:t>j</m:t>
                  </m:r>
                </m:sub>
                <m:sup>
                  <m:r>
                    <w:rPr>
                      <w:rFonts w:ascii="Cambria Math" w:hAnsi="Cambria Math" w:cs="Times New Roman"/>
                      <w:noProof/>
                      <w:sz w:val="18"/>
                      <w:szCs w:val="18"/>
                    </w:rPr>
                    <m:t>c</m:t>
                  </m:r>
                </m:sup>
              </m:sSubSup>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μ</m:t>
                  </m:r>
                </m:e>
                <m:sub>
                  <m:r>
                    <w:rPr>
                      <w:rFonts w:ascii="Cambria Math" w:hAnsi="Cambria Math" w:cs="Times New Roman"/>
                      <w:noProof/>
                      <w:sz w:val="18"/>
                      <w:szCs w:val="18"/>
                    </w:rPr>
                    <m:t>i</m:t>
                  </m:r>
                  <m:r>
                    <m:rPr>
                      <m:sty m:val="p"/>
                    </m:rPr>
                    <w:rPr>
                      <w:rFonts w:ascii="Cambria Math" w:hAnsi="Cambria Math" w:cs="Times New Roman"/>
                      <w:noProof/>
                      <w:sz w:val="18"/>
                      <w:szCs w:val="18"/>
                      <w:lang w:val="en-CA"/>
                    </w:rPr>
                    <m:t>,</m:t>
                  </m:r>
                  <m:r>
                    <w:rPr>
                      <w:rFonts w:ascii="Cambria Math" w:hAnsi="Cambria Math" w:cs="Times New Roman"/>
                      <w:noProof/>
                      <w:sz w:val="18"/>
                      <w:szCs w:val="18"/>
                    </w:rPr>
                    <m:t>j</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w</m:t>
                  </m:r>
                </m:e>
                <m:sub>
                  <m:r>
                    <w:rPr>
                      <w:rFonts w:ascii="Cambria Math" w:hAnsi="Cambria Math" w:cs="Times New Roman"/>
                      <w:noProof/>
                      <w:sz w:val="18"/>
                      <w:szCs w:val="18"/>
                    </w:rPr>
                    <m:t>i</m:t>
                  </m:r>
                </m:sub>
              </m:sSub>
              <m:r>
                <m:rPr>
                  <m:sty m:val="p"/>
                </m:rPr>
                <w:rPr>
                  <w:rFonts w:ascii="Cambria Math" w:hAnsi="Cambria Math" w:cs="Times New Roman"/>
                  <w:noProof/>
                  <w:sz w:val="18"/>
                  <w:szCs w:val="18"/>
                  <w:lang w:val="en-CA"/>
                </w:rPr>
                <m:t>-</m:t>
              </m:r>
              <m:sSub>
                <m:sSubPr>
                  <m:ctrlPr>
                    <w:rPr>
                      <w:rFonts w:ascii="Cambria Math" w:hAnsi="Cambria Math" w:cs="Times New Roman"/>
                      <w:sz w:val="18"/>
                      <w:szCs w:val="18"/>
                    </w:rPr>
                  </m:ctrlPr>
                </m:sSubPr>
                <m:e>
                  <m:r>
                    <w:rPr>
                      <w:rFonts w:ascii="Cambria Math" w:hAnsi="Cambria Math" w:cs="Times New Roman"/>
                      <w:noProof/>
                      <w:sz w:val="18"/>
                      <w:szCs w:val="18"/>
                    </w:rPr>
                    <m:t>e</m:t>
                  </m:r>
                </m:e>
                <m:sub>
                  <m:r>
                    <w:rPr>
                      <w:rFonts w:ascii="Cambria Math" w:hAnsi="Cambria Math" w:cs="Times New Roman"/>
                      <w:noProof/>
                      <w:sz w:val="18"/>
                      <w:szCs w:val="18"/>
                    </w:rPr>
                    <m:t>i</m:t>
                  </m:r>
                </m:sub>
              </m:sSub>
              <m:sSub>
                <m:sSubPr>
                  <m:ctrlPr>
                    <w:rPr>
                      <w:rFonts w:ascii="Cambria Math" w:hAnsi="Cambria Math" w:cs="Times New Roman"/>
                      <w:sz w:val="18"/>
                      <w:szCs w:val="18"/>
                    </w:rPr>
                  </m:ctrlPr>
                </m:sSubPr>
                <m:e>
                  <m:r>
                    <w:rPr>
                      <w:rFonts w:ascii="Cambria Math" w:hAnsi="Cambria Math" w:cs="Times New Roman"/>
                      <w:noProof/>
                      <w:sz w:val="18"/>
                      <w:szCs w:val="18"/>
                    </w:rPr>
                    <m:t>w</m:t>
                  </m:r>
                </m:e>
                <m:sub>
                  <m:r>
                    <w:rPr>
                      <w:rFonts w:ascii="Cambria Math" w:hAnsi="Cambria Math" w:cs="Times New Roman"/>
                      <w:noProof/>
                      <w:sz w:val="18"/>
                      <w:szCs w:val="18"/>
                    </w:rPr>
                    <m:t>i</m:t>
                  </m:r>
                </m:sub>
              </m:sSub>
            </m:e>
            <m:e>
              <m:r>
                <w:rPr>
                  <w:rFonts w:ascii="Cambria Math" w:hAnsi="Cambria Math" w:cs="Times New Roman"/>
                  <w:noProof/>
                  <w:sz w:val="18"/>
                  <w:szCs w:val="18"/>
                </w:rPr>
                <m:t>Compensated</m:t>
              </m:r>
              <m:r>
                <m:rPr>
                  <m:sty m:val="p"/>
                </m:rPr>
                <w:rPr>
                  <w:rFonts w:ascii="Cambria Math" w:hAnsi="Cambria Math" w:cs="Times New Roman"/>
                  <w:noProof/>
                  <w:sz w:val="18"/>
                  <w:szCs w:val="18"/>
                  <w:lang w:val="en-CA"/>
                </w:rPr>
                <m:t xml:space="preserve">   </m:t>
              </m:r>
              <m:r>
                <w:rPr>
                  <w:rFonts w:ascii="Cambria Math" w:hAnsi="Cambria Math" w:cs="Times New Roman"/>
                  <w:noProof/>
                  <w:sz w:val="18"/>
                  <w:szCs w:val="18"/>
                </w:rPr>
                <m:t>elasticity</m:t>
              </m:r>
              <m:r>
                <w:rPr>
                  <w:rFonts w:ascii="Cambria Math" w:hAnsi="Cambria Math" w:cs="Times New Roman"/>
                  <w:noProof/>
                  <w:sz w:val="18"/>
                  <w:szCs w:val="18"/>
                  <w:lang w:val="en-CA"/>
                </w:rPr>
                <m:t xml:space="preserve">                                          </m:t>
              </m:r>
            </m:e>
          </m:mr>
        </m:m>
      </m:oMath>
      <w:r w:rsidR="00E403B6">
        <w:rPr>
          <w:rFonts w:ascii="Times New Roman" w:hAnsi="Times New Roman" w:cs="Times New Roman"/>
          <w:noProof/>
          <w:lang w:val="en-CA"/>
        </w:rPr>
        <w:tab/>
        <w:t>(4.26</w:t>
      </w:r>
      <w:r w:rsidR="00E403B6" w:rsidRPr="006B5DB1">
        <w:rPr>
          <w:rFonts w:ascii="Times New Roman" w:hAnsi="Times New Roman" w:cs="Times New Roman"/>
          <w:noProof/>
          <w:lang w:val="en-CA"/>
        </w:rPr>
        <w:t>)</w:t>
      </w:r>
      <w:r w:rsidRPr="006B5DB1">
        <w:rPr>
          <w:rFonts w:ascii="Times New Roman" w:eastAsiaTheme="minorEastAsia" w:hAnsi="Times New Roman" w:cs="Times New Roman"/>
          <w:sz w:val="18"/>
          <w:szCs w:val="18"/>
          <w:lang w:val="en-CA"/>
        </w:rPr>
        <w:t xml:space="preserve">                           </w:t>
      </w:r>
    </w:p>
    <w:p w14:paraId="0A0080BB"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where</w:t>
      </w:r>
      <w:r w:rsidRPr="006B5DB1">
        <w:rPr>
          <w:rFonts w:ascii="Times New Roman" w:hAnsi="Times New Roman" w:cs="Times New Roman"/>
          <w:noProof/>
          <w:lang w:val="en-CA"/>
        </w:rPr>
        <w:tab/>
      </w:r>
      <m:oMath>
        <m:m>
          <m:mPr>
            <m:plcHide m:val="1"/>
            <m:mcs>
              <m:mc>
                <m:mcPr>
                  <m:count m:val="20"/>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noProof/>
                    </w:rPr>
                    <m:t>μ</m:t>
                  </m:r>
                </m:e>
                <m:sub>
                  <m:r>
                    <w:rPr>
                      <w:rFonts w:ascii="Cambria Math" w:hAnsi="Cambria Math" w:cs="Times New Roman"/>
                      <w:noProof/>
                    </w:rPr>
                    <m:t>i</m:t>
                  </m:r>
                </m:sub>
              </m:sSub>
              <m:r>
                <m:rPr>
                  <m:sty m:val="p"/>
                </m:rPr>
                <w:rPr>
                  <w:rFonts w:ascii="Cambria Math" w:hAnsi="Cambria Math" w:cs="Times New Roman"/>
                  <w:noProof/>
                  <w:lang w:val="en-CA"/>
                </w:rPr>
                <m:t>=</m:t>
              </m:r>
              <m:f>
                <m:fPr>
                  <m:ctrlPr>
                    <w:rPr>
                      <w:rFonts w:ascii="Cambria Math" w:hAnsi="Cambria Math" w:cs="Times New Roman"/>
                    </w:rPr>
                  </m:ctrlPr>
                </m:fPr>
                <m:num>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num>
                <m:den>
                  <m:r>
                    <m:rPr>
                      <m:sty m:val="p"/>
                    </m:rPr>
                    <w:rPr>
                      <w:rFonts w:ascii="Cambria Math" w:hAnsi="Cambria Math" w:cs="Times New Roman"/>
                      <w:noProof/>
                      <w:lang w:val="en-CA"/>
                    </w:rPr>
                    <m:t>∂log(</m:t>
                  </m:r>
                  <m:r>
                    <w:rPr>
                      <w:rFonts w:ascii="Cambria Math" w:hAnsi="Cambria Math" w:cs="Times New Roman"/>
                      <w:noProof/>
                    </w:rPr>
                    <m:t>m</m:t>
                  </m:r>
                  <m:r>
                    <m:rPr>
                      <m:sty m:val="p"/>
                    </m:rPr>
                    <w:rPr>
                      <w:rFonts w:ascii="Cambria Math" w:hAnsi="Cambria Math" w:cs="Times New Roman"/>
                      <w:noProof/>
                      <w:lang w:val="en-CA"/>
                    </w:rPr>
                    <m:t>)</m:t>
                  </m:r>
                </m:den>
              </m:f>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i</m:t>
                  </m:r>
                </m:sub>
              </m:sSub>
              <m:r>
                <m:rPr>
                  <m:sty m:val="p"/>
                </m:rPr>
                <w:rPr>
                  <w:rFonts w:ascii="Cambria Math" w:hAnsi="Cambria Math" w:cs="Times New Roman"/>
                  <w:noProof/>
                  <w:lang w:val="en-CA"/>
                </w:rPr>
                <m:t>+2</m:t>
              </m:r>
              <m:sSub>
                <m:sSubPr>
                  <m:ctrlPr>
                    <w:rPr>
                      <w:rFonts w:ascii="Cambria Math" w:hAnsi="Cambria Math" w:cs="Times New Roman"/>
                    </w:rPr>
                  </m:ctrlPr>
                </m:sSubPr>
                <m:e>
                  <m:r>
                    <w:rPr>
                      <w:rFonts w:ascii="Cambria Math" w:hAnsi="Cambria Math" w:cs="Times New Roman"/>
                      <w:noProof/>
                    </w:rPr>
                    <m:t>λ</m:t>
                  </m:r>
                </m:e>
                <m:sub>
                  <m:r>
                    <w:rPr>
                      <w:rFonts w:ascii="Cambria Math" w:hAnsi="Cambria Math" w:cs="Times New Roman"/>
                      <w:noProof/>
                    </w:rPr>
                    <m:t>i</m:t>
                  </m:r>
                </m:sub>
              </m:sSub>
              <m:r>
                <m:rPr>
                  <m:sty m:val="p"/>
                </m:rPr>
                <w:rPr>
                  <w:rFonts w:ascii="Cambria Math" w:hAnsi="Cambria Math" w:cs="Times New Roman"/>
                  <w:noProof/>
                  <w:lang w:val="en-CA"/>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noProof/>
                        </w:rPr>
                        <m:t>m</m:t>
                      </m:r>
                    </m:num>
                    <m:den>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den>
                  </m:f>
                </m:e>
              </m:d>
            </m:e>
            <m:e>
              <m:r>
                <m:rPr>
                  <m:sty m:val="p"/>
                </m:rPr>
                <w:rPr>
                  <w:rFonts w:ascii="Cambria Math" w:hAnsi="Cambria Math" w:cs="Times New Roman"/>
                  <w:noProof/>
                  <w:lang w:val="en-CA"/>
                </w:rPr>
                <m:t xml:space="preserve">        </m:t>
              </m:r>
            </m:e>
            <m:e>
              <m:r>
                <m:rPr>
                  <m:sty m:val="p"/>
                </m:rPr>
                <w:rPr>
                  <w:rFonts w:ascii="Cambria Math" w:hAnsi="Cambria Math" w:cs="Times New Roman"/>
                  <w:noProof/>
                  <w:lang w:val="en-CA"/>
                </w:rPr>
                <m:t xml:space="preserve">                                                  </m:t>
              </m:r>
            </m:e>
            <m:e/>
            <m:e/>
            <m:e/>
            <m:e/>
            <m:e/>
            <m:e/>
            <m:e/>
            <m:e/>
            <m:e/>
            <m:e/>
            <m:e/>
            <m:e/>
            <m:e/>
            <m:e/>
            <m:e/>
            <m:e/>
            <m:e/>
          </m:mr>
          <m:mr>
            <m:e/>
            <m:e/>
            <m:e>
              <m:r>
                <m:rPr>
                  <m:sty m:val="p"/>
                </m:rPr>
                <w:rPr>
                  <w:rFonts w:ascii="Cambria Math" w:hAnsi="Cambria Math" w:cs="Times New Roman"/>
                  <w:noProof/>
                  <w:lang w:val="en-CA"/>
                </w:rPr>
                <m:t xml:space="preserve">     </m:t>
              </m:r>
            </m:e>
            <m:e/>
            <m:e/>
            <m:e/>
            <m:e/>
            <m:e/>
            <m:e/>
            <m:e/>
            <m:e/>
            <m:e/>
            <m:e/>
            <m:e/>
            <m:e/>
            <m:e/>
            <m:e/>
            <m:e/>
            <m:e/>
            <m:e/>
          </m:mr>
          <m:mr>
            <m:e>
              <m:sSub>
                <m:sSubPr>
                  <m:ctrlPr>
                    <w:rPr>
                      <w:rFonts w:ascii="Cambria Math" w:hAnsi="Cambria Math" w:cs="Times New Roman"/>
                    </w:rPr>
                  </m:ctrlPr>
                </m:sSubPr>
                <m:e>
                  <m:r>
                    <w:rPr>
                      <w:rFonts w:ascii="Cambria Math" w:hAnsi="Cambria Math" w:cs="Times New Roman"/>
                      <w:noProof/>
                    </w:rPr>
                    <m:t>μ</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m:t>
              </m:r>
              <m:f>
                <m:fPr>
                  <m:ctrlPr>
                    <w:rPr>
                      <w:rFonts w:ascii="Cambria Math" w:hAnsi="Cambria Math" w:cs="Times New Roman"/>
                    </w:rPr>
                  </m:ctrlPr>
                </m:fPr>
                <m:num>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num>
                <m:den>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j</m:t>
                      </m:r>
                    </m:sub>
                  </m:sSub>
                  <m:r>
                    <m:rPr>
                      <m:sty m:val="p"/>
                    </m:rPr>
                    <w:rPr>
                      <w:rFonts w:ascii="Cambria Math" w:hAnsi="Cambria Math" w:cs="Times New Roman"/>
                      <w:noProof/>
                      <w:lang w:val="en-CA"/>
                    </w:rPr>
                    <m:t>)</m:t>
                  </m:r>
                </m:den>
              </m:f>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i</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m:t>
              </m:r>
              <m:sSub>
                <m:sSubPr>
                  <m:ctrlPr>
                    <w:rPr>
                      <w:rFonts w:ascii="Cambria Math" w:hAnsi="Cambria Math" w:cs="Times New Roman"/>
                    </w:rPr>
                  </m:ctrlPr>
                </m:sSubPr>
                <m:e>
                  <m:r>
                    <w:rPr>
                      <w:rFonts w:ascii="Cambria Math" w:hAnsi="Cambria Math" w:cs="Times New Roman"/>
                      <w:noProof/>
                    </w:rPr>
                    <m:t>μ</m:t>
                  </m:r>
                </m:e>
                <m:sub>
                  <m:r>
                    <w:rPr>
                      <w:rFonts w:ascii="Cambria Math" w:hAnsi="Cambria Math" w:cs="Times New Roman"/>
                      <w:noProof/>
                    </w:rPr>
                    <m:t>i</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noProof/>
                        </w:rPr>
                        <m:t>α</m:t>
                      </m:r>
                    </m:e>
                    <m:sub>
                      <m:r>
                        <w:rPr>
                          <w:rFonts w:ascii="Cambria Math" w:hAnsi="Cambria Math" w:cs="Times New Roman"/>
                          <w:noProof/>
                        </w:rPr>
                        <m:t>j</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k</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γ</m:t>
                      </m:r>
                    </m:e>
                    <m:sub>
                      <m:r>
                        <w:rPr>
                          <w:rFonts w:ascii="Cambria Math" w:hAnsi="Cambria Math" w:cs="Times New Roman"/>
                          <w:noProof/>
                        </w:rPr>
                        <m:t>k</m:t>
                      </m:r>
                      <m:r>
                        <m:rPr>
                          <m:sty m:val="p"/>
                        </m:rPr>
                        <w:rPr>
                          <w:rFonts w:ascii="Cambria Math" w:hAnsi="Cambria Math" w:cs="Times New Roman"/>
                          <w:noProof/>
                          <w:lang w:val="en-CA"/>
                        </w:rPr>
                        <m:t>,</m:t>
                      </m:r>
                      <m:r>
                        <w:rPr>
                          <w:rFonts w:ascii="Cambria Math" w:hAnsi="Cambria Math" w:cs="Times New Roman"/>
                          <w:noProof/>
                        </w:rPr>
                        <m:t>j</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k</m:t>
                      </m:r>
                    </m:sub>
                  </m:sSub>
                  <m:r>
                    <m:rPr>
                      <m:sty m:val="p"/>
                    </m:rPr>
                    <w:rPr>
                      <w:rFonts w:ascii="Cambria Math" w:hAnsi="Cambria Math" w:cs="Times New Roman"/>
                      <w:noProof/>
                      <w:lang w:val="en-CA"/>
                    </w:rPr>
                    <m:t>)</m:t>
                  </m:r>
                </m:e>
              </m:d>
              <m:r>
                <m:rPr>
                  <m:sty m:val="p"/>
                </m:rPr>
                <w:rPr>
                  <w:rFonts w:ascii="Cambria Math" w:hAnsi="Cambria Math" w:cs="Times New Roman"/>
                  <w:noProof/>
                  <w:lang w:val="en-CA"/>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noProof/>
                        </w:rPr>
                        <m:t>λ</m:t>
                      </m:r>
                    </m:e>
                    <m:sub>
                      <m:r>
                        <w:rPr>
                          <w:rFonts w:ascii="Cambria Math" w:hAnsi="Cambria Math" w:cs="Times New Roman"/>
                          <w:noProof/>
                        </w:rPr>
                        <m:t>i</m:t>
                      </m:r>
                    </m:sub>
                  </m:sSub>
                  <m:sSub>
                    <m:sSubPr>
                      <m:ctrlPr>
                        <w:rPr>
                          <w:rFonts w:ascii="Cambria Math" w:hAnsi="Cambria Math" w:cs="Times New Roman"/>
                        </w:rPr>
                      </m:ctrlPr>
                    </m:sSubPr>
                    <m:e>
                      <m:r>
                        <w:rPr>
                          <w:rFonts w:ascii="Cambria Math" w:hAnsi="Cambria Math" w:cs="Times New Roman"/>
                          <w:noProof/>
                        </w:rPr>
                        <m:t>β</m:t>
                      </m:r>
                    </m:e>
                    <m:sub>
                      <m:r>
                        <w:rPr>
                          <w:rFonts w:ascii="Cambria Math" w:hAnsi="Cambria Math" w:cs="Times New Roman"/>
                          <w:noProof/>
                        </w:rPr>
                        <m:t>j</m:t>
                      </m:r>
                    </m:sub>
                  </m:sSub>
                </m:num>
                <m:den>
                  <m:r>
                    <w:rPr>
                      <w:rFonts w:ascii="Cambria Math" w:hAnsi="Cambria Math" w:cs="Times New Roman"/>
                      <w:noProof/>
                    </w:rPr>
                    <m:t>b</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den>
              </m:f>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noProof/>
                          <w:lang w:val="en-CA"/>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noProof/>
                                </w:rPr>
                                <m:t>m</m:t>
                              </m:r>
                            </m:num>
                            <m:den>
                              <m:r>
                                <w:rPr>
                                  <w:rFonts w:ascii="Cambria Math" w:hAnsi="Cambria Math" w:cs="Times New Roman"/>
                                  <w:noProof/>
                                </w:rPr>
                                <m:t>a</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den>
                          </m:f>
                        </m:e>
                      </m:d>
                    </m:e>
                  </m:d>
                </m:e>
                <m:sup>
                  <m:r>
                    <m:rPr>
                      <m:sty m:val="p"/>
                    </m:rPr>
                    <w:rPr>
                      <w:rFonts w:ascii="Cambria Math" w:hAnsi="Cambria Math" w:cs="Times New Roman"/>
                      <w:noProof/>
                      <w:lang w:val="en-CA"/>
                    </w:rPr>
                    <m:t>2</m:t>
                  </m:r>
                </m:sup>
              </m:sSup>
            </m:e>
            <m:e/>
            <m:e>
              <m:r>
                <m:rPr>
                  <m:sty m:val="p"/>
                </m:rPr>
                <w:rPr>
                  <w:rFonts w:ascii="Cambria Math" w:hAnsi="Cambria Math" w:cs="Times New Roman"/>
                  <w:noProof/>
                  <w:lang w:val="en-CA"/>
                </w:rPr>
                <m:t xml:space="preserve">                       </m:t>
              </m:r>
            </m:e>
            <m:e/>
            <m:e/>
            <m:e/>
            <m:e/>
            <m:e/>
            <m:e/>
            <m:e/>
            <m:e/>
            <m:e/>
            <m:e/>
            <m:e/>
            <m:e/>
            <m:e/>
            <m:e/>
            <m:e/>
            <m:e/>
            <m:e/>
          </m:mr>
          <m:mr>
            <m:e/>
            <m:e/>
            <m:e/>
            <m:e/>
            <m:e/>
            <m:e/>
            <m:e/>
            <m:e/>
            <m:e/>
            <m:e/>
            <m:e/>
            <m:e/>
            <m:e/>
            <m:e/>
            <m:e/>
            <m:e/>
            <m:e/>
            <m:e/>
            <m:e/>
            <m:e/>
          </m:mr>
        </m:m>
      </m:oMath>
    </w:p>
    <w:p w14:paraId="07F10A38" w14:textId="77777777" w:rsidR="007531A6" w:rsidRPr="006B5DB1" w:rsidRDefault="007531A6" w:rsidP="007531A6">
      <w:pPr>
        <w:autoSpaceDE w:val="0"/>
        <w:autoSpaceDN w:val="0"/>
        <w:adjustRightInd w:val="0"/>
        <w:spacing w:after="0" w:line="240" w:lineRule="auto"/>
        <w:rPr>
          <w:rFonts w:ascii="Times New Roman" w:eastAsia="CMR10" w:hAnsi="Times New Roman" w:cs="Times New Roman"/>
          <w:sz w:val="20"/>
          <w:szCs w:val="20"/>
        </w:rPr>
      </w:pPr>
    </w:p>
    <w:p w14:paraId="4521BD7E" w14:textId="77777777" w:rsidR="007531A6" w:rsidRPr="006B5DB1" w:rsidRDefault="007531A6" w:rsidP="007531A6">
      <w:pPr>
        <w:autoSpaceDE w:val="0"/>
        <w:autoSpaceDN w:val="0"/>
        <w:adjustRightInd w:val="0"/>
        <w:spacing w:after="0" w:line="240" w:lineRule="auto"/>
        <w:rPr>
          <w:rFonts w:ascii="Times New Roman" w:eastAsia="CMR10" w:hAnsi="Times New Roman" w:cs="Times New Roman"/>
          <w:sz w:val="20"/>
          <w:szCs w:val="20"/>
        </w:rPr>
      </w:pPr>
    </w:p>
    <w:p w14:paraId="3A6F58A0" w14:textId="77777777" w:rsidR="007531A6" w:rsidRPr="006B5DB1" w:rsidRDefault="007531A6" w:rsidP="007531A6">
      <w:pPr>
        <w:pStyle w:val="auto-style6"/>
        <w:ind w:left="0" w:firstLine="0"/>
        <w:rPr>
          <w:rFonts w:ascii="Times New Roman" w:hAnsi="Times New Roman"/>
          <w:lang w:val="en-CA"/>
        </w:rPr>
      </w:pPr>
      <w:r w:rsidRPr="006B5DB1">
        <w:rPr>
          <w:rStyle w:val="lev"/>
          <w:rFonts w:ascii="Times New Roman" w:hAnsi="Times New Roman"/>
          <w:lang w:val="en-CA"/>
        </w:rPr>
        <w:t>Remark:</w:t>
      </w:r>
    </w:p>
    <w:p w14:paraId="5CA7C166" w14:textId="77777777" w:rsidR="007531A6" w:rsidRPr="006B5DB1" w:rsidRDefault="007531A6" w:rsidP="007531A6">
      <w:pPr>
        <w:pStyle w:val="NormalWeb"/>
        <w:jc w:val="both"/>
        <w:rPr>
          <w:lang w:val="en-CA"/>
        </w:rPr>
      </w:pPr>
      <w:r w:rsidRPr="006B5DB1">
        <w:rPr>
          <w:lang w:val="en-CA"/>
        </w:rPr>
        <w:t>The Stata module for the estimation of the AIDS and the QAIDS models is already available and well developed by Brian Poi (2012).</w:t>
      </w:r>
    </w:p>
    <w:p w14:paraId="2AB346A4" w14:textId="77777777" w:rsidR="007531A6" w:rsidRPr="006B5DB1" w:rsidRDefault="007531A6" w:rsidP="00E403B6">
      <w:pPr>
        <w:numPr>
          <w:ilvl w:val="0"/>
          <w:numId w:val="28"/>
        </w:numPr>
        <w:spacing w:before="100" w:beforeAutospacing="1" w:after="100" w:afterAutospacing="1" w:line="240" w:lineRule="auto"/>
        <w:jc w:val="both"/>
        <w:rPr>
          <w:rFonts w:ascii="Times New Roman" w:hAnsi="Times New Roman" w:cs="Times New Roman"/>
          <w:i/>
          <w:lang w:val="en-CA"/>
        </w:rPr>
      </w:pPr>
      <w:r w:rsidRPr="006B5DB1">
        <w:rPr>
          <w:rFonts w:ascii="Times New Roman" w:hAnsi="Times New Roman" w:cs="Times New Roman"/>
          <w:i/>
          <w:lang w:val="en-CA"/>
        </w:rPr>
        <w:t xml:space="preserve">Poi, Brian P., (2012), Easy demand‐system estimation with </w:t>
      </w:r>
      <w:proofErr w:type="spellStart"/>
      <w:r w:rsidRPr="006B5DB1">
        <w:rPr>
          <w:rFonts w:ascii="Times New Roman" w:hAnsi="Times New Roman" w:cs="Times New Roman"/>
          <w:i/>
          <w:lang w:val="en-CA"/>
        </w:rPr>
        <w:t>quaids</w:t>
      </w:r>
      <w:proofErr w:type="spellEnd"/>
      <w:r w:rsidRPr="006B5DB1">
        <w:rPr>
          <w:rFonts w:ascii="Times New Roman" w:hAnsi="Times New Roman" w:cs="Times New Roman"/>
          <w:i/>
          <w:lang w:val="en-CA"/>
        </w:rPr>
        <w:t xml:space="preserve">, Stata Journal, 12, issue 3, p. 433‐446 </w:t>
      </w:r>
    </w:p>
    <w:p w14:paraId="3AA9BA39" w14:textId="77777777" w:rsidR="007531A6" w:rsidRPr="006B5DB1" w:rsidRDefault="007531A6" w:rsidP="00753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en-CA"/>
        </w:rPr>
      </w:pPr>
      <w:r w:rsidRPr="006B5DB1">
        <w:rPr>
          <w:rFonts w:ascii="Times New Roman" w:hAnsi="Times New Roman" w:cs="Times New Roman"/>
          <w:lang w:val="en-CA"/>
        </w:rPr>
        <w:t xml:space="preserve">The module </w:t>
      </w:r>
      <w:proofErr w:type="spellStart"/>
      <w:r w:rsidRPr="006B5DB1">
        <w:rPr>
          <w:rFonts w:ascii="Times New Roman" w:hAnsi="Times New Roman" w:cs="Times New Roman"/>
          <w:b/>
          <w:lang w:val="en-CA"/>
        </w:rPr>
        <w:t>wquaids</w:t>
      </w:r>
      <w:proofErr w:type="spellEnd"/>
      <w:r w:rsidRPr="006B5DB1">
        <w:rPr>
          <w:rFonts w:ascii="Times New Roman" w:hAnsi="Times New Roman" w:cs="Times New Roman"/>
          <w:lang w:val="en-CA"/>
        </w:rPr>
        <w:t xml:space="preserve"> uses implicitly the Brian Poi </w:t>
      </w:r>
      <w:proofErr w:type="spellStart"/>
      <w:r w:rsidRPr="006B5DB1">
        <w:rPr>
          <w:rFonts w:ascii="Times New Roman" w:hAnsi="Times New Roman" w:cs="Times New Roman"/>
          <w:lang w:val="en-CA"/>
        </w:rPr>
        <w:t>quaids</w:t>
      </w:r>
      <w:proofErr w:type="spellEnd"/>
      <w:r w:rsidRPr="006B5DB1">
        <w:rPr>
          <w:rFonts w:ascii="Times New Roman" w:hAnsi="Times New Roman" w:cs="Times New Roman"/>
          <w:lang w:val="en-CA"/>
        </w:rPr>
        <w:t xml:space="preserve"> Stata command (or its updated version </w:t>
      </w:r>
      <w:proofErr w:type="spellStart"/>
      <w:r w:rsidRPr="006B5DB1">
        <w:rPr>
          <w:rFonts w:ascii="Times New Roman" w:hAnsi="Times New Roman" w:cs="Times New Roman"/>
          <w:lang w:val="en-CA"/>
        </w:rPr>
        <w:t>wquaids</w:t>
      </w:r>
      <w:proofErr w:type="spellEnd"/>
      <w:r w:rsidRPr="006B5DB1">
        <w:rPr>
          <w:rFonts w:ascii="Times New Roman" w:hAnsi="Times New Roman" w:cs="Times New Roman"/>
          <w:lang w:val="en-CA"/>
        </w:rPr>
        <w:t>). The improvements are:</w:t>
      </w:r>
    </w:p>
    <w:p w14:paraId="1C5A02D6" w14:textId="77777777" w:rsidR="007531A6" w:rsidRPr="006B5DB1" w:rsidRDefault="007531A6" w:rsidP="00E403B6">
      <w:pPr>
        <w:numPr>
          <w:ilvl w:val="0"/>
          <w:numId w:val="29"/>
        </w:numPr>
        <w:spacing w:after="0" w:line="256" w:lineRule="auto"/>
        <w:jc w:val="both"/>
        <w:rPr>
          <w:rFonts w:ascii="Times New Roman" w:eastAsia="Times New Roman" w:hAnsi="Times New Roman" w:cs="Times New Roman"/>
          <w:lang w:val="en-CA" w:eastAsia="fr-CA"/>
        </w:rPr>
      </w:pPr>
      <w:r w:rsidRPr="006B5DB1">
        <w:rPr>
          <w:rFonts w:ascii="Times New Roman" w:eastAsia="Times New Roman" w:hAnsi="Times New Roman" w:cs="Times New Roman"/>
          <w:color w:val="000000" w:themeColor="text1"/>
          <w:lang w:val="en-CA" w:eastAsia="fr-CA"/>
        </w:rPr>
        <w:t>The possibility of using the sampling weight to consider the level of representativeness of each observation;</w:t>
      </w:r>
    </w:p>
    <w:p w14:paraId="442B9552" w14:textId="77777777" w:rsidR="007531A6" w:rsidRPr="006B5DB1" w:rsidRDefault="007531A6" w:rsidP="00E403B6">
      <w:pPr>
        <w:numPr>
          <w:ilvl w:val="0"/>
          <w:numId w:val="29"/>
        </w:numPr>
        <w:spacing w:after="0" w:line="256" w:lineRule="auto"/>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The use of dialog box, saving the information of the dialog box;</w:t>
      </w:r>
    </w:p>
    <w:p w14:paraId="570C52DD" w14:textId="77777777" w:rsidR="007531A6" w:rsidRPr="006B5DB1" w:rsidRDefault="007531A6" w:rsidP="00E403B6">
      <w:pPr>
        <w:numPr>
          <w:ilvl w:val="0"/>
          <w:numId w:val="29"/>
        </w:numPr>
        <w:spacing w:after="0" w:line="256" w:lineRule="auto"/>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Saving results in the Excel format;</w:t>
      </w:r>
    </w:p>
    <w:p w14:paraId="0ED3CD97" w14:textId="77777777" w:rsidR="007531A6" w:rsidRPr="006B5DB1" w:rsidRDefault="007531A6" w:rsidP="00E403B6">
      <w:pPr>
        <w:numPr>
          <w:ilvl w:val="0"/>
          <w:numId w:val="29"/>
        </w:numPr>
        <w:spacing w:after="0" w:line="256" w:lineRule="auto"/>
        <w:jc w:val="both"/>
        <w:rPr>
          <w:rFonts w:ascii="Times New Roman" w:eastAsia="Times New Roman" w:hAnsi="Times New Roman" w:cs="Times New Roman"/>
          <w:lang w:val="en-CA" w:eastAsia="fr-CA"/>
        </w:rPr>
      </w:pPr>
      <w:r w:rsidRPr="006B5DB1">
        <w:rPr>
          <w:rFonts w:ascii="Times New Roman" w:eastAsia="Times New Roman" w:hAnsi="Times New Roman" w:cs="Times New Roman"/>
          <w:lang w:val="en-CA" w:eastAsia="fr-CA"/>
        </w:rPr>
        <w:t xml:space="preserve">Etc. </w:t>
      </w:r>
    </w:p>
    <w:p w14:paraId="6E82E382" w14:textId="77777777" w:rsidR="007531A6" w:rsidRPr="006B5DB1" w:rsidRDefault="007531A6" w:rsidP="00753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lang w:val="en-CA" w:eastAsia="en-GB"/>
        </w:rPr>
      </w:pPr>
    </w:p>
    <w:p w14:paraId="2E5EE146" w14:textId="51AA8AC8" w:rsidR="007531A6" w:rsidRPr="006B5DB1" w:rsidRDefault="007531A6" w:rsidP="007531A6">
      <w:pPr>
        <w:pStyle w:val="Lgende"/>
        <w:keepNext/>
        <w:jc w:val="both"/>
        <w:rPr>
          <w:rFonts w:ascii="Times New Roman" w:hAnsi="Times New Roman" w:cs="Times New Roman"/>
          <w:lang w:val="en-CA"/>
        </w:rPr>
      </w:pPr>
      <w:r w:rsidRPr="006B5DB1">
        <w:rPr>
          <w:rFonts w:ascii="Times New Roman" w:hAnsi="Times New Roman" w:cs="Times New Roman"/>
          <w:lang w:val="en-CA"/>
        </w:rPr>
        <w:lastRenderedPageBreak/>
        <w:t xml:space="preserve">Figure </w:t>
      </w:r>
      <w:r w:rsidR="00E403B6">
        <w:rPr>
          <w:rFonts w:ascii="Times New Roman" w:hAnsi="Times New Roman" w:cs="Times New Roman"/>
          <w:lang w:val="en-CA"/>
        </w:rPr>
        <w:t>4.</w:t>
      </w:r>
      <w:r w:rsidRPr="006B5DB1">
        <w:rPr>
          <w:rFonts w:ascii="Times New Roman" w:hAnsi="Times New Roman" w:cs="Times New Roman"/>
        </w:rPr>
        <w:fldChar w:fldCharType="begin"/>
      </w:r>
      <w:r w:rsidRPr="006B5DB1">
        <w:rPr>
          <w:rFonts w:ascii="Times New Roman" w:hAnsi="Times New Roman" w:cs="Times New Roman"/>
          <w:lang w:val="en-CA"/>
        </w:rPr>
        <w:instrText xml:space="preserve"> SEQ Figure \* ARABIC </w:instrText>
      </w:r>
      <w:r w:rsidRPr="006B5DB1">
        <w:rPr>
          <w:rFonts w:ascii="Times New Roman" w:hAnsi="Times New Roman" w:cs="Times New Roman"/>
        </w:rPr>
        <w:fldChar w:fldCharType="separate"/>
      </w:r>
      <w:r>
        <w:rPr>
          <w:rFonts w:ascii="Times New Roman" w:hAnsi="Times New Roman" w:cs="Times New Roman"/>
          <w:noProof/>
          <w:lang w:val="en-CA"/>
        </w:rPr>
        <w:t>2</w:t>
      </w:r>
      <w:r w:rsidRPr="006B5DB1">
        <w:rPr>
          <w:rFonts w:ascii="Times New Roman" w:hAnsi="Times New Roman" w:cs="Times New Roman"/>
        </w:rPr>
        <w:fldChar w:fldCharType="end"/>
      </w:r>
      <w:r w:rsidRPr="006B5DB1">
        <w:rPr>
          <w:rFonts w:ascii="Times New Roman" w:hAnsi="Times New Roman" w:cs="Times New Roman"/>
          <w:lang w:val="en-CA"/>
        </w:rPr>
        <w:t>: the dialog box of the AIDS/QUAIDS models</w:t>
      </w:r>
    </w:p>
    <w:p w14:paraId="08F4F567" w14:textId="77777777" w:rsidR="007531A6" w:rsidRPr="006B5DB1" w:rsidRDefault="007531A6" w:rsidP="00753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lang w:val="en-CA" w:eastAsia="en-GB"/>
        </w:rPr>
      </w:pPr>
      <w:r w:rsidRPr="006B5DB1">
        <w:rPr>
          <w:rFonts w:ascii="Times New Roman" w:hAnsi="Times New Roman" w:cs="Times New Roman"/>
          <w:noProof/>
          <w:lang w:val="fr-CA" w:eastAsia="fr-CA"/>
        </w:rPr>
        <w:drawing>
          <wp:inline distT="0" distB="0" distL="0" distR="0" wp14:anchorId="4A2D8269" wp14:editId="4EF0D66D">
            <wp:extent cx="5486400" cy="32156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215640"/>
                    </a:xfrm>
                    <a:prstGeom prst="rect">
                      <a:avLst/>
                    </a:prstGeom>
                  </pic:spPr>
                </pic:pic>
              </a:graphicData>
            </a:graphic>
          </wp:inline>
        </w:drawing>
      </w:r>
    </w:p>
    <w:p w14:paraId="38772205" w14:textId="77777777" w:rsidR="007531A6" w:rsidRPr="006B5DB1" w:rsidRDefault="007531A6" w:rsidP="00753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0"/>
          <w:szCs w:val="20"/>
          <w:lang w:val="en-CA" w:eastAsia="en-GB"/>
        </w:rPr>
      </w:pPr>
    </w:p>
    <w:p w14:paraId="4D60FD19" w14:textId="77777777" w:rsidR="007531A6" w:rsidRPr="006B5DB1" w:rsidRDefault="007531A6" w:rsidP="007531A6">
      <w:pPr>
        <w:pStyle w:val="Titre3"/>
      </w:pPr>
      <w:bookmarkStart w:id="82" w:name="_Toc523214071"/>
      <w:bookmarkStart w:id="83" w:name="_Toc523216329"/>
      <w:r w:rsidRPr="006B5DB1">
        <w:t>Practical exercise: The QUAIDS model</w:t>
      </w:r>
      <w:bookmarkEnd w:id="82"/>
      <w:bookmarkEnd w:id="83"/>
    </w:p>
    <w:p w14:paraId="1CDA7569" w14:textId="77777777" w:rsidR="007531A6" w:rsidRPr="006B5DB1" w:rsidRDefault="007531A6" w:rsidP="00753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lang w:val="en-CA"/>
        </w:rPr>
      </w:pPr>
    </w:p>
    <w:p w14:paraId="03D70202" w14:textId="77777777" w:rsidR="007531A6" w:rsidRPr="006B5DB1" w:rsidRDefault="007531A6" w:rsidP="007531A6">
      <w:pPr>
        <w:jc w:val="both"/>
        <w:rPr>
          <w:rFonts w:ascii="Times New Roman" w:eastAsiaTheme="minorEastAsia" w:hAnsi="Times New Roman" w:cs="Times New Roman"/>
          <w:b/>
          <w:color w:val="000000" w:themeColor="text1"/>
          <w:lang w:val="en-CA"/>
        </w:rPr>
      </w:pPr>
      <w:r w:rsidRPr="006B5DB1">
        <w:rPr>
          <w:rFonts w:ascii="Times New Roman" w:eastAsiaTheme="minorEastAsia" w:hAnsi="Times New Roman" w:cs="Times New Roman"/>
          <w:b/>
          <w:color w:val="000000" w:themeColor="text1"/>
          <w:lang w:val="en-CA"/>
        </w:rPr>
        <w:t>The data</w:t>
      </w:r>
    </w:p>
    <w:p w14:paraId="6A74B76D" w14:textId="29F7E28E"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lang w:val="en-CA"/>
        </w:rPr>
        <w:t>We use the same data of the DU</w:t>
      </w:r>
      <w:r w:rsidR="00E403B6">
        <w:rPr>
          <w:rFonts w:ascii="Times New Roman" w:hAnsi="Times New Roman" w:cs="Times New Roman"/>
          <w:color w:val="000000" w:themeColor="text1"/>
          <w:lang w:val="en-CA"/>
        </w:rPr>
        <w:t>VM example (see the subsection 4.1</w:t>
      </w:r>
      <w:r w:rsidRPr="006B5DB1">
        <w:rPr>
          <w:rFonts w:ascii="Times New Roman" w:hAnsi="Times New Roman" w:cs="Times New Roman"/>
          <w:color w:val="000000" w:themeColor="text1"/>
          <w:lang w:val="en-CA"/>
        </w:rPr>
        <w:t xml:space="preserve">). For simplicity, we consider unit values as the observed prices. </w:t>
      </w:r>
    </w:p>
    <w:p w14:paraId="1AADD35A" w14:textId="77777777" w:rsidR="007531A6" w:rsidRPr="006B5DB1" w:rsidRDefault="007531A6" w:rsidP="007531A6">
      <w:pPr>
        <w:jc w:val="both"/>
        <w:rPr>
          <w:rFonts w:ascii="Times New Roman" w:hAnsi="Times New Roman" w:cs="Times New Roman"/>
          <w:color w:val="000000" w:themeColor="text1"/>
          <w:sz w:val="16"/>
          <w:szCs w:val="16"/>
          <w:lang w:val="en-CA"/>
        </w:rPr>
      </w:pPr>
      <w:r w:rsidRPr="006B5DB1">
        <w:rPr>
          <w:rFonts w:ascii="Times New Roman" w:hAnsi="Times New Roman" w:cs="Times New Roman"/>
          <w:color w:val="000000" w:themeColor="text1"/>
          <w:sz w:val="16"/>
          <w:szCs w:val="16"/>
          <w:lang w:val="en-CA"/>
        </w:rPr>
        <w:t xml:space="preserve">/* The Stata </w:t>
      </w:r>
      <w:proofErr w:type="gramStart"/>
      <w:r w:rsidRPr="006B5DB1">
        <w:rPr>
          <w:rFonts w:ascii="Times New Roman" w:hAnsi="Times New Roman" w:cs="Times New Roman"/>
          <w:color w:val="000000" w:themeColor="text1"/>
          <w:sz w:val="16"/>
          <w:szCs w:val="16"/>
          <w:lang w:val="en-CA"/>
        </w:rPr>
        <w:t>code  *</w:t>
      </w:r>
      <w:proofErr w:type="gramEnd"/>
      <w:r w:rsidRPr="006B5DB1">
        <w:rPr>
          <w:rFonts w:ascii="Times New Roman" w:hAnsi="Times New Roman" w:cs="Times New Roman"/>
          <w:color w:val="000000" w:themeColor="text1"/>
          <w:sz w:val="16"/>
          <w:szCs w:val="16"/>
          <w:lang w:val="en-CA"/>
        </w:rPr>
        <w:t>/</w:t>
      </w:r>
    </w:p>
    <w:p w14:paraId="1991D5C0"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r w:rsidRPr="006B5DB1">
        <w:rPr>
          <w:rFonts w:ascii="Times New Roman" w:hAnsi="Times New Roman" w:cs="Times New Roman"/>
          <w:color w:val="000000" w:themeColor="text1"/>
          <w:sz w:val="14"/>
          <w:szCs w:val="14"/>
          <w:lang w:val="en-CA"/>
        </w:rPr>
        <w:t>#</w:t>
      </w:r>
      <w:proofErr w:type="gramStart"/>
      <w:r w:rsidRPr="006B5DB1">
        <w:rPr>
          <w:rFonts w:ascii="Times New Roman" w:hAnsi="Times New Roman" w:cs="Times New Roman"/>
          <w:color w:val="000000" w:themeColor="text1"/>
          <w:sz w:val="14"/>
          <w:szCs w:val="14"/>
          <w:lang w:val="en-CA"/>
        </w:rPr>
        <w:t>delimit ;</w:t>
      </w:r>
      <w:proofErr w:type="gramEnd"/>
    </w:p>
    <w:p w14:paraId="0AC1E71E" w14:textId="77777777" w:rsidR="007531A6" w:rsidRPr="006B5DB1" w:rsidRDefault="007531A6" w:rsidP="007531A6">
      <w:pPr>
        <w:spacing w:after="0"/>
        <w:jc w:val="both"/>
        <w:rPr>
          <w:rFonts w:ascii="Times New Roman" w:hAnsi="Times New Roman" w:cs="Times New Roman"/>
          <w:color w:val="000000" w:themeColor="text1"/>
          <w:sz w:val="16"/>
          <w:szCs w:val="16"/>
          <w:lang w:val="en-CA"/>
        </w:rPr>
      </w:pPr>
      <w:proofErr w:type="gramStart"/>
      <w:r w:rsidRPr="006B5DB1">
        <w:rPr>
          <w:rFonts w:ascii="Times New Roman" w:hAnsi="Times New Roman" w:cs="Times New Roman"/>
          <w:color w:val="000000" w:themeColor="text1"/>
          <w:sz w:val="16"/>
          <w:szCs w:val="16"/>
          <w:lang w:val="en-CA"/>
        </w:rPr>
        <w:t>use</w:t>
      </w:r>
      <w:proofErr w:type="gramEnd"/>
      <w:r w:rsidRPr="006B5DB1">
        <w:rPr>
          <w:rFonts w:ascii="Times New Roman" w:hAnsi="Times New Roman" w:cs="Times New Roman"/>
          <w:color w:val="000000" w:themeColor="text1"/>
          <w:sz w:val="16"/>
          <w:szCs w:val="16"/>
          <w:lang w:val="en-CA"/>
        </w:rPr>
        <w:t xml:space="preserve"> http://dasp.ecn.ulaval.ca/welcom/examples/ds/Mexico_2014_Cereals.dta , replace; </w:t>
      </w:r>
    </w:p>
    <w:p w14:paraId="4BCC1E7F"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r w:rsidRPr="006B5DB1">
        <w:rPr>
          <w:rFonts w:ascii="Times New Roman" w:hAnsi="Times New Roman" w:cs="Times New Roman"/>
          <w:color w:val="000000" w:themeColor="text1"/>
          <w:sz w:val="14"/>
          <w:szCs w:val="14"/>
          <w:lang w:val="en-CA"/>
        </w:rPr>
        <w:t xml:space="preserve"> </w:t>
      </w:r>
      <w:proofErr w:type="spellStart"/>
      <w:proofErr w:type="gramStart"/>
      <w:r w:rsidRPr="006B5DB1">
        <w:rPr>
          <w:rFonts w:ascii="Times New Roman" w:hAnsi="Times New Roman" w:cs="Times New Roman"/>
          <w:color w:val="000000" w:themeColor="text1"/>
          <w:sz w:val="14"/>
          <w:szCs w:val="14"/>
          <w:lang w:val="en-CA"/>
        </w:rPr>
        <w:t>wquaids</w:t>
      </w:r>
      <w:proofErr w:type="spellEnd"/>
      <w:proofErr w:type="gram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wcorn</w:t>
      </w:r>
      <w:proofErr w:type="spell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wwheat</w:t>
      </w:r>
      <w:proofErr w:type="spell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wrice</w:t>
      </w:r>
      <w:proofErr w:type="spell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wother</w:t>
      </w:r>
      <w:proofErr w:type="spell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wcomp</w:t>
      </w:r>
      <w:proofErr w:type="spellEnd"/>
      <w:r w:rsidRPr="006B5DB1">
        <w:rPr>
          <w:rFonts w:ascii="Times New Roman" w:hAnsi="Times New Roman" w:cs="Times New Roman"/>
          <w:color w:val="000000" w:themeColor="text1"/>
          <w:sz w:val="14"/>
          <w:szCs w:val="14"/>
          <w:lang w:val="en-CA"/>
        </w:rPr>
        <w:t xml:space="preserve">, </w:t>
      </w:r>
    </w:p>
    <w:p w14:paraId="70BADB9B"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spellStart"/>
      <w:proofErr w:type="gramStart"/>
      <w:r w:rsidRPr="006B5DB1">
        <w:rPr>
          <w:rFonts w:ascii="Times New Roman" w:hAnsi="Times New Roman" w:cs="Times New Roman"/>
          <w:color w:val="000000" w:themeColor="text1"/>
          <w:sz w:val="14"/>
          <w:szCs w:val="14"/>
          <w:lang w:val="en-CA"/>
        </w:rPr>
        <w:t>anot</w:t>
      </w:r>
      <w:proofErr w:type="spellEnd"/>
      <w:r w:rsidRPr="006B5DB1">
        <w:rPr>
          <w:rFonts w:ascii="Times New Roman" w:hAnsi="Times New Roman" w:cs="Times New Roman"/>
          <w:color w:val="000000" w:themeColor="text1"/>
          <w:sz w:val="14"/>
          <w:szCs w:val="14"/>
          <w:lang w:val="en-CA"/>
        </w:rPr>
        <w:t>(</w:t>
      </w:r>
      <w:proofErr w:type="gramEnd"/>
      <w:r w:rsidRPr="006B5DB1">
        <w:rPr>
          <w:rFonts w:ascii="Times New Roman" w:hAnsi="Times New Roman" w:cs="Times New Roman"/>
          <w:color w:val="000000" w:themeColor="text1"/>
          <w:sz w:val="14"/>
          <w:szCs w:val="14"/>
          <w:lang w:val="en-CA"/>
        </w:rPr>
        <w:t xml:space="preserve">9.5) </w:t>
      </w:r>
    </w:p>
    <w:p w14:paraId="4B87B19C"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gramStart"/>
      <w:r w:rsidRPr="006B5DB1">
        <w:rPr>
          <w:rFonts w:ascii="Times New Roman" w:hAnsi="Times New Roman" w:cs="Times New Roman"/>
          <w:color w:val="000000" w:themeColor="text1"/>
          <w:sz w:val="14"/>
          <w:szCs w:val="14"/>
          <w:lang w:val="en-CA"/>
        </w:rPr>
        <w:t>prices(</w:t>
      </w:r>
      <w:proofErr w:type="spellStart"/>
      <w:proofErr w:type="gramEnd"/>
      <w:r w:rsidRPr="006B5DB1">
        <w:rPr>
          <w:rFonts w:ascii="Times New Roman" w:hAnsi="Times New Roman" w:cs="Times New Roman"/>
          <w:color w:val="000000" w:themeColor="text1"/>
          <w:sz w:val="14"/>
          <w:szCs w:val="14"/>
          <w:lang w:val="en-CA"/>
        </w:rPr>
        <w:t>pcorn</w:t>
      </w:r>
      <w:proofErr w:type="spellEnd"/>
      <w:r w:rsidRPr="006B5DB1">
        <w:rPr>
          <w:rFonts w:ascii="Times New Roman" w:hAnsi="Times New Roman" w:cs="Times New Roman"/>
          <w:color w:val="000000" w:themeColor="text1"/>
          <w:sz w:val="14"/>
          <w:szCs w:val="14"/>
          <w:lang w:val="en-CA"/>
        </w:rPr>
        <w:t xml:space="preserve"> </w:t>
      </w:r>
      <w:proofErr w:type="spellStart"/>
      <w:r w:rsidRPr="006B5DB1">
        <w:rPr>
          <w:rFonts w:ascii="Times New Roman" w:hAnsi="Times New Roman" w:cs="Times New Roman"/>
          <w:color w:val="000000" w:themeColor="text1"/>
          <w:sz w:val="14"/>
          <w:szCs w:val="14"/>
          <w:lang w:val="en-CA"/>
        </w:rPr>
        <w:t>pwheat</w:t>
      </w:r>
      <w:proofErr w:type="spellEnd"/>
      <w:r w:rsidRPr="006B5DB1">
        <w:rPr>
          <w:rFonts w:ascii="Times New Roman" w:hAnsi="Times New Roman" w:cs="Times New Roman"/>
          <w:color w:val="000000" w:themeColor="text1"/>
          <w:sz w:val="14"/>
          <w:szCs w:val="14"/>
          <w:lang w:val="en-CA"/>
        </w:rPr>
        <w:t xml:space="preserve"> price pother </w:t>
      </w:r>
      <w:proofErr w:type="spellStart"/>
      <w:r w:rsidRPr="006B5DB1">
        <w:rPr>
          <w:rFonts w:ascii="Times New Roman" w:hAnsi="Times New Roman" w:cs="Times New Roman"/>
          <w:color w:val="000000" w:themeColor="text1"/>
          <w:sz w:val="14"/>
          <w:szCs w:val="14"/>
          <w:lang w:val="en-CA"/>
        </w:rPr>
        <w:t>pcomp</w:t>
      </w:r>
      <w:proofErr w:type="spellEnd"/>
      <w:r w:rsidRPr="006B5DB1">
        <w:rPr>
          <w:rFonts w:ascii="Times New Roman" w:hAnsi="Times New Roman" w:cs="Times New Roman"/>
          <w:color w:val="000000" w:themeColor="text1"/>
          <w:sz w:val="14"/>
          <w:szCs w:val="14"/>
          <w:lang w:val="en-CA"/>
        </w:rPr>
        <w:t xml:space="preserve">) </w:t>
      </w:r>
    </w:p>
    <w:p w14:paraId="2FB58185"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spellStart"/>
      <w:proofErr w:type="gramStart"/>
      <w:r w:rsidRPr="006B5DB1">
        <w:rPr>
          <w:rFonts w:ascii="Times New Roman" w:hAnsi="Times New Roman" w:cs="Times New Roman"/>
          <w:color w:val="000000" w:themeColor="text1"/>
          <w:sz w:val="14"/>
          <w:szCs w:val="14"/>
          <w:lang w:val="en-CA"/>
        </w:rPr>
        <w:t>snames</w:t>
      </w:r>
      <w:proofErr w:type="spellEnd"/>
      <w:r w:rsidRPr="006B5DB1">
        <w:rPr>
          <w:rFonts w:ascii="Times New Roman" w:hAnsi="Times New Roman" w:cs="Times New Roman"/>
          <w:color w:val="000000" w:themeColor="text1"/>
          <w:sz w:val="14"/>
          <w:szCs w:val="14"/>
          <w:lang w:val="en-CA"/>
        </w:rPr>
        <w:t>(</w:t>
      </w:r>
      <w:proofErr w:type="gramEnd"/>
      <w:r w:rsidRPr="006B5DB1">
        <w:rPr>
          <w:rFonts w:ascii="Times New Roman" w:hAnsi="Times New Roman" w:cs="Times New Roman"/>
          <w:color w:val="000000" w:themeColor="text1"/>
          <w:sz w:val="14"/>
          <w:szCs w:val="14"/>
          <w:lang w:val="en-CA"/>
        </w:rPr>
        <w:t xml:space="preserve">Corn Wheat Rice </w:t>
      </w:r>
      <w:proofErr w:type="spellStart"/>
      <w:r w:rsidRPr="006B5DB1">
        <w:rPr>
          <w:rFonts w:ascii="Times New Roman" w:hAnsi="Times New Roman" w:cs="Times New Roman"/>
          <w:color w:val="000000" w:themeColor="text1"/>
          <w:sz w:val="14"/>
          <w:szCs w:val="14"/>
          <w:lang w:val="en-CA"/>
        </w:rPr>
        <w:t>Other_cereal</w:t>
      </w:r>
      <w:proofErr w:type="spellEnd"/>
      <w:r w:rsidRPr="006B5DB1">
        <w:rPr>
          <w:rFonts w:ascii="Times New Roman" w:hAnsi="Times New Roman" w:cs="Times New Roman"/>
          <w:color w:val="000000" w:themeColor="text1"/>
          <w:sz w:val="14"/>
          <w:szCs w:val="14"/>
          <w:lang w:val="en-CA"/>
        </w:rPr>
        <w:t xml:space="preserve"> Rest) </w:t>
      </w:r>
    </w:p>
    <w:p w14:paraId="6136889B"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gramStart"/>
      <w:r w:rsidRPr="006B5DB1">
        <w:rPr>
          <w:rFonts w:ascii="Times New Roman" w:hAnsi="Times New Roman" w:cs="Times New Roman"/>
          <w:color w:val="000000" w:themeColor="text1"/>
          <w:sz w:val="14"/>
          <w:szCs w:val="14"/>
          <w:lang w:val="en-CA"/>
        </w:rPr>
        <w:t>expend(</w:t>
      </w:r>
      <w:proofErr w:type="spellStart"/>
      <w:proofErr w:type="gramEnd"/>
      <w:r w:rsidRPr="006B5DB1">
        <w:rPr>
          <w:rFonts w:ascii="Times New Roman" w:hAnsi="Times New Roman" w:cs="Times New Roman"/>
          <w:color w:val="000000" w:themeColor="text1"/>
          <w:sz w:val="14"/>
          <w:szCs w:val="14"/>
          <w:lang w:val="en-CA"/>
        </w:rPr>
        <w:t>hh_current_inc</w:t>
      </w:r>
      <w:proofErr w:type="spellEnd"/>
      <w:r w:rsidRPr="006B5DB1">
        <w:rPr>
          <w:rFonts w:ascii="Times New Roman" w:hAnsi="Times New Roman" w:cs="Times New Roman"/>
          <w:color w:val="000000" w:themeColor="text1"/>
          <w:sz w:val="14"/>
          <w:szCs w:val="14"/>
          <w:lang w:val="en-CA"/>
        </w:rPr>
        <w:t xml:space="preserve">) </w:t>
      </w:r>
    </w:p>
    <w:p w14:paraId="0423927B"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spellStart"/>
      <w:proofErr w:type="gramStart"/>
      <w:r w:rsidRPr="006B5DB1">
        <w:rPr>
          <w:rFonts w:ascii="Times New Roman" w:hAnsi="Times New Roman" w:cs="Times New Roman"/>
          <w:color w:val="000000" w:themeColor="text1"/>
          <w:sz w:val="14"/>
          <w:szCs w:val="14"/>
          <w:lang w:val="en-CA"/>
        </w:rPr>
        <w:t>hweight</w:t>
      </w:r>
      <w:proofErr w:type="spellEnd"/>
      <w:r w:rsidRPr="006B5DB1">
        <w:rPr>
          <w:rFonts w:ascii="Times New Roman" w:hAnsi="Times New Roman" w:cs="Times New Roman"/>
          <w:color w:val="000000" w:themeColor="text1"/>
          <w:sz w:val="14"/>
          <w:szCs w:val="14"/>
          <w:lang w:val="en-CA"/>
        </w:rPr>
        <w:t>(</w:t>
      </w:r>
      <w:proofErr w:type="spellStart"/>
      <w:proofErr w:type="gramEnd"/>
      <w:r w:rsidRPr="006B5DB1">
        <w:rPr>
          <w:rFonts w:ascii="Times New Roman" w:hAnsi="Times New Roman" w:cs="Times New Roman"/>
          <w:color w:val="000000" w:themeColor="text1"/>
          <w:sz w:val="14"/>
          <w:szCs w:val="14"/>
          <w:lang w:val="en-CA"/>
        </w:rPr>
        <w:t>sweight</w:t>
      </w:r>
      <w:proofErr w:type="spellEnd"/>
      <w:r w:rsidRPr="006B5DB1">
        <w:rPr>
          <w:rFonts w:ascii="Times New Roman" w:hAnsi="Times New Roman" w:cs="Times New Roman"/>
          <w:color w:val="000000" w:themeColor="text1"/>
          <w:sz w:val="14"/>
          <w:szCs w:val="14"/>
          <w:lang w:val="en-CA"/>
        </w:rPr>
        <w:t xml:space="preserve">) </w:t>
      </w:r>
    </w:p>
    <w:p w14:paraId="63B728F0" w14:textId="77777777" w:rsidR="007531A6" w:rsidRPr="007531A6" w:rsidRDefault="007531A6" w:rsidP="007531A6">
      <w:pPr>
        <w:spacing w:after="0" w:line="240" w:lineRule="auto"/>
        <w:jc w:val="both"/>
        <w:rPr>
          <w:rFonts w:ascii="Times New Roman" w:hAnsi="Times New Roman" w:cs="Times New Roman"/>
          <w:color w:val="000000" w:themeColor="text1"/>
          <w:sz w:val="14"/>
          <w:szCs w:val="14"/>
          <w:lang w:val="fr-CA"/>
        </w:rPr>
      </w:pPr>
      <w:proofErr w:type="gramStart"/>
      <w:r w:rsidRPr="006B5DB1">
        <w:rPr>
          <w:rFonts w:ascii="Times New Roman" w:hAnsi="Times New Roman" w:cs="Times New Roman"/>
          <w:color w:val="000000" w:themeColor="text1"/>
          <w:sz w:val="14"/>
          <w:szCs w:val="14"/>
          <w:lang w:val="fr-CA"/>
        </w:rPr>
        <w:t>model(</w:t>
      </w:r>
      <w:proofErr w:type="gramEnd"/>
      <w:r w:rsidRPr="006B5DB1">
        <w:rPr>
          <w:rFonts w:ascii="Times New Roman" w:hAnsi="Times New Roman" w:cs="Times New Roman"/>
          <w:color w:val="000000" w:themeColor="text1"/>
          <w:sz w:val="14"/>
          <w:szCs w:val="14"/>
          <w:lang w:val="fr-CA"/>
        </w:rPr>
        <w:t>1)</w:t>
      </w:r>
    </w:p>
    <w:p w14:paraId="04AA5822"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fr-CA"/>
        </w:rPr>
      </w:pPr>
      <w:r w:rsidRPr="006B5DB1">
        <w:rPr>
          <w:rFonts w:ascii="Times New Roman" w:hAnsi="Times New Roman" w:cs="Times New Roman"/>
          <w:color w:val="000000" w:themeColor="text1"/>
          <w:sz w:val="14"/>
          <w:szCs w:val="14"/>
          <w:lang w:val="fr-CA"/>
        </w:rPr>
        <w:t xml:space="preserve"> </w:t>
      </w:r>
      <w:proofErr w:type="spellStart"/>
      <w:proofErr w:type="gramStart"/>
      <w:r w:rsidRPr="006B5DB1">
        <w:rPr>
          <w:rFonts w:ascii="Times New Roman" w:hAnsi="Times New Roman" w:cs="Times New Roman"/>
          <w:color w:val="000000" w:themeColor="text1"/>
          <w:sz w:val="14"/>
          <w:szCs w:val="14"/>
          <w:lang w:val="fr-CA"/>
        </w:rPr>
        <w:t>inisave</w:t>
      </w:r>
      <w:proofErr w:type="spellEnd"/>
      <w:proofErr w:type="gramEnd"/>
      <w:r w:rsidRPr="006B5DB1">
        <w:rPr>
          <w:rFonts w:ascii="Times New Roman" w:hAnsi="Times New Roman" w:cs="Times New Roman"/>
          <w:color w:val="000000" w:themeColor="text1"/>
          <w:sz w:val="14"/>
          <w:szCs w:val="14"/>
          <w:lang w:val="fr-CA"/>
        </w:rPr>
        <w:t xml:space="preserve">(ex1_quaids_db) </w:t>
      </w:r>
    </w:p>
    <w:p w14:paraId="1603B4C5"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gramStart"/>
      <w:r w:rsidRPr="006B5DB1">
        <w:rPr>
          <w:rFonts w:ascii="Times New Roman" w:hAnsi="Times New Roman" w:cs="Times New Roman"/>
          <w:color w:val="000000" w:themeColor="text1"/>
          <w:sz w:val="14"/>
          <w:szCs w:val="14"/>
          <w:lang w:val="en-CA"/>
        </w:rPr>
        <w:t>demographics(</w:t>
      </w:r>
      <w:proofErr w:type="gramEnd"/>
      <w:r w:rsidRPr="006B5DB1">
        <w:rPr>
          <w:rFonts w:ascii="Times New Roman" w:hAnsi="Times New Roman" w:cs="Times New Roman"/>
          <w:color w:val="000000" w:themeColor="text1"/>
          <w:sz w:val="14"/>
          <w:szCs w:val="14"/>
          <w:lang w:val="en-CA"/>
        </w:rPr>
        <w:t xml:space="preserve">sex educa2- educa7 age) </w:t>
      </w:r>
    </w:p>
    <w:p w14:paraId="273AA7AF"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roofErr w:type="spellStart"/>
      <w:proofErr w:type="gramStart"/>
      <w:r w:rsidRPr="006B5DB1">
        <w:rPr>
          <w:rFonts w:ascii="Times New Roman" w:hAnsi="Times New Roman" w:cs="Times New Roman"/>
          <w:color w:val="000000" w:themeColor="text1"/>
          <w:sz w:val="14"/>
          <w:szCs w:val="14"/>
          <w:lang w:val="en-CA"/>
        </w:rPr>
        <w:t>dregres</w:t>
      </w:r>
      <w:proofErr w:type="spellEnd"/>
      <w:r w:rsidRPr="006B5DB1">
        <w:rPr>
          <w:rFonts w:ascii="Times New Roman" w:hAnsi="Times New Roman" w:cs="Times New Roman"/>
          <w:color w:val="000000" w:themeColor="text1"/>
          <w:sz w:val="14"/>
          <w:szCs w:val="14"/>
          <w:lang w:val="en-CA"/>
        </w:rPr>
        <w:t>(</w:t>
      </w:r>
      <w:proofErr w:type="gramEnd"/>
      <w:r w:rsidRPr="006B5DB1">
        <w:rPr>
          <w:rFonts w:ascii="Times New Roman" w:hAnsi="Times New Roman" w:cs="Times New Roman"/>
          <w:color w:val="000000" w:themeColor="text1"/>
          <w:sz w:val="14"/>
          <w:szCs w:val="14"/>
          <w:lang w:val="en-CA"/>
        </w:rPr>
        <w:t xml:space="preserve">1) </w:t>
      </w:r>
      <w:proofErr w:type="spellStart"/>
      <w:r w:rsidRPr="006B5DB1">
        <w:rPr>
          <w:rFonts w:ascii="Times New Roman" w:hAnsi="Times New Roman" w:cs="Times New Roman"/>
          <w:color w:val="000000" w:themeColor="text1"/>
          <w:sz w:val="14"/>
          <w:szCs w:val="14"/>
          <w:lang w:val="en-CA"/>
        </w:rPr>
        <w:t>dislas</w:t>
      </w:r>
      <w:proofErr w:type="spellEnd"/>
      <w:r w:rsidRPr="006B5DB1">
        <w:rPr>
          <w:rFonts w:ascii="Times New Roman" w:hAnsi="Times New Roman" w:cs="Times New Roman"/>
          <w:color w:val="000000" w:themeColor="text1"/>
          <w:sz w:val="14"/>
          <w:szCs w:val="14"/>
          <w:lang w:val="en-CA"/>
        </w:rPr>
        <w:t xml:space="preserve">(0) </w:t>
      </w:r>
      <w:proofErr w:type="spellStart"/>
      <w:r w:rsidRPr="006B5DB1">
        <w:rPr>
          <w:rFonts w:ascii="Times New Roman" w:hAnsi="Times New Roman" w:cs="Times New Roman"/>
          <w:color w:val="000000" w:themeColor="text1"/>
          <w:sz w:val="14"/>
          <w:szCs w:val="14"/>
          <w:lang w:val="en-CA"/>
        </w:rPr>
        <w:t>xfil</w:t>
      </w:r>
      <w:proofErr w:type="spellEnd"/>
      <w:r w:rsidRPr="006B5DB1">
        <w:rPr>
          <w:rFonts w:ascii="Times New Roman" w:hAnsi="Times New Roman" w:cs="Times New Roman"/>
          <w:color w:val="000000" w:themeColor="text1"/>
          <w:sz w:val="14"/>
          <w:szCs w:val="14"/>
          <w:lang w:val="en-CA"/>
        </w:rPr>
        <w:t>(</w:t>
      </w:r>
      <w:proofErr w:type="spellStart"/>
      <w:r w:rsidRPr="006B5DB1">
        <w:rPr>
          <w:rFonts w:ascii="Times New Roman" w:hAnsi="Times New Roman" w:cs="Times New Roman"/>
          <w:color w:val="000000" w:themeColor="text1"/>
          <w:sz w:val="14"/>
          <w:szCs w:val="14"/>
          <w:lang w:val="en-CA"/>
        </w:rPr>
        <w:t>myfil</w:t>
      </w:r>
      <w:proofErr w:type="spellEnd"/>
      <w:r w:rsidRPr="006B5DB1">
        <w:rPr>
          <w:rFonts w:ascii="Times New Roman" w:hAnsi="Times New Roman" w:cs="Times New Roman"/>
          <w:color w:val="000000" w:themeColor="text1"/>
          <w:sz w:val="14"/>
          <w:szCs w:val="14"/>
          <w:lang w:val="en-CA"/>
        </w:rPr>
        <w:t>);</w:t>
      </w:r>
    </w:p>
    <w:p w14:paraId="103FAE4F"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4EED3D32" w14:textId="3303B6F3" w:rsidR="004D69CD" w:rsidRPr="006B5DB1" w:rsidRDefault="004D69CD" w:rsidP="007531A6">
      <w:pPr>
        <w:spacing w:after="0" w:line="240" w:lineRule="auto"/>
        <w:jc w:val="both"/>
        <w:rPr>
          <w:rFonts w:ascii="Times New Roman" w:hAnsi="Times New Roman" w:cs="Times New Roman"/>
          <w:color w:val="000000" w:themeColor="text1"/>
          <w:sz w:val="14"/>
          <w:szCs w:val="14"/>
          <w:lang w:val="en-CA"/>
        </w:rPr>
      </w:pPr>
    </w:p>
    <w:p w14:paraId="37F61306"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7644B181"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445AAA62" w14:textId="77777777" w:rsidR="007531A6" w:rsidRPr="006B5DB1" w:rsidRDefault="007531A6" w:rsidP="007531A6">
      <w:pPr>
        <w:spacing w:after="0" w:line="240" w:lineRule="auto"/>
        <w:jc w:val="both"/>
        <w:rPr>
          <w:rFonts w:ascii="Times New Roman" w:hAnsi="Times New Roman" w:cs="Times New Roman"/>
          <w:b/>
          <w:i/>
          <w:color w:val="000000" w:themeColor="text1"/>
          <w:lang w:val="en-CA"/>
        </w:rPr>
      </w:pPr>
      <w:r w:rsidRPr="006B5DB1">
        <w:rPr>
          <w:rFonts w:ascii="Times New Roman" w:hAnsi="Times New Roman" w:cs="Times New Roman"/>
          <w:b/>
          <w:i/>
          <w:color w:val="000000" w:themeColor="text1"/>
          <w:lang w:val="en-CA"/>
        </w:rPr>
        <w:t>Remarks:</w:t>
      </w:r>
    </w:p>
    <w:p w14:paraId="654749A4" w14:textId="77777777" w:rsidR="007531A6" w:rsidRPr="006B5DB1" w:rsidRDefault="007531A6" w:rsidP="00E403B6">
      <w:pPr>
        <w:pStyle w:val="Paragraphedeliste"/>
        <w:numPr>
          <w:ilvl w:val="0"/>
          <w:numId w:val="30"/>
        </w:numPr>
        <w:spacing w:after="0" w:line="240" w:lineRule="auto"/>
        <w:jc w:val="both"/>
        <w:rPr>
          <w:rFonts w:ascii="Times New Roman" w:hAnsi="Times New Roman" w:cs="Times New Roman"/>
          <w:b/>
          <w:i/>
          <w:color w:val="000000" w:themeColor="text1"/>
          <w:lang w:val="en-CA"/>
        </w:rPr>
      </w:pPr>
      <w:r w:rsidRPr="006B5DB1">
        <w:rPr>
          <w:rFonts w:ascii="Times New Roman" w:hAnsi="Times New Roman" w:cs="Times New Roman"/>
          <w:color w:val="000000" w:themeColor="text1"/>
          <w:lang w:val="en-CA"/>
        </w:rPr>
        <w:t xml:space="preserve">The command </w:t>
      </w:r>
      <w:proofErr w:type="spellStart"/>
      <w:r w:rsidRPr="006B5DB1">
        <w:rPr>
          <w:rFonts w:ascii="Times New Roman" w:hAnsi="Times New Roman" w:cs="Times New Roman"/>
          <w:i/>
          <w:color w:val="000000" w:themeColor="text1"/>
          <w:lang w:val="en-CA"/>
        </w:rPr>
        <w:t>wquaids</w:t>
      </w:r>
      <w:proofErr w:type="spellEnd"/>
      <w:r w:rsidRPr="006B5DB1">
        <w:rPr>
          <w:rFonts w:ascii="Times New Roman" w:hAnsi="Times New Roman" w:cs="Times New Roman"/>
          <w:i/>
          <w:color w:val="000000" w:themeColor="text1"/>
          <w:lang w:val="en-CA"/>
        </w:rPr>
        <w:t xml:space="preserve"> </w:t>
      </w:r>
      <w:proofErr w:type="gramStart"/>
      <w:r w:rsidRPr="006B5DB1">
        <w:rPr>
          <w:rFonts w:ascii="Times New Roman" w:hAnsi="Times New Roman" w:cs="Times New Roman"/>
          <w:color w:val="000000" w:themeColor="text1"/>
          <w:lang w:val="en-CA"/>
        </w:rPr>
        <w:t>is followed</w:t>
      </w:r>
      <w:proofErr w:type="gramEnd"/>
      <w:r w:rsidRPr="006B5DB1">
        <w:rPr>
          <w:rFonts w:ascii="Times New Roman" w:hAnsi="Times New Roman" w:cs="Times New Roman"/>
          <w:color w:val="000000" w:themeColor="text1"/>
          <w:lang w:val="en-CA"/>
        </w:rPr>
        <w:t xml:space="preserve"> by the expenditure share variables. The variables </w:t>
      </w:r>
      <w:proofErr w:type="spellStart"/>
      <w:r w:rsidRPr="006B5DB1">
        <w:rPr>
          <w:rFonts w:ascii="Times New Roman" w:hAnsi="Times New Roman" w:cs="Times New Roman"/>
          <w:i/>
          <w:color w:val="000000" w:themeColor="text1"/>
          <w:lang w:val="en-CA"/>
        </w:rPr>
        <w:t>wcomp</w:t>
      </w:r>
      <w:proofErr w:type="spellEnd"/>
      <w:r w:rsidRPr="006B5DB1">
        <w:rPr>
          <w:rFonts w:ascii="Times New Roman" w:hAnsi="Times New Roman" w:cs="Times New Roman"/>
          <w:i/>
          <w:color w:val="000000" w:themeColor="text1"/>
          <w:lang w:val="en-CA"/>
        </w:rPr>
        <w:t xml:space="preserve"> </w:t>
      </w:r>
      <w:r w:rsidRPr="006B5DB1">
        <w:rPr>
          <w:rFonts w:ascii="Times New Roman" w:hAnsi="Times New Roman" w:cs="Times New Roman"/>
          <w:color w:val="000000" w:themeColor="text1"/>
          <w:lang w:val="en-CA"/>
        </w:rPr>
        <w:t>is the expenditure share on the rest of items (outside the cereal products). The sum of the expenditure shares must be equal to one.</w:t>
      </w:r>
    </w:p>
    <w:p w14:paraId="7AE102D3" w14:textId="77777777" w:rsidR="007531A6" w:rsidRPr="006B5DB1" w:rsidRDefault="007531A6" w:rsidP="00E403B6">
      <w:pPr>
        <w:pStyle w:val="Paragraphedeliste"/>
        <w:numPr>
          <w:ilvl w:val="0"/>
          <w:numId w:val="30"/>
        </w:numPr>
        <w:spacing w:after="0" w:line="240" w:lineRule="auto"/>
        <w:jc w:val="both"/>
        <w:rPr>
          <w:rFonts w:ascii="Times New Roman" w:hAnsi="Times New Roman" w:cs="Times New Roman"/>
          <w:b/>
          <w:i/>
          <w:color w:val="000000" w:themeColor="text1"/>
          <w:lang w:val="en-CA"/>
        </w:rPr>
      </w:pPr>
      <w:r w:rsidRPr="006B5DB1">
        <w:rPr>
          <w:rFonts w:ascii="Times New Roman" w:hAnsi="Times New Roman" w:cs="Times New Roman"/>
          <w:color w:val="000000" w:themeColor="text1"/>
          <w:lang w:val="en-CA"/>
        </w:rPr>
        <w:t xml:space="preserve">The option </w:t>
      </w:r>
      <w:proofErr w:type="spellStart"/>
      <w:proofErr w:type="gramStart"/>
      <w:r w:rsidRPr="006B5DB1">
        <w:rPr>
          <w:rFonts w:ascii="Times New Roman" w:hAnsi="Times New Roman" w:cs="Times New Roman"/>
          <w:color w:val="000000" w:themeColor="text1"/>
          <w:lang w:val="en-CA"/>
        </w:rPr>
        <w:t>anot</w:t>
      </w:r>
      <w:proofErr w:type="spellEnd"/>
      <w:r w:rsidRPr="006B5DB1">
        <w:rPr>
          <w:rFonts w:ascii="Times New Roman" w:hAnsi="Times New Roman" w:cs="Times New Roman"/>
          <w:color w:val="000000" w:themeColor="text1"/>
          <w:lang w:val="en-CA"/>
        </w:rPr>
        <w:t>(</w:t>
      </w:r>
      <w:proofErr w:type="gramEnd"/>
      <w:r w:rsidRPr="006B5DB1">
        <w:rPr>
          <w:rFonts w:ascii="Times New Roman" w:hAnsi="Times New Roman" w:cs="Times New Roman"/>
          <w:color w:val="000000" w:themeColor="text1"/>
          <w:lang w:val="en-CA"/>
        </w:rPr>
        <w:t xml:space="preserve">) is the initial level of the parameter alpha_0 of the AIDS/QUAIDS model. It can be approximated to the log of the </w:t>
      </w:r>
      <w:proofErr w:type="gramStart"/>
      <w:r w:rsidRPr="006B5DB1">
        <w:rPr>
          <w:rFonts w:ascii="Times New Roman" w:hAnsi="Times New Roman" w:cs="Times New Roman"/>
          <w:color w:val="000000" w:themeColor="text1"/>
          <w:lang w:val="en-CA"/>
        </w:rPr>
        <w:t>min(</w:t>
      </w:r>
      <w:proofErr w:type="gramEnd"/>
      <w:r w:rsidRPr="006B5DB1">
        <w:rPr>
          <w:rFonts w:ascii="Times New Roman" w:hAnsi="Times New Roman" w:cs="Times New Roman"/>
          <w:color w:val="000000" w:themeColor="text1"/>
          <w:lang w:val="en-CA"/>
        </w:rPr>
        <w:t>household income).</w:t>
      </w:r>
    </w:p>
    <w:p w14:paraId="25364839" w14:textId="77777777" w:rsidR="007531A6" w:rsidRPr="006B5DB1" w:rsidRDefault="007531A6" w:rsidP="00E403B6">
      <w:pPr>
        <w:pStyle w:val="Paragraphedeliste"/>
        <w:numPr>
          <w:ilvl w:val="0"/>
          <w:numId w:val="30"/>
        </w:numPr>
        <w:spacing w:after="0" w:line="240" w:lineRule="auto"/>
        <w:jc w:val="both"/>
        <w:rPr>
          <w:rFonts w:ascii="Times New Roman" w:hAnsi="Times New Roman" w:cs="Times New Roman"/>
          <w:b/>
          <w:i/>
          <w:color w:val="000000" w:themeColor="text1"/>
          <w:lang w:val="en-CA"/>
        </w:rPr>
      </w:pPr>
      <w:r w:rsidRPr="006B5DB1">
        <w:rPr>
          <w:rFonts w:ascii="Times New Roman" w:hAnsi="Times New Roman" w:cs="Times New Roman"/>
          <w:color w:val="000000" w:themeColor="text1"/>
          <w:lang w:val="en-CA"/>
        </w:rPr>
        <w:t xml:space="preserve">The option </w:t>
      </w:r>
      <w:proofErr w:type="gramStart"/>
      <w:r w:rsidRPr="006B5DB1">
        <w:rPr>
          <w:rFonts w:ascii="Times New Roman" w:hAnsi="Times New Roman" w:cs="Times New Roman"/>
          <w:color w:val="000000" w:themeColor="text1"/>
          <w:lang w:val="en-CA"/>
        </w:rPr>
        <w:t>model(</w:t>
      </w:r>
      <w:proofErr w:type="gramEnd"/>
      <w:r w:rsidRPr="006B5DB1">
        <w:rPr>
          <w:rFonts w:ascii="Times New Roman" w:hAnsi="Times New Roman" w:cs="Times New Roman"/>
          <w:color w:val="000000" w:themeColor="text1"/>
          <w:lang w:val="en-CA"/>
        </w:rPr>
        <w:t xml:space="preserve">1) is for the QUAIDS model. (2) </w:t>
      </w:r>
      <w:proofErr w:type="gramStart"/>
      <w:r w:rsidRPr="006B5DB1">
        <w:rPr>
          <w:rFonts w:ascii="Times New Roman" w:hAnsi="Times New Roman" w:cs="Times New Roman"/>
          <w:color w:val="000000" w:themeColor="text1"/>
          <w:lang w:val="en-CA"/>
        </w:rPr>
        <w:t>is</w:t>
      </w:r>
      <w:proofErr w:type="gramEnd"/>
      <w:r w:rsidRPr="006B5DB1">
        <w:rPr>
          <w:rFonts w:ascii="Times New Roman" w:hAnsi="Times New Roman" w:cs="Times New Roman"/>
          <w:color w:val="000000" w:themeColor="text1"/>
          <w:lang w:val="en-CA"/>
        </w:rPr>
        <w:t xml:space="preserve"> for the AIDS model.</w:t>
      </w:r>
    </w:p>
    <w:p w14:paraId="2E7D7804" w14:textId="77777777" w:rsidR="007531A6" w:rsidRPr="006B5DB1" w:rsidRDefault="007531A6" w:rsidP="00E403B6">
      <w:pPr>
        <w:pStyle w:val="Paragraphedeliste"/>
        <w:numPr>
          <w:ilvl w:val="0"/>
          <w:numId w:val="30"/>
        </w:numPr>
        <w:spacing w:after="0" w:line="240" w:lineRule="auto"/>
        <w:jc w:val="both"/>
        <w:rPr>
          <w:rFonts w:ascii="Times New Roman" w:hAnsi="Times New Roman" w:cs="Times New Roman"/>
          <w:b/>
          <w:i/>
          <w:color w:val="000000" w:themeColor="text1"/>
          <w:lang w:val="en-CA"/>
        </w:rPr>
      </w:pPr>
      <w:r w:rsidRPr="006B5DB1">
        <w:rPr>
          <w:rFonts w:ascii="Times New Roman" w:hAnsi="Times New Roman" w:cs="Times New Roman"/>
          <w:color w:val="000000" w:themeColor="text1"/>
          <w:lang w:val="en-CA"/>
        </w:rPr>
        <w:t xml:space="preserve">The option </w:t>
      </w:r>
      <w:proofErr w:type="spellStart"/>
      <w:proofErr w:type="gramStart"/>
      <w:r w:rsidRPr="006B5DB1">
        <w:rPr>
          <w:rFonts w:ascii="Times New Roman" w:hAnsi="Times New Roman" w:cs="Times New Roman"/>
          <w:color w:val="000000" w:themeColor="text1"/>
          <w:lang w:val="en-CA"/>
        </w:rPr>
        <w:t>dislas</w:t>
      </w:r>
      <w:proofErr w:type="spellEnd"/>
      <w:r w:rsidRPr="006B5DB1">
        <w:rPr>
          <w:rFonts w:ascii="Times New Roman" w:hAnsi="Times New Roman" w:cs="Times New Roman"/>
          <w:color w:val="000000" w:themeColor="text1"/>
          <w:lang w:val="en-CA"/>
        </w:rPr>
        <w:t>(</w:t>
      </w:r>
      <w:proofErr w:type="gramEnd"/>
      <w:r w:rsidRPr="006B5DB1">
        <w:rPr>
          <w:rFonts w:ascii="Times New Roman" w:hAnsi="Times New Roman" w:cs="Times New Roman"/>
          <w:color w:val="000000" w:themeColor="text1"/>
          <w:lang w:val="en-CA"/>
        </w:rPr>
        <w:t xml:space="preserve">0) indicates that the results of the last item (complement or rest of items) will not be displayed.    </w:t>
      </w:r>
    </w:p>
    <w:p w14:paraId="1E720BF8"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1841ECC2"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342482C7" w14:textId="77777777" w:rsidR="007531A6" w:rsidRPr="006B5DB1" w:rsidRDefault="007531A6" w:rsidP="007531A6">
      <w:pPr>
        <w:spacing w:after="0" w:line="240" w:lineRule="auto"/>
        <w:jc w:val="both"/>
        <w:rPr>
          <w:rFonts w:ascii="Times New Roman" w:hAnsi="Times New Roman" w:cs="Times New Roman"/>
          <w:color w:val="000000" w:themeColor="text1"/>
          <w:sz w:val="14"/>
          <w:szCs w:val="14"/>
          <w:lang w:val="en-CA"/>
        </w:rPr>
      </w:pPr>
    </w:p>
    <w:p w14:paraId="77B9DDE3" w14:textId="77777777" w:rsidR="007531A6" w:rsidRPr="006B5DB1" w:rsidRDefault="007531A6" w:rsidP="007531A6">
      <w:pPr>
        <w:jc w:val="both"/>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 xml:space="preserve">The results: </w:t>
      </w:r>
    </w:p>
    <w:tbl>
      <w:tblPr>
        <w:tblStyle w:val="Grilledutableau"/>
        <w:tblW w:w="0" w:type="auto"/>
        <w:tblLook w:val="04A0" w:firstRow="1" w:lastRow="0" w:firstColumn="1" w:lastColumn="0" w:noHBand="0" w:noVBand="1"/>
      </w:tblPr>
      <w:tblGrid>
        <w:gridCol w:w="4600"/>
        <w:gridCol w:w="4030"/>
      </w:tblGrid>
      <w:tr w:rsidR="007531A6" w:rsidRPr="006B5DB1" w14:paraId="43D4D3F6" w14:textId="77777777" w:rsidTr="007531A6">
        <w:tc>
          <w:tcPr>
            <w:tcW w:w="4315" w:type="dxa"/>
          </w:tcPr>
          <w:p w14:paraId="30824640" w14:textId="77777777" w:rsidR="007531A6" w:rsidRPr="006B5DB1" w:rsidRDefault="007531A6" w:rsidP="007531A6">
            <w:pPr>
              <w:jc w:val="center"/>
              <w:rPr>
                <w:rFonts w:ascii="Times New Roman" w:hAnsi="Times New Roman" w:cs="Times New Roman"/>
                <w:color w:val="000000" w:themeColor="text1"/>
              </w:rPr>
            </w:pPr>
            <w:r w:rsidRPr="006B5DB1">
              <w:rPr>
                <w:rFonts w:ascii="Times New Roman" w:hAnsi="Times New Roman" w:cs="Times New Roman"/>
                <w:color w:val="000000" w:themeColor="text1"/>
              </w:rPr>
              <w:t>QUAIDS MODEL</w:t>
            </w:r>
          </w:p>
        </w:tc>
        <w:tc>
          <w:tcPr>
            <w:tcW w:w="4315" w:type="dxa"/>
          </w:tcPr>
          <w:p w14:paraId="10CDD799" w14:textId="77777777" w:rsidR="007531A6" w:rsidRPr="006B5DB1" w:rsidRDefault="007531A6" w:rsidP="007531A6">
            <w:pPr>
              <w:jc w:val="center"/>
              <w:rPr>
                <w:rFonts w:ascii="Times New Roman" w:hAnsi="Times New Roman" w:cs="Times New Roman"/>
                <w:color w:val="000000" w:themeColor="text1"/>
              </w:rPr>
            </w:pPr>
            <w:r w:rsidRPr="006B5DB1">
              <w:rPr>
                <w:rFonts w:ascii="Times New Roman" w:hAnsi="Times New Roman" w:cs="Times New Roman"/>
                <w:color w:val="000000" w:themeColor="text1"/>
              </w:rPr>
              <w:t>Standard DUV MODEL</w:t>
            </w:r>
          </w:p>
        </w:tc>
      </w:tr>
      <w:tr w:rsidR="007531A6" w:rsidRPr="006B5DB1" w14:paraId="2AA23AC6" w14:textId="77777777" w:rsidTr="007531A6">
        <w:tc>
          <w:tcPr>
            <w:tcW w:w="8630" w:type="dxa"/>
            <w:gridSpan w:val="2"/>
          </w:tcPr>
          <w:p w14:paraId="56D453DD" w14:textId="77777777" w:rsidR="007531A6" w:rsidRPr="006B5DB1" w:rsidRDefault="007531A6" w:rsidP="007531A6">
            <w:pPr>
              <w:jc w:val="center"/>
              <w:rPr>
                <w:rFonts w:ascii="Times New Roman" w:hAnsi="Times New Roman" w:cs="Times New Roman"/>
                <w:i/>
                <w:iCs/>
                <w:color w:val="000000" w:themeColor="text1"/>
              </w:rPr>
            </w:pPr>
            <w:r w:rsidRPr="006B5DB1">
              <w:rPr>
                <w:rFonts w:ascii="Times New Roman" w:hAnsi="Times New Roman" w:cs="Times New Roman"/>
                <w:i/>
                <w:iCs/>
                <w:color w:val="000000" w:themeColor="text1"/>
              </w:rPr>
              <w:t>Income elasticities</w:t>
            </w:r>
          </w:p>
        </w:tc>
      </w:tr>
      <w:tr w:rsidR="007531A6" w:rsidRPr="006B5DB1" w14:paraId="3C08720C" w14:textId="77777777" w:rsidTr="007531A6">
        <w:tc>
          <w:tcPr>
            <w:tcW w:w="4315" w:type="dxa"/>
          </w:tcPr>
          <w:p w14:paraId="2CB59094" w14:textId="77777777" w:rsidR="007531A6" w:rsidRPr="006B5DB1" w:rsidRDefault="007531A6" w:rsidP="007531A6">
            <w:pPr>
              <w:jc w:val="both"/>
              <w:rPr>
                <w:rFonts w:ascii="Times New Roman" w:hAnsi="Times New Roman" w:cs="Times New Roman"/>
                <w:color w:val="000000" w:themeColor="text1"/>
              </w:rPr>
            </w:pPr>
            <w:r w:rsidRPr="006B5DB1">
              <w:rPr>
                <w:rFonts w:ascii="Times New Roman" w:hAnsi="Times New Roman" w:cs="Times New Roman"/>
                <w:noProof/>
                <w:color w:val="000000" w:themeColor="text1"/>
                <w:lang w:val="fr-CA" w:eastAsia="fr-CA"/>
              </w:rPr>
              <w:drawing>
                <wp:inline distT="0" distB="0" distL="0" distR="0" wp14:anchorId="085EFD1A" wp14:editId="3F207855">
                  <wp:extent cx="2644245" cy="433449"/>
                  <wp:effectExtent l="0" t="0" r="381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r="59048"/>
                          <a:stretch/>
                        </pic:blipFill>
                        <pic:spPr bwMode="auto">
                          <a:xfrm>
                            <a:off x="0" y="0"/>
                            <a:ext cx="2675672" cy="4386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4C783EA7" w14:textId="77777777" w:rsidR="007531A6" w:rsidRPr="006B5DB1" w:rsidRDefault="007531A6" w:rsidP="007531A6">
            <w:pPr>
              <w:jc w:val="both"/>
              <w:rPr>
                <w:rFonts w:ascii="Times New Roman" w:hAnsi="Times New Roman" w:cs="Times New Roman"/>
                <w:color w:val="000000" w:themeColor="text1"/>
              </w:rPr>
            </w:pPr>
            <w:r w:rsidRPr="006B5DB1">
              <w:rPr>
                <w:rFonts w:ascii="Times New Roman" w:hAnsi="Times New Roman" w:cs="Times New Roman"/>
                <w:noProof/>
                <w:color w:val="000000" w:themeColor="text1"/>
                <w:lang w:val="fr-CA" w:eastAsia="fr-CA"/>
              </w:rPr>
              <w:drawing>
                <wp:inline distT="0" distB="0" distL="0" distR="0" wp14:anchorId="5BB51CF5" wp14:editId="4E24D92A">
                  <wp:extent cx="2447623" cy="57001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5">
                            <a:extLst>
                              <a:ext uri="{28A0092B-C50C-407E-A947-70E740481C1C}">
                                <a14:useLocalDpi xmlns:a14="http://schemas.microsoft.com/office/drawing/2010/main" val="0"/>
                              </a:ext>
                            </a:extLst>
                          </a:blip>
                          <a:srcRect r="65609"/>
                          <a:stretch/>
                        </pic:blipFill>
                        <pic:spPr bwMode="auto">
                          <a:xfrm>
                            <a:off x="0" y="0"/>
                            <a:ext cx="2480642" cy="5777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31A6" w:rsidRPr="006B5DB1" w14:paraId="0774B61C" w14:textId="77777777" w:rsidTr="007531A6">
        <w:tc>
          <w:tcPr>
            <w:tcW w:w="8630" w:type="dxa"/>
            <w:gridSpan w:val="2"/>
          </w:tcPr>
          <w:p w14:paraId="2B0C06FC" w14:textId="77777777" w:rsidR="007531A6" w:rsidRPr="006B5DB1" w:rsidRDefault="007531A6" w:rsidP="007531A6">
            <w:pPr>
              <w:jc w:val="center"/>
              <w:rPr>
                <w:rFonts w:ascii="Times New Roman" w:hAnsi="Times New Roman" w:cs="Times New Roman"/>
                <w:i/>
                <w:iCs/>
                <w:color w:val="000000" w:themeColor="text1"/>
              </w:rPr>
            </w:pPr>
            <w:r w:rsidRPr="006B5DB1">
              <w:rPr>
                <w:rFonts w:ascii="Times New Roman" w:hAnsi="Times New Roman" w:cs="Times New Roman"/>
                <w:i/>
                <w:iCs/>
                <w:color w:val="000000" w:themeColor="text1"/>
              </w:rPr>
              <w:t>Uncompensated price elasticities</w:t>
            </w:r>
          </w:p>
        </w:tc>
      </w:tr>
      <w:tr w:rsidR="007531A6" w:rsidRPr="006B5DB1" w14:paraId="584A92F2" w14:textId="77777777" w:rsidTr="007531A6">
        <w:tc>
          <w:tcPr>
            <w:tcW w:w="4315" w:type="dxa"/>
          </w:tcPr>
          <w:p w14:paraId="237B0B5E" w14:textId="77777777" w:rsidR="007531A6" w:rsidRPr="006B5DB1" w:rsidRDefault="007531A6" w:rsidP="007531A6">
            <w:pPr>
              <w:jc w:val="both"/>
              <w:rPr>
                <w:rFonts w:ascii="Times New Roman" w:hAnsi="Times New Roman" w:cs="Times New Roman"/>
                <w:color w:val="000000" w:themeColor="text1"/>
              </w:rPr>
            </w:pPr>
            <w:r w:rsidRPr="006B5DB1">
              <w:rPr>
                <w:rFonts w:ascii="Times New Roman" w:hAnsi="Times New Roman" w:cs="Times New Roman"/>
                <w:noProof/>
                <w:color w:val="000000" w:themeColor="text1"/>
                <w:lang w:val="fr-CA" w:eastAsia="fr-CA"/>
              </w:rPr>
              <w:drawing>
                <wp:inline distT="0" distB="0" distL="0" distR="0" wp14:anchorId="76AC0B41" wp14:editId="4138A523">
                  <wp:extent cx="2824677" cy="79564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6">
                            <a:extLst>
                              <a:ext uri="{28A0092B-C50C-407E-A947-70E740481C1C}">
                                <a14:useLocalDpi xmlns:a14="http://schemas.microsoft.com/office/drawing/2010/main" val="0"/>
                              </a:ext>
                            </a:extLst>
                          </a:blip>
                          <a:srcRect l="-1" r="57349"/>
                          <a:stretch/>
                        </pic:blipFill>
                        <pic:spPr bwMode="auto">
                          <a:xfrm>
                            <a:off x="0" y="0"/>
                            <a:ext cx="2834206" cy="7983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15" w:type="dxa"/>
          </w:tcPr>
          <w:p w14:paraId="426FDBA8" w14:textId="77777777" w:rsidR="007531A6" w:rsidRPr="006B5DB1" w:rsidRDefault="007531A6" w:rsidP="007531A6">
            <w:pPr>
              <w:jc w:val="both"/>
              <w:rPr>
                <w:rFonts w:ascii="Times New Roman" w:hAnsi="Times New Roman" w:cs="Times New Roman"/>
                <w:color w:val="000000" w:themeColor="text1"/>
              </w:rPr>
            </w:pPr>
            <w:r w:rsidRPr="006B5DB1">
              <w:rPr>
                <w:rFonts w:ascii="Times New Roman" w:hAnsi="Times New Roman" w:cs="Times New Roman"/>
                <w:noProof/>
                <w:color w:val="000000" w:themeColor="text1"/>
                <w:lang w:val="fr-CA" w:eastAsia="fr-CA"/>
              </w:rPr>
              <w:drawing>
                <wp:inline distT="0" distB="0" distL="0" distR="0" wp14:anchorId="3524188A" wp14:editId="44CE4465">
                  <wp:extent cx="2457862" cy="76595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7">
                            <a:extLst>
                              <a:ext uri="{28A0092B-C50C-407E-A947-70E740481C1C}">
                                <a14:useLocalDpi xmlns:a14="http://schemas.microsoft.com/office/drawing/2010/main" val="0"/>
                              </a:ext>
                            </a:extLst>
                          </a:blip>
                          <a:srcRect r="65609"/>
                          <a:stretch/>
                        </pic:blipFill>
                        <pic:spPr bwMode="auto">
                          <a:xfrm>
                            <a:off x="0" y="0"/>
                            <a:ext cx="2475341" cy="77140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FF442BA" w14:textId="77777777" w:rsidR="007531A6" w:rsidRPr="006B5DB1" w:rsidRDefault="007531A6" w:rsidP="007531A6">
      <w:pPr>
        <w:jc w:val="both"/>
        <w:rPr>
          <w:rFonts w:ascii="Times New Roman" w:hAnsi="Times New Roman" w:cs="Times New Roman"/>
          <w:color w:val="000000" w:themeColor="text1"/>
          <w:lang w:val="en-CA"/>
        </w:rPr>
      </w:pPr>
    </w:p>
    <w:p w14:paraId="18B0BA3B" w14:textId="77777777" w:rsidR="007531A6" w:rsidRPr="006B5DB1" w:rsidRDefault="007531A6" w:rsidP="007531A6">
      <w:pPr>
        <w:jc w:val="both"/>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 xml:space="preserve">As we can remark, the two-demand system models give close estimates of the price elasticities.  </w:t>
      </w:r>
    </w:p>
    <w:p w14:paraId="4EE5290C" w14:textId="77777777" w:rsidR="007531A6" w:rsidRPr="006B5DB1" w:rsidRDefault="007531A6" w:rsidP="007531A6">
      <w:pPr>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br w:type="page"/>
      </w:r>
    </w:p>
    <w:p w14:paraId="4864935E" w14:textId="77777777" w:rsidR="007531A6" w:rsidRPr="000427E3" w:rsidRDefault="007531A6" w:rsidP="00E403B6">
      <w:pPr>
        <w:pStyle w:val="Titre2"/>
        <w:numPr>
          <w:ilvl w:val="1"/>
          <w:numId w:val="23"/>
        </w:numPr>
        <w:rPr>
          <w:rFonts w:ascii="Times New Roman" w:hAnsi="Times New Roman" w:cs="Times New Roman"/>
        </w:rPr>
      </w:pPr>
      <w:r w:rsidRPr="000427E3">
        <w:rPr>
          <w:rFonts w:ascii="Times New Roman" w:hAnsi="Times New Roman" w:cs="Times New Roman"/>
        </w:rPr>
        <w:lastRenderedPageBreak/>
        <w:t xml:space="preserve">    </w:t>
      </w:r>
      <w:bookmarkStart w:id="84" w:name="_Toc523214072"/>
      <w:bookmarkStart w:id="85" w:name="_Toc523216330"/>
      <w:r w:rsidRPr="000427E3">
        <w:rPr>
          <w:rFonts w:ascii="Times New Roman" w:hAnsi="Times New Roman" w:cs="Times New Roman"/>
        </w:rPr>
        <w:t>Exact Affine Stone Index (EASI)</w:t>
      </w:r>
      <w:bookmarkEnd w:id="84"/>
      <w:bookmarkEnd w:id="85"/>
    </w:p>
    <w:p w14:paraId="5576471A" w14:textId="77777777" w:rsidR="007531A6" w:rsidRPr="000427E3" w:rsidRDefault="007531A6" w:rsidP="007531A6">
      <w:pPr>
        <w:pStyle w:val="Titre3"/>
        <w:rPr>
          <w:rFonts w:ascii="Times New Roman" w:hAnsi="Times New Roman" w:cs="Times New Roman"/>
        </w:rPr>
      </w:pPr>
      <w:bookmarkStart w:id="86" w:name="_Toc523214073"/>
      <w:bookmarkStart w:id="87" w:name="_Toc523216331"/>
      <w:r w:rsidRPr="000427E3">
        <w:rPr>
          <w:rFonts w:ascii="Times New Roman" w:hAnsi="Times New Roman" w:cs="Times New Roman"/>
        </w:rPr>
        <w:t>The EASI theoretical model?</w:t>
      </w:r>
      <w:bookmarkEnd w:id="86"/>
      <w:bookmarkEnd w:id="87"/>
    </w:p>
    <w:p w14:paraId="35929500" w14:textId="77777777" w:rsidR="007531A6" w:rsidRPr="006B5DB1" w:rsidRDefault="007531A6" w:rsidP="007531A6">
      <w:pPr>
        <w:tabs>
          <w:tab w:val="center" w:pos="4800"/>
          <w:tab w:val="right" w:pos="9500"/>
        </w:tabs>
        <w:ind w:firstLine="720"/>
        <w:jc w:val="both"/>
        <w:rPr>
          <w:rFonts w:ascii="Times New Roman" w:hAnsi="Times New Roman" w:cs="Times New Roman"/>
          <w:noProof/>
          <w:lang w:val="en-CA"/>
        </w:rPr>
      </w:pPr>
      <w:r w:rsidRPr="006B5DB1">
        <w:rPr>
          <w:rFonts w:ascii="Times New Roman" w:hAnsi="Times New Roman" w:cs="Times New Roman"/>
          <w:noProof/>
          <w:lang w:val="en-CA"/>
        </w:rPr>
        <w:t>To deal with the empirical nonlinear form of the Engel curve and to propose a more flexible model, Lewbel and Pendakur (2009) use the Shephard’s lemma to approximate real income. This linear approximation implies the use of the Stone price index (SPI), as in the case of the Linear Approximate Almost Ideal Demand System (LA/AIDS). Even with this restriction, among the advantages of the EASI model is the possibility of using a higher order of the polynomial real income, which enables to better fit the Engel function. Formally, the approximated EASI model can be defined through the implicit marshallian budget share as follow:</w:t>
      </w:r>
    </w:p>
    <w:p w14:paraId="536AF1B2" w14:textId="77777777" w:rsidR="007531A6" w:rsidRPr="006B5DB1" w:rsidRDefault="007531A6" w:rsidP="007531A6">
      <w:pPr>
        <w:tabs>
          <w:tab w:val="left" w:pos="1500"/>
          <w:tab w:val="right" w:pos="9500"/>
        </w:tabs>
        <w:ind w:firstLine="720"/>
        <w:rPr>
          <w:rFonts w:ascii="Times New Roman" w:hAnsi="Times New Roman" w:cs="Times New Roman"/>
          <w:noProof/>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r</m:t>
            </m:r>
            <m:r>
              <m:rPr>
                <m:sty m:val="p"/>
              </m:rPr>
              <w:rPr>
                <w:rFonts w:ascii="Cambria Math" w:hAnsi="Cambria Math" w:cs="Times New Roman"/>
                <w:noProof/>
              </w:rPr>
              <m:t>=1</m:t>
            </m:r>
          </m:sub>
          <m:sup>
            <m:r>
              <w:rPr>
                <w:rFonts w:ascii="Cambria Math" w:hAnsi="Cambria Math" w:cs="Times New Roman"/>
                <w:noProof/>
              </w:rPr>
              <m:t>o</m:t>
            </m:r>
          </m:sup>
          <m:e>
            <m:r>
              <m:rPr>
                <m:sty m:val="p"/>
              </m:rPr>
              <w:rPr>
                <w:rFonts w:ascii="Cambria Math" w:hAnsi="Cambria Math" w:cs="Times New Roman"/>
                <w:noProof/>
              </w:rPr>
              <m:t>‍</m:t>
            </m:r>
          </m:e>
        </m:nary>
        <m:sSub>
          <m:sSubPr>
            <m:ctrlPr>
              <w:rPr>
                <w:rFonts w:ascii="Cambria Math" w:hAnsi="Cambria Math" w:cs="Times New Roman"/>
              </w:rPr>
            </m:ctrlPr>
          </m:sSubPr>
          <m:e>
            <m:r>
              <w:rPr>
                <w:rFonts w:ascii="Cambria Math" w:hAnsi="Cambria Math" w:cs="Times New Roman"/>
                <w:noProof/>
              </w:rPr>
              <m:t>b</m:t>
            </m:r>
          </m:e>
          <m:sub>
            <m:r>
              <w:rPr>
                <w:rFonts w:ascii="Cambria Math" w:hAnsi="Cambria Math" w:cs="Times New Roman"/>
                <w:noProof/>
              </w:rPr>
              <m:t>r</m:t>
            </m: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noProof/>
                  </w:rPr>
                  <m:t>y</m:t>
                </m:r>
              </m:e>
            </m:acc>
          </m:e>
          <m:sup>
            <m:r>
              <w:rPr>
                <w:rFonts w:ascii="Cambria Math" w:hAnsi="Cambria Math" w:cs="Times New Roman"/>
                <w:noProof/>
              </w:rPr>
              <m:t>r</m:t>
            </m:r>
          </m:sup>
        </m:sSup>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j</m:t>
            </m:r>
            <m:r>
              <m:rPr>
                <m:sty m:val="p"/>
              </m:rPr>
              <w:rPr>
                <w:rFonts w:ascii="Cambria Math" w:hAnsi="Cambria Math" w:cs="Times New Roman"/>
                <w:noProof/>
              </w:rPr>
              <m:t>=1</m:t>
            </m:r>
          </m:sub>
          <m:sup>
            <m:r>
              <w:rPr>
                <w:rFonts w:ascii="Cambria Math" w:hAnsi="Cambria Math" w:cs="Times New Roman"/>
                <w:noProof/>
              </w:rPr>
              <m:t>K</m:t>
            </m:r>
          </m:sup>
          <m:e>
            <m:r>
              <m:rPr>
                <m:sty m:val="p"/>
              </m:rPr>
              <w:rPr>
                <w:rFonts w:ascii="Cambria Math" w:hAnsi="Cambria Math" w:cs="Times New Roman"/>
                <w:noProof/>
              </w:rPr>
              <m:t>‍</m:t>
            </m:r>
          </m:e>
        </m:nary>
        <m:sSub>
          <m:sSubPr>
            <m:ctrlPr>
              <w:rPr>
                <w:rFonts w:ascii="Cambria Math" w:hAnsi="Cambria Math" w:cs="Times New Roman"/>
              </w:rPr>
            </m:ctrlPr>
          </m:sSubPr>
          <m:e>
            <m:r>
              <w:rPr>
                <w:rFonts w:ascii="Cambria Math" w:hAnsi="Cambria Math" w:cs="Times New Roman"/>
                <w:noProof/>
              </w:rPr>
              <m:t>a</m:t>
            </m:r>
          </m:e>
          <m:sub>
            <m:r>
              <w:rPr>
                <w:rFonts w:ascii="Cambria Math" w:hAnsi="Cambria Math" w:cs="Times New Roman"/>
                <w:noProof/>
              </w:rPr>
              <m:t>k</m:t>
            </m:r>
          </m:sub>
        </m:sSub>
        <m:r>
          <m:rPr>
            <m:sty m:val="p"/>
          </m:rPr>
          <w:rPr>
            <w:rFonts w:ascii="Cambria Math" w:hAnsi="Cambria Math" w:cs="Times New Roman"/>
            <w:noProof/>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k</m:t>
            </m:r>
          </m:sub>
        </m:sSub>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k</m:t>
            </m:r>
            <m:r>
              <m:rPr>
                <m:sty m:val="p"/>
              </m:rPr>
              <w:rPr>
                <w:rFonts w:ascii="Cambria Math" w:hAnsi="Cambria Math" w:cs="Times New Roman"/>
                <w:noProof/>
              </w:rPr>
              <m:t>=1</m:t>
            </m:r>
          </m:sub>
          <m:sup>
            <m:r>
              <w:rPr>
                <w:rFonts w:ascii="Cambria Math" w:hAnsi="Cambria Math" w:cs="Times New Roman"/>
                <w:noProof/>
              </w:rPr>
              <m:t>K</m:t>
            </m:r>
          </m:sup>
          <m:e>
            <m:r>
              <m:rPr>
                <m:sty m:val="p"/>
              </m:rPr>
              <w:rPr>
                <w:rFonts w:ascii="Cambria Math" w:hAnsi="Cambria Math" w:cs="Times New Roman"/>
                <w:noProof/>
              </w:rPr>
              <m:t>‍</m:t>
            </m:r>
          </m:e>
        </m:nary>
        <m:sSub>
          <m:sSubPr>
            <m:ctrlPr>
              <w:rPr>
                <w:rFonts w:ascii="Cambria Math" w:hAnsi="Cambria Math" w:cs="Times New Roman"/>
              </w:rPr>
            </m:ctrlPr>
          </m:sSubPr>
          <m:e>
            <m:r>
              <w:rPr>
                <w:rFonts w:ascii="Cambria Math" w:hAnsi="Cambria Math" w:cs="Times New Roman"/>
                <w:noProof/>
              </w:rPr>
              <m:t>b</m:t>
            </m:r>
          </m:e>
          <m:sub>
            <m:r>
              <w:rPr>
                <w:rFonts w:ascii="Cambria Math" w:hAnsi="Cambria Math" w:cs="Times New Roman"/>
                <w:noProof/>
              </w:rPr>
              <m:t>k</m:t>
            </m:r>
          </m:sub>
        </m:sSub>
        <m:r>
          <m:rPr>
            <m:sty m:val="p"/>
          </m:rPr>
          <w:rPr>
            <w:rFonts w:ascii="Cambria Math" w:hAnsi="Cambria Math" w:cs="Times New Roman"/>
            <w:noProof/>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k</m:t>
            </m:r>
          </m:sub>
        </m:sSub>
        <m:r>
          <m:rPr>
            <m:sty m:val="p"/>
          </m:rPr>
          <w:rPr>
            <w:rFonts w:ascii="Cambria Math" w:hAnsi="Cambria Math" w:cs="Times New Roman"/>
            <w:noProof/>
          </w:rPr>
          <m:t>)</m:t>
        </m:r>
        <m:acc>
          <m:accPr>
            <m:chr m:val="̃"/>
            <m:ctrlPr>
              <w:rPr>
                <w:rFonts w:ascii="Cambria Math" w:hAnsi="Cambria Math" w:cs="Times New Roman"/>
              </w:rPr>
            </m:ctrlPr>
          </m:accPr>
          <m:e>
            <m:r>
              <w:rPr>
                <w:rFonts w:ascii="Cambria Math" w:hAnsi="Cambria Math" w:cs="Times New Roman"/>
                <w:noProof/>
              </w:rPr>
              <m:t>y</m:t>
            </m:r>
          </m:e>
        </m:acc>
        <m:r>
          <m:rPr>
            <m:sty m:val="p"/>
          </m:rPr>
          <w:rPr>
            <w:rFonts w:ascii="Cambria Math" w:hAnsi="Cambria Math" w:cs="Times New Roman"/>
            <w:noProof/>
          </w:rPr>
          <m:t>+</m:t>
        </m:r>
        <m:acc>
          <m:accPr>
            <m:chr m:val="̃"/>
            <m:ctrlPr>
              <w:rPr>
                <w:rFonts w:ascii="Cambria Math" w:hAnsi="Cambria Math" w:cs="Times New Roman"/>
              </w:rPr>
            </m:ctrlPr>
          </m:accPr>
          <m:e>
            <m:r>
              <w:rPr>
                <w:rFonts w:ascii="Cambria Math" w:hAnsi="Cambria Math" w:cs="Times New Roman"/>
                <w:noProof/>
              </w:rPr>
              <m:t>ε</m:t>
            </m:r>
          </m:e>
        </m:acc>
      </m:oMath>
    </w:p>
    <w:p w14:paraId="48C72B8E" w14:textId="26ECDBBC" w:rsidR="007531A6" w:rsidRPr="006B5DB1" w:rsidRDefault="007531A6" w:rsidP="007531A6">
      <w:pPr>
        <w:tabs>
          <w:tab w:val="left" w:pos="1500"/>
          <w:tab w:val="right" w:pos="9500"/>
        </w:tabs>
        <w:ind w:firstLine="720"/>
        <w:rPr>
          <w:rFonts w:ascii="Times New Roman" w:hAnsi="Times New Roman" w:cs="Times New Roman"/>
          <w:noProof/>
        </w:rPr>
      </w:pPr>
      <w:r w:rsidRPr="006B5DB1">
        <w:rPr>
          <w:rFonts w:ascii="Times New Roman" w:hAnsi="Times New Roman" w:cs="Times New Roman"/>
          <w:noProof/>
        </w:rPr>
        <w:tab/>
      </w:r>
      <m:oMath>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r</m:t>
            </m:r>
            <m:r>
              <m:rPr>
                <m:sty m:val="p"/>
              </m:rPr>
              <w:rPr>
                <w:rFonts w:ascii="Cambria Math" w:hAnsi="Cambria Math" w:cs="Times New Roman"/>
                <w:noProof/>
              </w:rPr>
              <m:t>=1</m:t>
            </m:r>
          </m:sub>
          <m:sup>
            <m:r>
              <w:rPr>
                <w:rFonts w:ascii="Cambria Math" w:hAnsi="Cambria Math" w:cs="Times New Roman"/>
                <w:noProof/>
              </w:rPr>
              <m:t>o</m:t>
            </m:r>
          </m:sup>
          <m:e>
            <m:r>
              <m:rPr>
                <m:sty m:val="p"/>
              </m:rPr>
              <w:rPr>
                <w:rFonts w:ascii="Cambria Math" w:hAnsi="Cambria Math" w:cs="Times New Roman"/>
                <w:noProof/>
              </w:rPr>
              <m:t>‍</m:t>
            </m:r>
          </m:e>
        </m:nary>
        <m:sSub>
          <m:sSubPr>
            <m:ctrlPr>
              <w:rPr>
                <w:rFonts w:ascii="Cambria Math" w:hAnsi="Cambria Math" w:cs="Times New Roman"/>
              </w:rPr>
            </m:ctrlPr>
          </m:sSubPr>
          <m:e>
            <m:r>
              <w:rPr>
                <w:rFonts w:ascii="Cambria Math" w:hAnsi="Cambria Math" w:cs="Times New Roman"/>
                <w:noProof/>
              </w:rPr>
              <m:t>b</m:t>
            </m:r>
          </m:e>
          <m:sub>
            <m:r>
              <w:rPr>
                <w:rFonts w:ascii="Cambria Math" w:hAnsi="Cambria Math" w:cs="Times New Roman"/>
                <w:noProof/>
              </w:rPr>
              <m:t>r</m:t>
            </m:r>
          </m:sub>
        </m:sSub>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noProof/>
                  </w:rPr>
                  <m:t>y</m:t>
                </m:r>
              </m:e>
            </m:acc>
          </m:e>
          <m:sup>
            <m:r>
              <w:rPr>
                <w:rFonts w:ascii="Cambria Math" w:hAnsi="Cambria Math" w:cs="Times New Roman"/>
                <w:noProof/>
              </w:rPr>
              <m:t>r</m:t>
            </m:r>
          </m:sup>
        </m:sSup>
        <m:r>
          <m:rPr>
            <m:sty m:val="p"/>
          </m:rPr>
          <w:rPr>
            <w:rFonts w:ascii="Cambria Math" w:hAnsi="Cambria Math" w:cs="Times New Roman"/>
            <w:noProof/>
          </w:rPr>
          <m:t>+</m:t>
        </m:r>
        <m:r>
          <w:rPr>
            <w:rFonts w:ascii="Cambria Math" w:hAnsi="Cambria Math" w:cs="Times New Roman"/>
            <w:noProof/>
          </w:rPr>
          <m:t>Ap</m:t>
        </m:r>
        <m:r>
          <m:rPr>
            <m:sty m:val="p"/>
          </m:rPr>
          <w:rPr>
            <w:rFonts w:ascii="Cambria Math" w:hAnsi="Cambria Math" w:cs="Times New Roman"/>
            <w:noProof/>
          </w:rPr>
          <m:t>+</m:t>
        </m:r>
        <m:r>
          <w:rPr>
            <w:rFonts w:ascii="Cambria Math" w:hAnsi="Cambria Math" w:cs="Times New Roman"/>
            <w:noProof/>
          </w:rPr>
          <m:t>Bp</m:t>
        </m:r>
        <m:acc>
          <m:accPr>
            <m:chr m:val="̃"/>
            <m:ctrlPr>
              <w:rPr>
                <w:rFonts w:ascii="Cambria Math" w:hAnsi="Cambria Math" w:cs="Times New Roman"/>
              </w:rPr>
            </m:ctrlPr>
          </m:accPr>
          <m:e>
            <m:r>
              <w:rPr>
                <w:rFonts w:ascii="Cambria Math" w:hAnsi="Cambria Math" w:cs="Times New Roman"/>
                <w:noProof/>
              </w:rPr>
              <m:t>y</m:t>
            </m:r>
          </m:e>
        </m:acc>
        <m:r>
          <m:rPr>
            <m:sty m:val="p"/>
          </m:rPr>
          <w:rPr>
            <w:rFonts w:ascii="Cambria Math" w:hAnsi="Cambria Math" w:cs="Times New Roman"/>
            <w:noProof/>
          </w:rPr>
          <m:t>+</m:t>
        </m:r>
        <m:acc>
          <m:accPr>
            <m:chr m:val="̃"/>
            <m:ctrlPr>
              <w:rPr>
                <w:rFonts w:ascii="Cambria Math" w:hAnsi="Cambria Math" w:cs="Times New Roman"/>
              </w:rPr>
            </m:ctrlPr>
          </m:accPr>
          <m:e>
            <m:r>
              <w:rPr>
                <w:rFonts w:ascii="Cambria Math" w:hAnsi="Cambria Math" w:cs="Times New Roman"/>
                <w:noProof/>
              </w:rPr>
              <m:t>ε</m:t>
            </m:r>
          </m:e>
        </m:acc>
      </m:oMath>
      <w:r w:rsidR="00E403B6">
        <w:rPr>
          <w:rFonts w:ascii="Times New Roman" w:hAnsi="Times New Roman" w:cs="Times New Roman"/>
          <w:noProof/>
        </w:rPr>
        <w:tab/>
        <w:t>(</w:t>
      </w:r>
      <w:r w:rsidR="00E403B6">
        <w:rPr>
          <w:rFonts w:ascii="Times New Roman" w:hAnsi="Times New Roman" w:cs="Times New Roman"/>
          <w:noProof/>
          <w:lang w:val="en-CA"/>
        </w:rPr>
        <w:t>4.27</w:t>
      </w:r>
      <w:r w:rsidR="00E403B6" w:rsidRPr="006B5DB1">
        <w:rPr>
          <w:rFonts w:ascii="Times New Roman" w:hAnsi="Times New Roman" w:cs="Times New Roman"/>
          <w:noProof/>
          <w:lang w:val="en-CA"/>
        </w:rPr>
        <w:t>)</w:t>
      </w:r>
    </w:p>
    <w:p w14:paraId="1BDEC406"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 xml:space="preserve">where </w:t>
      </w:r>
      <m:oMath>
        <m:acc>
          <m:accPr>
            <m:chr m:val="̃"/>
            <m:ctrlPr>
              <w:rPr>
                <w:rFonts w:ascii="Cambria Math" w:hAnsi="Cambria Math" w:cs="Times New Roman"/>
              </w:rPr>
            </m:ctrlPr>
          </m:accPr>
          <m:e>
            <m:r>
              <w:rPr>
                <w:rFonts w:ascii="Cambria Math" w:hAnsi="Cambria Math" w:cs="Times New Roman"/>
                <w:noProof/>
              </w:rPr>
              <m:t>y</m:t>
            </m:r>
          </m:e>
        </m:acc>
      </m:oMath>
      <w:r w:rsidRPr="006B5DB1">
        <w:rPr>
          <w:rFonts w:ascii="Times New Roman" w:hAnsi="Times New Roman" w:cs="Times New Roman"/>
          <w:noProof/>
          <w:lang w:val="en-CA"/>
        </w:rPr>
        <w:t xml:space="preserve"> denotes here the log of the approximated real income</w:t>
      </w:r>
      <w:proofErr w:type="gramStart"/>
      <w:r w:rsidRPr="006B5DB1">
        <w:rPr>
          <w:rFonts w:ascii="Times New Roman" w:hAnsi="Times New Roman" w:cs="Times New Roman"/>
          <w:noProof/>
          <w:lang w:val="en-CA"/>
        </w:rPr>
        <w:t xml:space="preserve">: </w:t>
      </w:r>
      <m:oMath>
        <m:r>
          <w:rPr>
            <w:rFonts w:ascii="Cambria Math" w:hAnsi="Cambria Math" w:cs="Times New Roman"/>
            <w:noProof/>
          </w:rPr>
          <m:t>y</m:t>
        </m:r>
        <m:r>
          <m:rPr>
            <m:sty m:val="p"/>
          </m:rPr>
          <w:rPr>
            <w:rFonts w:ascii="Cambria Math" w:hAnsi="Cambria Math" w:cs="Times New Roman"/>
            <w:noProof/>
            <w:lang w:val="en-CA"/>
          </w:rPr>
          <m:t>≈</m:t>
        </m:r>
        <m:acc>
          <m:accPr>
            <m:chr m:val="̃"/>
            <m:ctrlPr>
              <w:rPr>
                <w:rFonts w:ascii="Cambria Math" w:hAnsi="Cambria Math" w:cs="Times New Roman"/>
              </w:rPr>
            </m:ctrlPr>
          </m:accPr>
          <m:e>
            <m:r>
              <w:rPr>
                <w:rFonts w:ascii="Cambria Math" w:hAnsi="Cambria Math" w:cs="Times New Roman"/>
                <w:noProof/>
              </w:rPr>
              <m:t>y</m:t>
            </m:r>
          </m:e>
        </m:acc>
        <m:r>
          <m:rPr>
            <m:sty m:val="p"/>
          </m:rPr>
          <w:rPr>
            <w:rFonts w:ascii="Cambria Math" w:hAnsi="Cambria Math" w:cs="Times New Roman"/>
            <w:noProof/>
            <w:lang w:val="en-CA"/>
          </w:rPr>
          <m:t>=</m:t>
        </m:r>
        <m:r>
          <w:rPr>
            <w:rFonts w:ascii="Cambria Math" w:hAnsi="Cambria Math" w:cs="Times New Roman"/>
            <w:noProof/>
          </w:rPr>
          <m:t>log</m:t>
        </m:r>
        <m:r>
          <m:rPr>
            <m:sty m:val="p"/>
          </m:rPr>
          <w:rPr>
            <w:rFonts w:ascii="Cambria Math" w:hAnsi="Cambria Math" w:cs="Times New Roman"/>
            <w:noProof/>
            <w:lang w:val="en-CA"/>
          </w:rPr>
          <m:t>(</m:t>
        </m:r>
        <m:r>
          <w:rPr>
            <w:rFonts w:ascii="Cambria Math" w:hAnsi="Cambria Math" w:cs="Times New Roman"/>
            <w:noProof/>
          </w:rPr>
          <m:t>m</m:t>
        </m:r>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k</m:t>
            </m:r>
            <m:r>
              <m:rPr>
                <m:sty m:val="p"/>
              </m:rPr>
              <w:rPr>
                <w:rFonts w:ascii="Cambria Math" w:hAnsi="Cambria Math" w:cs="Times New Roman"/>
                <w:noProof/>
                <w:lang w:val="en-CA"/>
              </w:rPr>
              <m:t>=1</m:t>
            </m:r>
          </m:sub>
          <m:sup>
            <m:r>
              <w:rPr>
                <w:rFonts w:ascii="Cambria Math" w:hAnsi="Cambria Math" w:cs="Times New Roman"/>
                <w:noProof/>
              </w:rPr>
              <m:t>K</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k</m:t>
            </m:r>
          </m:sub>
        </m:sSub>
        <m:r>
          <m:rPr>
            <m:sty m:val="p"/>
          </m:rPr>
          <w:rPr>
            <w:rFonts w:ascii="Cambria Math" w:hAnsi="Cambria Math" w:cs="Times New Roman"/>
            <w:noProof/>
            <w:lang w:val="en-CA"/>
          </w:rPr>
          <m:t>log(</m:t>
        </m:r>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k</m:t>
            </m:r>
          </m:sub>
        </m:sSub>
        <m:r>
          <m:rPr>
            <m:sty m:val="p"/>
          </m:rPr>
          <w:rPr>
            <w:rFonts w:ascii="Cambria Math" w:hAnsi="Cambria Math" w:cs="Times New Roman"/>
            <w:noProof/>
            <w:lang w:val="en-CA"/>
          </w:rPr>
          <m:t>)</m:t>
        </m:r>
      </m:oMath>
      <w:r w:rsidRPr="006B5DB1">
        <w:rPr>
          <w:rFonts w:ascii="Times New Roman" w:hAnsi="Times New Roman" w:cs="Times New Roman"/>
          <w:noProof/>
          <w:lang w:val="en-CA"/>
        </w:rPr>
        <w:t>.</w:t>
      </w:r>
      <w:proofErr w:type="gramEnd"/>
      <w:r w:rsidRPr="006B5DB1">
        <w:rPr>
          <w:rFonts w:ascii="Times New Roman" w:hAnsi="Times New Roman" w:cs="Times New Roman"/>
          <w:noProof/>
          <w:lang w:val="en-CA"/>
        </w:rPr>
        <w:t xml:space="preserve"> The parameter </w:t>
      </w:r>
      <m:oMath>
        <m:r>
          <w:rPr>
            <w:rFonts w:ascii="Cambria Math" w:hAnsi="Cambria Math" w:cs="Times New Roman"/>
            <w:noProof/>
          </w:rPr>
          <m:t>o</m:t>
        </m:r>
      </m:oMath>
      <w:r w:rsidRPr="006B5DB1">
        <w:rPr>
          <w:rFonts w:ascii="Times New Roman" w:hAnsi="Times New Roman" w:cs="Times New Roman"/>
          <w:noProof/>
          <w:lang w:val="en-CA"/>
        </w:rPr>
        <w:t xml:space="preserve"> is the polynomial order of the real income and the parameter </w:t>
      </w:r>
      <m:oMath>
        <m:acc>
          <m:accPr>
            <m:chr m:val="̃"/>
            <m:ctrlPr>
              <w:rPr>
                <w:rFonts w:ascii="Cambria Math" w:hAnsi="Cambria Math" w:cs="Times New Roman"/>
              </w:rPr>
            </m:ctrlPr>
          </m:accPr>
          <m:e>
            <m:r>
              <w:rPr>
                <w:rFonts w:ascii="Cambria Math" w:hAnsi="Cambria Math" w:cs="Times New Roman"/>
                <w:noProof/>
              </w:rPr>
              <m:t>ε</m:t>
            </m:r>
          </m:e>
        </m:acc>
      </m:oMath>
      <w:r w:rsidRPr="006B5DB1">
        <w:rPr>
          <w:rFonts w:ascii="Times New Roman" w:hAnsi="Times New Roman" w:cs="Times New Roman"/>
          <w:noProof/>
          <w:lang w:val="en-CA"/>
        </w:rPr>
        <w:t xml:space="preserve"> is simply the error term of the estimation. For simplicity and compared to the Lewbel and Pendakur (2009) presentation of the model, we omit the household characteristic determinants. Based on the Shephard’s lemma and the cost function, Arthur</w:t>
      </w:r>
      <w:r>
        <w:rPr>
          <w:rFonts w:ascii="Times New Roman" w:hAnsi="Times New Roman" w:cs="Times New Roman"/>
          <w:noProof/>
          <w:lang w:val="en-CA"/>
        </w:rPr>
        <w:t xml:space="preserve"> and </w:t>
      </w:r>
      <w:r w:rsidRPr="006B5DB1">
        <w:rPr>
          <w:rFonts w:ascii="Times New Roman" w:hAnsi="Times New Roman" w:cs="Times New Roman"/>
          <w:noProof/>
          <w:lang w:val="en-CA"/>
        </w:rPr>
        <w:t>Pendakur</w:t>
      </w:r>
      <w:r>
        <w:rPr>
          <w:rFonts w:ascii="Times New Roman" w:hAnsi="Times New Roman" w:cs="Times New Roman"/>
          <w:noProof/>
          <w:lang w:val="en-CA"/>
        </w:rPr>
        <w:t xml:space="preserve"> (</w:t>
      </w:r>
      <w:r w:rsidRPr="006B5DB1">
        <w:rPr>
          <w:rFonts w:ascii="Times New Roman" w:hAnsi="Times New Roman" w:cs="Times New Roman"/>
          <w:noProof/>
          <w:lang w:val="en-CA"/>
        </w:rPr>
        <w:t>2009</w:t>
      </w:r>
      <w:r>
        <w:rPr>
          <w:rFonts w:ascii="Times New Roman" w:hAnsi="Times New Roman" w:cs="Times New Roman"/>
          <w:noProof/>
          <w:lang w:val="en-CA"/>
        </w:rPr>
        <w:t>)</w:t>
      </w:r>
      <w:r w:rsidRPr="006B5DB1">
        <w:rPr>
          <w:rFonts w:ascii="Times New Roman" w:hAnsi="Times New Roman" w:cs="Times New Roman"/>
          <w:noProof/>
          <w:lang w:val="en-CA"/>
        </w:rPr>
        <w:t xml:space="preserve"> show that the exact real income is equal to:</w:t>
      </w:r>
    </w:p>
    <w:p w14:paraId="4C12E110" w14:textId="41A46635" w:rsidR="007531A6" w:rsidRPr="006B5DB1" w:rsidRDefault="007531A6" w:rsidP="007531A6">
      <w:pPr>
        <w:tabs>
          <w:tab w:val="left" w:pos="1500"/>
          <w:tab w:val="right" w:pos="9500"/>
        </w:tabs>
        <w:ind w:firstLine="720"/>
        <w:jc w:val="right"/>
        <w:rPr>
          <w:rFonts w:ascii="Times New Roman" w:hAnsi="Times New Roman" w:cs="Times New Roman"/>
          <w:noProof/>
          <w:lang w:val="en-CA"/>
        </w:rPr>
      </w:pPr>
      <m:oMath>
        <m:r>
          <w:rPr>
            <w:rFonts w:ascii="Cambria Math" w:hAnsi="Cambria Math" w:cs="Times New Roman"/>
            <w:noProof/>
            <w:sz w:val="28"/>
            <w:szCs w:val="28"/>
          </w:rPr>
          <m:t>y</m:t>
        </m:r>
        <m:r>
          <m:rPr>
            <m:sty m:val="p"/>
          </m:rPr>
          <w:rPr>
            <w:rFonts w:ascii="Cambria Math" w:hAnsi="Cambria Math" w:cs="Times New Roman"/>
            <w:noProof/>
            <w:sz w:val="28"/>
            <w:szCs w:val="28"/>
            <w:lang w:val="en-CA"/>
          </w:rPr>
          <m:t>=</m:t>
        </m:r>
        <m:f>
          <m:fPr>
            <m:ctrlPr>
              <w:rPr>
                <w:rFonts w:ascii="Cambria Math" w:hAnsi="Cambria Math" w:cs="Times New Roman"/>
                <w:sz w:val="28"/>
                <w:szCs w:val="28"/>
              </w:rPr>
            </m:ctrlPr>
          </m:fPr>
          <m:num>
            <m:r>
              <w:rPr>
                <w:rFonts w:ascii="Cambria Math" w:hAnsi="Cambria Math" w:cs="Times New Roman"/>
                <w:noProof/>
                <w:sz w:val="28"/>
                <w:szCs w:val="28"/>
              </w:rPr>
              <m:t>m</m:t>
            </m:r>
            <m:r>
              <m:rPr>
                <m:sty m:val="p"/>
              </m:rPr>
              <w:rPr>
                <w:rFonts w:ascii="Cambria Math" w:hAnsi="Cambria Math" w:cs="Times New Roman"/>
                <w:noProof/>
                <w:sz w:val="28"/>
                <w:szCs w:val="28"/>
                <w:lang w:val="en-CA"/>
              </w:rPr>
              <m:t>-</m:t>
            </m:r>
            <m:r>
              <w:rPr>
                <w:rFonts w:ascii="Cambria Math" w:hAnsi="Cambria Math" w:cs="Times New Roman"/>
                <w:noProof/>
                <w:sz w:val="28"/>
                <w:szCs w:val="28"/>
              </w:rPr>
              <m:t>p</m:t>
            </m:r>
            <m:r>
              <m:rPr>
                <m:sty m:val="p"/>
              </m:rPr>
              <w:rPr>
                <w:rFonts w:ascii="Cambria Math" w:hAnsi="Cambria Math" w:cs="Times New Roman"/>
                <w:noProof/>
                <w:sz w:val="28"/>
                <w:szCs w:val="28"/>
                <w:lang w:val="en-CA"/>
              </w:rPr>
              <m:t>'</m:t>
            </m:r>
            <m:r>
              <w:rPr>
                <w:rFonts w:ascii="Cambria Math" w:hAnsi="Cambria Math" w:cs="Times New Roman"/>
                <w:noProof/>
                <w:sz w:val="28"/>
                <w:szCs w:val="28"/>
              </w:rPr>
              <m:t>w</m:t>
            </m:r>
            <m:r>
              <m:rPr>
                <m:sty m:val="p"/>
              </m:rPr>
              <w:rPr>
                <w:rFonts w:ascii="Cambria Math" w:hAnsi="Cambria Math" w:cs="Times New Roman"/>
                <w:noProof/>
                <w:sz w:val="28"/>
                <w:szCs w:val="28"/>
                <w:lang w:val="en-CA"/>
              </w:rPr>
              <m:t>+</m:t>
            </m:r>
            <m:r>
              <w:rPr>
                <w:rFonts w:ascii="Cambria Math" w:hAnsi="Cambria Math" w:cs="Times New Roman"/>
                <w:noProof/>
                <w:sz w:val="28"/>
                <w:szCs w:val="28"/>
              </w:rPr>
              <m:t>p</m:t>
            </m:r>
            <m:r>
              <m:rPr>
                <m:sty m:val="p"/>
              </m:rPr>
              <w:rPr>
                <w:rFonts w:ascii="Cambria Math" w:hAnsi="Cambria Math" w:cs="Times New Roman"/>
                <w:noProof/>
                <w:sz w:val="28"/>
                <w:szCs w:val="28"/>
                <w:lang w:val="en-CA"/>
              </w:rPr>
              <m:t>'</m:t>
            </m:r>
            <m:r>
              <w:rPr>
                <w:rFonts w:ascii="Cambria Math" w:hAnsi="Cambria Math" w:cs="Times New Roman"/>
                <w:noProof/>
                <w:sz w:val="28"/>
                <w:szCs w:val="28"/>
              </w:rPr>
              <m:t>Ap</m:t>
            </m:r>
          </m:num>
          <m:den>
            <m:r>
              <m:rPr>
                <m:sty m:val="p"/>
              </m:rPr>
              <w:rPr>
                <w:rFonts w:ascii="Cambria Math" w:hAnsi="Cambria Math" w:cs="Times New Roman"/>
                <w:noProof/>
                <w:sz w:val="28"/>
                <w:szCs w:val="28"/>
                <w:lang w:val="en-CA"/>
              </w:rPr>
              <m:t>1-0.5*</m:t>
            </m:r>
            <m:r>
              <w:rPr>
                <w:rFonts w:ascii="Cambria Math" w:hAnsi="Cambria Math" w:cs="Times New Roman"/>
                <w:noProof/>
                <w:sz w:val="28"/>
                <w:szCs w:val="28"/>
              </w:rPr>
              <m:t>p</m:t>
            </m:r>
            <m:r>
              <m:rPr>
                <m:sty m:val="p"/>
              </m:rPr>
              <w:rPr>
                <w:rFonts w:ascii="Cambria Math" w:hAnsi="Cambria Math" w:cs="Times New Roman"/>
                <w:noProof/>
                <w:sz w:val="28"/>
                <w:szCs w:val="28"/>
                <w:lang w:val="en-CA"/>
              </w:rPr>
              <m:t>'</m:t>
            </m:r>
            <m:r>
              <w:rPr>
                <w:rFonts w:ascii="Cambria Math" w:hAnsi="Cambria Math" w:cs="Times New Roman"/>
                <w:noProof/>
                <w:sz w:val="28"/>
                <w:szCs w:val="28"/>
              </w:rPr>
              <m:t>Bp</m:t>
            </m:r>
          </m:den>
        </m:f>
      </m:oMath>
      <w:r w:rsidRPr="006B5DB1">
        <w:rPr>
          <w:rFonts w:ascii="Times New Roman" w:hAnsi="Times New Roman" w:cs="Times New Roman"/>
          <w:noProof/>
          <w:lang w:val="en-CA"/>
        </w:rPr>
        <w:t xml:space="preserve">                           </w:t>
      </w:r>
      <w:r w:rsidR="00E403B6">
        <w:rPr>
          <w:rFonts w:ascii="Times New Roman" w:hAnsi="Times New Roman" w:cs="Times New Roman"/>
          <w:noProof/>
          <w:lang w:val="en-CA"/>
        </w:rPr>
        <w:t xml:space="preserve">                             (4.28</w:t>
      </w:r>
      <w:r w:rsidRPr="006B5DB1">
        <w:rPr>
          <w:rFonts w:ascii="Times New Roman" w:hAnsi="Times New Roman" w:cs="Times New Roman"/>
          <w:noProof/>
          <w:lang w:val="en-CA"/>
        </w:rPr>
        <w:t>)</w:t>
      </w:r>
    </w:p>
    <w:p w14:paraId="0B50F636"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Thus, the exact EASI model can be defined as follows:</w:t>
      </w:r>
    </w:p>
    <w:p w14:paraId="3C022F76" w14:textId="53379434" w:rsidR="007531A6" w:rsidRPr="006B5DB1" w:rsidRDefault="007531A6" w:rsidP="007531A6">
      <w:pPr>
        <w:tabs>
          <w:tab w:val="left" w:pos="1500"/>
          <w:tab w:val="right" w:pos="9500"/>
        </w:tabs>
        <w:ind w:firstLine="720"/>
        <w:rPr>
          <w:rFonts w:ascii="Times New Roman" w:hAnsi="Times New Roman" w:cs="Times New Roman"/>
          <w:noProof/>
          <w:lang w:val="en-CA"/>
        </w:rPr>
      </w:pPr>
      <w:r w:rsidRPr="006B5DB1">
        <w:rPr>
          <w:rFonts w:ascii="Times New Roman" w:hAnsi="Times New Roman" w:cs="Times New Roman"/>
          <w:noProof/>
          <w:lang w:val="en-CA"/>
        </w:rPr>
        <w:tab/>
      </w:r>
      <m:oMath>
        <m:sSub>
          <m:sSubPr>
            <m:ctrlPr>
              <w:rPr>
                <w:rFonts w:ascii="Cambria Math" w:hAnsi="Cambria Math" w:cs="Times New Roman"/>
              </w:rPr>
            </m:ctrlPr>
          </m:sSubPr>
          <m:e>
            <m:r>
              <w:rPr>
                <w:rFonts w:ascii="Cambria Math" w:hAnsi="Cambria Math" w:cs="Times New Roman"/>
                <w:noProof/>
              </w:rPr>
              <m:t>w</m:t>
            </m:r>
          </m:e>
          <m:sub>
            <m:r>
              <w:rPr>
                <w:rFonts w:ascii="Cambria Math" w:hAnsi="Cambria Math" w:cs="Times New Roman"/>
                <w:noProof/>
              </w:rPr>
              <m:t>i</m:t>
            </m:r>
          </m:sub>
        </m:sSub>
        <m:r>
          <m:rPr>
            <m:sty m:val="p"/>
          </m:rPr>
          <w:rPr>
            <w:rFonts w:ascii="Cambria Math" w:hAnsi="Cambria Math" w:cs="Times New Roman"/>
            <w:noProof/>
            <w:lang w:val="en-CA"/>
          </w:rPr>
          <m:t>=</m:t>
        </m:r>
        <m:nary>
          <m:naryPr>
            <m:chr m:val="∑"/>
            <m:limLoc m:val="undOvr"/>
            <m:ctrlPr>
              <w:rPr>
                <w:rFonts w:ascii="Cambria Math" w:hAnsi="Cambria Math" w:cs="Times New Roman"/>
                <w:noProof/>
              </w:rPr>
            </m:ctrlPr>
          </m:naryPr>
          <m:sub>
            <m:r>
              <w:rPr>
                <w:rFonts w:ascii="Cambria Math" w:hAnsi="Cambria Math" w:cs="Times New Roman"/>
                <w:noProof/>
              </w:rPr>
              <m:t>r</m:t>
            </m:r>
            <m:r>
              <m:rPr>
                <m:sty m:val="p"/>
              </m:rPr>
              <w:rPr>
                <w:rFonts w:ascii="Cambria Math" w:hAnsi="Cambria Math" w:cs="Times New Roman"/>
                <w:noProof/>
                <w:lang w:val="en-CA"/>
              </w:rPr>
              <m:t>=1</m:t>
            </m:r>
          </m:sub>
          <m:sup>
            <m:r>
              <w:rPr>
                <w:rFonts w:ascii="Cambria Math" w:hAnsi="Cambria Math" w:cs="Times New Roman"/>
                <w:noProof/>
              </w:rPr>
              <m:t>o</m:t>
            </m:r>
          </m:sup>
          <m:e>
            <m:r>
              <m:rPr>
                <m:sty m:val="p"/>
              </m:rPr>
              <w:rPr>
                <w:rFonts w:ascii="Cambria Math" w:hAnsi="Cambria Math" w:cs="Times New Roman"/>
                <w:noProof/>
                <w:lang w:val="en-CA"/>
              </w:rPr>
              <m:t>‍</m:t>
            </m:r>
          </m:e>
        </m:nary>
        <m:sSub>
          <m:sSubPr>
            <m:ctrlPr>
              <w:rPr>
                <w:rFonts w:ascii="Cambria Math" w:hAnsi="Cambria Math" w:cs="Times New Roman"/>
              </w:rPr>
            </m:ctrlPr>
          </m:sSubPr>
          <m:e>
            <m:r>
              <w:rPr>
                <w:rFonts w:ascii="Cambria Math" w:hAnsi="Cambria Math" w:cs="Times New Roman"/>
                <w:noProof/>
              </w:rPr>
              <m:t>b</m:t>
            </m:r>
          </m:e>
          <m:sub>
            <m:r>
              <w:rPr>
                <w:rFonts w:ascii="Cambria Math" w:hAnsi="Cambria Math" w:cs="Times New Roman"/>
                <w:noProof/>
              </w:rPr>
              <m:t>r</m:t>
            </m:r>
          </m:sub>
        </m:sSub>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noProof/>
                      </w:rPr>
                      <m:t>m</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w</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Ap</m:t>
                    </m:r>
                  </m:num>
                  <m:den>
                    <m:r>
                      <m:rPr>
                        <m:sty m:val="p"/>
                      </m:rPr>
                      <w:rPr>
                        <w:rFonts w:ascii="Cambria Math" w:hAnsi="Cambria Math" w:cs="Times New Roman"/>
                        <w:noProof/>
                        <w:lang w:val="en-CA"/>
                      </w:rPr>
                      <m:t>1-0.5*</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Bp</m:t>
                    </m:r>
                  </m:den>
                </m:f>
              </m:e>
            </m:d>
          </m:e>
          <m:sup>
            <m:r>
              <w:rPr>
                <w:rFonts w:ascii="Cambria Math" w:hAnsi="Cambria Math" w:cs="Times New Roman"/>
                <w:noProof/>
              </w:rPr>
              <m:t>r</m:t>
            </m:r>
          </m:sup>
        </m:sSup>
        <m:r>
          <m:rPr>
            <m:sty m:val="p"/>
          </m:rPr>
          <w:rPr>
            <w:rFonts w:ascii="Cambria Math" w:hAnsi="Cambria Math" w:cs="Times New Roman"/>
            <w:noProof/>
            <w:lang w:val="en-CA"/>
          </w:rPr>
          <m:t>+</m:t>
        </m:r>
        <m:r>
          <w:rPr>
            <w:rFonts w:ascii="Cambria Math" w:hAnsi="Cambria Math" w:cs="Times New Roman"/>
            <w:noProof/>
          </w:rPr>
          <m:t>Ap</m:t>
        </m:r>
        <m:r>
          <m:rPr>
            <m:sty m:val="p"/>
          </m:rPr>
          <w:rPr>
            <w:rFonts w:ascii="Cambria Math" w:hAnsi="Cambria Math" w:cs="Times New Roman"/>
            <w:noProof/>
            <w:lang w:val="en-CA"/>
          </w:rPr>
          <m:t>+</m:t>
        </m:r>
        <m:r>
          <w:rPr>
            <w:rFonts w:ascii="Cambria Math" w:hAnsi="Cambria Math" w:cs="Times New Roman"/>
            <w:noProof/>
          </w:rPr>
          <m:t>Bp</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noProof/>
                  </w:rPr>
                  <m:t>m</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w</m:t>
                </m:r>
                <m:r>
                  <m:rPr>
                    <m:sty m:val="p"/>
                  </m:rPr>
                  <w:rPr>
                    <w:rFonts w:ascii="Cambria Math" w:hAnsi="Cambria Math" w:cs="Times New Roman"/>
                    <w:noProof/>
                    <w:lang w:val="en-CA"/>
                  </w:rPr>
                  <m:t>+</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Ap</m:t>
                </m:r>
              </m:num>
              <m:den>
                <m:r>
                  <m:rPr>
                    <m:sty m:val="p"/>
                  </m:rPr>
                  <w:rPr>
                    <w:rFonts w:ascii="Cambria Math" w:hAnsi="Cambria Math" w:cs="Times New Roman"/>
                    <w:noProof/>
                    <w:lang w:val="en-CA"/>
                  </w:rPr>
                  <m:t>1-0.5*</m:t>
                </m:r>
                <m:r>
                  <w:rPr>
                    <w:rFonts w:ascii="Cambria Math" w:hAnsi="Cambria Math" w:cs="Times New Roman"/>
                    <w:noProof/>
                  </w:rPr>
                  <m:t>p</m:t>
                </m:r>
                <m:r>
                  <m:rPr>
                    <m:sty m:val="p"/>
                  </m:rPr>
                  <w:rPr>
                    <w:rFonts w:ascii="Cambria Math" w:hAnsi="Cambria Math" w:cs="Times New Roman"/>
                    <w:noProof/>
                    <w:lang w:val="en-CA"/>
                  </w:rPr>
                  <m:t>'</m:t>
                </m:r>
                <m:r>
                  <w:rPr>
                    <w:rFonts w:ascii="Cambria Math" w:hAnsi="Cambria Math" w:cs="Times New Roman"/>
                    <w:noProof/>
                  </w:rPr>
                  <m:t>Bp</m:t>
                </m:r>
              </m:den>
            </m:f>
          </m:e>
        </m:d>
        <m:r>
          <m:rPr>
            <m:sty m:val="p"/>
          </m:rPr>
          <w:rPr>
            <w:rFonts w:ascii="Cambria Math" w:hAnsi="Cambria Math" w:cs="Times New Roman"/>
            <w:noProof/>
            <w:lang w:val="en-CA"/>
          </w:rPr>
          <m:t>+</m:t>
        </m:r>
        <m:r>
          <w:rPr>
            <w:rFonts w:ascii="Cambria Math" w:hAnsi="Cambria Math" w:cs="Times New Roman"/>
            <w:noProof/>
          </w:rPr>
          <m:t>ε</m:t>
        </m:r>
      </m:oMath>
      <w:r w:rsidR="00E403B6">
        <w:rPr>
          <w:rFonts w:ascii="Times New Roman" w:hAnsi="Times New Roman" w:cs="Times New Roman"/>
          <w:noProof/>
          <w:lang w:val="en-CA"/>
        </w:rPr>
        <w:tab/>
        <w:t>(4.29</w:t>
      </w:r>
      <w:r w:rsidR="00E403B6" w:rsidRPr="006B5DB1">
        <w:rPr>
          <w:rFonts w:ascii="Times New Roman" w:hAnsi="Times New Roman" w:cs="Times New Roman"/>
          <w:noProof/>
          <w:lang w:val="en-CA"/>
        </w:rPr>
        <w:t>)</w:t>
      </w:r>
    </w:p>
    <w:p w14:paraId="3AE3A466" w14:textId="77777777" w:rsidR="007531A6" w:rsidRPr="006B5DB1" w:rsidRDefault="007531A6" w:rsidP="007531A6">
      <w:pPr>
        <w:tabs>
          <w:tab w:val="center" w:pos="4800"/>
          <w:tab w:val="right" w:pos="9500"/>
        </w:tabs>
        <w:jc w:val="both"/>
        <w:rPr>
          <w:rFonts w:ascii="Times New Roman" w:hAnsi="Times New Roman" w:cs="Times New Roman"/>
          <w:noProof/>
          <w:lang w:val="en-CA"/>
        </w:rPr>
      </w:pPr>
      <w:r w:rsidRPr="006B5DB1">
        <w:rPr>
          <w:rFonts w:ascii="Times New Roman" w:hAnsi="Times New Roman" w:cs="Times New Roman"/>
          <w:noProof/>
          <w:lang w:val="en-CA"/>
        </w:rPr>
        <w:t>As was the case for the AIDS or the QAIDS models, additional conditions are imposed:</w:t>
      </w:r>
    </w:p>
    <w:p w14:paraId="4A26B16C" w14:textId="474107CC" w:rsidR="007531A6" w:rsidRPr="006B5DB1" w:rsidRDefault="006310AD" w:rsidP="007531A6">
      <w:pPr>
        <w:rPr>
          <w:rFonts w:ascii="Times New Roman" w:eastAsiaTheme="minorEastAsia" w:hAnsi="Times New Roman" w:cs="Times New Roman"/>
          <w:sz w:val="18"/>
          <w:szCs w:val="18"/>
          <w:lang w:val="en-CA"/>
        </w:rPr>
      </w:pPr>
      <m:oMath>
        <m:m>
          <m:mPr>
            <m:mcs>
              <m:mc>
                <m:mcPr>
                  <m:count m:val="3"/>
                  <m:mcJc m:val="center"/>
                </m:mcPr>
              </m:mc>
            </m:mcs>
            <m:ctrlPr>
              <w:rPr>
                <w:rFonts w:ascii="Cambria Math" w:eastAsiaTheme="minorEastAsia" w:hAnsi="Cambria Math" w:cs="Times New Roman"/>
                <w:i/>
                <w:sz w:val="16"/>
                <w:szCs w:val="16"/>
              </w:rPr>
            </m:ctrlPr>
          </m:mPr>
          <m:mr>
            <m:e>
              <m:r>
                <w:rPr>
                  <w:rFonts w:ascii="Cambria Math" w:eastAsiaTheme="minorEastAsia" w:hAnsi="Cambria Math" w:cs="Times New Roman"/>
                  <w:sz w:val="16"/>
                  <w:szCs w:val="16"/>
                </w:rPr>
                <m:t>I</m:t>
              </m:r>
              <m:r>
                <w:rPr>
                  <w:rFonts w:ascii="Cambria Math" w:eastAsiaTheme="minorEastAsia" w:hAnsi="Cambria Math" w:cs="Times New Roman"/>
                  <w:sz w:val="16"/>
                  <w:szCs w:val="16"/>
                  <w:lang w:val="en-CA"/>
                </w:rPr>
                <m:t>:</m:t>
              </m:r>
            </m:e>
            <m:e>
              <m:nary>
                <m:naryPr>
                  <m:chr m:val="∑"/>
                  <m:limLoc m:val="undOvr"/>
                  <m:ctrlPr>
                    <w:rPr>
                      <w:rFonts w:ascii="Cambria Math" w:hAnsi="Cambria Math" w:cs="Times New Roman"/>
                      <w:noProof/>
                      <w:sz w:val="16"/>
                      <w:szCs w:val="16"/>
                    </w:rPr>
                  </m:ctrlPr>
                </m:naryPr>
                <m:sub>
                  <m:r>
                    <w:rPr>
                      <w:rFonts w:ascii="Cambria Math" w:hAnsi="Cambria Math" w:cs="Times New Roman"/>
                      <w:noProof/>
                      <w:sz w:val="16"/>
                      <w:szCs w:val="16"/>
                    </w:rPr>
                    <m:t>i</m:t>
                  </m:r>
                  <m:r>
                    <m:rPr>
                      <m:sty m:val="p"/>
                    </m:rPr>
                    <w:rPr>
                      <w:rFonts w:ascii="Cambria Math" w:hAnsi="Cambria Math" w:cs="Times New Roman"/>
                      <w:noProof/>
                      <w:sz w:val="16"/>
                      <w:szCs w:val="16"/>
                      <w:lang w:val="en-CA"/>
                    </w:rPr>
                    <m:t>=1</m:t>
                  </m:r>
                </m:sub>
                <m:sup>
                  <m:r>
                    <w:rPr>
                      <w:rFonts w:ascii="Cambria Math" w:hAnsi="Cambria Math" w:cs="Times New Roman"/>
                      <w:noProof/>
                      <w:sz w:val="16"/>
                      <w:szCs w:val="16"/>
                    </w:rPr>
                    <m:t>K</m:t>
                  </m:r>
                </m:sup>
                <m:e>
                  <m:r>
                    <m:rPr>
                      <m:sty m:val="p"/>
                    </m:rPr>
                    <w:rPr>
                      <w:rFonts w:ascii="Cambria Math" w:hAnsi="Cambria Math" w:cs="Times New Roman"/>
                      <w:noProof/>
                      <w:sz w:val="16"/>
                      <w:szCs w:val="16"/>
                      <w:lang w:val="en-CA"/>
                    </w:rPr>
                    <m:t>‍</m:t>
                  </m:r>
                </m:e>
              </m:nary>
              <m:sSub>
                <m:sSubPr>
                  <m:ctrlPr>
                    <w:rPr>
                      <w:rFonts w:ascii="Cambria Math" w:hAnsi="Cambria Math" w:cs="Times New Roman"/>
                      <w:sz w:val="16"/>
                      <w:szCs w:val="16"/>
                    </w:rPr>
                  </m:ctrlPr>
                </m:sSubPr>
                <m:e>
                  <m:r>
                    <w:rPr>
                      <w:rFonts w:ascii="Cambria Math" w:hAnsi="Cambria Math" w:cs="Times New Roman"/>
                      <w:noProof/>
                      <w:sz w:val="16"/>
                      <w:szCs w:val="16"/>
                    </w:rPr>
                    <m:t>a</m:t>
                  </m:r>
                </m:e>
                <m:sub>
                  <m:r>
                    <w:rPr>
                      <w:rFonts w:ascii="Cambria Math" w:hAnsi="Cambria Math" w:cs="Times New Roman"/>
                      <w:noProof/>
                      <w:sz w:val="16"/>
                      <w:szCs w:val="16"/>
                    </w:rPr>
                    <m:t>i</m:t>
                  </m:r>
                  <m:r>
                    <m:rPr>
                      <m:sty m:val="p"/>
                    </m:rPr>
                    <w:rPr>
                      <w:rFonts w:ascii="Cambria Math" w:hAnsi="Cambria Math" w:cs="Times New Roman"/>
                      <w:noProof/>
                      <w:sz w:val="16"/>
                      <w:szCs w:val="16"/>
                      <w:lang w:val="en-CA"/>
                    </w:rPr>
                    <m:t>,</m:t>
                  </m:r>
                  <m:r>
                    <w:rPr>
                      <w:rFonts w:ascii="Cambria Math" w:hAnsi="Cambria Math" w:cs="Times New Roman"/>
                      <w:noProof/>
                      <w:sz w:val="16"/>
                      <w:szCs w:val="16"/>
                    </w:rPr>
                    <m:t>j</m:t>
                  </m:r>
                </m:sub>
              </m:sSub>
              <m:r>
                <m:rPr>
                  <m:sty m:val="p"/>
                </m:rPr>
                <w:rPr>
                  <w:rFonts w:ascii="Cambria Math" w:hAnsi="Cambria Math" w:cs="Times New Roman"/>
                  <w:noProof/>
                  <w:sz w:val="16"/>
                  <w:szCs w:val="16"/>
                  <w:lang w:val="en-CA"/>
                </w:rPr>
                <m:t>=0  ∀</m:t>
              </m:r>
              <m:r>
                <w:rPr>
                  <w:rFonts w:ascii="Cambria Math" w:hAnsi="Cambria Math" w:cs="Times New Roman"/>
                  <w:noProof/>
                  <w:sz w:val="16"/>
                  <w:szCs w:val="16"/>
                </w:rPr>
                <m:t>j</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and</m:t>
              </m:r>
              <m:r>
                <m:rPr>
                  <m:sty m:val="p"/>
                </m:rPr>
                <w:rPr>
                  <w:rFonts w:ascii="Cambria Math" w:hAnsi="Cambria Math" w:cs="Times New Roman"/>
                  <w:noProof/>
                  <w:sz w:val="16"/>
                  <w:szCs w:val="16"/>
                  <w:lang w:val="en-CA"/>
                </w:rPr>
                <m:t xml:space="preserve">    </m:t>
              </m:r>
              <m:nary>
                <m:naryPr>
                  <m:chr m:val="∑"/>
                  <m:limLoc m:val="undOvr"/>
                  <m:ctrlPr>
                    <w:rPr>
                      <w:rFonts w:ascii="Cambria Math" w:hAnsi="Cambria Math" w:cs="Times New Roman"/>
                      <w:noProof/>
                      <w:sz w:val="16"/>
                      <w:szCs w:val="16"/>
                    </w:rPr>
                  </m:ctrlPr>
                </m:naryPr>
                <m:sub>
                  <m:r>
                    <w:rPr>
                      <w:rFonts w:ascii="Cambria Math" w:hAnsi="Cambria Math" w:cs="Times New Roman"/>
                      <w:noProof/>
                      <w:sz w:val="16"/>
                      <w:szCs w:val="16"/>
                    </w:rPr>
                    <m:t>i</m:t>
                  </m:r>
                  <m:r>
                    <m:rPr>
                      <m:sty m:val="p"/>
                    </m:rPr>
                    <w:rPr>
                      <w:rFonts w:ascii="Cambria Math" w:hAnsi="Cambria Math" w:cs="Times New Roman"/>
                      <w:noProof/>
                      <w:sz w:val="16"/>
                      <w:szCs w:val="16"/>
                      <w:lang w:val="en-CA"/>
                    </w:rPr>
                    <m:t>=1</m:t>
                  </m:r>
                </m:sub>
                <m:sup>
                  <m:r>
                    <w:rPr>
                      <w:rFonts w:ascii="Cambria Math" w:hAnsi="Cambria Math" w:cs="Times New Roman"/>
                      <w:noProof/>
                      <w:sz w:val="16"/>
                      <w:szCs w:val="16"/>
                    </w:rPr>
                    <m:t>K</m:t>
                  </m:r>
                </m:sup>
                <m:e>
                  <m:r>
                    <m:rPr>
                      <m:sty m:val="p"/>
                    </m:rPr>
                    <w:rPr>
                      <w:rFonts w:ascii="Cambria Math" w:hAnsi="Cambria Math" w:cs="Times New Roman"/>
                      <w:noProof/>
                      <w:sz w:val="16"/>
                      <w:szCs w:val="16"/>
                      <w:lang w:val="en-CA"/>
                    </w:rPr>
                    <m:t>‍</m:t>
                  </m:r>
                </m:e>
              </m:nary>
              <m:sSub>
                <m:sSubPr>
                  <m:ctrlPr>
                    <w:rPr>
                      <w:rFonts w:ascii="Cambria Math" w:hAnsi="Cambria Math" w:cs="Times New Roman"/>
                      <w:sz w:val="16"/>
                      <w:szCs w:val="16"/>
                    </w:rPr>
                  </m:ctrlPr>
                </m:sSubPr>
                <m:e>
                  <m:r>
                    <w:rPr>
                      <w:rFonts w:ascii="Cambria Math" w:hAnsi="Cambria Math" w:cs="Times New Roman"/>
                      <w:noProof/>
                      <w:sz w:val="16"/>
                      <w:szCs w:val="16"/>
                    </w:rPr>
                    <m:t>b</m:t>
                  </m:r>
                </m:e>
                <m:sub>
                  <m:r>
                    <w:rPr>
                      <w:rFonts w:ascii="Cambria Math" w:hAnsi="Cambria Math" w:cs="Times New Roman"/>
                      <w:noProof/>
                      <w:sz w:val="16"/>
                      <w:szCs w:val="16"/>
                    </w:rPr>
                    <m:t>i</m:t>
                  </m:r>
                </m:sub>
              </m:sSub>
              <m:r>
                <m:rPr>
                  <m:sty m:val="p"/>
                </m:rPr>
                <w:rPr>
                  <w:rFonts w:ascii="Cambria Math" w:hAnsi="Cambria Math" w:cs="Times New Roman"/>
                  <w:noProof/>
                  <w:sz w:val="16"/>
                  <w:szCs w:val="16"/>
                  <w:lang w:val="en-CA"/>
                </w:rPr>
                <m:t>=0</m:t>
              </m:r>
            </m:e>
            <m:e>
              <m:r>
                <w:rPr>
                  <w:rFonts w:ascii="Cambria Math" w:hAnsi="Cambria Math" w:cs="Times New Roman"/>
                  <w:noProof/>
                  <w:sz w:val="16"/>
                  <w:szCs w:val="16"/>
                  <w:lang w:val="en-CA"/>
                </w:rPr>
                <m:t xml:space="preserve"> </m:t>
              </m:r>
              <m:r>
                <w:rPr>
                  <w:rFonts w:ascii="Cambria Math" w:hAnsi="Cambria Math" w:cs="Times New Roman"/>
                  <w:noProof/>
                  <w:sz w:val="16"/>
                  <w:szCs w:val="16"/>
                </w:rPr>
                <m:t>Homogeneity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degree</m:t>
              </m:r>
              <m:r>
                <m:rPr>
                  <m:sty m:val="p"/>
                </m:rPr>
                <w:rPr>
                  <w:rFonts w:ascii="Cambria Math" w:hAnsi="Cambria Math" w:cs="Times New Roman"/>
                  <w:noProof/>
                  <w:sz w:val="16"/>
                  <w:szCs w:val="16"/>
                  <w:lang w:val="en-CA"/>
                </w:rPr>
                <m:t xml:space="preserve">  0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demand</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functions</m:t>
              </m:r>
              <m:r>
                <m:rPr>
                  <m:sty m:val="p"/>
                </m:rPr>
                <w:rPr>
                  <w:rFonts w:ascii="Cambria Math" w:hAnsi="Cambria Math" w:cs="Times New Roman"/>
                  <w:noProof/>
                  <w:sz w:val="16"/>
                  <w:szCs w:val="16"/>
                  <w:lang w:val="en-CA"/>
                </w:rPr>
                <m:t xml:space="preserve"> </m:t>
              </m:r>
            </m:e>
          </m:mr>
          <m:mr>
            <m:e>
              <m:r>
                <w:rPr>
                  <w:rFonts w:ascii="Cambria Math" w:eastAsiaTheme="minorEastAsia" w:hAnsi="Cambria Math" w:cs="Times New Roman"/>
                  <w:sz w:val="16"/>
                  <w:szCs w:val="16"/>
                </w:rPr>
                <m:t>II</m:t>
              </m:r>
              <m:r>
                <w:rPr>
                  <w:rFonts w:ascii="Cambria Math" w:eastAsiaTheme="minorEastAsia" w:hAnsi="Cambria Math" w:cs="Times New Roman"/>
                  <w:sz w:val="16"/>
                  <w:szCs w:val="16"/>
                  <w:lang w:val="en-CA"/>
                </w:rPr>
                <m:t>:</m:t>
              </m:r>
            </m:e>
            <m:e>
              <m:sSub>
                <m:sSubPr>
                  <m:ctrlPr>
                    <w:rPr>
                      <w:rFonts w:ascii="Cambria Math" w:hAnsi="Cambria Math" w:cs="Times New Roman"/>
                      <w:sz w:val="16"/>
                      <w:szCs w:val="16"/>
                    </w:rPr>
                  </m:ctrlPr>
                </m:sSubPr>
                <m:e>
                  <m:r>
                    <w:rPr>
                      <w:rFonts w:ascii="Cambria Math" w:hAnsi="Cambria Math" w:cs="Times New Roman"/>
                      <w:noProof/>
                      <w:sz w:val="16"/>
                      <w:szCs w:val="16"/>
                    </w:rPr>
                    <m:t>a</m:t>
                  </m:r>
                </m:e>
                <m:sub>
                  <m:r>
                    <w:rPr>
                      <w:rFonts w:ascii="Cambria Math" w:hAnsi="Cambria Math" w:cs="Times New Roman"/>
                      <w:noProof/>
                      <w:sz w:val="16"/>
                      <w:szCs w:val="16"/>
                    </w:rPr>
                    <m:t>i</m:t>
                  </m:r>
                  <m:r>
                    <m:rPr>
                      <m:sty m:val="p"/>
                    </m:rPr>
                    <w:rPr>
                      <w:rFonts w:ascii="Cambria Math" w:hAnsi="Cambria Math" w:cs="Times New Roman"/>
                      <w:noProof/>
                      <w:sz w:val="16"/>
                      <w:szCs w:val="16"/>
                      <w:lang w:val="en-CA"/>
                    </w:rPr>
                    <m:t>,</m:t>
                  </m:r>
                  <m:r>
                    <w:rPr>
                      <w:rFonts w:ascii="Cambria Math" w:hAnsi="Cambria Math" w:cs="Times New Roman"/>
                      <w:noProof/>
                      <w:sz w:val="16"/>
                      <w:szCs w:val="16"/>
                    </w:rPr>
                    <m:t>j</m:t>
                  </m:r>
                </m:sub>
              </m:sSub>
              <m:r>
                <m:rPr>
                  <m:sty m:val="p"/>
                </m:rPr>
                <w:rPr>
                  <w:rFonts w:ascii="Cambria Math" w:hAnsi="Cambria Math" w:cs="Times New Roman"/>
                  <w:noProof/>
                  <w:sz w:val="16"/>
                  <w:szCs w:val="16"/>
                  <w:lang w:val="en-CA"/>
                </w:rPr>
                <m:t>=</m:t>
              </m:r>
              <m:sSub>
                <m:sSubPr>
                  <m:ctrlPr>
                    <w:rPr>
                      <w:rFonts w:ascii="Cambria Math" w:hAnsi="Cambria Math" w:cs="Times New Roman"/>
                      <w:sz w:val="16"/>
                      <w:szCs w:val="16"/>
                    </w:rPr>
                  </m:ctrlPr>
                </m:sSubPr>
                <m:e>
                  <m:r>
                    <w:rPr>
                      <w:rFonts w:ascii="Cambria Math" w:hAnsi="Cambria Math" w:cs="Times New Roman"/>
                      <w:noProof/>
                      <w:sz w:val="16"/>
                      <w:szCs w:val="16"/>
                    </w:rPr>
                    <m:t>a</m:t>
                  </m:r>
                </m:e>
                <m:sub>
                  <m:r>
                    <w:rPr>
                      <w:rFonts w:ascii="Cambria Math" w:hAnsi="Cambria Math" w:cs="Times New Roman"/>
                      <w:noProof/>
                      <w:sz w:val="16"/>
                      <w:szCs w:val="16"/>
                    </w:rPr>
                    <m:t>j</m:t>
                  </m:r>
                  <m:r>
                    <m:rPr>
                      <m:sty m:val="p"/>
                    </m:rPr>
                    <w:rPr>
                      <w:rFonts w:ascii="Cambria Math" w:hAnsi="Cambria Math" w:cs="Times New Roman"/>
                      <w:noProof/>
                      <w:sz w:val="16"/>
                      <w:szCs w:val="16"/>
                      <w:lang w:val="en-CA"/>
                    </w:rPr>
                    <m:t>,</m:t>
                  </m:r>
                  <m:r>
                    <w:rPr>
                      <w:rFonts w:ascii="Cambria Math" w:hAnsi="Cambria Math" w:cs="Times New Roman"/>
                      <w:noProof/>
                      <w:sz w:val="16"/>
                      <w:szCs w:val="16"/>
                    </w:rPr>
                    <m:t>i</m:t>
                  </m:r>
                </m:sub>
              </m:sSub>
              <m:r>
                <w:rPr>
                  <w:rFonts w:ascii="Cambria Math" w:hAnsi="Cambria Math" w:cs="Times New Roman"/>
                  <w:sz w:val="16"/>
                  <w:szCs w:val="16"/>
                  <w:lang w:val="en-CA"/>
                </w:rPr>
                <m:t xml:space="preserve">                                          </m:t>
              </m:r>
            </m:e>
            <m:e>
              <m:r>
                <w:rPr>
                  <w:rFonts w:ascii="Cambria Math" w:hAnsi="Cambria Math" w:cs="Times New Roman"/>
                  <w:noProof/>
                  <w:sz w:val="16"/>
                  <w:szCs w:val="16"/>
                  <w:lang w:val="en-CA"/>
                </w:rPr>
                <m:t xml:space="preserve"> </m:t>
              </m:r>
              <m:r>
                <w:rPr>
                  <w:rFonts w:ascii="Cambria Math" w:hAnsi="Cambria Math" w:cs="Times New Roman"/>
                  <w:noProof/>
                  <w:sz w:val="16"/>
                  <w:szCs w:val="16"/>
                </w:rPr>
                <m:t>Symmetry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of</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t</m:t>
              </m:r>
              <m:r>
                <w:rPr>
                  <w:rFonts w:ascii="Cambria Math" w:hAnsi="Cambria Math" w:cs="Times New Roman"/>
                  <w:noProof/>
                  <w:sz w:val="16"/>
                  <w:szCs w:val="16"/>
                  <w:lang w:val="en-CA"/>
                </w:rPr>
                <m:t>h</m:t>
              </m:r>
              <m:r>
                <w:rPr>
                  <w:rFonts w:ascii="Cambria Math" w:hAnsi="Cambria Math" w:cs="Times New Roman"/>
                  <w:noProof/>
                  <w:sz w:val="16"/>
                  <w:szCs w:val="16"/>
                </w:rPr>
                <m:t>e</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Slutsky</m:t>
              </m:r>
              <m:r>
                <m:rPr>
                  <m:sty m:val="p"/>
                </m:rPr>
                <w:rPr>
                  <w:rFonts w:ascii="Cambria Math" w:hAnsi="Cambria Math" w:cs="Times New Roman"/>
                  <w:noProof/>
                  <w:sz w:val="16"/>
                  <w:szCs w:val="16"/>
                  <w:lang w:val="en-CA"/>
                </w:rPr>
                <m:t xml:space="preserve">   </m:t>
              </m:r>
              <m:r>
                <w:rPr>
                  <w:rFonts w:ascii="Cambria Math" w:hAnsi="Cambria Math" w:cs="Times New Roman"/>
                  <w:noProof/>
                  <w:sz w:val="16"/>
                  <w:szCs w:val="16"/>
                </w:rPr>
                <m:t>matrix</m:t>
              </m:r>
              <m:r>
                <m:rPr>
                  <m:sty m:val="p"/>
                </m:rPr>
                <w:rPr>
                  <w:rFonts w:ascii="Cambria Math" w:hAnsi="Cambria Math" w:cs="Times New Roman"/>
                  <w:noProof/>
                  <w:sz w:val="16"/>
                  <w:szCs w:val="16"/>
                  <w:lang w:val="en-CA"/>
                </w:rPr>
                <m:t xml:space="preserve">                                   </m:t>
              </m:r>
            </m:e>
          </m:mr>
        </m:m>
      </m:oMath>
      <w:r w:rsidR="00E403B6">
        <w:rPr>
          <w:rFonts w:ascii="Times New Roman" w:hAnsi="Times New Roman" w:cs="Times New Roman"/>
          <w:noProof/>
          <w:lang w:val="en-CA"/>
        </w:rPr>
        <w:t xml:space="preserve">                       (4.30</w:t>
      </w:r>
      <w:r w:rsidR="00E403B6" w:rsidRPr="006B5DB1">
        <w:rPr>
          <w:rFonts w:ascii="Times New Roman" w:hAnsi="Times New Roman" w:cs="Times New Roman"/>
          <w:noProof/>
          <w:lang w:val="en-CA"/>
        </w:rPr>
        <w:t>)</w:t>
      </w:r>
    </w:p>
    <w:p w14:paraId="49716A4E" w14:textId="77777777" w:rsidR="007531A6" w:rsidRPr="006B5DB1" w:rsidRDefault="007531A6" w:rsidP="007531A6">
      <w:pPr>
        <w:tabs>
          <w:tab w:val="center" w:pos="4800"/>
          <w:tab w:val="right" w:pos="9500"/>
        </w:tabs>
        <w:ind w:firstLine="720"/>
        <w:jc w:val="both"/>
        <w:rPr>
          <w:rFonts w:ascii="Times New Roman" w:hAnsi="Times New Roman" w:cs="Times New Roman"/>
          <w:noProof/>
          <w:lang w:val="en-CA"/>
        </w:rPr>
      </w:pPr>
      <w:r w:rsidRPr="006B5DB1">
        <w:rPr>
          <w:rFonts w:ascii="Times New Roman" w:hAnsi="Times New Roman" w:cs="Times New Roman"/>
          <w:noProof/>
          <w:lang w:val="en-CA"/>
        </w:rPr>
        <w:t xml:space="preserve">Among the recommended econometric methods to estimate the model is the nonlinear three stages least squares (3SLS). Let </w:t>
      </w:r>
      <m:oMath>
        <m:sSub>
          <m:sSubPr>
            <m:ctrlPr>
              <w:rPr>
                <w:rFonts w:ascii="Cambria Math" w:hAnsi="Cambria Math" w:cs="Times New Roman"/>
              </w:rPr>
            </m:ctrlPr>
          </m:sSubPr>
          <m:e>
            <m:r>
              <w:rPr>
                <w:rFonts w:ascii="Cambria Math" w:hAnsi="Cambria Math" w:cs="Times New Roman"/>
                <w:noProof/>
              </w:rPr>
              <m:t>p</m:t>
            </m:r>
          </m:e>
          <m:sub>
            <m:r>
              <w:rPr>
                <w:rFonts w:ascii="Cambria Math" w:hAnsi="Cambria Math" w:cs="Times New Roman"/>
                <w:noProof/>
              </w:rPr>
              <m:t>c</m:t>
            </m:r>
          </m:sub>
        </m:sSub>
      </m:oMath>
      <w:r w:rsidRPr="006B5DB1">
        <w:rPr>
          <w:rFonts w:ascii="Times New Roman" w:hAnsi="Times New Roman" w:cs="Times New Roman"/>
          <w:noProof/>
          <w:lang w:val="en-CA"/>
        </w:rPr>
        <w:t xml:space="preserve"> denotes the vector of the log of prices after the change. </w:t>
      </w:r>
    </w:p>
    <w:p w14:paraId="1F0805A9" w14:textId="77777777" w:rsidR="007531A6" w:rsidRPr="006B5DB1" w:rsidRDefault="007531A6" w:rsidP="007531A6">
      <w:pPr>
        <w:pStyle w:val="Paragraphedeliste"/>
        <w:autoSpaceDE w:val="0"/>
        <w:autoSpaceDN w:val="0"/>
        <w:adjustRightInd w:val="0"/>
        <w:spacing w:after="0" w:line="240" w:lineRule="auto"/>
        <w:jc w:val="both"/>
        <w:rPr>
          <w:rFonts w:ascii="Times New Roman" w:hAnsi="Times New Roman" w:cs="Times New Roman"/>
          <w:sz w:val="20"/>
          <w:szCs w:val="20"/>
        </w:rPr>
      </w:pPr>
    </w:p>
    <w:p w14:paraId="11CDD746" w14:textId="77777777" w:rsidR="007531A6" w:rsidRPr="006B5DB1" w:rsidRDefault="007531A6" w:rsidP="007531A6">
      <w:pPr>
        <w:rPr>
          <w:rFonts w:ascii="Times New Roman" w:hAnsi="Times New Roman" w:cs="Times New Roman"/>
          <w:sz w:val="24"/>
          <w:szCs w:val="24"/>
        </w:rPr>
      </w:pPr>
      <w:r w:rsidRPr="006B5DB1">
        <w:rPr>
          <w:rFonts w:ascii="Times New Roman" w:hAnsi="Times New Roman" w:cs="Times New Roman"/>
          <w:sz w:val="24"/>
          <w:szCs w:val="24"/>
        </w:rPr>
        <w:br w:type="page"/>
      </w:r>
    </w:p>
    <w:p w14:paraId="20C858B8" w14:textId="4367B96E" w:rsidR="007531A6" w:rsidRPr="000427E3" w:rsidRDefault="007531A6" w:rsidP="007531A6">
      <w:pPr>
        <w:pStyle w:val="Titre3"/>
        <w:rPr>
          <w:rFonts w:ascii="Times New Roman" w:hAnsi="Times New Roman" w:cs="Times New Roman"/>
          <w:lang w:val="en-CA"/>
        </w:rPr>
      </w:pPr>
      <w:r w:rsidRPr="000427E3">
        <w:rPr>
          <w:rFonts w:ascii="Times New Roman" w:hAnsi="Times New Roman" w:cs="Times New Roman"/>
          <w:lang w:val="en-CA"/>
        </w:rPr>
        <w:lastRenderedPageBreak/>
        <w:t xml:space="preserve"> </w:t>
      </w:r>
      <w:bookmarkStart w:id="88" w:name="_Toc523214074"/>
      <w:bookmarkStart w:id="89" w:name="_Toc523216332"/>
      <w:r w:rsidRPr="000427E3">
        <w:rPr>
          <w:rFonts w:ascii="Times New Roman" w:hAnsi="Times New Roman" w:cs="Times New Roman"/>
          <w:lang w:val="en-CA"/>
        </w:rPr>
        <w:t>Computational tools to estimate the EASI model</w:t>
      </w:r>
      <w:bookmarkEnd w:id="88"/>
      <w:bookmarkEnd w:id="89"/>
    </w:p>
    <w:p w14:paraId="41005ED7" w14:textId="77777777" w:rsidR="007531A6" w:rsidRPr="006B5DB1" w:rsidRDefault="007531A6" w:rsidP="007531A6">
      <w:pPr>
        <w:spacing w:before="100" w:beforeAutospacing="1" w:after="100" w:afterAutospacing="1"/>
        <w:jc w:val="both"/>
        <w:rPr>
          <w:rFonts w:ascii="Times New Roman" w:hAnsi="Times New Roman" w:cs="Times New Roman"/>
          <w:lang w:val="en-CA"/>
        </w:rPr>
      </w:pPr>
      <w:r w:rsidRPr="006B5DB1">
        <w:rPr>
          <w:rFonts w:ascii="Times New Roman" w:hAnsi="Times New Roman" w:cs="Times New Roman"/>
          <w:lang w:val="en-CA"/>
        </w:rPr>
        <w:t xml:space="preserve">In what follow, we introduce briefly the different tools, which </w:t>
      </w:r>
      <w:proofErr w:type="gramStart"/>
      <w:r w:rsidRPr="006B5DB1">
        <w:rPr>
          <w:rFonts w:ascii="Times New Roman" w:hAnsi="Times New Roman" w:cs="Times New Roman"/>
          <w:lang w:val="en-CA"/>
        </w:rPr>
        <w:t>can be used</w:t>
      </w:r>
      <w:proofErr w:type="gramEnd"/>
      <w:r w:rsidRPr="006B5DB1">
        <w:rPr>
          <w:rFonts w:ascii="Times New Roman" w:hAnsi="Times New Roman" w:cs="Times New Roman"/>
          <w:lang w:val="en-CA"/>
        </w:rPr>
        <w:t xml:space="preserve"> to estimate the EASI model and the elasticities. Mainly, we suggest three tools:</w:t>
      </w:r>
    </w:p>
    <w:p w14:paraId="46432955" w14:textId="77777777" w:rsidR="007531A6" w:rsidRPr="006B5DB1" w:rsidRDefault="007531A6" w:rsidP="007531A6">
      <w:pPr>
        <w:pStyle w:val="auto-style1"/>
        <w:spacing w:line="240" w:lineRule="auto"/>
        <w:ind w:left="714" w:hanging="357"/>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1-</w:t>
      </w:r>
      <w:r w:rsidRPr="006B5DB1">
        <w:rPr>
          <w:rFonts w:ascii="Times New Roman" w:hAnsi="Times New Roman" w:cs="Times New Roman"/>
          <w:color w:val="000000" w:themeColor="text1"/>
          <w:sz w:val="14"/>
          <w:szCs w:val="14"/>
          <w:lang w:val="en-CA"/>
        </w:rPr>
        <w:t xml:space="preserve">      </w:t>
      </w:r>
      <w:r w:rsidRPr="006B5DB1">
        <w:rPr>
          <w:rFonts w:ascii="Times New Roman" w:hAnsi="Times New Roman" w:cs="Times New Roman"/>
          <w:i/>
          <w:color w:val="000000" w:themeColor="text1"/>
          <w:lang w:val="en-CA"/>
        </w:rPr>
        <w:t>A set of Stata do files</w:t>
      </w:r>
      <w:r w:rsidRPr="006B5DB1">
        <w:rPr>
          <w:rFonts w:ascii="Times New Roman" w:hAnsi="Times New Roman" w:cs="Times New Roman"/>
          <w:color w:val="000000" w:themeColor="text1"/>
          <w:lang w:val="en-US"/>
        </w:rPr>
        <w:t xml:space="preserve">: </w:t>
      </w:r>
      <w:hyperlink r:id="rId58" w:history="1">
        <w:r w:rsidRPr="006B5DB1">
          <w:rPr>
            <w:rStyle w:val="Lienhypertexte"/>
            <w:rFonts w:ascii="Times New Roman" w:hAnsi="Times New Roman" w:cs="Times New Roman"/>
            <w:b/>
            <w:color w:val="000000" w:themeColor="text1"/>
            <w:lang w:val="en-US"/>
          </w:rPr>
          <w:t>EASI demand system with no interactions</w:t>
        </w:r>
      </w:hyperlink>
      <w:r w:rsidRPr="006B5DB1">
        <w:rPr>
          <w:rFonts w:ascii="Times New Roman" w:hAnsi="Times New Roman" w:cs="Times New Roman"/>
          <w:color w:val="000000" w:themeColor="text1"/>
          <w:lang w:val="en-US"/>
        </w:rPr>
        <w:t xml:space="preserve"> and</w:t>
      </w:r>
      <w:r w:rsidRPr="006B5DB1">
        <w:rPr>
          <w:rFonts w:ascii="Times New Roman" w:hAnsi="Times New Roman" w:cs="Times New Roman"/>
          <w:b/>
          <w:color w:val="000000" w:themeColor="text1"/>
          <w:lang w:val="en-US"/>
        </w:rPr>
        <w:t xml:space="preserve"> </w:t>
      </w:r>
      <w:hyperlink r:id="rId59" w:history="1">
        <w:r w:rsidRPr="006B5DB1">
          <w:rPr>
            <w:rStyle w:val="Lienhypertexte"/>
            <w:rFonts w:ascii="Times New Roman" w:hAnsi="Times New Roman" w:cs="Times New Roman"/>
            <w:b/>
            <w:color w:val="000000" w:themeColor="text1"/>
            <w:lang w:val="en-US"/>
          </w:rPr>
          <w:t>EASI demand system with interactions</w:t>
        </w:r>
      </w:hyperlink>
      <w:r w:rsidRPr="006B5DB1">
        <w:rPr>
          <w:rFonts w:ascii="Times New Roman" w:hAnsi="Times New Roman" w:cs="Times New Roman"/>
          <w:color w:val="000000" w:themeColor="text1"/>
          <w:lang w:val="en-US"/>
        </w:rPr>
        <w:t xml:space="preserve"> (</w:t>
      </w:r>
      <w:proofErr w:type="spellStart"/>
      <w:r w:rsidRPr="006B5DB1">
        <w:rPr>
          <w:rFonts w:ascii="Times New Roman" w:hAnsi="Times New Roman" w:cs="Times New Roman"/>
          <w:color w:val="000000" w:themeColor="text1"/>
          <w:lang w:val="en-US"/>
        </w:rPr>
        <w:t>Lewbel</w:t>
      </w:r>
      <w:proofErr w:type="spellEnd"/>
      <w:r w:rsidRPr="006B5DB1">
        <w:rPr>
          <w:rFonts w:ascii="Times New Roman" w:hAnsi="Times New Roman" w:cs="Times New Roman"/>
          <w:color w:val="000000" w:themeColor="text1"/>
          <w:lang w:val="en-US"/>
        </w:rPr>
        <w:t xml:space="preserve">, A. (2009)). </w:t>
      </w:r>
    </w:p>
    <w:p w14:paraId="199589CF" w14:textId="77777777" w:rsidR="007531A6" w:rsidRPr="006B5DB1" w:rsidRDefault="007531A6" w:rsidP="007531A6">
      <w:pPr>
        <w:pStyle w:val="auto-style1"/>
        <w:spacing w:line="240" w:lineRule="auto"/>
        <w:ind w:left="714" w:hanging="357"/>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2-</w:t>
      </w:r>
      <w:r w:rsidRPr="006B5DB1">
        <w:rPr>
          <w:rFonts w:ascii="Times New Roman" w:hAnsi="Times New Roman" w:cs="Times New Roman"/>
          <w:color w:val="000000" w:themeColor="text1"/>
          <w:sz w:val="14"/>
          <w:szCs w:val="14"/>
          <w:lang w:val="en-CA"/>
        </w:rPr>
        <w:t xml:space="preserve">      </w:t>
      </w:r>
      <w:r w:rsidRPr="006B5DB1">
        <w:rPr>
          <w:rFonts w:ascii="Times New Roman" w:hAnsi="Times New Roman" w:cs="Times New Roman"/>
          <w:i/>
          <w:color w:val="000000" w:themeColor="text1"/>
          <w:lang w:val="en-US"/>
        </w:rPr>
        <w:t>Estimating EASI in R</w:t>
      </w:r>
      <w:r w:rsidRPr="006B5DB1">
        <w:rPr>
          <w:rFonts w:ascii="Times New Roman" w:hAnsi="Times New Roman" w:cs="Times New Roman"/>
          <w:color w:val="000000" w:themeColor="text1"/>
          <w:lang w:val="en-US"/>
        </w:rPr>
        <w:t xml:space="preserve"> (by Stephane </w:t>
      </w:r>
      <w:proofErr w:type="spellStart"/>
      <w:r w:rsidRPr="006B5DB1">
        <w:rPr>
          <w:rFonts w:ascii="Times New Roman" w:hAnsi="Times New Roman" w:cs="Times New Roman"/>
          <w:color w:val="000000" w:themeColor="text1"/>
          <w:lang w:val="en-US"/>
        </w:rPr>
        <w:t>Hoareau</w:t>
      </w:r>
      <w:proofErr w:type="spellEnd"/>
      <w:r w:rsidRPr="006B5DB1">
        <w:rPr>
          <w:rFonts w:ascii="Times New Roman" w:hAnsi="Times New Roman" w:cs="Times New Roman"/>
          <w:color w:val="000000" w:themeColor="text1"/>
          <w:lang w:val="en-US"/>
        </w:rPr>
        <w:t xml:space="preserve">, Guy Lacroix, </w:t>
      </w:r>
      <w:proofErr w:type="spellStart"/>
      <w:r w:rsidRPr="006B5DB1">
        <w:rPr>
          <w:rFonts w:ascii="Times New Roman" w:hAnsi="Times New Roman" w:cs="Times New Roman"/>
          <w:color w:val="000000" w:themeColor="text1"/>
          <w:lang w:val="en-US"/>
        </w:rPr>
        <w:t>Mirella</w:t>
      </w:r>
      <w:proofErr w:type="spellEnd"/>
      <w:r w:rsidRPr="006B5DB1">
        <w:rPr>
          <w:rFonts w:ascii="Times New Roman" w:hAnsi="Times New Roman" w:cs="Times New Roman"/>
          <w:color w:val="000000" w:themeColor="text1"/>
          <w:lang w:val="en-US"/>
        </w:rPr>
        <w:t xml:space="preserve"> </w:t>
      </w:r>
      <w:proofErr w:type="spellStart"/>
      <w:r w:rsidRPr="006B5DB1">
        <w:rPr>
          <w:rFonts w:ascii="Times New Roman" w:hAnsi="Times New Roman" w:cs="Times New Roman"/>
          <w:color w:val="000000" w:themeColor="text1"/>
          <w:lang w:val="en-US"/>
        </w:rPr>
        <w:t>Hoareau</w:t>
      </w:r>
      <w:proofErr w:type="spellEnd"/>
      <w:r w:rsidRPr="006B5DB1">
        <w:rPr>
          <w:rFonts w:ascii="Times New Roman" w:hAnsi="Times New Roman" w:cs="Times New Roman"/>
          <w:color w:val="000000" w:themeColor="text1"/>
          <w:lang w:val="en-US"/>
        </w:rPr>
        <w:t>, Luca Tiberti (2012</w:t>
      </w:r>
      <w:proofErr w:type="gramStart"/>
      <w:r w:rsidRPr="006B5DB1">
        <w:rPr>
          <w:rFonts w:ascii="Times New Roman" w:hAnsi="Times New Roman" w:cs="Times New Roman"/>
          <w:color w:val="000000" w:themeColor="text1"/>
          <w:lang w:val="en-US"/>
        </w:rPr>
        <w:t>) )</w:t>
      </w:r>
      <w:proofErr w:type="gramEnd"/>
      <w:r w:rsidRPr="006B5DB1">
        <w:rPr>
          <w:rFonts w:ascii="Times New Roman" w:hAnsi="Times New Roman" w:cs="Times New Roman"/>
          <w:color w:val="000000" w:themeColor="text1"/>
          <w:lang w:val="en-US"/>
        </w:rPr>
        <w:t xml:space="preserve">  </w:t>
      </w:r>
      <w:hyperlink r:id="rId60" w:history="1">
        <w:proofErr w:type="spellStart"/>
        <w:r w:rsidRPr="006B5DB1">
          <w:rPr>
            <w:rStyle w:val="Lienhypertexte"/>
            <w:rFonts w:ascii="Times New Roman" w:hAnsi="Times New Roman" w:cs="Times New Roman"/>
            <w:color w:val="000000" w:themeColor="text1"/>
            <w:lang w:val="en-US"/>
          </w:rPr>
          <w:t>easi</w:t>
        </w:r>
        <w:proofErr w:type="spellEnd"/>
        <w:r w:rsidRPr="006B5DB1">
          <w:rPr>
            <w:rStyle w:val="Lienhypertexte"/>
            <w:rFonts w:ascii="Times New Roman" w:hAnsi="Times New Roman" w:cs="Times New Roman"/>
            <w:color w:val="000000" w:themeColor="text1"/>
            <w:lang w:val="en-US"/>
          </w:rPr>
          <w:t>-r</w:t>
        </w:r>
      </w:hyperlink>
      <w:r w:rsidRPr="006B5DB1">
        <w:rPr>
          <w:rFonts w:ascii="Times New Roman" w:hAnsi="Times New Roman" w:cs="Times New Roman"/>
          <w:color w:val="000000" w:themeColor="text1"/>
          <w:lang w:val="en-US"/>
        </w:rPr>
        <w:t>.</w:t>
      </w:r>
    </w:p>
    <w:p w14:paraId="18D47B34" w14:textId="77777777" w:rsidR="007531A6" w:rsidRPr="006B5DB1" w:rsidRDefault="007531A6" w:rsidP="007531A6">
      <w:pPr>
        <w:pStyle w:val="auto-style1"/>
        <w:spacing w:line="240" w:lineRule="auto"/>
        <w:ind w:left="714" w:hanging="357"/>
        <w:rPr>
          <w:rFonts w:ascii="Times New Roman" w:hAnsi="Times New Roman" w:cs="Times New Roman"/>
          <w:color w:val="000000" w:themeColor="text1"/>
          <w:lang w:val="en-CA"/>
        </w:rPr>
      </w:pPr>
      <w:r w:rsidRPr="006B5DB1">
        <w:rPr>
          <w:rFonts w:ascii="Times New Roman" w:hAnsi="Times New Roman" w:cs="Times New Roman"/>
          <w:color w:val="000000" w:themeColor="text1"/>
          <w:lang w:val="en-CA"/>
        </w:rPr>
        <w:t>3-</w:t>
      </w:r>
      <w:r w:rsidRPr="006B5DB1">
        <w:rPr>
          <w:rFonts w:ascii="Times New Roman" w:hAnsi="Times New Roman" w:cs="Times New Roman"/>
          <w:color w:val="000000" w:themeColor="text1"/>
          <w:sz w:val="14"/>
          <w:szCs w:val="14"/>
          <w:lang w:val="en-CA"/>
        </w:rPr>
        <w:t xml:space="preserve">      </w:t>
      </w:r>
      <w:r w:rsidRPr="006B5DB1">
        <w:rPr>
          <w:rFonts w:ascii="Times New Roman" w:hAnsi="Times New Roman" w:cs="Times New Roman"/>
          <w:i/>
          <w:color w:val="000000" w:themeColor="text1"/>
          <w:lang w:val="en-US"/>
        </w:rPr>
        <w:t>Estimating EASI in R with Stata</w:t>
      </w:r>
      <w:r w:rsidRPr="006B5DB1">
        <w:rPr>
          <w:rFonts w:ascii="Times New Roman" w:hAnsi="Times New Roman" w:cs="Times New Roman"/>
          <w:color w:val="000000" w:themeColor="text1"/>
          <w:lang w:val="en-CA"/>
        </w:rPr>
        <w:t xml:space="preserve">: the </w:t>
      </w:r>
      <w:proofErr w:type="spellStart"/>
      <w:r w:rsidRPr="006B5DB1">
        <w:rPr>
          <w:rFonts w:ascii="Times New Roman" w:hAnsi="Times New Roman" w:cs="Times New Roman"/>
          <w:b/>
          <w:i/>
          <w:color w:val="000000" w:themeColor="text1"/>
          <w:lang w:val="en-CA"/>
        </w:rPr>
        <w:t>sr_easi</w:t>
      </w:r>
      <w:proofErr w:type="spellEnd"/>
      <w:r w:rsidRPr="006B5DB1">
        <w:rPr>
          <w:rFonts w:ascii="Times New Roman" w:hAnsi="Times New Roman" w:cs="Times New Roman"/>
          <w:color w:val="000000" w:themeColor="text1"/>
          <w:lang w:val="en-CA"/>
        </w:rPr>
        <w:t xml:space="preserve"> Stata module (Araar, A. (2018)). </w:t>
      </w:r>
    </w:p>
    <w:p w14:paraId="2A874BCA" w14:textId="77777777" w:rsidR="007531A6" w:rsidRPr="006B5DB1" w:rsidRDefault="007531A6" w:rsidP="007531A6">
      <w:pPr>
        <w:spacing w:before="100" w:beforeAutospacing="1" w:after="100" w:afterAutospacing="1"/>
        <w:jc w:val="both"/>
        <w:rPr>
          <w:rFonts w:ascii="Times New Roman" w:hAnsi="Times New Roman" w:cs="Times New Roman"/>
          <w:i/>
          <w:sz w:val="16"/>
          <w:szCs w:val="16"/>
          <w:lang w:val="en-CA"/>
        </w:rPr>
      </w:pPr>
      <w:r w:rsidRPr="006B5DB1">
        <w:rPr>
          <w:rFonts w:ascii="Times New Roman" w:hAnsi="Times New Roman" w:cs="Times New Roman"/>
          <w:lang w:val="en-CA"/>
        </w:rPr>
        <w:t xml:space="preserve">The first two tools may require more skill in Stata and R. The </w:t>
      </w:r>
      <w:proofErr w:type="gramStart"/>
      <w:r w:rsidRPr="006B5DB1">
        <w:rPr>
          <w:rFonts w:ascii="Times New Roman" w:hAnsi="Times New Roman" w:cs="Times New Roman"/>
          <w:lang w:val="en-CA"/>
        </w:rPr>
        <w:t>third,</w:t>
      </w:r>
      <w:proofErr w:type="gramEnd"/>
      <w:r w:rsidRPr="006B5DB1">
        <w:rPr>
          <w:rFonts w:ascii="Times New Roman" w:hAnsi="Times New Roman" w:cs="Times New Roman"/>
          <w:lang w:val="en-CA"/>
        </w:rPr>
        <w:t xml:space="preserve"> enables to estimate the EASI model in an easy way, but it uses intermediately the </w:t>
      </w:r>
      <w:proofErr w:type="spellStart"/>
      <w:r w:rsidRPr="006B5DB1">
        <w:rPr>
          <w:rFonts w:ascii="Times New Roman" w:hAnsi="Times New Roman" w:cs="Times New Roman"/>
          <w:lang w:val="en-CA"/>
        </w:rPr>
        <w:t>easi</w:t>
      </w:r>
      <w:proofErr w:type="spellEnd"/>
      <w:r w:rsidRPr="006B5DB1">
        <w:rPr>
          <w:rFonts w:ascii="Times New Roman" w:hAnsi="Times New Roman" w:cs="Times New Roman"/>
          <w:lang w:val="en-CA"/>
        </w:rPr>
        <w:t xml:space="preserve"> R package. </w:t>
      </w:r>
    </w:p>
    <w:p w14:paraId="4DC3C0C2" w14:textId="77777777" w:rsidR="007531A6" w:rsidRPr="006B5DB1" w:rsidRDefault="007531A6" w:rsidP="007531A6">
      <w:pPr>
        <w:jc w:val="both"/>
        <w:rPr>
          <w:rFonts w:ascii="Times New Roman" w:hAnsi="Times New Roman" w:cs="Times New Roman"/>
          <w:b/>
          <w:color w:val="2E74B5" w:themeColor="accent1" w:themeShade="BF"/>
          <w:lang w:val="en-CA"/>
        </w:rPr>
      </w:pPr>
    </w:p>
    <w:p w14:paraId="69C6BA40" w14:textId="57138345" w:rsidR="007531A6" w:rsidRPr="006B5DB1" w:rsidRDefault="007531A6" w:rsidP="007531A6">
      <w:pPr>
        <w:pStyle w:val="Lgende"/>
        <w:keepNext/>
        <w:jc w:val="both"/>
        <w:rPr>
          <w:rFonts w:ascii="Times New Roman" w:hAnsi="Times New Roman" w:cs="Times New Roman"/>
          <w:lang w:val="en-CA"/>
        </w:rPr>
      </w:pPr>
      <w:r w:rsidRPr="006B5DB1">
        <w:rPr>
          <w:rFonts w:ascii="Times New Roman" w:hAnsi="Times New Roman" w:cs="Times New Roman"/>
          <w:lang w:val="en-CA"/>
        </w:rPr>
        <w:t xml:space="preserve">Figure </w:t>
      </w:r>
      <w:r w:rsidR="00E403B6">
        <w:rPr>
          <w:rFonts w:ascii="Times New Roman" w:hAnsi="Times New Roman" w:cs="Times New Roman"/>
          <w:lang w:val="en-CA"/>
        </w:rPr>
        <w:t>4.3</w:t>
      </w:r>
      <w:r w:rsidRPr="006B5DB1">
        <w:rPr>
          <w:rFonts w:ascii="Times New Roman" w:hAnsi="Times New Roman" w:cs="Times New Roman"/>
          <w:lang w:val="en-CA"/>
        </w:rPr>
        <w:t xml:space="preserve">: The dialog box of the </w:t>
      </w:r>
      <w:proofErr w:type="spellStart"/>
      <w:r w:rsidRPr="006B5DB1">
        <w:rPr>
          <w:rFonts w:ascii="Times New Roman" w:hAnsi="Times New Roman" w:cs="Times New Roman"/>
          <w:lang w:val="en-CA"/>
        </w:rPr>
        <w:t>sr_easi</w:t>
      </w:r>
      <w:proofErr w:type="spellEnd"/>
      <w:r w:rsidRPr="006B5DB1">
        <w:rPr>
          <w:rFonts w:ascii="Times New Roman" w:hAnsi="Times New Roman" w:cs="Times New Roman"/>
          <w:lang w:val="en-CA"/>
        </w:rPr>
        <w:t xml:space="preserve"> module</w:t>
      </w:r>
    </w:p>
    <w:p w14:paraId="07E4190C" w14:textId="77777777" w:rsidR="007531A6" w:rsidRPr="006B5DB1" w:rsidRDefault="007531A6" w:rsidP="007531A6">
      <w:pPr>
        <w:jc w:val="both"/>
        <w:rPr>
          <w:rFonts w:ascii="Times New Roman" w:hAnsi="Times New Roman" w:cs="Times New Roman"/>
          <w:b/>
          <w:color w:val="2E74B5" w:themeColor="accent1" w:themeShade="BF"/>
          <w:lang w:val="en-CA"/>
        </w:rPr>
      </w:pPr>
      <w:r w:rsidRPr="006B5DB1">
        <w:rPr>
          <w:rFonts w:ascii="Times New Roman" w:hAnsi="Times New Roman" w:cs="Times New Roman"/>
          <w:noProof/>
          <w:lang w:val="fr-CA" w:eastAsia="fr-CA"/>
        </w:rPr>
        <w:drawing>
          <wp:inline distT="0" distB="0" distL="0" distR="0" wp14:anchorId="38229D80" wp14:editId="230103EE">
            <wp:extent cx="548640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351530"/>
                    </a:xfrm>
                    <a:prstGeom prst="rect">
                      <a:avLst/>
                    </a:prstGeom>
                  </pic:spPr>
                </pic:pic>
              </a:graphicData>
            </a:graphic>
          </wp:inline>
        </w:drawing>
      </w:r>
    </w:p>
    <w:p w14:paraId="54A19522" w14:textId="77777777" w:rsidR="007531A6" w:rsidRPr="006B5DB1" w:rsidRDefault="007531A6" w:rsidP="007531A6">
      <w:pPr>
        <w:jc w:val="both"/>
        <w:rPr>
          <w:rFonts w:ascii="Times New Roman" w:hAnsi="Times New Roman" w:cs="Times New Roman"/>
          <w:b/>
          <w:color w:val="2E74B5" w:themeColor="accent1" w:themeShade="BF"/>
          <w:lang w:val="en-CA"/>
        </w:rPr>
      </w:pPr>
    </w:p>
    <w:p w14:paraId="55E326E5" w14:textId="77777777" w:rsidR="007531A6" w:rsidRPr="006B5DB1" w:rsidRDefault="007531A6" w:rsidP="007531A6">
      <w:pPr>
        <w:jc w:val="both"/>
        <w:rPr>
          <w:rFonts w:ascii="Times New Roman" w:hAnsi="Times New Roman" w:cs="Times New Roman"/>
          <w:b/>
          <w:color w:val="2E74B5" w:themeColor="accent1" w:themeShade="BF"/>
          <w:lang w:val="en-CA"/>
        </w:rPr>
      </w:pPr>
    </w:p>
    <w:p w14:paraId="06580E77" w14:textId="77777777" w:rsidR="007531A6" w:rsidRPr="006B5DB1" w:rsidRDefault="007531A6" w:rsidP="007531A6">
      <w:pPr>
        <w:jc w:val="both"/>
        <w:rPr>
          <w:rFonts w:ascii="Times New Roman" w:hAnsi="Times New Roman" w:cs="Times New Roman"/>
          <w:b/>
          <w:color w:val="2E74B5" w:themeColor="accent1" w:themeShade="BF"/>
          <w:lang w:val="en-CA"/>
        </w:rPr>
      </w:pPr>
    </w:p>
    <w:p w14:paraId="7B2F9496" w14:textId="77777777" w:rsidR="007531A6" w:rsidRPr="006B5DB1" w:rsidRDefault="007531A6" w:rsidP="007531A6">
      <w:pPr>
        <w:jc w:val="both"/>
        <w:rPr>
          <w:rFonts w:ascii="Times New Roman" w:hAnsi="Times New Roman" w:cs="Times New Roman"/>
          <w:b/>
          <w:color w:val="2E74B5" w:themeColor="accent1" w:themeShade="BF"/>
          <w:lang w:val="en-CA"/>
        </w:rPr>
      </w:pPr>
    </w:p>
    <w:p w14:paraId="6B6448E2" w14:textId="77777777" w:rsidR="007531A6" w:rsidRPr="009674BF" w:rsidRDefault="007531A6" w:rsidP="007531A6">
      <w:pPr>
        <w:pStyle w:val="Titre3"/>
        <w:rPr>
          <w:lang w:val="en-CA"/>
        </w:rPr>
      </w:pPr>
      <w:bookmarkStart w:id="90" w:name="_Toc523214075"/>
      <w:bookmarkStart w:id="91" w:name="_Toc523216333"/>
      <w:r w:rsidRPr="009674BF">
        <w:rPr>
          <w:lang w:val="en-CA"/>
        </w:rPr>
        <w:t>Practical exercise: The EASI model</w:t>
      </w:r>
      <w:bookmarkEnd w:id="90"/>
      <w:bookmarkEnd w:id="91"/>
    </w:p>
    <w:p w14:paraId="014CF2D4" w14:textId="77777777" w:rsidR="007531A6" w:rsidRPr="006B5DB1" w:rsidRDefault="007531A6" w:rsidP="007531A6">
      <w:pPr>
        <w:jc w:val="both"/>
        <w:rPr>
          <w:rFonts w:ascii="Times New Roman" w:eastAsiaTheme="minorEastAsia" w:hAnsi="Times New Roman" w:cs="Times New Roman"/>
          <w:b/>
          <w:color w:val="000000" w:themeColor="text1"/>
          <w:lang w:val="en-CA"/>
        </w:rPr>
      </w:pPr>
      <w:r w:rsidRPr="006B5DB1">
        <w:rPr>
          <w:rFonts w:ascii="Times New Roman" w:eastAsiaTheme="minorEastAsia" w:hAnsi="Times New Roman" w:cs="Times New Roman"/>
          <w:b/>
          <w:color w:val="000000" w:themeColor="text1"/>
          <w:lang w:val="en-CA"/>
        </w:rPr>
        <w:t>The data</w:t>
      </w:r>
    </w:p>
    <w:p w14:paraId="000C51B6" w14:textId="77777777" w:rsidR="007531A6" w:rsidRPr="006B5DB1" w:rsidRDefault="007531A6" w:rsidP="007531A6">
      <w:pPr>
        <w:jc w:val="both"/>
        <w:rPr>
          <w:rFonts w:ascii="Times New Roman" w:hAnsi="Times New Roman" w:cs="Times New Roman"/>
          <w:color w:val="000000" w:themeColor="text1"/>
          <w:sz w:val="24"/>
          <w:szCs w:val="24"/>
          <w:lang w:val="en-CA"/>
        </w:rPr>
      </w:pPr>
      <w:r w:rsidRPr="006B5DB1">
        <w:rPr>
          <w:rFonts w:ascii="Times New Roman" w:hAnsi="Times New Roman" w:cs="Times New Roman"/>
          <w:color w:val="000000" w:themeColor="text1"/>
          <w:lang w:val="en-CA"/>
        </w:rPr>
        <w:lastRenderedPageBreak/>
        <w:t xml:space="preserve">We use the same data of the DUVM example (see the subsection 2.4). For simplicity, we consider unit values as the observed prices. For this practical example, I simply use a random subsample of 8000 observations of </w:t>
      </w:r>
      <w:r w:rsidRPr="006B5DB1">
        <w:rPr>
          <w:rFonts w:ascii="Times New Roman" w:hAnsi="Times New Roman" w:cs="Times New Roman"/>
          <w:i/>
          <w:color w:val="000000" w:themeColor="text1"/>
          <w:lang w:val="en-CA"/>
        </w:rPr>
        <w:t xml:space="preserve">the </w:t>
      </w:r>
      <w:r w:rsidRPr="006B5DB1">
        <w:rPr>
          <w:rFonts w:ascii="Times New Roman" w:hAnsi="Times New Roman" w:cs="Times New Roman"/>
          <w:i/>
          <w:lang w:val="en-CA"/>
        </w:rPr>
        <w:t>Mexican national household survey of 2014</w:t>
      </w:r>
      <w:r w:rsidRPr="006B5DB1">
        <w:rPr>
          <w:rFonts w:ascii="Times New Roman" w:hAnsi="Times New Roman" w:cs="Times New Roman"/>
          <w:lang w:val="en-CA"/>
        </w:rPr>
        <w:t xml:space="preserve"> (INEGI-2014) to estimate the elasticities of the he cereal products (corn, wheat, rice and other cereals). Thus, we have four cereal</w:t>
      </w:r>
      <w:r>
        <w:rPr>
          <w:rFonts w:ascii="Times New Roman" w:hAnsi="Times New Roman" w:cs="Times New Roman"/>
          <w:lang w:val="en-CA"/>
        </w:rPr>
        <w:t>s</w:t>
      </w:r>
      <w:r w:rsidRPr="006B5DB1">
        <w:rPr>
          <w:rFonts w:ascii="Times New Roman" w:hAnsi="Times New Roman" w:cs="Times New Roman"/>
          <w:lang w:val="en-CA"/>
        </w:rPr>
        <w:t xml:space="preserve"> variable shares in addition to the complement share of expenditures on the rest of goods.  Further, for the comparison purpose, we will estimate the income and price elasticities using the DUVM and the QUAIDS models. </w:t>
      </w:r>
    </w:p>
    <w:p w14:paraId="73A76A6A" w14:textId="77777777" w:rsidR="007531A6" w:rsidRPr="006B5DB1" w:rsidRDefault="007531A6" w:rsidP="007531A6">
      <w:pPr>
        <w:jc w:val="both"/>
        <w:rPr>
          <w:rFonts w:ascii="Times New Roman" w:hAnsi="Times New Roman" w:cs="Times New Roman"/>
          <w:b/>
          <w:color w:val="2E74B5" w:themeColor="accent1" w:themeShade="BF"/>
          <w:lang w:val="en-CA"/>
        </w:rPr>
      </w:pPr>
      <w:r w:rsidRPr="006B5DB1">
        <w:rPr>
          <w:rFonts w:ascii="Times New Roman" w:hAnsi="Times New Roman" w:cs="Times New Roman"/>
          <w:b/>
          <w:color w:val="2E74B5" w:themeColor="accent1" w:themeShade="BF"/>
          <w:lang w:val="en-CA"/>
        </w:rPr>
        <w:t>The Stata code</w:t>
      </w:r>
    </w:p>
    <w:p w14:paraId="78AA4BCB" w14:textId="77777777" w:rsidR="007531A6" w:rsidRPr="006B5DB1" w:rsidRDefault="007531A6" w:rsidP="007531A6">
      <w:pPr>
        <w:spacing w:after="0" w:line="240" w:lineRule="auto"/>
        <w:jc w:val="both"/>
        <w:rPr>
          <w:rFonts w:ascii="Times New Roman" w:hAnsi="Times New Roman" w:cs="Times New Roman"/>
          <w:b/>
          <w:color w:val="2E74B5" w:themeColor="accent1" w:themeShade="BF"/>
          <w:sz w:val="18"/>
          <w:szCs w:val="18"/>
          <w:lang w:val="en-CA"/>
        </w:rPr>
      </w:pPr>
      <w:r w:rsidRPr="006B5DB1">
        <w:rPr>
          <w:rFonts w:ascii="Times New Roman" w:hAnsi="Times New Roman" w:cs="Times New Roman"/>
          <w:b/>
          <w:color w:val="2E74B5" w:themeColor="accent1" w:themeShade="BF"/>
          <w:sz w:val="18"/>
          <w:szCs w:val="18"/>
          <w:lang w:val="en-CA"/>
        </w:rPr>
        <w:t>/****** THE DATA******************/</w:t>
      </w:r>
    </w:p>
    <w:p w14:paraId="382A9213" w14:textId="77777777" w:rsidR="007531A6" w:rsidRPr="006B5DB1" w:rsidRDefault="007531A6" w:rsidP="007531A6">
      <w:pPr>
        <w:spacing w:after="0" w:line="240" w:lineRule="auto"/>
        <w:jc w:val="both"/>
        <w:rPr>
          <w:rFonts w:ascii="Times New Roman" w:hAnsi="Times New Roman" w:cs="Times New Roman"/>
          <w:b/>
          <w:color w:val="2E74B5" w:themeColor="accent1" w:themeShade="BF"/>
          <w:sz w:val="18"/>
          <w:szCs w:val="18"/>
          <w:lang w:val="en-CA"/>
        </w:rPr>
      </w:pPr>
      <w:r w:rsidRPr="006B5DB1">
        <w:rPr>
          <w:rFonts w:ascii="Times New Roman" w:hAnsi="Times New Roman" w:cs="Times New Roman"/>
          <w:sz w:val="18"/>
          <w:szCs w:val="18"/>
          <w:lang w:val="en-CA"/>
        </w:rPr>
        <w:t>#</w:t>
      </w:r>
      <w:proofErr w:type="gramStart"/>
      <w:r w:rsidRPr="006B5DB1">
        <w:rPr>
          <w:rFonts w:ascii="Times New Roman" w:hAnsi="Times New Roman" w:cs="Times New Roman"/>
          <w:sz w:val="18"/>
          <w:szCs w:val="18"/>
          <w:lang w:val="en-CA"/>
        </w:rPr>
        <w:t>delimit ;</w:t>
      </w:r>
      <w:proofErr w:type="gramEnd"/>
      <w:r w:rsidRPr="006B5DB1">
        <w:rPr>
          <w:rFonts w:ascii="Times New Roman" w:hAnsi="Times New Roman" w:cs="Times New Roman"/>
          <w:sz w:val="18"/>
          <w:szCs w:val="18"/>
          <w:lang w:val="en-CA"/>
        </w:rPr>
        <w:t xml:space="preserve"> </w:t>
      </w:r>
    </w:p>
    <w:p w14:paraId="5432A8F6" w14:textId="77777777" w:rsidR="007531A6" w:rsidRPr="006B5DB1" w:rsidRDefault="007531A6" w:rsidP="007531A6">
      <w:pPr>
        <w:spacing w:after="0" w:line="240" w:lineRule="auto"/>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use</w:t>
      </w:r>
      <w:proofErr w:type="gramEnd"/>
      <w:r w:rsidRPr="006B5DB1">
        <w:rPr>
          <w:rFonts w:ascii="Times New Roman" w:hAnsi="Times New Roman" w:cs="Times New Roman"/>
          <w:sz w:val="18"/>
          <w:szCs w:val="18"/>
          <w:lang w:val="en-CA"/>
        </w:rPr>
        <w:t xml:space="preserve"> http://dasp.ecn.ulaval.ca/welcom/examples/ds/Mexico_2014_Cereals.dta , replace;</w:t>
      </w:r>
    </w:p>
    <w:p w14:paraId="3688B8D7"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set</w:t>
      </w:r>
      <w:proofErr w:type="gramEnd"/>
      <w:r w:rsidRPr="006B5DB1">
        <w:rPr>
          <w:rFonts w:ascii="Times New Roman" w:hAnsi="Times New Roman" w:cs="Times New Roman"/>
          <w:sz w:val="18"/>
          <w:szCs w:val="18"/>
          <w:lang w:val="en-CA"/>
        </w:rPr>
        <w:t xml:space="preserve"> seed 4321;</w:t>
      </w:r>
    </w:p>
    <w:p w14:paraId="3627D0EB"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bsample</w:t>
      </w:r>
      <w:proofErr w:type="spellEnd"/>
      <w:proofErr w:type="gramEnd"/>
      <w:r w:rsidRPr="006B5DB1">
        <w:rPr>
          <w:rFonts w:ascii="Times New Roman" w:hAnsi="Times New Roman" w:cs="Times New Roman"/>
          <w:sz w:val="18"/>
          <w:szCs w:val="18"/>
          <w:lang w:val="en-CA"/>
        </w:rPr>
        <w:t xml:space="preserve"> 8000;</w:t>
      </w:r>
    </w:p>
    <w:p w14:paraId="3086A5C8" w14:textId="77777777" w:rsidR="007531A6" w:rsidRPr="006B5DB1" w:rsidRDefault="007531A6" w:rsidP="007531A6">
      <w:pPr>
        <w:spacing w:after="0"/>
        <w:jc w:val="both"/>
        <w:rPr>
          <w:rFonts w:ascii="Times New Roman" w:hAnsi="Times New Roman" w:cs="Times New Roman"/>
          <w:sz w:val="18"/>
          <w:szCs w:val="18"/>
          <w:lang w:val="en-CA"/>
        </w:rPr>
      </w:pPr>
    </w:p>
    <w:p w14:paraId="3892BE67" w14:textId="77777777" w:rsidR="007531A6" w:rsidRPr="006B5DB1" w:rsidRDefault="007531A6" w:rsidP="007531A6">
      <w:pPr>
        <w:spacing w:after="0"/>
        <w:jc w:val="both"/>
        <w:rPr>
          <w:rFonts w:ascii="Times New Roman" w:hAnsi="Times New Roman" w:cs="Times New Roman"/>
          <w:b/>
          <w:color w:val="0070C0"/>
          <w:sz w:val="18"/>
          <w:szCs w:val="18"/>
          <w:lang w:val="en-CA"/>
        </w:rPr>
      </w:pPr>
      <w:r w:rsidRPr="006B5DB1">
        <w:rPr>
          <w:rFonts w:ascii="Times New Roman" w:hAnsi="Times New Roman" w:cs="Times New Roman"/>
          <w:b/>
          <w:color w:val="0070C0"/>
          <w:sz w:val="18"/>
          <w:szCs w:val="18"/>
          <w:lang w:val="en-CA"/>
        </w:rPr>
        <w:t>/****** THE DUVM MODEL******************/</w:t>
      </w:r>
    </w:p>
    <w:p w14:paraId="709F399A"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duvm</w:t>
      </w:r>
      <w:proofErr w:type="spellEnd"/>
      <w:proofErr w:type="gramEnd"/>
      <w:r w:rsidRPr="006B5DB1">
        <w:rPr>
          <w:rFonts w:ascii="Times New Roman" w:hAnsi="Times New Roman" w:cs="Times New Roman"/>
          <w:sz w:val="18"/>
          <w:szCs w:val="18"/>
          <w:lang w:val="en-CA"/>
        </w:rPr>
        <w:t xml:space="preserve"> corn wheat rice other , </w:t>
      </w:r>
      <w:proofErr w:type="spellStart"/>
      <w:r w:rsidRPr="006B5DB1">
        <w:rPr>
          <w:rFonts w:ascii="Times New Roman" w:hAnsi="Times New Roman" w:cs="Times New Roman"/>
          <w:sz w:val="18"/>
          <w:szCs w:val="18"/>
          <w:lang w:val="en-CA"/>
        </w:rPr>
        <w:t>hhsize</w:t>
      </w:r>
      <w:proofErr w:type="spellEnd"/>
      <w:r w:rsidRPr="006B5DB1">
        <w:rPr>
          <w:rFonts w:ascii="Times New Roman" w:hAnsi="Times New Roman" w:cs="Times New Roman"/>
          <w:sz w:val="18"/>
          <w:szCs w:val="18"/>
          <w:lang w:val="en-CA"/>
        </w:rPr>
        <w:t>(</w:t>
      </w:r>
      <w:proofErr w:type="spellStart"/>
      <w:r w:rsidRPr="006B5DB1">
        <w:rPr>
          <w:rFonts w:ascii="Times New Roman" w:hAnsi="Times New Roman" w:cs="Times New Roman"/>
          <w:sz w:val="18"/>
          <w:szCs w:val="18"/>
          <w:lang w:val="en-CA"/>
        </w:rPr>
        <w:t>hhsize</w:t>
      </w:r>
      <w:proofErr w:type="spellEnd"/>
      <w:r w:rsidRPr="006B5DB1">
        <w:rPr>
          <w:rFonts w:ascii="Times New Roman" w:hAnsi="Times New Roman" w:cs="Times New Roman"/>
          <w:sz w:val="18"/>
          <w:szCs w:val="18"/>
          <w:lang w:val="en-CA"/>
        </w:rPr>
        <w:t>) expend(</w:t>
      </w:r>
      <w:proofErr w:type="spellStart"/>
      <w:r w:rsidRPr="006B5DB1">
        <w:rPr>
          <w:rFonts w:ascii="Times New Roman" w:hAnsi="Times New Roman" w:cs="Times New Roman"/>
          <w:sz w:val="18"/>
          <w:szCs w:val="18"/>
          <w:lang w:val="en-CA"/>
        </w:rPr>
        <w:t>hh_current_inc</w:t>
      </w:r>
      <w:proofErr w:type="spellEnd"/>
      <w:r w:rsidRPr="006B5DB1">
        <w:rPr>
          <w:rFonts w:ascii="Times New Roman" w:hAnsi="Times New Roman" w:cs="Times New Roman"/>
          <w:sz w:val="18"/>
          <w:szCs w:val="18"/>
          <w:lang w:val="en-CA"/>
        </w:rPr>
        <w:t>)</w:t>
      </w:r>
    </w:p>
    <w:p w14:paraId="2771AE07"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cluster(</w:t>
      </w:r>
      <w:proofErr w:type="spellStart"/>
      <w:proofErr w:type="gramEnd"/>
      <w:r w:rsidRPr="006B5DB1">
        <w:rPr>
          <w:rFonts w:ascii="Times New Roman" w:hAnsi="Times New Roman" w:cs="Times New Roman"/>
          <w:sz w:val="18"/>
          <w:szCs w:val="18"/>
          <w:lang w:val="en-CA"/>
        </w:rPr>
        <w:t>psu</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indcon</w:t>
      </w:r>
      <w:proofErr w:type="spellEnd"/>
      <w:r w:rsidRPr="006B5DB1">
        <w:rPr>
          <w:rFonts w:ascii="Times New Roman" w:hAnsi="Times New Roman" w:cs="Times New Roman"/>
          <w:sz w:val="18"/>
          <w:szCs w:val="18"/>
          <w:lang w:val="en-CA"/>
        </w:rPr>
        <w:t xml:space="preserve">(age </w:t>
      </w:r>
      <w:proofErr w:type="spellStart"/>
      <w:r w:rsidRPr="006B5DB1">
        <w:rPr>
          <w:rFonts w:ascii="Times New Roman" w:hAnsi="Times New Roman" w:cs="Times New Roman"/>
          <w:sz w:val="18"/>
          <w:szCs w:val="18"/>
          <w:lang w:val="en-CA"/>
        </w:rPr>
        <w:t>isMale</w:t>
      </w:r>
      <w:proofErr w:type="spellEnd"/>
      <w:r w:rsidRPr="006B5DB1">
        <w:rPr>
          <w:rFonts w:ascii="Times New Roman" w:hAnsi="Times New Roman" w:cs="Times New Roman"/>
          <w:sz w:val="18"/>
          <w:szCs w:val="18"/>
          <w:lang w:val="en-CA"/>
        </w:rPr>
        <w:t xml:space="preserve"> educa1-educa10 nocup1-nocup4)  </w:t>
      </w:r>
    </w:p>
    <w:p w14:paraId="4F2DF75E"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csb</w:t>
      </w:r>
      <w:proofErr w:type="spellEnd"/>
      <w:r w:rsidRPr="006B5DB1">
        <w:rPr>
          <w:rFonts w:ascii="Times New Roman" w:hAnsi="Times New Roman" w:cs="Times New Roman"/>
          <w:sz w:val="18"/>
          <w:szCs w:val="18"/>
          <w:lang w:val="en-CA"/>
        </w:rPr>
        <w:t>(</w:t>
      </w:r>
      <w:proofErr w:type="gramEnd"/>
      <w:r w:rsidRPr="006B5DB1">
        <w:rPr>
          <w:rFonts w:ascii="Times New Roman" w:hAnsi="Times New Roman" w:cs="Times New Roman"/>
          <w:sz w:val="18"/>
          <w:szCs w:val="18"/>
          <w:lang w:val="en-CA"/>
        </w:rPr>
        <w:t xml:space="preserve">0) boot(0)  </w:t>
      </w:r>
      <w:proofErr w:type="spellStart"/>
      <w:r w:rsidRPr="006B5DB1">
        <w:rPr>
          <w:rFonts w:ascii="Times New Roman" w:hAnsi="Times New Roman" w:cs="Times New Roman"/>
          <w:sz w:val="18"/>
          <w:szCs w:val="18"/>
          <w:lang w:val="en-CA"/>
        </w:rPr>
        <w:t>xfil</w:t>
      </w:r>
      <w:proofErr w:type="spellEnd"/>
      <w:r w:rsidRPr="006B5DB1">
        <w:rPr>
          <w:rFonts w:ascii="Times New Roman" w:hAnsi="Times New Roman" w:cs="Times New Roman"/>
          <w:sz w:val="18"/>
          <w:szCs w:val="18"/>
          <w:lang w:val="en-CA"/>
        </w:rPr>
        <w:t>(myres1);</w:t>
      </w:r>
    </w:p>
    <w:p w14:paraId="3177AD29" w14:textId="77777777" w:rsidR="007531A6" w:rsidRPr="006B5DB1" w:rsidRDefault="007531A6" w:rsidP="007531A6">
      <w:pPr>
        <w:spacing w:after="0"/>
        <w:jc w:val="both"/>
        <w:rPr>
          <w:rFonts w:ascii="Times New Roman" w:hAnsi="Times New Roman" w:cs="Times New Roman"/>
          <w:sz w:val="18"/>
          <w:szCs w:val="18"/>
          <w:lang w:val="en-CA"/>
        </w:rPr>
      </w:pPr>
    </w:p>
    <w:p w14:paraId="573AD9D5" w14:textId="77777777" w:rsidR="007531A6" w:rsidRPr="006B5DB1" w:rsidRDefault="007531A6" w:rsidP="007531A6">
      <w:pPr>
        <w:spacing w:after="0"/>
        <w:jc w:val="both"/>
        <w:rPr>
          <w:rFonts w:ascii="Times New Roman" w:hAnsi="Times New Roman" w:cs="Times New Roman"/>
          <w:sz w:val="18"/>
          <w:szCs w:val="18"/>
          <w:lang w:val="en-CA"/>
        </w:rPr>
      </w:pPr>
      <w:r w:rsidRPr="006B5DB1">
        <w:rPr>
          <w:rFonts w:ascii="Times New Roman" w:hAnsi="Times New Roman" w:cs="Times New Roman"/>
          <w:b/>
          <w:color w:val="0070C0"/>
          <w:sz w:val="18"/>
          <w:szCs w:val="18"/>
          <w:lang w:val="en-CA"/>
        </w:rPr>
        <w:t>/****** THE QUAIDS MODEL******************</w:t>
      </w:r>
      <w:r w:rsidRPr="006B5DB1">
        <w:rPr>
          <w:rFonts w:ascii="Times New Roman" w:hAnsi="Times New Roman" w:cs="Times New Roman"/>
          <w:sz w:val="18"/>
          <w:szCs w:val="18"/>
          <w:lang w:val="en-CA"/>
        </w:rPr>
        <w:t>/</w:t>
      </w:r>
    </w:p>
    <w:p w14:paraId="07C3955A"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wquaids</w:t>
      </w:r>
      <w:proofErr w:type="spellEnd"/>
      <w:proofErr w:type="gram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wcorn</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wwheat</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wrice</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wother</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wcomp</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anot</w:t>
      </w:r>
      <w:proofErr w:type="spellEnd"/>
      <w:r w:rsidRPr="006B5DB1">
        <w:rPr>
          <w:rFonts w:ascii="Times New Roman" w:hAnsi="Times New Roman" w:cs="Times New Roman"/>
          <w:sz w:val="18"/>
          <w:szCs w:val="18"/>
          <w:lang w:val="en-CA"/>
        </w:rPr>
        <w:t xml:space="preserve">(6) </w:t>
      </w:r>
    </w:p>
    <w:p w14:paraId="7545506B"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prices(</w:t>
      </w:r>
      <w:proofErr w:type="spellStart"/>
      <w:proofErr w:type="gramEnd"/>
      <w:r w:rsidRPr="006B5DB1">
        <w:rPr>
          <w:rFonts w:ascii="Times New Roman" w:hAnsi="Times New Roman" w:cs="Times New Roman"/>
          <w:sz w:val="18"/>
          <w:szCs w:val="18"/>
          <w:lang w:val="en-CA"/>
        </w:rPr>
        <w:t>pcorn</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pwheat</w:t>
      </w:r>
      <w:proofErr w:type="spellEnd"/>
      <w:r w:rsidRPr="006B5DB1">
        <w:rPr>
          <w:rFonts w:ascii="Times New Roman" w:hAnsi="Times New Roman" w:cs="Times New Roman"/>
          <w:sz w:val="18"/>
          <w:szCs w:val="18"/>
          <w:lang w:val="en-CA"/>
        </w:rPr>
        <w:t xml:space="preserve"> price pother </w:t>
      </w:r>
      <w:proofErr w:type="spellStart"/>
      <w:r w:rsidRPr="006B5DB1">
        <w:rPr>
          <w:rFonts w:ascii="Times New Roman" w:hAnsi="Times New Roman" w:cs="Times New Roman"/>
          <w:sz w:val="18"/>
          <w:szCs w:val="18"/>
          <w:lang w:val="en-CA"/>
        </w:rPr>
        <w:t>pcomp</w:t>
      </w:r>
      <w:proofErr w:type="spellEnd"/>
      <w:r w:rsidRPr="006B5DB1">
        <w:rPr>
          <w:rFonts w:ascii="Times New Roman" w:hAnsi="Times New Roman" w:cs="Times New Roman"/>
          <w:sz w:val="18"/>
          <w:szCs w:val="18"/>
          <w:lang w:val="en-CA"/>
        </w:rPr>
        <w:t xml:space="preserve">) </w:t>
      </w:r>
    </w:p>
    <w:p w14:paraId="7F2B17F2"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expenditure(</w:t>
      </w:r>
      <w:proofErr w:type="spellStart"/>
      <w:proofErr w:type="gramEnd"/>
      <w:r w:rsidRPr="006B5DB1">
        <w:rPr>
          <w:rFonts w:ascii="Times New Roman" w:hAnsi="Times New Roman" w:cs="Times New Roman"/>
          <w:sz w:val="18"/>
          <w:szCs w:val="18"/>
          <w:lang w:val="en-CA"/>
        </w:rPr>
        <w:t>hh_current_inc</w:t>
      </w:r>
      <w:proofErr w:type="spellEnd"/>
      <w:r w:rsidRPr="006B5DB1">
        <w:rPr>
          <w:rFonts w:ascii="Times New Roman" w:hAnsi="Times New Roman" w:cs="Times New Roman"/>
          <w:sz w:val="18"/>
          <w:szCs w:val="18"/>
          <w:lang w:val="en-CA"/>
        </w:rPr>
        <w:t xml:space="preserve">) </w:t>
      </w:r>
    </w:p>
    <w:p w14:paraId="3342A184"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demographics(</w:t>
      </w:r>
      <w:proofErr w:type="spellStart"/>
      <w:proofErr w:type="gramEnd"/>
      <w:r w:rsidRPr="006B5DB1">
        <w:rPr>
          <w:rFonts w:ascii="Times New Roman" w:hAnsi="Times New Roman" w:cs="Times New Roman"/>
          <w:sz w:val="18"/>
          <w:szCs w:val="18"/>
          <w:lang w:val="en-CA"/>
        </w:rPr>
        <w:t>hhsize</w:t>
      </w:r>
      <w:proofErr w:type="spellEnd"/>
      <w:r w:rsidRPr="006B5DB1">
        <w:rPr>
          <w:rFonts w:ascii="Times New Roman" w:hAnsi="Times New Roman" w:cs="Times New Roman"/>
          <w:sz w:val="18"/>
          <w:szCs w:val="18"/>
          <w:lang w:val="en-CA"/>
        </w:rPr>
        <w:t xml:space="preserve"> age </w:t>
      </w:r>
      <w:proofErr w:type="spellStart"/>
      <w:r w:rsidRPr="006B5DB1">
        <w:rPr>
          <w:rFonts w:ascii="Times New Roman" w:hAnsi="Times New Roman" w:cs="Times New Roman"/>
          <w:sz w:val="18"/>
          <w:szCs w:val="18"/>
          <w:lang w:val="en-CA"/>
        </w:rPr>
        <w:t>isMale</w:t>
      </w:r>
      <w:proofErr w:type="spellEnd"/>
      <w:r w:rsidRPr="006B5DB1">
        <w:rPr>
          <w:rFonts w:ascii="Times New Roman" w:hAnsi="Times New Roman" w:cs="Times New Roman"/>
          <w:sz w:val="18"/>
          <w:szCs w:val="18"/>
          <w:lang w:val="en-CA"/>
        </w:rPr>
        <w:t xml:space="preserve"> educa1-educa10 nocup1-nocup4)</w:t>
      </w:r>
    </w:p>
    <w:p w14:paraId="1E3B0F82"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snames</w:t>
      </w:r>
      <w:proofErr w:type="spellEnd"/>
      <w:r w:rsidRPr="006B5DB1">
        <w:rPr>
          <w:rFonts w:ascii="Times New Roman" w:hAnsi="Times New Roman" w:cs="Times New Roman"/>
          <w:sz w:val="18"/>
          <w:szCs w:val="18"/>
          <w:lang w:val="en-CA"/>
        </w:rPr>
        <w:t>(</w:t>
      </w:r>
      <w:proofErr w:type="gramEnd"/>
      <w:r w:rsidRPr="006B5DB1">
        <w:rPr>
          <w:rFonts w:ascii="Times New Roman" w:hAnsi="Times New Roman" w:cs="Times New Roman"/>
          <w:sz w:val="18"/>
          <w:szCs w:val="18"/>
          <w:lang w:val="en-CA"/>
        </w:rPr>
        <w:t xml:space="preserve">corn wheat rice other complement) </w:t>
      </w:r>
      <w:proofErr w:type="spellStart"/>
      <w:r w:rsidRPr="006B5DB1">
        <w:rPr>
          <w:rFonts w:ascii="Times New Roman" w:hAnsi="Times New Roman" w:cs="Times New Roman"/>
          <w:sz w:val="18"/>
          <w:szCs w:val="18"/>
          <w:lang w:val="en-CA"/>
        </w:rPr>
        <w:t>dislas</w:t>
      </w:r>
      <w:proofErr w:type="spellEnd"/>
      <w:r w:rsidRPr="006B5DB1">
        <w:rPr>
          <w:rFonts w:ascii="Times New Roman" w:hAnsi="Times New Roman" w:cs="Times New Roman"/>
          <w:sz w:val="18"/>
          <w:szCs w:val="18"/>
          <w:lang w:val="en-CA"/>
        </w:rPr>
        <w:t xml:space="preserve">(0)  </w:t>
      </w:r>
      <w:proofErr w:type="spellStart"/>
      <w:r w:rsidRPr="006B5DB1">
        <w:rPr>
          <w:rFonts w:ascii="Times New Roman" w:hAnsi="Times New Roman" w:cs="Times New Roman"/>
          <w:sz w:val="18"/>
          <w:szCs w:val="18"/>
          <w:lang w:val="en-CA"/>
        </w:rPr>
        <w:t>xfil</w:t>
      </w:r>
      <w:proofErr w:type="spellEnd"/>
      <w:r w:rsidRPr="006B5DB1">
        <w:rPr>
          <w:rFonts w:ascii="Times New Roman" w:hAnsi="Times New Roman" w:cs="Times New Roman"/>
          <w:sz w:val="18"/>
          <w:szCs w:val="18"/>
          <w:lang w:val="en-CA"/>
        </w:rPr>
        <w:t>(myres2) ;</w:t>
      </w:r>
    </w:p>
    <w:p w14:paraId="5ACEBDCD" w14:textId="77777777" w:rsidR="007531A6" w:rsidRPr="006B5DB1" w:rsidRDefault="007531A6" w:rsidP="007531A6">
      <w:pPr>
        <w:spacing w:after="0"/>
        <w:jc w:val="both"/>
        <w:rPr>
          <w:rFonts w:ascii="Times New Roman" w:hAnsi="Times New Roman" w:cs="Times New Roman"/>
          <w:sz w:val="18"/>
          <w:szCs w:val="18"/>
          <w:lang w:val="en-CA"/>
        </w:rPr>
      </w:pPr>
    </w:p>
    <w:p w14:paraId="48543791" w14:textId="77777777" w:rsidR="007531A6" w:rsidRPr="006B5DB1" w:rsidRDefault="007531A6" w:rsidP="007531A6">
      <w:pPr>
        <w:spacing w:after="0"/>
        <w:jc w:val="both"/>
        <w:rPr>
          <w:rFonts w:ascii="Times New Roman" w:hAnsi="Times New Roman" w:cs="Times New Roman"/>
          <w:sz w:val="18"/>
          <w:szCs w:val="18"/>
          <w:lang w:val="en-CA"/>
        </w:rPr>
      </w:pPr>
    </w:p>
    <w:p w14:paraId="61E48433" w14:textId="77777777" w:rsidR="007531A6" w:rsidRPr="006B5DB1" w:rsidRDefault="007531A6" w:rsidP="007531A6">
      <w:pPr>
        <w:spacing w:after="0"/>
        <w:jc w:val="both"/>
        <w:rPr>
          <w:rFonts w:ascii="Times New Roman" w:hAnsi="Times New Roman" w:cs="Times New Roman"/>
          <w:b/>
          <w:color w:val="0070C0"/>
          <w:sz w:val="18"/>
          <w:szCs w:val="18"/>
          <w:lang w:val="en-CA"/>
        </w:rPr>
      </w:pPr>
      <w:r w:rsidRPr="006B5DB1">
        <w:rPr>
          <w:rFonts w:ascii="Times New Roman" w:hAnsi="Times New Roman" w:cs="Times New Roman"/>
          <w:b/>
          <w:color w:val="0070C0"/>
          <w:sz w:val="18"/>
          <w:szCs w:val="18"/>
          <w:lang w:val="en-CA"/>
        </w:rPr>
        <w:t>/****** THE EASI MODEL******************/</w:t>
      </w:r>
    </w:p>
    <w:p w14:paraId="16B08028"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sr_easi</w:t>
      </w:r>
      <w:proofErr w:type="spellEnd"/>
      <w:proofErr w:type="gram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wcorn</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wwheat</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wrice</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wother</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wcomp</w:t>
      </w:r>
      <w:proofErr w:type="spellEnd"/>
      <w:r w:rsidRPr="006B5DB1">
        <w:rPr>
          <w:rFonts w:ascii="Times New Roman" w:hAnsi="Times New Roman" w:cs="Times New Roman"/>
          <w:sz w:val="18"/>
          <w:szCs w:val="18"/>
          <w:lang w:val="en-CA"/>
        </w:rPr>
        <w:t>,  prices(</w:t>
      </w:r>
      <w:proofErr w:type="spellStart"/>
      <w:r w:rsidRPr="006B5DB1">
        <w:rPr>
          <w:rFonts w:ascii="Times New Roman" w:hAnsi="Times New Roman" w:cs="Times New Roman"/>
          <w:sz w:val="18"/>
          <w:szCs w:val="18"/>
          <w:lang w:val="en-CA"/>
        </w:rPr>
        <w:t>pcorn</w:t>
      </w:r>
      <w:proofErr w:type="spellEnd"/>
      <w:r w:rsidRPr="006B5DB1">
        <w:rPr>
          <w:rFonts w:ascii="Times New Roman" w:hAnsi="Times New Roman" w:cs="Times New Roman"/>
          <w:sz w:val="18"/>
          <w:szCs w:val="18"/>
          <w:lang w:val="en-CA"/>
        </w:rPr>
        <w:t xml:space="preserve"> </w:t>
      </w:r>
      <w:proofErr w:type="spellStart"/>
      <w:r w:rsidRPr="006B5DB1">
        <w:rPr>
          <w:rFonts w:ascii="Times New Roman" w:hAnsi="Times New Roman" w:cs="Times New Roman"/>
          <w:sz w:val="18"/>
          <w:szCs w:val="18"/>
          <w:lang w:val="en-CA"/>
        </w:rPr>
        <w:t>pwheat</w:t>
      </w:r>
      <w:proofErr w:type="spellEnd"/>
      <w:r w:rsidRPr="006B5DB1">
        <w:rPr>
          <w:rFonts w:ascii="Times New Roman" w:hAnsi="Times New Roman" w:cs="Times New Roman"/>
          <w:sz w:val="18"/>
          <w:szCs w:val="18"/>
          <w:lang w:val="en-CA"/>
        </w:rPr>
        <w:t xml:space="preserve"> price pother </w:t>
      </w:r>
      <w:proofErr w:type="spellStart"/>
      <w:r w:rsidRPr="006B5DB1">
        <w:rPr>
          <w:rFonts w:ascii="Times New Roman" w:hAnsi="Times New Roman" w:cs="Times New Roman"/>
          <w:sz w:val="18"/>
          <w:szCs w:val="18"/>
          <w:lang w:val="en-CA"/>
        </w:rPr>
        <w:t>pcomp</w:t>
      </w:r>
      <w:proofErr w:type="spellEnd"/>
      <w:r w:rsidRPr="006B5DB1">
        <w:rPr>
          <w:rFonts w:ascii="Times New Roman" w:hAnsi="Times New Roman" w:cs="Times New Roman"/>
          <w:sz w:val="18"/>
          <w:szCs w:val="18"/>
          <w:lang w:val="en-CA"/>
        </w:rPr>
        <w:t xml:space="preserve">) </w:t>
      </w:r>
    </w:p>
    <w:p w14:paraId="0C313A07"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snames</w:t>
      </w:r>
      <w:proofErr w:type="spellEnd"/>
      <w:r w:rsidRPr="006B5DB1">
        <w:rPr>
          <w:rFonts w:ascii="Times New Roman" w:hAnsi="Times New Roman" w:cs="Times New Roman"/>
          <w:sz w:val="18"/>
          <w:szCs w:val="18"/>
          <w:lang w:val="en-CA"/>
        </w:rPr>
        <w:t>(</w:t>
      </w:r>
      <w:proofErr w:type="gramEnd"/>
      <w:r w:rsidRPr="006B5DB1">
        <w:rPr>
          <w:rFonts w:ascii="Times New Roman" w:hAnsi="Times New Roman" w:cs="Times New Roman"/>
          <w:sz w:val="18"/>
          <w:szCs w:val="18"/>
          <w:lang w:val="en-CA"/>
        </w:rPr>
        <w:t xml:space="preserve">corn wheat rice other comp)   </w:t>
      </w:r>
    </w:p>
    <w:p w14:paraId="578BDA8F"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expenditure(</w:t>
      </w:r>
      <w:proofErr w:type="spellStart"/>
      <w:proofErr w:type="gramEnd"/>
      <w:r w:rsidRPr="006B5DB1">
        <w:rPr>
          <w:rFonts w:ascii="Times New Roman" w:hAnsi="Times New Roman" w:cs="Times New Roman"/>
          <w:sz w:val="18"/>
          <w:szCs w:val="18"/>
          <w:lang w:val="en-CA"/>
        </w:rPr>
        <w:t>hh_current_inc</w:t>
      </w:r>
      <w:proofErr w:type="spellEnd"/>
      <w:r w:rsidRPr="006B5DB1">
        <w:rPr>
          <w:rFonts w:ascii="Times New Roman" w:hAnsi="Times New Roman" w:cs="Times New Roman"/>
          <w:sz w:val="18"/>
          <w:szCs w:val="18"/>
          <w:lang w:val="en-CA"/>
        </w:rPr>
        <w:t xml:space="preserve">)   </w:t>
      </w:r>
    </w:p>
    <w:p w14:paraId="2B4C8CBF" w14:textId="77777777" w:rsidR="007531A6" w:rsidRPr="006B5DB1" w:rsidRDefault="007531A6" w:rsidP="007531A6">
      <w:pPr>
        <w:spacing w:after="0"/>
        <w:jc w:val="both"/>
        <w:rPr>
          <w:rFonts w:ascii="Times New Roman" w:hAnsi="Times New Roman" w:cs="Times New Roman"/>
          <w:sz w:val="18"/>
          <w:szCs w:val="18"/>
          <w:lang w:val="en-CA"/>
        </w:rPr>
      </w:pPr>
      <w:proofErr w:type="gramStart"/>
      <w:r w:rsidRPr="006B5DB1">
        <w:rPr>
          <w:rFonts w:ascii="Times New Roman" w:hAnsi="Times New Roman" w:cs="Times New Roman"/>
          <w:sz w:val="18"/>
          <w:szCs w:val="18"/>
          <w:lang w:val="en-CA"/>
        </w:rPr>
        <w:t>demographics(</w:t>
      </w:r>
      <w:proofErr w:type="spellStart"/>
      <w:proofErr w:type="gramEnd"/>
      <w:r w:rsidRPr="006B5DB1">
        <w:rPr>
          <w:rFonts w:ascii="Times New Roman" w:hAnsi="Times New Roman" w:cs="Times New Roman"/>
          <w:sz w:val="18"/>
          <w:szCs w:val="18"/>
          <w:lang w:val="en-CA"/>
        </w:rPr>
        <w:t>hhsize</w:t>
      </w:r>
      <w:proofErr w:type="spellEnd"/>
      <w:r w:rsidRPr="006B5DB1">
        <w:rPr>
          <w:rFonts w:ascii="Times New Roman" w:hAnsi="Times New Roman" w:cs="Times New Roman"/>
          <w:sz w:val="18"/>
          <w:szCs w:val="18"/>
          <w:lang w:val="en-CA"/>
        </w:rPr>
        <w:t xml:space="preserve"> age </w:t>
      </w:r>
      <w:proofErr w:type="spellStart"/>
      <w:r w:rsidRPr="006B5DB1">
        <w:rPr>
          <w:rFonts w:ascii="Times New Roman" w:hAnsi="Times New Roman" w:cs="Times New Roman"/>
          <w:sz w:val="18"/>
          <w:szCs w:val="18"/>
          <w:lang w:val="en-CA"/>
        </w:rPr>
        <w:t>isMale</w:t>
      </w:r>
      <w:proofErr w:type="spellEnd"/>
      <w:r w:rsidRPr="006B5DB1">
        <w:rPr>
          <w:rFonts w:ascii="Times New Roman" w:hAnsi="Times New Roman" w:cs="Times New Roman"/>
          <w:sz w:val="18"/>
          <w:szCs w:val="18"/>
          <w:lang w:val="en-CA"/>
        </w:rPr>
        <w:t xml:space="preserve"> educa1-educa10 nocup1-nocup4)   </w:t>
      </w:r>
      <w:proofErr w:type="spellStart"/>
      <w:r w:rsidRPr="006B5DB1">
        <w:rPr>
          <w:rFonts w:ascii="Times New Roman" w:hAnsi="Times New Roman" w:cs="Times New Roman"/>
          <w:sz w:val="18"/>
          <w:szCs w:val="18"/>
          <w:lang w:val="en-CA"/>
        </w:rPr>
        <w:t>dec</w:t>
      </w:r>
      <w:proofErr w:type="spellEnd"/>
      <w:r w:rsidRPr="006B5DB1">
        <w:rPr>
          <w:rFonts w:ascii="Times New Roman" w:hAnsi="Times New Roman" w:cs="Times New Roman"/>
          <w:sz w:val="18"/>
          <w:szCs w:val="18"/>
          <w:lang w:val="en-CA"/>
        </w:rPr>
        <w:t xml:space="preserve">(4) </w:t>
      </w:r>
      <w:proofErr w:type="spellStart"/>
      <w:r w:rsidRPr="006B5DB1">
        <w:rPr>
          <w:rFonts w:ascii="Times New Roman" w:hAnsi="Times New Roman" w:cs="Times New Roman"/>
          <w:sz w:val="18"/>
          <w:szCs w:val="18"/>
          <w:lang w:val="en-CA"/>
        </w:rPr>
        <w:t>dregres</w:t>
      </w:r>
      <w:proofErr w:type="spellEnd"/>
      <w:r w:rsidRPr="006B5DB1">
        <w:rPr>
          <w:rFonts w:ascii="Times New Roman" w:hAnsi="Times New Roman" w:cs="Times New Roman"/>
          <w:sz w:val="18"/>
          <w:szCs w:val="18"/>
          <w:lang w:val="en-CA"/>
        </w:rPr>
        <w:t xml:space="preserve">(1) </w:t>
      </w:r>
      <w:proofErr w:type="spellStart"/>
      <w:r w:rsidRPr="006B5DB1">
        <w:rPr>
          <w:rFonts w:ascii="Times New Roman" w:hAnsi="Times New Roman" w:cs="Times New Roman"/>
          <w:sz w:val="18"/>
          <w:szCs w:val="18"/>
          <w:lang w:val="en-CA"/>
        </w:rPr>
        <w:t>dislas</w:t>
      </w:r>
      <w:proofErr w:type="spellEnd"/>
      <w:r w:rsidRPr="006B5DB1">
        <w:rPr>
          <w:rFonts w:ascii="Times New Roman" w:hAnsi="Times New Roman" w:cs="Times New Roman"/>
          <w:sz w:val="18"/>
          <w:szCs w:val="18"/>
          <w:lang w:val="en-CA"/>
        </w:rPr>
        <w:t xml:space="preserve">(0) </w:t>
      </w:r>
    </w:p>
    <w:p w14:paraId="32C04B56" w14:textId="77777777" w:rsidR="007531A6" w:rsidRPr="006B5DB1" w:rsidRDefault="007531A6" w:rsidP="007531A6">
      <w:pPr>
        <w:spacing w:after="0"/>
        <w:jc w:val="both"/>
        <w:rPr>
          <w:rFonts w:ascii="Times New Roman" w:hAnsi="Times New Roman" w:cs="Times New Roman"/>
          <w:sz w:val="18"/>
          <w:szCs w:val="18"/>
          <w:lang w:val="en-CA"/>
        </w:rPr>
      </w:pPr>
      <w:proofErr w:type="spellStart"/>
      <w:proofErr w:type="gramStart"/>
      <w:r w:rsidRPr="006B5DB1">
        <w:rPr>
          <w:rFonts w:ascii="Times New Roman" w:hAnsi="Times New Roman" w:cs="Times New Roman"/>
          <w:sz w:val="18"/>
          <w:szCs w:val="18"/>
          <w:lang w:val="en-CA"/>
        </w:rPr>
        <w:t>inpy</w:t>
      </w:r>
      <w:proofErr w:type="spellEnd"/>
      <w:r w:rsidRPr="006B5DB1">
        <w:rPr>
          <w:rFonts w:ascii="Times New Roman" w:hAnsi="Times New Roman" w:cs="Times New Roman"/>
          <w:sz w:val="18"/>
          <w:szCs w:val="18"/>
          <w:lang w:val="en-CA"/>
        </w:rPr>
        <w:t>(</w:t>
      </w:r>
      <w:proofErr w:type="gramEnd"/>
      <w:r w:rsidRPr="006B5DB1">
        <w:rPr>
          <w:rFonts w:ascii="Times New Roman" w:hAnsi="Times New Roman" w:cs="Times New Roman"/>
          <w:sz w:val="18"/>
          <w:szCs w:val="18"/>
          <w:lang w:val="en-CA"/>
        </w:rPr>
        <w:t xml:space="preserve">0) </w:t>
      </w:r>
      <w:proofErr w:type="spellStart"/>
      <w:r w:rsidRPr="006B5DB1">
        <w:rPr>
          <w:rFonts w:ascii="Times New Roman" w:hAnsi="Times New Roman" w:cs="Times New Roman"/>
          <w:sz w:val="18"/>
          <w:szCs w:val="18"/>
          <w:lang w:val="en-CA"/>
        </w:rPr>
        <w:t>inpz</w:t>
      </w:r>
      <w:proofErr w:type="spellEnd"/>
      <w:r w:rsidRPr="006B5DB1">
        <w:rPr>
          <w:rFonts w:ascii="Times New Roman" w:hAnsi="Times New Roman" w:cs="Times New Roman"/>
          <w:sz w:val="18"/>
          <w:szCs w:val="18"/>
          <w:lang w:val="en-CA"/>
        </w:rPr>
        <w:t xml:space="preserve">(0)   </w:t>
      </w:r>
      <w:proofErr w:type="spellStart"/>
      <w:r w:rsidRPr="006B5DB1">
        <w:rPr>
          <w:rFonts w:ascii="Times New Roman" w:hAnsi="Times New Roman" w:cs="Times New Roman"/>
          <w:sz w:val="18"/>
          <w:szCs w:val="18"/>
          <w:lang w:val="en-CA"/>
        </w:rPr>
        <w:t>inzy</w:t>
      </w:r>
      <w:proofErr w:type="spellEnd"/>
      <w:r w:rsidRPr="006B5DB1">
        <w:rPr>
          <w:rFonts w:ascii="Times New Roman" w:hAnsi="Times New Roman" w:cs="Times New Roman"/>
          <w:sz w:val="18"/>
          <w:szCs w:val="18"/>
          <w:lang w:val="en-CA"/>
        </w:rPr>
        <w:t xml:space="preserve">(0)  power(5) </w:t>
      </w:r>
      <w:proofErr w:type="spellStart"/>
      <w:r w:rsidRPr="006B5DB1">
        <w:rPr>
          <w:rFonts w:ascii="Times New Roman" w:hAnsi="Times New Roman" w:cs="Times New Roman"/>
          <w:sz w:val="18"/>
          <w:szCs w:val="18"/>
          <w:lang w:val="en-CA"/>
        </w:rPr>
        <w:t>xfil</w:t>
      </w:r>
      <w:proofErr w:type="spellEnd"/>
      <w:r w:rsidRPr="006B5DB1">
        <w:rPr>
          <w:rFonts w:ascii="Times New Roman" w:hAnsi="Times New Roman" w:cs="Times New Roman"/>
          <w:sz w:val="18"/>
          <w:szCs w:val="18"/>
          <w:lang w:val="en-CA"/>
        </w:rPr>
        <w:t>(myres3);</w:t>
      </w:r>
    </w:p>
    <w:p w14:paraId="1616F4D1" w14:textId="77777777" w:rsidR="007531A6" w:rsidRPr="006B5DB1" w:rsidRDefault="007531A6" w:rsidP="007531A6">
      <w:pPr>
        <w:spacing w:after="0"/>
        <w:jc w:val="both"/>
        <w:rPr>
          <w:rFonts w:ascii="Times New Roman" w:hAnsi="Times New Roman" w:cs="Times New Roman"/>
          <w:sz w:val="18"/>
          <w:szCs w:val="18"/>
          <w:lang w:val="en-CA"/>
        </w:rPr>
      </w:pPr>
      <w:r w:rsidRPr="006B5DB1">
        <w:rPr>
          <w:rFonts w:ascii="Times New Roman" w:hAnsi="Times New Roman" w:cs="Times New Roman"/>
          <w:sz w:val="18"/>
          <w:szCs w:val="18"/>
          <w:lang w:val="en-CA"/>
        </w:rPr>
        <w:t xml:space="preserve"> </w:t>
      </w:r>
    </w:p>
    <w:p w14:paraId="09BAAFD9" w14:textId="77777777" w:rsidR="007531A6" w:rsidRPr="006B5DB1" w:rsidRDefault="007531A6" w:rsidP="007531A6">
      <w:pPr>
        <w:spacing w:after="0"/>
        <w:jc w:val="both"/>
        <w:rPr>
          <w:rFonts w:ascii="Times New Roman" w:hAnsi="Times New Roman" w:cs="Times New Roman"/>
          <w:b/>
          <w:sz w:val="18"/>
          <w:szCs w:val="18"/>
          <w:lang w:val="en-CA"/>
        </w:rPr>
      </w:pPr>
    </w:p>
    <w:p w14:paraId="59F8DAF7" w14:textId="77777777" w:rsidR="007531A6" w:rsidRPr="006B5DB1" w:rsidRDefault="007531A6" w:rsidP="007531A6">
      <w:pPr>
        <w:spacing w:after="0"/>
        <w:jc w:val="both"/>
        <w:rPr>
          <w:rFonts w:ascii="Times New Roman" w:hAnsi="Times New Roman" w:cs="Times New Roman"/>
          <w:b/>
          <w:sz w:val="20"/>
          <w:szCs w:val="20"/>
          <w:lang w:val="en-CA"/>
        </w:rPr>
      </w:pPr>
    </w:p>
    <w:p w14:paraId="3AF52C58" w14:textId="77777777" w:rsidR="007531A6" w:rsidRPr="006B5DB1" w:rsidRDefault="007531A6" w:rsidP="007531A6">
      <w:pPr>
        <w:spacing w:after="0"/>
        <w:jc w:val="both"/>
        <w:rPr>
          <w:rFonts w:ascii="Times New Roman" w:hAnsi="Times New Roman" w:cs="Times New Roman"/>
          <w:b/>
          <w:sz w:val="20"/>
          <w:szCs w:val="20"/>
          <w:lang w:val="en-CA"/>
        </w:rPr>
      </w:pPr>
    </w:p>
    <w:p w14:paraId="6AB2F40C" w14:textId="77777777" w:rsidR="007531A6" w:rsidRPr="006B5DB1" w:rsidRDefault="007531A6" w:rsidP="007531A6">
      <w:pPr>
        <w:spacing w:after="0"/>
        <w:jc w:val="both"/>
        <w:rPr>
          <w:rFonts w:ascii="Times New Roman" w:hAnsi="Times New Roman" w:cs="Times New Roman"/>
          <w:b/>
          <w:sz w:val="20"/>
          <w:szCs w:val="20"/>
          <w:lang w:val="en-CA"/>
        </w:rPr>
      </w:pPr>
      <w:r w:rsidRPr="006B5DB1">
        <w:rPr>
          <w:rFonts w:ascii="Times New Roman" w:hAnsi="Times New Roman" w:cs="Times New Roman"/>
          <w:b/>
          <w:sz w:val="20"/>
          <w:szCs w:val="20"/>
          <w:lang w:val="en-CA"/>
        </w:rPr>
        <w:t xml:space="preserve">The results: </w:t>
      </w:r>
    </w:p>
    <w:p w14:paraId="6E496685" w14:textId="77777777" w:rsidR="007531A6" w:rsidRPr="006B5DB1" w:rsidRDefault="007531A6" w:rsidP="007531A6">
      <w:pPr>
        <w:spacing w:after="0"/>
        <w:jc w:val="both"/>
        <w:rPr>
          <w:rFonts w:ascii="Times New Roman" w:hAnsi="Times New Roman" w:cs="Times New Roman"/>
          <w:b/>
          <w:sz w:val="20"/>
          <w:szCs w:val="20"/>
          <w:lang w:val="en-CA"/>
        </w:rPr>
      </w:pPr>
    </w:p>
    <w:p w14:paraId="10EEE751" w14:textId="77777777" w:rsidR="007531A6" w:rsidRPr="006B5DB1" w:rsidRDefault="007531A6" w:rsidP="007531A6">
      <w:pPr>
        <w:spacing w:after="0"/>
        <w:jc w:val="both"/>
        <w:rPr>
          <w:rFonts w:ascii="Times New Roman" w:hAnsi="Times New Roman" w:cs="Times New Roman"/>
          <w:b/>
          <w:i/>
          <w:sz w:val="20"/>
          <w:szCs w:val="20"/>
          <w:lang w:val="en-CA"/>
        </w:rPr>
      </w:pPr>
      <w:r w:rsidRPr="006B5DB1">
        <w:rPr>
          <w:rFonts w:ascii="Times New Roman" w:hAnsi="Times New Roman" w:cs="Times New Roman"/>
          <w:b/>
          <w:i/>
          <w:sz w:val="20"/>
          <w:szCs w:val="20"/>
          <w:lang w:val="en-CA"/>
        </w:rPr>
        <w:t>Income elasticities</w:t>
      </w:r>
    </w:p>
    <w:tbl>
      <w:tblPr>
        <w:tblStyle w:val="Grilledutableau"/>
        <w:tblW w:w="0" w:type="auto"/>
        <w:tblLook w:val="04A0" w:firstRow="1" w:lastRow="0" w:firstColumn="1" w:lastColumn="0" w:noHBand="0" w:noVBand="1"/>
      </w:tblPr>
      <w:tblGrid>
        <w:gridCol w:w="1726"/>
        <w:gridCol w:w="1726"/>
        <w:gridCol w:w="1726"/>
        <w:gridCol w:w="1726"/>
        <w:gridCol w:w="1726"/>
      </w:tblGrid>
      <w:tr w:rsidR="007531A6" w:rsidRPr="006B5DB1" w14:paraId="1D7E5586" w14:textId="77777777" w:rsidTr="007531A6">
        <w:tc>
          <w:tcPr>
            <w:tcW w:w="1726" w:type="dxa"/>
          </w:tcPr>
          <w:p w14:paraId="382CD097" w14:textId="77777777" w:rsidR="007531A6" w:rsidRPr="006B5DB1" w:rsidRDefault="007531A6" w:rsidP="007531A6">
            <w:pPr>
              <w:jc w:val="both"/>
              <w:rPr>
                <w:rFonts w:ascii="Times New Roman" w:hAnsi="Times New Roman" w:cs="Times New Roman"/>
                <w:b/>
                <w:sz w:val="20"/>
                <w:szCs w:val="20"/>
              </w:rPr>
            </w:pPr>
          </w:p>
        </w:tc>
        <w:tc>
          <w:tcPr>
            <w:tcW w:w="1726" w:type="dxa"/>
          </w:tcPr>
          <w:p w14:paraId="2A4AF33E"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corn</w:t>
            </w:r>
          </w:p>
        </w:tc>
        <w:tc>
          <w:tcPr>
            <w:tcW w:w="1726" w:type="dxa"/>
          </w:tcPr>
          <w:p w14:paraId="186268D1"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wheat</w:t>
            </w:r>
          </w:p>
        </w:tc>
        <w:tc>
          <w:tcPr>
            <w:tcW w:w="1726" w:type="dxa"/>
          </w:tcPr>
          <w:p w14:paraId="125BE4DB"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rice</w:t>
            </w:r>
          </w:p>
        </w:tc>
        <w:tc>
          <w:tcPr>
            <w:tcW w:w="1726" w:type="dxa"/>
          </w:tcPr>
          <w:p w14:paraId="6A67719C"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other</w:t>
            </w:r>
          </w:p>
        </w:tc>
      </w:tr>
      <w:tr w:rsidR="007531A6" w:rsidRPr="006B5DB1" w14:paraId="1A79D0ED" w14:textId="77777777" w:rsidTr="007531A6">
        <w:tc>
          <w:tcPr>
            <w:tcW w:w="1726" w:type="dxa"/>
          </w:tcPr>
          <w:p w14:paraId="12A3C615" w14:textId="77777777" w:rsidR="007531A6" w:rsidRPr="006B5DB1" w:rsidRDefault="007531A6" w:rsidP="007531A6">
            <w:pPr>
              <w:jc w:val="both"/>
              <w:rPr>
                <w:rFonts w:ascii="Times New Roman" w:hAnsi="Times New Roman" w:cs="Times New Roman"/>
                <w:b/>
                <w:color w:val="2E74B5" w:themeColor="accent1" w:themeShade="BF"/>
                <w:sz w:val="20"/>
                <w:szCs w:val="20"/>
              </w:rPr>
            </w:pPr>
            <w:r w:rsidRPr="006B5DB1">
              <w:rPr>
                <w:rFonts w:ascii="Times New Roman" w:hAnsi="Times New Roman" w:cs="Times New Roman"/>
                <w:b/>
                <w:color w:val="2E74B5" w:themeColor="accent1" w:themeShade="BF"/>
                <w:sz w:val="20"/>
                <w:szCs w:val="20"/>
              </w:rPr>
              <w:t>EASI</w:t>
            </w:r>
          </w:p>
        </w:tc>
        <w:tc>
          <w:tcPr>
            <w:tcW w:w="1726" w:type="dxa"/>
            <w:vAlign w:val="center"/>
          </w:tcPr>
          <w:p w14:paraId="2FF2C349"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0.4375</w:t>
            </w:r>
          </w:p>
        </w:tc>
        <w:tc>
          <w:tcPr>
            <w:tcW w:w="1726" w:type="dxa"/>
            <w:vAlign w:val="center"/>
          </w:tcPr>
          <w:p w14:paraId="0F3A8F14"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0.5654</w:t>
            </w:r>
          </w:p>
        </w:tc>
        <w:tc>
          <w:tcPr>
            <w:tcW w:w="1726" w:type="dxa"/>
            <w:vAlign w:val="center"/>
          </w:tcPr>
          <w:p w14:paraId="548FB7A6"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0.6920</w:t>
            </w:r>
          </w:p>
        </w:tc>
        <w:tc>
          <w:tcPr>
            <w:tcW w:w="1726" w:type="dxa"/>
            <w:vAlign w:val="center"/>
          </w:tcPr>
          <w:p w14:paraId="28853CCA"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1.2910</w:t>
            </w:r>
          </w:p>
        </w:tc>
      </w:tr>
      <w:tr w:rsidR="007531A6" w:rsidRPr="006B5DB1" w14:paraId="3002DA99" w14:textId="77777777" w:rsidTr="007531A6">
        <w:tc>
          <w:tcPr>
            <w:tcW w:w="1726" w:type="dxa"/>
          </w:tcPr>
          <w:p w14:paraId="4E50C8C6" w14:textId="77777777" w:rsidR="007531A6" w:rsidRPr="006B5DB1" w:rsidRDefault="007531A6" w:rsidP="007531A6">
            <w:pPr>
              <w:jc w:val="both"/>
              <w:rPr>
                <w:rFonts w:ascii="Times New Roman" w:hAnsi="Times New Roman" w:cs="Times New Roman"/>
                <w:b/>
                <w:color w:val="2E74B5" w:themeColor="accent1" w:themeShade="BF"/>
                <w:sz w:val="20"/>
                <w:szCs w:val="20"/>
              </w:rPr>
            </w:pPr>
            <w:r w:rsidRPr="006B5DB1">
              <w:rPr>
                <w:rFonts w:ascii="Times New Roman" w:hAnsi="Times New Roman" w:cs="Times New Roman"/>
                <w:b/>
                <w:color w:val="2E74B5" w:themeColor="accent1" w:themeShade="BF"/>
                <w:sz w:val="20"/>
                <w:szCs w:val="20"/>
              </w:rPr>
              <w:t>QUAIDS</w:t>
            </w:r>
          </w:p>
        </w:tc>
        <w:tc>
          <w:tcPr>
            <w:tcW w:w="1726" w:type="dxa"/>
            <w:vAlign w:val="center"/>
          </w:tcPr>
          <w:p w14:paraId="0C332202"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0.3702</w:t>
            </w:r>
          </w:p>
        </w:tc>
        <w:tc>
          <w:tcPr>
            <w:tcW w:w="1726" w:type="dxa"/>
            <w:vAlign w:val="center"/>
          </w:tcPr>
          <w:p w14:paraId="20AC648B"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0.5042</w:t>
            </w:r>
          </w:p>
        </w:tc>
        <w:tc>
          <w:tcPr>
            <w:tcW w:w="1726" w:type="dxa"/>
            <w:vAlign w:val="center"/>
          </w:tcPr>
          <w:p w14:paraId="1099FCB8"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0.6769</w:t>
            </w:r>
          </w:p>
        </w:tc>
        <w:tc>
          <w:tcPr>
            <w:tcW w:w="1726" w:type="dxa"/>
            <w:vAlign w:val="center"/>
          </w:tcPr>
          <w:p w14:paraId="7E80D89C" w14:textId="77777777" w:rsidR="007531A6" w:rsidRPr="006B5DB1" w:rsidRDefault="007531A6" w:rsidP="007531A6">
            <w:pPr>
              <w:jc w:val="center"/>
              <w:rPr>
                <w:rFonts w:ascii="Times New Roman" w:hAnsi="Times New Roman" w:cs="Times New Roman"/>
                <w:bCs/>
                <w:sz w:val="20"/>
                <w:szCs w:val="20"/>
              </w:rPr>
            </w:pPr>
            <w:r w:rsidRPr="006B5DB1">
              <w:rPr>
                <w:rFonts w:ascii="Times New Roman" w:hAnsi="Times New Roman" w:cs="Times New Roman"/>
                <w:bCs/>
                <w:sz w:val="20"/>
                <w:szCs w:val="20"/>
              </w:rPr>
              <w:t>1.3472</w:t>
            </w:r>
          </w:p>
        </w:tc>
      </w:tr>
      <w:tr w:rsidR="007531A6" w:rsidRPr="006B5DB1" w14:paraId="7EF29FE3" w14:textId="77777777" w:rsidTr="007531A6">
        <w:tc>
          <w:tcPr>
            <w:tcW w:w="1726" w:type="dxa"/>
          </w:tcPr>
          <w:p w14:paraId="7888F838" w14:textId="77777777" w:rsidR="007531A6" w:rsidRPr="006B5DB1" w:rsidRDefault="007531A6" w:rsidP="007531A6">
            <w:pPr>
              <w:jc w:val="both"/>
              <w:rPr>
                <w:rFonts w:ascii="Times New Roman" w:hAnsi="Times New Roman" w:cs="Times New Roman"/>
                <w:b/>
                <w:color w:val="2E74B5" w:themeColor="accent1" w:themeShade="BF"/>
                <w:sz w:val="20"/>
                <w:szCs w:val="20"/>
              </w:rPr>
            </w:pPr>
            <w:r w:rsidRPr="006B5DB1">
              <w:rPr>
                <w:rFonts w:ascii="Times New Roman" w:hAnsi="Times New Roman" w:cs="Times New Roman"/>
                <w:b/>
                <w:color w:val="2E74B5" w:themeColor="accent1" w:themeShade="BF"/>
                <w:sz w:val="20"/>
                <w:szCs w:val="20"/>
              </w:rPr>
              <w:t>DUVM</w:t>
            </w:r>
          </w:p>
        </w:tc>
        <w:tc>
          <w:tcPr>
            <w:tcW w:w="1726" w:type="dxa"/>
          </w:tcPr>
          <w:p w14:paraId="39A777FA"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0.2763</w:t>
            </w:r>
          </w:p>
        </w:tc>
        <w:tc>
          <w:tcPr>
            <w:tcW w:w="1726" w:type="dxa"/>
          </w:tcPr>
          <w:p w14:paraId="68B28091"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0.4789</w:t>
            </w:r>
          </w:p>
        </w:tc>
        <w:tc>
          <w:tcPr>
            <w:tcW w:w="1726" w:type="dxa"/>
          </w:tcPr>
          <w:p w14:paraId="22FB3735"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0.5607</w:t>
            </w:r>
          </w:p>
        </w:tc>
        <w:tc>
          <w:tcPr>
            <w:tcW w:w="1726" w:type="dxa"/>
          </w:tcPr>
          <w:p w14:paraId="1A81C1C0"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sz w:val="20"/>
                <w:szCs w:val="20"/>
              </w:rPr>
              <w:t>1.2162</w:t>
            </w:r>
          </w:p>
        </w:tc>
      </w:tr>
    </w:tbl>
    <w:p w14:paraId="3CECD00F" w14:textId="77777777" w:rsidR="007531A6" w:rsidRPr="006B5DB1" w:rsidRDefault="007531A6" w:rsidP="007531A6">
      <w:pPr>
        <w:spacing w:after="0"/>
        <w:jc w:val="both"/>
        <w:rPr>
          <w:rFonts w:ascii="Times New Roman" w:hAnsi="Times New Roman" w:cs="Times New Roman"/>
          <w:b/>
          <w:sz w:val="20"/>
          <w:szCs w:val="20"/>
          <w:lang w:val="en-CA"/>
        </w:rPr>
      </w:pPr>
    </w:p>
    <w:p w14:paraId="63F6AE62" w14:textId="77777777" w:rsidR="007531A6" w:rsidRPr="006B5DB1" w:rsidRDefault="007531A6" w:rsidP="007531A6">
      <w:pPr>
        <w:spacing w:after="0"/>
        <w:jc w:val="both"/>
        <w:rPr>
          <w:rFonts w:ascii="Times New Roman" w:hAnsi="Times New Roman" w:cs="Times New Roman"/>
          <w:b/>
          <w:i/>
          <w:sz w:val="20"/>
          <w:szCs w:val="20"/>
          <w:lang w:val="en-CA"/>
        </w:rPr>
      </w:pPr>
    </w:p>
    <w:p w14:paraId="098CC4C4" w14:textId="784494B0" w:rsidR="007531A6" w:rsidRDefault="007531A6" w:rsidP="007531A6">
      <w:pPr>
        <w:spacing w:after="0"/>
        <w:jc w:val="both"/>
        <w:rPr>
          <w:rFonts w:ascii="Times New Roman" w:hAnsi="Times New Roman" w:cs="Times New Roman"/>
          <w:b/>
          <w:i/>
          <w:sz w:val="20"/>
          <w:szCs w:val="20"/>
          <w:lang w:val="en-CA"/>
        </w:rPr>
      </w:pPr>
    </w:p>
    <w:p w14:paraId="7A090AF6" w14:textId="1A96A397" w:rsidR="007E05F1" w:rsidRDefault="007E05F1" w:rsidP="007531A6">
      <w:pPr>
        <w:spacing w:after="0"/>
        <w:jc w:val="both"/>
        <w:rPr>
          <w:rFonts w:ascii="Times New Roman" w:hAnsi="Times New Roman" w:cs="Times New Roman"/>
          <w:b/>
          <w:i/>
          <w:sz w:val="20"/>
          <w:szCs w:val="20"/>
          <w:lang w:val="en-CA"/>
        </w:rPr>
      </w:pPr>
    </w:p>
    <w:p w14:paraId="200E9C0B" w14:textId="2A7262BB" w:rsidR="007E05F1" w:rsidRDefault="007E05F1" w:rsidP="007531A6">
      <w:pPr>
        <w:spacing w:after="0"/>
        <w:jc w:val="both"/>
        <w:rPr>
          <w:rFonts w:ascii="Times New Roman" w:hAnsi="Times New Roman" w:cs="Times New Roman"/>
          <w:b/>
          <w:i/>
          <w:sz w:val="20"/>
          <w:szCs w:val="20"/>
          <w:lang w:val="en-CA"/>
        </w:rPr>
      </w:pPr>
    </w:p>
    <w:p w14:paraId="01426D90" w14:textId="77777777" w:rsidR="007E05F1" w:rsidRPr="006B5DB1" w:rsidRDefault="007E05F1" w:rsidP="007531A6">
      <w:pPr>
        <w:spacing w:after="0"/>
        <w:jc w:val="both"/>
        <w:rPr>
          <w:rFonts w:ascii="Times New Roman" w:hAnsi="Times New Roman" w:cs="Times New Roman"/>
          <w:b/>
          <w:i/>
          <w:sz w:val="20"/>
          <w:szCs w:val="20"/>
          <w:lang w:val="en-CA"/>
        </w:rPr>
      </w:pPr>
    </w:p>
    <w:p w14:paraId="78653A8A" w14:textId="77777777" w:rsidR="007531A6" w:rsidRPr="006B5DB1" w:rsidRDefault="007531A6" w:rsidP="007531A6">
      <w:pPr>
        <w:spacing w:after="0"/>
        <w:jc w:val="both"/>
        <w:rPr>
          <w:rFonts w:ascii="Times New Roman" w:hAnsi="Times New Roman" w:cs="Times New Roman"/>
          <w:b/>
          <w:i/>
          <w:sz w:val="20"/>
          <w:szCs w:val="20"/>
          <w:lang w:val="en-CA"/>
        </w:rPr>
      </w:pPr>
    </w:p>
    <w:p w14:paraId="5E83A7D5" w14:textId="77777777" w:rsidR="007531A6" w:rsidRPr="006B5DB1" w:rsidRDefault="007531A6" w:rsidP="007531A6">
      <w:pPr>
        <w:spacing w:after="0"/>
        <w:jc w:val="both"/>
        <w:rPr>
          <w:rFonts w:ascii="Times New Roman" w:hAnsi="Times New Roman" w:cs="Times New Roman"/>
          <w:b/>
          <w:i/>
          <w:sz w:val="20"/>
          <w:szCs w:val="20"/>
          <w:lang w:val="en-CA"/>
        </w:rPr>
      </w:pPr>
    </w:p>
    <w:p w14:paraId="7BCA7F33" w14:textId="77777777" w:rsidR="007531A6" w:rsidRPr="006B5DB1" w:rsidRDefault="007531A6" w:rsidP="007531A6">
      <w:pPr>
        <w:spacing w:after="0"/>
        <w:jc w:val="both"/>
        <w:rPr>
          <w:rFonts w:ascii="Times New Roman" w:hAnsi="Times New Roman" w:cs="Times New Roman"/>
          <w:b/>
          <w:i/>
          <w:sz w:val="20"/>
          <w:szCs w:val="20"/>
          <w:lang w:val="en-CA"/>
        </w:rPr>
      </w:pPr>
    </w:p>
    <w:p w14:paraId="227ECC27" w14:textId="77777777" w:rsidR="007531A6" w:rsidRPr="006B5DB1" w:rsidRDefault="007531A6" w:rsidP="007531A6">
      <w:pPr>
        <w:spacing w:after="0"/>
        <w:jc w:val="both"/>
        <w:rPr>
          <w:rFonts w:ascii="Times New Roman" w:hAnsi="Times New Roman" w:cs="Times New Roman"/>
          <w:b/>
          <w:i/>
          <w:sz w:val="20"/>
          <w:szCs w:val="20"/>
          <w:lang w:val="en-CA"/>
        </w:rPr>
      </w:pPr>
      <w:r w:rsidRPr="006B5DB1">
        <w:rPr>
          <w:rFonts w:ascii="Times New Roman" w:hAnsi="Times New Roman" w:cs="Times New Roman"/>
          <w:b/>
          <w:i/>
          <w:sz w:val="20"/>
          <w:szCs w:val="20"/>
          <w:lang w:val="en-CA"/>
        </w:rPr>
        <w:lastRenderedPageBreak/>
        <w:t>Price elasticities</w:t>
      </w:r>
    </w:p>
    <w:tbl>
      <w:tblPr>
        <w:tblStyle w:val="Grilledutableau"/>
        <w:tblW w:w="0" w:type="auto"/>
        <w:tblLook w:val="04A0" w:firstRow="1" w:lastRow="0" w:firstColumn="1" w:lastColumn="0" w:noHBand="0" w:noVBand="1"/>
      </w:tblPr>
      <w:tblGrid>
        <w:gridCol w:w="1726"/>
        <w:gridCol w:w="1726"/>
        <w:gridCol w:w="1726"/>
        <w:gridCol w:w="1726"/>
        <w:gridCol w:w="1726"/>
      </w:tblGrid>
      <w:tr w:rsidR="007531A6" w:rsidRPr="006B5DB1" w14:paraId="10F58A26" w14:textId="77777777" w:rsidTr="007531A6">
        <w:tc>
          <w:tcPr>
            <w:tcW w:w="1726" w:type="dxa"/>
          </w:tcPr>
          <w:p w14:paraId="756ABB1F" w14:textId="77777777" w:rsidR="007531A6" w:rsidRPr="006B5DB1" w:rsidRDefault="007531A6" w:rsidP="007531A6">
            <w:pPr>
              <w:jc w:val="both"/>
              <w:rPr>
                <w:rFonts w:ascii="Times New Roman" w:hAnsi="Times New Roman" w:cs="Times New Roman"/>
                <w:b/>
                <w:sz w:val="20"/>
                <w:szCs w:val="20"/>
              </w:rPr>
            </w:pPr>
          </w:p>
        </w:tc>
        <w:tc>
          <w:tcPr>
            <w:tcW w:w="6904" w:type="dxa"/>
            <w:gridSpan w:val="4"/>
          </w:tcPr>
          <w:p w14:paraId="1A9994FE" w14:textId="77777777" w:rsidR="007531A6" w:rsidRPr="006B5DB1" w:rsidRDefault="007531A6" w:rsidP="007531A6">
            <w:pPr>
              <w:jc w:val="center"/>
              <w:rPr>
                <w:rFonts w:ascii="Times New Roman" w:hAnsi="Times New Roman" w:cs="Times New Roman"/>
                <w:sz w:val="20"/>
                <w:szCs w:val="20"/>
              </w:rPr>
            </w:pPr>
            <w:r w:rsidRPr="006B5DB1">
              <w:rPr>
                <w:rFonts w:ascii="Times New Roman" w:hAnsi="Times New Roman" w:cs="Times New Roman"/>
                <w:b/>
                <w:color w:val="2E74B5" w:themeColor="accent1" w:themeShade="BF"/>
                <w:sz w:val="20"/>
                <w:szCs w:val="20"/>
              </w:rPr>
              <w:t>EASI</w:t>
            </w:r>
          </w:p>
        </w:tc>
      </w:tr>
      <w:tr w:rsidR="007531A6" w:rsidRPr="006B5DB1" w14:paraId="3B714F17" w14:textId="77777777" w:rsidTr="007531A6">
        <w:tc>
          <w:tcPr>
            <w:tcW w:w="1726" w:type="dxa"/>
          </w:tcPr>
          <w:p w14:paraId="36C19E49" w14:textId="77777777" w:rsidR="007531A6" w:rsidRPr="006B5DB1" w:rsidRDefault="007531A6" w:rsidP="007531A6">
            <w:pPr>
              <w:jc w:val="both"/>
              <w:rPr>
                <w:rFonts w:ascii="Times New Roman" w:hAnsi="Times New Roman" w:cs="Times New Roman"/>
                <w:b/>
                <w:color w:val="2E74B5" w:themeColor="accent1" w:themeShade="BF"/>
                <w:sz w:val="20"/>
                <w:szCs w:val="20"/>
              </w:rPr>
            </w:pPr>
          </w:p>
        </w:tc>
        <w:tc>
          <w:tcPr>
            <w:tcW w:w="1726" w:type="dxa"/>
          </w:tcPr>
          <w:p w14:paraId="3CE21F20"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corn</w:t>
            </w:r>
          </w:p>
        </w:tc>
        <w:tc>
          <w:tcPr>
            <w:tcW w:w="1726" w:type="dxa"/>
          </w:tcPr>
          <w:p w14:paraId="49D0E8D7"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wheat</w:t>
            </w:r>
          </w:p>
        </w:tc>
        <w:tc>
          <w:tcPr>
            <w:tcW w:w="1726" w:type="dxa"/>
          </w:tcPr>
          <w:p w14:paraId="6E814E41"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rice</w:t>
            </w:r>
          </w:p>
        </w:tc>
        <w:tc>
          <w:tcPr>
            <w:tcW w:w="1726" w:type="dxa"/>
          </w:tcPr>
          <w:p w14:paraId="71A3FEC2"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other</w:t>
            </w:r>
          </w:p>
        </w:tc>
      </w:tr>
      <w:tr w:rsidR="007531A6" w:rsidRPr="006B5DB1" w14:paraId="0A5E4061" w14:textId="77777777" w:rsidTr="007531A6">
        <w:tc>
          <w:tcPr>
            <w:tcW w:w="1726" w:type="dxa"/>
          </w:tcPr>
          <w:p w14:paraId="04F3ED84"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corn</w:t>
            </w:r>
          </w:p>
        </w:tc>
        <w:tc>
          <w:tcPr>
            <w:tcW w:w="1726" w:type="dxa"/>
            <w:vAlign w:val="center"/>
          </w:tcPr>
          <w:p w14:paraId="1CEB915C"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-0.8993</w:t>
            </w:r>
          </w:p>
        </w:tc>
        <w:tc>
          <w:tcPr>
            <w:tcW w:w="1726" w:type="dxa"/>
            <w:vAlign w:val="center"/>
          </w:tcPr>
          <w:p w14:paraId="143436F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0.0910</w:t>
            </w:r>
          </w:p>
        </w:tc>
        <w:tc>
          <w:tcPr>
            <w:tcW w:w="1726" w:type="dxa"/>
            <w:vAlign w:val="center"/>
          </w:tcPr>
          <w:p w14:paraId="322C57BA"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-0.1513</w:t>
            </w:r>
          </w:p>
        </w:tc>
        <w:tc>
          <w:tcPr>
            <w:tcW w:w="1726" w:type="dxa"/>
            <w:vAlign w:val="center"/>
          </w:tcPr>
          <w:p w14:paraId="6A2E396F"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0.0199</w:t>
            </w:r>
          </w:p>
        </w:tc>
      </w:tr>
      <w:tr w:rsidR="007531A6" w:rsidRPr="006B5DB1" w14:paraId="4184BE98" w14:textId="77777777" w:rsidTr="007531A6">
        <w:tc>
          <w:tcPr>
            <w:tcW w:w="1726" w:type="dxa"/>
          </w:tcPr>
          <w:p w14:paraId="5CD86FAD"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wheat</w:t>
            </w:r>
          </w:p>
        </w:tc>
        <w:tc>
          <w:tcPr>
            <w:tcW w:w="1726" w:type="dxa"/>
            <w:vAlign w:val="center"/>
          </w:tcPr>
          <w:p w14:paraId="764120A7"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0.0611</w:t>
            </w:r>
          </w:p>
        </w:tc>
        <w:tc>
          <w:tcPr>
            <w:tcW w:w="1726" w:type="dxa"/>
            <w:vAlign w:val="center"/>
          </w:tcPr>
          <w:p w14:paraId="3B8E9A95"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-0.9290</w:t>
            </w:r>
          </w:p>
        </w:tc>
        <w:tc>
          <w:tcPr>
            <w:tcW w:w="1726" w:type="dxa"/>
            <w:vAlign w:val="center"/>
          </w:tcPr>
          <w:p w14:paraId="68CD1FF7"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0.1263</w:t>
            </w:r>
          </w:p>
        </w:tc>
        <w:tc>
          <w:tcPr>
            <w:tcW w:w="1726" w:type="dxa"/>
            <w:vAlign w:val="center"/>
          </w:tcPr>
          <w:p w14:paraId="20503EC5"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0.0249</w:t>
            </w:r>
          </w:p>
        </w:tc>
      </w:tr>
      <w:tr w:rsidR="007531A6" w:rsidRPr="006B5DB1" w14:paraId="6BC9F32C" w14:textId="77777777" w:rsidTr="007531A6">
        <w:tc>
          <w:tcPr>
            <w:tcW w:w="1726" w:type="dxa"/>
          </w:tcPr>
          <w:p w14:paraId="1C909B72"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rice</w:t>
            </w:r>
          </w:p>
        </w:tc>
        <w:tc>
          <w:tcPr>
            <w:tcW w:w="1726" w:type="dxa"/>
            <w:vAlign w:val="center"/>
          </w:tcPr>
          <w:p w14:paraId="72A8302A"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-0.0041</w:t>
            </w:r>
          </w:p>
        </w:tc>
        <w:tc>
          <w:tcPr>
            <w:tcW w:w="1726" w:type="dxa"/>
            <w:vAlign w:val="center"/>
          </w:tcPr>
          <w:p w14:paraId="394CAD99"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0.0176</w:t>
            </w:r>
          </w:p>
        </w:tc>
        <w:tc>
          <w:tcPr>
            <w:tcW w:w="1726" w:type="dxa"/>
            <w:vAlign w:val="center"/>
          </w:tcPr>
          <w:p w14:paraId="4DACA79D"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-1.2443</w:t>
            </w:r>
          </w:p>
        </w:tc>
        <w:tc>
          <w:tcPr>
            <w:tcW w:w="1726" w:type="dxa"/>
            <w:vAlign w:val="center"/>
          </w:tcPr>
          <w:p w14:paraId="73A7147D"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-0.1754</w:t>
            </w:r>
          </w:p>
        </w:tc>
      </w:tr>
      <w:tr w:rsidR="007531A6" w:rsidRPr="006B5DB1" w14:paraId="3A600F37" w14:textId="77777777" w:rsidTr="007531A6">
        <w:tc>
          <w:tcPr>
            <w:tcW w:w="1726" w:type="dxa"/>
          </w:tcPr>
          <w:p w14:paraId="3D82D140"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other</w:t>
            </w:r>
          </w:p>
        </w:tc>
        <w:tc>
          <w:tcPr>
            <w:tcW w:w="1726" w:type="dxa"/>
            <w:vAlign w:val="center"/>
          </w:tcPr>
          <w:p w14:paraId="5EA25E3D"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0.0078</w:t>
            </w:r>
          </w:p>
        </w:tc>
        <w:tc>
          <w:tcPr>
            <w:tcW w:w="1726" w:type="dxa"/>
            <w:vAlign w:val="center"/>
          </w:tcPr>
          <w:p w14:paraId="160629C6"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0.0065</w:t>
            </w:r>
          </w:p>
        </w:tc>
        <w:tc>
          <w:tcPr>
            <w:tcW w:w="1726" w:type="dxa"/>
            <w:vAlign w:val="center"/>
          </w:tcPr>
          <w:p w14:paraId="057D3BB8"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-0.1332</w:t>
            </w:r>
          </w:p>
        </w:tc>
        <w:tc>
          <w:tcPr>
            <w:tcW w:w="1726" w:type="dxa"/>
            <w:vAlign w:val="center"/>
          </w:tcPr>
          <w:p w14:paraId="3068AA75"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-0.7849</w:t>
            </w:r>
          </w:p>
        </w:tc>
      </w:tr>
      <w:tr w:rsidR="007531A6" w:rsidRPr="006B5DB1" w14:paraId="023D68CE" w14:textId="77777777" w:rsidTr="007531A6">
        <w:trPr>
          <w:trHeight w:val="109"/>
        </w:trPr>
        <w:tc>
          <w:tcPr>
            <w:tcW w:w="8630" w:type="dxa"/>
            <w:gridSpan w:val="5"/>
          </w:tcPr>
          <w:p w14:paraId="12347A1D" w14:textId="77777777" w:rsidR="007531A6" w:rsidRPr="006B5DB1" w:rsidRDefault="007531A6" w:rsidP="007531A6">
            <w:pPr>
              <w:jc w:val="right"/>
              <w:rPr>
                <w:rFonts w:ascii="Times New Roman" w:hAnsi="Times New Roman" w:cs="Times New Roman"/>
                <w:b/>
                <w:color w:val="000000"/>
                <w:sz w:val="18"/>
                <w:szCs w:val="18"/>
              </w:rPr>
            </w:pPr>
          </w:p>
        </w:tc>
      </w:tr>
      <w:tr w:rsidR="007531A6" w:rsidRPr="006B5DB1" w14:paraId="4E389DDA" w14:textId="77777777" w:rsidTr="007531A6">
        <w:tc>
          <w:tcPr>
            <w:tcW w:w="1726" w:type="dxa"/>
          </w:tcPr>
          <w:p w14:paraId="08EA5824" w14:textId="77777777" w:rsidR="007531A6" w:rsidRPr="006B5DB1" w:rsidRDefault="007531A6" w:rsidP="007531A6">
            <w:pPr>
              <w:jc w:val="both"/>
              <w:rPr>
                <w:rFonts w:ascii="Times New Roman" w:hAnsi="Times New Roman" w:cs="Times New Roman"/>
                <w:b/>
                <w:sz w:val="20"/>
                <w:szCs w:val="20"/>
              </w:rPr>
            </w:pPr>
          </w:p>
        </w:tc>
        <w:tc>
          <w:tcPr>
            <w:tcW w:w="6904" w:type="dxa"/>
            <w:gridSpan w:val="4"/>
          </w:tcPr>
          <w:p w14:paraId="2144247D" w14:textId="77777777" w:rsidR="007531A6" w:rsidRPr="006B5DB1" w:rsidRDefault="007531A6" w:rsidP="007531A6">
            <w:pPr>
              <w:jc w:val="center"/>
              <w:rPr>
                <w:rFonts w:ascii="Times New Roman" w:hAnsi="Times New Roman" w:cs="Times New Roman"/>
                <w:sz w:val="18"/>
                <w:szCs w:val="18"/>
              </w:rPr>
            </w:pPr>
            <w:r w:rsidRPr="006B5DB1">
              <w:rPr>
                <w:rFonts w:ascii="Times New Roman" w:hAnsi="Times New Roman" w:cs="Times New Roman"/>
                <w:b/>
                <w:color w:val="2E74B5" w:themeColor="accent1" w:themeShade="BF"/>
                <w:sz w:val="18"/>
                <w:szCs w:val="18"/>
              </w:rPr>
              <w:t>QUAIDS</w:t>
            </w:r>
          </w:p>
        </w:tc>
      </w:tr>
      <w:tr w:rsidR="007531A6" w:rsidRPr="006B5DB1" w14:paraId="0FC8140D" w14:textId="77777777" w:rsidTr="007531A6">
        <w:tc>
          <w:tcPr>
            <w:tcW w:w="1726" w:type="dxa"/>
          </w:tcPr>
          <w:p w14:paraId="6D0C859A" w14:textId="77777777" w:rsidR="007531A6" w:rsidRPr="006B5DB1" w:rsidRDefault="007531A6" w:rsidP="007531A6">
            <w:pPr>
              <w:jc w:val="both"/>
              <w:rPr>
                <w:rFonts w:ascii="Times New Roman" w:hAnsi="Times New Roman" w:cs="Times New Roman"/>
                <w:b/>
                <w:color w:val="2E74B5" w:themeColor="accent1" w:themeShade="BF"/>
                <w:sz w:val="20"/>
                <w:szCs w:val="20"/>
              </w:rPr>
            </w:pPr>
          </w:p>
        </w:tc>
        <w:tc>
          <w:tcPr>
            <w:tcW w:w="1726" w:type="dxa"/>
          </w:tcPr>
          <w:p w14:paraId="146E5F88"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corn</w:t>
            </w:r>
          </w:p>
        </w:tc>
        <w:tc>
          <w:tcPr>
            <w:tcW w:w="1726" w:type="dxa"/>
          </w:tcPr>
          <w:p w14:paraId="69539E2C"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wheat</w:t>
            </w:r>
          </w:p>
        </w:tc>
        <w:tc>
          <w:tcPr>
            <w:tcW w:w="1726" w:type="dxa"/>
          </w:tcPr>
          <w:p w14:paraId="47E7FFE9"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rice</w:t>
            </w:r>
          </w:p>
        </w:tc>
        <w:tc>
          <w:tcPr>
            <w:tcW w:w="1726" w:type="dxa"/>
          </w:tcPr>
          <w:p w14:paraId="2A516623"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other</w:t>
            </w:r>
          </w:p>
        </w:tc>
      </w:tr>
      <w:tr w:rsidR="007531A6" w:rsidRPr="006B5DB1" w14:paraId="4472C5F6" w14:textId="77777777" w:rsidTr="007531A6">
        <w:tc>
          <w:tcPr>
            <w:tcW w:w="1726" w:type="dxa"/>
          </w:tcPr>
          <w:p w14:paraId="09B5E734"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corn</w:t>
            </w:r>
          </w:p>
        </w:tc>
        <w:tc>
          <w:tcPr>
            <w:tcW w:w="1726" w:type="dxa"/>
            <w:vAlign w:val="center"/>
          </w:tcPr>
          <w:p w14:paraId="22737D6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-0.923</w:t>
            </w:r>
          </w:p>
        </w:tc>
        <w:tc>
          <w:tcPr>
            <w:tcW w:w="1726" w:type="dxa"/>
            <w:vAlign w:val="center"/>
          </w:tcPr>
          <w:p w14:paraId="439D8A4A"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0.105</w:t>
            </w:r>
          </w:p>
        </w:tc>
        <w:tc>
          <w:tcPr>
            <w:tcW w:w="1726" w:type="dxa"/>
            <w:vAlign w:val="center"/>
          </w:tcPr>
          <w:p w14:paraId="0DCF1E7D"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-0.009</w:t>
            </w:r>
          </w:p>
        </w:tc>
        <w:tc>
          <w:tcPr>
            <w:tcW w:w="1726" w:type="dxa"/>
            <w:vAlign w:val="center"/>
          </w:tcPr>
          <w:p w14:paraId="5DD16093"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0.029</w:t>
            </w:r>
          </w:p>
        </w:tc>
      </w:tr>
      <w:tr w:rsidR="007531A6" w:rsidRPr="006B5DB1" w14:paraId="6DCC8D76" w14:textId="77777777" w:rsidTr="007531A6">
        <w:tc>
          <w:tcPr>
            <w:tcW w:w="1726" w:type="dxa"/>
          </w:tcPr>
          <w:p w14:paraId="0221510D"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wheat</w:t>
            </w:r>
          </w:p>
        </w:tc>
        <w:tc>
          <w:tcPr>
            <w:tcW w:w="1726" w:type="dxa"/>
            <w:vAlign w:val="center"/>
          </w:tcPr>
          <w:p w14:paraId="532F1BAA"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0.166</w:t>
            </w:r>
          </w:p>
        </w:tc>
        <w:tc>
          <w:tcPr>
            <w:tcW w:w="1726" w:type="dxa"/>
            <w:vAlign w:val="center"/>
          </w:tcPr>
          <w:p w14:paraId="51452E96"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-0.982</w:t>
            </w:r>
          </w:p>
        </w:tc>
        <w:tc>
          <w:tcPr>
            <w:tcW w:w="1726" w:type="dxa"/>
            <w:vAlign w:val="center"/>
          </w:tcPr>
          <w:p w14:paraId="66191B9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0.047</w:t>
            </w:r>
          </w:p>
        </w:tc>
        <w:tc>
          <w:tcPr>
            <w:tcW w:w="1726" w:type="dxa"/>
            <w:vAlign w:val="center"/>
          </w:tcPr>
          <w:p w14:paraId="6C4352CE"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-0.028</w:t>
            </w:r>
          </w:p>
        </w:tc>
      </w:tr>
      <w:tr w:rsidR="007531A6" w:rsidRPr="006B5DB1" w14:paraId="36195F71" w14:textId="77777777" w:rsidTr="007531A6">
        <w:tc>
          <w:tcPr>
            <w:tcW w:w="1726" w:type="dxa"/>
          </w:tcPr>
          <w:p w14:paraId="5B5BE5F8"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rice</w:t>
            </w:r>
          </w:p>
        </w:tc>
        <w:tc>
          <w:tcPr>
            <w:tcW w:w="1726" w:type="dxa"/>
            <w:vAlign w:val="center"/>
          </w:tcPr>
          <w:p w14:paraId="6F924FE8"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-0.155</w:t>
            </w:r>
          </w:p>
        </w:tc>
        <w:tc>
          <w:tcPr>
            <w:tcW w:w="1726" w:type="dxa"/>
            <w:vAlign w:val="center"/>
          </w:tcPr>
          <w:p w14:paraId="5B1057F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0.464</w:t>
            </w:r>
          </w:p>
        </w:tc>
        <w:tc>
          <w:tcPr>
            <w:tcW w:w="1726" w:type="dxa"/>
            <w:vAlign w:val="center"/>
          </w:tcPr>
          <w:p w14:paraId="1D0A7851"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-1.310</w:t>
            </w:r>
          </w:p>
        </w:tc>
        <w:tc>
          <w:tcPr>
            <w:tcW w:w="1726" w:type="dxa"/>
            <w:vAlign w:val="center"/>
          </w:tcPr>
          <w:p w14:paraId="35B68502"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-0.152</w:t>
            </w:r>
          </w:p>
        </w:tc>
      </w:tr>
      <w:tr w:rsidR="007531A6" w:rsidRPr="006B5DB1" w14:paraId="5C408752" w14:textId="77777777" w:rsidTr="007531A6">
        <w:tc>
          <w:tcPr>
            <w:tcW w:w="1726" w:type="dxa"/>
          </w:tcPr>
          <w:p w14:paraId="066F30FF"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other</w:t>
            </w:r>
          </w:p>
        </w:tc>
        <w:tc>
          <w:tcPr>
            <w:tcW w:w="1726" w:type="dxa"/>
            <w:vAlign w:val="center"/>
          </w:tcPr>
          <w:p w14:paraId="72B749ED"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0.606</w:t>
            </w:r>
          </w:p>
        </w:tc>
        <w:tc>
          <w:tcPr>
            <w:tcW w:w="1726" w:type="dxa"/>
            <w:vAlign w:val="center"/>
          </w:tcPr>
          <w:p w14:paraId="7C9BF823"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-0.395</w:t>
            </w:r>
          </w:p>
        </w:tc>
        <w:tc>
          <w:tcPr>
            <w:tcW w:w="1726" w:type="dxa"/>
            <w:vAlign w:val="center"/>
          </w:tcPr>
          <w:p w14:paraId="068B5E6A"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-0.213</w:t>
            </w:r>
          </w:p>
        </w:tc>
        <w:tc>
          <w:tcPr>
            <w:tcW w:w="1726" w:type="dxa"/>
            <w:vAlign w:val="center"/>
          </w:tcPr>
          <w:p w14:paraId="2BB1BA3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-0.865</w:t>
            </w:r>
          </w:p>
        </w:tc>
      </w:tr>
      <w:tr w:rsidR="007531A6" w:rsidRPr="006B5DB1" w14:paraId="7D0F42A7" w14:textId="77777777" w:rsidTr="007531A6">
        <w:trPr>
          <w:trHeight w:val="109"/>
        </w:trPr>
        <w:tc>
          <w:tcPr>
            <w:tcW w:w="8630" w:type="dxa"/>
            <w:gridSpan w:val="5"/>
          </w:tcPr>
          <w:p w14:paraId="3294445C" w14:textId="77777777" w:rsidR="007531A6" w:rsidRPr="006B5DB1" w:rsidRDefault="007531A6" w:rsidP="007531A6">
            <w:pPr>
              <w:jc w:val="right"/>
              <w:rPr>
                <w:rFonts w:ascii="Times New Roman" w:hAnsi="Times New Roman" w:cs="Times New Roman"/>
                <w:b/>
                <w:color w:val="000000"/>
                <w:sz w:val="18"/>
                <w:szCs w:val="18"/>
              </w:rPr>
            </w:pPr>
          </w:p>
        </w:tc>
      </w:tr>
      <w:tr w:rsidR="007531A6" w:rsidRPr="006B5DB1" w14:paraId="48E80005" w14:textId="77777777" w:rsidTr="007531A6">
        <w:tc>
          <w:tcPr>
            <w:tcW w:w="1726" w:type="dxa"/>
          </w:tcPr>
          <w:p w14:paraId="4D7CFA93" w14:textId="77777777" w:rsidR="007531A6" w:rsidRPr="006B5DB1" w:rsidRDefault="007531A6" w:rsidP="007531A6">
            <w:pPr>
              <w:jc w:val="both"/>
              <w:rPr>
                <w:rFonts w:ascii="Times New Roman" w:hAnsi="Times New Roman" w:cs="Times New Roman"/>
                <w:b/>
                <w:sz w:val="20"/>
                <w:szCs w:val="20"/>
              </w:rPr>
            </w:pPr>
          </w:p>
        </w:tc>
        <w:tc>
          <w:tcPr>
            <w:tcW w:w="6904" w:type="dxa"/>
            <w:gridSpan w:val="4"/>
          </w:tcPr>
          <w:p w14:paraId="4EA5C79F" w14:textId="77777777" w:rsidR="007531A6" w:rsidRPr="006B5DB1" w:rsidRDefault="007531A6" w:rsidP="007531A6">
            <w:pPr>
              <w:jc w:val="center"/>
              <w:rPr>
                <w:rFonts w:ascii="Times New Roman" w:hAnsi="Times New Roman" w:cs="Times New Roman"/>
                <w:sz w:val="18"/>
                <w:szCs w:val="18"/>
              </w:rPr>
            </w:pPr>
            <w:r w:rsidRPr="006B5DB1">
              <w:rPr>
                <w:rFonts w:ascii="Times New Roman" w:hAnsi="Times New Roman" w:cs="Times New Roman"/>
                <w:b/>
                <w:color w:val="2E74B5" w:themeColor="accent1" w:themeShade="BF"/>
                <w:sz w:val="18"/>
                <w:szCs w:val="18"/>
              </w:rPr>
              <w:t>DUVM</w:t>
            </w:r>
          </w:p>
        </w:tc>
      </w:tr>
      <w:tr w:rsidR="007531A6" w:rsidRPr="006B5DB1" w14:paraId="2BC62878" w14:textId="77777777" w:rsidTr="007531A6">
        <w:tc>
          <w:tcPr>
            <w:tcW w:w="1726" w:type="dxa"/>
          </w:tcPr>
          <w:p w14:paraId="075590D1" w14:textId="77777777" w:rsidR="007531A6" w:rsidRPr="006B5DB1" w:rsidRDefault="007531A6" w:rsidP="007531A6">
            <w:pPr>
              <w:jc w:val="both"/>
              <w:rPr>
                <w:rFonts w:ascii="Times New Roman" w:hAnsi="Times New Roman" w:cs="Times New Roman"/>
                <w:b/>
                <w:color w:val="2E74B5" w:themeColor="accent1" w:themeShade="BF"/>
                <w:sz w:val="20"/>
                <w:szCs w:val="20"/>
              </w:rPr>
            </w:pPr>
          </w:p>
        </w:tc>
        <w:tc>
          <w:tcPr>
            <w:tcW w:w="1726" w:type="dxa"/>
          </w:tcPr>
          <w:p w14:paraId="78A162F6"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corn</w:t>
            </w:r>
          </w:p>
        </w:tc>
        <w:tc>
          <w:tcPr>
            <w:tcW w:w="1726" w:type="dxa"/>
          </w:tcPr>
          <w:p w14:paraId="625E6AAE"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wheat</w:t>
            </w:r>
          </w:p>
        </w:tc>
        <w:tc>
          <w:tcPr>
            <w:tcW w:w="1726" w:type="dxa"/>
          </w:tcPr>
          <w:p w14:paraId="5B2F8407"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rice</w:t>
            </w:r>
          </w:p>
        </w:tc>
        <w:tc>
          <w:tcPr>
            <w:tcW w:w="1726" w:type="dxa"/>
          </w:tcPr>
          <w:p w14:paraId="48E8F32F" w14:textId="77777777" w:rsidR="007531A6" w:rsidRPr="006B5DB1" w:rsidRDefault="007531A6" w:rsidP="007531A6">
            <w:pPr>
              <w:jc w:val="center"/>
              <w:rPr>
                <w:rFonts w:ascii="Times New Roman" w:hAnsi="Times New Roman" w:cs="Times New Roman"/>
                <w:b/>
                <w:sz w:val="18"/>
                <w:szCs w:val="18"/>
              </w:rPr>
            </w:pPr>
            <w:r w:rsidRPr="006B5DB1">
              <w:rPr>
                <w:rFonts w:ascii="Times New Roman" w:hAnsi="Times New Roman" w:cs="Times New Roman"/>
                <w:b/>
                <w:sz w:val="18"/>
                <w:szCs w:val="18"/>
              </w:rPr>
              <w:t>other</w:t>
            </w:r>
          </w:p>
        </w:tc>
      </w:tr>
      <w:tr w:rsidR="007531A6" w:rsidRPr="006B5DB1" w14:paraId="23FF3B32" w14:textId="77777777" w:rsidTr="007531A6">
        <w:tc>
          <w:tcPr>
            <w:tcW w:w="1726" w:type="dxa"/>
          </w:tcPr>
          <w:p w14:paraId="6C0B47A0"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corn</w:t>
            </w:r>
          </w:p>
        </w:tc>
        <w:tc>
          <w:tcPr>
            <w:tcW w:w="1726" w:type="dxa"/>
            <w:vAlign w:val="center"/>
          </w:tcPr>
          <w:p w14:paraId="07C7C2A2"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-0.781</w:t>
            </w:r>
          </w:p>
        </w:tc>
        <w:tc>
          <w:tcPr>
            <w:tcW w:w="1726" w:type="dxa"/>
            <w:vAlign w:val="center"/>
          </w:tcPr>
          <w:p w14:paraId="15827DEC"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0.068</w:t>
            </w:r>
          </w:p>
        </w:tc>
        <w:tc>
          <w:tcPr>
            <w:tcW w:w="1726" w:type="dxa"/>
            <w:vAlign w:val="center"/>
          </w:tcPr>
          <w:p w14:paraId="4A257BA2"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0.004</w:t>
            </w:r>
          </w:p>
        </w:tc>
        <w:tc>
          <w:tcPr>
            <w:tcW w:w="1726" w:type="dxa"/>
            <w:vAlign w:val="center"/>
          </w:tcPr>
          <w:p w14:paraId="1B04D8D6"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-0.001</w:t>
            </w:r>
          </w:p>
        </w:tc>
      </w:tr>
      <w:tr w:rsidR="007531A6" w:rsidRPr="006B5DB1" w14:paraId="04653E8C" w14:textId="77777777" w:rsidTr="007531A6">
        <w:tc>
          <w:tcPr>
            <w:tcW w:w="1726" w:type="dxa"/>
          </w:tcPr>
          <w:p w14:paraId="118EC283"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wheat</w:t>
            </w:r>
          </w:p>
        </w:tc>
        <w:tc>
          <w:tcPr>
            <w:tcW w:w="1726" w:type="dxa"/>
            <w:vAlign w:val="center"/>
          </w:tcPr>
          <w:p w14:paraId="2CC8CACC"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0.106</w:t>
            </w:r>
          </w:p>
        </w:tc>
        <w:tc>
          <w:tcPr>
            <w:tcW w:w="1726" w:type="dxa"/>
            <w:vAlign w:val="center"/>
          </w:tcPr>
          <w:p w14:paraId="2E18B838"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-0.819</w:t>
            </w:r>
          </w:p>
        </w:tc>
        <w:tc>
          <w:tcPr>
            <w:tcW w:w="1726" w:type="dxa"/>
            <w:vAlign w:val="center"/>
          </w:tcPr>
          <w:p w14:paraId="05601A75"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0.085</w:t>
            </w:r>
          </w:p>
        </w:tc>
        <w:tc>
          <w:tcPr>
            <w:tcW w:w="1726" w:type="dxa"/>
            <w:vAlign w:val="center"/>
          </w:tcPr>
          <w:p w14:paraId="52E3B36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0.033</w:t>
            </w:r>
          </w:p>
        </w:tc>
      </w:tr>
      <w:tr w:rsidR="007531A6" w:rsidRPr="006B5DB1" w14:paraId="247CF45A" w14:textId="77777777" w:rsidTr="007531A6">
        <w:tc>
          <w:tcPr>
            <w:tcW w:w="1726" w:type="dxa"/>
          </w:tcPr>
          <w:p w14:paraId="3B1D3E14"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rice</w:t>
            </w:r>
          </w:p>
        </w:tc>
        <w:tc>
          <w:tcPr>
            <w:tcW w:w="1726" w:type="dxa"/>
            <w:vAlign w:val="center"/>
          </w:tcPr>
          <w:p w14:paraId="6BE34819"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0.055</w:t>
            </w:r>
          </w:p>
        </w:tc>
        <w:tc>
          <w:tcPr>
            <w:tcW w:w="1726" w:type="dxa"/>
            <w:vAlign w:val="center"/>
          </w:tcPr>
          <w:p w14:paraId="0951E83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0.844</w:t>
            </w:r>
          </w:p>
        </w:tc>
        <w:tc>
          <w:tcPr>
            <w:tcW w:w="1726" w:type="dxa"/>
            <w:vAlign w:val="center"/>
          </w:tcPr>
          <w:p w14:paraId="26452BB7"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-1.223</w:t>
            </w:r>
          </w:p>
        </w:tc>
        <w:tc>
          <w:tcPr>
            <w:tcW w:w="1726" w:type="dxa"/>
            <w:vAlign w:val="center"/>
          </w:tcPr>
          <w:p w14:paraId="46AAE0C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-0.147</w:t>
            </w:r>
          </w:p>
        </w:tc>
      </w:tr>
      <w:tr w:rsidR="007531A6" w:rsidRPr="006B5DB1" w14:paraId="4AFD2DD3" w14:textId="77777777" w:rsidTr="007531A6">
        <w:tc>
          <w:tcPr>
            <w:tcW w:w="1726" w:type="dxa"/>
          </w:tcPr>
          <w:p w14:paraId="68B6E8ED" w14:textId="77777777" w:rsidR="007531A6" w:rsidRPr="006B5DB1" w:rsidRDefault="007531A6" w:rsidP="007531A6">
            <w:pPr>
              <w:jc w:val="both"/>
              <w:rPr>
                <w:rFonts w:ascii="Times New Roman" w:hAnsi="Times New Roman" w:cs="Times New Roman"/>
                <w:b/>
                <w:sz w:val="20"/>
                <w:szCs w:val="20"/>
              </w:rPr>
            </w:pPr>
            <w:r w:rsidRPr="006B5DB1">
              <w:rPr>
                <w:rFonts w:ascii="Times New Roman" w:hAnsi="Times New Roman" w:cs="Times New Roman"/>
                <w:b/>
                <w:sz w:val="20"/>
                <w:szCs w:val="20"/>
              </w:rPr>
              <w:t>other</w:t>
            </w:r>
          </w:p>
        </w:tc>
        <w:tc>
          <w:tcPr>
            <w:tcW w:w="1726" w:type="dxa"/>
            <w:vAlign w:val="center"/>
          </w:tcPr>
          <w:p w14:paraId="4C12A9D5"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-0.054</w:t>
            </w:r>
          </w:p>
        </w:tc>
        <w:tc>
          <w:tcPr>
            <w:tcW w:w="1726" w:type="dxa"/>
            <w:vAlign w:val="center"/>
          </w:tcPr>
          <w:p w14:paraId="030A3323"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0.450</w:t>
            </w:r>
          </w:p>
        </w:tc>
        <w:tc>
          <w:tcPr>
            <w:tcW w:w="1726" w:type="dxa"/>
            <w:vAlign w:val="center"/>
          </w:tcPr>
          <w:p w14:paraId="395888A0"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-0.206</w:t>
            </w:r>
          </w:p>
        </w:tc>
        <w:tc>
          <w:tcPr>
            <w:tcW w:w="1726" w:type="dxa"/>
            <w:vAlign w:val="center"/>
          </w:tcPr>
          <w:p w14:paraId="147E43D6" w14:textId="77777777" w:rsidR="007531A6" w:rsidRPr="006B5DB1" w:rsidRDefault="007531A6" w:rsidP="007531A6">
            <w:pPr>
              <w:jc w:val="center"/>
              <w:rPr>
                <w:rFonts w:ascii="Times New Roman" w:hAnsi="Times New Roman" w:cs="Times New Roman"/>
                <w:bCs/>
                <w:sz w:val="18"/>
                <w:szCs w:val="18"/>
              </w:rPr>
            </w:pPr>
            <w:r w:rsidRPr="006B5DB1">
              <w:rPr>
                <w:rFonts w:ascii="Times New Roman" w:hAnsi="Times New Roman" w:cs="Times New Roman"/>
                <w:bCs/>
                <w:sz w:val="18"/>
                <w:szCs w:val="18"/>
              </w:rPr>
              <w:t>-0.647</w:t>
            </w:r>
          </w:p>
        </w:tc>
      </w:tr>
      <w:tr w:rsidR="007531A6" w:rsidRPr="006B5DB1" w14:paraId="74D04125" w14:textId="77777777" w:rsidTr="007531A6">
        <w:trPr>
          <w:trHeight w:val="109"/>
        </w:trPr>
        <w:tc>
          <w:tcPr>
            <w:tcW w:w="8630" w:type="dxa"/>
            <w:gridSpan w:val="5"/>
          </w:tcPr>
          <w:p w14:paraId="6DD3E39F" w14:textId="77777777" w:rsidR="007531A6" w:rsidRPr="006B5DB1" w:rsidRDefault="007531A6" w:rsidP="007531A6">
            <w:pPr>
              <w:jc w:val="right"/>
              <w:rPr>
                <w:rFonts w:ascii="Times New Roman" w:hAnsi="Times New Roman" w:cs="Times New Roman"/>
                <w:color w:val="000000"/>
                <w:sz w:val="20"/>
                <w:szCs w:val="20"/>
              </w:rPr>
            </w:pPr>
          </w:p>
        </w:tc>
      </w:tr>
    </w:tbl>
    <w:p w14:paraId="74602857" w14:textId="77777777" w:rsidR="007531A6" w:rsidRPr="006B5DB1" w:rsidRDefault="007531A6" w:rsidP="007531A6">
      <w:pPr>
        <w:spacing w:after="0"/>
        <w:jc w:val="both"/>
        <w:rPr>
          <w:rFonts w:ascii="Times New Roman" w:hAnsi="Times New Roman" w:cs="Times New Roman"/>
          <w:b/>
          <w:sz w:val="20"/>
          <w:szCs w:val="20"/>
          <w:lang w:val="en-CA"/>
        </w:rPr>
      </w:pPr>
      <w:r w:rsidRPr="006B5DB1">
        <w:rPr>
          <w:rFonts w:ascii="Times New Roman" w:hAnsi="Times New Roman" w:cs="Times New Roman"/>
          <w:b/>
          <w:sz w:val="20"/>
          <w:szCs w:val="20"/>
          <w:lang w:val="en-CA"/>
        </w:rPr>
        <w:br/>
      </w:r>
    </w:p>
    <w:p w14:paraId="3A6D71B8" w14:textId="72137885" w:rsidR="00E738F9" w:rsidRDefault="00E738F9" w:rsidP="00E738F9">
      <w:pPr>
        <w:jc w:val="both"/>
        <w:rPr>
          <w:rFonts w:asciiTheme="majorBidi" w:hAnsiTheme="majorBidi" w:cstheme="majorBidi"/>
        </w:rPr>
      </w:pPr>
    </w:p>
    <w:p w14:paraId="70C463BF" w14:textId="3A7D3941" w:rsidR="00D1437D" w:rsidRPr="0092154C" w:rsidRDefault="00D1437D" w:rsidP="0092154C">
      <w:pPr>
        <w:pStyle w:val="Titre1"/>
        <w:spacing w:before="0" w:after="120" w:line="360" w:lineRule="auto"/>
        <w:rPr>
          <w:rFonts w:asciiTheme="majorBidi" w:hAnsiTheme="majorBidi"/>
          <w:b/>
          <w:bCs/>
          <w:lang w:val="en-US"/>
        </w:rPr>
      </w:pPr>
      <w:bookmarkStart w:id="92" w:name="_Toc505248304"/>
      <w:bookmarkStart w:id="93" w:name="_Toc523216334"/>
      <w:r w:rsidRPr="0092154C">
        <w:rPr>
          <w:rFonts w:asciiTheme="majorBidi" w:hAnsiTheme="majorBidi"/>
          <w:b/>
          <w:bCs/>
          <w:lang w:val="en-US"/>
        </w:rPr>
        <w:t>References</w:t>
      </w:r>
      <w:bookmarkEnd w:id="92"/>
      <w:bookmarkEnd w:id="93"/>
    </w:p>
    <w:p w14:paraId="7D7F5C63"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Abdelkrim, A. and Verme, P. (2016). "Prices and welfare," Policy Research Working Paper Series 7566, The World Bank.</w:t>
      </w:r>
    </w:p>
    <w:p w14:paraId="1A08464A" w14:textId="6B31896F" w:rsid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Abdelkrim, A., </w:t>
      </w:r>
      <w:proofErr w:type="spellStart"/>
      <w:r w:rsidRPr="007274DB">
        <w:rPr>
          <w:rFonts w:ascii="Times New Roman" w:hAnsi="Times New Roman" w:cs="Times New Roman"/>
          <w:color w:val="333333"/>
          <w:lang w:val="en-US"/>
        </w:rPr>
        <w:t>Olivieri</w:t>
      </w:r>
      <w:proofErr w:type="spellEnd"/>
      <w:r w:rsidRPr="007274DB">
        <w:rPr>
          <w:rFonts w:ascii="Times New Roman" w:hAnsi="Times New Roman" w:cs="Times New Roman"/>
          <w:color w:val="333333"/>
          <w:lang w:val="en-US"/>
        </w:rPr>
        <w:t>, S. and Rodriguez-Castelan, C. (2017). "Market Concentration and Wel</w:t>
      </w:r>
      <w:r w:rsidR="001F6990">
        <w:rPr>
          <w:rFonts w:ascii="Times New Roman" w:hAnsi="Times New Roman" w:cs="Times New Roman"/>
          <w:color w:val="333333"/>
          <w:lang w:val="en-US"/>
        </w:rPr>
        <w:t>l-</w:t>
      </w:r>
      <w:r w:rsidRPr="007274DB">
        <w:rPr>
          <w:rFonts w:ascii="Times New Roman" w:hAnsi="Times New Roman" w:cs="Times New Roman"/>
          <w:color w:val="333333"/>
          <w:lang w:val="en-US"/>
        </w:rPr>
        <w:t>being: the Mexican Case," Working Paper.</w:t>
      </w:r>
    </w:p>
    <w:p w14:paraId="4A7D565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Asker, J., Collard-Wexler, A., and De </w:t>
      </w:r>
      <w:proofErr w:type="spellStart"/>
      <w:r w:rsidRPr="007274DB">
        <w:rPr>
          <w:rFonts w:ascii="Times New Roman" w:hAnsi="Times New Roman" w:cs="Times New Roman"/>
          <w:color w:val="333333"/>
          <w:lang w:val="en-US"/>
        </w:rPr>
        <w:t>Loecker</w:t>
      </w:r>
      <w:proofErr w:type="spellEnd"/>
      <w:r w:rsidRPr="007274DB">
        <w:rPr>
          <w:rFonts w:ascii="Times New Roman" w:hAnsi="Times New Roman" w:cs="Times New Roman"/>
          <w:color w:val="333333"/>
          <w:lang w:val="en-US"/>
        </w:rPr>
        <w:t>, J. (2017). “Market Power, Production (</w:t>
      </w:r>
      <w:proofErr w:type="spellStart"/>
      <w:r w:rsidRPr="007274DB">
        <w:rPr>
          <w:rFonts w:ascii="Times New Roman" w:hAnsi="Times New Roman" w:cs="Times New Roman"/>
          <w:color w:val="333333"/>
          <w:lang w:val="en-US"/>
        </w:rPr>
        <w:t>Mis</w:t>
      </w:r>
      <w:proofErr w:type="spellEnd"/>
      <w:r w:rsidRPr="007274DB">
        <w:rPr>
          <w:rFonts w:ascii="Times New Roman" w:hAnsi="Times New Roman" w:cs="Times New Roman"/>
          <w:color w:val="333333"/>
          <w:lang w:val="en-US"/>
        </w:rPr>
        <w:t>) Allocation and OPEC.” (No. w23801). National Bureau of Economic Research, NBER.</w:t>
      </w:r>
    </w:p>
    <w:p w14:paraId="4565BF5D"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Bain, J. S. (1951). “The relation of profit rate to industry concentration: American manufacturing,” Quarterly Journal of Economics, 65, 293–324.</w:t>
      </w:r>
    </w:p>
    <w:p w14:paraId="4E75D51F" w14:textId="35310713" w:rsidR="007E05F1" w:rsidRPr="007E05F1" w:rsidRDefault="007E05F1" w:rsidP="007E05F1">
      <w:pPr>
        <w:pStyle w:val="Paragraphedeliste"/>
        <w:numPr>
          <w:ilvl w:val="0"/>
          <w:numId w:val="3"/>
        </w:numPr>
        <w:rPr>
          <w:rFonts w:ascii="Times New Roman" w:hAnsi="Times New Roman" w:cs="Times New Roman"/>
          <w:color w:val="333333"/>
          <w:lang w:val="en-US"/>
        </w:rPr>
      </w:pPr>
      <w:r w:rsidRPr="007E05F1">
        <w:rPr>
          <w:rFonts w:ascii="Times New Roman" w:hAnsi="Times New Roman" w:cs="Times New Roman"/>
          <w:color w:val="333333"/>
          <w:lang w:val="en-US"/>
        </w:rPr>
        <w:t xml:space="preserve">Banks, J., R. Blundell, and A. </w:t>
      </w:r>
      <w:proofErr w:type="spellStart"/>
      <w:r w:rsidRPr="007E05F1">
        <w:rPr>
          <w:rFonts w:ascii="Times New Roman" w:hAnsi="Times New Roman" w:cs="Times New Roman"/>
          <w:color w:val="333333"/>
          <w:lang w:val="en-US"/>
        </w:rPr>
        <w:t>Lewbel</w:t>
      </w:r>
      <w:proofErr w:type="spellEnd"/>
      <w:r w:rsidRPr="007E05F1">
        <w:rPr>
          <w:rFonts w:ascii="Times New Roman" w:hAnsi="Times New Roman" w:cs="Times New Roman"/>
          <w:color w:val="333333"/>
          <w:lang w:val="en-US"/>
        </w:rPr>
        <w:t>. 1997. Quadratic Engel curves and consumer demand. Review of Economics and Statistics 79: 527–539.</w:t>
      </w:r>
    </w:p>
    <w:p w14:paraId="6B6B2D5F" w14:textId="6DEEC8FC"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Begazo</w:t>
      </w:r>
      <w:proofErr w:type="spellEnd"/>
      <w:r w:rsidRPr="007274DB">
        <w:rPr>
          <w:rFonts w:ascii="Times New Roman" w:hAnsi="Times New Roman" w:cs="Times New Roman"/>
          <w:color w:val="333333"/>
          <w:lang w:val="en-US"/>
        </w:rPr>
        <w:t xml:space="preserve">, T. and Nyman, Sara (2016). “Competition and Poverty. How Competition Affects the Distribution of Welfare.” Viewpoint 350, Trade and Competitiveness Global Practice, April 2016. The World Bank Group. </w:t>
      </w:r>
      <w:r w:rsidRPr="007274DB">
        <w:rPr>
          <w:rFonts w:ascii="Times New Roman" w:hAnsi="Times New Roman" w:cs="Times New Roman"/>
          <w:color w:val="333333"/>
          <w:lang w:val="en-US"/>
        </w:rPr>
        <w:tab/>
      </w:r>
    </w:p>
    <w:p w14:paraId="09B8868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fr-CA"/>
        </w:rPr>
        <w:t xml:space="preserve">Bertrand, J. (1883). “Book </w:t>
      </w:r>
      <w:proofErr w:type="spellStart"/>
      <w:r w:rsidRPr="007274DB">
        <w:rPr>
          <w:rFonts w:ascii="Times New Roman" w:hAnsi="Times New Roman" w:cs="Times New Roman"/>
          <w:color w:val="333333"/>
          <w:lang w:val="fr-CA"/>
        </w:rPr>
        <w:t>review</w:t>
      </w:r>
      <w:proofErr w:type="spellEnd"/>
      <w:r w:rsidRPr="007274DB">
        <w:rPr>
          <w:rFonts w:ascii="Times New Roman" w:hAnsi="Times New Roman" w:cs="Times New Roman"/>
          <w:color w:val="333333"/>
          <w:lang w:val="fr-CA"/>
        </w:rPr>
        <w:t xml:space="preserve"> of </w:t>
      </w:r>
      <w:proofErr w:type="spellStart"/>
      <w:r w:rsidRPr="007274DB">
        <w:rPr>
          <w:rFonts w:ascii="Times New Roman" w:hAnsi="Times New Roman" w:cs="Times New Roman"/>
          <w:color w:val="333333"/>
          <w:lang w:val="fr-CA"/>
        </w:rPr>
        <w:t>theorie</w:t>
      </w:r>
      <w:proofErr w:type="spellEnd"/>
      <w:r w:rsidRPr="007274DB">
        <w:rPr>
          <w:rFonts w:ascii="Times New Roman" w:hAnsi="Times New Roman" w:cs="Times New Roman"/>
          <w:color w:val="333333"/>
          <w:lang w:val="fr-CA"/>
        </w:rPr>
        <w:t xml:space="preserve"> </w:t>
      </w:r>
      <w:proofErr w:type="spellStart"/>
      <w:r w:rsidRPr="007274DB">
        <w:rPr>
          <w:rFonts w:ascii="Times New Roman" w:hAnsi="Times New Roman" w:cs="Times New Roman"/>
          <w:color w:val="333333"/>
          <w:lang w:val="fr-CA"/>
        </w:rPr>
        <w:t>mathematique</w:t>
      </w:r>
      <w:proofErr w:type="spellEnd"/>
      <w:r w:rsidRPr="007274DB">
        <w:rPr>
          <w:rFonts w:ascii="Times New Roman" w:hAnsi="Times New Roman" w:cs="Times New Roman"/>
          <w:color w:val="333333"/>
          <w:lang w:val="fr-CA"/>
        </w:rPr>
        <w:t xml:space="preserve"> de la richesse sociale and of recherches sur les </w:t>
      </w:r>
      <w:proofErr w:type="spellStart"/>
      <w:r w:rsidRPr="007274DB">
        <w:rPr>
          <w:rFonts w:ascii="Times New Roman" w:hAnsi="Times New Roman" w:cs="Times New Roman"/>
          <w:color w:val="333333"/>
          <w:lang w:val="fr-CA"/>
        </w:rPr>
        <w:t>principles</w:t>
      </w:r>
      <w:proofErr w:type="spellEnd"/>
      <w:r w:rsidRPr="007274DB">
        <w:rPr>
          <w:rFonts w:ascii="Times New Roman" w:hAnsi="Times New Roman" w:cs="Times New Roman"/>
          <w:color w:val="333333"/>
          <w:lang w:val="fr-CA"/>
        </w:rPr>
        <w:t xml:space="preserve"> </w:t>
      </w:r>
      <w:proofErr w:type="spellStart"/>
      <w:r w:rsidRPr="007274DB">
        <w:rPr>
          <w:rFonts w:ascii="Times New Roman" w:hAnsi="Times New Roman" w:cs="Times New Roman"/>
          <w:color w:val="333333"/>
          <w:lang w:val="fr-CA"/>
        </w:rPr>
        <w:t>mathematiques</w:t>
      </w:r>
      <w:proofErr w:type="spellEnd"/>
      <w:r w:rsidRPr="007274DB">
        <w:rPr>
          <w:rFonts w:ascii="Times New Roman" w:hAnsi="Times New Roman" w:cs="Times New Roman"/>
          <w:color w:val="333333"/>
          <w:lang w:val="fr-CA"/>
        </w:rPr>
        <w:t xml:space="preserve"> de la </w:t>
      </w:r>
      <w:proofErr w:type="spellStart"/>
      <w:r w:rsidRPr="007274DB">
        <w:rPr>
          <w:rFonts w:ascii="Times New Roman" w:hAnsi="Times New Roman" w:cs="Times New Roman"/>
          <w:color w:val="333333"/>
          <w:lang w:val="fr-CA"/>
        </w:rPr>
        <w:t>theorie</w:t>
      </w:r>
      <w:proofErr w:type="spellEnd"/>
      <w:r w:rsidRPr="007274DB">
        <w:rPr>
          <w:rFonts w:ascii="Times New Roman" w:hAnsi="Times New Roman" w:cs="Times New Roman"/>
          <w:color w:val="333333"/>
          <w:lang w:val="fr-CA"/>
        </w:rPr>
        <w:t xml:space="preserve"> des richesses.” </w:t>
      </w:r>
      <w:r w:rsidRPr="007274DB">
        <w:rPr>
          <w:rFonts w:ascii="Times New Roman" w:hAnsi="Times New Roman" w:cs="Times New Roman"/>
          <w:color w:val="333333"/>
          <w:lang w:val="en-US"/>
        </w:rPr>
        <w:t>Journal de Savants 67: 499–508.</w:t>
      </w:r>
    </w:p>
    <w:p w14:paraId="070CD969"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lastRenderedPageBreak/>
        <w:t>Bridgman, B., Qi, S., &amp; Schmitz Jr, J. A. (2015). “Cartels Destroy Productivity: Evidence from the New Deal Sugar Manufacturing Cartel, 1934-74.” Federal Reserve Bank of Minneapolis Staff Report, 519.</w:t>
      </w:r>
    </w:p>
    <w:p w14:paraId="12FD3CC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Buccirossi</w:t>
      </w:r>
      <w:proofErr w:type="spellEnd"/>
      <w:r w:rsidRPr="007274DB">
        <w:rPr>
          <w:rFonts w:ascii="Times New Roman" w:hAnsi="Times New Roman" w:cs="Times New Roman"/>
          <w:color w:val="333333"/>
          <w:lang w:val="en-US"/>
        </w:rPr>
        <w:t xml:space="preserve">, P. (2008). “Handbook of Antitrust Economics,” The MIT Press. Cambridge, Massachusetts. </w:t>
      </w:r>
    </w:p>
    <w:p w14:paraId="18108704" w14:textId="62E0C62E" w:rsid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Cournot</w:t>
      </w:r>
      <w:proofErr w:type="spellEnd"/>
      <w:r w:rsidRPr="007274DB">
        <w:rPr>
          <w:rFonts w:ascii="Times New Roman" w:hAnsi="Times New Roman" w:cs="Times New Roman"/>
          <w:color w:val="333333"/>
          <w:lang w:val="en-US"/>
        </w:rPr>
        <w:t xml:space="preserve"> A. (1838). “Researches on the Mathematical Principles of the Theory of Wealth.”</w:t>
      </w:r>
    </w:p>
    <w:p w14:paraId="478B55E9" w14:textId="77777777"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sidRPr="007E05F1">
        <w:rPr>
          <w:rFonts w:ascii="Times New Roman" w:hAnsi="Times New Roman" w:cs="Times New Roman"/>
          <w:color w:val="333333"/>
          <w:lang w:val="en-US"/>
        </w:rPr>
        <w:t xml:space="preserve">Deaton, A. S., and J. </w:t>
      </w:r>
      <w:proofErr w:type="spellStart"/>
      <w:r w:rsidRPr="007E05F1">
        <w:rPr>
          <w:rFonts w:ascii="Times New Roman" w:hAnsi="Times New Roman" w:cs="Times New Roman"/>
          <w:color w:val="333333"/>
          <w:lang w:val="en-US"/>
        </w:rPr>
        <w:t>Muellbauer</w:t>
      </w:r>
      <w:proofErr w:type="spellEnd"/>
      <w:r w:rsidRPr="007E05F1">
        <w:rPr>
          <w:rFonts w:ascii="Times New Roman" w:hAnsi="Times New Roman" w:cs="Times New Roman"/>
          <w:color w:val="333333"/>
          <w:lang w:val="en-US"/>
        </w:rPr>
        <w:t xml:space="preserve">. 1980a. Economics and Consumer </w:t>
      </w:r>
      <w:proofErr w:type="spellStart"/>
      <w:r w:rsidRPr="007E05F1">
        <w:rPr>
          <w:rFonts w:ascii="Times New Roman" w:hAnsi="Times New Roman" w:cs="Times New Roman"/>
          <w:color w:val="333333"/>
          <w:lang w:val="en-US"/>
        </w:rPr>
        <w:t>Behaviour</w:t>
      </w:r>
      <w:proofErr w:type="spellEnd"/>
      <w:r w:rsidRPr="007E05F1">
        <w:rPr>
          <w:rFonts w:ascii="Times New Roman" w:hAnsi="Times New Roman" w:cs="Times New Roman"/>
          <w:color w:val="333333"/>
          <w:lang w:val="en-US"/>
        </w:rPr>
        <w:t>. Cambridge: Cambridge University Press.</w:t>
      </w:r>
    </w:p>
    <w:p w14:paraId="641FD0D0" w14:textId="22DC4DD1" w:rsid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sidRPr="007E05F1">
        <w:rPr>
          <w:rFonts w:ascii="Times New Roman" w:hAnsi="Times New Roman" w:cs="Times New Roman"/>
          <w:color w:val="333333"/>
          <w:lang w:val="en-US"/>
        </w:rPr>
        <w:t xml:space="preserve">———. 1980b. </w:t>
      </w:r>
      <w:proofErr w:type="gramStart"/>
      <w:r w:rsidRPr="007E05F1">
        <w:rPr>
          <w:rFonts w:ascii="Times New Roman" w:hAnsi="Times New Roman" w:cs="Times New Roman"/>
          <w:color w:val="333333"/>
          <w:lang w:val="en-US"/>
        </w:rPr>
        <w:t>An</w:t>
      </w:r>
      <w:proofErr w:type="gramEnd"/>
      <w:r w:rsidRPr="007E05F1">
        <w:rPr>
          <w:rFonts w:ascii="Times New Roman" w:hAnsi="Times New Roman" w:cs="Times New Roman"/>
          <w:color w:val="333333"/>
          <w:lang w:val="en-US"/>
        </w:rPr>
        <w:t xml:space="preserve"> almost ideal demand system. American Economic Review 70: 312–326</w:t>
      </w:r>
    </w:p>
    <w:p w14:paraId="682D33BA" w14:textId="3DDFD0B9"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sidRPr="007E05F1">
        <w:rPr>
          <w:rFonts w:ascii="Times New Roman" w:hAnsi="Times New Roman" w:cs="Times New Roman"/>
          <w:color w:val="333333"/>
          <w:lang w:val="en-US"/>
        </w:rPr>
        <w:t>———.</w:t>
      </w:r>
      <w:r>
        <w:rPr>
          <w:rFonts w:ascii="Times New Roman" w:hAnsi="Times New Roman" w:cs="Times New Roman"/>
          <w:color w:val="333333"/>
          <w:lang w:val="en-US"/>
        </w:rPr>
        <w:t xml:space="preserve"> (1988 )</w:t>
      </w:r>
      <w:r w:rsidRPr="007E05F1">
        <w:rPr>
          <w:rFonts w:ascii="Times New Roman" w:hAnsi="Times New Roman" w:cs="Times New Roman"/>
          <w:color w:val="333333"/>
          <w:lang w:val="en-US"/>
        </w:rPr>
        <w:t xml:space="preserve">Quality, quantity, and spatial variation of price. American </w:t>
      </w:r>
      <w:r>
        <w:rPr>
          <w:rFonts w:ascii="Times New Roman" w:hAnsi="Times New Roman" w:cs="Times New Roman"/>
          <w:color w:val="333333"/>
          <w:lang w:val="en-US"/>
        </w:rPr>
        <w:t>Economic Review, 78(3)</w:t>
      </w:r>
      <w:r w:rsidRPr="007E05F1">
        <w:rPr>
          <w:rFonts w:ascii="Times New Roman" w:hAnsi="Times New Roman" w:cs="Times New Roman"/>
          <w:color w:val="333333"/>
          <w:lang w:val="en-US"/>
        </w:rPr>
        <w:t>.</w:t>
      </w:r>
    </w:p>
    <w:p w14:paraId="29264B33" w14:textId="7137DBEC"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Pr>
          <w:rFonts w:ascii="Times New Roman" w:hAnsi="Times New Roman" w:cs="Times New Roman"/>
          <w:color w:val="333333"/>
          <w:lang w:val="en-US"/>
        </w:rPr>
        <w:t>———</w:t>
      </w:r>
      <w:r w:rsidRPr="007E05F1">
        <w:rPr>
          <w:rFonts w:ascii="Times New Roman" w:hAnsi="Times New Roman" w:cs="Times New Roman"/>
          <w:color w:val="333333"/>
          <w:lang w:val="en-US"/>
        </w:rPr>
        <w:t xml:space="preserve">. </w:t>
      </w:r>
      <w:r>
        <w:rPr>
          <w:rFonts w:ascii="Times New Roman" w:hAnsi="Times New Roman" w:cs="Times New Roman"/>
          <w:color w:val="333333"/>
          <w:lang w:val="en-US"/>
        </w:rPr>
        <w:t xml:space="preserve">(1990) </w:t>
      </w:r>
      <w:r w:rsidRPr="007E05F1">
        <w:rPr>
          <w:rFonts w:ascii="Times New Roman" w:hAnsi="Times New Roman" w:cs="Times New Roman"/>
          <w:color w:val="333333"/>
          <w:lang w:val="en-US"/>
        </w:rPr>
        <w:t>Price elasticities from survey data: Extensions and Indonesian results. Journal of</w:t>
      </w:r>
      <w:r>
        <w:rPr>
          <w:rFonts w:ascii="Times New Roman" w:hAnsi="Times New Roman" w:cs="Times New Roman"/>
          <w:color w:val="333333"/>
          <w:lang w:val="en-US"/>
        </w:rPr>
        <w:t xml:space="preserve"> Econometrics, 44:281–309</w:t>
      </w:r>
      <w:r w:rsidRPr="007E05F1">
        <w:rPr>
          <w:rFonts w:ascii="Times New Roman" w:hAnsi="Times New Roman" w:cs="Times New Roman"/>
          <w:color w:val="333333"/>
          <w:lang w:val="en-US"/>
        </w:rPr>
        <w:t>.</w:t>
      </w:r>
    </w:p>
    <w:p w14:paraId="78A20B23" w14:textId="4EBEC42A"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Pr>
          <w:rFonts w:ascii="Times New Roman" w:hAnsi="Times New Roman" w:cs="Times New Roman"/>
          <w:color w:val="333333"/>
          <w:lang w:val="en-US"/>
        </w:rPr>
        <w:t>———</w:t>
      </w:r>
      <w:r w:rsidRPr="007E05F1">
        <w:rPr>
          <w:rFonts w:ascii="Times New Roman" w:hAnsi="Times New Roman" w:cs="Times New Roman"/>
          <w:color w:val="333333"/>
          <w:lang w:val="en-US"/>
        </w:rPr>
        <w:t xml:space="preserve">. </w:t>
      </w:r>
      <w:r>
        <w:rPr>
          <w:rFonts w:ascii="Times New Roman" w:hAnsi="Times New Roman" w:cs="Times New Roman"/>
          <w:color w:val="333333"/>
          <w:lang w:val="en-US"/>
        </w:rPr>
        <w:t xml:space="preserve">(1997) </w:t>
      </w:r>
      <w:proofErr w:type="gramStart"/>
      <w:r w:rsidRPr="007E05F1">
        <w:rPr>
          <w:rFonts w:ascii="Times New Roman" w:hAnsi="Times New Roman" w:cs="Times New Roman"/>
          <w:color w:val="333333"/>
          <w:lang w:val="en-US"/>
        </w:rPr>
        <w:t>The</w:t>
      </w:r>
      <w:proofErr w:type="gramEnd"/>
      <w:r w:rsidRPr="007E05F1">
        <w:rPr>
          <w:rFonts w:ascii="Times New Roman" w:hAnsi="Times New Roman" w:cs="Times New Roman"/>
          <w:color w:val="333333"/>
          <w:lang w:val="en-US"/>
        </w:rPr>
        <w:t xml:space="preserve"> Analysis of Household Surveys: A </w:t>
      </w:r>
      <w:proofErr w:type="spellStart"/>
      <w:r w:rsidRPr="007E05F1">
        <w:rPr>
          <w:rFonts w:ascii="Times New Roman" w:hAnsi="Times New Roman" w:cs="Times New Roman"/>
          <w:color w:val="333333"/>
          <w:lang w:val="en-US"/>
        </w:rPr>
        <w:t>Microeconometric</w:t>
      </w:r>
      <w:proofErr w:type="spellEnd"/>
      <w:r w:rsidRPr="007E05F1">
        <w:rPr>
          <w:rFonts w:ascii="Times New Roman" w:hAnsi="Times New Roman" w:cs="Times New Roman"/>
          <w:color w:val="333333"/>
          <w:lang w:val="en-US"/>
        </w:rPr>
        <w:t xml:space="preserve"> Approach to Development Policy. John</w:t>
      </w:r>
      <w:r>
        <w:rPr>
          <w:rFonts w:ascii="Times New Roman" w:hAnsi="Times New Roman" w:cs="Times New Roman"/>
          <w:color w:val="333333"/>
          <w:lang w:val="en-US"/>
        </w:rPr>
        <w:t>s Hopkins University Press</w:t>
      </w:r>
      <w:r w:rsidRPr="007E05F1">
        <w:rPr>
          <w:rFonts w:ascii="Times New Roman" w:hAnsi="Times New Roman" w:cs="Times New Roman"/>
          <w:color w:val="333333"/>
          <w:lang w:val="en-US"/>
        </w:rPr>
        <w:t>.</w:t>
      </w:r>
    </w:p>
    <w:p w14:paraId="4D186232"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Fudenberg</w:t>
      </w:r>
      <w:proofErr w:type="spellEnd"/>
      <w:r w:rsidRPr="007274DB">
        <w:rPr>
          <w:rFonts w:ascii="Times New Roman" w:hAnsi="Times New Roman" w:cs="Times New Roman"/>
          <w:color w:val="333333"/>
          <w:lang w:val="en-US"/>
        </w:rPr>
        <w:t xml:space="preserve">, D. and </w:t>
      </w:r>
      <w:proofErr w:type="spellStart"/>
      <w:r w:rsidRPr="007274DB">
        <w:rPr>
          <w:rFonts w:ascii="Times New Roman" w:hAnsi="Times New Roman" w:cs="Times New Roman"/>
          <w:color w:val="333333"/>
          <w:lang w:val="en-US"/>
        </w:rPr>
        <w:t>Tirole</w:t>
      </w:r>
      <w:proofErr w:type="spellEnd"/>
      <w:r w:rsidRPr="007274DB">
        <w:rPr>
          <w:rFonts w:ascii="Times New Roman" w:hAnsi="Times New Roman" w:cs="Times New Roman"/>
          <w:color w:val="333333"/>
          <w:lang w:val="en-US"/>
        </w:rPr>
        <w:t>, J. (1991). “Game Theory.” The MIT Press. Cambridge, Massachusetts.</w:t>
      </w:r>
    </w:p>
    <w:p w14:paraId="3B7BE56A"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Furman, J. (2016) "Beyond Antitrust: The Role of Competition Policy in Promoting Inclusive Growth." (2016).</w:t>
      </w:r>
    </w:p>
    <w:p w14:paraId="1B1CF7C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Gonzalez, A., Martinez-</w:t>
      </w:r>
      <w:proofErr w:type="spellStart"/>
      <w:r w:rsidRPr="007274DB">
        <w:rPr>
          <w:rFonts w:ascii="Times New Roman" w:hAnsi="Times New Roman" w:cs="Times New Roman"/>
          <w:color w:val="333333"/>
          <w:lang w:val="en-US"/>
        </w:rPr>
        <w:t>Licetti</w:t>
      </w:r>
      <w:proofErr w:type="spellEnd"/>
      <w:r w:rsidRPr="007274DB">
        <w:rPr>
          <w:rFonts w:ascii="Times New Roman" w:hAnsi="Times New Roman" w:cs="Times New Roman"/>
          <w:color w:val="333333"/>
          <w:lang w:val="en-US"/>
        </w:rPr>
        <w:t xml:space="preserve">, M., and Goodwin, T. (2015). “From </w:t>
      </w:r>
      <w:proofErr w:type="spellStart"/>
      <w:r w:rsidRPr="007274DB">
        <w:rPr>
          <w:rFonts w:ascii="Times New Roman" w:hAnsi="Times New Roman" w:cs="Times New Roman"/>
          <w:color w:val="333333"/>
          <w:lang w:val="en-US"/>
        </w:rPr>
        <w:t>Tirole</w:t>
      </w:r>
      <w:proofErr w:type="spellEnd"/>
      <w:r w:rsidRPr="007274DB">
        <w:rPr>
          <w:rFonts w:ascii="Times New Roman" w:hAnsi="Times New Roman" w:cs="Times New Roman"/>
          <w:color w:val="333333"/>
          <w:lang w:val="en-US"/>
        </w:rPr>
        <w:t xml:space="preserve"> to the WBG Twin Goals: Scaling up competition policies to reduce poverty and boost shared prosperity.” Web blog post Private Sector Development Blog, July 10 of 2015. Web. August 30, 3017.</w:t>
      </w:r>
    </w:p>
    <w:p w14:paraId="4159CF07"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Harrington, J. E. (2017). “The Economics of Collusion and Competition Theory.” The MIT Press, October 2017.</w:t>
      </w:r>
    </w:p>
    <w:p w14:paraId="2D681B8E"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Khan, L., &amp; </w:t>
      </w:r>
      <w:proofErr w:type="spellStart"/>
      <w:r w:rsidRPr="007274DB">
        <w:rPr>
          <w:rFonts w:ascii="Times New Roman" w:hAnsi="Times New Roman" w:cs="Times New Roman"/>
          <w:color w:val="333333"/>
          <w:lang w:val="en-US"/>
        </w:rPr>
        <w:t>Vaheesan</w:t>
      </w:r>
      <w:proofErr w:type="spellEnd"/>
      <w:r w:rsidRPr="007274DB">
        <w:rPr>
          <w:rFonts w:ascii="Times New Roman" w:hAnsi="Times New Roman" w:cs="Times New Roman"/>
          <w:color w:val="333333"/>
          <w:lang w:val="en-US"/>
        </w:rPr>
        <w:t xml:space="preserve">, S. (2017). “Market Power and Inequality: The Antitrust Counterrevolution and Its Discontents.” </w:t>
      </w:r>
      <w:proofErr w:type="spellStart"/>
      <w:r w:rsidRPr="007274DB">
        <w:rPr>
          <w:rFonts w:ascii="Times New Roman" w:hAnsi="Times New Roman" w:cs="Times New Roman"/>
          <w:color w:val="333333"/>
          <w:lang w:val="en-US"/>
        </w:rPr>
        <w:t>Harv</w:t>
      </w:r>
      <w:proofErr w:type="spellEnd"/>
      <w:r w:rsidRPr="007274DB">
        <w:rPr>
          <w:rFonts w:ascii="Times New Roman" w:hAnsi="Times New Roman" w:cs="Times New Roman"/>
          <w:color w:val="333333"/>
          <w:lang w:val="en-US"/>
        </w:rPr>
        <w:t xml:space="preserve">. L. &amp; </w:t>
      </w:r>
      <w:proofErr w:type="spellStart"/>
      <w:r w:rsidRPr="007274DB">
        <w:rPr>
          <w:rFonts w:ascii="Times New Roman" w:hAnsi="Times New Roman" w:cs="Times New Roman"/>
          <w:color w:val="333333"/>
          <w:lang w:val="en-US"/>
        </w:rPr>
        <w:t>Pol'y</w:t>
      </w:r>
      <w:proofErr w:type="spellEnd"/>
      <w:r w:rsidRPr="007274DB">
        <w:rPr>
          <w:rFonts w:ascii="Times New Roman" w:hAnsi="Times New Roman" w:cs="Times New Roman"/>
          <w:color w:val="333333"/>
          <w:lang w:val="en-US"/>
        </w:rPr>
        <w:t xml:space="preserve"> Rev., 11, 235.</w:t>
      </w:r>
    </w:p>
    <w:p w14:paraId="0DF5F287"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King, M. (1983): “Welfare Analysis of Tax Reforms Using Household Data,” Journal of Public Economics, 21, 183–214.</w:t>
      </w:r>
    </w:p>
    <w:p w14:paraId="2F65D3A6"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Kreps, D. and </w:t>
      </w:r>
      <w:proofErr w:type="spellStart"/>
      <w:r w:rsidRPr="007274DB">
        <w:rPr>
          <w:rFonts w:ascii="Times New Roman" w:hAnsi="Times New Roman" w:cs="Times New Roman"/>
          <w:color w:val="333333"/>
          <w:lang w:val="en-US"/>
        </w:rPr>
        <w:t>Scheinkman</w:t>
      </w:r>
      <w:proofErr w:type="spellEnd"/>
      <w:r w:rsidRPr="007274DB">
        <w:rPr>
          <w:rFonts w:ascii="Times New Roman" w:hAnsi="Times New Roman" w:cs="Times New Roman"/>
          <w:color w:val="333333"/>
          <w:lang w:val="en-US"/>
        </w:rPr>
        <w:t xml:space="preserve">, J. (1983). “Quantity </w:t>
      </w:r>
      <w:proofErr w:type="spellStart"/>
      <w:r w:rsidRPr="007274DB">
        <w:rPr>
          <w:rFonts w:ascii="Times New Roman" w:hAnsi="Times New Roman" w:cs="Times New Roman"/>
          <w:color w:val="333333"/>
          <w:lang w:val="en-US"/>
        </w:rPr>
        <w:t>Precommitment</w:t>
      </w:r>
      <w:proofErr w:type="spellEnd"/>
      <w:r w:rsidRPr="007274DB">
        <w:rPr>
          <w:rFonts w:ascii="Times New Roman" w:hAnsi="Times New Roman" w:cs="Times New Roman"/>
          <w:color w:val="333333"/>
          <w:lang w:val="en-US"/>
        </w:rPr>
        <w:t xml:space="preserve"> and Bertrand Competition Yield </w:t>
      </w:r>
      <w:proofErr w:type="spellStart"/>
      <w:r w:rsidRPr="007274DB">
        <w:rPr>
          <w:rFonts w:ascii="Times New Roman" w:hAnsi="Times New Roman" w:cs="Times New Roman"/>
          <w:color w:val="333333"/>
          <w:lang w:val="en-US"/>
        </w:rPr>
        <w:t>Cournot</w:t>
      </w:r>
      <w:proofErr w:type="spellEnd"/>
      <w:r w:rsidRPr="007274DB">
        <w:rPr>
          <w:rFonts w:ascii="Times New Roman" w:hAnsi="Times New Roman" w:cs="Times New Roman"/>
          <w:color w:val="333333"/>
          <w:lang w:val="en-US"/>
        </w:rPr>
        <w:t xml:space="preserve"> Outcomes.” Bell Journal of Economics, 14:326-337.</w:t>
      </w:r>
    </w:p>
    <w:p w14:paraId="6FD8383D" w14:textId="77777777"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E05F1">
        <w:rPr>
          <w:rFonts w:ascii="Times New Roman" w:hAnsi="Times New Roman" w:cs="Times New Roman"/>
          <w:color w:val="333333"/>
          <w:lang w:val="en-US"/>
        </w:rPr>
        <w:t>Lewbel</w:t>
      </w:r>
      <w:proofErr w:type="spellEnd"/>
      <w:r w:rsidRPr="007E05F1">
        <w:rPr>
          <w:rFonts w:ascii="Times New Roman" w:hAnsi="Times New Roman" w:cs="Times New Roman"/>
          <w:color w:val="333333"/>
          <w:lang w:val="en-US"/>
        </w:rPr>
        <w:t xml:space="preserve"> A, </w:t>
      </w:r>
      <w:proofErr w:type="spellStart"/>
      <w:r w:rsidRPr="007E05F1">
        <w:rPr>
          <w:rFonts w:ascii="Times New Roman" w:hAnsi="Times New Roman" w:cs="Times New Roman"/>
          <w:color w:val="333333"/>
          <w:lang w:val="en-US"/>
        </w:rPr>
        <w:t>Pendakur</w:t>
      </w:r>
      <w:proofErr w:type="spellEnd"/>
      <w:r w:rsidRPr="007E05F1">
        <w:rPr>
          <w:rFonts w:ascii="Times New Roman" w:hAnsi="Times New Roman" w:cs="Times New Roman"/>
          <w:color w:val="333333"/>
          <w:lang w:val="en-US"/>
        </w:rPr>
        <w:t xml:space="preserve"> K (2009). “Tricks with </w:t>
      </w:r>
      <w:proofErr w:type="gramStart"/>
      <w:r w:rsidRPr="007E05F1">
        <w:rPr>
          <w:rFonts w:ascii="Times New Roman" w:hAnsi="Times New Roman" w:cs="Times New Roman"/>
          <w:color w:val="333333"/>
          <w:lang w:val="en-US"/>
        </w:rPr>
        <w:t>Hicks :</w:t>
      </w:r>
      <w:proofErr w:type="gramEnd"/>
      <w:r w:rsidRPr="007E05F1">
        <w:rPr>
          <w:rFonts w:ascii="Times New Roman" w:hAnsi="Times New Roman" w:cs="Times New Roman"/>
          <w:color w:val="333333"/>
          <w:lang w:val="en-US"/>
        </w:rPr>
        <w:t xml:space="preserve"> The EASI Demand System.” The American Economic Review, 99.</w:t>
      </w:r>
    </w:p>
    <w:p w14:paraId="70756064" w14:textId="53866E1B" w:rsid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lastRenderedPageBreak/>
        <w:t>Mas-</w:t>
      </w:r>
      <w:proofErr w:type="spellStart"/>
      <w:r w:rsidRPr="007274DB">
        <w:rPr>
          <w:rFonts w:ascii="Times New Roman" w:hAnsi="Times New Roman" w:cs="Times New Roman"/>
          <w:color w:val="333333"/>
          <w:lang w:val="en-US"/>
        </w:rPr>
        <w:t>Colell</w:t>
      </w:r>
      <w:proofErr w:type="spellEnd"/>
      <w:r w:rsidRPr="007274DB">
        <w:rPr>
          <w:rFonts w:ascii="Times New Roman" w:hAnsi="Times New Roman" w:cs="Times New Roman"/>
          <w:color w:val="333333"/>
          <w:lang w:val="en-US"/>
        </w:rPr>
        <w:t xml:space="preserve">, A., </w:t>
      </w:r>
      <w:proofErr w:type="spellStart"/>
      <w:r w:rsidRPr="007274DB">
        <w:rPr>
          <w:rFonts w:ascii="Times New Roman" w:hAnsi="Times New Roman" w:cs="Times New Roman"/>
          <w:color w:val="333333"/>
          <w:lang w:val="en-US"/>
        </w:rPr>
        <w:t>Whinston</w:t>
      </w:r>
      <w:proofErr w:type="spellEnd"/>
      <w:r w:rsidRPr="007274DB">
        <w:rPr>
          <w:rFonts w:ascii="Times New Roman" w:hAnsi="Times New Roman" w:cs="Times New Roman"/>
          <w:color w:val="333333"/>
          <w:lang w:val="en-US"/>
        </w:rPr>
        <w:t>, M. D., and Green, J. R. (1995). “Microeconomic Theory.” Oxford University Press, Inc.</w:t>
      </w:r>
    </w:p>
    <w:p w14:paraId="23AC1F82" w14:textId="60081719" w:rsidR="007E05F1" w:rsidRPr="007274DB"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E05F1">
        <w:rPr>
          <w:rFonts w:ascii="Times New Roman" w:hAnsi="Times New Roman" w:cs="Times New Roman"/>
          <w:color w:val="333333"/>
          <w:lang w:val="en-US"/>
        </w:rPr>
        <w:t>McKelvey</w:t>
      </w:r>
      <w:proofErr w:type="spellEnd"/>
      <w:r w:rsidRPr="007E05F1">
        <w:rPr>
          <w:rFonts w:ascii="Times New Roman" w:hAnsi="Times New Roman" w:cs="Times New Roman"/>
          <w:color w:val="333333"/>
          <w:lang w:val="en-US"/>
        </w:rPr>
        <w:t>, Christopher, 2011. "Price, unit value, and quality demanded," Journal of Development Economics, Elsevier, vol. 95(2), pages 157-169, July</w:t>
      </w:r>
    </w:p>
    <w:p w14:paraId="61FFDB68"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Olivieri</w:t>
      </w:r>
      <w:proofErr w:type="spellEnd"/>
      <w:r w:rsidRPr="007274DB">
        <w:rPr>
          <w:rFonts w:ascii="Times New Roman" w:hAnsi="Times New Roman" w:cs="Times New Roman"/>
          <w:color w:val="333333"/>
          <w:lang w:val="en-US"/>
        </w:rPr>
        <w:t xml:space="preserve">, S., </w:t>
      </w:r>
      <w:proofErr w:type="spellStart"/>
      <w:r w:rsidRPr="007274DB">
        <w:rPr>
          <w:rFonts w:ascii="Times New Roman" w:hAnsi="Times New Roman" w:cs="Times New Roman"/>
          <w:color w:val="333333"/>
          <w:lang w:val="en-US"/>
        </w:rPr>
        <w:t>Radyakin</w:t>
      </w:r>
      <w:proofErr w:type="spellEnd"/>
      <w:r w:rsidRPr="007274DB">
        <w:rPr>
          <w:rFonts w:ascii="Times New Roman" w:hAnsi="Times New Roman" w:cs="Times New Roman"/>
          <w:color w:val="333333"/>
          <w:lang w:val="en-US"/>
        </w:rPr>
        <w:t xml:space="preserve">, S., </w:t>
      </w:r>
      <w:proofErr w:type="spellStart"/>
      <w:r w:rsidRPr="007274DB">
        <w:rPr>
          <w:rFonts w:ascii="Times New Roman" w:hAnsi="Times New Roman" w:cs="Times New Roman"/>
          <w:color w:val="333333"/>
          <w:lang w:val="en-US"/>
        </w:rPr>
        <w:t>Kolenikov</w:t>
      </w:r>
      <w:proofErr w:type="spellEnd"/>
      <w:r w:rsidRPr="007274DB">
        <w:rPr>
          <w:rFonts w:ascii="Times New Roman" w:hAnsi="Times New Roman" w:cs="Times New Roman"/>
          <w:color w:val="333333"/>
          <w:lang w:val="en-US"/>
        </w:rPr>
        <w:t xml:space="preserve">, S., </w:t>
      </w:r>
      <w:proofErr w:type="spellStart"/>
      <w:r w:rsidRPr="007274DB">
        <w:rPr>
          <w:rFonts w:ascii="Times New Roman" w:hAnsi="Times New Roman" w:cs="Times New Roman"/>
          <w:color w:val="333333"/>
          <w:lang w:val="en-US"/>
        </w:rPr>
        <w:t>Lokshin</w:t>
      </w:r>
      <w:proofErr w:type="spellEnd"/>
      <w:r w:rsidRPr="007274DB">
        <w:rPr>
          <w:rFonts w:ascii="Times New Roman" w:hAnsi="Times New Roman" w:cs="Times New Roman"/>
          <w:color w:val="333333"/>
          <w:lang w:val="en-US"/>
        </w:rPr>
        <w:t>, M., Narayan, A., and Sanchez-</w:t>
      </w:r>
      <w:proofErr w:type="spellStart"/>
      <w:r w:rsidRPr="007274DB">
        <w:rPr>
          <w:rFonts w:ascii="Times New Roman" w:hAnsi="Times New Roman" w:cs="Times New Roman"/>
          <w:color w:val="333333"/>
          <w:lang w:val="en-US"/>
        </w:rPr>
        <w:t>Paramo</w:t>
      </w:r>
      <w:proofErr w:type="spellEnd"/>
      <w:r w:rsidRPr="007274DB">
        <w:rPr>
          <w:rFonts w:ascii="Times New Roman" w:hAnsi="Times New Roman" w:cs="Times New Roman"/>
          <w:color w:val="333333"/>
          <w:lang w:val="en-US"/>
        </w:rPr>
        <w:t>, C. (2014). “Simulating Distributional Impacts of Macro-Dynamics. Theory and Practical Application,” Washington, DC: World Bank Group.</w:t>
      </w:r>
    </w:p>
    <w:p w14:paraId="2F910105"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http://documents.worldbank.org/curated/en/240891468159907079/Simulating-distributional-impacts-of-macro-dynamics-theory-and-practical-applications</w:t>
      </w:r>
    </w:p>
    <w:p w14:paraId="68E0E74B"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Outreville</w:t>
      </w:r>
      <w:proofErr w:type="spellEnd"/>
      <w:r w:rsidRPr="007274DB">
        <w:rPr>
          <w:rFonts w:ascii="Times New Roman" w:hAnsi="Times New Roman" w:cs="Times New Roman"/>
          <w:color w:val="333333"/>
          <w:lang w:val="en-US"/>
        </w:rPr>
        <w:t xml:space="preserve">, J. F. (2015). “The market structure performance relationship applied to the Canadian wine industry.” Applied Economic Letters, Vol. 22, No. 18, pp. 1486-1492, </w:t>
      </w:r>
      <w:proofErr w:type="gramStart"/>
      <w:r w:rsidRPr="007274DB">
        <w:rPr>
          <w:rFonts w:ascii="Times New Roman" w:hAnsi="Times New Roman" w:cs="Times New Roman"/>
          <w:color w:val="333333"/>
          <w:lang w:val="en-US"/>
        </w:rPr>
        <w:t>2015</w:t>
      </w:r>
      <w:proofErr w:type="gramEnd"/>
      <w:r w:rsidRPr="007274DB">
        <w:rPr>
          <w:rFonts w:ascii="Times New Roman" w:hAnsi="Times New Roman" w:cs="Times New Roman"/>
          <w:color w:val="333333"/>
          <w:lang w:val="en-US"/>
        </w:rPr>
        <w:t>.</w:t>
      </w:r>
    </w:p>
    <w:p w14:paraId="17161738"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Perloff</w:t>
      </w:r>
      <w:proofErr w:type="spellEnd"/>
      <w:r w:rsidRPr="007274DB">
        <w:rPr>
          <w:rFonts w:ascii="Times New Roman" w:hAnsi="Times New Roman" w:cs="Times New Roman"/>
          <w:color w:val="333333"/>
          <w:lang w:val="en-US"/>
        </w:rPr>
        <w:t>, J. M. (2013). “Microeconomics: Theory and Applications with Calculus, 3e.” Pearson, 2013.</w:t>
      </w:r>
    </w:p>
    <w:p w14:paraId="37A847C3" w14:textId="5620C44E"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E05F1">
        <w:rPr>
          <w:rFonts w:ascii="Times New Roman" w:hAnsi="Times New Roman" w:cs="Times New Roman"/>
          <w:color w:val="333333"/>
          <w:lang w:val="en-US"/>
        </w:rPr>
        <w:t>Pendakur</w:t>
      </w:r>
      <w:proofErr w:type="spellEnd"/>
      <w:r w:rsidRPr="007E05F1">
        <w:rPr>
          <w:rFonts w:ascii="Times New Roman" w:hAnsi="Times New Roman" w:cs="Times New Roman"/>
          <w:color w:val="333333"/>
          <w:lang w:val="en-US"/>
        </w:rPr>
        <w:t xml:space="preserve"> K (2008)</w:t>
      </w:r>
      <w:proofErr w:type="gramStart"/>
      <w:r w:rsidRPr="007E05F1">
        <w:rPr>
          <w:rFonts w:ascii="Times New Roman" w:hAnsi="Times New Roman" w:cs="Times New Roman"/>
          <w:color w:val="333333"/>
          <w:lang w:val="en-US"/>
        </w:rPr>
        <w:t>.“</w:t>
      </w:r>
      <w:proofErr w:type="gramEnd"/>
      <w:r w:rsidRPr="007E05F1">
        <w:rPr>
          <w:rFonts w:ascii="Times New Roman" w:hAnsi="Times New Roman" w:cs="Times New Roman"/>
          <w:color w:val="333333"/>
          <w:lang w:val="en-US"/>
        </w:rPr>
        <w:t xml:space="preserve">EASI made </w:t>
      </w:r>
      <w:proofErr w:type="spellStart"/>
      <w:r w:rsidRPr="007E05F1">
        <w:rPr>
          <w:rFonts w:ascii="Times New Roman" w:hAnsi="Times New Roman" w:cs="Times New Roman"/>
          <w:color w:val="333333"/>
          <w:lang w:val="en-US"/>
        </w:rPr>
        <w:t>Easier.”In</w:t>
      </w:r>
      <w:proofErr w:type="spellEnd"/>
      <w:r w:rsidRPr="007E05F1">
        <w:rPr>
          <w:rFonts w:ascii="Times New Roman" w:hAnsi="Times New Roman" w:cs="Times New Roman"/>
          <w:color w:val="333333"/>
          <w:lang w:val="en-US"/>
        </w:rPr>
        <w:t xml:space="preserve"> EASI made Easier. URL www.sfu.ca/pendakur/ EASImadeEasier.pdf.</w:t>
      </w:r>
    </w:p>
    <w:p w14:paraId="45857332" w14:textId="020C94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Perry, M. K. (1989). “Vertical integration: Determinants and effects.” In Handbook of Industrial Organization, Chapter 4, Elsevier, Volume 1, 1989, Pages 183-255, ISSN 1573-448X, ISBN 9780444704344, https://doi.org/10.1016/S1573-448X(89)01007-1.</w:t>
      </w:r>
    </w:p>
    <w:p w14:paraId="2BA11351" w14:textId="0CBBCC5C" w:rsid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Rodriguez-Castelan, C. (2015). "The poverty effects of market concentration." Policy Research Working Paper Series 7515, </w:t>
      </w:r>
      <w:proofErr w:type="gramStart"/>
      <w:r w:rsidRPr="007274DB">
        <w:rPr>
          <w:rFonts w:ascii="Times New Roman" w:hAnsi="Times New Roman" w:cs="Times New Roman"/>
          <w:color w:val="333333"/>
          <w:lang w:val="en-US"/>
        </w:rPr>
        <w:t>The</w:t>
      </w:r>
      <w:proofErr w:type="gramEnd"/>
      <w:r w:rsidRPr="007274DB">
        <w:rPr>
          <w:rFonts w:ascii="Times New Roman" w:hAnsi="Times New Roman" w:cs="Times New Roman"/>
          <w:color w:val="333333"/>
          <w:lang w:val="en-US"/>
        </w:rPr>
        <w:t xml:space="preserve"> World Bank.</w:t>
      </w:r>
    </w:p>
    <w:p w14:paraId="041BF29F" w14:textId="6E2830A4" w:rsidR="007E05F1" w:rsidRPr="007E05F1" w:rsidRDefault="007E05F1" w:rsidP="007E05F1">
      <w:pPr>
        <w:pStyle w:val="Paragraphedeliste"/>
        <w:numPr>
          <w:ilvl w:val="0"/>
          <w:numId w:val="3"/>
        </w:numPr>
        <w:spacing w:after="120" w:line="360" w:lineRule="auto"/>
        <w:jc w:val="both"/>
        <w:rPr>
          <w:rFonts w:ascii="Times New Roman" w:hAnsi="Times New Roman" w:cs="Times New Roman"/>
          <w:color w:val="333333"/>
          <w:lang w:val="en-US"/>
        </w:rPr>
      </w:pPr>
      <w:r w:rsidRPr="007E05F1">
        <w:rPr>
          <w:rFonts w:ascii="Times New Roman" w:hAnsi="Times New Roman" w:cs="Times New Roman"/>
          <w:color w:val="333333"/>
          <w:lang w:val="fr-CA"/>
        </w:rPr>
        <w:t xml:space="preserve">Stéphane </w:t>
      </w:r>
      <w:proofErr w:type="spellStart"/>
      <w:r w:rsidRPr="007E05F1">
        <w:rPr>
          <w:rFonts w:ascii="Times New Roman" w:hAnsi="Times New Roman" w:cs="Times New Roman"/>
          <w:color w:val="333333"/>
          <w:lang w:val="fr-CA"/>
        </w:rPr>
        <w:t>Hoareau</w:t>
      </w:r>
      <w:proofErr w:type="spellEnd"/>
      <w:r w:rsidRPr="007E05F1">
        <w:rPr>
          <w:rFonts w:ascii="Times New Roman" w:hAnsi="Times New Roman" w:cs="Times New Roman"/>
          <w:color w:val="333333"/>
          <w:lang w:val="fr-CA"/>
        </w:rPr>
        <w:t xml:space="preserve">, Guy Lacroix, </w:t>
      </w:r>
      <w:proofErr w:type="spellStart"/>
      <w:r w:rsidRPr="007E05F1">
        <w:rPr>
          <w:rFonts w:ascii="Times New Roman" w:hAnsi="Times New Roman" w:cs="Times New Roman"/>
          <w:color w:val="333333"/>
          <w:lang w:val="fr-CA"/>
        </w:rPr>
        <w:t>Mirella</w:t>
      </w:r>
      <w:proofErr w:type="spellEnd"/>
      <w:r w:rsidRPr="007E05F1">
        <w:rPr>
          <w:rFonts w:ascii="Times New Roman" w:hAnsi="Times New Roman" w:cs="Times New Roman"/>
          <w:color w:val="333333"/>
          <w:lang w:val="fr-CA"/>
        </w:rPr>
        <w:t xml:space="preserve"> </w:t>
      </w:r>
      <w:proofErr w:type="spellStart"/>
      <w:r w:rsidRPr="007E05F1">
        <w:rPr>
          <w:rFonts w:ascii="Times New Roman" w:hAnsi="Times New Roman" w:cs="Times New Roman"/>
          <w:color w:val="333333"/>
          <w:lang w:val="fr-CA"/>
        </w:rPr>
        <w:t>Hoareau</w:t>
      </w:r>
      <w:proofErr w:type="spellEnd"/>
      <w:r w:rsidRPr="007E05F1">
        <w:rPr>
          <w:rFonts w:ascii="Times New Roman" w:hAnsi="Times New Roman" w:cs="Times New Roman"/>
          <w:color w:val="333333"/>
          <w:lang w:val="fr-CA"/>
        </w:rPr>
        <w:t xml:space="preserve">. </w:t>
      </w:r>
      <w:r w:rsidRPr="007E05F1">
        <w:rPr>
          <w:rFonts w:ascii="Times New Roman" w:hAnsi="Times New Roman" w:cs="Times New Roman"/>
          <w:color w:val="333333"/>
          <w:lang w:val="en-US"/>
        </w:rPr>
        <w:t xml:space="preserve">Luca Tiberti (2012) , Exact Affine Stone Index Demand System in R: The </w:t>
      </w:r>
      <w:proofErr w:type="spellStart"/>
      <w:r w:rsidRPr="007E05F1">
        <w:rPr>
          <w:rFonts w:ascii="Times New Roman" w:hAnsi="Times New Roman" w:cs="Times New Roman"/>
          <w:color w:val="333333"/>
          <w:lang w:val="en-US"/>
        </w:rPr>
        <w:t>easi</w:t>
      </w:r>
      <w:proofErr w:type="spellEnd"/>
      <w:r w:rsidRPr="007E05F1">
        <w:rPr>
          <w:rFonts w:ascii="Times New Roman" w:hAnsi="Times New Roman" w:cs="Times New Roman"/>
          <w:color w:val="333333"/>
          <w:lang w:val="en-US"/>
        </w:rPr>
        <w:t xml:space="preserve"> Package</w:t>
      </w:r>
      <w:r>
        <w:rPr>
          <w:rFonts w:ascii="Times New Roman" w:hAnsi="Times New Roman" w:cs="Times New Roman"/>
          <w:color w:val="333333"/>
          <w:lang w:val="en-US"/>
        </w:rPr>
        <w:t>:</w:t>
      </w:r>
      <w:r w:rsidRPr="007E05F1">
        <w:rPr>
          <w:rFonts w:ascii="Times New Roman" w:hAnsi="Times New Roman" w:cs="Times New Roman"/>
          <w:color w:val="333333"/>
          <w:lang w:val="en-US"/>
        </w:rPr>
        <w:t xml:space="preserve"> </w:t>
      </w:r>
      <w:r>
        <w:rPr>
          <w:rFonts w:ascii="Times New Roman" w:hAnsi="Times New Roman" w:cs="Times New Roman"/>
          <w:color w:val="333333"/>
          <w:lang w:val="en-US"/>
        </w:rPr>
        <w:tab/>
      </w:r>
      <w:r>
        <w:rPr>
          <w:rFonts w:ascii="Times New Roman" w:hAnsi="Times New Roman" w:cs="Times New Roman"/>
          <w:color w:val="333333"/>
          <w:lang w:val="en-US"/>
        </w:rPr>
        <w:tab/>
        <w:t xml:space="preserve">                           </w:t>
      </w:r>
      <w:r w:rsidRPr="007E05F1">
        <w:rPr>
          <w:rFonts w:ascii="Times New Roman" w:hAnsi="Times New Roman" w:cs="Times New Roman"/>
          <w:color w:val="333333"/>
          <w:lang w:val="en-US"/>
        </w:rPr>
        <w:t>http://www2.uaem.mx/r-mirror/web/packages/easi/vignettes/easi.pdf</w:t>
      </w:r>
    </w:p>
    <w:p w14:paraId="5D6ECF35"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Tirole</w:t>
      </w:r>
      <w:proofErr w:type="spellEnd"/>
      <w:r w:rsidRPr="007274DB">
        <w:rPr>
          <w:rFonts w:ascii="Times New Roman" w:hAnsi="Times New Roman" w:cs="Times New Roman"/>
          <w:color w:val="333333"/>
          <w:lang w:val="en-US"/>
        </w:rPr>
        <w:t>, J. (1988). “The theory of industrial organization.” The MIT Press. Cambridge, Massachusetts.</w:t>
      </w:r>
    </w:p>
    <w:p w14:paraId="7F101AB6"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Tirole</w:t>
      </w:r>
      <w:proofErr w:type="spellEnd"/>
      <w:r w:rsidRPr="007274DB">
        <w:rPr>
          <w:rFonts w:ascii="Times New Roman" w:hAnsi="Times New Roman" w:cs="Times New Roman"/>
          <w:color w:val="333333"/>
          <w:lang w:val="en-US"/>
        </w:rPr>
        <w:t>, J. (2015). “Market Failures and Public Policy.” American Economic Review 2015, 105(6):1665-1682.</w:t>
      </w:r>
    </w:p>
    <w:p w14:paraId="27DDBEFD"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Varian, H. (1992). “Microeconomic Analysis, Third Edition.” W.W. Norton &amp; Company, Inc. March 1992.</w:t>
      </w:r>
    </w:p>
    <w:p w14:paraId="00F4C7F4" w14:textId="77777777" w:rsidR="007274DB" w:rsidRPr="007274DB" w:rsidRDefault="007274DB" w:rsidP="007274DB">
      <w:pPr>
        <w:pStyle w:val="Paragraphedeliste"/>
        <w:numPr>
          <w:ilvl w:val="0"/>
          <w:numId w:val="3"/>
        </w:numPr>
        <w:spacing w:after="120" w:line="360" w:lineRule="auto"/>
        <w:jc w:val="both"/>
        <w:rPr>
          <w:rFonts w:ascii="Times New Roman" w:hAnsi="Times New Roman" w:cs="Times New Roman"/>
          <w:color w:val="333333"/>
          <w:lang w:val="en-US"/>
        </w:rPr>
      </w:pPr>
      <w:r w:rsidRPr="007274DB">
        <w:rPr>
          <w:rFonts w:ascii="Times New Roman" w:hAnsi="Times New Roman" w:cs="Times New Roman"/>
          <w:color w:val="333333"/>
          <w:lang w:val="en-US"/>
        </w:rPr>
        <w:t xml:space="preserve">Varian, H. (2006). “Intermediate Microeconomics: A Modern Approach.” (7th </w:t>
      </w:r>
      <w:proofErr w:type="gramStart"/>
      <w:r w:rsidRPr="007274DB">
        <w:rPr>
          <w:rFonts w:ascii="Times New Roman" w:hAnsi="Times New Roman" w:cs="Times New Roman"/>
          <w:color w:val="333333"/>
          <w:lang w:val="en-US"/>
        </w:rPr>
        <w:t>ed</w:t>
      </w:r>
      <w:proofErr w:type="gramEnd"/>
      <w:r w:rsidRPr="007274DB">
        <w:rPr>
          <w:rFonts w:ascii="Times New Roman" w:hAnsi="Times New Roman" w:cs="Times New Roman"/>
          <w:color w:val="333333"/>
          <w:lang w:val="en-US"/>
        </w:rPr>
        <w:t>.) W. W. Norton &amp; Company.</w:t>
      </w:r>
    </w:p>
    <w:p w14:paraId="65B8BE17" w14:textId="0FC7F9FC" w:rsidR="00FF22FE" w:rsidRPr="007E05F1" w:rsidRDefault="007274DB" w:rsidP="007E05F1">
      <w:pPr>
        <w:pStyle w:val="Paragraphedeliste"/>
        <w:numPr>
          <w:ilvl w:val="0"/>
          <w:numId w:val="3"/>
        </w:numPr>
        <w:spacing w:after="120" w:line="360" w:lineRule="auto"/>
        <w:jc w:val="both"/>
        <w:rPr>
          <w:rFonts w:ascii="Times New Roman" w:hAnsi="Times New Roman" w:cs="Times New Roman"/>
          <w:color w:val="333333"/>
          <w:lang w:val="en-US"/>
        </w:rPr>
      </w:pPr>
      <w:proofErr w:type="spellStart"/>
      <w:r w:rsidRPr="007274DB">
        <w:rPr>
          <w:rFonts w:ascii="Times New Roman" w:hAnsi="Times New Roman" w:cs="Times New Roman"/>
          <w:color w:val="333333"/>
          <w:lang w:val="en-US"/>
        </w:rPr>
        <w:t>Viscusi</w:t>
      </w:r>
      <w:proofErr w:type="spellEnd"/>
      <w:r w:rsidRPr="007274DB">
        <w:rPr>
          <w:rFonts w:ascii="Times New Roman" w:hAnsi="Times New Roman" w:cs="Times New Roman"/>
          <w:color w:val="333333"/>
          <w:lang w:val="en-US"/>
        </w:rPr>
        <w:t>, W. K., Vernon, J. M., and Harrington, J. E. (2005). “Economics of Regulation and Antitrust, Fourth Edition.” The MIT Press. August 2005.</w:t>
      </w:r>
    </w:p>
    <w:sectPr w:rsidR="00FF22FE" w:rsidRPr="007E05F1">
      <w:headerReference w:type="even" r:id="rId62"/>
      <w:headerReference w:type="default" r:id="rId63"/>
      <w:footerReference w:type="even" r:id="rId64"/>
      <w:footerReference w:type="default" r:id="rId65"/>
      <w:headerReference w:type="first" r:id="rId66"/>
      <w:footerReference w:type="first" r:id="rId6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AD717" w14:textId="77777777" w:rsidR="004D69CD" w:rsidRDefault="004D69CD" w:rsidP="00F02DD0">
      <w:pPr>
        <w:spacing w:after="0" w:line="240" w:lineRule="auto"/>
      </w:pPr>
      <w:r>
        <w:separator/>
      </w:r>
    </w:p>
  </w:endnote>
  <w:endnote w:type="continuationSeparator" w:id="0">
    <w:p w14:paraId="6D666D20" w14:textId="77777777" w:rsidR="004D69CD" w:rsidRDefault="004D69CD" w:rsidP="00F02DD0">
      <w:pPr>
        <w:spacing w:after="0" w:line="240" w:lineRule="auto"/>
      </w:pPr>
      <w:r>
        <w:continuationSeparator/>
      </w:r>
    </w:p>
  </w:endnote>
  <w:endnote w:type="continuationNotice" w:id="1">
    <w:p w14:paraId="695F8525" w14:textId="77777777" w:rsidR="004D69CD" w:rsidRDefault="004D69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uclid">
    <w:altName w:val="Euclid"/>
    <w:charset w:val="00"/>
    <w:family w:val="roman"/>
    <w:pitch w:val="variable"/>
    <w:sig w:usb0="8000002F" w:usb1="0000000A" w:usb2="00000000" w:usb3="00000000" w:csb0="00000001" w:csb1="00000000"/>
  </w:font>
  <w:font w:name="CMR10">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97C7" w14:textId="77777777" w:rsidR="004D69CD" w:rsidRDefault="004D69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636612"/>
      <w:docPartObj>
        <w:docPartGallery w:val="Page Numbers (Bottom of Page)"/>
        <w:docPartUnique/>
      </w:docPartObj>
    </w:sdtPr>
    <w:sdtEndPr>
      <w:rPr>
        <w:rFonts w:ascii="Times New Roman" w:hAnsi="Times New Roman" w:cs="Times New Roman"/>
        <w:noProof/>
      </w:rPr>
    </w:sdtEndPr>
    <w:sdtContent>
      <w:p w14:paraId="6AC5A887" w14:textId="2DDBBFBB" w:rsidR="004D69CD" w:rsidRPr="00014AF7" w:rsidRDefault="004D69CD" w:rsidP="008E7340">
        <w:pPr>
          <w:pStyle w:val="Pieddepage"/>
          <w:jc w:val="right"/>
          <w:rPr>
            <w:rFonts w:ascii="Times New Roman" w:hAnsi="Times New Roman" w:cs="Times New Roman"/>
          </w:rPr>
        </w:pPr>
        <w:r w:rsidRPr="00014AF7">
          <w:rPr>
            <w:rFonts w:ascii="Times New Roman" w:hAnsi="Times New Roman" w:cs="Times New Roman"/>
          </w:rPr>
          <w:fldChar w:fldCharType="begin"/>
        </w:r>
        <w:r w:rsidRPr="00014AF7">
          <w:rPr>
            <w:rFonts w:ascii="Times New Roman" w:hAnsi="Times New Roman" w:cs="Times New Roman"/>
          </w:rPr>
          <w:instrText xml:space="preserve"> PAGE   \* MERGEFORMAT </w:instrText>
        </w:r>
        <w:r w:rsidRPr="00014AF7">
          <w:rPr>
            <w:rFonts w:ascii="Times New Roman" w:hAnsi="Times New Roman" w:cs="Times New Roman"/>
          </w:rPr>
          <w:fldChar w:fldCharType="separate"/>
        </w:r>
        <w:r w:rsidR="006310AD">
          <w:rPr>
            <w:rFonts w:ascii="Times New Roman" w:hAnsi="Times New Roman" w:cs="Times New Roman"/>
            <w:noProof/>
          </w:rPr>
          <w:t>4</w:t>
        </w:r>
        <w:r w:rsidRPr="00014AF7">
          <w:rPr>
            <w:rFonts w:ascii="Times New Roman" w:hAnsi="Times New Roman" w:cs="Times New Roman"/>
            <w:noProof/>
          </w:rPr>
          <w:fldChar w:fldCharType="end"/>
        </w:r>
      </w:p>
    </w:sdtContent>
  </w:sdt>
  <w:p w14:paraId="007A0241" w14:textId="77777777" w:rsidR="004D69CD" w:rsidRDefault="004D69C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ACAB7" w14:textId="77777777" w:rsidR="004D69CD" w:rsidRDefault="004D69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EA645" w14:textId="77777777" w:rsidR="004D69CD" w:rsidRDefault="004D69CD" w:rsidP="00F02DD0">
      <w:pPr>
        <w:spacing w:after="0" w:line="240" w:lineRule="auto"/>
      </w:pPr>
      <w:r>
        <w:separator/>
      </w:r>
    </w:p>
  </w:footnote>
  <w:footnote w:type="continuationSeparator" w:id="0">
    <w:p w14:paraId="26187F3F" w14:textId="77777777" w:rsidR="004D69CD" w:rsidRDefault="004D69CD" w:rsidP="00F02DD0">
      <w:pPr>
        <w:spacing w:after="0" w:line="240" w:lineRule="auto"/>
      </w:pPr>
      <w:r>
        <w:continuationSeparator/>
      </w:r>
    </w:p>
  </w:footnote>
  <w:footnote w:type="continuationNotice" w:id="1">
    <w:p w14:paraId="7C4B8324" w14:textId="77777777" w:rsidR="004D69CD" w:rsidRDefault="004D69CD">
      <w:pPr>
        <w:spacing w:after="0" w:line="240" w:lineRule="auto"/>
      </w:pPr>
    </w:p>
  </w:footnote>
  <w:footnote w:id="2">
    <w:p w14:paraId="382BD73E" w14:textId="77777777" w:rsidR="004D69CD" w:rsidRDefault="004D69CD" w:rsidP="005644A3">
      <w:pPr>
        <w:pStyle w:val="Notedebasdepage"/>
        <w:jc w:val="both"/>
        <w:rPr>
          <w:rFonts w:ascii="Times New Roman" w:hAnsi="Times New Roman" w:cs="Times New Roman"/>
          <w:lang w:val="en-US"/>
        </w:rPr>
      </w:pPr>
      <w:r>
        <w:rPr>
          <w:rStyle w:val="Appelnotedebasdep"/>
          <w:rFonts w:ascii="Times New Roman" w:hAnsi="Times New Roman" w:cs="Times New Roman"/>
        </w:rPr>
        <w:footnoteRef/>
      </w:r>
      <w:r>
        <w:rPr>
          <w:rFonts w:ascii="Times New Roman" w:hAnsi="Times New Roman" w:cs="Times New Roman"/>
          <w:lang w:val="en-US"/>
        </w:rPr>
        <w:t xml:space="preserve"> University of Laval, Quebec City.</w:t>
      </w:r>
    </w:p>
  </w:footnote>
  <w:footnote w:id="3">
    <w:p w14:paraId="04ED3720" w14:textId="77777777" w:rsidR="004D69CD" w:rsidRPr="00FF4B89" w:rsidRDefault="004D69CD" w:rsidP="005644A3">
      <w:pPr>
        <w:pStyle w:val="Notedebasdepage"/>
        <w:rPr>
          <w:lang w:val="en-CA"/>
        </w:rPr>
      </w:pPr>
      <w:r>
        <w:rPr>
          <w:rStyle w:val="Appelnotedebasdep"/>
        </w:rPr>
        <w:footnoteRef/>
      </w:r>
      <w:r w:rsidRPr="00FF4B89">
        <w:rPr>
          <w:lang w:val="en-CA"/>
        </w:rPr>
        <w:t xml:space="preserve"> </w:t>
      </w:r>
      <w:r>
        <w:rPr>
          <w:rFonts w:ascii="Times New Roman" w:hAnsi="Times New Roman" w:cs="Times New Roman"/>
          <w:lang w:val="en-US"/>
        </w:rPr>
        <w:t>World Bank, Washington DC.</w:t>
      </w:r>
    </w:p>
  </w:footnote>
  <w:footnote w:id="4">
    <w:p w14:paraId="1B6872AF" w14:textId="77777777" w:rsidR="004D69CD" w:rsidRDefault="004D69CD" w:rsidP="005644A3">
      <w:pPr>
        <w:pStyle w:val="Notedebasdepage"/>
        <w:jc w:val="both"/>
        <w:rPr>
          <w:rFonts w:ascii="Times New Roman" w:hAnsi="Times New Roman" w:cs="Times New Roman"/>
          <w:lang w:val="en-US"/>
        </w:rPr>
      </w:pPr>
      <w:r>
        <w:rPr>
          <w:rStyle w:val="Appelnotedebasdep"/>
          <w:rFonts w:ascii="Times New Roman" w:hAnsi="Times New Roman" w:cs="Times New Roman"/>
        </w:rPr>
        <w:footnoteRef/>
      </w:r>
      <w:r>
        <w:rPr>
          <w:rFonts w:ascii="Times New Roman" w:hAnsi="Times New Roman" w:cs="Times New Roman"/>
          <w:lang w:val="en-US"/>
        </w:rPr>
        <w:t xml:space="preserve"> World Bank, Washington DC. </w:t>
      </w:r>
    </w:p>
  </w:footnote>
  <w:footnote w:id="5">
    <w:p w14:paraId="110475EC" w14:textId="77777777" w:rsidR="004D69CD" w:rsidRPr="00FF4B89" w:rsidRDefault="004D69CD" w:rsidP="005644A3">
      <w:pPr>
        <w:pStyle w:val="Notedebasdepage"/>
        <w:rPr>
          <w:lang w:val="en-CA"/>
        </w:rPr>
      </w:pPr>
      <w:r>
        <w:rPr>
          <w:rStyle w:val="Appelnotedebasdep"/>
        </w:rPr>
        <w:footnoteRef/>
      </w:r>
      <w:r w:rsidRPr="00FF4B89">
        <w:rPr>
          <w:lang w:val="en-CA"/>
        </w:rPr>
        <w:t xml:space="preserve"> </w:t>
      </w:r>
      <w:r>
        <w:rPr>
          <w:rFonts w:ascii="Times New Roman" w:hAnsi="Times New Roman" w:cs="Times New Roman"/>
          <w:lang w:val="en-US"/>
        </w:rPr>
        <w:t>World Bank, Washington DC.</w:t>
      </w:r>
    </w:p>
  </w:footnote>
  <w:footnote w:id="6">
    <w:p w14:paraId="0E77FB52" w14:textId="6158C8A3" w:rsidR="004D69CD" w:rsidRPr="00C34776" w:rsidRDefault="004D69CD" w:rsidP="00494D9A">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In spite that we use the term “income distribution,” we could also organize and rank households based on their level of consumption or wealth, producing analysis based on consumption distribution or wealth distributions, respectively.</w:t>
      </w:r>
    </w:p>
  </w:footnote>
  <w:footnote w:id="7">
    <w:p w14:paraId="67ED2583" w14:textId="01727E98" w:rsidR="004D69CD" w:rsidRPr="00C34776" w:rsidRDefault="004D69CD" w:rsidP="00943089">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Harrington (2017) argues that collusive agreements occur when firms in a market coordinate their behavior to produc</w:t>
      </w:r>
      <w:r>
        <w:rPr>
          <w:rFonts w:ascii="Times New Roman" w:hAnsi="Times New Roman" w:cs="Times New Roman"/>
          <w:lang w:val="en-US"/>
        </w:rPr>
        <w:t>e</w:t>
      </w:r>
      <w:r w:rsidRPr="00C34776">
        <w:rPr>
          <w:rFonts w:ascii="Times New Roman" w:hAnsi="Times New Roman" w:cs="Times New Roman"/>
          <w:lang w:val="en-US"/>
        </w:rPr>
        <w:t xml:space="preserve"> a </w:t>
      </w:r>
      <w:proofErr w:type="spellStart"/>
      <w:r w:rsidRPr="00C34776">
        <w:rPr>
          <w:rFonts w:ascii="Times New Roman" w:hAnsi="Times New Roman" w:cs="Times New Roman"/>
          <w:lang w:val="en-US"/>
        </w:rPr>
        <w:t>supracompetitive</w:t>
      </w:r>
      <w:proofErr w:type="spellEnd"/>
      <w:r w:rsidRPr="00C34776">
        <w:rPr>
          <w:rFonts w:ascii="Times New Roman" w:hAnsi="Times New Roman" w:cs="Times New Roman"/>
          <w:lang w:val="en-US"/>
        </w:rPr>
        <w:t xml:space="preserve"> outcome. </w:t>
      </w:r>
    </w:p>
  </w:footnote>
  <w:footnote w:id="8">
    <w:p w14:paraId="435ADF0F" w14:textId="057254A0" w:rsidR="004D69CD" w:rsidRPr="00C34776" w:rsidRDefault="004D69CD">
      <w:pPr>
        <w:pStyle w:val="Notedebasdepage"/>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For a survey on the determinants and effects of vertical integration se Perry (1989).</w:t>
      </w:r>
    </w:p>
  </w:footnote>
  <w:footnote w:id="9">
    <w:p w14:paraId="18DC8D09" w14:textId="77777777" w:rsidR="004D69CD" w:rsidRPr="00C34776" w:rsidRDefault="004D69CD" w:rsidP="00A03508">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Barriers to entry generally refer to any form of advantages that have accrued to incumbents over time such as demand-side network effects (i.e. the quality of a product or service increases with the number of users), increased economies of scale that make harder for entrants to compete, or those created by successful political lobbying, among others (Furman, 2016).</w:t>
      </w:r>
    </w:p>
  </w:footnote>
  <w:footnote w:id="10">
    <w:p w14:paraId="461D930B" w14:textId="4CBE538B" w:rsidR="004D69CD" w:rsidRPr="00C34776" w:rsidRDefault="004D69CD" w:rsidP="00943089">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One non-</w:t>
      </w:r>
      <w:r>
        <w:rPr>
          <w:rFonts w:ascii="Times New Roman" w:hAnsi="Times New Roman" w:cs="Times New Roman"/>
          <w:lang w:val="en-US"/>
        </w:rPr>
        <w:t>exhaust</w:t>
      </w:r>
      <w:r w:rsidRPr="00C34776">
        <w:rPr>
          <w:rFonts w:ascii="Times New Roman" w:hAnsi="Times New Roman" w:cs="Times New Roman"/>
          <w:lang w:val="en-US"/>
        </w:rPr>
        <w:t>ive classification of potential anticompetitive conducts includes: (</w:t>
      </w:r>
      <w:proofErr w:type="spellStart"/>
      <w:r w:rsidRPr="00C34776">
        <w:rPr>
          <w:rFonts w:ascii="Times New Roman" w:hAnsi="Times New Roman" w:cs="Times New Roman"/>
          <w:lang w:val="en-US"/>
        </w:rPr>
        <w:t>i</w:t>
      </w:r>
      <w:proofErr w:type="spellEnd"/>
      <w:r w:rsidRPr="00C34776">
        <w:rPr>
          <w:rFonts w:ascii="Times New Roman" w:hAnsi="Times New Roman" w:cs="Times New Roman"/>
          <w:lang w:val="en-US"/>
        </w:rPr>
        <w:t xml:space="preserve">) horizontal agreements or collusion practices such as price or geographical cartels; (ii) vertical restraints or vertical mergers like exclusive supply contracts; and (iii) other abusive practices such as predatory pricing, bundling and tying, refusal to supply, raising rival’s costs and price discrimination (Motta, 2010). Also, notice that none of these practices are necessarily anti-competitive </w:t>
      </w:r>
      <w:r w:rsidRPr="00C34776">
        <w:rPr>
          <w:rFonts w:ascii="Times New Roman" w:hAnsi="Times New Roman" w:cs="Times New Roman"/>
          <w:i/>
          <w:lang w:val="en-US"/>
        </w:rPr>
        <w:t>per se</w:t>
      </w:r>
      <w:r w:rsidRPr="00C34776">
        <w:rPr>
          <w:rFonts w:ascii="Times New Roman" w:hAnsi="Times New Roman" w:cs="Times New Roman"/>
          <w:lang w:val="en-US"/>
        </w:rPr>
        <w:t xml:space="preserve">, since they could also be </w:t>
      </w:r>
      <w:r>
        <w:rPr>
          <w:rFonts w:ascii="Times New Roman" w:hAnsi="Times New Roman" w:cs="Times New Roman"/>
          <w:lang w:val="en-US"/>
        </w:rPr>
        <w:t xml:space="preserve">a </w:t>
      </w:r>
      <w:r w:rsidRPr="00C34776">
        <w:rPr>
          <w:rFonts w:ascii="Times New Roman" w:hAnsi="Times New Roman" w:cs="Times New Roman"/>
          <w:lang w:val="en-US"/>
        </w:rPr>
        <w:t xml:space="preserve">consequence of a legitimate strategic response to specific market conditions; therefore, </w:t>
      </w:r>
      <w:proofErr w:type="gramStart"/>
      <w:r w:rsidRPr="00C34776">
        <w:rPr>
          <w:rFonts w:ascii="Times New Roman" w:hAnsi="Times New Roman" w:cs="Times New Roman"/>
          <w:lang w:val="en-US"/>
        </w:rPr>
        <w:t>they should be independently analyzed by competition authorities</w:t>
      </w:r>
      <w:proofErr w:type="gramEnd"/>
      <w:r w:rsidRPr="00C34776">
        <w:rPr>
          <w:rFonts w:ascii="Times New Roman" w:hAnsi="Times New Roman" w:cs="Times New Roman"/>
          <w:lang w:val="en-US"/>
        </w:rPr>
        <w:t>.</w:t>
      </w:r>
    </w:p>
  </w:footnote>
  <w:footnote w:id="11">
    <w:p w14:paraId="5DD72121" w14:textId="1F056E50" w:rsidR="004D69CD" w:rsidRPr="00A1057C" w:rsidRDefault="004D69CD" w:rsidP="00DF7853">
      <w:pPr>
        <w:pStyle w:val="Notedebasdepage"/>
        <w:jc w:val="both"/>
        <w:rPr>
          <w:rFonts w:ascii="Times New Roman" w:hAnsi="Times New Roman" w:cs="Times New Roman"/>
          <w:lang w:val="en-US"/>
        </w:rPr>
      </w:pPr>
      <w:r w:rsidRPr="00C34776">
        <w:rPr>
          <w:rStyle w:val="Appelnotedebasdep"/>
          <w:rFonts w:ascii="Times New Roman" w:hAnsi="Times New Roman" w:cs="Times New Roman"/>
          <w:lang w:val="en-US"/>
        </w:rPr>
        <w:footnoteRef/>
      </w:r>
      <w:r w:rsidRPr="00C34776">
        <w:rPr>
          <w:rFonts w:ascii="Times New Roman" w:hAnsi="Times New Roman" w:cs="Times New Roman"/>
          <w:lang w:val="en-US"/>
        </w:rPr>
        <w:t xml:space="preserve"> The body of early literature in industrial organization</w:t>
      </w:r>
      <w:r w:rsidRPr="00A1057C">
        <w:rPr>
          <w:rFonts w:ascii="Times New Roman" w:hAnsi="Times New Roman" w:cs="Times New Roman"/>
          <w:lang w:val="en-US"/>
        </w:rPr>
        <w:t xml:space="preserve"> known as the Structure-Conduct-Performance (SCP) hypothesis argues that there is a relationship between market concentration and firm profitability (Bain, 1951). For instance, according to the SCP theory dominant firms in concentrated markets are more capable of setting prices through collusion and, therefore, earn extraordinary profits. Later approaches such as the Relative-Market-Power (RMP) and the Efficient Structure (ES) also argued that market structure affects the market competition among firms (</w:t>
      </w:r>
      <w:proofErr w:type="spellStart"/>
      <w:r w:rsidRPr="00A1057C">
        <w:rPr>
          <w:rFonts w:ascii="Times New Roman" w:hAnsi="Times New Roman" w:cs="Times New Roman"/>
          <w:lang w:val="en-US"/>
        </w:rPr>
        <w:t>Outreville</w:t>
      </w:r>
      <w:proofErr w:type="spellEnd"/>
      <w:r w:rsidRPr="00A1057C">
        <w:rPr>
          <w:rFonts w:ascii="Times New Roman" w:hAnsi="Times New Roman" w:cs="Times New Roman"/>
          <w:lang w:val="en-US"/>
        </w:rPr>
        <w:t>, 2015).</w:t>
      </w:r>
    </w:p>
  </w:footnote>
  <w:footnote w:id="12">
    <w:p w14:paraId="32C82F70" w14:textId="77777777" w:rsidR="004D69CD" w:rsidRPr="00A1057C" w:rsidRDefault="004D69CD" w:rsidP="00DF7853">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This approach is analogous to the “rule of reason” in antitrust, that appeals to a rigorous analysis of how markets work, taking into account the specificities of particular industries; in contrast to the “per se rules”, where certain behaviors are mechanically allowed or prohibited (</w:t>
      </w:r>
      <w:proofErr w:type="spellStart"/>
      <w:r w:rsidRPr="00A1057C">
        <w:rPr>
          <w:rFonts w:ascii="Times New Roman" w:hAnsi="Times New Roman" w:cs="Times New Roman"/>
          <w:lang w:val="en-US"/>
        </w:rPr>
        <w:t>Tirole</w:t>
      </w:r>
      <w:proofErr w:type="spellEnd"/>
      <w:r w:rsidRPr="00A1057C">
        <w:rPr>
          <w:rFonts w:ascii="Times New Roman" w:hAnsi="Times New Roman" w:cs="Times New Roman"/>
          <w:lang w:val="en-US"/>
        </w:rPr>
        <w:t>, 2015).</w:t>
      </w:r>
    </w:p>
  </w:footnote>
  <w:footnote w:id="13">
    <w:p w14:paraId="39053780" w14:textId="06549AC5" w:rsidR="004D69CD" w:rsidRPr="00A1057C" w:rsidRDefault="004D69CD" w:rsidP="00984EC9">
      <w:pPr>
        <w:pStyle w:val="Notedebasdepage"/>
        <w:rPr>
          <w:lang w:val="en-US"/>
        </w:rPr>
      </w:pPr>
      <w:r w:rsidRPr="00A1057C">
        <w:rPr>
          <w:rStyle w:val="Appelnotedebasdep"/>
          <w:lang w:val="en-US"/>
        </w:rPr>
        <w:footnoteRef/>
      </w:r>
      <w:r w:rsidRPr="00A1057C">
        <w:rPr>
          <w:lang w:val="en-US"/>
        </w:rPr>
        <w:t xml:space="preserve"> </w:t>
      </w:r>
      <w:r>
        <w:rPr>
          <w:rFonts w:asciiTheme="majorBidi" w:hAnsiTheme="majorBidi" w:cstheme="majorBidi"/>
          <w:lang w:val="en-US"/>
        </w:rPr>
        <w:t>Welfare and Competition (WELCOM)</w:t>
      </w:r>
      <w:r w:rsidRPr="00A1057C">
        <w:rPr>
          <w:rFonts w:asciiTheme="majorBidi" w:hAnsiTheme="majorBidi" w:cstheme="majorBidi"/>
          <w:lang w:val="en-US"/>
        </w:rPr>
        <w:t>.</w:t>
      </w:r>
    </w:p>
  </w:footnote>
  <w:footnote w:id="14">
    <w:p w14:paraId="619BA0F0" w14:textId="068F333B" w:rsidR="004D69CD" w:rsidRPr="00FF4B89" w:rsidRDefault="004D69CD" w:rsidP="009F5DBC">
      <w:pPr>
        <w:pStyle w:val="Notedebasdepage"/>
        <w:jc w:val="both"/>
        <w:rPr>
          <w:rFonts w:ascii="Times New Roman" w:hAnsi="Times New Roman"/>
          <w:lang w:val="en-CA"/>
        </w:rPr>
      </w:pPr>
      <w:r w:rsidRPr="009F5DBC">
        <w:rPr>
          <w:rStyle w:val="Appelnotedebasdep"/>
          <w:rFonts w:ascii="Times New Roman" w:hAnsi="Times New Roman" w:cs="Times New Roman"/>
        </w:rPr>
        <w:footnoteRef/>
      </w:r>
      <w:r w:rsidRPr="00FF4B89">
        <w:rPr>
          <w:rFonts w:ascii="Times New Roman" w:hAnsi="Times New Roman"/>
          <w:lang w:val="en-CA"/>
        </w:rPr>
        <w:t xml:space="preserve"> For details on the model of oligopoly competing via </w:t>
      </w:r>
      <w:proofErr w:type="gramStart"/>
      <w:r w:rsidRPr="00FF4B89">
        <w:rPr>
          <w:rFonts w:ascii="Times New Roman" w:hAnsi="Times New Roman"/>
          <w:lang w:val="en-CA"/>
        </w:rPr>
        <w:t>quantities</w:t>
      </w:r>
      <w:proofErr w:type="gramEnd"/>
      <w:r w:rsidRPr="00FF4B89">
        <w:rPr>
          <w:rFonts w:ascii="Times New Roman" w:hAnsi="Times New Roman"/>
          <w:lang w:val="en-CA"/>
        </w:rPr>
        <w:t xml:space="preserve"> see Mas-</w:t>
      </w:r>
      <w:proofErr w:type="spellStart"/>
      <w:r w:rsidRPr="00FF4B89">
        <w:rPr>
          <w:rFonts w:ascii="Times New Roman" w:hAnsi="Times New Roman"/>
          <w:lang w:val="en-CA"/>
        </w:rPr>
        <w:t>Colell</w:t>
      </w:r>
      <w:proofErr w:type="spellEnd"/>
      <w:r w:rsidRPr="00FF4B89">
        <w:rPr>
          <w:rFonts w:ascii="Times New Roman" w:hAnsi="Times New Roman"/>
          <w:lang w:val="en-CA"/>
        </w:rPr>
        <w:t xml:space="preserve"> et al. (1995) and Varian (2006).</w:t>
      </w:r>
    </w:p>
  </w:footnote>
  <w:footnote w:id="15">
    <w:p w14:paraId="32D1CB2C" w14:textId="03363290" w:rsidR="004D69CD" w:rsidRPr="009F5DBC" w:rsidRDefault="004D69CD" w:rsidP="009F5DBC">
      <w:pPr>
        <w:pStyle w:val="Notedebasdepage"/>
        <w:jc w:val="both"/>
        <w:rPr>
          <w:rFonts w:ascii="Times New Roman" w:hAnsi="Times New Roman" w:cs="Times New Roman"/>
          <w:lang w:val="en-US"/>
        </w:rPr>
      </w:pPr>
      <w:r w:rsidRPr="009F5DBC">
        <w:rPr>
          <w:rStyle w:val="Appelnotedebasdep"/>
          <w:rFonts w:ascii="Times New Roman" w:hAnsi="Times New Roman" w:cs="Times New Roman"/>
        </w:rPr>
        <w:footnoteRef/>
      </w:r>
      <w:r w:rsidRPr="00FF4B89">
        <w:rPr>
          <w:rFonts w:ascii="Times New Roman" w:hAnsi="Times New Roman"/>
          <w:lang w:val="en-CA"/>
        </w:rPr>
        <w:t xml:space="preserve"> More precisely, in competitive markets </w:t>
      </w:r>
      <w:r w:rsidRPr="009F5DBC">
        <w:rPr>
          <w:rFonts w:ascii="Times New Roman" w:hAnsi="Times New Roman" w:cs="Times New Roman"/>
          <w:lang w:val="en-US"/>
        </w:rPr>
        <w:t>“</w:t>
      </w:r>
      <w:r w:rsidRPr="009F5DBC">
        <w:rPr>
          <w:rFonts w:ascii="Times New Roman" w:hAnsi="Times New Roman" w:cs="Times New Roman"/>
          <w:i/>
          <w:lang w:val="en-US"/>
        </w:rPr>
        <w:t>all consumers and producers are assumed to act as price takers, in effect behaving as if the demand or supply functions that they face are infinitely elastic at going market prices.</w:t>
      </w:r>
      <w:r w:rsidRPr="009F5DBC">
        <w:rPr>
          <w:rFonts w:ascii="Times New Roman" w:hAnsi="Times New Roman" w:cs="Times New Roman"/>
          <w:lang w:val="en-US"/>
        </w:rPr>
        <w:t xml:space="preserve">” (Mas </w:t>
      </w:r>
      <w:proofErr w:type="spellStart"/>
      <w:r w:rsidRPr="009F5DBC">
        <w:rPr>
          <w:rFonts w:ascii="Times New Roman" w:hAnsi="Times New Roman" w:cs="Times New Roman"/>
          <w:lang w:val="en-US"/>
        </w:rPr>
        <w:t>Colell</w:t>
      </w:r>
      <w:proofErr w:type="spellEnd"/>
      <w:r w:rsidRPr="009F5DBC">
        <w:rPr>
          <w:rFonts w:ascii="Times New Roman" w:hAnsi="Times New Roman" w:cs="Times New Roman"/>
          <w:lang w:val="en-US"/>
        </w:rPr>
        <w:t xml:space="preserve"> et al. 1995:383).</w:t>
      </w:r>
    </w:p>
  </w:footnote>
  <w:footnote w:id="16">
    <w:p w14:paraId="5B0E11A1" w14:textId="6FBAD3F1" w:rsidR="004D69CD" w:rsidRPr="009F5DBC" w:rsidRDefault="004D69CD" w:rsidP="009F5DBC">
      <w:pPr>
        <w:pStyle w:val="Notedebasdepage"/>
        <w:jc w:val="both"/>
        <w:rPr>
          <w:rFonts w:ascii="Times New Roman" w:hAnsi="Times New Roman" w:cs="Times New Roman"/>
          <w:lang w:val="en-US"/>
        </w:rPr>
      </w:pPr>
      <w:r w:rsidRPr="009F5DBC">
        <w:rPr>
          <w:rStyle w:val="Appelnotedebasdep"/>
          <w:rFonts w:ascii="Times New Roman" w:hAnsi="Times New Roman" w:cs="Times New Roman"/>
        </w:rPr>
        <w:footnoteRef/>
      </w:r>
      <w:r w:rsidRPr="00FF4B89">
        <w:rPr>
          <w:rFonts w:ascii="Times New Roman" w:hAnsi="Times New Roman"/>
          <w:lang w:val="en-CA"/>
        </w:rPr>
        <w:t xml:space="preserve"> </w:t>
      </w:r>
      <w:r w:rsidRPr="009F5DBC">
        <w:rPr>
          <w:rFonts w:ascii="Times New Roman" w:hAnsi="Times New Roman" w:cs="Times New Roman"/>
          <w:lang w:val="en-US"/>
        </w:rPr>
        <w:t xml:space="preserve">The term “market-power-rents” refers to profits that a firm earns in virtue of its market power and that would not be possible in the absence of it (Khan and </w:t>
      </w:r>
      <w:proofErr w:type="spellStart"/>
      <w:r w:rsidRPr="009F5DBC">
        <w:rPr>
          <w:rFonts w:ascii="Times New Roman" w:hAnsi="Times New Roman" w:cs="Times New Roman"/>
          <w:lang w:val="en-US"/>
        </w:rPr>
        <w:t>Vaheesan</w:t>
      </w:r>
      <w:proofErr w:type="spellEnd"/>
      <w:r w:rsidRPr="009F5DBC">
        <w:rPr>
          <w:rFonts w:ascii="Times New Roman" w:hAnsi="Times New Roman" w:cs="Times New Roman"/>
          <w:lang w:val="en-US"/>
        </w:rPr>
        <w:t>, 2017).</w:t>
      </w:r>
      <w:r>
        <w:rPr>
          <w:rFonts w:ascii="Times New Roman" w:hAnsi="Times New Roman" w:cs="Times New Roman"/>
          <w:lang w:val="en-US"/>
        </w:rPr>
        <w:t xml:space="preserve"> These rents extracted by firms exploiting their market power </w:t>
      </w:r>
      <w:proofErr w:type="gramStart"/>
      <w:r>
        <w:rPr>
          <w:rFonts w:ascii="Times New Roman" w:hAnsi="Times New Roman" w:cs="Times New Roman"/>
          <w:lang w:val="en-US"/>
        </w:rPr>
        <w:t>are also called</w:t>
      </w:r>
      <w:proofErr w:type="gramEnd"/>
      <w:r>
        <w:rPr>
          <w:rFonts w:ascii="Times New Roman" w:hAnsi="Times New Roman" w:cs="Times New Roman"/>
          <w:lang w:val="en-US"/>
        </w:rPr>
        <w:t xml:space="preserve"> “extranormal rents” (Rodriguez-Castelan, 2015).</w:t>
      </w:r>
    </w:p>
  </w:footnote>
  <w:footnote w:id="17">
    <w:p w14:paraId="08FB2760" w14:textId="0A50BB07" w:rsidR="004D69CD" w:rsidRPr="00EB5EBF" w:rsidRDefault="004D69CD" w:rsidP="0051004D">
      <w:pPr>
        <w:pStyle w:val="Notedebasdepage"/>
        <w:jc w:val="both"/>
        <w:rPr>
          <w:rFonts w:ascii="Times New Roman" w:hAnsi="Times New Roman" w:cs="Times New Roman"/>
          <w:lang w:val="en-US"/>
        </w:rPr>
      </w:pPr>
      <w:r w:rsidRPr="00EB5EBF">
        <w:rPr>
          <w:rStyle w:val="Appelnotedebasdep"/>
          <w:rFonts w:ascii="Times New Roman" w:hAnsi="Times New Roman" w:cs="Times New Roman"/>
          <w:lang w:val="en-US"/>
        </w:rPr>
        <w:footnoteRef/>
      </w:r>
      <w:r w:rsidRPr="00EB5EBF">
        <w:rPr>
          <w:rFonts w:ascii="Times New Roman" w:hAnsi="Times New Roman" w:cs="Times New Roman"/>
          <w:lang w:val="en-US"/>
        </w:rPr>
        <w:t xml:space="preserve"> </w:t>
      </w:r>
      <w:r>
        <w:rPr>
          <w:rFonts w:ascii="Times New Roman" w:hAnsi="Times New Roman" w:cs="Times New Roman"/>
          <w:lang w:val="en-US"/>
        </w:rPr>
        <w:t>Following Mas-</w:t>
      </w:r>
      <w:proofErr w:type="spellStart"/>
      <w:r>
        <w:rPr>
          <w:rFonts w:ascii="Times New Roman" w:hAnsi="Times New Roman" w:cs="Times New Roman"/>
          <w:lang w:val="en-US"/>
        </w:rPr>
        <w:t>Colell</w:t>
      </w:r>
      <w:proofErr w:type="spellEnd"/>
      <w:r>
        <w:rPr>
          <w:rFonts w:ascii="Times New Roman" w:hAnsi="Times New Roman" w:cs="Times New Roman"/>
          <w:lang w:val="en-US"/>
        </w:rPr>
        <w:t xml:space="preserve"> et al. (1995),</w:t>
      </w:r>
      <w:r w:rsidRPr="00EB5EBF">
        <w:rPr>
          <w:rFonts w:ascii="Times New Roman" w:hAnsi="Times New Roman" w:cs="Times New Roman"/>
          <w:lang w:val="en-US"/>
        </w:rPr>
        <w:t xml:space="preserve"> the monopolist face</w:t>
      </w:r>
      <w:r>
        <w:rPr>
          <w:rFonts w:ascii="Times New Roman" w:hAnsi="Times New Roman" w:cs="Times New Roman"/>
          <w:lang w:val="en-US"/>
        </w:rPr>
        <w:t>s</w:t>
      </w:r>
      <w:r w:rsidRPr="00EB5EBF">
        <w:rPr>
          <w:rFonts w:ascii="Times New Roman" w:hAnsi="Times New Roman" w:cs="Times New Roman"/>
          <w:lang w:val="en-US"/>
        </w:rPr>
        <w:t xml:space="preserve"> a demand function given by </w:t>
      </w:r>
      <m:oMath>
        <m:r>
          <w:rPr>
            <w:rFonts w:ascii="Cambria Math" w:hAnsi="Cambria Math" w:cs="Times New Roman"/>
            <w:lang w:val="en-US"/>
          </w:rPr>
          <m:t>x(p)</m:t>
        </m:r>
      </m:oMath>
      <w:r w:rsidRPr="00EB5EBF">
        <w:rPr>
          <w:rFonts w:ascii="Times New Roman" w:eastAsiaTheme="minorEastAsia" w:hAnsi="Times New Roman" w:cs="Times New Roman"/>
          <w:lang w:val="en-US"/>
        </w:rPr>
        <w:t xml:space="preserve"> that is continuous and strictly decreasing at all </w:t>
      </w:r>
      <m:oMath>
        <m:r>
          <w:rPr>
            <w:rFonts w:ascii="Cambria Math" w:hAnsi="Cambria Math" w:cs="Times New Roman"/>
            <w:lang w:val="en-US"/>
          </w:rPr>
          <m:t>p</m:t>
        </m:r>
      </m:oMath>
      <w:r w:rsidRPr="00EB5EBF">
        <w:rPr>
          <w:rFonts w:ascii="Times New Roman" w:eastAsiaTheme="minorEastAsia" w:hAnsi="Times New Roman" w:cs="Times New Roman"/>
          <w:lang w:val="en-US"/>
        </w:rPr>
        <w:t xml:space="preserve"> such that </w:t>
      </w:r>
      <m:oMath>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p</m:t>
            </m:r>
          </m:e>
        </m:d>
        <m:r>
          <w:rPr>
            <w:rFonts w:ascii="Cambria Math" w:hAnsi="Cambria Math" w:cs="Times New Roman"/>
            <w:lang w:val="en-US"/>
          </w:rPr>
          <m:t>&gt;0</m:t>
        </m:r>
      </m:oMath>
      <w:r w:rsidRPr="00EB5EBF">
        <w:rPr>
          <w:rFonts w:ascii="Times New Roman" w:eastAsiaTheme="minorEastAsia" w:hAnsi="Times New Roman" w:cs="Times New Roman"/>
          <w:lang w:val="en-US"/>
        </w:rPr>
        <w:t>. The</w:t>
      </w:r>
      <w:r>
        <w:rPr>
          <w:rFonts w:ascii="Times New Roman" w:eastAsiaTheme="minorEastAsia" w:hAnsi="Times New Roman" w:cs="Times New Roman"/>
          <w:lang w:val="en-US"/>
        </w:rPr>
        <w:t>n, the</w:t>
      </w:r>
      <w:r w:rsidRPr="00EB5EBF">
        <w:rPr>
          <w:rFonts w:ascii="Times New Roman" w:eastAsiaTheme="minorEastAsia" w:hAnsi="Times New Roman" w:cs="Times New Roman"/>
          <w:lang w:val="en-US"/>
        </w:rPr>
        <w:t xml:space="preserve"> </w:t>
      </w:r>
      <w:r w:rsidRPr="00EB5EBF">
        <w:rPr>
          <w:rFonts w:ascii="Times New Roman" w:eastAsiaTheme="minorEastAsia" w:hAnsi="Times New Roman" w:cs="Times New Roman"/>
          <w:i/>
          <w:lang w:val="en-US"/>
        </w:rPr>
        <w:t>inverse demand function</w:t>
      </w:r>
      <w:r w:rsidRPr="00EB5EBF">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would be</w:t>
      </w:r>
      <w:r w:rsidRPr="00EB5EBF">
        <w:rPr>
          <w:rFonts w:ascii="Times New Roman" w:eastAsiaTheme="minorEastAsia" w:hAnsi="Times New Roman" w:cs="Times New Roman"/>
          <w:lang w:val="en-US"/>
        </w:rPr>
        <w:t xml:space="preserve"> given </w:t>
      </w:r>
      <w:proofErr w:type="gramStart"/>
      <w:r w:rsidRPr="00EB5EBF">
        <w:rPr>
          <w:rFonts w:ascii="Times New Roman" w:eastAsiaTheme="minorEastAsia" w:hAnsi="Times New Roman" w:cs="Times New Roman"/>
          <w:lang w:val="en-US"/>
        </w:rPr>
        <w:t xml:space="preserve">by </w:t>
      </w:r>
      <w:proofErr w:type="gramEnd"/>
      <m:oMath>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hAnsi="Cambria Math" w:cs="Times New Roman"/>
                <w:lang w:val="en-US"/>
              </w:rPr>
              <m:t>∙</m:t>
            </m:r>
          </m:e>
        </m:d>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m:t>
            </m:r>
          </m:e>
        </m:d>
      </m:oMath>
      <w:r w:rsidRPr="00EB5EBF">
        <w:rPr>
          <w:rFonts w:ascii="Times New Roman" w:eastAsiaTheme="minorEastAsia" w:hAnsi="Times New Roman" w:cs="Times New Roman"/>
          <w:lang w:val="en-US"/>
        </w:rPr>
        <w:t>.</w:t>
      </w:r>
    </w:p>
  </w:footnote>
  <w:footnote w:id="18">
    <w:p w14:paraId="769A2359" w14:textId="6AA7AE10" w:rsidR="004D69CD" w:rsidRPr="00A1057C" w:rsidRDefault="004D69CD" w:rsidP="0044084B">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In</w:t>
      </w:r>
      <w:r>
        <w:rPr>
          <w:rFonts w:ascii="Times New Roman" w:hAnsi="Times New Roman" w:cs="Times New Roman"/>
          <w:lang w:val="en-US"/>
        </w:rPr>
        <w:t xml:space="preserve"> addition, note that equation (2.3</w:t>
      </w:r>
      <w:r w:rsidRPr="00A1057C">
        <w:rPr>
          <w:rFonts w:ascii="Times New Roman" w:hAnsi="Times New Roman" w:cs="Times New Roman"/>
          <w:lang w:val="en-US"/>
        </w:rPr>
        <w:t xml:space="preserve">) could be used to show that the </w:t>
      </w:r>
      <w:r w:rsidRPr="00A1057C">
        <w:rPr>
          <w:rFonts w:ascii="Times New Roman" w:hAnsi="Times New Roman" w:cs="Times New Roman"/>
          <w:b/>
          <w:lang w:val="en-US"/>
        </w:rPr>
        <w:t>monopoly mark-up</w:t>
      </w:r>
      <w:r w:rsidRPr="00A1057C">
        <w:rPr>
          <w:rFonts w:ascii="Times New Roman" w:hAnsi="Times New Roman" w:cs="Times New Roman"/>
          <w:lang w:val="en-US"/>
        </w:rPr>
        <w:t xml:space="preserve"> (how much can a monopolist charge above the marginal cost) is given by the following relationship, also known as the </w:t>
      </w:r>
      <w:r w:rsidRPr="00A1057C">
        <w:rPr>
          <w:rFonts w:ascii="Times New Roman" w:hAnsi="Times New Roman" w:cs="Times New Roman"/>
          <w:i/>
          <w:lang w:val="en-US"/>
        </w:rPr>
        <w:t>inverse elasticity pricing rule</w:t>
      </w:r>
      <w:r w:rsidRPr="00A1057C">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p</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m:t>
                </m:r>
              </m:sup>
            </m:sSup>
            <m:d>
              <m:dPr>
                <m:ctrlPr>
                  <w:rPr>
                    <w:rFonts w:ascii="Cambria Math" w:hAnsi="Cambria Math" w:cs="Times New Roman"/>
                    <w:i/>
                    <w:lang w:val="en-US"/>
                  </w:rPr>
                </m:ctrlPr>
              </m:dPr>
              <m:e>
                <m:r>
                  <w:rPr>
                    <w:rFonts w:ascii="Cambria Math" w:hAnsi="Cambria Math" w:cs="Times New Roman"/>
                    <w:lang w:val="en-US"/>
                  </w:rPr>
                  <m:t>q</m:t>
                </m:r>
              </m:e>
            </m:d>
          </m:num>
          <m:den>
            <m:r>
              <w:rPr>
                <w:rFonts w:ascii="Cambria Math" w:hAnsi="Cambria Math" w:cs="Times New Roman"/>
                <w:lang w:val="en-US"/>
              </w:rPr>
              <m:t>p</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MONO</m:t>
                    </m:r>
                  </m:sub>
                </m:sSub>
              </m:e>
            </m:d>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η</m:t>
            </m:r>
          </m:den>
        </m:f>
      </m:oMath>
      <w:r w:rsidRPr="00A1057C">
        <w:rPr>
          <w:rFonts w:ascii="Times New Roman" w:eastAsiaTheme="minorEastAsia" w:hAnsi="Times New Roman" w:cs="Times New Roman"/>
          <w:lang w:val="en-US"/>
        </w:rPr>
        <w:t>.</w:t>
      </w:r>
    </w:p>
  </w:footnote>
  <w:footnote w:id="19">
    <w:p w14:paraId="0AE1EEC5" w14:textId="37A9FFA4" w:rsidR="004D69CD" w:rsidRPr="00A1057C" w:rsidRDefault="004D69CD" w:rsidP="00351E4A">
      <w:pPr>
        <w:pStyle w:val="Notedebasdepage"/>
        <w:jc w:val="both"/>
        <w:rPr>
          <w:rFonts w:ascii="Times New Roman" w:hAnsi="Times New Roman" w:cs="Times New Roman"/>
          <w:lang w:val="en-US"/>
        </w:rPr>
      </w:pPr>
      <w:r w:rsidRPr="00A1057C">
        <w:rPr>
          <w:rStyle w:val="Appelnotedebasdep"/>
          <w:rFonts w:ascii="Times New Roman" w:hAnsi="Times New Roman" w:cs="Times New Roman"/>
          <w:lang w:val="en-US"/>
        </w:rPr>
        <w:footnoteRef/>
      </w:r>
      <w:r w:rsidRPr="00A1057C">
        <w:rPr>
          <w:rFonts w:ascii="Times New Roman" w:hAnsi="Times New Roman" w:cs="Times New Roman"/>
          <w:lang w:val="en-US"/>
        </w:rPr>
        <w:t xml:space="preserve"> An example of competition following a </w:t>
      </w:r>
      <w:proofErr w:type="spellStart"/>
      <w:r w:rsidRPr="00A1057C">
        <w:rPr>
          <w:rFonts w:ascii="Times New Roman" w:hAnsi="Times New Roman" w:cs="Times New Roman"/>
          <w:lang w:val="en-US"/>
        </w:rPr>
        <w:t>Cournot</w:t>
      </w:r>
      <w:proofErr w:type="spellEnd"/>
      <w:r w:rsidRPr="00A1057C">
        <w:rPr>
          <w:rFonts w:ascii="Times New Roman" w:hAnsi="Times New Roman" w:cs="Times New Roman"/>
          <w:lang w:val="en-US"/>
        </w:rPr>
        <w:t xml:space="preserve"> model are the </w:t>
      </w:r>
      <w:r>
        <w:rPr>
          <w:rFonts w:ascii="Times New Roman" w:hAnsi="Times New Roman" w:cs="Times New Roman"/>
          <w:lang w:val="en-US"/>
        </w:rPr>
        <w:t>“</w:t>
      </w:r>
      <w:r w:rsidRPr="00A1057C">
        <w:rPr>
          <w:rFonts w:ascii="Times New Roman" w:hAnsi="Times New Roman" w:cs="Times New Roman"/>
          <w:lang w:val="en-US"/>
        </w:rPr>
        <w:t>farmers</w:t>
      </w:r>
      <w:r w:rsidRPr="00A1057C">
        <w:rPr>
          <w:rFonts w:ascii="Times New Roman" w:hAnsi="Times New Roman" w:cs="Times New Roman"/>
          <w:i/>
          <w:lang w:val="en-US"/>
        </w:rPr>
        <w:t xml:space="preserve"> deciding how much of a perishable crop to pick each morning and send to a market. Once they have done so, the price at the market ends up being the level at which the crops that have been send are sold.</w:t>
      </w:r>
      <w:r w:rsidRPr="00A1057C">
        <w:rPr>
          <w:rFonts w:ascii="Times New Roman" w:hAnsi="Times New Roman" w:cs="Times New Roman"/>
          <w:lang w:val="en-US"/>
        </w:rPr>
        <w:t>” (Mas-</w:t>
      </w:r>
      <w:proofErr w:type="spellStart"/>
      <w:r w:rsidRPr="00A1057C">
        <w:rPr>
          <w:rFonts w:ascii="Times New Roman" w:hAnsi="Times New Roman" w:cs="Times New Roman"/>
          <w:lang w:val="en-US"/>
        </w:rPr>
        <w:t>Colell</w:t>
      </w:r>
      <w:proofErr w:type="spellEnd"/>
      <w:r w:rsidRPr="00A1057C">
        <w:rPr>
          <w:rFonts w:ascii="Times New Roman" w:hAnsi="Times New Roman" w:cs="Times New Roman"/>
          <w:lang w:val="en-US"/>
        </w:rPr>
        <w:t xml:space="preserve"> et al. 1995:389).</w:t>
      </w:r>
    </w:p>
  </w:footnote>
  <w:footnote w:id="20">
    <w:p w14:paraId="1825F753" w14:textId="5111ACFC" w:rsidR="004D69CD" w:rsidRPr="003321F8" w:rsidRDefault="004D69CD" w:rsidP="00B612A3">
      <w:pPr>
        <w:pStyle w:val="Notedebasdepage"/>
        <w:jc w:val="both"/>
        <w:rPr>
          <w:rFonts w:ascii="Times New Roman" w:hAnsi="Times New Roman" w:cs="Times New Roman"/>
          <w:lang w:val="en-US"/>
        </w:rPr>
      </w:pPr>
      <w:r w:rsidRPr="003321F8">
        <w:rPr>
          <w:rStyle w:val="Appelnotedebasdep"/>
          <w:rFonts w:ascii="Times New Roman" w:hAnsi="Times New Roman" w:cs="Times New Roman"/>
        </w:rPr>
        <w:footnoteRef/>
      </w:r>
      <w:r w:rsidRPr="00FF4B89">
        <w:rPr>
          <w:rFonts w:ascii="Times New Roman" w:hAnsi="Times New Roman"/>
          <w:lang w:val="en-CA"/>
        </w:rPr>
        <w:t xml:space="preserve"> A Nash equilibrium is a </w:t>
      </w:r>
      <w:r w:rsidRPr="003321F8">
        <w:rPr>
          <w:rFonts w:ascii="Times New Roman" w:hAnsi="Times New Roman" w:cs="Times New Roman"/>
          <w:lang w:val="en-US"/>
        </w:rPr>
        <w:t>“</w:t>
      </w:r>
      <w:r w:rsidRPr="003321F8">
        <w:rPr>
          <w:rFonts w:ascii="Times New Roman" w:hAnsi="Times New Roman" w:cs="Times New Roman"/>
          <w:i/>
          <w:lang w:val="en-US"/>
        </w:rPr>
        <w:t>profile of strategies such that each player’s strategy is an optimal response to the other player’s strategies</w:t>
      </w:r>
      <w:r w:rsidRPr="003321F8">
        <w:rPr>
          <w:rFonts w:ascii="Times New Roman" w:hAnsi="Times New Roman" w:cs="Times New Roman"/>
          <w:lang w:val="en-US"/>
        </w:rPr>
        <w:t>.”</w:t>
      </w:r>
      <w:r>
        <w:rPr>
          <w:rFonts w:ascii="Times New Roman" w:hAnsi="Times New Roman" w:cs="Times New Roman"/>
          <w:lang w:val="en-US"/>
        </w:rPr>
        <w:t xml:space="preserve"> (</w:t>
      </w:r>
      <w:proofErr w:type="spellStart"/>
      <w:r>
        <w:rPr>
          <w:rFonts w:ascii="Times New Roman" w:hAnsi="Times New Roman" w:cs="Times New Roman"/>
          <w:lang w:val="en-US"/>
        </w:rPr>
        <w:t>Fudenberg</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Tirole</w:t>
      </w:r>
      <w:proofErr w:type="spellEnd"/>
      <w:r>
        <w:rPr>
          <w:rFonts w:ascii="Times New Roman" w:hAnsi="Times New Roman" w:cs="Times New Roman"/>
          <w:lang w:val="en-US"/>
        </w:rPr>
        <w:t>, 1991:12)</w:t>
      </w:r>
    </w:p>
  </w:footnote>
  <w:footnote w:id="21">
    <w:p w14:paraId="797FD632" w14:textId="1ADD2398" w:rsidR="004D69CD" w:rsidRPr="004C6893" w:rsidRDefault="004D69CD">
      <w:pPr>
        <w:pStyle w:val="Notedebasdepage"/>
        <w:rPr>
          <w:rFonts w:ascii="Times New Roman" w:hAnsi="Times New Roman" w:cs="Times New Roman"/>
          <w:lang w:val="es-419"/>
        </w:rPr>
      </w:pPr>
      <w:r w:rsidRPr="004C6893">
        <w:rPr>
          <w:rStyle w:val="Appelnotedebasdep"/>
          <w:rFonts w:ascii="Times New Roman" w:hAnsi="Times New Roman" w:cs="Times New Roman"/>
        </w:rPr>
        <w:footnoteRef/>
      </w:r>
      <w:r w:rsidRPr="00FF4B89">
        <w:rPr>
          <w:rFonts w:ascii="Times New Roman" w:hAnsi="Times New Roman"/>
          <w:lang w:val="en-CA"/>
        </w:rPr>
        <w:t xml:space="preserve"> </w:t>
      </w:r>
      <w:r w:rsidRPr="004C6893">
        <w:rPr>
          <w:rFonts w:ascii="Times New Roman" w:hAnsi="Times New Roman" w:cs="Times New Roman"/>
          <w:lang w:val="en-US"/>
        </w:rPr>
        <w:t xml:space="preserve">See </w:t>
      </w:r>
      <w:proofErr w:type="spellStart"/>
      <w:r w:rsidRPr="004C6893">
        <w:rPr>
          <w:rFonts w:ascii="Times New Roman" w:hAnsi="Times New Roman" w:cs="Times New Roman"/>
          <w:lang w:val="en-US"/>
        </w:rPr>
        <w:t>Perloff</w:t>
      </w:r>
      <w:proofErr w:type="spellEnd"/>
      <w:r w:rsidRPr="004C6893">
        <w:rPr>
          <w:rFonts w:ascii="Times New Roman" w:hAnsi="Times New Roman" w:cs="Times New Roman"/>
          <w:lang w:val="en-US"/>
        </w:rPr>
        <w:t xml:space="preserve"> (2013):</w:t>
      </w:r>
      <w:r w:rsidRPr="00FF4B89">
        <w:rPr>
          <w:rFonts w:ascii="Times New Roman" w:hAnsi="Times New Roman"/>
          <w:lang w:val="en-CA"/>
        </w:rPr>
        <w:t xml:space="preserve"> </w:t>
      </w:r>
      <w:hyperlink r:id="rId1" w:history="1">
        <w:r w:rsidRPr="004C6893">
          <w:rPr>
            <w:rStyle w:val="Lienhypertexte"/>
            <w:rFonts w:ascii="Times New Roman" w:hAnsi="Times New Roman" w:cs="Times New Roman"/>
            <w:lang w:val="en-US"/>
          </w:rPr>
          <w:t>http://wps.aw.com/aw_perloff_microcalc_3/235/60177/15405461.cw/index.html</w:t>
        </w:r>
      </w:hyperlink>
    </w:p>
  </w:footnote>
  <w:footnote w:id="22">
    <w:p w14:paraId="4103345A" w14:textId="1E86AC17" w:rsidR="004D69CD" w:rsidRPr="00BE0DB7" w:rsidRDefault="004D69CD" w:rsidP="00BE0DB7">
      <w:pPr>
        <w:pStyle w:val="Notedebasdepage"/>
        <w:jc w:val="both"/>
        <w:rPr>
          <w:rFonts w:ascii="Times New Roman" w:hAnsi="Times New Roman" w:cs="Times New Roman"/>
          <w:lang w:val="en-US"/>
        </w:rPr>
      </w:pPr>
      <w:r w:rsidRPr="00BE0DB7">
        <w:rPr>
          <w:rStyle w:val="Appelnotedebasdep"/>
          <w:rFonts w:ascii="Times New Roman" w:hAnsi="Times New Roman" w:cs="Times New Roman"/>
        </w:rPr>
        <w:footnoteRef/>
      </w:r>
      <w:r w:rsidRPr="00FF4B89">
        <w:rPr>
          <w:rFonts w:ascii="Times New Roman" w:hAnsi="Times New Roman"/>
          <w:lang w:val="en-CA"/>
        </w:rPr>
        <w:t xml:space="preserve"> </w:t>
      </w:r>
      <w:r w:rsidRPr="00BE0DB7">
        <w:rPr>
          <w:rFonts w:ascii="Times New Roman" w:hAnsi="Times New Roman" w:cs="Times New Roman"/>
          <w:lang w:val="en-US"/>
        </w:rPr>
        <w:t>Hicks (1942) discusses five common measures of welfare changes: (</w:t>
      </w:r>
      <w:proofErr w:type="spellStart"/>
      <w:r w:rsidRPr="00BE0DB7">
        <w:rPr>
          <w:rFonts w:ascii="Times New Roman" w:hAnsi="Times New Roman" w:cs="Times New Roman"/>
          <w:lang w:val="en-US"/>
        </w:rPr>
        <w:t>i</w:t>
      </w:r>
      <w:proofErr w:type="spellEnd"/>
      <w:r w:rsidRPr="00BE0DB7">
        <w:rPr>
          <w:rFonts w:ascii="Times New Roman" w:hAnsi="Times New Roman" w:cs="Times New Roman"/>
          <w:lang w:val="en-US"/>
        </w:rPr>
        <w:t xml:space="preserve">) Consumer’s surplus variation, (ii) compensating variation, (iii) equivalent variation, </w:t>
      </w:r>
      <w:proofErr w:type="gramStart"/>
      <w:r w:rsidRPr="00BE0DB7">
        <w:rPr>
          <w:rFonts w:ascii="Times New Roman" w:hAnsi="Times New Roman" w:cs="Times New Roman"/>
          <w:lang w:val="en-US"/>
        </w:rPr>
        <w:t xml:space="preserve">(iv) </w:t>
      </w:r>
      <w:proofErr w:type="spellStart"/>
      <w:r w:rsidRPr="00BE0DB7">
        <w:rPr>
          <w:rFonts w:ascii="Times New Roman" w:hAnsi="Times New Roman" w:cs="Times New Roman"/>
          <w:lang w:val="en-US"/>
        </w:rPr>
        <w:t>Laspeyres</w:t>
      </w:r>
      <w:proofErr w:type="spellEnd"/>
      <w:proofErr w:type="gramEnd"/>
      <w:r w:rsidRPr="00BE0DB7">
        <w:rPr>
          <w:rFonts w:ascii="Times New Roman" w:hAnsi="Times New Roman" w:cs="Times New Roman"/>
          <w:lang w:val="en-US"/>
        </w:rPr>
        <w:t xml:space="preserve"> variation, and (v) </w:t>
      </w:r>
      <w:proofErr w:type="spellStart"/>
      <w:r w:rsidRPr="00BE0DB7">
        <w:rPr>
          <w:rFonts w:ascii="Times New Roman" w:hAnsi="Times New Roman" w:cs="Times New Roman"/>
          <w:lang w:val="en-US"/>
        </w:rPr>
        <w:t>Paasche</w:t>
      </w:r>
      <w:proofErr w:type="spellEnd"/>
      <w:r w:rsidRPr="00BE0DB7">
        <w:rPr>
          <w:rFonts w:ascii="Times New Roman" w:hAnsi="Times New Roman" w:cs="Times New Roman"/>
          <w:lang w:val="en-US"/>
        </w:rPr>
        <w:t xml:space="preserve"> variation. For a recent discussion of alternative </w:t>
      </w:r>
      <w:proofErr w:type="gramStart"/>
      <w:r w:rsidRPr="00BE0DB7">
        <w:rPr>
          <w:rFonts w:ascii="Times New Roman" w:hAnsi="Times New Roman" w:cs="Times New Roman"/>
          <w:lang w:val="en-US"/>
        </w:rPr>
        <w:t>welfare</w:t>
      </w:r>
      <w:proofErr w:type="gramEnd"/>
      <w:r w:rsidRPr="00BE0DB7">
        <w:rPr>
          <w:rFonts w:ascii="Times New Roman" w:hAnsi="Times New Roman" w:cs="Times New Roman"/>
          <w:lang w:val="en-US"/>
        </w:rPr>
        <w:t xml:space="preserve"> measures see Abdelkrim and Verme (2016).</w:t>
      </w:r>
    </w:p>
  </w:footnote>
  <w:footnote w:id="23">
    <w:p w14:paraId="304A1D6F" w14:textId="601883BF" w:rsidR="004D69CD" w:rsidRPr="008F5495" w:rsidRDefault="004D69CD">
      <w:pPr>
        <w:pStyle w:val="Notedebasdepage"/>
        <w:rPr>
          <w:rFonts w:ascii="Times New Roman" w:hAnsi="Times New Roman"/>
          <w:lang w:val="en-US"/>
        </w:rPr>
      </w:pPr>
      <w:r w:rsidRPr="008D238C">
        <w:rPr>
          <w:rStyle w:val="Appelnotedebasdep"/>
          <w:rFonts w:ascii="Times New Roman" w:hAnsi="Times New Roman" w:cs="Times New Roman"/>
        </w:rPr>
        <w:footnoteRef/>
      </w:r>
      <w:r w:rsidRPr="00FF4B89">
        <w:rPr>
          <w:rFonts w:ascii="Times New Roman" w:hAnsi="Times New Roman"/>
          <w:lang w:val="en-US"/>
        </w:rPr>
        <w:t xml:space="preserve"> </w:t>
      </w:r>
      <w:hyperlink r:id="rId2" w:history="1">
        <w:r w:rsidRPr="008F5495">
          <w:rPr>
            <w:rStyle w:val="Lienhypertexte"/>
            <w:rFonts w:ascii="Times New Roman" w:hAnsi="Times New Roman"/>
            <w:lang w:val="en-US"/>
          </w:rPr>
          <w:t>http://www2.econ.iastate.edu/classes/econ501/Hallam/documents/FunctionalForms.pdf</w:t>
        </w:r>
      </w:hyperlink>
    </w:p>
    <w:p w14:paraId="66B6B292" w14:textId="763C527D" w:rsidR="004D69CD" w:rsidRPr="008D238C" w:rsidRDefault="004D69CD">
      <w:pPr>
        <w:pStyle w:val="Notedebasdepage"/>
        <w:rPr>
          <w:rFonts w:ascii="Times New Roman" w:hAnsi="Times New Roman" w:cs="Times New Roman"/>
          <w:lang w:val="en-US"/>
        </w:rPr>
      </w:pPr>
      <w:r w:rsidRPr="00FF4B89">
        <w:rPr>
          <w:rFonts w:ascii="Times New Roman" w:hAnsi="Times New Roman"/>
          <w:lang w:val="en-CA"/>
        </w:rPr>
        <w:t xml:space="preserve">See </w:t>
      </w:r>
      <w:hyperlink r:id="rId3" w:history="1">
        <w:r w:rsidRPr="008F5495">
          <w:rPr>
            <w:rStyle w:val="Lienhypertexte"/>
            <w:rFonts w:ascii="Times New Roman" w:hAnsi="Times New Roman"/>
            <w:lang w:val="en-CA"/>
          </w:rPr>
          <w:t>http://www2.econ.iastate.edu/faculty/hallam/</w:t>
        </w:r>
      </w:hyperlink>
    </w:p>
  </w:footnote>
  <w:footnote w:id="24">
    <w:p w14:paraId="62CBD7A8" w14:textId="650F9D29" w:rsidR="004D69CD" w:rsidRPr="003F120E" w:rsidRDefault="004D69CD" w:rsidP="003F120E">
      <w:pPr>
        <w:pStyle w:val="Default"/>
        <w:rPr>
          <w:sz w:val="22"/>
          <w:szCs w:val="22"/>
        </w:rPr>
      </w:pPr>
      <w:r w:rsidRPr="003A0EC5">
        <w:rPr>
          <w:rStyle w:val="Appelnotedebasdep"/>
          <w:rFonts w:ascii="Times New Roman" w:hAnsi="Times New Roman" w:cs="Times New Roman"/>
        </w:rPr>
        <w:footnoteRef/>
      </w:r>
      <w:r>
        <w:rPr>
          <w:sz w:val="22"/>
          <w:szCs w:val="22"/>
        </w:rPr>
        <w:t xml:space="preserve"> </w:t>
      </w:r>
      <w:hyperlink r:id="rId4" w:history="1">
        <w:r w:rsidRPr="003C4EEC">
          <w:rPr>
            <w:rStyle w:val="Lienhypertexte"/>
            <w:sz w:val="22"/>
            <w:szCs w:val="22"/>
          </w:rPr>
          <w:t>http://WELCOM</w:t>
        </w:r>
      </w:hyperlink>
    </w:p>
  </w:footnote>
  <w:footnote w:id="25">
    <w:p w14:paraId="6E402536" w14:textId="53A20DEB" w:rsidR="004D69CD" w:rsidRPr="00CE7443" w:rsidRDefault="004D69CD" w:rsidP="00CE7443">
      <w:pPr>
        <w:pStyle w:val="Notedebasdepage"/>
        <w:jc w:val="both"/>
        <w:rPr>
          <w:rFonts w:ascii="Times New Roman" w:hAnsi="Times New Roman" w:cs="Times New Roman"/>
          <w:lang w:val="en-US"/>
        </w:rPr>
      </w:pPr>
      <w:r w:rsidRPr="00CE7443">
        <w:rPr>
          <w:rStyle w:val="Appelnotedebasdep"/>
          <w:rFonts w:ascii="Times New Roman" w:hAnsi="Times New Roman" w:cs="Times New Roman"/>
        </w:rPr>
        <w:footnoteRef/>
      </w:r>
      <w:r w:rsidRPr="003C1BDA">
        <w:rPr>
          <w:rFonts w:ascii="Times New Roman" w:hAnsi="Times New Roman"/>
          <w:lang w:val="en-CA"/>
        </w:rPr>
        <w:t xml:space="preserve"> </w:t>
      </w:r>
      <w:r w:rsidRPr="00CE7443">
        <w:rPr>
          <w:rFonts w:ascii="Times New Roman" w:hAnsi="Times New Roman" w:cs="Times New Roman"/>
          <w:lang w:val="en-US"/>
        </w:rPr>
        <w:t xml:space="preserve">Please notice that if the database of interest already includes all the necessary variables to use the </w:t>
      </w:r>
      <w:proofErr w:type="spellStart"/>
      <w:r w:rsidRPr="00CE7443">
        <w:rPr>
          <w:rFonts w:ascii="Times New Roman" w:hAnsi="Times New Roman" w:cs="Times New Roman"/>
          <w:b/>
          <w:lang w:val="en-US"/>
        </w:rPr>
        <w:t>mcwel</w:t>
      </w:r>
      <w:proofErr w:type="spellEnd"/>
      <w:r w:rsidRPr="00CE7443">
        <w:rPr>
          <w:rFonts w:ascii="Times New Roman" w:hAnsi="Times New Roman" w:cs="Times New Roman"/>
          <w:lang w:val="en-US"/>
        </w:rPr>
        <w:t xml:space="preserve"> command it can be directly load to memory from the mc dialog box.</w:t>
      </w:r>
    </w:p>
  </w:footnote>
  <w:footnote w:id="26">
    <w:p w14:paraId="06C2A4D8" w14:textId="05DF68B4" w:rsidR="004D69CD" w:rsidRPr="00CE7443" w:rsidRDefault="004D69CD" w:rsidP="00CE7443">
      <w:pPr>
        <w:pStyle w:val="Notedebasdepage"/>
        <w:jc w:val="both"/>
        <w:rPr>
          <w:rFonts w:ascii="Times New Roman" w:hAnsi="Times New Roman" w:cs="Times New Roman"/>
          <w:lang w:val="en-US"/>
        </w:rPr>
      </w:pPr>
      <w:r w:rsidRPr="00CE7443">
        <w:rPr>
          <w:rStyle w:val="Appelnotedebasdep"/>
          <w:rFonts w:ascii="Times New Roman" w:hAnsi="Times New Roman" w:cs="Times New Roman"/>
        </w:rPr>
        <w:footnoteRef/>
      </w:r>
      <w:r w:rsidRPr="003C1BDA">
        <w:rPr>
          <w:rFonts w:ascii="Times New Roman" w:hAnsi="Times New Roman"/>
          <w:lang w:val="en-CA"/>
        </w:rPr>
        <w:t xml:space="preserve"> </w:t>
      </w:r>
      <w:r w:rsidRPr="00CE7443">
        <w:rPr>
          <w:rFonts w:ascii="Times New Roman" w:hAnsi="Times New Roman" w:cs="Times New Roman"/>
          <w:lang w:val="en-US"/>
        </w:rPr>
        <w:t xml:space="preserve">The current version of the tool expects that the three monetary variables (expenditure in the relevant good, total expenditure and poverty line) </w:t>
      </w:r>
      <w:proofErr w:type="gramStart"/>
      <w:r w:rsidRPr="00CE7443">
        <w:rPr>
          <w:rFonts w:ascii="Times New Roman" w:hAnsi="Times New Roman" w:cs="Times New Roman"/>
          <w:lang w:val="en-US"/>
        </w:rPr>
        <w:t>are</w:t>
      </w:r>
      <w:proofErr w:type="gramEnd"/>
      <w:r w:rsidRPr="00CE7443">
        <w:rPr>
          <w:rFonts w:ascii="Times New Roman" w:hAnsi="Times New Roman" w:cs="Times New Roman"/>
          <w:lang w:val="en-US"/>
        </w:rPr>
        <w:t xml:space="preserve"> expressed in compara</w:t>
      </w:r>
      <w:r>
        <w:rPr>
          <w:rFonts w:ascii="Times New Roman" w:hAnsi="Times New Roman" w:cs="Times New Roman"/>
          <w:lang w:val="en-US"/>
        </w:rPr>
        <w:t>tiv</w:t>
      </w:r>
      <w:r w:rsidRPr="00CE7443">
        <w:rPr>
          <w:rFonts w:ascii="Times New Roman" w:hAnsi="Times New Roman" w:cs="Times New Roman"/>
          <w:lang w:val="en-US"/>
        </w:rPr>
        <w:t>e terms, for instance in c</w:t>
      </w:r>
      <w:r>
        <w:rPr>
          <w:rFonts w:ascii="Times New Roman" w:hAnsi="Times New Roman" w:cs="Times New Roman"/>
          <w:lang w:val="en-US"/>
        </w:rPr>
        <w:t xml:space="preserve">urrent local currency units or </w:t>
      </w:r>
      <w:r w:rsidRPr="00CE7443">
        <w:rPr>
          <w:rFonts w:ascii="Times New Roman" w:hAnsi="Times New Roman" w:cs="Times New Roman"/>
          <w:lang w:val="en-US"/>
        </w:rPr>
        <w:t xml:space="preserve">in real terms </w:t>
      </w:r>
      <w:r>
        <w:rPr>
          <w:rFonts w:ascii="Times New Roman" w:hAnsi="Times New Roman" w:cs="Times New Roman"/>
          <w:lang w:val="en-US"/>
        </w:rPr>
        <w:t>using</w:t>
      </w:r>
      <w:r w:rsidRPr="00CE7443">
        <w:rPr>
          <w:rFonts w:ascii="Times New Roman" w:hAnsi="Times New Roman" w:cs="Times New Roman"/>
          <w:lang w:val="en-US"/>
        </w:rPr>
        <w:t xml:space="preserve"> the same base year.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9AC66" w14:textId="77777777" w:rsidR="004D69CD" w:rsidRDefault="004D69C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7724E" w14:textId="77777777" w:rsidR="004D69CD" w:rsidRDefault="004D69C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4AF4" w14:textId="77777777" w:rsidR="004D69CD" w:rsidRDefault="004D69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93D"/>
    <w:multiLevelType w:val="hybridMultilevel"/>
    <w:tmpl w:val="E86881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E0E7D"/>
    <w:multiLevelType w:val="multilevel"/>
    <w:tmpl w:val="0994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07D3B"/>
    <w:multiLevelType w:val="multilevel"/>
    <w:tmpl w:val="2348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40D36"/>
    <w:multiLevelType w:val="hybridMultilevel"/>
    <w:tmpl w:val="2972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75AA2"/>
    <w:multiLevelType w:val="hybridMultilevel"/>
    <w:tmpl w:val="776CE50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8D42ACA"/>
    <w:multiLevelType w:val="hybridMultilevel"/>
    <w:tmpl w:val="6E1EF6E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9616212"/>
    <w:multiLevelType w:val="hybridMultilevel"/>
    <w:tmpl w:val="1D2C67C0"/>
    <w:lvl w:ilvl="0" w:tplc="08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BAE17A8"/>
    <w:multiLevelType w:val="multilevel"/>
    <w:tmpl w:val="0994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64EB2"/>
    <w:multiLevelType w:val="multilevel"/>
    <w:tmpl w:val="6A22371A"/>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C633AB5"/>
    <w:multiLevelType w:val="hybridMultilevel"/>
    <w:tmpl w:val="DDACD35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1CAA5608"/>
    <w:multiLevelType w:val="hybridMultilevel"/>
    <w:tmpl w:val="0B563298"/>
    <w:lvl w:ilvl="0" w:tplc="39EC6D48">
      <w:start w:val="1"/>
      <w:numFmt w:val="decimal"/>
      <w:pStyle w:val="Style1"/>
      <w:lvlText w:val="%1."/>
      <w:lvlJc w:val="left"/>
      <w:pPr>
        <w:ind w:left="360" w:hanging="360"/>
      </w:pPr>
      <w:rPr>
        <w:rFonts w:ascii="Times New Roman" w:hAnsi="Times New Roman" w:cs="Times New Roman" w:hint="default"/>
        <w:b w:val="0"/>
        <w:i w:val="0"/>
        <w:color w:val="000000" w:themeColor="text1"/>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F140068"/>
    <w:multiLevelType w:val="hybridMultilevel"/>
    <w:tmpl w:val="6C86AD56"/>
    <w:lvl w:ilvl="0" w:tplc="0409000B">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2AF83A06"/>
    <w:multiLevelType w:val="multilevel"/>
    <w:tmpl w:val="60F0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93536"/>
    <w:multiLevelType w:val="hybridMultilevel"/>
    <w:tmpl w:val="75303D4A"/>
    <w:lvl w:ilvl="0" w:tplc="04090001">
      <w:start w:val="1"/>
      <w:numFmt w:val="bullet"/>
      <w:lvlText w:val=""/>
      <w:lvlJc w:val="left"/>
      <w:pPr>
        <w:ind w:left="1440" w:hanging="72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746223"/>
    <w:multiLevelType w:val="hybridMultilevel"/>
    <w:tmpl w:val="4C34F2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72D86"/>
    <w:multiLevelType w:val="hybridMultilevel"/>
    <w:tmpl w:val="3E5E2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D4183E"/>
    <w:multiLevelType w:val="hybridMultilevel"/>
    <w:tmpl w:val="8014FBC0"/>
    <w:lvl w:ilvl="0" w:tplc="0409001B">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8C9317D"/>
    <w:multiLevelType w:val="hybridMultilevel"/>
    <w:tmpl w:val="6C72AB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FC306E"/>
    <w:multiLevelType w:val="hybridMultilevel"/>
    <w:tmpl w:val="6B948090"/>
    <w:lvl w:ilvl="0" w:tplc="0409001B">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9CF5D20"/>
    <w:multiLevelType w:val="hybridMultilevel"/>
    <w:tmpl w:val="B5E6C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DB523D"/>
    <w:multiLevelType w:val="hybridMultilevel"/>
    <w:tmpl w:val="882A3F9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B981187"/>
    <w:multiLevelType w:val="hybridMultilevel"/>
    <w:tmpl w:val="A56EE71C"/>
    <w:lvl w:ilvl="0" w:tplc="04090019">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2" w15:restartNumberingAfterBreak="0">
    <w:nsid w:val="5CD52D5D"/>
    <w:multiLevelType w:val="hybridMultilevel"/>
    <w:tmpl w:val="F7623628"/>
    <w:lvl w:ilvl="0" w:tplc="BA04A684">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3" w15:restartNumberingAfterBreak="0">
    <w:nsid w:val="657F7AD1"/>
    <w:multiLevelType w:val="hybridMultilevel"/>
    <w:tmpl w:val="09102C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6F04551"/>
    <w:multiLevelType w:val="hybridMultilevel"/>
    <w:tmpl w:val="D1B8383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971A50"/>
    <w:multiLevelType w:val="hybridMultilevel"/>
    <w:tmpl w:val="15C6CD5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AF30716"/>
    <w:multiLevelType w:val="hybridMultilevel"/>
    <w:tmpl w:val="F3021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09294B"/>
    <w:multiLevelType w:val="hybridMultilevel"/>
    <w:tmpl w:val="AA30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31790"/>
    <w:multiLevelType w:val="hybridMultilevel"/>
    <w:tmpl w:val="E6EECEA0"/>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625C1B"/>
    <w:multiLevelType w:val="hybridMultilevel"/>
    <w:tmpl w:val="9FB46C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0"/>
  </w:num>
  <w:num w:numId="3">
    <w:abstractNumId w:val="23"/>
  </w:num>
  <w:num w:numId="4">
    <w:abstractNumId w:val="2"/>
    <w:lvlOverride w:ilvl="0">
      <w:lvl w:ilvl="0">
        <w:numFmt w:val="lowerLetter"/>
        <w:lvlText w:val="%1."/>
        <w:lvlJc w:val="left"/>
      </w:lvl>
    </w:lvlOverride>
  </w:num>
  <w:num w:numId="5">
    <w:abstractNumId w:val="0"/>
  </w:num>
  <w:num w:numId="6">
    <w:abstractNumId w:val="21"/>
  </w:num>
  <w:num w:numId="7">
    <w:abstractNumId w:val="29"/>
  </w:num>
  <w:num w:numId="8">
    <w:abstractNumId w:val="24"/>
  </w:num>
  <w:num w:numId="9">
    <w:abstractNumId w:val="16"/>
  </w:num>
  <w:num w:numId="10">
    <w:abstractNumId w:val="15"/>
  </w:num>
  <w:num w:numId="11">
    <w:abstractNumId w:val="6"/>
  </w:num>
  <w:num w:numId="12">
    <w:abstractNumId w:val="22"/>
  </w:num>
  <w:num w:numId="13">
    <w:abstractNumId w:val="28"/>
  </w:num>
  <w:num w:numId="14">
    <w:abstractNumId w:val="13"/>
  </w:num>
  <w:num w:numId="15">
    <w:abstractNumId w:val="18"/>
  </w:num>
  <w:num w:numId="1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14"/>
  </w:num>
  <w:num w:numId="19">
    <w:abstractNumId w:val="17"/>
  </w:num>
  <w:num w:numId="20">
    <w:abstractNumId w:val="26"/>
  </w:num>
  <w:num w:numId="21">
    <w:abstractNumId w:val="3"/>
  </w:num>
  <w:num w:numId="22">
    <w:abstractNumId w:val="11"/>
  </w:num>
  <w:num w:numId="23">
    <w:abstractNumId w:val="8"/>
  </w:num>
  <w:num w:numId="24">
    <w:abstractNumId w:val="5"/>
  </w:num>
  <w:num w:numId="25">
    <w:abstractNumId w:val="1"/>
  </w:num>
  <w:num w:numId="26">
    <w:abstractNumId w:val="19"/>
  </w:num>
  <w:num w:numId="27">
    <w:abstractNumId w:val="9"/>
  </w:num>
  <w:num w:numId="28">
    <w:abstractNumId w:val="12"/>
  </w:num>
  <w:num w:numId="29">
    <w:abstractNumId w:val="7"/>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DD0"/>
    <w:rsid w:val="00003A54"/>
    <w:rsid w:val="000056BA"/>
    <w:rsid w:val="00011D71"/>
    <w:rsid w:val="000126F5"/>
    <w:rsid w:val="00013341"/>
    <w:rsid w:val="00014386"/>
    <w:rsid w:val="00014ACE"/>
    <w:rsid w:val="00014AF7"/>
    <w:rsid w:val="00015B4F"/>
    <w:rsid w:val="00016355"/>
    <w:rsid w:val="00021041"/>
    <w:rsid w:val="0002215F"/>
    <w:rsid w:val="0002244D"/>
    <w:rsid w:val="00023795"/>
    <w:rsid w:val="000238C6"/>
    <w:rsid w:val="000239B9"/>
    <w:rsid w:val="00024FD4"/>
    <w:rsid w:val="000255ED"/>
    <w:rsid w:val="0002566B"/>
    <w:rsid w:val="000271CB"/>
    <w:rsid w:val="00027994"/>
    <w:rsid w:val="00027F96"/>
    <w:rsid w:val="0003100D"/>
    <w:rsid w:val="000316A7"/>
    <w:rsid w:val="00031F3B"/>
    <w:rsid w:val="00033A68"/>
    <w:rsid w:val="00033B19"/>
    <w:rsid w:val="00033F3D"/>
    <w:rsid w:val="00034C3A"/>
    <w:rsid w:val="00035025"/>
    <w:rsid w:val="000351EB"/>
    <w:rsid w:val="000357C0"/>
    <w:rsid w:val="00036C29"/>
    <w:rsid w:val="000375C9"/>
    <w:rsid w:val="00040197"/>
    <w:rsid w:val="000427E3"/>
    <w:rsid w:val="0004409C"/>
    <w:rsid w:val="00044EFD"/>
    <w:rsid w:val="00044F7D"/>
    <w:rsid w:val="000455E8"/>
    <w:rsid w:val="0004618D"/>
    <w:rsid w:val="000476BE"/>
    <w:rsid w:val="00047B5B"/>
    <w:rsid w:val="000538EE"/>
    <w:rsid w:val="00053CB6"/>
    <w:rsid w:val="000544A6"/>
    <w:rsid w:val="0005465F"/>
    <w:rsid w:val="00054663"/>
    <w:rsid w:val="0005653A"/>
    <w:rsid w:val="00057DBA"/>
    <w:rsid w:val="00060FD4"/>
    <w:rsid w:val="0006199E"/>
    <w:rsid w:val="000631CA"/>
    <w:rsid w:val="00063697"/>
    <w:rsid w:val="00064379"/>
    <w:rsid w:val="000644CF"/>
    <w:rsid w:val="00065F5E"/>
    <w:rsid w:val="00066556"/>
    <w:rsid w:val="00067809"/>
    <w:rsid w:val="00067EE3"/>
    <w:rsid w:val="00071B15"/>
    <w:rsid w:val="00072F6F"/>
    <w:rsid w:val="000731BB"/>
    <w:rsid w:val="00073611"/>
    <w:rsid w:val="0007368C"/>
    <w:rsid w:val="00074735"/>
    <w:rsid w:val="0008017A"/>
    <w:rsid w:val="000801DF"/>
    <w:rsid w:val="00080752"/>
    <w:rsid w:val="00080E9F"/>
    <w:rsid w:val="000817C0"/>
    <w:rsid w:val="00081CFE"/>
    <w:rsid w:val="00082409"/>
    <w:rsid w:val="00082461"/>
    <w:rsid w:val="00083E18"/>
    <w:rsid w:val="00083FA3"/>
    <w:rsid w:val="000843DD"/>
    <w:rsid w:val="00084605"/>
    <w:rsid w:val="0008471E"/>
    <w:rsid w:val="000851DF"/>
    <w:rsid w:val="00091520"/>
    <w:rsid w:val="00091C5B"/>
    <w:rsid w:val="00093839"/>
    <w:rsid w:val="00093996"/>
    <w:rsid w:val="00093D3B"/>
    <w:rsid w:val="00095507"/>
    <w:rsid w:val="0009696E"/>
    <w:rsid w:val="000A00D4"/>
    <w:rsid w:val="000A069B"/>
    <w:rsid w:val="000A378C"/>
    <w:rsid w:val="000A3879"/>
    <w:rsid w:val="000A3C48"/>
    <w:rsid w:val="000A454C"/>
    <w:rsid w:val="000A4B82"/>
    <w:rsid w:val="000A58F9"/>
    <w:rsid w:val="000A5E18"/>
    <w:rsid w:val="000A68FD"/>
    <w:rsid w:val="000A72D6"/>
    <w:rsid w:val="000A742B"/>
    <w:rsid w:val="000A758B"/>
    <w:rsid w:val="000A780C"/>
    <w:rsid w:val="000B026D"/>
    <w:rsid w:val="000B18DF"/>
    <w:rsid w:val="000B1FED"/>
    <w:rsid w:val="000B1FF1"/>
    <w:rsid w:val="000B35CE"/>
    <w:rsid w:val="000B3C2D"/>
    <w:rsid w:val="000B4060"/>
    <w:rsid w:val="000B4CE7"/>
    <w:rsid w:val="000B636C"/>
    <w:rsid w:val="000B6A79"/>
    <w:rsid w:val="000B6B71"/>
    <w:rsid w:val="000B7775"/>
    <w:rsid w:val="000B78CA"/>
    <w:rsid w:val="000B7A51"/>
    <w:rsid w:val="000C0307"/>
    <w:rsid w:val="000C0651"/>
    <w:rsid w:val="000C27F3"/>
    <w:rsid w:val="000C2F9A"/>
    <w:rsid w:val="000C3867"/>
    <w:rsid w:val="000C386C"/>
    <w:rsid w:val="000C6DA4"/>
    <w:rsid w:val="000D0132"/>
    <w:rsid w:val="000D1A98"/>
    <w:rsid w:val="000D3AFD"/>
    <w:rsid w:val="000D3F6E"/>
    <w:rsid w:val="000D4759"/>
    <w:rsid w:val="000D47EA"/>
    <w:rsid w:val="000D4A9A"/>
    <w:rsid w:val="000D4CF1"/>
    <w:rsid w:val="000D5E82"/>
    <w:rsid w:val="000D70CF"/>
    <w:rsid w:val="000D7DF0"/>
    <w:rsid w:val="000E04D5"/>
    <w:rsid w:val="000E27A9"/>
    <w:rsid w:val="000E2B48"/>
    <w:rsid w:val="000E34EA"/>
    <w:rsid w:val="000E3F11"/>
    <w:rsid w:val="000E5F6E"/>
    <w:rsid w:val="000E6244"/>
    <w:rsid w:val="000F095C"/>
    <w:rsid w:val="000F168E"/>
    <w:rsid w:val="000F1E13"/>
    <w:rsid w:val="000F2210"/>
    <w:rsid w:val="000F285D"/>
    <w:rsid w:val="000F3AF3"/>
    <w:rsid w:val="000F3E24"/>
    <w:rsid w:val="000F5211"/>
    <w:rsid w:val="000F5A4E"/>
    <w:rsid w:val="000F5F73"/>
    <w:rsid w:val="000F62F3"/>
    <w:rsid w:val="000F6CD9"/>
    <w:rsid w:val="000F6D7C"/>
    <w:rsid w:val="000F6EF3"/>
    <w:rsid w:val="000F7E29"/>
    <w:rsid w:val="0010083B"/>
    <w:rsid w:val="0010209C"/>
    <w:rsid w:val="00102557"/>
    <w:rsid w:val="00103123"/>
    <w:rsid w:val="00103B9A"/>
    <w:rsid w:val="00104273"/>
    <w:rsid w:val="001052A4"/>
    <w:rsid w:val="00105328"/>
    <w:rsid w:val="0010611E"/>
    <w:rsid w:val="00106158"/>
    <w:rsid w:val="001066B7"/>
    <w:rsid w:val="00107228"/>
    <w:rsid w:val="001102A4"/>
    <w:rsid w:val="00110D59"/>
    <w:rsid w:val="00112226"/>
    <w:rsid w:val="00112874"/>
    <w:rsid w:val="00113F54"/>
    <w:rsid w:val="00114E4D"/>
    <w:rsid w:val="001154A1"/>
    <w:rsid w:val="0011612F"/>
    <w:rsid w:val="00116DCA"/>
    <w:rsid w:val="001177C7"/>
    <w:rsid w:val="00120A03"/>
    <w:rsid w:val="0012180C"/>
    <w:rsid w:val="0012232E"/>
    <w:rsid w:val="001261CA"/>
    <w:rsid w:val="00126A80"/>
    <w:rsid w:val="00126D09"/>
    <w:rsid w:val="00126D3B"/>
    <w:rsid w:val="001278A4"/>
    <w:rsid w:val="00127B2D"/>
    <w:rsid w:val="00127B38"/>
    <w:rsid w:val="00127F07"/>
    <w:rsid w:val="001304C9"/>
    <w:rsid w:val="0013079F"/>
    <w:rsid w:val="00130DF3"/>
    <w:rsid w:val="00131291"/>
    <w:rsid w:val="00131994"/>
    <w:rsid w:val="001321D6"/>
    <w:rsid w:val="00132B54"/>
    <w:rsid w:val="0013350D"/>
    <w:rsid w:val="00133BB7"/>
    <w:rsid w:val="0013509D"/>
    <w:rsid w:val="00136989"/>
    <w:rsid w:val="00136E37"/>
    <w:rsid w:val="0014225D"/>
    <w:rsid w:val="00143063"/>
    <w:rsid w:val="001438AC"/>
    <w:rsid w:val="00144050"/>
    <w:rsid w:val="0014615C"/>
    <w:rsid w:val="00146443"/>
    <w:rsid w:val="0014672F"/>
    <w:rsid w:val="001507B8"/>
    <w:rsid w:val="00150939"/>
    <w:rsid w:val="00151E83"/>
    <w:rsid w:val="00152120"/>
    <w:rsid w:val="00152324"/>
    <w:rsid w:val="0015239E"/>
    <w:rsid w:val="00154637"/>
    <w:rsid w:val="00154FE5"/>
    <w:rsid w:val="001553BA"/>
    <w:rsid w:val="0015735C"/>
    <w:rsid w:val="00157DD9"/>
    <w:rsid w:val="001605D0"/>
    <w:rsid w:val="00162635"/>
    <w:rsid w:val="00163E29"/>
    <w:rsid w:val="00164CFD"/>
    <w:rsid w:val="0016578B"/>
    <w:rsid w:val="00170A51"/>
    <w:rsid w:val="00170F72"/>
    <w:rsid w:val="0017191D"/>
    <w:rsid w:val="00172940"/>
    <w:rsid w:val="00175A7C"/>
    <w:rsid w:val="001767BD"/>
    <w:rsid w:val="001773EA"/>
    <w:rsid w:val="001805B4"/>
    <w:rsid w:val="001828F8"/>
    <w:rsid w:val="00182D69"/>
    <w:rsid w:val="00182F9F"/>
    <w:rsid w:val="001842BE"/>
    <w:rsid w:val="0018455F"/>
    <w:rsid w:val="00184820"/>
    <w:rsid w:val="00184F1D"/>
    <w:rsid w:val="001858D7"/>
    <w:rsid w:val="00185A1D"/>
    <w:rsid w:val="00187492"/>
    <w:rsid w:val="00187998"/>
    <w:rsid w:val="00190AFF"/>
    <w:rsid w:val="00191192"/>
    <w:rsid w:val="001913F4"/>
    <w:rsid w:val="001918C6"/>
    <w:rsid w:val="00191CF8"/>
    <w:rsid w:val="001920E5"/>
    <w:rsid w:val="001937B8"/>
    <w:rsid w:val="001941B2"/>
    <w:rsid w:val="00194F8B"/>
    <w:rsid w:val="00196778"/>
    <w:rsid w:val="00197B40"/>
    <w:rsid w:val="001A1249"/>
    <w:rsid w:val="001A194F"/>
    <w:rsid w:val="001A1CE7"/>
    <w:rsid w:val="001A269B"/>
    <w:rsid w:val="001A2CBE"/>
    <w:rsid w:val="001A5587"/>
    <w:rsid w:val="001A5ABA"/>
    <w:rsid w:val="001A5DE4"/>
    <w:rsid w:val="001A6AEB"/>
    <w:rsid w:val="001A7034"/>
    <w:rsid w:val="001A7580"/>
    <w:rsid w:val="001A7B40"/>
    <w:rsid w:val="001B0479"/>
    <w:rsid w:val="001B0AB5"/>
    <w:rsid w:val="001B1338"/>
    <w:rsid w:val="001B1D80"/>
    <w:rsid w:val="001B21FE"/>
    <w:rsid w:val="001B4265"/>
    <w:rsid w:val="001B4B83"/>
    <w:rsid w:val="001B6B5C"/>
    <w:rsid w:val="001C091F"/>
    <w:rsid w:val="001C18E6"/>
    <w:rsid w:val="001C1A9D"/>
    <w:rsid w:val="001C20A9"/>
    <w:rsid w:val="001C3F02"/>
    <w:rsid w:val="001C46BA"/>
    <w:rsid w:val="001C549E"/>
    <w:rsid w:val="001C54A7"/>
    <w:rsid w:val="001C6D36"/>
    <w:rsid w:val="001C6D51"/>
    <w:rsid w:val="001C740D"/>
    <w:rsid w:val="001D0508"/>
    <w:rsid w:val="001D13A9"/>
    <w:rsid w:val="001D305B"/>
    <w:rsid w:val="001D308D"/>
    <w:rsid w:val="001D3578"/>
    <w:rsid w:val="001D4530"/>
    <w:rsid w:val="001D57C7"/>
    <w:rsid w:val="001D6200"/>
    <w:rsid w:val="001E0122"/>
    <w:rsid w:val="001E111F"/>
    <w:rsid w:val="001E184A"/>
    <w:rsid w:val="001E1B6E"/>
    <w:rsid w:val="001E1E5A"/>
    <w:rsid w:val="001E2237"/>
    <w:rsid w:val="001E226D"/>
    <w:rsid w:val="001E23A1"/>
    <w:rsid w:val="001E29FF"/>
    <w:rsid w:val="001E2B52"/>
    <w:rsid w:val="001E31B0"/>
    <w:rsid w:val="001E53B7"/>
    <w:rsid w:val="001E598C"/>
    <w:rsid w:val="001E6250"/>
    <w:rsid w:val="001E6E7E"/>
    <w:rsid w:val="001F06D3"/>
    <w:rsid w:val="001F1905"/>
    <w:rsid w:val="001F19E1"/>
    <w:rsid w:val="001F23C0"/>
    <w:rsid w:val="001F26B7"/>
    <w:rsid w:val="001F2C85"/>
    <w:rsid w:val="001F338C"/>
    <w:rsid w:val="001F43DB"/>
    <w:rsid w:val="001F623F"/>
    <w:rsid w:val="001F6990"/>
    <w:rsid w:val="001F6DDB"/>
    <w:rsid w:val="002021AC"/>
    <w:rsid w:val="00202B01"/>
    <w:rsid w:val="00203669"/>
    <w:rsid w:val="002037D0"/>
    <w:rsid w:val="00204658"/>
    <w:rsid w:val="0020466A"/>
    <w:rsid w:val="00204B02"/>
    <w:rsid w:val="0020789A"/>
    <w:rsid w:val="00207A4A"/>
    <w:rsid w:val="00210953"/>
    <w:rsid w:val="00211700"/>
    <w:rsid w:val="00212B1F"/>
    <w:rsid w:val="00213F01"/>
    <w:rsid w:val="0021441F"/>
    <w:rsid w:val="002164E3"/>
    <w:rsid w:val="00216E8D"/>
    <w:rsid w:val="0021795A"/>
    <w:rsid w:val="00221173"/>
    <w:rsid w:val="00222122"/>
    <w:rsid w:val="00224A97"/>
    <w:rsid w:val="00224CB7"/>
    <w:rsid w:val="00225343"/>
    <w:rsid w:val="00225E0F"/>
    <w:rsid w:val="00233252"/>
    <w:rsid w:val="002337E6"/>
    <w:rsid w:val="00233EA0"/>
    <w:rsid w:val="00234085"/>
    <w:rsid w:val="00236035"/>
    <w:rsid w:val="002361EC"/>
    <w:rsid w:val="00236AAF"/>
    <w:rsid w:val="00236D28"/>
    <w:rsid w:val="00237671"/>
    <w:rsid w:val="002418CE"/>
    <w:rsid w:val="00241D44"/>
    <w:rsid w:val="00242F3C"/>
    <w:rsid w:val="00243E5C"/>
    <w:rsid w:val="00244EC9"/>
    <w:rsid w:val="002461DC"/>
    <w:rsid w:val="00247A84"/>
    <w:rsid w:val="002509DC"/>
    <w:rsid w:val="0025223B"/>
    <w:rsid w:val="00252289"/>
    <w:rsid w:val="002548B0"/>
    <w:rsid w:val="00255669"/>
    <w:rsid w:val="0025609A"/>
    <w:rsid w:val="002614E9"/>
    <w:rsid w:val="002626BE"/>
    <w:rsid w:val="00263082"/>
    <w:rsid w:val="0026329D"/>
    <w:rsid w:val="00264EA7"/>
    <w:rsid w:val="00266E49"/>
    <w:rsid w:val="00267B0C"/>
    <w:rsid w:val="00267ECA"/>
    <w:rsid w:val="00271270"/>
    <w:rsid w:val="00271685"/>
    <w:rsid w:val="002717B8"/>
    <w:rsid w:val="002743FD"/>
    <w:rsid w:val="00274A81"/>
    <w:rsid w:val="00275B73"/>
    <w:rsid w:val="00276C06"/>
    <w:rsid w:val="002778F4"/>
    <w:rsid w:val="00277965"/>
    <w:rsid w:val="00277F3A"/>
    <w:rsid w:val="002814F7"/>
    <w:rsid w:val="00282AE4"/>
    <w:rsid w:val="00285ADE"/>
    <w:rsid w:val="0028631F"/>
    <w:rsid w:val="00286E63"/>
    <w:rsid w:val="002918D8"/>
    <w:rsid w:val="00292159"/>
    <w:rsid w:val="0029226B"/>
    <w:rsid w:val="00292DA7"/>
    <w:rsid w:val="0029337A"/>
    <w:rsid w:val="00294CA7"/>
    <w:rsid w:val="00296754"/>
    <w:rsid w:val="002967CD"/>
    <w:rsid w:val="002A0303"/>
    <w:rsid w:val="002A0A3B"/>
    <w:rsid w:val="002A0F7D"/>
    <w:rsid w:val="002A135E"/>
    <w:rsid w:val="002A369C"/>
    <w:rsid w:val="002A38BB"/>
    <w:rsid w:val="002A493B"/>
    <w:rsid w:val="002A5454"/>
    <w:rsid w:val="002A5BE7"/>
    <w:rsid w:val="002A607C"/>
    <w:rsid w:val="002A7090"/>
    <w:rsid w:val="002B02DB"/>
    <w:rsid w:val="002B1D33"/>
    <w:rsid w:val="002B1E7B"/>
    <w:rsid w:val="002B279E"/>
    <w:rsid w:val="002B4A24"/>
    <w:rsid w:val="002B6423"/>
    <w:rsid w:val="002B75E9"/>
    <w:rsid w:val="002C024A"/>
    <w:rsid w:val="002C242C"/>
    <w:rsid w:val="002C35DD"/>
    <w:rsid w:val="002C368E"/>
    <w:rsid w:val="002C4338"/>
    <w:rsid w:val="002C6E4E"/>
    <w:rsid w:val="002D1434"/>
    <w:rsid w:val="002D18F2"/>
    <w:rsid w:val="002D1B08"/>
    <w:rsid w:val="002D1E96"/>
    <w:rsid w:val="002D2E2F"/>
    <w:rsid w:val="002D3F03"/>
    <w:rsid w:val="002D4800"/>
    <w:rsid w:val="002D55B7"/>
    <w:rsid w:val="002D5D13"/>
    <w:rsid w:val="002E0C55"/>
    <w:rsid w:val="002E0D76"/>
    <w:rsid w:val="002E1F23"/>
    <w:rsid w:val="002E2D16"/>
    <w:rsid w:val="002E3BA9"/>
    <w:rsid w:val="002E4DE6"/>
    <w:rsid w:val="002E61D6"/>
    <w:rsid w:val="002E6930"/>
    <w:rsid w:val="002E747C"/>
    <w:rsid w:val="002E7529"/>
    <w:rsid w:val="002F0303"/>
    <w:rsid w:val="002F0F4E"/>
    <w:rsid w:val="002F183B"/>
    <w:rsid w:val="002F18E3"/>
    <w:rsid w:val="002F2290"/>
    <w:rsid w:val="002F2663"/>
    <w:rsid w:val="002F3055"/>
    <w:rsid w:val="002F327D"/>
    <w:rsid w:val="002F42B2"/>
    <w:rsid w:val="002F4F58"/>
    <w:rsid w:val="002F613F"/>
    <w:rsid w:val="003000EA"/>
    <w:rsid w:val="003032EE"/>
    <w:rsid w:val="003043BD"/>
    <w:rsid w:val="003044D0"/>
    <w:rsid w:val="003045C8"/>
    <w:rsid w:val="0030462D"/>
    <w:rsid w:val="00306723"/>
    <w:rsid w:val="003069E0"/>
    <w:rsid w:val="003071BF"/>
    <w:rsid w:val="003077A8"/>
    <w:rsid w:val="00307A75"/>
    <w:rsid w:val="00307C9D"/>
    <w:rsid w:val="003100B0"/>
    <w:rsid w:val="00310452"/>
    <w:rsid w:val="00311499"/>
    <w:rsid w:val="003138F9"/>
    <w:rsid w:val="00316A70"/>
    <w:rsid w:val="00316B8E"/>
    <w:rsid w:val="00316BAD"/>
    <w:rsid w:val="00316CEA"/>
    <w:rsid w:val="00316E43"/>
    <w:rsid w:val="003172D5"/>
    <w:rsid w:val="00322D98"/>
    <w:rsid w:val="003231C5"/>
    <w:rsid w:val="00323AA4"/>
    <w:rsid w:val="0032413A"/>
    <w:rsid w:val="0032468B"/>
    <w:rsid w:val="00326ABE"/>
    <w:rsid w:val="00327D5B"/>
    <w:rsid w:val="003321F8"/>
    <w:rsid w:val="00332874"/>
    <w:rsid w:val="00332FCB"/>
    <w:rsid w:val="00333B04"/>
    <w:rsid w:val="00333C71"/>
    <w:rsid w:val="0033444D"/>
    <w:rsid w:val="00334C09"/>
    <w:rsid w:val="0033500C"/>
    <w:rsid w:val="0033531E"/>
    <w:rsid w:val="003355F1"/>
    <w:rsid w:val="00335F11"/>
    <w:rsid w:val="00340F96"/>
    <w:rsid w:val="0034162D"/>
    <w:rsid w:val="00341BA4"/>
    <w:rsid w:val="00341DA7"/>
    <w:rsid w:val="00342386"/>
    <w:rsid w:val="00342A75"/>
    <w:rsid w:val="00342F93"/>
    <w:rsid w:val="003436AC"/>
    <w:rsid w:val="00344927"/>
    <w:rsid w:val="00345B81"/>
    <w:rsid w:val="00346C83"/>
    <w:rsid w:val="00350193"/>
    <w:rsid w:val="003508E0"/>
    <w:rsid w:val="00350CD7"/>
    <w:rsid w:val="00351E4A"/>
    <w:rsid w:val="003524E5"/>
    <w:rsid w:val="00353AA2"/>
    <w:rsid w:val="00353B73"/>
    <w:rsid w:val="00353CFA"/>
    <w:rsid w:val="00354010"/>
    <w:rsid w:val="00356BFB"/>
    <w:rsid w:val="00360208"/>
    <w:rsid w:val="00362C74"/>
    <w:rsid w:val="00362D15"/>
    <w:rsid w:val="00363669"/>
    <w:rsid w:val="00363799"/>
    <w:rsid w:val="003642BE"/>
    <w:rsid w:val="00364A45"/>
    <w:rsid w:val="00364BF6"/>
    <w:rsid w:val="00365127"/>
    <w:rsid w:val="003656D4"/>
    <w:rsid w:val="00365805"/>
    <w:rsid w:val="0036605D"/>
    <w:rsid w:val="003674D6"/>
    <w:rsid w:val="003676BF"/>
    <w:rsid w:val="00370394"/>
    <w:rsid w:val="003704FC"/>
    <w:rsid w:val="0037065E"/>
    <w:rsid w:val="00370909"/>
    <w:rsid w:val="003722D9"/>
    <w:rsid w:val="00372808"/>
    <w:rsid w:val="00374CC0"/>
    <w:rsid w:val="0037570D"/>
    <w:rsid w:val="00376E25"/>
    <w:rsid w:val="00380009"/>
    <w:rsid w:val="0038090A"/>
    <w:rsid w:val="00380F0E"/>
    <w:rsid w:val="0038231B"/>
    <w:rsid w:val="00382D71"/>
    <w:rsid w:val="00383431"/>
    <w:rsid w:val="0038378E"/>
    <w:rsid w:val="003848CC"/>
    <w:rsid w:val="0038578E"/>
    <w:rsid w:val="00386000"/>
    <w:rsid w:val="00390416"/>
    <w:rsid w:val="003921D6"/>
    <w:rsid w:val="00394EDC"/>
    <w:rsid w:val="00394EDE"/>
    <w:rsid w:val="00394F4E"/>
    <w:rsid w:val="0039569D"/>
    <w:rsid w:val="00395879"/>
    <w:rsid w:val="00395B73"/>
    <w:rsid w:val="003960A3"/>
    <w:rsid w:val="003968C0"/>
    <w:rsid w:val="00397DE2"/>
    <w:rsid w:val="003A0005"/>
    <w:rsid w:val="003A0270"/>
    <w:rsid w:val="003A03BE"/>
    <w:rsid w:val="003A0EC5"/>
    <w:rsid w:val="003A0F7E"/>
    <w:rsid w:val="003A1145"/>
    <w:rsid w:val="003A33E5"/>
    <w:rsid w:val="003A34F4"/>
    <w:rsid w:val="003A3FED"/>
    <w:rsid w:val="003A58F2"/>
    <w:rsid w:val="003A5B8E"/>
    <w:rsid w:val="003A66C9"/>
    <w:rsid w:val="003A699B"/>
    <w:rsid w:val="003B061B"/>
    <w:rsid w:val="003B0C71"/>
    <w:rsid w:val="003B1278"/>
    <w:rsid w:val="003B28FA"/>
    <w:rsid w:val="003B2977"/>
    <w:rsid w:val="003B2B42"/>
    <w:rsid w:val="003B3574"/>
    <w:rsid w:val="003B64E6"/>
    <w:rsid w:val="003B77DA"/>
    <w:rsid w:val="003B7824"/>
    <w:rsid w:val="003B7C64"/>
    <w:rsid w:val="003C08F8"/>
    <w:rsid w:val="003C1BDA"/>
    <w:rsid w:val="003C2113"/>
    <w:rsid w:val="003C2A1E"/>
    <w:rsid w:val="003C4EBA"/>
    <w:rsid w:val="003C5408"/>
    <w:rsid w:val="003C625C"/>
    <w:rsid w:val="003C6313"/>
    <w:rsid w:val="003C6BFF"/>
    <w:rsid w:val="003C78D4"/>
    <w:rsid w:val="003D0FE9"/>
    <w:rsid w:val="003D1BBE"/>
    <w:rsid w:val="003D2A3E"/>
    <w:rsid w:val="003D2C57"/>
    <w:rsid w:val="003D3776"/>
    <w:rsid w:val="003D52E1"/>
    <w:rsid w:val="003D5F25"/>
    <w:rsid w:val="003D6AC3"/>
    <w:rsid w:val="003D729B"/>
    <w:rsid w:val="003E02D9"/>
    <w:rsid w:val="003E09A2"/>
    <w:rsid w:val="003E0E66"/>
    <w:rsid w:val="003E2BBD"/>
    <w:rsid w:val="003E4805"/>
    <w:rsid w:val="003E5414"/>
    <w:rsid w:val="003E78C1"/>
    <w:rsid w:val="003E7A09"/>
    <w:rsid w:val="003E7C03"/>
    <w:rsid w:val="003F118E"/>
    <w:rsid w:val="003F120E"/>
    <w:rsid w:val="003F1859"/>
    <w:rsid w:val="003F3B72"/>
    <w:rsid w:val="003F3FAA"/>
    <w:rsid w:val="003F40A3"/>
    <w:rsid w:val="003F4EFF"/>
    <w:rsid w:val="003F5D56"/>
    <w:rsid w:val="003F606A"/>
    <w:rsid w:val="003F62B5"/>
    <w:rsid w:val="003F6954"/>
    <w:rsid w:val="003F76D8"/>
    <w:rsid w:val="00400518"/>
    <w:rsid w:val="0040432D"/>
    <w:rsid w:val="004057B8"/>
    <w:rsid w:val="00405F99"/>
    <w:rsid w:val="00405FD9"/>
    <w:rsid w:val="00406194"/>
    <w:rsid w:val="00406303"/>
    <w:rsid w:val="00407B0D"/>
    <w:rsid w:val="00410066"/>
    <w:rsid w:val="00411C12"/>
    <w:rsid w:val="00412156"/>
    <w:rsid w:val="00414248"/>
    <w:rsid w:val="004154B8"/>
    <w:rsid w:val="00415E60"/>
    <w:rsid w:val="00415F25"/>
    <w:rsid w:val="0041694C"/>
    <w:rsid w:val="00416968"/>
    <w:rsid w:val="00416D8B"/>
    <w:rsid w:val="00416E76"/>
    <w:rsid w:val="0042446F"/>
    <w:rsid w:val="004252D7"/>
    <w:rsid w:val="004263B9"/>
    <w:rsid w:val="00426DB9"/>
    <w:rsid w:val="004273BB"/>
    <w:rsid w:val="004275C6"/>
    <w:rsid w:val="004303CB"/>
    <w:rsid w:val="00431A85"/>
    <w:rsid w:val="00431C7D"/>
    <w:rsid w:val="00431FF6"/>
    <w:rsid w:val="0043200E"/>
    <w:rsid w:val="00432207"/>
    <w:rsid w:val="004322A2"/>
    <w:rsid w:val="00433337"/>
    <w:rsid w:val="004338B5"/>
    <w:rsid w:val="0043421A"/>
    <w:rsid w:val="004353F5"/>
    <w:rsid w:val="00435428"/>
    <w:rsid w:val="004355B3"/>
    <w:rsid w:val="0044004A"/>
    <w:rsid w:val="0044084B"/>
    <w:rsid w:val="0044087A"/>
    <w:rsid w:val="00442FD1"/>
    <w:rsid w:val="0044407F"/>
    <w:rsid w:val="0044424A"/>
    <w:rsid w:val="00444554"/>
    <w:rsid w:val="004473A6"/>
    <w:rsid w:val="004503FE"/>
    <w:rsid w:val="00451184"/>
    <w:rsid w:val="00451A2F"/>
    <w:rsid w:val="0045286E"/>
    <w:rsid w:val="004528CC"/>
    <w:rsid w:val="0045558D"/>
    <w:rsid w:val="00456AF4"/>
    <w:rsid w:val="00460FAD"/>
    <w:rsid w:val="00464499"/>
    <w:rsid w:val="004652CD"/>
    <w:rsid w:val="0046712C"/>
    <w:rsid w:val="004671F8"/>
    <w:rsid w:val="004673CD"/>
    <w:rsid w:val="004703F4"/>
    <w:rsid w:val="004716EE"/>
    <w:rsid w:val="004720AE"/>
    <w:rsid w:val="00472B53"/>
    <w:rsid w:val="0047383F"/>
    <w:rsid w:val="00473860"/>
    <w:rsid w:val="00473F1C"/>
    <w:rsid w:val="00473F24"/>
    <w:rsid w:val="004741C8"/>
    <w:rsid w:val="00475A0F"/>
    <w:rsid w:val="00476C51"/>
    <w:rsid w:val="0048270E"/>
    <w:rsid w:val="00483D94"/>
    <w:rsid w:val="00484442"/>
    <w:rsid w:val="00484B5F"/>
    <w:rsid w:val="00486A8F"/>
    <w:rsid w:val="0048723C"/>
    <w:rsid w:val="00490055"/>
    <w:rsid w:val="00490B63"/>
    <w:rsid w:val="00492096"/>
    <w:rsid w:val="004937AA"/>
    <w:rsid w:val="004939A7"/>
    <w:rsid w:val="00493DCC"/>
    <w:rsid w:val="00494066"/>
    <w:rsid w:val="004940D5"/>
    <w:rsid w:val="004947D3"/>
    <w:rsid w:val="00494D9A"/>
    <w:rsid w:val="004A0351"/>
    <w:rsid w:val="004A0A63"/>
    <w:rsid w:val="004A0ACE"/>
    <w:rsid w:val="004A1B92"/>
    <w:rsid w:val="004A269B"/>
    <w:rsid w:val="004A270B"/>
    <w:rsid w:val="004A2A83"/>
    <w:rsid w:val="004A41DD"/>
    <w:rsid w:val="004A464B"/>
    <w:rsid w:val="004A4E17"/>
    <w:rsid w:val="004A5E70"/>
    <w:rsid w:val="004B039C"/>
    <w:rsid w:val="004B1963"/>
    <w:rsid w:val="004B1FD7"/>
    <w:rsid w:val="004B318D"/>
    <w:rsid w:val="004B3D0E"/>
    <w:rsid w:val="004B40D7"/>
    <w:rsid w:val="004B4155"/>
    <w:rsid w:val="004B43D1"/>
    <w:rsid w:val="004B5D72"/>
    <w:rsid w:val="004B5E96"/>
    <w:rsid w:val="004B7870"/>
    <w:rsid w:val="004C0245"/>
    <w:rsid w:val="004C1648"/>
    <w:rsid w:val="004C4EC7"/>
    <w:rsid w:val="004C5232"/>
    <w:rsid w:val="004C5897"/>
    <w:rsid w:val="004C5AB6"/>
    <w:rsid w:val="004C674A"/>
    <w:rsid w:val="004C6893"/>
    <w:rsid w:val="004C70F2"/>
    <w:rsid w:val="004C7C33"/>
    <w:rsid w:val="004D0E3B"/>
    <w:rsid w:val="004D0F25"/>
    <w:rsid w:val="004D2B87"/>
    <w:rsid w:val="004D404C"/>
    <w:rsid w:val="004D44CE"/>
    <w:rsid w:val="004D5096"/>
    <w:rsid w:val="004D50C3"/>
    <w:rsid w:val="004D53AF"/>
    <w:rsid w:val="004D59FB"/>
    <w:rsid w:val="004D69CD"/>
    <w:rsid w:val="004D6ACA"/>
    <w:rsid w:val="004D6CCE"/>
    <w:rsid w:val="004D6F91"/>
    <w:rsid w:val="004D781A"/>
    <w:rsid w:val="004E096B"/>
    <w:rsid w:val="004E2683"/>
    <w:rsid w:val="004E2764"/>
    <w:rsid w:val="004E310F"/>
    <w:rsid w:val="004E35F2"/>
    <w:rsid w:val="004E4333"/>
    <w:rsid w:val="004E43F7"/>
    <w:rsid w:val="004E582E"/>
    <w:rsid w:val="004E6491"/>
    <w:rsid w:val="004E693D"/>
    <w:rsid w:val="004E76CC"/>
    <w:rsid w:val="004F09F5"/>
    <w:rsid w:val="004F122C"/>
    <w:rsid w:val="004F151B"/>
    <w:rsid w:val="004F1B1F"/>
    <w:rsid w:val="004F1EAD"/>
    <w:rsid w:val="004F21DB"/>
    <w:rsid w:val="004F2C10"/>
    <w:rsid w:val="004F5831"/>
    <w:rsid w:val="004F62D8"/>
    <w:rsid w:val="004F63CB"/>
    <w:rsid w:val="004F6570"/>
    <w:rsid w:val="004F6DC2"/>
    <w:rsid w:val="004F7670"/>
    <w:rsid w:val="004F7FFB"/>
    <w:rsid w:val="00504933"/>
    <w:rsid w:val="00504B13"/>
    <w:rsid w:val="00504E31"/>
    <w:rsid w:val="00506F80"/>
    <w:rsid w:val="0051004D"/>
    <w:rsid w:val="00514FD2"/>
    <w:rsid w:val="0051507E"/>
    <w:rsid w:val="00515E38"/>
    <w:rsid w:val="00517E9D"/>
    <w:rsid w:val="00521AAB"/>
    <w:rsid w:val="00521B57"/>
    <w:rsid w:val="005221FC"/>
    <w:rsid w:val="00522442"/>
    <w:rsid w:val="00522705"/>
    <w:rsid w:val="00523323"/>
    <w:rsid w:val="0052375C"/>
    <w:rsid w:val="005237C8"/>
    <w:rsid w:val="005239A2"/>
    <w:rsid w:val="00523E36"/>
    <w:rsid w:val="005242ED"/>
    <w:rsid w:val="00524E5F"/>
    <w:rsid w:val="00525753"/>
    <w:rsid w:val="00525C64"/>
    <w:rsid w:val="00526530"/>
    <w:rsid w:val="005308A8"/>
    <w:rsid w:val="00531BFB"/>
    <w:rsid w:val="00533ADC"/>
    <w:rsid w:val="005341CD"/>
    <w:rsid w:val="00534754"/>
    <w:rsid w:val="005352E4"/>
    <w:rsid w:val="00535B95"/>
    <w:rsid w:val="0053601E"/>
    <w:rsid w:val="005370A4"/>
    <w:rsid w:val="00537707"/>
    <w:rsid w:val="00537910"/>
    <w:rsid w:val="00537FC0"/>
    <w:rsid w:val="00541660"/>
    <w:rsid w:val="005440E9"/>
    <w:rsid w:val="00544967"/>
    <w:rsid w:val="00547A81"/>
    <w:rsid w:val="00550130"/>
    <w:rsid w:val="005508E9"/>
    <w:rsid w:val="00550E2C"/>
    <w:rsid w:val="0055112F"/>
    <w:rsid w:val="00551A28"/>
    <w:rsid w:val="00552C91"/>
    <w:rsid w:val="005549E0"/>
    <w:rsid w:val="00554BB4"/>
    <w:rsid w:val="00554E97"/>
    <w:rsid w:val="0055767D"/>
    <w:rsid w:val="00557A86"/>
    <w:rsid w:val="00560154"/>
    <w:rsid w:val="00560D22"/>
    <w:rsid w:val="005618A9"/>
    <w:rsid w:val="00561B1C"/>
    <w:rsid w:val="00561C80"/>
    <w:rsid w:val="00562E82"/>
    <w:rsid w:val="00563944"/>
    <w:rsid w:val="0056405C"/>
    <w:rsid w:val="005644A3"/>
    <w:rsid w:val="00565193"/>
    <w:rsid w:val="005657FB"/>
    <w:rsid w:val="005675C9"/>
    <w:rsid w:val="00570680"/>
    <w:rsid w:val="0057216B"/>
    <w:rsid w:val="005723EE"/>
    <w:rsid w:val="00572B96"/>
    <w:rsid w:val="00572FA5"/>
    <w:rsid w:val="00573B48"/>
    <w:rsid w:val="00574A89"/>
    <w:rsid w:val="00576178"/>
    <w:rsid w:val="00577A01"/>
    <w:rsid w:val="00577CA9"/>
    <w:rsid w:val="0058015E"/>
    <w:rsid w:val="00580779"/>
    <w:rsid w:val="00580E67"/>
    <w:rsid w:val="00581343"/>
    <w:rsid w:val="005814BF"/>
    <w:rsid w:val="00581581"/>
    <w:rsid w:val="005826F1"/>
    <w:rsid w:val="00583CBB"/>
    <w:rsid w:val="005854DC"/>
    <w:rsid w:val="00586F68"/>
    <w:rsid w:val="005874E2"/>
    <w:rsid w:val="00590C3A"/>
    <w:rsid w:val="00591F91"/>
    <w:rsid w:val="00592103"/>
    <w:rsid w:val="00592190"/>
    <w:rsid w:val="00594DDC"/>
    <w:rsid w:val="005955B8"/>
    <w:rsid w:val="005973A9"/>
    <w:rsid w:val="005A0AD1"/>
    <w:rsid w:val="005A1178"/>
    <w:rsid w:val="005A3B59"/>
    <w:rsid w:val="005A40DD"/>
    <w:rsid w:val="005B0C6D"/>
    <w:rsid w:val="005B12ED"/>
    <w:rsid w:val="005B1476"/>
    <w:rsid w:val="005B25CD"/>
    <w:rsid w:val="005B4B08"/>
    <w:rsid w:val="005C00B9"/>
    <w:rsid w:val="005C0DE7"/>
    <w:rsid w:val="005C168D"/>
    <w:rsid w:val="005C403C"/>
    <w:rsid w:val="005C48D0"/>
    <w:rsid w:val="005C5024"/>
    <w:rsid w:val="005C5130"/>
    <w:rsid w:val="005C6351"/>
    <w:rsid w:val="005C6595"/>
    <w:rsid w:val="005C69E2"/>
    <w:rsid w:val="005C6C06"/>
    <w:rsid w:val="005D002C"/>
    <w:rsid w:val="005D18A5"/>
    <w:rsid w:val="005D2ACD"/>
    <w:rsid w:val="005D33ED"/>
    <w:rsid w:val="005D3A8C"/>
    <w:rsid w:val="005D3F70"/>
    <w:rsid w:val="005D4E16"/>
    <w:rsid w:val="005D62D8"/>
    <w:rsid w:val="005D64D5"/>
    <w:rsid w:val="005D6765"/>
    <w:rsid w:val="005D6A45"/>
    <w:rsid w:val="005D773B"/>
    <w:rsid w:val="005D77B4"/>
    <w:rsid w:val="005D792C"/>
    <w:rsid w:val="005E0079"/>
    <w:rsid w:val="005E01DB"/>
    <w:rsid w:val="005E0BE5"/>
    <w:rsid w:val="005E12B4"/>
    <w:rsid w:val="005E18D9"/>
    <w:rsid w:val="005E1A8A"/>
    <w:rsid w:val="005E2723"/>
    <w:rsid w:val="005E3278"/>
    <w:rsid w:val="005E33FB"/>
    <w:rsid w:val="005E44F9"/>
    <w:rsid w:val="005E595F"/>
    <w:rsid w:val="005E59A8"/>
    <w:rsid w:val="005E5AE4"/>
    <w:rsid w:val="005E610E"/>
    <w:rsid w:val="005E62D5"/>
    <w:rsid w:val="005F1E24"/>
    <w:rsid w:val="005F215C"/>
    <w:rsid w:val="005F3A4A"/>
    <w:rsid w:val="005F4F4E"/>
    <w:rsid w:val="005F5044"/>
    <w:rsid w:val="005F6729"/>
    <w:rsid w:val="005F6AA5"/>
    <w:rsid w:val="005F78DA"/>
    <w:rsid w:val="0060137B"/>
    <w:rsid w:val="006048F5"/>
    <w:rsid w:val="00607CD4"/>
    <w:rsid w:val="00610B59"/>
    <w:rsid w:val="00610CEC"/>
    <w:rsid w:val="00612BE6"/>
    <w:rsid w:val="006130DE"/>
    <w:rsid w:val="0061333E"/>
    <w:rsid w:val="006145F6"/>
    <w:rsid w:val="00616848"/>
    <w:rsid w:val="00616989"/>
    <w:rsid w:val="006200C5"/>
    <w:rsid w:val="00620FB2"/>
    <w:rsid w:val="00622499"/>
    <w:rsid w:val="00622606"/>
    <w:rsid w:val="00622E19"/>
    <w:rsid w:val="0062525B"/>
    <w:rsid w:val="0062749B"/>
    <w:rsid w:val="00627B99"/>
    <w:rsid w:val="0063069B"/>
    <w:rsid w:val="006310AD"/>
    <w:rsid w:val="0063365A"/>
    <w:rsid w:val="00633730"/>
    <w:rsid w:val="00633757"/>
    <w:rsid w:val="0063414C"/>
    <w:rsid w:val="00636A04"/>
    <w:rsid w:val="00637E55"/>
    <w:rsid w:val="006418CC"/>
    <w:rsid w:val="006422F6"/>
    <w:rsid w:val="00643C80"/>
    <w:rsid w:val="0064409F"/>
    <w:rsid w:val="00644973"/>
    <w:rsid w:val="00644C6F"/>
    <w:rsid w:val="0064569A"/>
    <w:rsid w:val="00645777"/>
    <w:rsid w:val="0064711A"/>
    <w:rsid w:val="006472E5"/>
    <w:rsid w:val="00647311"/>
    <w:rsid w:val="0065036C"/>
    <w:rsid w:val="006503B3"/>
    <w:rsid w:val="00650B3B"/>
    <w:rsid w:val="006510E0"/>
    <w:rsid w:val="0065192A"/>
    <w:rsid w:val="00651B2D"/>
    <w:rsid w:val="00651DED"/>
    <w:rsid w:val="00652306"/>
    <w:rsid w:val="00653137"/>
    <w:rsid w:val="006533A0"/>
    <w:rsid w:val="00653972"/>
    <w:rsid w:val="0065475F"/>
    <w:rsid w:val="00654D7B"/>
    <w:rsid w:val="00654FBE"/>
    <w:rsid w:val="00655AF4"/>
    <w:rsid w:val="006567C2"/>
    <w:rsid w:val="006578BA"/>
    <w:rsid w:val="00657A19"/>
    <w:rsid w:val="00657B4D"/>
    <w:rsid w:val="0066118A"/>
    <w:rsid w:val="00661566"/>
    <w:rsid w:val="00662CF9"/>
    <w:rsid w:val="006630EE"/>
    <w:rsid w:val="006633FC"/>
    <w:rsid w:val="00664607"/>
    <w:rsid w:val="0066493D"/>
    <w:rsid w:val="00666396"/>
    <w:rsid w:val="00666D35"/>
    <w:rsid w:val="00666FCD"/>
    <w:rsid w:val="0067008C"/>
    <w:rsid w:val="00670CDB"/>
    <w:rsid w:val="00671C4B"/>
    <w:rsid w:val="00674092"/>
    <w:rsid w:val="006746EA"/>
    <w:rsid w:val="00677453"/>
    <w:rsid w:val="00680BEE"/>
    <w:rsid w:val="00681749"/>
    <w:rsid w:val="00681DED"/>
    <w:rsid w:val="006821A1"/>
    <w:rsid w:val="00682B51"/>
    <w:rsid w:val="00683F83"/>
    <w:rsid w:val="006857CF"/>
    <w:rsid w:val="00685AE2"/>
    <w:rsid w:val="00685E99"/>
    <w:rsid w:val="00686511"/>
    <w:rsid w:val="00686617"/>
    <w:rsid w:val="00687F98"/>
    <w:rsid w:val="0069022C"/>
    <w:rsid w:val="0069081E"/>
    <w:rsid w:val="00693689"/>
    <w:rsid w:val="0069424B"/>
    <w:rsid w:val="006946A7"/>
    <w:rsid w:val="00694BA8"/>
    <w:rsid w:val="006951D7"/>
    <w:rsid w:val="006956FB"/>
    <w:rsid w:val="00697361"/>
    <w:rsid w:val="006A0A85"/>
    <w:rsid w:val="006A1CB2"/>
    <w:rsid w:val="006A1F4C"/>
    <w:rsid w:val="006A4FAE"/>
    <w:rsid w:val="006A59B4"/>
    <w:rsid w:val="006A5B26"/>
    <w:rsid w:val="006A5B56"/>
    <w:rsid w:val="006A6686"/>
    <w:rsid w:val="006B02D7"/>
    <w:rsid w:val="006B0DFF"/>
    <w:rsid w:val="006B1CBB"/>
    <w:rsid w:val="006B23D9"/>
    <w:rsid w:val="006B2A63"/>
    <w:rsid w:val="006B2BE6"/>
    <w:rsid w:val="006B3115"/>
    <w:rsid w:val="006B3F3B"/>
    <w:rsid w:val="006B4F65"/>
    <w:rsid w:val="006B64FD"/>
    <w:rsid w:val="006C06BC"/>
    <w:rsid w:val="006C0AAD"/>
    <w:rsid w:val="006C15FC"/>
    <w:rsid w:val="006C2A89"/>
    <w:rsid w:val="006C2DB3"/>
    <w:rsid w:val="006C36E5"/>
    <w:rsid w:val="006C41CE"/>
    <w:rsid w:val="006C54C3"/>
    <w:rsid w:val="006C577E"/>
    <w:rsid w:val="006C6904"/>
    <w:rsid w:val="006C6DA8"/>
    <w:rsid w:val="006C6F74"/>
    <w:rsid w:val="006D0478"/>
    <w:rsid w:val="006D0C3D"/>
    <w:rsid w:val="006D16B8"/>
    <w:rsid w:val="006D2C16"/>
    <w:rsid w:val="006D2DE6"/>
    <w:rsid w:val="006D2F52"/>
    <w:rsid w:val="006D4799"/>
    <w:rsid w:val="006D4886"/>
    <w:rsid w:val="006D50E8"/>
    <w:rsid w:val="006D54C7"/>
    <w:rsid w:val="006D6CF5"/>
    <w:rsid w:val="006D6D7A"/>
    <w:rsid w:val="006E2625"/>
    <w:rsid w:val="006E301F"/>
    <w:rsid w:val="006E38E1"/>
    <w:rsid w:val="006E40A6"/>
    <w:rsid w:val="006E4361"/>
    <w:rsid w:val="006E58B8"/>
    <w:rsid w:val="006E605A"/>
    <w:rsid w:val="006F04D5"/>
    <w:rsid w:val="006F092E"/>
    <w:rsid w:val="006F1E01"/>
    <w:rsid w:val="006F271F"/>
    <w:rsid w:val="006F2E19"/>
    <w:rsid w:val="006F3FF7"/>
    <w:rsid w:val="006F53EF"/>
    <w:rsid w:val="006F6BB4"/>
    <w:rsid w:val="006F762F"/>
    <w:rsid w:val="00700268"/>
    <w:rsid w:val="00701475"/>
    <w:rsid w:val="00704645"/>
    <w:rsid w:val="00705557"/>
    <w:rsid w:val="007056FA"/>
    <w:rsid w:val="00706C0B"/>
    <w:rsid w:val="00706D29"/>
    <w:rsid w:val="007074A4"/>
    <w:rsid w:val="00710491"/>
    <w:rsid w:val="007107EE"/>
    <w:rsid w:val="0071425A"/>
    <w:rsid w:val="007158BC"/>
    <w:rsid w:val="00715BB9"/>
    <w:rsid w:val="00717241"/>
    <w:rsid w:val="00717391"/>
    <w:rsid w:val="00720216"/>
    <w:rsid w:val="007206A4"/>
    <w:rsid w:val="00720A26"/>
    <w:rsid w:val="00720CDE"/>
    <w:rsid w:val="00721218"/>
    <w:rsid w:val="007223E5"/>
    <w:rsid w:val="007238FF"/>
    <w:rsid w:val="0072447D"/>
    <w:rsid w:val="0072553C"/>
    <w:rsid w:val="007256D8"/>
    <w:rsid w:val="00725746"/>
    <w:rsid w:val="00725A48"/>
    <w:rsid w:val="0072603D"/>
    <w:rsid w:val="007274DB"/>
    <w:rsid w:val="007279DF"/>
    <w:rsid w:val="00730404"/>
    <w:rsid w:val="00730757"/>
    <w:rsid w:val="007308A7"/>
    <w:rsid w:val="00730DA3"/>
    <w:rsid w:val="00731FB1"/>
    <w:rsid w:val="00732BC2"/>
    <w:rsid w:val="00734162"/>
    <w:rsid w:val="00734264"/>
    <w:rsid w:val="00734398"/>
    <w:rsid w:val="007345A1"/>
    <w:rsid w:val="007362A1"/>
    <w:rsid w:val="00736A68"/>
    <w:rsid w:val="0074045B"/>
    <w:rsid w:val="007406E7"/>
    <w:rsid w:val="00742871"/>
    <w:rsid w:val="00743665"/>
    <w:rsid w:val="007451C0"/>
    <w:rsid w:val="00745764"/>
    <w:rsid w:val="007479DD"/>
    <w:rsid w:val="00751157"/>
    <w:rsid w:val="007515F9"/>
    <w:rsid w:val="00751601"/>
    <w:rsid w:val="00751B9E"/>
    <w:rsid w:val="00751EE4"/>
    <w:rsid w:val="00752E5C"/>
    <w:rsid w:val="0075310D"/>
    <w:rsid w:val="007531A6"/>
    <w:rsid w:val="0075480B"/>
    <w:rsid w:val="00754AB1"/>
    <w:rsid w:val="00760D5F"/>
    <w:rsid w:val="007615F8"/>
    <w:rsid w:val="0076160D"/>
    <w:rsid w:val="0076506B"/>
    <w:rsid w:val="00765657"/>
    <w:rsid w:val="007659C6"/>
    <w:rsid w:val="00766B1B"/>
    <w:rsid w:val="007705F1"/>
    <w:rsid w:val="00772975"/>
    <w:rsid w:val="0077367D"/>
    <w:rsid w:val="007738B9"/>
    <w:rsid w:val="00774A91"/>
    <w:rsid w:val="00774E5E"/>
    <w:rsid w:val="007766CE"/>
    <w:rsid w:val="00777237"/>
    <w:rsid w:val="00780797"/>
    <w:rsid w:val="00782DB7"/>
    <w:rsid w:val="00783388"/>
    <w:rsid w:val="00783619"/>
    <w:rsid w:val="00785DE0"/>
    <w:rsid w:val="00786D3D"/>
    <w:rsid w:val="00787A91"/>
    <w:rsid w:val="00790182"/>
    <w:rsid w:val="0079141C"/>
    <w:rsid w:val="00793B34"/>
    <w:rsid w:val="007946EE"/>
    <w:rsid w:val="00794752"/>
    <w:rsid w:val="00796093"/>
    <w:rsid w:val="0079772A"/>
    <w:rsid w:val="007A3357"/>
    <w:rsid w:val="007A421A"/>
    <w:rsid w:val="007A47E7"/>
    <w:rsid w:val="007A5115"/>
    <w:rsid w:val="007A5387"/>
    <w:rsid w:val="007A602D"/>
    <w:rsid w:val="007A670F"/>
    <w:rsid w:val="007B060D"/>
    <w:rsid w:val="007B08FF"/>
    <w:rsid w:val="007B1146"/>
    <w:rsid w:val="007B39C5"/>
    <w:rsid w:val="007B4E77"/>
    <w:rsid w:val="007B5E66"/>
    <w:rsid w:val="007B6876"/>
    <w:rsid w:val="007B77D1"/>
    <w:rsid w:val="007C16AD"/>
    <w:rsid w:val="007C2B7E"/>
    <w:rsid w:val="007C3F7F"/>
    <w:rsid w:val="007C491B"/>
    <w:rsid w:val="007C5129"/>
    <w:rsid w:val="007C5FA1"/>
    <w:rsid w:val="007C6CA5"/>
    <w:rsid w:val="007D0147"/>
    <w:rsid w:val="007D016B"/>
    <w:rsid w:val="007D29BA"/>
    <w:rsid w:val="007D2D59"/>
    <w:rsid w:val="007D3D58"/>
    <w:rsid w:val="007D5AD7"/>
    <w:rsid w:val="007D6574"/>
    <w:rsid w:val="007D6676"/>
    <w:rsid w:val="007E0416"/>
    <w:rsid w:val="007E0476"/>
    <w:rsid w:val="007E05F1"/>
    <w:rsid w:val="007E1761"/>
    <w:rsid w:val="007E17A5"/>
    <w:rsid w:val="007E186D"/>
    <w:rsid w:val="007E1F16"/>
    <w:rsid w:val="007E294C"/>
    <w:rsid w:val="007E3A33"/>
    <w:rsid w:val="007E4789"/>
    <w:rsid w:val="007E5846"/>
    <w:rsid w:val="007E63FE"/>
    <w:rsid w:val="007F05FF"/>
    <w:rsid w:val="007F1FEF"/>
    <w:rsid w:val="007F2A83"/>
    <w:rsid w:val="007F34B7"/>
    <w:rsid w:val="007F395F"/>
    <w:rsid w:val="007F3B3E"/>
    <w:rsid w:val="007F3C62"/>
    <w:rsid w:val="007F43D3"/>
    <w:rsid w:val="007F4695"/>
    <w:rsid w:val="007F4AA9"/>
    <w:rsid w:val="007F54ED"/>
    <w:rsid w:val="007F5561"/>
    <w:rsid w:val="007F5E36"/>
    <w:rsid w:val="007F68BE"/>
    <w:rsid w:val="007F6B1F"/>
    <w:rsid w:val="007F7DD5"/>
    <w:rsid w:val="00800188"/>
    <w:rsid w:val="00801E95"/>
    <w:rsid w:val="00802A88"/>
    <w:rsid w:val="0080344E"/>
    <w:rsid w:val="00803496"/>
    <w:rsid w:val="00803591"/>
    <w:rsid w:val="008041F0"/>
    <w:rsid w:val="00805E9A"/>
    <w:rsid w:val="008065A3"/>
    <w:rsid w:val="008102FE"/>
    <w:rsid w:val="00811D0B"/>
    <w:rsid w:val="00811E48"/>
    <w:rsid w:val="00812277"/>
    <w:rsid w:val="00815904"/>
    <w:rsid w:val="00815BC6"/>
    <w:rsid w:val="00817C12"/>
    <w:rsid w:val="00817D0B"/>
    <w:rsid w:val="00820436"/>
    <w:rsid w:val="00820790"/>
    <w:rsid w:val="00821D15"/>
    <w:rsid w:val="00822B89"/>
    <w:rsid w:val="008231E5"/>
    <w:rsid w:val="008248A0"/>
    <w:rsid w:val="0082579E"/>
    <w:rsid w:val="00825949"/>
    <w:rsid w:val="00827308"/>
    <w:rsid w:val="008312A3"/>
    <w:rsid w:val="008316C5"/>
    <w:rsid w:val="008333F4"/>
    <w:rsid w:val="00834518"/>
    <w:rsid w:val="00834A76"/>
    <w:rsid w:val="00834DDD"/>
    <w:rsid w:val="00835670"/>
    <w:rsid w:val="008362BE"/>
    <w:rsid w:val="00836429"/>
    <w:rsid w:val="008365C8"/>
    <w:rsid w:val="00837366"/>
    <w:rsid w:val="00837D9E"/>
    <w:rsid w:val="008408EF"/>
    <w:rsid w:val="0084210B"/>
    <w:rsid w:val="00843426"/>
    <w:rsid w:val="0084391D"/>
    <w:rsid w:val="00844C1A"/>
    <w:rsid w:val="0084549F"/>
    <w:rsid w:val="00846F6F"/>
    <w:rsid w:val="00847C27"/>
    <w:rsid w:val="00850365"/>
    <w:rsid w:val="008506AC"/>
    <w:rsid w:val="00852DA2"/>
    <w:rsid w:val="00852F56"/>
    <w:rsid w:val="008548E4"/>
    <w:rsid w:val="0085506C"/>
    <w:rsid w:val="00855A05"/>
    <w:rsid w:val="00856CE8"/>
    <w:rsid w:val="00857254"/>
    <w:rsid w:val="008577A7"/>
    <w:rsid w:val="00857C88"/>
    <w:rsid w:val="00857E06"/>
    <w:rsid w:val="00860B06"/>
    <w:rsid w:val="00860BC4"/>
    <w:rsid w:val="00861D2B"/>
    <w:rsid w:val="008621BA"/>
    <w:rsid w:val="0086292A"/>
    <w:rsid w:val="00863045"/>
    <w:rsid w:val="008632F0"/>
    <w:rsid w:val="00863834"/>
    <w:rsid w:val="008643AD"/>
    <w:rsid w:val="00864DB9"/>
    <w:rsid w:val="008706B3"/>
    <w:rsid w:val="00872FBA"/>
    <w:rsid w:val="00873811"/>
    <w:rsid w:val="00874766"/>
    <w:rsid w:val="00874F14"/>
    <w:rsid w:val="00875660"/>
    <w:rsid w:val="00875D30"/>
    <w:rsid w:val="00876374"/>
    <w:rsid w:val="0087720A"/>
    <w:rsid w:val="00877538"/>
    <w:rsid w:val="0088095E"/>
    <w:rsid w:val="00880A07"/>
    <w:rsid w:val="00880BFB"/>
    <w:rsid w:val="00881740"/>
    <w:rsid w:val="0088193A"/>
    <w:rsid w:val="00882E3E"/>
    <w:rsid w:val="00883897"/>
    <w:rsid w:val="00884E98"/>
    <w:rsid w:val="008874BD"/>
    <w:rsid w:val="00890117"/>
    <w:rsid w:val="00890283"/>
    <w:rsid w:val="00890611"/>
    <w:rsid w:val="00891C58"/>
    <w:rsid w:val="0089542C"/>
    <w:rsid w:val="00895BC5"/>
    <w:rsid w:val="00896DA3"/>
    <w:rsid w:val="00897249"/>
    <w:rsid w:val="008974C3"/>
    <w:rsid w:val="008A0A36"/>
    <w:rsid w:val="008A0F4F"/>
    <w:rsid w:val="008A1A92"/>
    <w:rsid w:val="008A2629"/>
    <w:rsid w:val="008A394F"/>
    <w:rsid w:val="008A41CE"/>
    <w:rsid w:val="008A6297"/>
    <w:rsid w:val="008A7908"/>
    <w:rsid w:val="008B041B"/>
    <w:rsid w:val="008B17B4"/>
    <w:rsid w:val="008B1BBE"/>
    <w:rsid w:val="008B230F"/>
    <w:rsid w:val="008B26E8"/>
    <w:rsid w:val="008B4EF5"/>
    <w:rsid w:val="008B7998"/>
    <w:rsid w:val="008B7F83"/>
    <w:rsid w:val="008C0286"/>
    <w:rsid w:val="008C0424"/>
    <w:rsid w:val="008C09D1"/>
    <w:rsid w:val="008C0B36"/>
    <w:rsid w:val="008C21AB"/>
    <w:rsid w:val="008C23D5"/>
    <w:rsid w:val="008C2BD9"/>
    <w:rsid w:val="008C48F1"/>
    <w:rsid w:val="008C4FA9"/>
    <w:rsid w:val="008C5C60"/>
    <w:rsid w:val="008C7900"/>
    <w:rsid w:val="008C7BF6"/>
    <w:rsid w:val="008D0870"/>
    <w:rsid w:val="008D1248"/>
    <w:rsid w:val="008D1DE6"/>
    <w:rsid w:val="008D1EDF"/>
    <w:rsid w:val="008D238C"/>
    <w:rsid w:val="008D2819"/>
    <w:rsid w:val="008D49FD"/>
    <w:rsid w:val="008D4A69"/>
    <w:rsid w:val="008D4FB4"/>
    <w:rsid w:val="008D529B"/>
    <w:rsid w:val="008D6126"/>
    <w:rsid w:val="008D64B1"/>
    <w:rsid w:val="008D6906"/>
    <w:rsid w:val="008D707C"/>
    <w:rsid w:val="008D7248"/>
    <w:rsid w:val="008E395D"/>
    <w:rsid w:val="008E4AE8"/>
    <w:rsid w:val="008E59D7"/>
    <w:rsid w:val="008E5D38"/>
    <w:rsid w:val="008E7340"/>
    <w:rsid w:val="008E7356"/>
    <w:rsid w:val="008E77A8"/>
    <w:rsid w:val="008F0163"/>
    <w:rsid w:val="008F0A7E"/>
    <w:rsid w:val="008F0CC4"/>
    <w:rsid w:val="008F17E9"/>
    <w:rsid w:val="008F2F48"/>
    <w:rsid w:val="008F5495"/>
    <w:rsid w:val="008F6B6F"/>
    <w:rsid w:val="008F71EC"/>
    <w:rsid w:val="008F7646"/>
    <w:rsid w:val="008F7C6C"/>
    <w:rsid w:val="0090052E"/>
    <w:rsid w:val="0090159E"/>
    <w:rsid w:val="009017E7"/>
    <w:rsid w:val="009017F0"/>
    <w:rsid w:val="00901C9C"/>
    <w:rsid w:val="00902D5F"/>
    <w:rsid w:val="0090386D"/>
    <w:rsid w:val="00905863"/>
    <w:rsid w:val="009108D8"/>
    <w:rsid w:val="00910931"/>
    <w:rsid w:val="0091145C"/>
    <w:rsid w:val="00911559"/>
    <w:rsid w:val="0091237C"/>
    <w:rsid w:val="009127B8"/>
    <w:rsid w:val="00912BC9"/>
    <w:rsid w:val="0091339C"/>
    <w:rsid w:val="009148E9"/>
    <w:rsid w:val="0091783F"/>
    <w:rsid w:val="0092054A"/>
    <w:rsid w:val="0092154C"/>
    <w:rsid w:val="009224F2"/>
    <w:rsid w:val="00922BE9"/>
    <w:rsid w:val="00922C29"/>
    <w:rsid w:val="00924420"/>
    <w:rsid w:val="00930E68"/>
    <w:rsid w:val="00931DDB"/>
    <w:rsid w:val="009322F0"/>
    <w:rsid w:val="009325DC"/>
    <w:rsid w:val="00932F7A"/>
    <w:rsid w:val="00933D87"/>
    <w:rsid w:val="009345D8"/>
    <w:rsid w:val="00934D5D"/>
    <w:rsid w:val="00936123"/>
    <w:rsid w:val="0093643E"/>
    <w:rsid w:val="009373AC"/>
    <w:rsid w:val="0093762B"/>
    <w:rsid w:val="0093783A"/>
    <w:rsid w:val="009414E6"/>
    <w:rsid w:val="00941B06"/>
    <w:rsid w:val="00941D6F"/>
    <w:rsid w:val="00941E2B"/>
    <w:rsid w:val="00943089"/>
    <w:rsid w:val="00944055"/>
    <w:rsid w:val="00944F81"/>
    <w:rsid w:val="0094599F"/>
    <w:rsid w:val="00946901"/>
    <w:rsid w:val="00950815"/>
    <w:rsid w:val="009511FA"/>
    <w:rsid w:val="00951EA7"/>
    <w:rsid w:val="0095356B"/>
    <w:rsid w:val="00953B41"/>
    <w:rsid w:val="00953D0A"/>
    <w:rsid w:val="00955322"/>
    <w:rsid w:val="00955392"/>
    <w:rsid w:val="00955E0E"/>
    <w:rsid w:val="009564B6"/>
    <w:rsid w:val="00960CE0"/>
    <w:rsid w:val="0096105B"/>
    <w:rsid w:val="00963292"/>
    <w:rsid w:val="00963607"/>
    <w:rsid w:val="009653A3"/>
    <w:rsid w:val="009660AC"/>
    <w:rsid w:val="009660EA"/>
    <w:rsid w:val="00966DF7"/>
    <w:rsid w:val="009679CF"/>
    <w:rsid w:val="009708FF"/>
    <w:rsid w:val="00972932"/>
    <w:rsid w:val="009744C7"/>
    <w:rsid w:val="00974B9C"/>
    <w:rsid w:val="00974DF9"/>
    <w:rsid w:val="00974F38"/>
    <w:rsid w:val="00977231"/>
    <w:rsid w:val="009773B7"/>
    <w:rsid w:val="00977BBA"/>
    <w:rsid w:val="0098087C"/>
    <w:rsid w:val="00981082"/>
    <w:rsid w:val="0098397F"/>
    <w:rsid w:val="009839E0"/>
    <w:rsid w:val="00984E4E"/>
    <w:rsid w:val="00984E61"/>
    <w:rsid w:val="00984EC9"/>
    <w:rsid w:val="00986FB4"/>
    <w:rsid w:val="009874C5"/>
    <w:rsid w:val="00990025"/>
    <w:rsid w:val="009918F7"/>
    <w:rsid w:val="009921B5"/>
    <w:rsid w:val="00992585"/>
    <w:rsid w:val="00992F3B"/>
    <w:rsid w:val="00993546"/>
    <w:rsid w:val="009939E6"/>
    <w:rsid w:val="00995267"/>
    <w:rsid w:val="00996B3B"/>
    <w:rsid w:val="009A13DB"/>
    <w:rsid w:val="009A1B77"/>
    <w:rsid w:val="009A2740"/>
    <w:rsid w:val="009A27DF"/>
    <w:rsid w:val="009A4881"/>
    <w:rsid w:val="009A53E5"/>
    <w:rsid w:val="009A56F1"/>
    <w:rsid w:val="009A576D"/>
    <w:rsid w:val="009A5AD2"/>
    <w:rsid w:val="009A5BF9"/>
    <w:rsid w:val="009A661C"/>
    <w:rsid w:val="009A7760"/>
    <w:rsid w:val="009A7E30"/>
    <w:rsid w:val="009B02F4"/>
    <w:rsid w:val="009B10ED"/>
    <w:rsid w:val="009B11A4"/>
    <w:rsid w:val="009B1A99"/>
    <w:rsid w:val="009B1C11"/>
    <w:rsid w:val="009B4926"/>
    <w:rsid w:val="009B4D64"/>
    <w:rsid w:val="009B61FA"/>
    <w:rsid w:val="009B68F8"/>
    <w:rsid w:val="009B7096"/>
    <w:rsid w:val="009B7390"/>
    <w:rsid w:val="009C0895"/>
    <w:rsid w:val="009C172A"/>
    <w:rsid w:val="009C3483"/>
    <w:rsid w:val="009C3662"/>
    <w:rsid w:val="009C5897"/>
    <w:rsid w:val="009C6A9F"/>
    <w:rsid w:val="009C7F4C"/>
    <w:rsid w:val="009D0A62"/>
    <w:rsid w:val="009D338B"/>
    <w:rsid w:val="009D3EF9"/>
    <w:rsid w:val="009D421F"/>
    <w:rsid w:val="009D6EBE"/>
    <w:rsid w:val="009E0770"/>
    <w:rsid w:val="009E0861"/>
    <w:rsid w:val="009E0978"/>
    <w:rsid w:val="009E34F9"/>
    <w:rsid w:val="009E3AF5"/>
    <w:rsid w:val="009E545B"/>
    <w:rsid w:val="009E5B47"/>
    <w:rsid w:val="009E7013"/>
    <w:rsid w:val="009E73FE"/>
    <w:rsid w:val="009F0109"/>
    <w:rsid w:val="009F13E5"/>
    <w:rsid w:val="009F27A5"/>
    <w:rsid w:val="009F2CAE"/>
    <w:rsid w:val="009F37DC"/>
    <w:rsid w:val="009F399C"/>
    <w:rsid w:val="009F4199"/>
    <w:rsid w:val="009F468C"/>
    <w:rsid w:val="009F4B11"/>
    <w:rsid w:val="009F5173"/>
    <w:rsid w:val="009F57C6"/>
    <w:rsid w:val="009F5DBC"/>
    <w:rsid w:val="009F7105"/>
    <w:rsid w:val="009F79BA"/>
    <w:rsid w:val="00A00789"/>
    <w:rsid w:val="00A00A28"/>
    <w:rsid w:val="00A00BB6"/>
    <w:rsid w:val="00A012B5"/>
    <w:rsid w:val="00A01493"/>
    <w:rsid w:val="00A01604"/>
    <w:rsid w:val="00A03251"/>
    <w:rsid w:val="00A03508"/>
    <w:rsid w:val="00A03C3B"/>
    <w:rsid w:val="00A048F1"/>
    <w:rsid w:val="00A049C6"/>
    <w:rsid w:val="00A04A01"/>
    <w:rsid w:val="00A04D37"/>
    <w:rsid w:val="00A04EF3"/>
    <w:rsid w:val="00A058DC"/>
    <w:rsid w:val="00A07551"/>
    <w:rsid w:val="00A1057C"/>
    <w:rsid w:val="00A11403"/>
    <w:rsid w:val="00A115F7"/>
    <w:rsid w:val="00A11B32"/>
    <w:rsid w:val="00A12B8F"/>
    <w:rsid w:val="00A141A3"/>
    <w:rsid w:val="00A143B3"/>
    <w:rsid w:val="00A168FE"/>
    <w:rsid w:val="00A206D8"/>
    <w:rsid w:val="00A2073F"/>
    <w:rsid w:val="00A2090E"/>
    <w:rsid w:val="00A20BFC"/>
    <w:rsid w:val="00A21DE6"/>
    <w:rsid w:val="00A227BC"/>
    <w:rsid w:val="00A23EDD"/>
    <w:rsid w:val="00A25615"/>
    <w:rsid w:val="00A25D90"/>
    <w:rsid w:val="00A2731E"/>
    <w:rsid w:val="00A2794C"/>
    <w:rsid w:val="00A30454"/>
    <w:rsid w:val="00A30744"/>
    <w:rsid w:val="00A315D4"/>
    <w:rsid w:val="00A319AF"/>
    <w:rsid w:val="00A31BDB"/>
    <w:rsid w:val="00A3224A"/>
    <w:rsid w:val="00A32624"/>
    <w:rsid w:val="00A33BB0"/>
    <w:rsid w:val="00A34B9F"/>
    <w:rsid w:val="00A350A2"/>
    <w:rsid w:val="00A36252"/>
    <w:rsid w:val="00A36A7A"/>
    <w:rsid w:val="00A41AFA"/>
    <w:rsid w:val="00A4223F"/>
    <w:rsid w:val="00A42B1F"/>
    <w:rsid w:val="00A42D8C"/>
    <w:rsid w:val="00A43922"/>
    <w:rsid w:val="00A44C2E"/>
    <w:rsid w:val="00A44E77"/>
    <w:rsid w:val="00A45DE7"/>
    <w:rsid w:val="00A46090"/>
    <w:rsid w:val="00A468CF"/>
    <w:rsid w:val="00A47006"/>
    <w:rsid w:val="00A518EA"/>
    <w:rsid w:val="00A5252C"/>
    <w:rsid w:val="00A53059"/>
    <w:rsid w:val="00A53131"/>
    <w:rsid w:val="00A54E70"/>
    <w:rsid w:val="00A55CC0"/>
    <w:rsid w:val="00A571EC"/>
    <w:rsid w:val="00A57634"/>
    <w:rsid w:val="00A60FF5"/>
    <w:rsid w:val="00A6163A"/>
    <w:rsid w:val="00A622D1"/>
    <w:rsid w:val="00A632FF"/>
    <w:rsid w:val="00A6362E"/>
    <w:rsid w:val="00A63E34"/>
    <w:rsid w:val="00A656CE"/>
    <w:rsid w:val="00A6703C"/>
    <w:rsid w:val="00A67438"/>
    <w:rsid w:val="00A7039F"/>
    <w:rsid w:val="00A704BC"/>
    <w:rsid w:val="00A70D22"/>
    <w:rsid w:val="00A72C51"/>
    <w:rsid w:val="00A731FD"/>
    <w:rsid w:val="00A73F26"/>
    <w:rsid w:val="00A749F4"/>
    <w:rsid w:val="00A74D5D"/>
    <w:rsid w:val="00A74DF6"/>
    <w:rsid w:val="00A766C9"/>
    <w:rsid w:val="00A810A6"/>
    <w:rsid w:val="00A81B2F"/>
    <w:rsid w:val="00A81BED"/>
    <w:rsid w:val="00A826F9"/>
    <w:rsid w:val="00A83020"/>
    <w:rsid w:val="00A8378A"/>
    <w:rsid w:val="00A84534"/>
    <w:rsid w:val="00A86A9F"/>
    <w:rsid w:val="00A90BDA"/>
    <w:rsid w:val="00A91945"/>
    <w:rsid w:val="00A91ABC"/>
    <w:rsid w:val="00A91FBD"/>
    <w:rsid w:val="00A92F40"/>
    <w:rsid w:val="00A93E84"/>
    <w:rsid w:val="00A95A4E"/>
    <w:rsid w:val="00A96BC2"/>
    <w:rsid w:val="00A97ED6"/>
    <w:rsid w:val="00AA0D66"/>
    <w:rsid w:val="00AA1235"/>
    <w:rsid w:val="00AA1C39"/>
    <w:rsid w:val="00AA1E9D"/>
    <w:rsid w:val="00AA21FB"/>
    <w:rsid w:val="00AA232E"/>
    <w:rsid w:val="00AA2E98"/>
    <w:rsid w:val="00AA31F7"/>
    <w:rsid w:val="00AA3CB0"/>
    <w:rsid w:val="00AA4EB8"/>
    <w:rsid w:val="00AA5E45"/>
    <w:rsid w:val="00AA62E7"/>
    <w:rsid w:val="00AA6A60"/>
    <w:rsid w:val="00AB3026"/>
    <w:rsid w:val="00AB390F"/>
    <w:rsid w:val="00AB410D"/>
    <w:rsid w:val="00AB5E02"/>
    <w:rsid w:val="00AB6152"/>
    <w:rsid w:val="00AB748D"/>
    <w:rsid w:val="00AC0EDB"/>
    <w:rsid w:val="00AC12A0"/>
    <w:rsid w:val="00AC34AD"/>
    <w:rsid w:val="00AC4440"/>
    <w:rsid w:val="00AC45ED"/>
    <w:rsid w:val="00AC4EDE"/>
    <w:rsid w:val="00AC52EC"/>
    <w:rsid w:val="00AC60B3"/>
    <w:rsid w:val="00AC6254"/>
    <w:rsid w:val="00AC6914"/>
    <w:rsid w:val="00AC6BB1"/>
    <w:rsid w:val="00AC6C4A"/>
    <w:rsid w:val="00AC7E46"/>
    <w:rsid w:val="00AD0079"/>
    <w:rsid w:val="00AD0BEC"/>
    <w:rsid w:val="00AD21ED"/>
    <w:rsid w:val="00AD2352"/>
    <w:rsid w:val="00AD31AD"/>
    <w:rsid w:val="00AD4160"/>
    <w:rsid w:val="00AD58D6"/>
    <w:rsid w:val="00AD6079"/>
    <w:rsid w:val="00AD6FED"/>
    <w:rsid w:val="00AD737A"/>
    <w:rsid w:val="00AE11DE"/>
    <w:rsid w:val="00AE208B"/>
    <w:rsid w:val="00AE3A1F"/>
    <w:rsid w:val="00AE3CD1"/>
    <w:rsid w:val="00AE4B96"/>
    <w:rsid w:val="00AE6358"/>
    <w:rsid w:val="00AE6D02"/>
    <w:rsid w:val="00AE7A20"/>
    <w:rsid w:val="00AE7E13"/>
    <w:rsid w:val="00AF09AB"/>
    <w:rsid w:val="00AF1068"/>
    <w:rsid w:val="00AF18D1"/>
    <w:rsid w:val="00AF1AFB"/>
    <w:rsid w:val="00AF3B97"/>
    <w:rsid w:val="00AF44D9"/>
    <w:rsid w:val="00AF49A3"/>
    <w:rsid w:val="00AF5B96"/>
    <w:rsid w:val="00B00083"/>
    <w:rsid w:val="00B00695"/>
    <w:rsid w:val="00B0156B"/>
    <w:rsid w:val="00B0302A"/>
    <w:rsid w:val="00B03E54"/>
    <w:rsid w:val="00B04155"/>
    <w:rsid w:val="00B0427D"/>
    <w:rsid w:val="00B06A26"/>
    <w:rsid w:val="00B07574"/>
    <w:rsid w:val="00B116B1"/>
    <w:rsid w:val="00B11830"/>
    <w:rsid w:val="00B13C3D"/>
    <w:rsid w:val="00B14074"/>
    <w:rsid w:val="00B1503D"/>
    <w:rsid w:val="00B15D6D"/>
    <w:rsid w:val="00B20123"/>
    <w:rsid w:val="00B20329"/>
    <w:rsid w:val="00B20D4C"/>
    <w:rsid w:val="00B232D6"/>
    <w:rsid w:val="00B23465"/>
    <w:rsid w:val="00B23A14"/>
    <w:rsid w:val="00B2514C"/>
    <w:rsid w:val="00B25E3D"/>
    <w:rsid w:val="00B2710E"/>
    <w:rsid w:val="00B302DE"/>
    <w:rsid w:val="00B3030F"/>
    <w:rsid w:val="00B3157E"/>
    <w:rsid w:val="00B32862"/>
    <w:rsid w:val="00B333C5"/>
    <w:rsid w:val="00B3348E"/>
    <w:rsid w:val="00B33552"/>
    <w:rsid w:val="00B3453E"/>
    <w:rsid w:val="00B35075"/>
    <w:rsid w:val="00B368DA"/>
    <w:rsid w:val="00B36B18"/>
    <w:rsid w:val="00B37B93"/>
    <w:rsid w:val="00B40F77"/>
    <w:rsid w:val="00B41861"/>
    <w:rsid w:val="00B4281D"/>
    <w:rsid w:val="00B42C33"/>
    <w:rsid w:val="00B42CB2"/>
    <w:rsid w:val="00B433CC"/>
    <w:rsid w:val="00B439DB"/>
    <w:rsid w:val="00B43D0D"/>
    <w:rsid w:val="00B44943"/>
    <w:rsid w:val="00B46D94"/>
    <w:rsid w:val="00B47245"/>
    <w:rsid w:val="00B4769B"/>
    <w:rsid w:val="00B50301"/>
    <w:rsid w:val="00B50317"/>
    <w:rsid w:val="00B504D7"/>
    <w:rsid w:val="00B50BCD"/>
    <w:rsid w:val="00B51EE8"/>
    <w:rsid w:val="00B52775"/>
    <w:rsid w:val="00B5389F"/>
    <w:rsid w:val="00B5544B"/>
    <w:rsid w:val="00B563FA"/>
    <w:rsid w:val="00B60538"/>
    <w:rsid w:val="00B605E7"/>
    <w:rsid w:val="00B60618"/>
    <w:rsid w:val="00B60C82"/>
    <w:rsid w:val="00B612A3"/>
    <w:rsid w:val="00B61994"/>
    <w:rsid w:val="00B62AF8"/>
    <w:rsid w:val="00B641F9"/>
    <w:rsid w:val="00B65C4B"/>
    <w:rsid w:val="00B66F7E"/>
    <w:rsid w:val="00B675B0"/>
    <w:rsid w:val="00B675D2"/>
    <w:rsid w:val="00B677DF"/>
    <w:rsid w:val="00B71953"/>
    <w:rsid w:val="00B72793"/>
    <w:rsid w:val="00B7397C"/>
    <w:rsid w:val="00B744D9"/>
    <w:rsid w:val="00B747A0"/>
    <w:rsid w:val="00B74986"/>
    <w:rsid w:val="00B74C62"/>
    <w:rsid w:val="00B75FF1"/>
    <w:rsid w:val="00B76022"/>
    <w:rsid w:val="00B76045"/>
    <w:rsid w:val="00B76D18"/>
    <w:rsid w:val="00B777CF"/>
    <w:rsid w:val="00B80553"/>
    <w:rsid w:val="00B80774"/>
    <w:rsid w:val="00B81DE7"/>
    <w:rsid w:val="00B82519"/>
    <w:rsid w:val="00B83154"/>
    <w:rsid w:val="00B841C5"/>
    <w:rsid w:val="00B846D6"/>
    <w:rsid w:val="00B85F02"/>
    <w:rsid w:val="00B871FC"/>
    <w:rsid w:val="00B90491"/>
    <w:rsid w:val="00B90766"/>
    <w:rsid w:val="00B90E9F"/>
    <w:rsid w:val="00B917A4"/>
    <w:rsid w:val="00B9231C"/>
    <w:rsid w:val="00B931C0"/>
    <w:rsid w:val="00B932B5"/>
    <w:rsid w:val="00B97134"/>
    <w:rsid w:val="00B97B25"/>
    <w:rsid w:val="00BA01C4"/>
    <w:rsid w:val="00BA1097"/>
    <w:rsid w:val="00BA16B9"/>
    <w:rsid w:val="00BA1F5D"/>
    <w:rsid w:val="00BA25F0"/>
    <w:rsid w:val="00BA260F"/>
    <w:rsid w:val="00BA2867"/>
    <w:rsid w:val="00BA32FC"/>
    <w:rsid w:val="00BA3C1F"/>
    <w:rsid w:val="00BA43C8"/>
    <w:rsid w:val="00BA504B"/>
    <w:rsid w:val="00BA5AA2"/>
    <w:rsid w:val="00BA76CC"/>
    <w:rsid w:val="00BB0880"/>
    <w:rsid w:val="00BB1B01"/>
    <w:rsid w:val="00BB1C56"/>
    <w:rsid w:val="00BB288E"/>
    <w:rsid w:val="00BB386F"/>
    <w:rsid w:val="00BB3C7C"/>
    <w:rsid w:val="00BB4186"/>
    <w:rsid w:val="00BB48E0"/>
    <w:rsid w:val="00BB5005"/>
    <w:rsid w:val="00BB5D91"/>
    <w:rsid w:val="00BB5FFC"/>
    <w:rsid w:val="00BB7D02"/>
    <w:rsid w:val="00BB7FD9"/>
    <w:rsid w:val="00BC00C7"/>
    <w:rsid w:val="00BC0305"/>
    <w:rsid w:val="00BC05A0"/>
    <w:rsid w:val="00BC21A3"/>
    <w:rsid w:val="00BC27F5"/>
    <w:rsid w:val="00BC30F2"/>
    <w:rsid w:val="00BC334E"/>
    <w:rsid w:val="00BC3864"/>
    <w:rsid w:val="00BC45FD"/>
    <w:rsid w:val="00BC4BF7"/>
    <w:rsid w:val="00BC7839"/>
    <w:rsid w:val="00BD00C1"/>
    <w:rsid w:val="00BD04D7"/>
    <w:rsid w:val="00BD0CBB"/>
    <w:rsid w:val="00BD2D59"/>
    <w:rsid w:val="00BD3B4B"/>
    <w:rsid w:val="00BD4215"/>
    <w:rsid w:val="00BD4AB8"/>
    <w:rsid w:val="00BD5910"/>
    <w:rsid w:val="00BE0DB7"/>
    <w:rsid w:val="00BE1DF4"/>
    <w:rsid w:val="00BE3231"/>
    <w:rsid w:val="00BE5434"/>
    <w:rsid w:val="00BE60EA"/>
    <w:rsid w:val="00BE75E8"/>
    <w:rsid w:val="00BE7BE7"/>
    <w:rsid w:val="00BF01D0"/>
    <w:rsid w:val="00BF4674"/>
    <w:rsid w:val="00BF510A"/>
    <w:rsid w:val="00BF602C"/>
    <w:rsid w:val="00BF7011"/>
    <w:rsid w:val="00C000ED"/>
    <w:rsid w:val="00C005C6"/>
    <w:rsid w:val="00C00CB9"/>
    <w:rsid w:val="00C014BC"/>
    <w:rsid w:val="00C01F73"/>
    <w:rsid w:val="00C03636"/>
    <w:rsid w:val="00C04696"/>
    <w:rsid w:val="00C04E47"/>
    <w:rsid w:val="00C058A0"/>
    <w:rsid w:val="00C10C5F"/>
    <w:rsid w:val="00C10CE0"/>
    <w:rsid w:val="00C11175"/>
    <w:rsid w:val="00C11423"/>
    <w:rsid w:val="00C1142D"/>
    <w:rsid w:val="00C11CB1"/>
    <w:rsid w:val="00C121A4"/>
    <w:rsid w:val="00C12544"/>
    <w:rsid w:val="00C128F9"/>
    <w:rsid w:val="00C12BB7"/>
    <w:rsid w:val="00C131AE"/>
    <w:rsid w:val="00C144D3"/>
    <w:rsid w:val="00C164FE"/>
    <w:rsid w:val="00C16D5C"/>
    <w:rsid w:val="00C16F9E"/>
    <w:rsid w:val="00C17180"/>
    <w:rsid w:val="00C17DDF"/>
    <w:rsid w:val="00C206CD"/>
    <w:rsid w:val="00C20C59"/>
    <w:rsid w:val="00C20F97"/>
    <w:rsid w:val="00C213F9"/>
    <w:rsid w:val="00C223AB"/>
    <w:rsid w:val="00C2421B"/>
    <w:rsid w:val="00C250C6"/>
    <w:rsid w:val="00C25295"/>
    <w:rsid w:val="00C2533A"/>
    <w:rsid w:val="00C30D2F"/>
    <w:rsid w:val="00C30D66"/>
    <w:rsid w:val="00C3129A"/>
    <w:rsid w:val="00C3134A"/>
    <w:rsid w:val="00C31FC1"/>
    <w:rsid w:val="00C33919"/>
    <w:rsid w:val="00C34678"/>
    <w:rsid w:val="00C34776"/>
    <w:rsid w:val="00C35118"/>
    <w:rsid w:val="00C35EE3"/>
    <w:rsid w:val="00C3612D"/>
    <w:rsid w:val="00C368FF"/>
    <w:rsid w:val="00C37778"/>
    <w:rsid w:val="00C378D5"/>
    <w:rsid w:val="00C40FB6"/>
    <w:rsid w:val="00C41A22"/>
    <w:rsid w:val="00C422AE"/>
    <w:rsid w:val="00C423A1"/>
    <w:rsid w:val="00C42FBA"/>
    <w:rsid w:val="00C44A0F"/>
    <w:rsid w:val="00C44A7C"/>
    <w:rsid w:val="00C44DC3"/>
    <w:rsid w:val="00C44DFB"/>
    <w:rsid w:val="00C45A01"/>
    <w:rsid w:val="00C46940"/>
    <w:rsid w:val="00C47290"/>
    <w:rsid w:val="00C5218E"/>
    <w:rsid w:val="00C5227C"/>
    <w:rsid w:val="00C52DE2"/>
    <w:rsid w:val="00C54079"/>
    <w:rsid w:val="00C543DA"/>
    <w:rsid w:val="00C54574"/>
    <w:rsid w:val="00C54578"/>
    <w:rsid w:val="00C552F3"/>
    <w:rsid w:val="00C5650D"/>
    <w:rsid w:val="00C57380"/>
    <w:rsid w:val="00C62075"/>
    <w:rsid w:val="00C62CE0"/>
    <w:rsid w:val="00C64E4B"/>
    <w:rsid w:val="00C65659"/>
    <w:rsid w:val="00C659DB"/>
    <w:rsid w:val="00C65A97"/>
    <w:rsid w:val="00C65F47"/>
    <w:rsid w:val="00C67BF7"/>
    <w:rsid w:val="00C73382"/>
    <w:rsid w:val="00C74774"/>
    <w:rsid w:val="00C7712F"/>
    <w:rsid w:val="00C778B4"/>
    <w:rsid w:val="00C80161"/>
    <w:rsid w:val="00C8025F"/>
    <w:rsid w:val="00C804F9"/>
    <w:rsid w:val="00C81A8C"/>
    <w:rsid w:val="00C825CF"/>
    <w:rsid w:val="00C82791"/>
    <w:rsid w:val="00C82F00"/>
    <w:rsid w:val="00C83A5A"/>
    <w:rsid w:val="00C83A74"/>
    <w:rsid w:val="00C84554"/>
    <w:rsid w:val="00C8540E"/>
    <w:rsid w:val="00C86447"/>
    <w:rsid w:val="00C87EFB"/>
    <w:rsid w:val="00C9123C"/>
    <w:rsid w:val="00C91B61"/>
    <w:rsid w:val="00C92C84"/>
    <w:rsid w:val="00C97E73"/>
    <w:rsid w:val="00CA088D"/>
    <w:rsid w:val="00CA0A6A"/>
    <w:rsid w:val="00CA2554"/>
    <w:rsid w:val="00CA2D04"/>
    <w:rsid w:val="00CA339D"/>
    <w:rsid w:val="00CA3998"/>
    <w:rsid w:val="00CA456D"/>
    <w:rsid w:val="00CA520D"/>
    <w:rsid w:val="00CA5861"/>
    <w:rsid w:val="00CA7076"/>
    <w:rsid w:val="00CA7681"/>
    <w:rsid w:val="00CA7CE8"/>
    <w:rsid w:val="00CB063C"/>
    <w:rsid w:val="00CB212A"/>
    <w:rsid w:val="00CB2C31"/>
    <w:rsid w:val="00CB2D31"/>
    <w:rsid w:val="00CB4389"/>
    <w:rsid w:val="00CB4EC2"/>
    <w:rsid w:val="00CB5011"/>
    <w:rsid w:val="00CB50FB"/>
    <w:rsid w:val="00CB6095"/>
    <w:rsid w:val="00CB6DED"/>
    <w:rsid w:val="00CB73E1"/>
    <w:rsid w:val="00CB7970"/>
    <w:rsid w:val="00CC0441"/>
    <w:rsid w:val="00CC22E7"/>
    <w:rsid w:val="00CC2CEF"/>
    <w:rsid w:val="00CC373D"/>
    <w:rsid w:val="00CC3999"/>
    <w:rsid w:val="00CC6B1C"/>
    <w:rsid w:val="00CC7B47"/>
    <w:rsid w:val="00CC7F76"/>
    <w:rsid w:val="00CD11B2"/>
    <w:rsid w:val="00CD4A65"/>
    <w:rsid w:val="00CD514F"/>
    <w:rsid w:val="00CD6335"/>
    <w:rsid w:val="00CD7AB5"/>
    <w:rsid w:val="00CE01FD"/>
    <w:rsid w:val="00CE0E6E"/>
    <w:rsid w:val="00CE120F"/>
    <w:rsid w:val="00CE1B69"/>
    <w:rsid w:val="00CE2A1A"/>
    <w:rsid w:val="00CE3955"/>
    <w:rsid w:val="00CE5553"/>
    <w:rsid w:val="00CE5BAD"/>
    <w:rsid w:val="00CE6557"/>
    <w:rsid w:val="00CE7443"/>
    <w:rsid w:val="00CF03F3"/>
    <w:rsid w:val="00CF0639"/>
    <w:rsid w:val="00CF6D89"/>
    <w:rsid w:val="00CF7F1B"/>
    <w:rsid w:val="00D00F15"/>
    <w:rsid w:val="00D01264"/>
    <w:rsid w:val="00D019C0"/>
    <w:rsid w:val="00D02339"/>
    <w:rsid w:val="00D026AF"/>
    <w:rsid w:val="00D04096"/>
    <w:rsid w:val="00D043FD"/>
    <w:rsid w:val="00D06F04"/>
    <w:rsid w:val="00D07409"/>
    <w:rsid w:val="00D07E75"/>
    <w:rsid w:val="00D1437D"/>
    <w:rsid w:val="00D15E7D"/>
    <w:rsid w:val="00D170C9"/>
    <w:rsid w:val="00D17744"/>
    <w:rsid w:val="00D20FFA"/>
    <w:rsid w:val="00D21991"/>
    <w:rsid w:val="00D23D15"/>
    <w:rsid w:val="00D24B9E"/>
    <w:rsid w:val="00D250F6"/>
    <w:rsid w:val="00D258A6"/>
    <w:rsid w:val="00D26285"/>
    <w:rsid w:val="00D26EAA"/>
    <w:rsid w:val="00D26F32"/>
    <w:rsid w:val="00D30163"/>
    <w:rsid w:val="00D30D6D"/>
    <w:rsid w:val="00D32EAB"/>
    <w:rsid w:val="00D33A5C"/>
    <w:rsid w:val="00D347C5"/>
    <w:rsid w:val="00D369E5"/>
    <w:rsid w:val="00D36BF4"/>
    <w:rsid w:val="00D36CCD"/>
    <w:rsid w:val="00D370A7"/>
    <w:rsid w:val="00D4073C"/>
    <w:rsid w:val="00D40BC4"/>
    <w:rsid w:val="00D411D9"/>
    <w:rsid w:val="00D4177D"/>
    <w:rsid w:val="00D42918"/>
    <w:rsid w:val="00D42F28"/>
    <w:rsid w:val="00D4389C"/>
    <w:rsid w:val="00D43E81"/>
    <w:rsid w:val="00D43FEA"/>
    <w:rsid w:val="00D4450F"/>
    <w:rsid w:val="00D44685"/>
    <w:rsid w:val="00D45FDE"/>
    <w:rsid w:val="00D475E8"/>
    <w:rsid w:val="00D47662"/>
    <w:rsid w:val="00D47966"/>
    <w:rsid w:val="00D522D4"/>
    <w:rsid w:val="00D52913"/>
    <w:rsid w:val="00D53192"/>
    <w:rsid w:val="00D555E2"/>
    <w:rsid w:val="00D5649C"/>
    <w:rsid w:val="00D5741B"/>
    <w:rsid w:val="00D57635"/>
    <w:rsid w:val="00D604F5"/>
    <w:rsid w:val="00D60C98"/>
    <w:rsid w:val="00D61200"/>
    <w:rsid w:val="00D63C86"/>
    <w:rsid w:val="00D64113"/>
    <w:rsid w:val="00D64DAB"/>
    <w:rsid w:val="00D65BAF"/>
    <w:rsid w:val="00D7075D"/>
    <w:rsid w:val="00D712D5"/>
    <w:rsid w:val="00D71DAF"/>
    <w:rsid w:val="00D7243B"/>
    <w:rsid w:val="00D72FC6"/>
    <w:rsid w:val="00D74637"/>
    <w:rsid w:val="00D74EB1"/>
    <w:rsid w:val="00D75986"/>
    <w:rsid w:val="00D76CCE"/>
    <w:rsid w:val="00D82EC1"/>
    <w:rsid w:val="00D82F81"/>
    <w:rsid w:val="00D83411"/>
    <w:rsid w:val="00D83856"/>
    <w:rsid w:val="00D90067"/>
    <w:rsid w:val="00D9112C"/>
    <w:rsid w:val="00D91324"/>
    <w:rsid w:val="00D915F4"/>
    <w:rsid w:val="00D91CB2"/>
    <w:rsid w:val="00D929AA"/>
    <w:rsid w:val="00D937C1"/>
    <w:rsid w:val="00D9463F"/>
    <w:rsid w:val="00D94961"/>
    <w:rsid w:val="00D94A58"/>
    <w:rsid w:val="00D9596C"/>
    <w:rsid w:val="00D95ACD"/>
    <w:rsid w:val="00D95B98"/>
    <w:rsid w:val="00D96DAB"/>
    <w:rsid w:val="00DA06A3"/>
    <w:rsid w:val="00DA20AE"/>
    <w:rsid w:val="00DA292D"/>
    <w:rsid w:val="00DA3356"/>
    <w:rsid w:val="00DA5164"/>
    <w:rsid w:val="00DB0132"/>
    <w:rsid w:val="00DB1D9D"/>
    <w:rsid w:val="00DB2C08"/>
    <w:rsid w:val="00DB2EEB"/>
    <w:rsid w:val="00DB5694"/>
    <w:rsid w:val="00DB78E3"/>
    <w:rsid w:val="00DB7AF2"/>
    <w:rsid w:val="00DC121C"/>
    <w:rsid w:val="00DC15BB"/>
    <w:rsid w:val="00DC16BC"/>
    <w:rsid w:val="00DC3500"/>
    <w:rsid w:val="00DC43B3"/>
    <w:rsid w:val="00DC572E"/>
    <w:rsid w:val="00DC661B"/>
    <w:rsid w:val="00DD007C"/>
    <w:rsid w:val="00DD0768"/>
    <w:rsid w:val="00DD0C0F"/>
    <w:rsid w:val="00DD1373"/>
    <w:rsid w:val="00DD3F39"/>
    <w:rsid w:val="00DD5CA0"/>
    <w:rsid w:val="00DD6C13"/>
    <w:rsid w:val="00DD76AF"/>
    <w:rsid w:val="00DD7A27"/>
    <w:rsid w:val="00DE30A0"/>
    <w:rsid w:val="00DE4277"/>
    <w:rsid w:val="00DE4492"/>
    <w:rsid w:val="00DE6401"/>
    <w:rsid w:val="00DE6EA8"/>
    <w:rsid w:val="00DE793C"/>
    <w:rsid w:val="00DE7D6C"/>
    <w:rsid w:val="00DF02C1"/>
    <w:rsid w:val="00DF0508"/>
    <w:rsid w:val="00DF1271"/>
    <w:rsid w:val="00DF3BBB"/>
    <w:rsid w:val="00DF62D0"/>
    <w:rsid w:val="00DF75E2"/>
    <w:rsid w:val="00DF7853"/>
    <w:rsid w:val="00DF7B87"/>
    <w:rsid w:val="00DF7FB6"/>
    <w:rsid w:val="00E001D5"/>
    <w:rsid w:val="00E009E9"/>
    <w:rsid w:val="00E00CAD"/>
    <w:rsid w:val="00E013A4"/>
    <w:rsid w:val="00E024CA"/>
    <w:rsid w:val="00E03566"/>
    <w:rsid w:val="00E03800"/>
    <w:rsid w:val="00E0391A"/>
    <w:rsid w:val="00E03EF0"/>
    <w:rsid w:val="00E03F2E"/>
    <w:rsid w:val="00E059BF"/>
    <w:rsid w:val="00E1123B"/>
    <w:rsid w:val="00E112CC"/>
    <w:rsid w:val="00E12051"/>
    <w:rsid w:val="00E12D77"/>
    <w:rsid w:val="00E12E8B"/>
    <w:rsid w:val="00E12FE7"/>
    <w:rsid w:val="00E1330E"/>
    <w:rsid w:val="00E16DEC"/>
    <w:rsid w:val="00E170AC"/>
    <w:rsid w:val="00E201F0"/>
    <w:rsid w:val="00E224CD"/>
    <w:rsid w:val="00E2382A"/>
    <w:rsid w:val="00E238EF"/>
    <w:rsid w:val="00E23FF7"/>
    <w:rsid w:val="00E2458A"/>
    <w:rsid w:val="00E24C67"/>
    <w:rsid w:val="00E260CB"/>
    <w:rsid w:val="00E26335"/>
    <w:rsid w:val="00E26BC8"/>
    <w:rsid w:val="00E26C63"/>
    <w:rsid w:val="00E26E29"/>
    <w:rsid w:val="00E3102F"/>
    <w:rsid w:val="00E32116"/>
    <w:rsid w:val="00E32E32"/>
    <w:rsid w:val="00E3379E"/>
    <w:rsid w:val="00E33EA0"/>
    <w:rsid w:val="00E35D48"/>
    <w:rsid w:val="00E36BC7"/>
    <w:rsid w:val="00E36D08"/>
    <w:rsid w:val="00E37E1F"/>
    <w:rsid w:val="00E37E69"/>
    <w:rsid w:val="00E403B6"/>
    <w:rsid w:val="00E4068A"/>
    <w:rsid w:val="00E4363F"/>
    <w:rsid w:val="00E43C4F"/>
    <w:rsid w:val="00E43F74"/>
    <w:rsid w:val="00E47509"/>
    <w:rsid w:val="00E47BE1"/>
    <w:rsid w:val="00E50087"/>
    <w:rsid w:val="00E50261"/>
    <w:rsid w:val="00E5081D"/>
    <w:rsid w:val="00E5137C"/>
    <w:rsid w:val="00E51419"/>
    <w:rsid w:val="00E514F9"/>
    <w:rsid w:val="00E54C18"/>
    <w:rsid w:val="00E568CB"/>
    <w:rsid w:val="00E60590"/>
    <w:rsid w:val="00E61CCD"/>
    <w:rsid w:val="00E61CEE"/>
    <w:rsid w:val="00E6347C"/>
    <w:rsid w:val="00E63C39"/>
    <w:rsid w:val="00E653CC"/>
    <w:rsid w:val="00E66B72"/>
    <w:rsid w:val="00E71E65"/>
    <w:rsid w:val="00E720C5"/>
    <w:rsid w:val="00E738F9"/>
    <w:rsid w:val="00E7463B"/>
    <w:rsid w:val="00E74896"/>
    <w:rsid w:val="00E74CF8"/>
    <w:rsid w:val="00E74DC4"/>
    <w:rsid w:val="00E75154"/>
    <w:rsid w:val="00E75BE4"/>
    <w:rsid w:val="00E80C44"/>
    <w:rsid w:val="00E80FAF"/>
    <w:rsid w:val="00E80FBC"/>
    <w:rsid w:val="00E840D1"/>
    <w:rsid w:val="00E850AD"/>
    <w:rsid w:val="00E8551A"/>
    <w:rsid w:val="00E85BF5"/>
    <w:rsid w:val="00E86D2B"/>
    <w:rsid w:val="00E91ABC"/>
    <w:rsid w:val="00E920F6"/>
    <w:rsid w:val="00E9363F"/>
    <w:rsid w:val="00E9398D"/>
    <w:rsid w:val="00E93B05"/>
    <w:rsid w:val="00E93B11"/>
    <w:rsid w:val="00E93CE2"/>
    <w:rsid w:val="00E94FFE"/>
    <w:rsid w:val="00E95E67"/>
    <w:rsid w:val="00E96059"/>
    <w:rsid w:val="00E966B2"/>
    <w:rsid w:val="00E97825"/>
    <w:rsid w:val="00E97877"/>
    <w:rsid w:val="00EA00B5"/>
    <w:rsid w:val="00EA121B"/>
    <w:rsid w:val="00EA1514"/>
    <w:rsid w:val="00EA2346"/>
    <w:rsid w:val="00EA2C4A"/>
    <w:rsid w:val="00EA3120"/>
    <w:rsid w:val="00EA3776"/>
    <w:rsid w:val="00EA3890"/>
    <w:rsid w:val="00EA48DE"/>
    <w:rsid w:val="00EA5403"/>
    <w:rsid w:val="00EA6EA5"/>
    <w:rsid w:val="00EA78D8"/>
    <w:rsid w:val="00EA7A83"/>
    <w:rsid w:val="00EB126A"/>
    <w:rsid w:val="00EB158D"/>
    <w:rsid w:val="00EB1D10"/>
    <w:rsid w:val="00EB1F7C"/>
    <w:rsid w:val="00EB1FD1"/>
    <w:rsid w:val="00EB2246"/>
    <w:rsid w:val="00EB23E9"/>
    <w:rsid w:val="00EB2B19"/>
    <w:rsid w:val="00EB2C74"/>
    <w:rsid w:val="00EB38AC"/>
    <w:rsid w:val="00EB3994"/>
    <w:rsid w:val="00EB571D"/>
    <w:rsid w:val="00EB5EBF"/>
    <w:rsid w:val="00EB7A71"/>
    <w:rsid w:val="00EB7AA8"/>
    <w:rsid w:val="00EC06BF"/>
    <w:rsid w:val="00EC1695"/>
    <w:rsid w:val="00EC26DA"/>
    <w:rsid w:val="00EC2C41"/>
    <w:rsid w:val="00EC3445"/>
    <w:rsid w:val="00EC4528"/>
    <w:rsid w:val="00EC47CD"/>
    <w:rsid w:val="00EC68E7"/>
    <w:rsid w:val="00EC7D06"/>
    <w:rsid w:val="00ED0CE0"/>
    <w:rsid w:val="00ED15C3"/>
    <w:rsid w:val="00ED18BF"/>
    <w:rsid w:val="00ED1C3E"/>
    <w:rsid w:val="00ED359E"/>
    <w:rsid w:val="00ED4194"/>
    <w:rsid w:val="00ED46A8"/>
    <w:rsid w:val="00ED4ED9"/>
    <w:rsid w:val="00ED5427"/>
    <w:rsid w:val="00ED711F"/>
    <w:rsid w:val="00ED7A36"/>
    <w:rsid w:val="00EE023A"/>
    <w:rsid w:val="00EE4159"/>
    <w:rsid w:val="00EE471A"/>
    <w:rsid w:val="00EE4A5C"/>
    <w:rsid w:val="00EE59FB"/>
    <w:rsid w:val="00EE5B97"/>
    <w:rsid w:val="00EE67AF"/>
    <w:rsid w:val="00EF1B30"/>
    <w:rsid w:val="00EF1D0D"/>
    <w:rsid w:val="00EF2248"/>
    <w:rsid w:val="00EF23D2"/>
    <w:rsid w:val="00EF3C79"/>
    <w:rsid w:val="00EF45BE"/>
    <w:rsid w:val="00EF497A"/>
    <w:rsid w:val="00EF4D4D"/>
    <w:rsid w:val="00EF4DB9"/>
    <w:rsid w:val="00EF57ED"/>
    <w:rsid w:val="00EF7655"/>
    <w:rsid w:val="00F01535"/>
    <w:rsid w:val="00F0187B"/>
    <w:rsid w:val="00F029AB"/>
    <w:rsid w:val="00F02A11"/>
    <w:rsid w:val="00F02DD0"/>
    <w:rsid w:val="00F06070"/>
    <w:rsid w:val="00F06A8C"/>
    <w:rsid w:val="00F10E1A"/>
    <w:rsid w:val="00F1164C"/>
    <w:rsid w:val="00F123CA"/>
    <w:rsid w:val="00F12709"/>
    <w:rsid w:val="00F14250"/>
    <w:rsid w:val="00F1469E"/>
    <w:rsid w:val="00F14767"/>
    <w:rsid w:val="00F23CE7"/>
    <w:rsid w:val="00F247C3"/>
    <w:rsid w:val="00F24FC8"/>
    <w:rsid w:val="00F25516"/>
    <w:rsid w:val="00F256A8"/>
    <w:rsid w:val="00F26483"/>
    <w:rsid w:val="00F26D37"/>
    <w:rsid w:val="00F2717B"/>
    <w:rsid w:val="00F27442"/>
    <w:rsid w:val="00F30507"/>
    <w:rsid w:val="00F306FA"/>
    <w:rsid w:val="00F30E1C"/>
    <w:rsid w:val="00F32B11"/>
    <w:rsid w:val="00F33510"/>
    <w:rsid w:val="00F33874"/>
    <w:rsid w:val="00F342A1"/>
    <w:rsid w:val="00F343C9"/>
    <w:rsid w:val="00F34801"/>
    <w:rsid w:val="00F350EA"/>
    <w:rsid w:val="00F3652D"/>
    <w:rsid w:val="00F3779B"/>
    <w:rsid w:val="00F41B86"/>
    <w:rsid w:val="00F42D25"/>
    <w:rsid w:val="00F441E1"/>
    <w:rsid w:val="00F44479"/>
    <w:rsid w:val="00F451D5"/>
    <w:rsid w:val="00F45CDA"/>
    <w:rsid w:val="00F4685F"/>
    <w:rsid w:val="00F5099A"/>
    <w:rsid w:val="00F5130C"/>
    <w:rsid w:val="00F5145F"/>
    <w:rsid w:val="00F517C2"/>
    <w:rsid w:val="00F54FD4"/>
    <w:rsid w:val="00F55241"/>
    <w:rsid w:val="00F55D29"/>
    <w:rsid w:val="00F56B09"/>
    <w:rsid w:val="00F62560"/>
    <w:rsid w:val="00F629C8"/>
    <w:rsid w:val="00F63752"/>
    <w:rsid w:val="00F64C40"/>
    <w:rsid w:val="00F64C64"/>
    <w:rsid w:val="00F65784"/>
    <w:rsid w:val="00F66925"/>
    <w:rsid w:val="00F67111"/>
    <w:rsid w:val="00F679EF"/>
    <w:rsid w:val="00F7222A"/>
    <w:rsid w:val="00F72415"/>
    <w:rsid w:val="00F724B6"/>
    <w:rsid w:val="00F726CB"/>
    <w:rsid w:val="00F727A9"/>
    <w:rsid w:val="00F72EB2"/>
    <w:rsid w:val="00F73207"/>
    <w:rsid w:val="00F73BE5"/>
    <w:rsid w:val="00F73C23"/>
    <w:rsid w:val="00F73E60"/>
    <w:rsid w:val="00F75F05"/>
    <w:rsid w:val="00F774A6"/>
    <w:rsid w:val="00F77587"/>
    <w:rsid w:val="00F80211"/>
    <w:rsid w:val="00F80959"/>
    <w:rsid w:val="00F80F49"/>
    <w:rsid w:val="00F80FB9"/>
    <w:rsid w:val="00F814FE"/>
    <w:rsid w:val="00F83CB3"/>
    <w:rsid w:val="00F85792"/>
    <w:rsid w:val="00F86871"/>
    <w:rsid w:val="00F874B0"/>
    <w:rsid w:val="00F875A8"/>
    <w:rsid w:val="00F876E6"/>
    <w:rsid w:val="00F877B4"/>
    <w:rsid w:val="00F87F54"/>
    <w:rsid w:val="00F92E49"/>
    <w:rsid w:val="00F938DA"/>
    <w:rsid w:val="00F94478"/>
    <w:rsid w:val="00F94B19"/>
    <w:rsid w:val="00F95D27"/>
    <w:rsid w:val="00F96442"/>
    <w:rsid w:val="00F96E32"/>
    <w:rsid w:val="00F97373"/>
    <w:rsid w:val="00F97565"/>
    <w:rsid w:val="00FA1F14"/>
    <w:rsid w:val="00FA1F21"/>
    <w:rsid w:val="00FA2D98"/>
    <w:rsid w:val="00FA3F36"/>
    <w:rsid w:val="00FA51EE"/>
    <w:rsid w:val="00FA5D18"/>
    <w:rsid w:val="00FA6276"/>
    <w:rsid w:val="00FA71BA"/>
    <w:rsid w:val="00FA7B32"/>
    <w:rsid w:val="00FB0B3C"/>
    <w:rsid w:val="00FB210A"/>
    <w:rsid w:val="00FB283A"/>
    <w:rsid w:val="00FB544E"/>
    <w:rsid w:val="00FB5696"/>
    <w:rsid w:val="00FB625F"/>
    <w:rsid w:val="00FB67D4"/>
    <w:rsid w:val="00FB75B5"/>
    <w:rsid w:val="00FC3713"/>
    <w:rsid w:val="00FC38AB"/>
    <w:rsid w:val="00FC4236"/>
    <w:rsid w:val="00FC46E9"/>
    <w:rsid w:val="00FC5203"/>
    <w:rsid w:val="00FC5AF4"/>
    <w:rsid w:val="00FC6F46"/>
    <w:rsid w:val="00FC6FA2"/>
    <w:rsid w:val="00FC7447"/>
    <w:rsid w:val="00FC7844"/>
    <w:rsid w:val="00FC784B"/>
    <w:rsid w:val="00FD2281"/>
    <w:rsid w:val="00FD4088"/>
    <w:rsid w:val="00FD4E0A"/>
    <w:rsid w:val="00FD664B"/>
    <w:rsid w:val="00FE130C"/>
    <w:rsid w:val="00FE14B3"/>
    <w:rsid w:val="00FE1836"/>
    <w:rsid w:val="00FE1937"/>
    <w:rsid w:val="00FE1CBD"/>
    <w:rsid w:val="00FE27C8"/>
    <w:rsid w:val="00FE3266"/>
    <w:rsid w:val="00FE36A0"/>
    <w:rsid w:val="00FE4DEE"/>
    <w:rsid w:val="00FF2137"/>
    <w:rsid w:val="00FF22FE"/>
    <w:rsid w:val="00FF2392"/>
    <w:rsid w:val="00FF2E82"/>
    <w:rsid w:val="00FF3289"/>
    <w:rsid w:val="00FF4B89"/>
    <w:rsid w:val="00FF527C"/>
    <w:rsid w:val="00FF6468"/>
    <w:rsid w:val="00FF67FD"/>
    <w:rsid w:val="00FF745C"/>
    <w:rsid w:val="00FF77FD"/>
    <w:rsid w:val="00FF7B3A"/>
    <w:rsid w:val="00FF7B7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0C3AEF"/>
  <w15:chartTrackingRefBased/>
  <w15:docId w15:val="{318A6E01-24C0-42F2-B98C-6D69A0A0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itre1">
    <w:name w:val="heading 1"/>
    <w:basedOn w:val="Normal"/>
    <w:next w:val="Normal"/>
    <w:link w:val="Titre1Car"/>
    <w:uiPriority w:val="9"/>
    <w:qFormat/>
    <w:rsid w:val="00F02D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18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143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350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aliases w:val="Geneva 9,Font: Geneva 9,Boston 10,f,single space,fn,Footnote Text Char Char Car,Footnote,text,Footnote Text Char1,Footnote Text Char1 Char Char,Footnote Text Char Char Char Char,ft,Car,FOOTNOTES,Footnote Text1 Char,Char,Footnote text"/>
    <w:basedOn w:val="Normal"/>
    <w:link w:val="NotedebasdepageCar"/>
    <w:uiPriority w:val="99"/>
    <w:unhideWhenUsed/>
    <w:qFormat/>
    <w:rsid w:val="00F02DD0"/>
    <w:pPr>
      <w:spacing w:after="0" w:line="240" w:lineRule="auto"/>
    </w:pPr>
    <w:rPr>
      <w:sz w:val="20"/>
      <w:szCs w:val="20"/>
      <w:lang w:val="fr-CA"/>
    </w:rPr>
  </w:style>
  <w:style w:type="character" w:customStyle="1" w:styleId="NotedebasdepageCar">
    <w:name w:val="Note de bas de page Car"/>
    <w:aliases w:val="Geneva 9 Car,Font: Geneva 9 Car,Boston 10 Car,f Car,single space Car,fn Car,Footnote Text Char Char Car Car,Footnote Car,text Car,Footnote Text Char1 Car,Footnote Text Char1 Char Char Car,Footnote Text Char Char Char Char Car"/>
    <w:basedOn w:val="Policepardfaut"/>
    <w:link w:val="Notedebasdepage"/>
    <w:uiPriority w:val="99"/>
    <w:rsid w:val="00F02DD0"/>
    <w:rPr>
      <w:sz w:val="20"/>
      <w:szCs w:val="20"/>
      <w:lang w:val="fr-CA"/>
    </w:rPr>
  </w:style>
  <w:style w:type="character" w:styleId="Appelnotedebasdep">
    <w:name w:val="footnote reference"/>
    <w:aliases w:val="referencia nota al pie,Fußnotenzeichen DISS,ftref,Footnote Reference1,16 Point,Superscript 6 Point,titulo 2,Style 24,pie pddes,Texto de nota al pie,Ref,de nota al pie,Nota de pie,Texto nota al pie,de nota al pi,FC"/>
    <w:basedOn w:val="Policepardfaut"/>
    <w:uiPriority w:val="99"/>
    <w:unhideWhenUsed/>
    <w:qFormat/>
    <w:rsid w:val="00F02DD0"/>
    <w:rPr>
      <w:vertAlign w:val="superscript"/>
    </w:rPr>
  </w:style>
  <w:style w:type="character" w:customStyle="1" w:styleId="Titre1Car">
    <w:name w:val="Titre 1 Car"/>
    <w:basedOn w:val="Policepardfaut"/>
    <w:link w:val="Titre1"/>
    <w:uiPriority w:val="9"/>
    <w:rsid w:val="00F02DD0"/>
    <w:rPr>
      <w:rFonts w:asciiTheme="majorHAnsi" w:eastAsiaTheme="majorEastAsia" w:hAnsiTheme="majorHAnsi" w:cstheme="majorBidi"/>
      <w:color w:val="2E74B5" w:themeColor="accent1" w:themeShade="BF"/>
      <w:sz w:val="32"/>
      <w:szCs w:val="32"/>
      <w:lang w:val="en-GB"/>
    </w:rPr>
  </w:style>
  <w:style w:type="paragraph" w:styleId="Notedefin">
    <w:name w:val="endnote text"/>
    <w:basedOn w:val="Normal"/>
    <w:link w:val="NotedefinCar"/>
    <w:uiPriority w:val="99"/>
    <w:semiHidden/>
    <w:unhideWhenUsed/>
    <w:rsid w:val="003F1859"/>
    <w:pPr>
      <w:spacing w:after="0" w:line="240" w:lineRule="auto"/>
    </w:pPr>
    <w:rPr>
      <w:sz w:val="20"/>
      <w:szCs w:val="20"/>
    </w:rPr>
  </w:style>
  <w:style w:type="character" w:customStyle="1" w:styleId="NotedefinCar">
    <w:name w:val="Note de fin Car"/>
    <w:basedOn w:val="Policepardfaut"/>
    <w:link w:val="Notedefin"/>
    <w:uiPriority w:val="99"/>
    <w:semiHidden/>
    <w:rsid w:val="003F1859"/>
    <w:rPr>
      <w:sz w:val="20"/>
      <w:szCs w:val="20"/>
      <w:lang w:val="en-GB"/>
    </w:rPr>
  </w:style>
  <w:style w:type="character" w:styleId="Appeldenotedefin">
    <w:name w:val="endnote reference"/>
    <w:basedOn w:val="Policepardfaut"/>
    <w:uiPriority w:val="99"/>
    <w:semiHidden/>
    <w:unhideWhenUsed/>
    <w:rsid w:val="003F1859"/>
    <w:rPr>
      <w:vertAlign w:val="superscript"/>
    </w:rPr>
  </w:style>
  <w:style w:type="character" w:customStyle="1" w:styleId="Titre2Car">
    <w:name w:val="Titre 2 Car"/>
    <w:basedOn w:val="Policepardfaut"/>
    <w:link w:val="Titre2"/>
    <w:uiPriority w:val="9"/>
    <w:rsid w:val="003F1859"/>
    <w:rPr>
      <w:rFonts w:asciiTheme="majorHAnsi" w:eastAsiaTheme="majorEastAsia" w:hAnsiTheme="majorHAnsi" w:cstheme="majorBidi"/>
      <w:color w:val="2E74B5" w:themeColor="accent1" w:themeShade="BF"/>
      <w:sz w:val="26"/>
      <w:szCs w:val="26"/>
      <w:lang w:val="en-GB"/>
    </w:rPr>
  </w:style>
  <w:style w:type="paragraph" w:styleId="Paragraphedeliste">
    <w:name w:val="List Paragraph"/>
    <w:aliases w:val="Numbered Paragraph,List Paragraph (numbered (a)),Use Case List Paragraph,Bullets,Main numbered paragraph,References,Bullet spaced,NUMBERED PARAGRAPH,List Paragraph 1,List_Paragraph,Multilevel para_II,List Paragraph1"/>
    <w:basedOn w:val="Normal"/>
    <w:link w:val="ParagraphedelisteCar"/>
    <w:uiPriority w:val="34"/>
    <w:qFormat/>
    <w:rsid w:val="004F2C10"/>
    <w:pPr>
      <w:ind w:left="720"/>
      <w:contextualSpacing/>
    </w:pPr>
  </w:style>
  <w:style w:type="paragraph" w:styleId="Lgende">
    <w:name w:val="caption"/>
    <w:basedOn w:val="Normal"/>
    <w:next w:val="Normal"/>
    <w:link w:val="LgendeCar"/>
    <w:uiPriority w:val="35"/>
    <w:unhideWhenUsed/>
    <w:qFormat/>
    <w:rsid w:val="004F2C10"/>
    <w:pPr>
      <w:spacing w:after="200" w:line="240" w:lineRule="auto"/>
    </w:pPr>
    <w:rPr>
      <w:i/>
      <w:iCs/>
      <w:color w:val="44546A" w:themeColor="text2"/>
      <w:sz w:val="18"/>
      <w:szCs w:val="18"/>
    </w:rPr>
  </w:style>
  <w:style w:type="character" w:customStyle="1" w:styleId="reference-text">
    <w:name w:val="reference-text"/>
    <w:basedOn w:val="Policepardfaut"/>
    <w:rsid w:val="00D1437D"/>
  </w:style>
  <w:style w:type="character" w:styleId="Lienhypertexte">
    <w:name w:val="Hyperlink"/>
    <w:basedOn w:val="Policepardfaut"/>
    <w:uiPriority w:val="99"/>
    <w:unhideWhenUsed/>
    <w:rsid w:val="00D1437D"/>
    <w:rPr>
      <w:color w:val="0000FF"/>
      <w:u w:val="single"/>
    </w:rPr>
  </w:style>
  <w:style w:type="character" w:customStyle="1" w:styleId="ouvrage">
    <w:name w:val="ouvrage"/>
    <w:basedOn w:val="Policepardfaut"/>
    <w:rsid w:val="00D1437D"/>
  </w:style>
  <w:style w:type="character" w:customStyle="1" w:styleId="nomauteur">
    <w:name w:val="nom_auteur"/>
    <w:basedOn w:val="Policepardfaut"/>
    <w:rsid w:val="00D1437D"/>
  </w:style>
  <w:style w:type="character" w:styleId="CitationHTML">
    <w:name w:val="HTML Cite"/>
    <w:basedOn w:val="Policepardfaut"/>
    <w:uiPriority w:val="99"/>
    <w:semiHidden/>
    <w:unhideWhenUsed/>
    <w:rsid w:val="00D1437D"/>
    <w:rPr>
      <w:i/>
      <w:iCs/>
    </w:rPr>
  </w:style>
  <w:style w:type="character" w:customStyle="1" w:styleId="lang-en">
    <w:name w:val="lang-en"/>
    <w:basedOn w:val="Policepardfaut"/>
    <w:rsid w:val="00D1437D"/>
  </w:style>
  <w:style w:type="character" w:customStyle="1" w:styleId="Titre3Car">
    <w:name w:val="Titre 3 Car"/>
    <w:basedOn w:val="Policepardfaut"/>
    <w:link w:val="Titre3"/>
    <w:uiPriority w:val="9"/>
    <w:rsid w:val="00D1437D"/>
    <w:rPr>
      <w:rFonts w:asciiTheme="majorHAnsi" w:eastAsiaTheme="majorEastAsia" w:hAnsiTheme="majorHAnsi" w:cstheme="majorBidi"/>
      <w:color w:val="1F4D78" w:themeColor="accent1" w:themeShade="7F"/>
      <w:sz w:val="24"/>
      <w:szCs w:val="24"/>
      <w:lang w:val="en-GB"/>
    </w:rPr>
  </w:style>
  <w:style w:type="table" w:styleId="Grilledutableau">
    <w:name w:val="Table Grid"/>
    <w:basedOn w:val="TableauNormal"/>
    <w:uiPriority w:val="39"/>
    <w:rsid w:val="004E3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E310F"/>
    <w:rPr>
      <w:color w:val="808080"/>
    </w:rPr>
  </w:style>
  <w:style w:type="paragraph" w:styleId="NormalWeb">
    <w:name w:val="Normal (Web)"/>
    <w:basedOn w:val="Normal"/>
    <w:uiPriority w:val="99"/>
    <w:semiHidden/>
    <w:unhideWhenUsed/>
    <w:rsid w:val="003D6A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arquedecommentaire">
    <w:name w:val="annotation reference"/>
    <w:basedOn w:val="Policepardfaut"/>
    <w:uiPriority w:val="99"/>
    <w:semiHidden/>
    <w:unhideWhenUsed/>
    <w:rsid w:val="006533A0"/>
    <w:rPr>
      <w:sz w:val="16"/>
      <w:szCs w:val="16"/>
    </w:rPr>
  </w:style>
  <w:style w:type="paragraph" w:styleId="Commentaire">
    <w:name w:val="annotation text"/>
    <w:basedOn w:val="Normal"/>
    <w:link w:val="CommentaireCar"/>
    <w:uiPriority w:val="99"/>
    <w:unhideWhenUsed/>
    <w:rsid w:val="006533A0"/>
    <w:pPr>
      <w:spacing w:line="240" w:lineRule="auto"/>
    </w:pPr>
    <w:rPr>
      <w:sz w:val="20"/>
      <w:szCs w:val="20"/>
    </w:rPr>
  </w:style>
  <w:style w:type="character" w:customStyle="1" w:styleId="CommentaireCar">
    <w:name w:val="Commentaire Car"/>
    <w:basedOn w:val="Policepardfaut"/>
    <w:link w:val="Commentaire"/>
    <w:uiPriority w:val="99"/>
    <w:rsid w:val="006533A0"/>
    <w:rPr>
      <w:sz w:val="20"/>
      <w:szCs w:val="20"/>
      <w:lang w:val="en-GB"/>
    </w:rPr>
  </w:style>
  <w:style w:type="paragraph" w:styleId="Objetducommentaire">
    <w:name w:val="annotation subject"/>
    <w:basedOn w:val="Commentaire"/>
    <w:next w:val="Commentaire"/>
    <w:link w:val="ObjetducommentaireCar"/>
    <w:uiPriority w:val="99"/>
    <w:semiHidden/>
    <w:unhideWhenUsed/>
    <w:rsid w:val="006533A0"/>
    <w:rPr>
      <w:b/>
      <w:bCs/>
    </w:rPr>
  </w:style>
  <w:style w:type="character" w:customStyle="1" w:styleId="ObjetducommentaireCar">
    <w:name w:val="Objet du commentaire Car"/>
    <w:basedOn w:val="CommentaireCar"/>
    <w:link w:val="Objetducommentaire"/>
    <w:uiPriority w:val="99"/>
    <w:semiHidden/>
    <w:rsid w:val="006533A0"/>
    <w:rPr>
      <w:b/>
      <w:bCs/>
      <w:sz w:val="20"/>
      <w:szCs w:val="20"/>
      <w:lang w:val="en-GB"/>
    </w:rPr>
  </w:style>
  <w:style w:type="paragraph" w:styleId="Textedebulles">
    <w:name w:val="Balloon Text"/>
    <w:basedOn w:val="Normal"/>
    <w:link w:val="TextedebullesCar"/>
    <w:uiPriority w:val="99"/>
    <w:semiHidden/>
    <w:unhideWhenUsed/>
    <w:rsid w:val="006533A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533A0"/>
    <w:rPr>
      <w:rFonts w:ascii="Segoe UI" w:hAnsi="Segoe UI" w:cs="Segoe UI"/>
      <w:sz w:val="18"/>
      <w:szCs w:val="18"/>
      <w:lang w:val="en-GB"/>
    </w:rPr>
  </w:style>
  <w:style w:type="paragraph" w:styleId="En-tte">
    <w:name w:val="header"/>
    <w:basedOn w:val="Normal"/>
    <w:link w:val="En-tteCar"/>
    <w:uiPriority w:val="99"/>
    <w:unhideWhenUsed/>
    <w:rsid w:val="00353B73"/>
    <w:pPr>
      <w:tabs>
        <w:tab w:val="center" w:pos="4680"/>
        <w:tab w:val="right" w:pos="9360"/>
      </w:tabs>
      <w:spacing w:after="0" w:line="240" w:lineRule="auto"/>
    </w:pPr>
  </w:style>
  <w:style w:type="character" w:customStyle="1" w:styleId="En-tteCar">
    <w:name w:val="En-tête Car"/>
    <w:basedOn w:val="Policepardfaut"/>
    <w:link w:val="En-tte"/>
    <w:uiPriority w:val="99"/>
    <w:rsid w:val="00353B73"/>
    <w:rPr>
      <w:lang w:val="en-GB"/>
    </w:rPr>
  </w:style>
  <w:style w:type="paragraph" w:styleId="Pieddepage">
    <w:name w:val="footer"/>
    <w:basedOn w:val="Normal"/>
    <w:link w:val="PieddepageCar"/>
    <w:uiPriority w:val="99"/>
    <w:unhideWhenUsed/>
    <w:rsid w:val="00353B7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53B73"/>
    <w:rPr>
      <w:lang w:val="en-GB"/>
    </w:rPr>
  </w:style>
  <w:style w:type="paragraph" w:styleId="En-ttedetabledesmatires">
    <w:name w:val="TOC Heading"/>
    <w:basedOn w:val="Titre1"/>
    <w:next w:val="Normal"/>
    <w:uiPriority w:val="39"/>
    <w:unhideWhenUsed/>
    <w:qFormat/>
    <w:rsid w:val="004A0ACE"/>
    <w:pPr>
      <w:outlineLvl w:val="9"/>
    </w:pPr>
    <w:rPr>
      <w:lang w:val="en-US"/>
    </w:rPr>
  </w:style>
  <w:style w:type="paragraph" w:styleId="TM1">
    <w:name w:val="toc 1"/>
    <w:basedOn w:val="Normal"/>
    <w:next w:val="Normal"/>
    <w:autoRedefine/>
    <w:uiPriority w:val="39"/>
    <w:unhideWhenUsed/>
    <w:rsid w:val="004A0ACE"/>
    <w:pPr>
      <w:spacing w:after="100"/>
    </w:pPr>
  </w:style>
  <w:style w:type="paragraph" w:styleId="TM2">
    <w:name w:val="toc 2"/>
    <w:basedOn w:val="Normal"/>
    <w:next w:val="Normal"/>
    <w:autoRedefine/>
    <w:uiPriority w:val="39"/>
    <w:unhideWhenUsed/>
    <w:rsid w:val="004A0ACE"/>
    <w:pPr>
      <w:spacing w:after="100"/>
      <w:ind w:left="220"/>
    </w:pPr>
  </w:style>
  <w:style w:type="character" w:customStyle="1" w:styleId="Titre4Car">
    <w:name w:val="Titre 4 Car"/>
    <w:basedOn w:val="Policepardfaut"/>
    <w:link w:val="Titre4"/>
    <w:uiPriority w:val="9"/>
    <w:rsid w:val="0013509D"/>
    <w:rPr>
      <w:rFonts w:asciiTheme="majorHAnsi" w:eastAsiaTheme="majorEastAsia" w:hAnsiTheme="majorHAnsi" w:cstheme="majorBidi"/>
      <w:i/>
      <w:iCs/>
      <w:color w:val="2E74B5" w:themeColor="accent1" w:themeShade="BF"/>
      <w:lang w:val="en-GB"/>
    </w:rPr>
  </w:style>
  <w:style w:type="paragraph" w:styleId="TM3">
    <w:name w:val="toc 3"/>
    <w:basedOn w:val="Normal"/>
    <w:next w:val="Normal"/>
    <w:autoRedefine/>
    <w:uiPriority w:val="39"/>
    <w:unhideWhenUsed/>
    <w:rsid w:val="009325DC"/>
    <w:pPr>
      <w:spacing w:after="100"/>
      <w:ind w:left="440"/>
    </w:pPr>
  </w:style>
  <w:style w:type="character" w:customStyle="1" w:styleId="Mention1">
    <w:name w:val="Mention1"/>
    <w:basedOn w:val="Policepardfaut"/>
    <w:uiPriority w:val="99"/>
    <w:semiHidden/>
    <w:unhideWhenUsed/>
    <w:rsid w:val="005E12B4"/>
    <w:rPr>
      <w:color w:val="2B579A"/>
      <w:shd w:val="clear" w:color="auto" w:fill="E6E6E6"/>
    </w:rPr>
  </w:style>
  <w:style w:type="character" w:customStyle="1" w:styleId="tgc">
    <w:name w:val="_tgc"/>
    <w:basedOn w:val="Policepardfaut"/>
    <w:rsid w:val="00F724B6"/>
  </w:style>
  <w:style w:type="character" w:customStyle="1" w:styleId="ParagraphedelisteCar">
    <w:name w:val="Paragraphe de liste Car"/>
    <w:aliases w:val="Numbered Paragraph Car,List Paragraph (numbered (a)) Car,Use Case List Paragraph Car,Bullets Car,Main numbered paragraph Car,References Car,Bullet spaced Car,NUMBERED PARAGRAPH Car,List Paragraph 1 Car,List_Paragraph Car"/>
    <w:basedOn w:val="Policepardfaut"/>
    <w:link w:val="Paragraphedeliste"/>
    <w:uiPriority w:val="34"/>
    <w:qFormat/>
    <w:locked/>
    <w:rsid w:val="00592103"/>
    <w:rPr>
      <w:lang w:val="en-GB"/>
    </w:rPr>
  </w:style>
  <w:style w:type="character" w:customStyle="1" w:styleId="Style1Char">
    <w:name w:val="Style1 Char"/>
    <w:basedOn w:val="Policepardfaut"/>
    <w:link w:val="Style1"/>
    <w:locked/>
    <w:rsid w:val="00592103"/>
    <w:rPr>
      <w:rFonts w:ascii="Times New Roman" w:hAnsi="Times New Roman" w:cs="Times New Roman"/>
      <w:sz w:val="24"/>
      <w:szCs w:val="24"/>
    </w:rPr>
  </w:style>
  <w:style w:type="paragraph" w:customStyle="1" w:styleId="Style1">
    <w:name w:val="Style1"/>
    <w:basedOn w:val="Paragraphedeliste"/>
    <w:link w:val="Style1Char"/>
    <w:qFormat/>
    <w:rsid w:val="00592103"/>
    <w:pPr>
      <w:numPr>
        <w:numId w:val="16"/>
      </w:numPr>
      <w:tabs>
        <w:tab w:val="left" w:pos="432"/>
      </w:tabs>
      <w:spacing w:after="240" w:line="240" w:lineRule="auto"/>
      <w:contextualSpacing w:val="0"/>
      <w:jc w:val="both"/>
    </w:pPr>
    <w:rPr>
      <w:rFonts w:ascii="Times New Roman" w:hAnsi="Times New Roman" w:cs="Times New Roman"/>
      <w:sz w:val="24"/>
      <w:szCs w:val="24"/>
      <w:lang w:val="en-CA"/>
    </w:rPr>
  </w:style>
  <w:style w:type="character" w:customStyle="1" w:styleId="LgendeCar">
    <w:name w:val="Légende Car"/>
    <w:link w:val="Lgende"/>
    <w:uiPriority w:val="35"/>
    <w:locked/>
    <w:rsid w:val="00592103"/>
    <w:rPr>
      <w:i/>
      <w:iCs/>
      <w:color w:val="44546A" w:themeColor="text2"/>
      <w:sz w:val="18"/>
      <w:szCs w:val="18"/>
      <w:lang w:val="en-GB"/>
    </w:rPr>
  </w:style>
  <w:style w:type="table" w:customStyle="1" w:styleId="TableNormal1">
    <w:name w:val="Table Normal1"/>
    <w:uiPriority w:val="2"/>
    <w:semiHidden/>
    <w:unhideWhenUsed/>
    <w:qFormat/>
    <w:rsid w:val="002A369C"/>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A369C"/>
    <w:pPr>
      <w:widowControl w:val="0"/>
      <w:spacing w:after="0" w:line="240" w:lineRule="auto"/>
    </w:pPr>
    <w:rPr>
      <w:lang w:val="en-US"/>
    </w:rPr>
  </w:style>
  <w:style w:type="table" w:styleId="Tableausimple3">
    <w:name w:val="Plain Table 3"/>
    <w:basedOn w:val="TableauNormal"/>
    <w:uiPriority w:val="43"/>
    <w:rsid w:val="002A36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0F16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rpsdetexte">
    <w:name w:val="Body Text"/>
    <w:basedOn w:val="Normal"/>
    <w:link w:val="CorpsdetexteCar"/>
    <w:uiPriority w:val="1"/>
    <w:qFormat/>
    <w:rsid w:val="0044407F"/>
    <w:pPr>
      <w:widowControl w:val="0"/>
      <w:spacing w:before="1" w:after="0" w:line="240" w:lineRule="auto"/>
      <w:ind w:left="515" w:hanging="181"/>
    </w:pPr>
    <w:rPr>
      <w:rFonts w:ascii="Book Antiqua" w:eastAsia="Book Antiqua" w:hAnsi="Book Antiqua"/>
      <w:sz w:val="16"/>
      <w:szCs w:val="16"/>
      <w:lang w:val="en-US"/>
    </w:rPr>
  </w:style>
  <w:style w:type="character" w:customStyle="1" w:styleId="CorpsdetexteCar">
    <w:name w:val="Corps de texte Car"/>
    <w:basedOn w:val="Policepardfaut"/>
    <w:link w:val="Corpsdetexte"/>
    <w:uiPriority w:val="1"/>
    <w:rsid w:val="0044407F"/>
    <w:rPr>
      <w:rFonts w:ascii="Book Antiqua" w:eastAsia="Book Antiqua" w:hAnsi="Book Antiqua"/>
      <w:sz w:val="16"/>
      <w:szCs w:val="16"/>
      <w:lang w:val="en-US"/>
    </w:rPr>
  </w:style>
  <w:style w:type="character" w:styleId="Lienhypertextesuivivisit">
    <w:name w:val="FollowedHyperlink"/>
    <w:basedOn w:val="Policepardfaut"/>
    <w:uiPriority w:val="99"/>
    <w:semiHidden/>
    <w:unhideWhenUsed/>
    <w:rsid w:val="00D23D15"/>
    <w:rPr>
      <w:color w:val="954F72" w:themeColor="followedHyperlink"/>
      <w:u w:val="single"/>
    </w:rPr>
  </w:style>
  <w:style w:type="paragraph" w:styleId="PrformatHTML">
    <w:name w:val="HTML Preformatted"/>
    <w:basedOn w:val="Normal"/>
    <w:link w:val="PrformatHTMLCar"/>
    <w:uiPriority w:val="99"/>
    <w:semiHidden/>
    <w:unhideWhenUsed/>
    <w:rsid w:val="00E73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E738F9"/>
    <w:rPr>
      <w:rFonts w:ascii="Courier New" w:eastAsia="Times New Roman" w:hAnsi="Courier New" w:cs="Courier New"/>
      <w:sz w:val="20"/>
      <w:szCs w:val="20"/>
      <w:lang w:val="en-GB" w:eastAsia="en-GB"/>
    </w:rPr>
  </w:style>
  <w:style w:type="paragraph" w:styleId="z-Hautduformulaire">
    <w:name w:val="HTML Top of Form"/>
    <w:basedOn w:val="Normal"/>
    <w:next w:val="Normal"/>
    <w:link w:val="z-HautduformulaireCar"/>
    <w:hidden/>
    <w:uiPriority w:val="99"/>
    <w:semiHidden/>
    <w:unhideWhenUsed/>
    <w:rsid w:val="00E738F9"/>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HautduformulaireCar">
    <w:name w:val="z-Haut du formulaire Car"/>
    <w:basedOn w:val="Policepardfaut"/>
    <w:link w:val="z-Hautduformulaire"/>
    <w:uiPriority w:val="99"/>
    <w:semiHidden/>
    <w:rsid w:val="00E738F9"/>
    <w:rPr>
      <w:rFonts w:ascii="Arial" w:eastAsia="Times New Roman" w:hAnsi="Arial" w:cs="Arial"/>
      <w:vanish/>
      <w:sz w:val="16"/>
      <w:szCs w:val="16"/>
      <w:lang w:val="en-GB" w:eastAsia="en-GB"/>
    </w:rPr>
  </w:style>
  <w:style w:type="paragraph" w:styleId="z-Basduformulaire">
    <w:name w:val="HTML Bottom of Form"/>
    <w:basedOn w:val="Normal"/>
    <w:next w:val="Normal"/>
    <w:link w:val="z-BasduformulaireCar"/>
    <w:hidden/>
    <w:uiPriority w:val="99"/>
    <w:semiHidden/>
    <w:unhideWhenUsed/>
    <w:rsid w:val="00E738F9"/>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asduformulaireCar">
    <w:name w:val="z-Bas du formulaire Car"/>
    <w:basedOn w:val="Policepardfaut"/>
    <w:link w:val="z-Basduformulaire"/>
    <w:uiPriority w:val="99"/>
    <w:semiHidden/>
    <w:rsid w:val="00E738F9"/>
    <w:rPr>
      <w:rFonts w:ascii="Arial" w:eastAsia="Times New Roman" w:hAnsi="Arial" w:cs="Arial"/>
      <w:vanish/>
      <w:sz w:val="16"/>
      <w:szCs w:val="16"/>
      <w:lang w:val="en-GB" w:eastAsia="en-GB"/>
    </w:rPr>
  </w:style>
  <w:style w:type="table" w:styleId="TableauGrille1Clair-Accentuation5">
    <w:name w:val="Grid Table 1 Light Accent 5"/>
    <w:basedOn w:val="TableauNormal"/>
    <w:uiPriority w:val="46"/>
    <w:rsid w:val="00E738F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E738F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E738F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E738F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E738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2">
    <w:name w:val="Mention2"/>
    <w:basedOn w:val="Policepardfaut"/>
    <w:uiPriority w:val="99"/>
    <w:semiHidden/>
    <w:unhideWhenUsed/>
    <w:rsid w:val="00800188"/>
    <w:rPr>
      <w:color w:val="2B579A"/>
      <w:shd w:val="clear" w:color="auto" w:fill="E6E6E6"/>
    </w:rPr>
  </w:style>
  <w:style w:type="paragraph" w:styleId="Rvision">
    <w:name w:val="Revision"/>
    <w:hidden/>
    <w:uiPriority w:val="99"/>
    <w:semiHidden/>
    <w:rsid w:val="00800188"/>
    <w:pPr>
      <w:spacing w:after="0" w:line="240" w:lineRule="auto"/>
    </w:pPr>
    <w:rPr>
      <w:lang w:val="en-GB"/>
    </w:rPr>
  </w:style>
  <w:style w:type="paragraph" w:customStyle="1" w:styleId="Default">
    <w:name w:val="Default"/>
    <w:rsid w:val="003F120E"/>
    <w:pPr>
      <w:autoSpaceDE w:val="0"/>
      <w:autoSpaceDN w:val="0"/>
      <w:adjustRightInd w:val="0"/>
      <w:spacing w:after="0" w:line="240" w:lineRule="auto"/>
    </w:pPr>
    <w:rPr>
      <w:rFonts w:ascii="Garamond" w:hAnsi="Garamond" w:cs="Garamond"/>
      <w:color w:val="000000"/>
      <w:sz w:val="24"/>
      <w:szCs w:val="24"/>
      <w:lang w:val="en-US"/>
    </w:rPr>
  </w:style>
  <w:style w:type="character" w:customStyle="1" w:styleId="UnresolvedMention1">
    <w:name w:val="Unresolved Mention1"/>
    <w:basedOn w:val="Policepardfaut"/>
    <w:uiPriority w:val="99"/>
    <w:semiHidden/>
    <w:unhideWhenUsed/>
    <w:rsid w:val="003F120E"/>
    <w:rPr>
      <w:color w:val="808080"/>
      <w:shd w:val="clear" w:color="auto" w:fill="E6E6E6"/>
    </w:rPr>
  </w:style>
  <w:style w:type="paragraph" w:customStyle="1" w:styleId="auto-style1">
    <w:name w:val="auto-style1"/>
    <w:basedOn w:val="Normal"/>
    <w:rsid w:val="007531A6"/>
    <w:pPr>
      <w:spacing w:after="0" w:line="256" w:lineRule="auto"/>
      <w:ind w:left="720" w:hanging="360"/>
      <w:jc w:val="both"/>
    </w:pPr>
    <w:rPr>
      <w:rFonts w:ascii="Calibri" w:eastAsia="Times New Roman" w:hAnsi="Calibri" w:cs="Calibri"/>
      <w:lang w:val="fr-CA" w:eastAsia="fr-CA"/>
    </w:rPr>
  </w:style>
  <w:style w:type="paragraph" w:customStyle="1" w:styleId="auto-style6">
    <w:name w:val="auto-style6"/>
    <w:basedOn w:val="Normal"/>
    <w:rsid w:val="007531A6"/>
    <w:pPr>
      <w:spacing w:after="0" w:line="256" w:lineRule="auto"/>
      <w:ind w:left="720" w:hanging="360"/>
      <w:jc w:val="both"/>
    </w:pPr>
    <w:rPr>
      <w:rFonts w:ascii="Palatino Linotype" w:eastAsia="Times New Roman" w:hAnsi="Palatino Linotype" w:cs="Times New Roman"/>
      <w:sz w:val="24"/>
      <w:szCs w:val="24"/>
      <w:lang w:val="fr-CA" w:eastAsia="fr-CA"/>
    </w:rPr>
  </w:style>
  <w:style w:type="paragraph" w:customStyle="1" w:styleId="auto-style10">
    <w:name w:val="auto-style10"/>
    <w:basedOn w:val="Normal"/>
    <w:rsid w:val="007531A6"/>
    <w:pPr>
      <w:spacing w:after="0" w:line="256" w:lineRule="auto"/>
      <w:ind w:left="720" w:hanging="360"/>
      <w:jc w:val="both"/>
    </w:pPr>
    <w:rPr>
      <w:rFonts w:ascii="Palatino Linotype" w:eastAsia="Times New Roman" w:hAnsi="Palatino Linotype" w:cs="Times New Roman"/>
      <w:lang w:val="fr-CA" w:eastAsia="fr-CA"/>
    </w:rPr>
  </w:style>
  <w:style w:type="paragraph" w:customStyle="1" w:styleId="auto-style11">
    <w:name w:val="auto-style11"/>
    <w:basedOn w:val="Normal"/>
    <w:rsid w:val="007531A6"/>
    <w:pPr>
      <w:spacing w:after="0" w:line="256" w:lineRule="auto"/>
      <w:ind w:left="720" w:hanging="360"/>
      <w:jc w:val="both"/>
    </w:pPr>
    <w:rPr>
      <w:rFonts w:ascii="Palatino Linotype" w:eastAsia="Times New Roman" w:hAnsi="Palatino Linotype" w:cs="Times New Roman"/>
      <w:sz w:val="24"/>
      <w:szCs w:val="24"/>
      <w:lang w:val="fr-CA" w:eastAsia="fr-CA"/>
    </w:rPr>
  </w:style>
  <w:style w:type="character" w:styleId="lev">
    <w:name w:val="Strong"/>
    <w:basedOn w:val="Policepardfaut"/>
    <w:uiPriority w:val="22"/>
    <w:qFormat/>
    <w:rsid w:val="007531A6"/>
    <w:rPr>
      <w:b/>
      <w:bCs/>
    </w:rPr>
  </w:style>
  <w:style w:type="character" w:customStyle="1" w:styleId="auto-style91">
    <w:name w:val="auto-style91"/>
    <w:basedOn w:val="Policepardfaut"/>
    <w:rsid w:val="007531A6"/>
    <w:rPr>
      <w:rFonts w:ascii="Palatino Linotype" w:hAnsi="Palatino Linotype" w:hint="default"/>
    </w:rPr>
  </w:style>
  <w:style w:type="paragraph" w:customStyle="1" w:styleId="auto-style2">
    <w:name w:val="auto-style2"/>
    <w:basedOn w:val="Normal"/>
    <w:rsid w:val="007531A6"/>
    <w:pPr>
      <w:spacing w:after="0" w:line="256" w:lineRule="auto"/>
      <w:ind w:left="720" w:hanging="360"/>
      <w:jc w:val="both"/>
    </w:pPr>
    <w:rPr>
      <w:rFonts w:ascii="Calibri" w:eastAsia="Times New Roman" w:hAnsi="Calibri" w:cs="Calibri"/>
      <w:lang w:val="fr-CA" w:eastAsia="fr-CA"/>
    </w:rPr>
  </w:style>
  <w:style w:type="character" w:customStyle="1" w:styleId="auto-style81">
    <w:name w:val="auto-style81"/>
    <w:basedOn w:val="Policepardfaut"/>
    <w:rsid w:val="007531A6"/>
    <w:rPr>
      <w:rFonts w:ascii="Palatino Linotype" w:hAnsi="Palatino Linotype" w:hint="default"/>
    </w:rPr>
  </w:style>
  <w:style w:type="character" w:customStyle="1" w:styleId="auto-style51">
    <w:name w:val="auto-style51"/>
    <w:basedOn w:val="Policepardfaut"/>
    <w:rsid w:val="007531A6"/>
    <w:rPr>
      <w:rFonts w:ascii="Palatino Linotype" w:hAnsi="Palatino Linotype" w:hint="default"/>
    </w:rPr>
  </w:style>
  <w:style w:type="paragraph" w:styleId="AdresseHTML">
    <w:name w:val="HTML Address"/>
    <w:basedOn w:val="Normal"/>
    <w:link w:val="AdresseHTMLCar"/>
    <w:uiPriority w:val="99"/>
    <w:semiHidden/>
    <w:unhideWhenUsed/>
    <w:rsid w:val="007531A6"/>
    <w:pPr>
      <w:spacing w:after="0" w:line="240" w:lineRule="auto"/>
    </w:pPr>
    <w:rPr>
      <w:rFonts w:ascii="Times New Roman" w:eastAsia="Times New Roman" w:hAnsi="Times New Roman" w:cs="Times New Roman"/>
      <w:i/>
      <w:iCs/>
      <w:sz w:val="24"/>
      <w:szCs w:val="24"/>
      <w:lang w:val="fr-CA" w:eastAsia="fr-CA"/>
    </w:rPr>
  </w:style>
  <w:style w:type="character" w:customStyle="1" w:styleId="AdresseHTMLCar">
    <w:name w:val="Adresse HTML Car"/>
    <w:basedOn w:val="Policepardfaut"/>
    <w:link w:val="AdresseHTML"/>
    <w:uiPriority w:val="99"/>
    <w:semiHidden/>
    <w:rsid w:val="007531A6"/>
    <w:rPr>
      <w:rFonts w:ascii="Times New Roman" w:eastAsia="Times New Roman" w:hAnsi="Times New Roman" w:cs="Times New Roman"/>
      <w:i/>
      <w:iCs/>
      <w:sz w:val="24"/>
      <w:szCs w:val="24"/>
      <w:lang w:val="fr-CA" w:eastAsia="fr-CA"/>
    </w:rPr>
  </w:style>
  <w:style w:type="character" w:customStyle="1" w:styleId="Style1Car">
    <w:name w:val="Style1 Car"/>
    <w:basedOn w:val="Titre2Car"/>
    <w:rsid w:val="007531A6"/>
    <w:rPr>
      <w:rFonts w:ascii="Times New Roman" w:eastAsia="Times New Roman" w:hAnsi="Times New Roman" w:cstheme="majorBidi"/>
      <w:color w:val="000099"/>
      <w:sz w:val="26"/>
      <w:szCs w:val="26"/>
      <w:lang w:val="en-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71750">
      <w:bodyDiv w:val="1"/>
      <w:marLeft w:val="0"/>
      <w:marRight w:val="0"/>
      <w:marTop w:val="0"/>
      <w:marBottom w:val="0"/>
      <w:divBdr>
        <w:top w:val="none" w:sz="0" w:space="0" w:color="auto"/>
        <w:left w:val="none" w:sz="0" w:space="0" w:color="auto"/>
        <w:bottom w:val="none" w:sz="0" w:space="0" w:color="auto"/>
        <w:right w:val="none" w:sz="0" w:space="0" w:color="auto"/>
      </w:divBdr>
    </w:div>
    <w:div w:id="277218774">
      <w:bodyDiv w:val="1"/>
      <w:marLeft w:val="0"/>
      <w:marRight w:val="0"/>
      <w:marTop w:val="0"/>
      <w:marBottom w:val="0"/>
      <w:divBdr>
        <w:top w:val="none" w:sz="0" w:space="0" w:color="auto"/>
        <w:left w:val="none" w:sz="0" w:space="0" w:color="auto"/>
        <w:bottom w:val="none" w:sz="0" w:space="0" w:color="auto"/>
        <w:right w:val="none" w:sz="0" w:space="0" w:color="auto"/>
      </w:divBdr>
    </w:div>
    <w:div w:id="356932808">
      <w:bodyDiv w:val="1"/>
      <w:marLeft w:val="0"/>
      <w:marRight w:val="0"/>
      <w:marTop w:val="0"/>
      <w:marBottom w:val="0"/>
      <w:divBdr>
        <w:top w:val="none" w:sz="0" w:space="0" w:color="auto"/>
        <w:left w:val="none" w:sz="0" w:space="0" w:color="auto"/>
        <w:bottom w:val="none" w:sz="0" w:space="0" w:color="auto"/>
        <w:right w:val="none" w:sz="0" w:space="0" w:color="auto"/>
      </w:divBdr>
    </w:div>
    <w:div w:id="959802182">
      <w:bodyDiv w:val="1"/>
      <w:marLeft w:val="0"/>
      <w:marRight w:val="0"/>
      <w:marTop w:val="0"/>
      <w:marBottom w:val="0"/>
      <w:divBdr>
        <w:top w:val="none" w:sz="0" w:space="0" w:color="auto"/>
        <w:left w:val="none" w:sz="0" w:space="0" w:color="auto"/>
        <w:bottom w:val="none" w:sz="0" w:space="0" w:color="auto"/>
        <w:right w:val="none" w:sz="0" w:space="0" w:color="auto"/>
      </w:divBdr>
      <w:divsChild>
        <w:div w:id="1241253128">
          <w:marLeft w:val="547"/>
          <w:marRight w:val="0"/>
          <w:marTop w:val="0"/>
          <w:marBottom w:val="0"/>
          <w:divBdr>
            <w:top w:val="none" w:sz="0" w:space="0" w:color="auto"/>
            <w:left w:val="none" w:sz="0" w:space="0" w:color="auto"/>
            <w:bottom w:val="none" w:sz="0" w:space="0" w:color="auto"/>
            <w:right w:val="none" w:sz="0" w:space="0" w:color="auto"/>
          </w:divBdr>
        </w:div>
        <w:div w:id="2126191166">
          <w:marLeft w:val="547"/>
          <w:marRight w:val="0"/>
          <w:marTop w:val="0"/>
          <w:marBottom w:val="0"/>
          <w:divBdr>
            <w:top w:val="none" w:sz="0" w:space="0" w:color="auto"/>
            <w:left w:val="none" w:sz="0" w:space="0" w:color="auto"/>
            <w:bottom w:val="none" w:sz="0" w:space="0" w:color="auto"/>
            <w:right w:val="none" w:sz="0" w:space="0" w:color="auto"/>
          </w:divBdr>
        </w:div>
      </w:divsChild>
    </w:div>
    <w:div w:id="1307541150">
      <w:bodyDiv w:val="1"/>
      <w:marLeft w:val="0"/>
      <w:marRight w:val="0"/>
      <w:marTop w:val="0"/>
      <w:marBottom w:val="0"/>
      <w:divBdr>
        <w:top w:val="none" w:sz="0" w:space="0" w:color="auto"/>
        <w:left w:val="none" w:sz="0" w:space="0" w:color="auto"/>
        <w:bottom w:val="none" w:sz="0" w:space="0" w:color="auto"/>
        <w:right w:val="none" w:sz="0" w:space="0" w:color="auto"/>
      </w:divBdr>
    </w:div>
    <w:div w:id="1403989687">
      <w:bodyDiv w:val="1"/>
      <w:marLeft w:val="0"/>
      <w:marRight w:val="0"/>
      <w:marTop w:val="0"/>
      <w:marBottom w:val="0"/>
      <w:divBdr>
        <w:top w:val="none" w:sz="0" w:space="0" w:color="auto"/>
        <w:left w:val="none" w:sz="0" w:space="0" w:color="auto"/>
        <w:bottom w:val="none" w:sz="0" w:space="0" w:color="auto"/>
        <w:right w:val="none" w:sz="0" w:space="0" w:color="auto"/>
      </w:divBdr>
    </w:div>
    <w:div w:id="189808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tp://ftp.subsim.org/modules/subsim2/profile.do" TargetMode="External"/><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hyperlink" Target="https://www.stata.com/bookstore/survey-data-reference-manual/" TargetMode="External"/><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hyperlink" Target="http://www.sfu.ca/~pendakur/iterated_3sls_without_pz,py,zy.do"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dasp.ecn.ulaval.ca/welcom/examples/ds/example_cereals_data.do" TargetMode="External"/><Relationship Id="rId57" Type="http://schemas.openxmlformats.org/officeDocument/2006/relationships/image" Target="media/image45.emf"/><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40.emf"/><Relationship Id="rId60" Type="http://schemas.openxmlformats.org/officeDocument/2006/relationships/hyperlink" Target="http://cran.r-project.org/web/packages/easi/"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4.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dasp.ecn.ulaval.ca/miwel/examples/mcwel_example.rar" TargetMode="External"/><Relationship Id="rId46" Type="http://schemas.openxmlformats.org/officeDocument/2006/relationships/image" Target="media/image35.emf"/><Relationship Id="rId59" Type="http://schemas.openxmlformats.org/officeDocument/2006/relationships/hyperlink" Target="http://www.sfu.ca/~pendakur/iterated_3sls_with_pz,py,zy.do" TargetMode="External"/><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2.emf"/><Relationship Id="rId6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2.econ.iastate.edu/faculty/hallam/" TargetMode="External"/><Relationship Id="rId2" Type="http://schemas.openxmlformats.org/officeDocument/2006/relationships/hyperlink" Target="http://www2.econ.iastate.edu/classes/econ501/Hallam/documents/FunctionalForms.pdf" TargetMode="External"/><Relationship Id="rId1" Type="http://schemas.openxmlformats.org/officeDocument/2006/relationships/hyperlink" Target="http://wps.aw.com/aw_perloff_microcalc_3/235/60177/15405461.cw/index.html" TargetMode="External"/><Relationship Id="rId4" Type="http://schemas.openxmlformats.org/officeDocument/2006/relationships/hyperlink" Target="http://WE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2771D-23E0-4827-977B-AC901E42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76</Pages>
  <Words>15976</Words>
  <Characters>87871</Characters>
  <Application>Microsoft Office Word</Application>
  <DocSecurity>0</DocSecurity>
  <Lines>732</Lines>
  <Paragraphs>207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Universite Laval</Company>
  <LinksUpToDate>false</LinksUpToDate>
  <CharactersWithSpaces>103640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 Malasquez</dc:creator>
  <cp:keywords/>
  <dc:description/>
  <cp:lastModifiedBy>Abdelkrim Araar</cp:lastModifiedBy>
  <cp:revision>6</cp:revision>
  <cp:lastPrinted>2017-06-14T18:59:00Z</cp:lastPrinted>
  <dcterms:created xsi:type="dcterms:W3CDTF">2018-08-28T14:22:00Z</dcterms:created>
  <dcterms:modified xsi:type="dcterms:W3CDTF">2018-09-04T13:11:00Z</dcterms:modified>
</cp:coreProperties>
</file>