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PULSE-SEC-001</w:t>
            </w:r>
          </w:p>
        </w:tc>
      </w:tr>
      <w:tr>
        <w:tc>
          <w:p>
            <w:pPr>
              <w:pStyle w:val="Compact"/>
              <w:jc w:val="left"/>
            </w:pPr>
            <w:r>
              <w:t xml:space="preserve">Title</w:t>
            </w:r>
          </w:p>
        </w:tc>
        <w:tc>
          <w:p>
            <w:pPr>
              <w:pStyle w:val="Compact"/>
              <w:jc w:val="left"/>
            </w:pPr>
            <w:r>
              <w:t xml:space="preserve">Cybersecurity Concept, preliminary</w:t>
            </w:r>
          </w:p>
        </w:tc>
      </w:tr>
      <w:tr>
        <w:tc>
          <w:p>
            <w:pPr>
              <w:pStyle w:val="Compact"/>
              <w:jc w:val="left"/>
            </w:pPr>
            <w:r>
              <w:t xml:space="preserve">Version</w:t>
            </w:r>
          </w:p>
        </w:tc>
        <w:tc>
          <w:p>
            <w:pPr>
              <w:pStyle w:val="Compact"/>
              <w:jc w:val="left"/>
            </w:pPr>
            <w:r>
              <w:t xml:space="preserve">0.9.3</w:t>
            </w:r>
          </w:p>
        </w:tc>
      </w:tr>
      <w:tr>
        <w:tc>
          <w:p>
            <w:pPr>
              <w:pStyle w:val="Compact"/>
              <w:jc w:val="left"/>
            </w:pPr>
            <w:r>
              <w:t xml:space="preserve">Status</w:t>
            </w:r>
          </w:p>
        </w:tc>
        <w:tc>
          <w:p>
            <w:pPr>
              <w:pStyle w:val="Compact"/>
              <w:jc w:val="left"/>
            </w:pPr>
            <w:r>
              <w:t xml:space="preserve">Skeleton for sprint 1 review; not security-reviewed</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Security manager, not yet assigned</w:t>
            </w:r>
          </w:p>
        </w:tc>
      </w:tr>
      <w:tr>
        <w:tc>
          <w:p>
            <w:pPr>
              <w:pStyle w:val="Compact"/>
              <w:jc w:val="left"/>
            </w:pPr>
            <w:r>
              <w:t xml:space="preserve">Review gate</w:t>
            </w:r>
          </w:p>
        </w:tc>
        <w:tc>
          <w:p>
            <w:pPr>
              <w:pStyle w:val="Compact"/>
              <w:jc w:val="left"/>
            </w:pPr>
            <w:r>
              <w:t xml:space="preserve">Sprint 1 review for structure; sprint 2 review for content</w:t>
            </w:r>
          </w:p>
        </w:tc>
      </w:tr>
      <w:tr>
        <w:tc>
          <w:p>
            <w:pPr>
              <w:pStyle w:val="Compact"/>
              <w:jc w:val="left"/>
            </w:pPr>
            <w:r>
              <w:t xml:space="preserve">Parent</w:t>
            </w:r>
          </w:p>
        </w:tc>
        <w:tc>
          <w:p>
            <w:pPr>
              <w:pStyle w:val="Compact"/>
              <w:jc w:val="left"/>
            </w:pPr>
            <w:r>
              <w:t xml:space="preserve">PULSE-SyRS-001</w:t>
            </w:r>
          </w:p>
        </w:tc>
      </w:tr>
      <w:tr>
        <w:tc>
          <w:p>
            <w:pPr>
              <w:pStyle w:val="Compact"/>
              <w:jc w:val="left"/>
            </w:pPr>
            <w:r>
              <w:t xml:space="preserve">Related</w:t>
            </w:r>
          </w:p>
        </w:tc>
        <w:tc>
          <w:p>
            <w:pPr>
              <w:pStyle w:val="Compact"/>
              <w:jc w:val="left"/>
            </w:pPr>
            <w:r>
              <w:t xml:space="preserve">PULSE-StRS-001, PULSE-SAD-001, PULSE-SAF-001,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0.9</w:t>
            </w:r>
          </w:p>
        </w:tc>
        <w:tc>
          <w:p>
            <w:pPr>
              <w:pStyle w:val="Compact"/>
              <w:jc w:val="left"/>
            </w:pPr>
            <w:r>
              <w:t xml:space="preserve">2026-09-03</w:t>
            </w:r>
          </w:p>
        </w:tc>
        <w:tc>
          <w:p>
            <w:pPr>
              <w:pStyle w:val="Compact"/>
              <w:jc w:val="left"/>
            </w:pPr>
            <w:r>
              <w:t xml:space="preserve">A. Abdelghany</w:t>
            </w:r>
          </w:p>
        </w:tc>
        <w:tc>
          <w:p>
            <w:pPr>
              <w:pStyle w:val="Compact"/>
              <w:jc w:val="left"/>
            </w:pPr>
            <w:r>
              <w:t xml:space="preserve">First skeleton: item and trust boundaries, assets, preliminary TARA, controls, development-configuration deviations, update concept outline, CS-1 to CS-11 with status</w:t>
            </w:r>
          </w:p>
        </w:tc>
      </w:tr>
      <w:tr>
        <w:tc>
          <w:p>
            <w:pPr>
              <w:pStyle w:val="Compact"/>
              <w:jc w:val="left"/>
            </w:pPr>
            <w:r>
              <w:t xml:space="preserve">0.9.1</w:t>
            </w:r>
          </w:p>
        </w:tc>
        <w:tc>
          <w:p>
            <w:pPr>
              <w:pStyle w:val="Compact"/>
              <w:jc w:val="left"/>
            </w:pPr>
            <w:r>
              <w:t xml:space="preserve">2026-09-03</w:t>
            </w:r>
          </w:p>
        </w:tc>
        <w:tc>
          <w:p>
            <w:pPr>
              <w:pStyle w:val="Compact"/>
              <w:jc w:val="left"/>
            </w:pPr>
            <w:r>
              <w:t xml:space="preserve">A. Abdelghany</w:t>
            </w:r>
          </w:p>
        </w:tc>
        <w:tc>
          <w:p>
            <w:pPr>
              <w:pStyle w:val="Compact"/>
              <w:jc w:val="left"/>
            </w:pPr>
            <w:r>
              <w:t xml:space="preserve">Threat map and update-flow diagrams added; trust-boundary diagram moved to draw.io</w:t>
            </w:r>
          </w:p>
        </w:tc>
      </w:tr>
      <w:tr>
        <w:tc>
          <w:p>
            <w:pPr>
              <w:pStyle w:val="Compact"/>
              <w:jc w:val="left"/>
            </w:pPr>
            <w:r>
              <w:t xml:space="preserve">0.9.2</w:t>
            </w:r>
          </w:p>
        </w:tc>
        <w:tc>
          <w:p>
            <w:pPr>
              <w:pStyle w:val="Compact"/>
              <w:jc w:val="left"/>
            </w:pPr>
            <w:r>
              <w:t xml:space="preserve">2026-09-03</w:t>
            </w:r>
          </w:p>
        </w:tc>
        <w:tc>
          <w:p>
            <w:pPr>
              <w:pStyle w:val="Compact"/>
              <w:jc w:val="left"/>
            </w:pPr>
            <w:r>
              <w:t xml:space="preserve">A. Abdelghany</w:t>
            </w:r>
          </w:p>
        </w:tc>
        <w:tc>
          <w:p>
            <w:pPr>
              <w:pStyle w:val="Compact"/>
              <w:jc w:val="left"/>
            </w:pPr>
            <w:r>
              <w:t xml:space="preserve">CS-9 and CS-11 status updated for the regression suite</w:t>
            </w:r>
          </w:p>
        </w:tc>
      </w:tr>
      <w:tr>
        <w:tc>
          <w:p>
            <w:pPr>
              <w:pStyle w:val="Compact"/>
              <w:jc w:val="left"/>
            </w:pPr>
            <w:r>
              <w:t xml:space="preserve">0.9.3</w:t>
            </w:r>
          </w:p>
        </w:tc>
        <w:tc>
          <w:p>
            <w:pPr>
              <w:pStyle w:val="Compact"/>
              <w:jc w:val="left"/>
            </w:pPr>
            <w:r>
              <w:t xml:space="preserve">2026-09-08</w:t>
            </w:r>
          </w:p>
        </w:tc>
        <w:tc>
          <w:p>
            <w:pPr>
              <w:pStyle w:val="Compact"/>
              <w:jc w:val="left"/>
            </w:pPr>
            <w:r>
              <w:t xml:space="preserve">A. Abdelghany</w:t>
            </w:r>
          </w:p>
        </w:tc>
        <w:tc>
          <w:p>
            <w:pPr>
              <w:pStyle w:val="Compact"/>
              <w:jc w:val="left"/>
            </w:pPr>
            <w:r>
              <w:t xml:space="preserve">Section 8 check list turned into a table. CS-1 and CS-10 reworded. CS-8, the asset table and threat T-6 updated: the broker image is pinned, so only the SBOM gap remains. Glossary pointer added</w:t>
            </w:r>
          </w:p>
        </w:tc>
      </w:tr>
    </w:tbl>
    <w:p>
      <w:pPr>
        <w:pStyle w:val="Heading1"/>
      </w:pPr>
      <w:bookmarkStart w:id="22" w:name="purpose-and-proportionality"/>
      <w:r>
        <w:t xml:space="preserve">1. Purpose and proportionality</w:t>
      </w:r>
      <w:bookmarkEnd w:id="22"/>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p>
      <w:pPr>
        <w:pStyle w:val="Heading1"/>
      </w:pPr>
      <w:bookmarkStart w:id="23" w:name="item-and-trust-boundaries-cs-2"/>
      <w:r>
        <w:t xml:space="preserve">2. Item and trust boundaries (CS-2)</w:t>
      </w:r>
      <w:bookmarkEnd w:id="23"/>
    </w:p>
    <w:p>
      <w:pPr>
        <w:pStyle w:val="CaptionedFigure"/>
      </w:pPr>
      <w:r>
        <w:drawing>
          <wp:inline>
            <wp:extent cx="5334000" cy="1984973"/>
            <wp:effectExtent b="0" l="0" r="0" t="0"/>
            <wp:docPr descr="Item and trust boundaries in the development configuration, with the planned untrusted inputs." title="" id="1" name="Picture"/>
            <a:graphic>
              <a:graphicData uri="http://schemas.openxmlformats.org/drawingml/2006/picture">
                <pic:pic>
                  <pic:nvPicPr>
                    <pic:cNvPr descr="diagrams/pulse-trust-boundaries.png" id="0" name="Picture"/>
                    <pic:cNvPicPr>
                      <a:picLocks noChangeArrowheads="1" noChangeAspect="1"/>
                    </pic:cNvPicPr>
                  </pic:nvPicPr>
                  <pic:blipFill>
                    <a:blip r:embed="rId24"/>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0"/>
        <w:tblLook w:firstRow="1"/>
      </w:tblPr>
      <w:tblGrid>
        <w:gridCol w:w="1742"/>
        <w:gridCol w:w="1425"/>
        <w:gridCol w:w="2217"/>
        <w:gridCol w:w="2534"/>
      </w:tblGrid>
      <w:tr>
        <w:trPr>
          <w:cnfStyle w:firstRow="1"/>
        </w:trPr>
        <w:tc>
          <w:tcPr>
            <w:tcBorders>
              <w:bottom w:val="single"/>
            </w:tcBorders>
            <w:vAlign w:val="bottom"/>
          </w:tcPr>
          <w:p>
            <w:pPr>
              <w:pStyle w:val="Compact"/>
              <w:jc w:val="left"/>
            </w:pPr>
            <w:r>
              <w:t xml:space="preserve">Boundary</w:t>
            </w:r>
          </w:p>
        </w:tc>
        <w:tc>
          <w:tcPr>
            <w:tcBorders>
              <w:bottom w:val="single"/>
            </w:tcBorders>
            <w:vAlign w:val="bottom"/>
          </w:tcPr>
          <w:p>
            <w:pPr>
              <w:pStyle w:val="Compact"/>
              <w:jc w:val="left"/>
            </w:pPr>
            <w:r>
              <w:t xml:space="preserve">On-device or off-device</w:t>
            </w:r>
          </w:p>
        </w:tc>
        <w:tc>
          <w:tcPr>
            <w:tcBorders>
              <w:bottom w:val="single"/>
            </w:tcBorders>
            <w:vAlign w:val="bottom"/>
          </w:tcPr>
          <w:p>
            <w:pPr>
              <w:pStyle w:val="Compact"/>
              <w:jc w:val="left"/>
            </w:pPr>
            <w:r>
              <w:t xml:space="preserve">Trust today</w:t>
            </w:r>
          </w:p>
        </w:tc>
        <w:tc>
          <w:tcPr>
            <w:tcBorders>
              <w:bottom w:val="single"/>
            </w:tcBorders>
            <w:vAlign w:val="bottom"/>
          </w:tcPr>
          <w:p>
            <w:pPr>
              <w:pStyle w:val="Compact"/>
              <w:jc w:val="left"/>
            </w:pPr>
            <w:r>
              <w:t xml:space="preserve">Trust target</w:t>
            </w:r>
          </w:p>
        </w:tc>
      </w:tr>
      <w:tr>
        <w:tc>
          <w:p>
            <w:pPr>
              <w:pStyle w:val="Compact"/>
              <w:jc w:val="left"/>
            </w:pPr>
            <w:r>
              <w:t xml:space="preserve">Broker gRPC endpoint</w:t>
            </w:r>
          </w:p>
        </w:tc>
        <w:tc>
          <w:p>
            <w:pPr>
              <w:pStyle w:val="Compact"/>
              <w:jc w:val="left"/>
            </w:pPr>
            <w:r>
              <w:t xml:space="preserve">On-device, loopback only</w:t>
            </w:r>
          </w:p>
        </w:tc>
        <w:tc>
          <w:p>
            <w:pPr>
              <w:pStyle w:val="Compact"/>
              <w:jc w:val="left"/>
            </w:pPr>
            <w:r>
              <w:t xml:space="preserve">Anyone on the host can read and write</w:t>
            </w:r>
          </w:p>
        </w:tc>
        <w:tc>
          <w:p>
            <w:pPr>
              <w:pStyle w:val="Compact"/>
              <w:jc w:val="left"/>
            </w:pPr>
            <w:r>
              <w:t xml:space="preserve">Mutual TLS, per-client write authorisation (CS-3, CS-4)</w:t>
            </w:r>
          </w:p>
        </w:tc>
      </w:tr>
      <w:tr>
        <w:tc>
          <w:p>
            <w:pPr>
              <w:pStyle w:val="Compact"/>
              <w:jc w:val="left"/>
            </w:pPr>
            <w:r>
              <w:t xml:space="preserve">Camera</w:t>
            </w:r>
          </w:p>
        </w:tc>
        <w:tc>
          <w:p>
            <w:pPr>
              <w:pStyle w:val="Compact"/>
              <w:jc w:val="left"/>
            </w:pPr>
            <w:r>
              <w:t xml:space="preserve">On-device</w:t>
            </w:r>
          </w:p>
        </w:tc>
        <w:tc>
          <w:p>
            <w:pPr>
              <w:pStyle w:val="Compact"/>
              <w:jc w:val="left"/>
            </w:pPr>
            <w:r>
              <w:t xml:space="preserve">Trusted input; frames stay in process</w:t>
            </w:r>
          </w:p>
        </w:tc>
        <w:tc>
          <w:p>
            <w:pPr>
              <w:pStyle w:val="Compact"/>
              <w:jc w:val="left"/>
            </w:pPr>
            <w:r>
              <w:t xml:space="preserve">Same; add tamper and covering detection as backlog</w:t>
            </w:r>
          </w:p>
        </w:tc>
      </w:tr>
      <w:tr>
        <w:tc>
          <w:p>
            <w:pPr>
              <w:pStyle w:val="Compact"/>
              <w:jc w:val="left"/>
            </w:pPr>
            <w:r>
              <w:t xml:space="preserve">Vehicle bus</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every decoded value range-checked (CS-5)</w:t>
            </w:r>
          </w:p>
        </w:tc>
      </w:tr>
      <w:tr>
        <w:tc>
          <w:p>
            <w:pPr>
              <w:pStyle w:val="Compact"/>
              <w:jc w:val="left"/>
            </w:pPr>
            <w:r>
              <w:t xml:space="preserve">Autonomy stack</w:t>
            </w:r>
          </w:p>
        </w:tc>
        <w:tc>
          <w:p>
            <w:pPr>
              <w:pStyle w:val="Compact"/>
              <w:jc w:val="left"/>
            </w:pPr>
            <w:r>
              <w:t xml:space="preserve">Off-device (planned)</w:t>
            </w:r>
          </w:p>
        </w:tc>
        <w:tc>
          <w:p>
            <w:pPr>
              <w:pStyle w:val="Compact"/>
              <w:jc w:val="left"/>
            </w:pPr>
            <w:r>
              <w:t xml:space="preserve">Not present</w:t>
            </w:r>
          </w:p>
        </w:tc>
        <w:tc>
          <w:p>
            <w:pPr>
              <w:pStyle w:val="Compact"/>
              <w:jc w:val="left"/>
            </w:pPr>
            <w:r>
              <w:t xml:space="preserve">Untrusted; same treatment as the bus</w:t>
            </w:r>
          </w:p>
        </w:tc>
      </w:tr>
      <w:tr>
        <w:tc>
          <w:p>
            <w:pPr>
              <w:pStyle w:val="Compact"/>
              <w:jc w:val="left"/>
            </w:pPr>
            <w:r>
              <w:t xml:space="preserve">ADB reverse to the emulator</w:t>
            </w:r>
          </w:p>
        </w:tc>
        <w:tc>
          <w:p>
            <w:pPr>
              <w:pStyle w:val="Compact"/>
              <w:jc w:val="left"/>
            </w:pPr>
            <w:r>
              <w:t xml:space="preserve">Development only</w:t>
            </w:r>
          </w:p>
        </w:tc>
        <w:tc>
          <w:p>
            <w:pPr>
              <w:pStyle w:val="Compact"/>
              <w:jc w:val="left"/>
            </w:pPr>
            <w:r>
              <w:t xml:space="preserve">Trusted</w:t>
            </w:r>
          </w:p>
        </w:tc>
        <w:tc>
          <w:p>
            <w:pPr>
              <w:pStyle w:val="Compact"/>
              <w:jc w:val="left"/>
            </w:pPr>
            <w:r>
              <w:t xml:space="preserve">Removed on target; the Android surface reaches the broker over an authenticated channel</w:t>
            </w:r>
          </w:p>
        </w:tc>
      </w:tr>
      <w:tr>
        <w:tc>
          <w:p>
            <w:pPr>
              <w:pStyle w:val="Compact"/>
              <w:jc w:val="left"/>
            </w:pPr>
            <w:r>
              <w:t xml:space="preserve">Container image registry</w:t>
            </w:r>
          </w:p>
        </w:tc>
        <w:tc>
          <w:p>
            <w:pPr>
              <w:pStyle w:val="Compact"/>
              <w:jc w:val="left"/>
            </w:pPr>
            <w:r>
              <w:t xml:space="preserve">Off-device</w:t>
            </w:r>
          </w:p>
        </w:tc>
        <w:tc>
          <w:p>
            <w:pPr>
              <w:pStyle w:val="Compact"/>
              <w:jc w:val="left"/>
            </w:pPr>
            <w:r>
              <w:t xml:space="preserve">Pinned to the 0.7.0 tag and digest</w:t>
            </w:r>
          </w:p>
        </w:tc>
        <w:tc>
          <w:p>
            <w:pPr>
              <w:pStyle w:val="Compact"/>
              <w:jc w:val="left"/>
            </w:pPr>
            <w:r>
              <w:t xml:space="preserve">Signature verification (CS-8)</w:t>
            </w:r>
          </w:p>
        </w:tc>
      </w:tr>
    </w:tbl>
    <w:p>
      <w:pPr>
        <w:pStyle w:val="Heading1"/>
      </w:pPr>
      <w:bookmarkStart w:id="25" w:name="assets"/>
      <w:r>
        <w:t xml:space="preserve">3. Assets</w:t>
      </w:r>
      <w:bookmarkEnd w:id="25"/>
    </w:p>
    <w:tbl>
      <w:tblPr>
        <w:tblStyle w:val="Table"/>
        <w:tblW w:type="pct" w:w="5000.0"/>
        <w:tblLook w:firstRow="1"/>
      </w:tblPr>
      <w:tblGrid>
        <w:gridCol w:w="2692"/>
        <w:gridCol w:w="2059"/>
        <w:gridCol w:w="3168"/>
      </w:tblGrid>
      <w:tr>
        <w:trPr>
          <w:cnfStyle w:firstRow="1"/>
        </w:trPr>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Property to protect</w:t>
            </w:r>
          </w:p>
        </w:tc>
        <w:tc>
          <w:tcPr>
            <w:tcBorders>
              <w:bottom w:val="single"/>
            </w:tcBorders>
            <w:vAlign w:val="bottom"/>
          </w:tcPr>
          <w:p>
            <w:pPr>
              <w:pStyle w:val="Compact"/>
              <w:jc w:val="left"/>
            </w:pPr>
            <w:r>
              <w:t xml:space="preserve">Damage scenario</w:t>
            </w:r>
          </w:p>
        </w:tc>
      </w:tr>
      <w:tr>
        <w:tc>
          <w:p>
            <w:pPr>
              <w:pStyle w:val="Compact"/>
              <w:jc w:val="left"/>
            </w:pPr>
            <w:r>
              <w:t xml:space="preserve">Safety-relevant signals (speed, gear, alert, intervention)</w:t>
            </w:r>
          </w:p>
        </w:tc>
        <w:tc>
          <w:p>
            <w:pPr>
              <w:pStyle w:val="Compact"/>
              <w:jc w:val="left"/>
            </w:pPr>
            <w:r>
              <w:t xml:space="preserve">Integrity, availability</w:t>
            </w:r>
          </w:p>
        </w:tc>
        <w:tc>
          <w:p>
            <w:pPr>
              <w:pStyle w:val="Compact"/>
              <w:jc w:val="left"/>
            </w:pPr>
            <w:r>
              <w:t xml:space="preserve">Driver misled; unintended manoeuvre</w:t>
            </w:r>
          </w:p>
        </w:tc>
      </w:tr>
      <w:tr>
        <w:tc>
          <w:p>
            <w:pPr>
              <w:pStyle w:val="Compact"/>
              <w:jc w:val="left"/>
            </w:pPr>
            <w:r>
              <w:t xml:space="preserve">Signal catalogue (</w:t>
            </w:r>
            <w:r>
              <w:rPr>
                <w:rStyle w:val="VerbatimChar"/>
              </w:rPr>
              <w:t xml:space="preserve">vss_agl.json</w:t>
            </w:r>
            <w:r>
              <w:t xml:space="preserve">)</w:t>
            </w:r>
          </w:p>
        </w:tc>
        <w:tc>
          <w:p>
            <w:pPr>
              <w:pStyle w:val="Compact"/>
              <w:jc w:val="left"/>
            </w:pPr>
            <w:r>
              <w:t xml:space="preserve">Integrity</w:t>
            </w:r>
          </w:p>
        </w:tc>
        <w:tc>
          <w:p>
            <w:pPr>
              <w:pStyle w:val="Compact"/>
              <w:jc w:val="left"/>
            </w:pPr>
            <w:r>
              <w:t xml:space="preserve">Broker serves a tampered tree; range checks bypassed</w:t>
            </w:r>
          </w:p>
        </w:tc>
      </w:tr>
      <w:tr>
        <w:tc>
          <w:p>
            <w:pPr>
              <w:pStyle w:val="Compact"/>
              <w:jc w:val="left"/>
            </w:pPr>
            <w:r>
              <w:t xml:space="preserve">Camera frames</w:t>
            </w:r>
          </w:p>
        </w:tc>
        <w:tc>
          <w:p>
            <w:pPr>
              <w:pStyle w:val="Compact"/>
              <w:jc w:val="left"/>
            </w:pPr>
            <w:r>
              <w:t xml:space="preserve">Confidentiality</w:t>
            </w:r>
          </w:p>
        </w:tc>
        <w:tc>
          <w:p>
            <w:pPr>
              <w:pStyle w:val="Compact"/>
              <w:jc w:val="left"/>
            </w:pPr>
            <w:r>
              <w:t xml:space="preserve">Driver surveillance; privacy breach</w:t>
            </w:r>
          </w:p>
        </w:tc>
      </w:tr>
      <w:tr>
        <w:tc>
          <w:p>
            <w:pPr>
              <w:pStyle w:val="Compact"/>
              <w:jc w:val="left"/>
            </w:pPr>
            <w:r>
              <w:t xml:space="preserve">Driver-state signals</w:t>
            </w:r>
          </w:p>
        </w:tc>
        <w:tc>
          <w:p>
            <w:pPr>
              <w:pStyle w:val="Compact"/>
              <w:jc w:val="left"/>
            </w:pPr>
            <w:r>
              <w:t xml:space="preserve">Confidentiality, integrity</w:t>
            </w:r>
          </w:p>
        </w:tc>
        <w:tc>
          <w:p>
            <w:pPr>
              <w:pStyle w:val="Compact"/>
              <w:jc w:val="left"/>
            </w:pPr>
            <w:r>
              <w:t xml:space="preserve">Personal data leakage; spoofed drowsiness</w:t>
            </w:r>
          </w:p>
        </w:tc>
      </w:tr>
      <w:tr>
        <w:tc>
          <w:p>
            <w:pPr>
              <w:pStyle w:val="Compact"/>
              <w:jc w:val="left"/>
            </w:pPr>
            <w:r>
              <w:t xml:space="preserve">Broker configuration and credentials</w:t>
            </w:r>
          </w:p>
        </w:tc>
        <w:tc>
          <w:p>
            <w:pPr>
              <w:pStyle w:val="Compact"/>
              <w:jc w:val="left"/>
            </w:pPr>
            <w:r>
              <w:t xml:space="preserve">Confidentiality, integrity</w:t>
            </w:r>
          </w:p>
        </w:tc>
        <w:tc>
          <w:p>
            <w:pPr>
              <w:pStyle w:val="Compact"/>
              <w:jc w:val="left"/>
            </w:pPr>
            <w:r>
              <w:t xml:space="preserve">Unauthorised control of the signal path</w:t>
            </w:r>
          </w:p>
        </w:tc>
      </w:tr>
      <w:tr>
        <w:tc>
          <w:p>
            <w:pPr>
              <w:pStyle w:val="Compact"/>
              <w:jc w:val="left"/>
            </w:pPr>
            <w:r>
              <w:t xml:space="preserve">Software artefacts (bundle, APK, container image)</w:t>
            </w:r>
          </w:p>
        </w:tc>
        <w:tc>
          <w:p>
            <w:pPr>
              <w:pStyle w:val="Compact"/>
              <w:jc w:val="left"/>
            </w:pPr>
            <w:r>
              <w:t xml:space="preserve">Integrity, authenticity</w:t>
            </w:r>
          </w:p>
        </w:tc>
        <w:tc>
          <w:p>
            <w:pPr>
              <w:pStyle w:val="Compact"/>
              <w:jc w:val="left"/>
            </w:pPr>
            <w:r>
              <w:t xml:space="preserve">Malicious update</w:t>
            </w:r>
          </w:p>
        </w:tc>
      </w:tr>
      <w:tr>
        <w:tc>
          <w:p>
            <w:pPr>
              <w:pStyle w:val="Compact"/>
              <w:jc w:val="left"/>
            </w:pPr>
            <w:r>
              <w:t xml:space="preserve">Third-party dependencies</w:t>
            </w:r>
          </w:p>
        </w:tc>
        <w:tc>
          <w:p>
            <w:pPr>
              <w:pStyle w:val="Compact"/>
              <w:jc w:val="left"/>
            </w:pPr>
            <w:r>
              <w:t xml:space="preserve">Integrity</w:t>
            </w:r>
          </w:p>
        </w:tc>
        <w:tc>
          <w:p>
            <w:pPr>
              <w:pStyle w:val="Compact"/>
              <w:jc w:val="left"/>
            </w:pPr>
            <w:r>
              <w:t xml:space="preserve">Supply-chain compromise</w:t>
            </w:r>
          </w:p>
        </w:tc>
      </w:tr>
    </w:tbl>
    <w:p>
      <w:pPr>
        <w:pStyle w:val="Heading1"/>
      </w:pPr>
      <w:bookmarkStart w:id="26" w:name="Xa4caacf4c4b324f80141f03f7dd4497511fa61e"/>
      <w:r>
        <w:t xml:space="preserve">4. Preliminary threat analysis and risk assessment (CS-1)</w:t>
      </w:r>
      <w:bookmarkEnd w:id="26"/>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1" name="Picture"/>
            <a:graphic>
              <a:graphicData uri="http://schemas.openxmlformats.org/drawingml/2006/picture">
                <pic:pic>
                  <pic:nvPicPr>
                    <pic:cNvPr descr="diagrams/tara-map.png" id="0" name="Picture"/>
                    <pic:cNvPicPr>
                      <a:picLocks noChangeArrowheads="1" noChangeAspect="1"/>
                    </pic:cNvPicPr>
                  </pic:nvPicPr>
                  <pic:blipFill>
                    <a:blip r:embed="rId27"/>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0"/>
        <w:tblLook w:firstRow="1"/>
      </w:tblPr>
      <w:tblGrid>
        <w:gridCol w:w="396"/>
        <w:gridCol w:w="2376"/>
        <w:gridCol w:w="950"/>
        <w:gridCol w:w="1188"/>
        <w:gridCol w:w="633"/>
        <w:gridCol w:w="396"/>
        <w:gridCol w:w="198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Threat scenario</w:t>
            </w:r>
          </w:p>
        </w:tc>
        <w:tc>
          <w:tcPr>
            <w:tcBorders>
              <w:bottom w:val="single"/>
            </w:tcBorders>
            <w:vAlign w:val="bottom"/>
          </w:tcPr>
          <w:p>
            <w:pPr>
              <w:pStyle w:val="Compact"/>
              <w:jc w:val="left"/>
            </w:pPr>
            <w:r>
              <w:t xml:space="preserve">Asset</w:t>
            </w:r>
          </w:p>
        </w:tc>
        <w:tc>
          <w:tcPr>
            <w:tcBorders>
              <w:bottom w:val="single"/>
            </w:tcBorders>
            <w:vAlign w:val="bottom"/>
          </w:tcPr>
          <w:p>
            <w:pPr>
              <w:pStyle w:val="Compact"/>
              <w:jc w:val="left"/>
            </w:pPr>
            <w:r>
              <w:t xml:space="preserve">Feasibility today</w:t>
            </w:r>
          </w:p>
        </w:tc>
        <w:tc>
          <w:tcPr>
            <w:tcBorders>
              <w:bottom w:val="single"/>
            </w:tcBorders>
            <w:vAlign w:val="bottom"/>
          </w:tcPr>
          <w:p>
            <w:pPr>
              <w:pStyle w:val="Compact"/>
              <w:jc w:val="left"/>
            </w:pPr>
            <w:r>
              <w:t xml:space="preserve">Impact</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Treatment</w:t>
            </w:r>
          </w:p>
        </w:tc>
      </w:tr>
      <w:tr>
        <w:tc>
          <w:p>
            <w:pPr>
              <w:pStyle w:val="Compact"/>
              <w:jc w:val="left"/>
            </w:pPr>
            <w:r>
              <w:t xml:space="preserve">T-1</w:t>
            </w:r>
          </w:p>
        </w:tc>
        <w:tc>
          <w:p>
            <w:pPr>
              <w:pStyle w:val="Compact"/>
              <w:jc w:val="left"/>
            </w:pPr>
            <w:r>
              <w:t xml:space="preserve">A process on the host publishes arbitrary values for speed or alert state to the broker</w:t>
            </w:r>
          </w:p>
        </w:tc>
        <w:tc>
          <w:p>
            <w:pPr>
              <w:pStyle w:val="Compact"/>
              <w:jc w:val="left"/>
            </w:pPr>
            <w:r>
              <w:t xml:space="preserve">Safety-relevant signals</w:t>
            </w:r>
          </w:p>
        </w:tc>
        <w:tc>
          <w:p>
            <w:pPr>
              <w:pStyle w:val="Compact"/>
              <w:jc w:val="left"/>
            </w:pPr>
            <w:r>
              <w:t xml:space="preserve">High (no authentication, no authorisation)</w:t>
            </w:r>
          </w:p>
        </w:tc>
        <w:tc>
          <w:p>
            <w:pPr>
              <w:pStyle w:val="Compact"/>
              <w:jc w:val="left"/>
            </w:pPr>
            <w:r>
              <w:t xml:space="preserve">Severe</w:t>
            </w:r>
          </w:p>
        </w:tc>
        <w:tc>
          <w:p>
            <w:pPr>
              <w:pStyle w:val="Compact"/>
              <w:jc w:val="left"/>
            </w:pPr>
            <w:r>
              <w:t xml:space="preserve">5</w:t>
            </w:r>
          </w:p>
        </w:tc>
        <w:tc>
          <w:p>
            <w:pPr>
              <w:pStyle w:val="Compact"/>
              <w:jc w:val="left"/>
            </w:pPr>
            <w:r>
              <w:t xml:space="preserve">CS-3, CS-4: authenticate clients, authorise writes per client</w:t>
            </w:r>
          </w:p>
        </w:tc>
      </w:tr>
      <w:tr>
        <w:tc>
          <w:p>
            <w:pPr>
              <w:pStyle w:val="Compact"/>
              <w:jc w:val="left"/>
            </w:pPr>
            <w:r>
              <w:t xml:space="preserve">T-2</w:t>
            </w:r>
          </w:p>
        </w:tc>
        <w:tc>
          <w:p>
            <w:pPr>
              <w:pStyle w:val="Compact"/>
              <w:jc w:val="left"/>
            </w:pPr>
            <w:r>
              <w:t xml:space="preserve">A process on the host subscribes to driver-state signals</w:t>
            </w:r>
          </w:p>
        </w:tc>
        <w:tc>
          <w:p>
            <w:pPr>
              <w:pStyle w:val="Compact"/>
              <w:jc w:val="left"/>
            </w:pPr>
            <w:r>
              <w:t xml:space="preserve">Driver-state signals</w:t>
            </w:r>
          </w:p>
        </w:tc>
        <w:tc>
          <w:p>
            <w:pPr>
              <w:pStyle w:val="Compact"/>
              <w:jc w:val="left"/>
            </w:pPr>
            <w:r>
              <w:t xml:space="preserve">High</w:t>
            </w:r>
          </w:p>
        </w:tc>
        <w:tc>
          <w:p>
            <w:pPr>
              <w:pStyle w:val="Compact"/>
              <w:jc w:val="left"/>
            </w:pPr>
            <w:r>
              <w:t xml:space="preserve">Moderate</w:t>
            </w:r>
          </w:p>
        </w:tc>
        <w:tc>
          <w:p>
            <w:pPr>
              <w:pStyle w:val="Compact"/>
              <w:jc w:val="left"/>
            </w:pPr>
            <w:r>
              <w:t xml:space="preserve">3</w:t>
            </w:r>
          </w:p>
        </w:tc>
        <w:tc>
          <w:p>
            <w:pPr>
              <w:pStyle w:val="Compact"/>
              <w:jc w:val="left"/>
            </w:pPr>
            <w:r>
              <w:t xml:space="preserve">CS-3: authenticated transport; read scoping is backlog</w:t>
            </w:r>
          </w:p>
        </w:tc>
      </w:tr>
      <w:tr>
        <w:tc>
          <w:p>
            <w:pPr>
              <w:pStyle w:val="Compact"/>
              <w:jc w:val="left"/>
            </w:pPr>
            <w:r>
              <w:t xml:space="preserve">T-3</w:t>
            </w:r>
          </w:p>
        </w:tc>
        <w:tc>
          <w:p>
            <w:pPr>
              <w:pStyle w:val="Compact"/>
              <w:jc w:val="left"/>
            </w:pPr>
            <w:r>
              <w:t xml:space="preserve">Interception or modification of gRPC traffic</w:t>
            </w:r>
          </w:p>
        </w:tc>
        <w:tc>
          <w:p>
            <w:pPr>
              <w:pStyle w:val="Compact"/>
              <w:jc w:val="left"/>
            </w:pPr>
            <w:r>
              <w:t xml:space="preserve">Signals</w:t>
            </w:r>
          </w:p>
        </w:tc>
        <w:tc>
          <w:p>
            <w:pPr>
              <w:pStyle w:val="Compact"/>
              <w:jc w:val="left"/>
            </w:pPr>
            <w:r>
              <w:t xml:space="preserve">Low on loopback; high once off-device</w:t>
            </w:r>
          </w:p>
        </w:tc>
        <w:tc>
          <w:p>
            <w:pPr>
              <w:pStyle w:val="Compact"/>
              <w:jc w:val="left"/>
            </w:pPr>
            <w:r>
              <w:t xml:space="preserve">Severe</w:t>
            </w:r>
          </w:p>
        </w:tc>
        <w:tc>
          <w:p>
            <w:pPr>
              <w:pStyle w:val="Compact"/>
              <w:jc w:val="left"/>
            </w:pPr>
            <w:r>
              <w:t xml:space="preserve">4 at target</w:t>
            </w:r>
          </w:p>
        </w:tc>
        <w:tc>
          <w:p>
            <w:pPr>
              <w:pStyle w:val="Compact"/>
              <w:jc w:val="left"/>
            </w:pPr>
            <w:r>
              <w:t xml:space="preserve">CS-3: mutual TLS before any off-device client</w:t>
            </w:r>
          </w:p>
        </w:tc>
      </w:tr>
      <w:tr>
        <w:tc>
          <w:p>
            <w:pPr>
              <w:pStyle w:val="Compact"/>
              <w:jc w:val="left"/>
            </w:pPr>
            <w:r>
              <w:t xml:space="preserve">T-4</w:t>
            </w:r>
          </w:p>
        </w:tc>
        <w:tc>
          <w:p>
            <w:pPr>
              <w:pStyle w:val="Compact"/>
              <w:jc w:val="left"/>
            </w:pPr>
            <w:r>
              <w:t xml:space="preserve">Tampered signal catalogue mounted into the broker</w:t>
            </w:r>
          </w:p>
        </w:tc>
        <w:tc>
          <w:p>
            <w:pPr>
              <w:pStyle w:val="Compact"/>
              <w:jc w:val="left"/>
            </w:pPr>
            <w:r>
              <w:t xml:space="preserve">Catalogue</w:t>
            </w:r>
          </w:p>
        </w:tc>
        <w:tc>
          <w:p>
            <w:pPr>
              <w:pStyle w:val="Compact"/>
              <w:jc w:val="left"/>
            </w:pPr>
            <w:r>
              <w:t xml:space="preserve">Medium (file on disk, read-only mount)</w:t>
            </w:r>
          </w:p>
        </w:tc>
        <w:tc>
          <w:p>
            <w:pPr>
              <w:pStyle w:val="Compact"/>
              <w:jc w:val="left"/>
            </w:pPr>
            <w:r>
              <w:t xml:space="preserve">Major</w:t>
            </w:r>
          </w:p>
        </w:tc>
        <w:tc>
          <w:p>
            <w:pPr>
              <w:pStyle w:val="Compact"/>
              <w:jc w:val="left"/>
            </w:pPr>
            <w:r>
              <w:t xml:space="preserve">3</w:t>
            </w:r>
          </w:p>
        </w:tc>
        <w:tc>
          <w:p>
            <w:pPr>
              <w:pStyle w:val="Compact"/>
              <w:jc w:val="left"/>
            </w:pPr>
            <w:r>
              <w:t xml:space="preserve">CS-8, CS-9: catalogue checksum in the regression suite; FR-3 reproducibility</w:t>
            </w:r>
          </w:p>
        </w:tc>
      </w:tr>
      <w:tr>
        <w:tc>
          <w:p>
            <w:pPr>
              <w:pStyle w:val="Compact"/>
              <w:jc w:val="left"/>
            </w:pPr>
            <w:r>
              <w:t xml:space="preserve">T-5</w:t>
            </w:r>
          </w:p>
        </w:tc>
        <w:tc>
          <w:p>
            <w:pPr>
              <w:pStyle w:val="Compact"/>
              <w:jc w:val="left"/>
            </w:pPr>
            <w:r>
              <w:t xml:space="preserve">Camera frames exfiltrated or persisted by a modified driver monitor</w:t>
            </w:r>
          </w:p>
        </w:tc>
        <w:tc>
          <w:p>
            <w:pPr>
              <w:pStyle w:val="Compact"/>
              <w:jc w:val="left"/>
            </w:pPr>
            <w:r>
              <w:t xml:space="preserve">Camera frames</w:t>
            </w:r>
          </w:p>
        </w:tc>
        <w:tc>
          <w:p>
            <w:pPr>
              <w:pStyle w:val="Compact"/>
              <w:jc w:val="left"/>
            </w:pPr>
            <w:r>
              <w:t xml:space="preserve">Low</w:t>
            </w:r>
          </w:p>
        </w:tc>
        <w:tc>
          <w:p>
            <w:pPr>
              <w:pStyle w:val="Compact"/>
              <w:jc w:val="left"/>
            </w:pPr>
            <w:r>
              <w:t xml:space="preserve">Severe (privacy)</w:t>
            </w:r>
          </w:p>
        </w:tc>
        <w:tc>
          <w:p>
            <w:pPr>
              <w:pStyle w:val="Compact"/>
              <w:jc w:val="left"/>
            </w:pPr>
            <w:r>
              <w:t xml:space="preserve">3</w:t>
            </w:r>
          </w:p>
        </w:tc>
        <w:tc>
          <w:p>
            <w:pPr>
              <w:pStyle w:val="Compact"/>
              <w:jc w:val="left"/>
            </w:pPr>
            <w:r>
              <w:t xml:space="preserve">CS-6: code review and a test that no file is written; process has no network beyond loopback</w:t>
            </w:r>
          </w:p>
        </w:tc>
      </w:tr>
      <w:tr>
        <w:tc>
          <w:p>
            <w:pPr>
              <w:pStyle w:val="Compact"/>
              <w:jc w:val="left"/>
            </w:pPr>
            <w:r>
              <w:t xml:space="preserve">T-6</w:t>
            </w:r>
          </w:p>
        </w:tc>
        <w:tc>
          <w:p>
            <w:pPr>
              <w:pStyle w:val="Compact"/>
              <w:jc w:val="left"/>
            </w:pPr>
            <w:r>
              <w:t xml:space="preserve">Malicious or vulnerable dependency (Python package, Dart package, container image)</w:t>
            </w:r>
          </w:p>
        </w:tc>
        <w:tc>
          <w:p>
            <w:pPr>
              <w:pStyle w:val="Compact"/>
              <w:jc w:val="left"/>
            </w:pPr>
            <w:r>
              <w:t xml:space="preserve">Dependencies</w:t>
            </w:r>
          </w:p>
        </w:tc>
        <w:tc>
          <w:p>
            <w:pPr>
              <w:pStyle w:val="Compact"/>
              <w:jc w:val="left"/>
            </w:pPr>
            <w:r>
              <w:t xml:space="preserve">Medium (no SBOM)</w:t>
            </w:r>
          </w:p>
        </w:tc>
        <w:tc>
          <w:p>
            <w:pPr>
              <w:pStyle w:val="Compact"/>
              <w:jc w:val="left"/>
            </w:pPr>
            <w:r>
              <w:t xml:space="preserve">Major</w:t>
            </w:r>
          </w:p>
        </w:tc>
        <w:tc>
          <w:p>
            <w:pPr>
              <w:pStyle w:val="Compact"/>
              <w:jc w:val="left"/>
            </w:pPr>
            <w:r>
              <w:t xml:space="preserve">4</w:t>
            </w:r>
          </w:p>
        </w:tc>
        <w:tc>
          <w:p>
            <w:pPr>
              <w:pStyle w:val="Compact"/>
              <w:jc w:val="left"/>
            </w:pPr>
            <w:r>
              <w:t xml:space="preserve">CS-8: pinned digests, SBOM, vulnerability check</w:t>
            </w:r>
          </w:p>
        </w:tc>
      </w:tr>
      <w:tr>
        <w:tc>
          <w:p>
            <w:pPr>
              <w:pStyle w:val="Compact"/>
              <w:jc w:val="left"/>
            </w:pPr>
            <w:r>
              <w:t xml:space="preserve">T-7</w:t>
            </w:r>
          </w:p>
        </w:tc>
        <w:tc>
          <w:p>
            <w:pPr>
              <w:pStyle w:val="Compact"/>
              <w:jc w:val="left"/>
            </w:pPr>
            <w:r>
              <w:t xml:space="preserve">Flooding the broker with writes to starve subscribers</w:t>
            </w:r>
          </w:p>
        </w:tc>
        <w:tc>
          <w:p>
            <w:pPr>
              <w:pStyle w:val="Compact"/>
              <w:jc w:val="left"/>
            </w:pPr>
            <w:r>
              <w:t xml:space="preserve">Availability</w:t>
            </w:r>
          </w:p>
        </w:tc>
        <w:tc>
          <w:p>
            <w:pPr>
              <w:pStyle w:val="Compact"/>
              <w:jc w:val="left"/>
            </w:pPr>
            <w:r>
              <w:t xml:space="preserve">High</w:t>
            </w:r>
          </w:p>
        </w:tc>
        <w:tc>
          <w:p>
            <w:pPr>
              <w:pStyle w:val="Compact"/>
              <w:jc w:val="left"/>
            </w:pPr>
            <w:r>
              <w:t xml:space="preserve">Major</w:t>
            </w:r>
          </w:p>
        </w:tc>
        <w:tc>
          <w:p>
            <w:pPr>
              <w:pStyle w:val="Compact"/>
              <w:jc w:val="left"/>
            </w:pPr>
            <w:r>
              <w:t xml:space="preserve">4</w:t>
            </w:r>
          </w:p>
        </w:tc>
        <w:tc>
          <w:p>
            <w:pPr>
              <w:pStyle w:val="Compact"/>
              <w:jc w:val="left"/>
            </w:pPr>
            <w:r>
              <w:t xml:space="preserve">CS-4 limits writers; rate limiting is backlog; staleness detection (SR-4) keeps the display honest</w:t>
            </w:r>
          </w:p>
        </w:tc>
      </w:tr>
      <w:tr>
        <w:tc>
          <w:p>
            <w:pPr>
              <w:pStyle w:val="Compact"/>
              <w:jc w:val="left"/>
            </w:pPr>
            <w:r>
              <w:t xml:space="preserve">T-8</w:t>
            </w:r>
          </w:p>
        </w:tc>
        <w:tc>
          <w:p>
            <w:pPr>
              <w:pStyle w:val="Compact"/>
              <w:jc w:val="left"/>
            </w:pPr>
            <w:r>
              <w:t xml:space="preserve">Spoofed CAN frames on the bus once the CAN provider exists</w:t>
            </w:r>
          </w:p>
        </w:tc>
        <w:tc>
          <w:p>
            <w:pPr>
              <w:pStyle w:val="Compact"/>
              <w:jc w:val="left"/>
            </w:pPr>
            <w:r>
              <w:t xml:space="preserve">Safety-relevant signals</w:t>
            </w:r>
          </w:p>
        </w:tc>
        <w:tc>
          <w:p>
            <w:pPr>
              <w:pStyle w:val="Compact"/>
              <w:jc w:val="left"/>
            </w:pPr>
            <w:r>
              <w:t xml:space="preserve">Medium on a physical bus</w:t>
            </w:r>
          </w:p>
        </w:tc>
        <w:tc>
          <w:p>
            <w:pPr>
              <w:pStyle w:val="Compact"/>
              <w:jc w:val="left"/>
            </w:pPr>
            <w:r>
              <w:t xml:space="preserve">Severe</w:t>
            </w:r>
          </w:p>
        </w:tc>
        <w:tc>
          <w:p>
            <w:pPr>
              <w:pStyle w:val="Compact"/>
              <w:jc w:val="left"/>
            </w:pPr>
            <w:r>
              <w:t xml:space="preserve">4</w:t>
            </w:r>
          </w:p>
        </w:tc>
        <w:tc>
          <w:p>
            <w:pPr>
              <w:pStyle w:val="Compact"/>
              <w:jc w:val="left"/>
            </w:pPr>
            <w:r>
              <w:t xml:space="preserve">CS-5: range and plausibility checks; bus-level security is outside the item</w:t>
            </w:r>
          </w:p>
        </w:tc>
      </w:tr>
      <w:tr>
        <w:tc>
          <w:p>
            <w:pPr>
              <w:pStyle w:val="Compact"/>
              <w:jc w:val="left"/>
            </w:pPr>
            <w:r>
              <w:t xml:space="preserve">T-9</w:t>
            </w:r>
          </w:p>
        </w:tc>
        <w:tc>
          <w:p>
            <w:pPr>
              <w:pStyle w:val="Compact"/>
              <w:jc w:val="left"/>
            </w:pPr>
            <w:r>
              <w:t xml:space="preserve">Unauthenticated software update replaces the cluster bundle</w:t>
            </w:r>
          </w:p>
        </w:tc>
        <w:tc>
          <w:p>
            <w:pPr>
              <w:pStyle w:val="Compact"/>
              <w:jc w:val="left"/>
            </w:pPr>
            <w:r>
              <w:t xml:space="preserve">Artefacts</w:t>
            </w:r>
          </w:p>
        </w:tc>
        <w:tc>
          <w:p>
            <w:pPr>
              <w:pStyle w:val="Compact"/>
              <w:jc w:val="left"/>
            </w:pPr>
            <w:r>
              <w:t xml:space="preserve">Medium</w:t>
            </w:r>
          </w:p>
        </w:tc>
        <w:tc>
          <w:p>
            <w:pPr>
              <w:pStyle w:val="Compact"/>
              <w:jc w:val="left"/>
            </w:pPr>
            <w:r>
              <w:t xml:space="preserve">Severe</w:t>
            </w:r>
          </w:p>
        </w:tc>
        <w:tc>
          <w:p>
            <w:pPr>
              <w:pStyle w:val="Compact"/>
              <w:jc w:val="left"/>
            </w:pPr>
            <w:r>
              <w:t xml:space="preserve">4</w:t>
            </w:r>
          </w:p>
        </w:tc>
        <w:tc>
          <w:p>
            <w:pPr>
              <w:pStyle w:val="Compact"/>
              <w:jc w:val="left"/>
            </w:pPr>
            <w:r>
              <w:t xml:space="preserve">CS-10: signed packages, rollback on failure</w:t>
            </w:r>
          </w:p>
        </w:tc>
      </w:tr>
    </w:tbl>
    <w:p>
      <w:pPr>
        <w:pStyle w:val="Heading1"/>
      </w:pPr>
      <w:bookmarkStart w:id="28" w:name="X55561d8a81fef9eb61ec9e5f89dee345f6e4b2c"/>
      <w:r>
        <w:t xml:space="preserve">5. Controls and the development-configuration deviations</w:t>
      </w:r>
      <w:bookmarkEnd w:id="28"/>
    </w:p>
    <w:tbl>
      <w:tblPr>
        <w:tblStyle w:val="Table"/>
        <w:tblW w:type="pct" w:w="5000.0"/>
        <w:tblLook w:firstRow="1"/>
      </w:tblPr>
      <w:tblGrid>
        <w:gridCol w:w="1425"/>
        <w:gridCol w:w="792"/>
        <w:gridCol w:w="2534"/>
        <w:gridCol w:w="3168"/>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State today</w:t>
            </w:r>
          </w:p>
        </w:tc>
        <w:tc>
          <w:tcPr>
            <w:tcBorders>
              <w:bottom w:val="single"/>
            </w:tcBorders>
            <w:vAlign w:val="bottom"/>
          </w:tcPr>
          <w:p>
            <w:pPr>
              <w:pStyle w:val="Compact"/>
              <w:jc w:val="left"/>
            </w:pPr>
            <w:r>
              <w:t xml:space="preserve">Removal of the shortcut</w:t>
            </w:r>
          </w:p>
        </w:tc>
      </w:tr>
      <w:tr>
        <w:tc>
          <w:p>
            <w:pPr>
              <w:pStyle w:val="Compact"/>
              <w:jc w:val="left"/>
            </w:pPr>
            <w:r>
              <w:t xml:space="preserve">Transport encryption and client authentication</w:t>
            </w:r>
          </w:p>
        </w:tc>
        <w:tc>
          <w:p>
            <w:pPr>
              <w:pStyle w:val="Compact"/>
              <w:jc w:val="left"/>
            </w:pPr>
            <w:r>
              <w:t xml:space="preserve">CS-3</w:t>
            </w:r>
          </w:p>
        </w:tc>
        <w:tc>
          <w:p>
            <w:pPr>
              <w:pStyle w:val="Compact"/>
              <w:jc w:val="left"/>
            </w:pPr>
            <w:r>
              <w:t xml:space="preserve">Broker started with</w:t>
            </w:r>
            <w:r>
              <w:t xml:space="preserve"> </w:t>
            </w:r>
            <w:r>
              <w:rPr>
                <w:rStyle w:val="VerbatimChar"/>
              </w:rPr>
              <w:t xml:space="preserve">--insecure</w:t>
            </w:r>
            <w:r>
              <w:t xml:space="preserve">, loopback only. The choice is recorded here and as DD-6 in PULSE-SAD-001, satisfying IR-5</w:t>
            </w:r>
          </w:p>
        </w:tc>
        <w:tc>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p>
            <w:pPr>
              <w:pStyle w:val="Compact"/>
              <w:jc w:val="left"/>
            </w:pPr>
            <w:r>
              <w:t xml:space="preserve">Per-client write authorisation</w:t>
            </w:r>
          </w:p>
        </w:tc>
        <w:tc>
          <w:p>
            <w:pPr>
              <w:pStyle w:val="Compact"/>
              <w:jc w:val="left"/>
            </w:pPr>
            <w:r>
              <w:t xml:space="preserve">CS-4</w:t>
            </w:r>
          </w:p>
        </w:tc>
        <w:tc>
          <w:p>
            <w:pPr>
              <w:pStyle w:val="Compact"/>
              <w:jc w:val="left"/>
            </w:pPr>
            <w:r>
              <w:t xml:space="preserve">None; any client can set any signal</w:t>
            </w:r>
          </w:p>
        </w:tc>
        <w:tc>
          <w:p>
            <w:pPr>
              <w:pStyle w:val="Compact"/>
              <w:jc w:val="left"/>
            </w:pPr>
            <w:r>
              <w:t xml:space="preserve">Sprint 3: KUKSA JWT authorisation with one token per provider scoped to its signal set; consumers get read-only tokens</w:t>
            </w:r>
          </w:p>
        </w:tc>
      </w:tr>
      <w:tr>
        <w:tc>
          <w:p>
            <w:pPr>
              <w:pStyle w:val="Compact"/>
              <w:jc w:val="left"/>
            </w:pPr>
            <w:r>
              <w:t xml:space="preserve">Catalogue validation of incoming values</w:t>
            </w:r>
          </w:p>
        </w:tc>
        <w:tc>
          <w:p>
            <w:pPr>
              <w:pStyle w:val="Compact"/>
              <w:jc w:val="left"/>
            </w:pPr>
            <w:r>
              <w:t xml:space="preserve">CS-5</w:t>
            </w:r>
          </w:p>
        </w:tc>
        <w:tc>
          <w:p>
            <w:pPr>
              <w:pStyle w:val="Compact"/>
              <w:jc w:val="left"/>
            </w:pPr>
            <w:r>
              <w:t xml:space="preserve">Broker rejects wrong datatype, disallowed enumerations and out-of-range values on set</w:t>
            </w:r>
          </w:p>
        </w:tc>
        <w:tc>
          <w:p>
            <w:pPr>
              <w:pStyle w:val="Compact"/>
              <w:jc w:val="left"/>
            </w:pPr>
            <w:r>
              <w:t xml:space="preserve">Sprint 2: HMI-side check as defence in depth; test that an out-of-range publish is refused</w:t>
            </w:r>
          </w:p>
        </w:tc>
      </w:tr>
      <w:tr>
        <w:tc>
          <w:p>
            <w:pPr>
              <w:pStyle w:val="Compact"/>
              <w:jc w:val="left"/>
            </w:pPr>
            <w:r>
              <w:t xml:space="preserve">Camera data stays local</w:t>
            </w:r>
          </w:p>
        </w:tc>
        <w:tc>
          <w:p>
            <w:pPr>
              <w:pStyle w:val="Compact"/>
              <w:jc w:val="left"/>
            </w:pPr>
            <w:r>
              <w:t xml:space="preserve">CS-6</w:t>
            </w:r>
          </w:p>
        </w:tc>
        <w:tc>
          <w:p>
            <w:pPr>
              <w:pStyle w:val="Compact"/>
              <w:jc w:val="left"/>
            </w:pPr>
            <w:r>
              <w:t xml:space="preserve">Driver monitor never writes frames and publishes derived state only</w:t>
            </w:r>
          </w:p>
        </w:tc>
        <w:tc>
          <w:p>
            <w:pPr>
              <w:pStyle w:val="Compact"/>
              <w:jc w:val="left"/>
            </w:pPr>
            <w:r>
              <w:t xml:space="preserve">Sprint 2: test asserting no file output and no socket other than the broker</w:t>
            </w:r>
          </w:p>
        </w:tc>
      </w:tr>
      <w:tr>
        <w:tc>
          <w:p>
            <w:pPr>
              <w:pStyle w:val="Compact"/>
              <w:jc w:val="left"/>
            </w:pPr>
            <w:r>
              <w:t xml:space="preserve">Security event logging</w:t>
            </w:r>
          </w:p>
        </w:tc>
        <w:tc>
          <w:p>
            <w:pPr>
              <w:pStyle w:val="Compact"/>
              <w:jc w:val="left"/>
            </w:pPr>
            <w:r>
              <w:t xml:space="preserve">CS-7</w:t>
            </w:r>
          </w:p>
        </w:tc>
        <w:tc>
          <w:p>
            <w:pPr>
              <w:pStyle w:val="Compact"/>
              <w:jc w:val="left"/>
            </w:pPr>
            <w:r>
              <w:t xml:space="preserve">None</w:t>
            </w:r>
          </w:p>
        </w:tc>
        <w:tc>
          <w:p>
            <w:pPr>
              <w:pStyle w:val="Compact"/>
              <w:jc w:val="left"/>
            </w:pPr>
            <w:r>
              <w:t xml:space="preserve">Sprint 3: broker and provider logs for authentication failure, refused write, client disconnect; timestamped; no personal data</w:t>
            </w:r>
          </w:p>
        </w:tc>
      </w:tr>
      <w:tr>
        <w:tc>
          <w:p>
            <w:pPr>
              <w:pStyle w:val="Compact"/>
              <w:jc w:val="left"/>
            </w:pPr>
            <w:r>
              <w:t xml:space="preserve">Dependency pinning and SBOM</w:t>
            </w:r>
          </w:p>
        </w:tc>
        <w:tc>
          <w:p>
            <w:pPr>
              <w:pStyle w:val="Compact"/>
              <w:jc w:val="left"/>
            </w:pPr>
            <w:r>
              <w:t xml:space="preserve">CS-8</w:t>
            </w:r>
          </w:p>
        </w:tc>
        <w:tc>
          <w:p>
            <w:pPr>
              <w:pStyle w:val="Compact"/>
              <w:jc w:val="left"/>
            </w:pPr>
            <w:r>
              <w:t xml:space="preserve">Python pinned in</w:t>
            </w:r>
            <w:r>
              <w:t xml:space="preserve"> </w:t>
            </w:r>
            <w:r>
              <w:rPr>
                <w:rStyle w:val="VerbatimChar"/>
              </w:rPr>
              <w:t xml:space="preserve">requirements.txt</w:t>
            </w:r>
            <w:r>
              <w:t xml:space="preserve">; Dart locked in</w:t>
            </w:r>
            <w:r>
              <w:t xml:space="preserve"> </w:t>
            </w:r>
            <w:r>
              <w:rPr>
                <w:rStyle w:val="VerbatimChar"/>
              </w:rPr>
              <w:t xml:space="preserve">pubspec.lock</w:t>
            </w:r>
            <w:r>
              <w:t xml:space="preserve">; broker image digest-pinned; no SBOM</w:t>
            </w:r>
          </w:p>
        </w:tc>
        <w:tc>
          <w:p>
            <w:pPr>
              <w:pStyle w:val="Compact"/>
              <w:jc w:val="left"/>
            </w:pPr>
            <w:r>
              <w:t xml:space="preserve">Sprint 2: pin the image digest; generate a CycloneDX SBOM per component; run a vulnerability check in the regression suite</w:t>
            </w:r>
          </w:p>
        </w:tc>
      </w:tr>
      <w:tr>
        <w:tc>
          <w:p>
            <w:pPr>
              <w:pStyle w:val="Compact"/>
              <w:jc w:val="left"/>
            </w:pPr>
            <w:r>
              <w:t xml:space="preserve">No secrets in the repository</w:t>
            </w:r>
          </w:p>
        </w:tc>
        <w:tc>
          <w:p>
            <w:pPr>
              <w:pStyle w:val="Compact"/>
              <w:jc w:val="left"/>
            </w:pPr>
            <w:r>
              <w:t xml:space="preserve">CS-9</w:t>
            </w:r>
          </w:p>
        </w:tc>
        <w:tc>
          <w:p>
            <w:pPr>
              <w:pStyle w:val="Compact"/>
              <w:jc w:val="left"/>
            </w:pPr>
            <w:r>
              <w:t xml:space="preserve">No credentials exist; nothing to leak</w:t>
            </w:r>
          </w:p>
        </w:tc>
        <w:tc>
          <w:p>
            <w:pPr>
              <w:pStyle w:val="Compact"/>
              <w:jc w:val="left"/>
            </w:pPr>
            <w:r>
              <w:t xml:space="preserve">Sprint 2: secret scan in the regression suite; development certificates clearly named and gitignored where private</w:t>
            </w:r>
          </w:p>
        </w:tc>
      </w:tr>
      <w:tr>
        <w:tc>
          <w:p>
            <w:pPr>
              <w:pStyle w:val="Compact"/>
              <w:jc w:val="left"/>
            </w:pPr>
            <w:r>
              <w:t xml:space="preserve">Update concept</w:t>
            </w:r>
          </w:p>
        </w:tc>
        <w:tc>
          <w:p>
            <w:pPr>
              <w:pStyle w:val="Compact"/>
              <w:jc w:val="left"/>
            </w:pPr>
            <w:r>
              <w:t xml:space="preserve">CS-10</w:t>
            </w:r>
          </w:p>
        </w:tc>
        <w:tc>
          <w:p>
            <w:pPr>
              <w:pStyle w:val="Compact"/>
              <w:jc w:val="left"/>
            </w:pPr>
            <w:r>
              <w:t xml:space="preserve">None</w:t>
            </w:r>
          </w:p>
        </w:tc>
        <w:tc>
          <w:p>
            <w:pPr>
              <w:pStyle w:val="Compact"/>
              <w:jc w:val="left"/>
            </w:pPr>
            <w:r>
              <w:t xml:space="preserve">Sprint 4: section 6 completed</w:t>
            </w:r>
          </w:p>
        </w:tc>
      </w:tr>
    </w:tbl>
    <w:p>
      <w:pPr>
        <w:pStyle w:val="Heading1"/>
      </w:pPr>
      <w:bookmarkStart w:id="29" w:name="update-concept-cs-10"/>
      <w:r>
        <w:t xml:space="preserve">6. Update concept (CS-10)</w:t>
      </w:r>
      <w:bookmarkEnd w:id="29"/>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1" name="Picture"/>
            <a:graphic>
              <a:graphicData uri="http://schemas.openxmlformats.org/drawingml/2006/picture">
                <pic:pic>
                  <pic:nvPicPr>
                    <pic:cNvPr descr="diagrams/update-flow.png" id="0" name="Picture"/>
                    <pic:cNvPicPr>
                      <a:picLocks noChangeArrowheads="1" noChangeAspect="1"/>
                    </pic:cNvPicPr>
                  </pic:nvPicPr>
                  <pic:blipFill>
                    <a:blip r:embed="rId30"/>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pStyle w:val="Compact"/>
        <w:numPr>
          <w:numId w:val="1001"/>
          <w:ilvl w:val="0"/>
        </w:numPr>
      </w:pPr>
      <w:r>
        <w:t xml:space="preserve">Package authenticity: every deliverable (Linux bundle, APK, container image) is signed; the target verifies the signature before installation.</w:t>
      </w:r>
    </w:p>
    <w:p>
      <w:pPr>
        <w:pStyle w:val="Compact"/>
        <w:numPr>
          <w:numId w:val="1001"/>
          <w:ilvl w:val="0"/>
        </w:numPr>
      </w:pPr>
      <w:r>
        <w:t xml:space="preserve">Version identification: the cluster displays and publishes its software version as a VSS attribute so a fleet can be audited.</w:t>
      </w:r>
    </w:p>
    <w:p>
      <w:pPr>
        <w:pStyle w:val="Compact"/>
        <w:numPr>
          <w:numId w:val="1001"/>
          <w:ilvl w:val="0"/>
        </w:numPr>
      </w:pPr>
      <w:r>
        <w:t xml:space="preserve">Failed update: A/B slots on the Linux target; a failed boot after update reverts to the previous slot automatically; the Android side relies on the platform’s own A/B mechanism.</w:t>
      </w:r>
    </w:p>
    <w:p>
      <w:pPr>
        <w:pStyle w:val="Compact"/>
        <w:numPr>
          <w:numId w:val="1001"/>
          <w:ilvl w:val="0"/>
        </w:numPr>
      </w:pPr>
      <w:r>
        <w:t xml:space="preserve">Scope of RXSWIN: the cluster, driver monitor and broker configuration form one software identification unit for R156 purposes.</w:t>
      </w:r>
    </w:p>
    <w:p>
      <w:pPr>
        <w:pStyle w:val="Heading1"/>
      </w:pPr>
      <w:bookmarkStart w:id="31" w:name="cybersecurity-requirements"/>
      <w:r>
        <w:t xml:space="preserve">7. Cybersecurity requirements</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CS-1</w:t>
            </w:r>
          </w:p>
        </w:tc>
        <w:tc>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p>
            <w:pPr>
              <w:pStyle w:val="Compact"/>
              <w:jc w:val="left"/>
            </w:pPr>
            <w:r>
              <w:t xml:space="preserve">I</w:t>
            </w:r>
          </w:p>
        </w:tc>
        <w:tc>
          <w:p>
            <w:pPr>
              <w:pStyle w:val="Compact"/>
              <w:jc w:val="left"/>
            </w:pPr>
            <w:r>
              <w:t xml:space="preserve">Partial</w:t>
            </w:r>
          </w:p>
        </w:tc>
        <w:tc>
          <w:p>
            <w:pPr>
              <w:pStyle w:val="Compact"/>
              <w:jc w:val="left"/>
            </w:pPr>
            <w:r>
              <w:t xml:space="preserve">Section 4, nine scenarios</w:t>
            </w:r>
          </w:p>
        </w:tc>
      </w:tr>
      <w:tr>
        <w:tc>
          <w:p>
            <w:pPr>
              <w:pStyle w:val="Compact"/>
              <w:jc w:val="left"/>
            </w:pPr>
            <w:r>
              <w:t xml:space="preserve">CS-2</w:t>
            </w:r>
          </w:p>
        </w:tc>
        <w:tc>
          <w:p>
            <w:pPr>
              <w:pStyle w:val="Compact"/>
              <w:jc w:val="left"/>
            </w:pPr>
            <w:r>
              <w:t xml:space="preserve">The item boundary and its trust boundaries shall be documented, distinguishing on-device interfaces from anything reachable off the device.</w:t>
            </w:r>
          </w:p>
        </w:tc>
        <w:tc>
          <w:p>
            <w:pPr>
              <w:pStyle w:val="Compact"/>
              <w:jc w:val="left"/>
            </w:pPr>
            <w:r>
              <w:t xml:space="preserve">I</w:t>
            </w:r>
          </w:p>
        </w:tc>
        <w:tc>
          <w:p>
            <w:pPr>
              <w:pStyle w:val="Compact"/>
              <w:jc w:val="left"/>
            </w:pPr>
            <w:r>
              <w:t xml:space="preserve">Implemented</w:t>
            </w:r>
          </w:p>
        </w:tc>
        <w:tc>
          <w:p>
            <w:pPr>
              <w:pStyle w:val="Compact"/>
              <w:jc w:val="left"/>
            </w:pPr>
            <w:r>
              <w:t xml:space="preserve">Section 2</w:t>
            </w:r>
          </w:p>
        </w:tc>
      </w:tr>
      <w:tr>
        <w:tc>
          <w:p>
            <w:pPr>
              <w:pStyle w:val="Compact"/>
              <w:jc w:val="left"/>
            </w:pPr>
            <w:r>
              <w:t xml:space="preserve">CS-3</w:t>
            </w:r>
          </w:p>
        </w:tc>
        <w:tc>
          <w:p>
            <w:pPr>
              <w:pStyle w:val="Compact"/>
              <w:jc w:val="left"/>
            </w:pPr>
            <w:r>
              <w:t xml:space="preserve">Broker communication shall support authenticated, encrypted transport (mutual TLS). Running without it shall be a configuration reserved for local development and flagged at start-up.</w:t>
            </w:r>
          </w:p>
        </w:tc>
        <w:tc>
          <w:p>
            <w:pPr>
              <w:pStyle w:val="Compact"/>
              <w:jc w:val="left"/>
            </w:pPr>
            <w:r>
              <w:t xml:space="preserve">T</w:t>
            </w:r>
          </w:p>
        </w:tc>
        <w:tc>
          <w:p>
            <w:pPr>
              <w:pStyle w:val="Compact"/>
              <w:jc w:val="left"/>
            </w:pPr>
            <w:r>
              <w:t xml:space="preserve">Planned S2</w:t>
            </w:r>
          </w:p>
        </w:tc>
        <w:tc>
          <w:p>
            <w:pPr>
              <w:pStyle w:val="Compact"/>
              <w:jc w:val="left"/>
            </w:pPr>
            <w:r>
              <w:t xml:space="preserve">Section 5;</w:t>
            </w:r>
            <w:r>
              <w:t xml:space="preserve"> </w:t>
            </w:r>
            <w:r>
              <w:rPr>
                <w:rStyle w:val="VerbatimChar"/>
              </w:rPr>
              <w:t xml:space="preserve">--insecure</w:t>
            </w:r>
            <w:r>
              <w:t xml:space="preserve"> </w:t>
            </w:r>
            <w:r>
              <w:t xml:space="preserve">in</w:t>
            </w:r>
            <w:r>
              <w:t xml:space="preserve"> </w:t>
            </w:r>
            <w:r>
              <w:rPr>
                <w:rStyle w:val="VerbatimChar"/>
              </w:rPr>
              <w:t xml:space="preserve">scripts/start-databroker.sh</w:t>
            </w:r>
            <w:r>
              <w:t xml:space="preserve"> </w:t>
            </w:r>
            <w:r>
              <w:t xml:space="preserve">today</w:t>
            </w:r>
          </w:p>
        </w:tc>
      </w:tr>
      <w:tr>
        <w:tc>
          <w:p>
            <w:pPr>
              <w:pStyle w:val="Compact"/>
              <w:jc w:val="left"/>
            </w:pPr>
            <w:r>
              <w:t xml:space="preserve">CS-4</w:t>
            </w:r>
          </w:p>
        </w:tc>
        <w:tc>
          <w:p>
            <w:pPr>
              <w:pStyle w:val="Compact"/>
              <w:jc w:val="left"/>
            </w:pPr>
            <w:r>
              <w:t xml:space="preserve">Write access to the signal tree shall be authorised per client. A consumer shall not be able to publish, and no client shall write outside its declared signal set.</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CS-5</w:t>
            </w:r>
          </w:p>
        </w:tc>
        <w:tc>
          <w:p>
            <w:pPr>
              <w:pStyle w:val="Compact"/>
              <w:jc w:val="left"/>
            </w:pPr>
            <w:r>
              <w:t xml:space="preserve">Signal values received from any provider shall be range- and type-validated against the catalogue before display, so a compromised provider cannot drive arbitrary content onto the cluster.</w:t>
            </w:r>
          </w:p>
        </w:tc>
        <w:tc>
          <w:p>
            <w:pPr>
              <w:pStyle w:val="Compact"/>
              <w:jc w:val="left"/>
            </w:pPr>
            <w:r>
              <w:t xml:space="preserve">T</w:t>
            </w:r>
          </w:p>
        </w:tc>
        <w:tc>
          <w:p>
            <w:pPr>
              <w:pStyle w:val="Compact"/>
              <w:jc w:val="left"/>
            </w:pPr>
            <w:r>
              <w:t xml:space="preserve">Partial</w:t>
            </w:r>
          </w:p>
        </w:tc>
        <w:tc>
          <w:p>
            <w:pPr>
              <w:pStyle w:val="Compact"/>
              <w:jc w:val="left"/>
            </w:pPr>
            <w:r>
              <w:t xml:space="preserve">Broker-side validation implemented by KUKSA; HMI-side check and test in S2</w:t>
            </w:r>
          </w:p>
        </w:tc>
      </w:tr>
      <w:tr>
        <w:tc>
          <w:p>
            <w:pPr>
              <w:pStyle w:val="Compact"/>
              <w:jc w:val="left"/>
            </w:pPr>
            <w:r>
              <w:t xml:space="preserve">CS-6</w:t>
            </w:r>
          </w:p>
        </w:tc>
        <w:tc>
          <w:p>
            <w:pPr>
              <w:pStyle w:val="Compact"/>
              <w:jc w:val="left"/>
            </w:pPr>
            <w:r>
              <w:t xml:space="preserve">Camera frames shall not leave the device and shall not be persisted. Only derived state, such as the drowsiness level, shall be published.</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emulator/dms.py</w:t>
            </w:r>
            <w:r>
              <w:t xml:space="preserve"> </w:t>
            </w:r>
            <w:r>
              <w:t xml:space="preserve">publishes six derived signals and writes no files; test in S2</w:t>
            </w:r>
          </w:p>
        </w:tc>
      </w:tr>
      <w:tr>
        <w:tc>
          <w:p>
            <w:pPr>
              <w:pStyle w:val="Compact"/>
              <w:jc w:val="left"/>
            </w:pPr>
            <w:r>
              <w:t xml:space="preserve">CS-7</w:t>
            </w:r>
          </w:p>
        </w:tc>
        <w:tc>
          <w:p>
            <w:pPr>
              <w:pStyle w:val="Compact"/>
              <w:jc w:val="left"/>
            </w:pPr>
            <w:r>
              <w:t xml:space="preserve">Security-relevant events, including authentication failure, unauthorised write attempt and client disconnection, shall be logged with a timestamp and without personal data.</w:t>
            </w:r>
          </w:p>
        </w:tc>
        <w:tc>
          <w:p>
            <w:pPr>
              <w:pStyle w:val="Compact"/>
              <w:jc w:val="left"/>
            </w:pPr>
            <w:r>
              <w:t xml:space="preserve">T</w:t>
            </w:r>
          </w:p>
        </w:tc>
        <w:tc>
          <w:p>
            <w:pPr>
              <w:pStyle w:val="Compact"/>
              <w:jc w:val="left"/>
            </w:pPr>
            <w:r>
              <w:t xml:space="preserve">Planned S3</w:t>
            </w:r>
          </w:p>
        </w:tc>
        <w:tc>
          <w:p>
            <w:pPr>
              <w:pStyle w:val="Compact"/>
              <w:jc w:val="left"/>
            </w:pPr>
            <w:r>
              <w:t xml:space="preserve">Section 5</w:t>
            </w:r>
          </w:p>
        </w:tc>
      </w:tr>
      <w:tr>
        <w:tc>
          <w:p>
            <w:pPr>
              <w:pStyle w:val="Compact"/>
              <w:jc w:val="left"/>
            </w:pPr>
            <w:r>
              <w:t xml:space="preserve">CS-8</w:t>
            </w:r>
          </w:p>
        </w:tc>
        <w:tc>
          <w:p>
            <w:pPr>
              <w:pStyle w:val="Compact"/>
              <w:jc w:val="left"/>
            </w:pPr>
            <w:r>
              <w:t xml:space="preserve">All third-party dependencies shall be pinned and inventoried as a software bill of materials, and the inventory shall be checkable against published vulnerabilities.</w:t>
            </w:r>
          </w:p>
        </w:tc>
        <w:tc>
          <w:p>
            <w:pPr>
              <w:pStyle w:val="Compact"/>
              <w:jc w:val="left"/>
            </w:pPr>
            <w:r>
              <w:t xml:space="preserve">T</w:t>
            </w:r>
          </w:p>
        </w:tc>
        <w:tc>
          <w:p>
            <w:pPr>
              <w:pStyle w:val="Compact"/>
              <w:jc w:val="left"/>
            </w:pPr>
            <w:r>
              <w:t xml:space="preserve">Partial</w:t>
            </w:r>
          </w:p>
        </w:tc>
        <w:tc>
          <w:p>
            <w:pPr>
              <w:pStyle w:val="Compact"/>
              <w:jc w:val="left"/>
            </w:pPr>
            <w:r>
              <w:t xml:space="preserve">Python, Dart and the broker image pinned. No SBOM yet. S2</w:t>
            </w:r>
          </w:p>
        </w:tc>
      </w:tr>
      <w:tr>
        <w:tc>
          <w:p>
            <w:pPr>
              <w:pStyle w:val="Compact"/>
              <w:jc w:val="left"/>
            </w:pPr>
            <w:r>
              <w:t xml:space="preserve">CS-9</w:t>
            </w:r>
          </w:p>
        </w:tc>
        <w:tc>
          <w:p>
            <w:pPr>
              <w:pStyle w:val="Compact"/>
              <w:jc w:val="left"/>
            </w:pPr>
            <w:r>
              <w:t xml:space="preserve">No credential, key or certificate shall be committed to the repository; the development configuration shall use clearly marked non-production material.</w:t>
            </w:r>
          </w:p>
        </w:tc>
        <w:tc>
          <w:p>
            <w:pPr>
              <w:pStyle w:val="Compact"/>
              <w:jc w:val="left"/>
            </w:pPr>
            <w:r>
              <w:t xml:space="preserve">T</w:t>
            </w:r>
          </w:p>
        </w:tc>
        <w:tc>
          <w:p>
            <w:pPr>
              <w:pStyle w:val="Compact"/>
              <w:jc w:val="left"/>
            </w:pPr>
            <w:r>
              <w:t xml:space="preserve">Implemented</w:t>
            </w:r>
          </w:p>
        </w:tc>
        <w:tc>
          <w:p>
            <w:pPr>
              <w:pStyle w:val="Compact"/>
              <w:jc w:val="left"/>
            </w:pPr>
            <w:r>
              <w:t xml:space="preserve">Suite check</w:t>
            </w:r>
            <w:r>
              <w:t xml:space="preserve"> </w:t>
            </w:r>
            <w:r>
              <w:rPr>
                <w:rStyle w:val="VerbatimChar"/>
              </w:rPr>
              <w:t xml:space="preserve">secrets</w:t>
            </w:r>
            <w:r>
              <w:t xml:space="preserve"> </w:t>
            </w:r>
            <w:r>
              <w:t xml:space="preserve">scans every tracked file for key and credential patterns; passing</w:t>
            </w:r>
          </w:p>
        </w:tc>
      </w:tr>
      <w:tr>
        <w:tc>
          <w:p>
            <w:pPr>
              <w:pStyle w:val="Compact"/>
              <w:jc w:val="left"/>
            </w:pPr>
            <w:r>
              <w:t xml:space="preserve">CS-10</w:t>
            </w:r>
          </w:p>
        </w:tc>
        <w:tc>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p>
            <w:pPr>
              <w:pStyle w:val="Compact"/>
              <w:jc w:val="left"/>
            </w:pPr>
            <w:r>
              <w:t xml:space="preserve">I</w:t>
            </w:r>
          </w:p>
        </w:tc>
        <w:tc>
          <w:p>
            <w:pPr>
              <w:pStyle w:val="Compact"/>
              <w:jc w:val="left"/>
            </w:pPr>
            <w:r>
              <w:t xml:space="preserve">Planned S4</w:t>
            </w:r>
          </w:p>
        </w:tc>
        <w:tc>
          <w:p>
            <w:pPr>
              <w:pStyle w:val="Compact"/>
              <w:jc w:val="left"/>
            </w:pPr>
            <w:r>
              <w:t xml:space="preserve">Section 6 outline</w:t>
            </w:r>
          </w:p>
        </w:tc>
      </w:tr>
      <w:tr>
        <w:tc>
          <w:p>
            <w:pPr>
              <w:pStyle w:val="Compact"/>
              <w:jc w:val="left"/>
            </w:pPr>
            <w:r>
              <w:t xml:space="preserve">CS-11</w:t>
            </w:r>
          </w:p>
        </w:tc>
        <w:tc>
          <w:p>
            <w:pPr>
              <w:pStyle w:val="Compact"/>
              <w:jc w:val="left"/>
            </w:pPr>
            <w:r>
              <w:t xml:space="preserve">Cybersecurity requirements shall be verified as part of the sprint regression suite, not as a separate end-of-project activity.</w:t>
            </w:r>
          </w:p>
        </w:tc>
        <w:tc>
          <w:p>
            <w:pPr>
              <w:pStyle w:val="Compact"/>
              <w:jc w:val="left"/>
            </w:pPr>
            <w:r>
              <w:t xml:space="preserve">T</w:t>
            </w:r>
          </w:p>
        </w:tc>
        <w:tc>
          <w:p>
            <w:pPr>
              <w:pStyle w:val="Compact"/>
              <w:jc w:val="left"/>
            </w:pPr>
            <w:r>
              <w:t xml:space="preserve">Partial</w:t>
            </w:r>
          </w:p>
        </w:tc>
        <w:tc>
          <w:p>
            <w:pPr>
              <w:pStyle w:val="Compact"/>
              <w:jc w:val="left"/>
            </w:pPr>
            <w:r>
              <w:t xml:space="preserve">Suite exists (</w:t>
            </w:r>
            <w:r>
              <w:rPr>
                <w:rStyle w:val="VerbatimChar"/>
              </w:rPr>
              <w:t xml:space="preserve">scripts/regression.sh</w:t>
            </w:r>
            <w:r>
              <w:t xml:space="preserve">) with range and secret checks for CS-5 and CS-9; CS-6 and CS-8 checks join in S2</w:t>
            </w:r>
          </w:p>
        </w:tc>
      </w:tr>
    </w:tbl>
    <w:p>
      <w:pPr>
        <w:pStyle w:val="Heading1"/>
      </w:pPr>
      <w:bookmarkStart w:id="32" w:name="Xf39a998eb0c6437c679d982127773ca4a8ade0e"/>
      <w:r>
        <w:t xml:space="preserve">8. Verification in the regression suite (CS-11)</w:t>
      </w:r>
      <w:bookmarkEnd w:id="32"/>
    </w:p>
    <w:p>
      <w:pPr>
        <w:pStyle w:val="FirstParagraph"/>
      </w:pPr>
      <w:r>
        <w:t xml:space="preserve">From sprint 2 the regression suite runs before every demo. It carries these checks:</w:t>
      </w:r>
    </w:p>
    <w:tbl>
      <w:tblPr>
        <w:tblStyle w:val="Table"/>
        <w:tblW w:type="pct" w:w="5000.0"/>
        <w:tblLook w:firstRow="1"/>
      </w:tblPr>
      <w:tblGrid>
        <w:gridCol w:w="1453"/>
        <w:gridCol w:w="5449"/>
        <w:gridCol w:w="1017"/>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What it asserts</w:t>
            </w:r>
          </w:p>
        </w:tc>
        <w:tc>
          <w:tcPr>
            <w:tcBorders>
              <w:bottom w:val="single"/>
            </w:tcBorders>
            <w:vAlign w:val="bottom"/>
          </w:tcPr>
          <w:p>
            <w:pPr>
              <w:pStyle w:val="Compact"/>
              <w:jc w:val="left"/>
            </w:pPr>
            <w:r>
              <w:t xml:space="preserve">Covers</w:t>
            </w:r>
          </w:p>
        </w:tc>
      </w:tr>
      <w:tr>
        <w:tc>
          <w:p>
            <w:pPr>
              <w:pStyle w:val="Compact"/>
              <w:jc w:val="left"/>
            </w:pPr>
            <w:r>
              <w:t xml:space="preserve">Catalogue checksum</w:t>
            </w:r>
          </w:p>
        </w:tc>
        <w:tc>
          <w:p>
            <w:pPr>
              <w:pStyle w:val="Compact"/>
              <w:jc w:val="left"/>
            </w:pPr>
            <w:r>
              <w:t xml:space="preserve">The compiled signal tree is the one that was reviewed</w:t>
            </w:r>
          </w:p>
        </w:tc>
        <w:tc>
          <w:p>
            <w:pPr>
              <w:pStyle w:val="Compact"/>
              <w:jc w:val="left"/>
            </w:pPr>
            <w:r>
              <w:t xml:space="preserve">T-4</w:t>
            </w:r>
          </w:p>
        </w:tc>
      </w:tr>
      <w:tr>
        <w:tc>
          <w:p>
            <w:pPr>
              <w:pStyle w:val="Compact"/>
              <w:jc w:val="left"/>
            </w:pPr>
            <w:r>
              <w:t xml:space="preserve">Range check</w:t>
            </w:r>
          </w:p>
        </w:tc>
        <w:tc>
          <w:p>
            <w:pPr>
              <w:pStyle w:val="Compact"/>
              <w:jc w:val="left"/>
            </w:pPr>
            <w:r>
              <w:t xml:space="preserve">The broker refuses a publish outside the catalogue range</w:t>
            </w:r>
          </w:p>
        </w:tc>
        <w:tc>
          <w:p>
            <w:pPr>
              <w:pStyle w:val="Compact"/>
              <w:jc w:val="left"/>
            </w:pPr>
            <w:r>
              <w:t xml:space="preserve">CS-5</w:t>
            </w:r>
          </w:p>
        </w:tc>
      </w:tr>
      <w:tr>
        <w:tc>
          <w:p>
            <w:pPr>
              <w:pStyle w:val="Compact"/>
              <w:jc w:val="left"/>
            </w:pPr>
            <w:r>
              <w:t xml:space="preserve">Monitor isolation</w:t>
            </w:r>
          </w:p>
        </w:tc>
        <w:tc>
          <w:p>
            <w:pPr>
              <w:pStyle w:val="Compact"/>
              <w:jc w:val="left"/>
            </w:pPr>
            <w:r>
              <w:t xml:space="preserve">The driver monitor writes no file and opens no socket except the broker</w:t>
            </w:r>
          </w:p>
        </w:tc>
        <w:tc>
          <w:p>
            <w:pPr>
              <w:pStyle w:val="Compact"/>
              <w:jc w:val="left"/>
            </w:pPr>
            <w:r>
              <w:t xml:space="preserve">CS-6</w:t>
            </w:r>
          </w:p>
        </w:tc>
      </w:tr>
      <w:tr>
        <w:tc>
          <w:p>
            <w:pPr>
              <w:pStyle w:val="Compact"/>
              <w:jc w:val="left"/>
            </w:pPr>
            <w:r>
              <w:t xml:space="preserve">Dependency scan</w:t>
            </w:r>
          </w:p>
        </w:tc>
        <w:tc>
          <w:p>
            <w:pPr>
              <w:pStyle w:val="Compact"/>
              <w:jc w:val="left"/>
            </w:pPr>
            <w:r>
              <w:t xml:space="preserve">No component has a known vulnerability, checked against the SBOM</w:t>
            </w:r>
          </w:p>
        </w:tc>
        <w:tc>
          <w:p>
            <w:pPr>
              <w:pStyle w:val="Compact"/>
              <w:jc w:val="left"/>
            </w:pPr>
            <w:r>
              <w:t xml:space="preserve">CS-8</w:t>
            </w:r>
          </w:p>
        </w:tc>
      </w:tr>
      <w:tr>
        <w:tc>
          <w:p>
            <w:pPr>
              <w:pStyle w:val="Compact"/>
              <w:jc w:val="left"/>
            </w:pPr>
            <w:r>
              <w:t xml:space="preserve">Secret scan</w:t>
            </w:r>
          </w:p>
        </w:tc>
        <w:tc>
          <w:p>
            <w:pPr>
              <w:pStyle w:val="Compact"/>
              <w:jc w:val="left"/>
            </w:pPr>
            <w:r>
              <w:t xml:space="preserve">No key or credential appears in any tracked file</w:t>
            </w:r>
          </w:p>
        </w:tc>
        <w:tc>
          <w:p>
            <w:pPr>
              <w:pStyle w:val="Compact"/>
              <w:jc w:val="left"/>
            </w:pPr>
            <w:r>
              <w:t xml:space="preserve">CS-9</w:t>
            </w:r>
          </w:p>
        </w:tc>
      </w:tr>
      <w:tr>
        <w:tc>
          <w:p>
            <w:pPr>
              <w:pStyle w:val="Compact"/>
              <w:jc w:val="left"/>
            </w:pPr>
            <w:r>
              <w:t xml:space="preserve">Plaintext refusal</w:t>
            </w:r>
          </w:p>
        </w:tc>
        <w:tc>
          <w:p>
            <w:pPr>
              <w:pStyle w:val="Compact"/>
              <w:jc w:val="left"/>
            </w:pPr>
            <w:r>
              <w:t xml:space="preserve">The broker refuses an unencrypted client unless the development flag is set</w:t>
            </w:r>
          </w:p>
        </w:tc>
        <w:tc>
          <w:p>
            <w:pPr>
              <w:pStyle w:val="Compact"/>
              <w:jc w:val="left"/>
            </w:pPr>
            <w:r>
              <w:t xml:space="preserve">CS-3, once it lands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2026-09-11T07:20:01Z</dcterms:created>
  <dcterms:modified xsi:type="dcterms:W3CDTF">2026-09-11T07:20:01Z</dcterms:modified>
</cp:coreProperties>
</file>

<file path=docProps/custom.xml><?xml version="1.0" encoding="utf-8"?>
<Properties xmlns="http://schemas.openxmlformats.org/officeDocument/2006/custom-properties" xmlns:vt="http://schemas.openxmlformats.org/officeDocument/2006/docPropsVTypes"/>
</file>