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nuScenes Scene Reconstruction — Code Flow</w:t>
      </w:r>
    </w:p>
    <w:p>
      <w:pPr>
        <w:spacing w:after="100"/>
      </w:pPr>
      <w:r>
        <w:rPr>
          <w:sz w:val="22"/>
          <w:szCs w:val="22"/>
        </w:rPr>
        <w:t xml:space="preserve">Reference for nuscenes_scene_reconstruction.py: what each function does, and how the pieces connect. Two flowcharts: the overall pipeline in main(), and the Layer 0 ego-estimation chain inside it.</w:t>
      </w:r>
    </w:p>
    <w:p>
      <w:pPr>
        <w:pStyle w:val="Heading2"/>
        <w:spacing w:after="120" w:before="240"/>
      </w:pPr>
      <w:r>
        <w:t xml:space="preserve">Overall pipeline</w:t>
      </w:r>
    </w:p>
    <w:p>
      <w:pPr>
        <w:spacing w:after="120" w:before="120"/>
        <w:jc w:val="center"/>
      </w:pPr>
      <w:r>
        <w:drawing>
          <wp:inline distT="0" distB="0" distL="0" distR="0">
            <wp:extent cx="5334000" cy="605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6057900"/>
                    </a:xfrm>
                    <a:prstGeom prst="rect">
                      <a:avLst/>
                    </a:prstGeom>
                  </pic:spPr>
                </pic:pic>
              </a:graphicData>
            </a:graphic>
          </wp:inline>
        </w:drawing>
      </w:r>
    </w:p>
    <w:p>
      <w:pPr>
        <w:spacing w:after="100"/>
      </w:pPr>
      <w:r>
        <w:rPr>
          <w:sz w:val="22"/>
          <w:szCs w:val="22"/>
        </w:rPr>
        <w:t xml:space="preserve">main() loads 5 seconds of camera frames with their poses, prepares the two map backgrounds and the road network from the optimized OSM map, estimates the ego pose from the video (Layer 0), and builds the lane model. The 12 fps loop then lays annotated objects down at their global positions, computes each vehicle's lane state, draws the four panels, and records every frame. Outputs: one scene-description JSON per keyframe, a Scenic program, and the MP4.</w:t>
      </w:r>
    </w:p>
    <w:p>
      <w:r>
        <w:br w:type="page"/>
      </w:r>
    </w:p>
    <w:p>
      <w:pPr>
        <w:pStyle w:val="Heading2"/>
        <w:spacing w:after="120" w:before="240"/>
      </w:pPr>
      <w:r>
        <w:t xml:space="preserve">Layer 0 — ego pose from the video</w:t>
      </w:r>
    </w:p>
    <w:p>
      <w:pPr>
        <w:spacing w:after="120" w:before="120"/>
        <w:jc w:val="center"/>
      </w:pPr>
      <w:r>
        <w:drawing>
          <wp:inline distT="0" distB="0" distL="0" distR="0">
            <wp:extent cx="5334000" cy="557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5572125"/>
                    </a:xfrm>
                    <a:prstGeom prst="rect">
                      <a:avLst/>
                    </a:prstGeom>
                  </pic:spPr>
                </pic:pic>
              </a:graphicData>
            </a:graphic>
          </wp:inline>
        </w:drawing>
      </w:r>
    </w:p>
    <w:p>
      <w:pPr>
        <w:spacing w:after="100"/>
      </w:pPr>
      <w:r>
        <w:rPr>
          <w:sz w:val="22"/>
          <w:szCs w:val="22"/>
        </w:rPr>
        <w:t xml:space="preserve">For every frame pair, ground-plane visual odometry measures how far the car moved and turned, while the lane-marking detector measures where the car sits in its lane and its angle to it. The motions are chained into a local path, anchored onto the map near a coarse GPS prior, and finally refined jointly under five constraints: match the odometry, stay on the road, agree with the lane heading, no sideways sliding, and smooth steering. The result is x_est, y_est, yaw_est per frame, with the error against ground truth printed every run.</w:t>
      </w:r>
    </w:p>
    <w:p>
      <w:r>
        <w:br w:type="page"/>
      </w:r>
    </w:p>
    <w:p>
      <w:pPr>
        <w:pStyle w:val="Heading2"/>
        <w:spacing w:after="120" w:before="240"/>
      </w:pPr>
      <w:r>
        <w:t xml:space="preserve">Function reference</w:t>
      </w:r>
    </w:p>
    <w:p>
      <w:pPr>
        <w:pStyle w:val="Heading3"/>
        <w:spacing w:after="120" w:before="240"/>
      </w:pPr>
      <w:r>
        <w:t xml:space="preserve">Small helpers</w:t>
      </w:r>
    </w:p>
    <w:p>
      <w:pPr>
        <w:pStyle w:val="ListParagraph"/>
        <w:numPr>
          <w:ilvl w:val="0"/>
          <w:numId w:val="2"/>
        </w:numPr>
        <w:spacing w:after="60"/>
      </w:pPr>
      <w:r>
        <w:rPr>
          <w:rFonts w:ascii="Consolas" w:cs="Consolas" w:eastAsia="Consolas" w:hAnsi="Consolas"/>
          <w:b/>
          <w:bCs/>
          <w:sz w:val="20"/>
          <w:szCs w:val="20"/>
        </w:rPr>
        <w:t xml:space="preserve">quaternion_yaw</w:t>
      </w:r>
      <w:r>
        <w:rPr>
          <w:sz w:val="22"/>
          <w:szCs w:val="22"/>
        </w:rPr>
        <w:t xml:space="preserve"> — rotation quaternion to a single heading angle.</w:t>
      </w:r>
    </w:p>
    <w:p>
      <w:pPr>
        <w:pStyle w:val="ListParagraph"/>
        <w:numPr>
          <w:ilvl w:val="0"/>
          <w:numId w:val="2"/>
        </w:numPr>
        <w:spacing w:after="60"/>
      </w:pPr>
      <w:r>
        <w:rPr>
          <w:rFonts w:ascii="Consolas" w:cs="Consolas" w:eastAsia="Consolas" w:hAnsi="Consolas"/>
          <w:b/>
          <w:bCs/>
          <w:sz w:val="20"/>
          <w:szCs w:val="20"/>
        </w:rPr>
        <w:t xml:space="preserve">wrap_angle</w:t>
      </w:r>
      <w:r>
        <w:rPr>
          <w:sz w:val="22"/>
          <w:szCs w:val="22"/>
        </w:rPr>
        <w:t xml:space="preserve"> — keeps angles within -180..+180 degrees.</w:t>
      </w:r>
    </w:p>
    <w:p>
      <w:pPr>
        <w:pStyle w:val="ListParagraph"/>
        <w:numPr>
          <w:ilvl w:val="0"/>
          <w:numId w:val="2"/>
        </w:numPr>
        <w:spacing w:after="60"/>
      </w:pPr>
      <w:r>
        <w:rPr>
          <w:rFonts w:ascii="Consolas" w:cs="Consolas" w:eastAsia="Consolas" w:hAnsi="Consolas"/>
          <w:b/>
          <w:bCs/>
          <w:sz w:val="20"/>
          <w:szCs w:val="20"/>
        </w:rPr>
        <w:t xml:space="preserve">simplify_category</w:t>
      </w:r>
      <w:r>
        <w:rPr>
          <w:sz w:val="22"/>
          <w:szCs w:val="22"/>
        </w:rPr>
        <w:t xml:space="preserve"> — "vehicle.car" becomes "car".</w:t>
      </w:r>
    </w:p>
    <w:p>
      <w:pPr>
        <w:pStyle w:val="ListParagraph"/>
        <w:numPr>
          <w:ilvl w:val="0"/>
          <w:numId w:val="2"/>
        </w:numPr>
        <w:spacing w:after="60"/>
      </w:pPr>
      <w:r>
        <w:rPr>
          <w:rFonts w:ascii="Consolas" w:cs="Consolas" w:eastAsia="Consolas" w:hAnsi="Consolas"/>
          <w:b/>
          <w:bCs/>
          <w:sz w:val="20"/>
          <w:szCs w:val="20"/>
        </w:rPr>
        <w:t xml:space="preserve">rotated_rectangle_corners</w:t>
      </w:r>
      <w:r>
        <w:rPr>
          <w:sz w:val="22"/>
          <w:szCs w:val="22"/>
        </w:rPr>
        <w:t xml:space="preserve"> — corners of a rotated vehicle box, for drawing.</w:t>
      </w:r>
    </w:p>
    <w:p>
      <w:pPr>
        <w:pStyle w:val="ListParagraph"/>
        <w:numPr>
          <w:ilvl w:val="0"/>
          <w:numId w:val="2"/>
        </w:numPr>
        <w:spacing w:after="60"/>
      </w:pPr>
      <w:r>
        <w:rPr>
          <w:rFonts w:ascii="Consolas" w:cs="Consolas" w:eastAsia="Consolas" w:hAnsi="Consolas"/>
          <w:b/>
          <w:bCs/>
          <w:sz w:val="20"/>
          <w:szCs w:val="20"/>
        </w:rPr>
        <w:t xml:space="preserve">ego_to_global</w:t>
      </w:r>
      <w:r>
        <w:rPr>
          <w:sz w:val="22"/>
          <w:szCs w:val="22"/>
        </w:rPr>
        <w:t xml:space="preserve"> — converts "3 m ahead, 2 m left" into map coordinates.</w:t>
      </w:r>
    </w:p>
    <w:p>
      <w:pPr>
        <w:pStyle w:val="ListParagraph"/>
        <w:numPr>
          <w:ilvl w:val="0"/>
          <w:numId w:val="2"/>
        </w:numPr>
        <w:spacing w:after="60"/>
      </w:pPr>
      <w:r>
        <w:rPr>
          <w:rFonts w:ascii="Consolas" w:cs="Consolas" w:eastAsia="Consolas" w:hAnsi="Consolas"/>
          <w:b/>
          <w:bCs/>
          <w:sz w:val="20"/>
          <w:szCs w:val="20"/>
        </w:rPr>
        <w:t xml:space="preserve">point_on_drivable</w:t>
      </w:r>
      <w:r>
        <w:rPr>
          <w:sz w:val="22"/>
          <w:szCs w:val="22"/>
        </w:rPr>
        <w:t xml:space="preserve"> — is this map point on real pavement (yes/no).</w:t>
      </w:r>
    </w:p>
    <w:p>
      <w:pPr>
        <w:pStyle w:val="ListParagraph"/>
        <w:numPr>
          <w:ilvl w:val="0"/>
          <w:numId w:val="2"/>
        </w:numPr>
        <w:spacing w:after="60"/>
      </w:pPr>
      <w:r>
        <w:rPr>
          <w:rFonts w:ascii="Consolas" w:cs="Consolas" w:eastAsia="Consolas" w:hAnsi="Consolas"/>
          <w:b/>
          <w:bCs/>
          <w:sz w:val="20"/>
          <w:szCs w:val="20"/>
        </w:rPr>
        <w:t xml:space="preserve">collect_camera_frames</w:t>
      </w:r>
      <w:r>
        <w:rPr>
          <w:sz w:val="22"/>
          <w:szCs w:val="22"/>
        </w:rPr>
        <w:t xml:space="preserve"> — gathers 5 s of camera frames and their poses.</w:t>
      </w:r>
    </w:p>
    <w:p>
      <w:pPr>
        <w:pStyle w:val="Heading3"/>
        <w:spacing w:after="120" w:before="240"/>
      </w:pPr>
      <w:r>
        <w:t xml:space="preserve">Layer 0 — ego from video</w:t>
      </w:r>
    </w:p>
    <w:p>
      <w:pPr>
        <w:pStyle w:val="ListParagraph"/>
        <w:numPr>
          <w:ilvl w:val="0"/>
          <w:numId w:val="2"/>
        </w:numPr>
        <w:spacing w:after="60"/>
      </w:pPr>
      <w:r>
        <w:rPr>
          <w:rFonts w:ascii="Consolas" w:cs="Consolas" w:eastAsia="Consolas" w:hAnsi="Consolas"/>
          <w:b/>
          <w:bCs/>
          <w:sz w:val="20"/>
          <w:szCs w:val="20"/>
        </w:rPr>
        <w:t xml:space="preserve">get_camera_geometry</w:t>
      </w:r>
      <w:r>
        <w:rPr>
          <w:sz w:val="22"/>
          <w:szCs w:val="22"/>
        </w:rPr>
        <w:t xml:space="preserve"> — reads camera calibration (lens and mounting).</w:t>
      </w:r>
    </w:p>
    <w:p>
      <w:pPr>
        <w:pStyle w:val="ListParagraph"/>
        <w:numPr>
          <w:ilvl w:val="0"/>
          <w:numId w:val="2"/>
        </w:numPr>
        <w:spacing w:after="60"/>
      </w:pPr>
      <w:r>
        <w:rPr>
          <w:rFonts w:ascii="Consolas" w:cs="Consolas" w:eastAsia="Consolas" w:hAnsi="Consolas"/>
          <w:b/>
          <w:bCs/>
          <w:sz w:val="20"/>
          <w:szCs w:val="20"/>
        </w:rPr>
        <w:t xml:space="preserve">pixel_to_ego_ground</w:t>
      </w:r>
      <w:r>
        <w:rPr>
          <w:sz w:val="22"/>
          <w:szCs w:val="22"/>
        </w:rPr>
        <w:t xml:space="preserve"> — casts a pixel ray onto the road; returns meters.</w:t>
      </w:r>
    </w:p>
    <w:p>
      <w:pPr>
        <w:pStyle w:val="ListParagraph"/>
        <w:numPr>
          <w:ilvl w:val="0"/>
          <w:numId w:val="2"/>
        </w:numPr>
        <w:spacing w:after="60"/>
      </w:pPr>
      <w:r>
        <w:rPr>
          <w:rFonts w:ascii="Consolas" w:cs="Consolas" w:eastAsia="Consolas" w:hAnsi="Consolas"/>
          <w:b/>
          <w:bCs/>
          <w:sz w:val="20"/>
          <w:szCs w:val="20"/>
        </w:rPr>
        <w:t xml:space="preserve">estimate_motion_between_frames</w:t>
      </w:r>
      <w:r>
        <w:rPr>
          <w:sz w:val="22"/>
          <w:szCs w:val="22"/>
        </w:rPr>
        <w:t xml:space="preserve"> — tracks road texture between two frames; returns forward/left/turn (distant features give the cleaner turn).</w:t>
      </w:r>
    </w:p>
    <w:p>
      <w:pPr>
        <w:pStyle w:val="ListParagraph"/>
        <w:numPr>
          <w:ilvl w:val="0"/>
          <w:numId w:val="2"/>
        </w:numPr>
        <w:spacing w:after="60"/>
      </w:pPr>
      <w:r>
        <w:rPr>
          <w:rFonts w:ascii="Consolas" w:cs="Consolas" w:eastAsia="Consolas" w:hAnsi="Consolas"/>
          <w:b/>
          <w:bCs/>
          <w:sz w:val="20"/>
          <w:szCs w:val="20"/>
        </w:rPr>
        <w:t xml:space="preserve">estimate_lane_offset</w:t>
      </w:r>
      <w:r>
        <w:rPr>
          <w:sz w:val="22"/>
          <w:szCs w:val="22"/>
        </w:rPr>
        <w:t xml:space="preserve"> — finds lane paint; measures lane position and angle; rejects arrows and symbols.</w:t>
      </w:r>
    </w:p>
    <w:p>
      <w:pPr>
        <w:pStyle w:val="ListParagraph"/>
        <w:numPr>
          <w:ilvl w:val="0"/>
          <w:numId w:val="2"/>
        </w:numPr>
        <w:spacing w:after="60"/>
      </w:pPr>
      <w:r>
        <w:rPr>
          <w:rFonts w:ascii="Consolas" w:cs="Consolas" w:eastAsia="Consolas" w:hAnsi="Consolas"/>
          <w:b/>
          <w:bCs/>
          <w:sz w:val="20"/>
          <w:szCs w:val="20"/>
        </w:rPr>
        <w:t xml:space="preserve">estimate_local_trajectory</w:t>
      </w:r>
      <w:r>
        <w:rPr>
          <w:sz w:val="22"/>
          <w:szCs w:val="22"/>
        </w:rPr>
        <w:t xml:space="preserve"> — chains all per-frame motions into one path.</w:t>
      </w:r>
    </w:p>
    <w:p>
      <w:pPr>
        <w:pStyle w:val="ListParagraph"/>
        <w:numPr>
          <w:ilvl w:val="0"/>
          <w:numId w:val="2"/>
        </w:numPr>
        <w:spacing w:after="60"/>
      </w:pPr>
      <w:r>
        <w:rPr>
          <w:rFonts w:ascii="Consolas" w:cs="Consolas" w:eastAsia="Consolas" w:hAnsi="Consolas"/>
          <w:b/>
          <w:bCs/>
          <w:sz w:val="20"/>
          <w:szCs w:val="20"/>
        </w:rPr>
        <w:t xml:space="preserve">anchor_trajectory_to_map</w:t>
      </w:r>
      <w:r>
        <w:rPr>
          <w:sz w:val="22"/>
          <w:szCs w:val="22"/>
        </w:rPr>
        <w:t xml:space="preserve"> — slides and rotates the path near the GPS prior until it fits the roads.</w:t>
      </w:r>
    </w:p>
    <w:p>
      <w:pPr>
        <w:pStyle w:val="ListParagraph"/>
        <w:numPr>
          <w:ilvl w:val="0"/>
          <w:numId w:val="2"/>
        </w:numPr>
        <w:spacing w:after="60"/>
      </w:pPr>
      <w:r>
        <w:rPr>
          <w:rFonts w:ascii="Consolas" w:cs="Consolas" w:eastAsia="Consolas" w:hAnsi="Consolas"/>
          <w:b/>
          <w:bCs/>
          <w:sz w:val="20"/>
          <w:szCs w:val="20"/>
        </w:rPr>
        <w:t xml:space="preserve">refine_trajectory_on_map</w:t>
      </w:r>
      <w:r>
        <w:rPr>
          <w:sz w:val="22"/>
          <w:szCs w:val="22"/>
        </w:rPr>
        <w:t xml:space="preserve"> — polishes all poses jointly with the five constraints.</w:t>
      </w:r>
    </w:p>
    <w:p>
      <w:pPr>
        <w:pStyle w:val="ListParagraph"/>
        <w:numPr>
          <w:ilvl w:val="0"/>
          <w:numId w:val="2"/>
        </w:numPr>
        <w:spacing w:after="60"/>
      </w:pPr>
      <w:r>
        <w:rPr>
          <w:rFonts w:ascii="Consolas" w:cs="Consolas" w:eastAsia="Consolas" w:hAnsi="Consolas"/>
          <w:b/>
          <w:bCs/>
          <w:sz w:val="20"/>
          <w:szCs w:val="20"/>
        </w:rPr>
        <w:t xml:space="preserve">apply_ego_estimation</w:t>
      </w:r>
      <w:r>
        <w:rPr>
          <w:sz w:val="22"/>
          <w:szCs w:val="22"/>
        </w:rPr>
        <w:t xml:space="preserve"> — runs the whole Layer 0 chain; writes x_est/y_est/yaw_est; prints the error.</w:t>
      </w:r>
    </w:p>
    <w:p>
      <w:pPr>
        <w:pStyle w:val="ListParagraph"/>
        <w:numPr>
          <w:ilvl w:val="0"/>
          <w:numId w:val="2"/>
        </w:numPr>
        <w:spacing w:after="60"/>
      </w:pPr>
      <w:r>
        <w:rPr>
          <w:rFonts w:ascii="Consolas" w:cs="Consolas" w:eastAsia="Consolas" w:hAnsi="Consolas"/>
          <w:b/>
          <w:bCs/>
          <w:sz w:val="20"/>
          <w:szCs w:val="20"/>
        </w:rPr>
        <w:t xml:space="preserve">get_anchor_road_network</w:t>
      </w:r>
      <w:r>
        <w:rPr>
          <w:sz w:val="22"/>
          <w:szCs w:val="22"/>
        </w:rPr>
        <w:t xml:space="preserve"> — road points, directions, and widths from the optimized OSM map.</w:t>
      </w:r>
    </w:p>
    <w:p>
      <w:pPr>
        <w:pStyle w:val="Heading3"/>
        <w:spacing w:after="120" w:before="240"/>
      </w:pPr>
      <w:r>
        <w:t xml:space="preserve">Lane model and vehicle states</w:t>
      </w:r>
    </w:p>
    <w:p>
      <w:pPr>
        <w:pStyle w:val="ListParagraph"/>
        <w:numPr>
          <w:ilvl w:val="0"/>
          <w:numId w:val="2"/>
        </w:numPr>
        <w:spacing w:after="60"/>
      </w:pPr>
      <w:r>
        <w:rPr>
          <w:rFonts w:ascii="Consolas" w:cs="Consolas" w:eastAsia="Consolas" w:hAnsi="Consolas"/>
          <w:b/>
          <w:bCs/>
          <w:sz w:val="20"/>
          <w:szCs w:val="20"/>
        </w:rPr>
        <w:t xml:space="preserve">generate_lanes_from_roads</w:t>
      </w:r>
      <w:r>
        <w:rPr>
          <w:sz w:val="22"/>
          <w:szCs w:val="22"/>
        </w:rPr>
        <w:t xml:space="preserve"> — splits each road into lanes, clipped to real pavement.</w:t>
      </w:r>
    </w:p>
    <w:p>
      <w:pPr>
        <w:pStyle w:val="ListParagraph"/>
        <w:numPr>
          <w:ilvl w:val="0"/>
          <w:numId w:val="2"/>
        </w:numPr>
        <w:spacing w:after="60"/>
      </w:pPr>
      <w:r>
        <w:rPr>
          <w:rFonts w:ascii="Consolas" w:cs="Consolas" w:eastAsia="Consolas" w:hAnsi="Consolas"/>
          <w:b/>
          <w:bCs/>
          <w:sz w:val="20"/>
          <w:szCs w:val="20"/>
        </w:rPr>
        <w:t xml:space="preserve">LaneMap</w:t>
      </w:r>
      <w:r>
        <w:rPr>
          <w:sz w:val="22"/>
          <w:szCs w:val="22"/>
        </w:rPr>
        <w:t xml:space="preserve"> — lane queries: locate a pose, project into a lane, convert lane coordinates back to the map.</w:t>
      </w:r>
    </w:p>
    <w:p>
      <w:pPr>
        <w:pStyle w:val="ListParagraph"/>
        <w:numPr>
          <w:ilvl w:val="0"/>
          <w:numId w:val="2"/>
        </w:numPr>
        <w:spacing w:after="60"/>
      </w:pPr>
      <w:r>
        <w:rPr>
          <w:rFonts w:ascii="Consolas" w:cs="Consolas" w:eastAsia="Consolas" w:hAnsi="Consolas"/>
          <w:b/>
          <w:bCs/>
          <w:sz w:val="20"/>
          <w:szCs w:val="20"/>
        </w:rPr>
        <w:t xml:space="preserve">load_lane_map</w:t>
      </w:r>
      <w:r>
        <w:rPr>
          <w:sz w:val="22"/>
          <w:szCs w:val="22"/>
        </w:rPr>
        <w:t xml:space="preserve"> — builds the lane model from the optimized map.</w:t>
      </w:r>
    </w:p>
    <w:p>
      <w:pPr>
        <w:pStyle w:val="ListParagraph"/>
        <w:numPr>
          <w:ilvl w:val="0"/>
          <w:numId w:val="2"/>
        </w:numPr>
        <w:spacing w:after="60"/>
      </w:pPr>
      <w:r>
        <w:rPr>
          <w:rFonts w:ascii="Consolas" w:cs="Consolas" w:eastAsia="Consolas" w:hAnsi="Consolas"/>
          <w:b/>
          <w:bCs/>
          <w:sz w:val="20"/>
          <w:szCs w:val="20"/>
        </w:rPr>
        <w:t xml:space="preserve">get_agents_global</w:t>
      </w:r>
      <w:r>
        <w:rPr>
          <w:sz w:val="22"/>
          <w:szCs w:val="22"/>
        </w:rPr>
        <w:t xml:space="preserve"> — annotated boxes at global positions with box_velocity speeds.</w:t>
      </w:r>
    </w:p>
    <w:p>
      <w:pPr>
        <w:pStyle w:val="ListParagraph"/>
        <w:numPr>
          <w:ilvl w:val="0"/>
          <w:numId w:val="2"/>
        </w:numPr>
        <w:spacing w:after="60"/>
      </w:pPr>
      <w:r>
        <w:rPr>
          <w:rFonts w:ascii="Consolas" w:cs="Consolas" w:eastAsia="Consolas" w:hAnsi="Consolas"/>
          <w:b/>
          <w:bCs/>
          <w:sz w:val="20"/>
          <w:szCs w:val="20"/>
        </w:rPr>
        <w:t xml:space="preserve">AnnotationLaneTracker</w:t>
      </w:r>
      <w:r>
        <w:rPr>
          <w:sz w:val="22"/>
          <w:szCs w:val="22"/>
        </w:rPr>
        <w:t xml:space="preserve"> — persistent ID per vehicle, its lane, lane-relative position, and staged lane-change status.</w:t>
      </w:r>
    </w:p>
    <w:p>
      <w:pPr>
        <w:pStyle w:val="ListParagraph"/>
        <w:numPr>
          <w:ilvl w:val="0"/>
          <w:numId w:val="2"/>
        </w:numPr>
        <w:spacing w:after="60"/>
      </w:pPr>
      <w:r>
        <w:rPr>
          <w:rFonts w:ascii="Consolas" w:cs="Consolas" w:eastAsia="Consolas" w:hAnsi="Consolas"/>
          <w:b/>
          <w:bCs/>
          <w:sz w:val="20"/>
          <w:szCs w:val="20"/>
        </w:rPr>
        <w:t xml:space="preserve">VehicleTracker</w:t>
      </w:r>
      <w:r>
        <w:rPr>
          <w:sz w:val="22"/>
          <w:szCs w:val="22"/>
        </w:rPr>
        <w:t xml:space="preserve"> — full detector-based tracker (dormant; ready for the FCOS3D/YOLO swap).</w:t>
      </w:r>
    </w:p>
    <w:p>
      <w:pPr>
        <w:pStyle w:val="Heading3"/>
        <w:spacing w:after="120" w:before="240"/>
      </w:pPr>
      <w:r>
        <w:t xml:space="preserve">Maps and OSM</w:t>
      </w:r>
    </w:p>
    <w:p>
      <w:pPr>
        <w:pStyle w:val="ListParagraph"/>
        <w:numPr>
          <w:ilvl w:val="0"/>
          <w:numId w:val="2"/>
        </w:numPr>
        <w:spacing w:after="60"/>
      </w:pPr>
      <w:r>
        <w:rPr>
          <w:rFonts w:ascii="Consolas" w:cs="Consolas" w:eastAsia="Consolas" w:hAnsi="Consolas"/>
          <w:b/>
          <w:bCs/>
          <w:sz w:val="20"/>
          <w:szCs w:val="20"/>
        </w:rPr>
        <w:t xml:space="preserve">create_map_background</w:t>
      </w:r>
      <w:r>
        <w:rPr>
          <w:sz w:val="22"/>
          <w:szCs w:val="22"/>
        </w:rPr>
        <w:t xml:space="preserve"> — renders the ground-truth map panel and the drivable mask.</w:t>
      </w:r>
    </w:p>
    <w:p>
      <w:pPr>
        <w:pStyle w:val="ListParagraph"/>
        <w:numPr>
          <w:ilvl w:val="0"/>
          <w:numId w:val="2"/>
        </w:numPr>
        <w:spacing w:after="60"/>
      </w:pPr>
      <w:r>
        <w:rPr>
          <w:rFonts w:ascii="Consolas" w:cs="Consolas" w:eastAsia="Consolas" w:hAnsi="Consolas"/>
          <w:b/>
          <w:bCs/>
          <w:sz w:val="20"/>
          <w:szCs w:val="20"/>
        </w:rPr>
        <w:t xml:space="preserve">fetch_osm_geometries / auto_align_osm_geometries</w:t>
      </w:r>
      <w:r>
        <w:rPr>
          <w:sz w:val="22"/>
          <w:szCs w:val="22"/>
        </w:rPr>
        <w:t xml:space="preserve"> — download OSM and snap it onto the nuScenes lane graph.</w:t>
      </w:r>
    </w:p>
    <w:p>
      <w:pPr>
        <w:pStyle w:val="ListParagraph"/>
        <w:numPr>
          <w:ilvl w:val="0"/>
          <w:numId w:val="2"/>
        </w:numPr>
        <w:spacing w:after="60"/>
      </w:pPr>
      <w:r>
        <w:rPr>
          <w:rFonts w:ascii="Consolas" w:cs="Consolas" w:eastAsia="Consolas" w:hAnsi="Consolas"/>
          <w:b/>
          <w:bCs/>
          <w:sz w:val="20"/>
          <w:szCs w:val="20"/>
        </w:rPr>
        <w:t xml:space="preserve">crop_optimized_surface / render_osm_background</w:t>
      </w:r>
      <w:r>
        <w:rPr>
          <w:sz w:val="22"/>
          <w:szCs w:val="22"/>
        </w:rPr>
        <w:t xml:space="preserve"> — load the pre-built optimized map and cut out the view window.</w:t>
      </w:r>
    </w:p>
    <w:p>
      <w:pPr>
        <w:pStyle w:val="ListParagraph"/>
        <w:numPr>
          <w:ilvl w:val="0"/>
          <w:numId w:val="2"/>
        </w:numPr>
        <w:spacing w:after="60"/>
      </w:pPr>
      <w:r>
        <w:rPr>
          <w:rFonts w:ascii="Consolas" w:cs="Consolas" w:eastAsia="Consolas" w:hAnsi="Consolas"/>
          <w:b/>
          <w:bCs/>
          <w:sz w:val="20"/>
          <w:szCs w:val="20"/>
        </w:rPr>
        <w:t xml:space="preserve">nuscenes_xy_to_latlon / latlon_to_nuscenes_xy</w:t>
      </w:r>
      <w:r>
        <w:rPr>
          <w:sz w:val="22"/>
          <w:szCs w:val="22"/>
        </w:rPr>
        <w:t xml:space="preserve"> — coordinate conversions between map meters and GPS.</w:t>
      </w:r>
    </w:p>
    <w:p>
      <w:pPr>
        <w:pStyle w:val="Heading3"/>
        <w:spacing w:after="120" w:before="240"/>
      </w:pPr>
      <w:r>
        <w:t xml:space="preserve">Reference layers and outputs</w:t>
      </w:r>
    </w:p>
    <w:p>
      <w:pPr>
        <w:pStyle w:val="ListParagraph"/>
        <w:numPr>
          <w:ilvl w:val="0"/>
          <w:numId w:val="2"/>
        </w:numPr>
        <w:spacing w:after="60"/>
      </w:pPr>
      <w:r>
        <w:rPr>
          <w:rFonts w:ascii="Consolas" w:cs="Consolas" w:eastAsia="Consolas" w:hAnsi="Consolas"/>
          <w:b/>
          <w:bCs/>
          <w:sz w:val="20"/>
          <w:szCs w:val="20"/>
        </w:rPr>
        <w:t xml:space="preserve">get_ego_lane_info</w:t>
      </w:r>
      <w:r>
        <w:rPr>
          <w:sz w:val="22"/>
          <w:szCs w:val="22"/>
        </w:rPr>
        <w:t xml:space="preserve"> — Layer 1 reference from the HD map, compared against the video estimate.</w:t>
      </w:r>
    </w:p>
    <w:p>
      <w:pPr>
        <w:pStyle w:val="ListParagraph"/>
        <w:numPr>
          <w:ilvl w:val="0"/>
          <w:numId w:val="2"/>
        </w:numPr>
        <w:spacing w:after="60"/>
      </w:pPr>
      <w:r>
        <w:rPr>
          <w:rFonts w:ascii="Consolas" w:cs="Consolas" w:eastAsia="Consolas" w:hAnsi="Consolas"/>
          <w:b/>
          <w:bCs/>
          <w:sz w:val="20"/>
          <w:szCs w:val="20"/>
        </w:rPr>
        <w:t xml:space="preserve">get_agents_in_ego_frame</w:t>
      </w:r>
      <w:r>
        <w:rPr>
          <w:sz w:val="22"/>
          <w:szCs w:val="22"/>
        </w:rPr>
        <w:t xml:space="preserve"> — Layer 2: boxes relative to the ego (feeds the BEV panel).</w:t>
      </w:r>
    </w:p>
    <w:p>
      <w:pPr>
        <w:pStyle w:val="ListParagraph"/>
        <w:numPr>
          <w:ilvl w:val="0"/>
          <w:numId w:val="2"/>
        </w:numPr>
        <w:spacing w:after="60"/>
      </w:pPr>
      <w:r>
        <w:rPr>
          <w:rFonts w:ascii="Consolas" w:cs="Consolas" w:eastAsia="Consolas" w:hAnsi="Consolas"/>
          <w:b/>
          <w:bCs/>
          <w:sz w:val="20"/>
          <w:szCs w:val="20"/>
        </w:rPr>
        <w:t xml:space="preserve">get_static_structure</w:t>
      </w:r>
      <w:r>
        <w:rPr>
          <w:sz w:val="22"/>
          <w:szCs w:val="22"/>
        </w:rPr>
        <w:t xml:space="preserve"> — road edges and crossings around the ego.</w:t>
      </w:r>
    </w:p>
    <w:p>
      <w:pPr>
        <w:pStyle w:val="ListParagraph"/>
        <w:numPr>
          <w:ilvl w:val="0"/>
          <w:numId w:val="2"/>
        </w:numPr>
        <w:spacing w:after="60"/>
      </w:pPr>
      <w:r>
        <w:rPr>
          <w:rFonts w:ascii="Consolas" w:cs="Consolas" w:eastAsia="Consolas" w:hAnsi="Consolas"/>
          <w:b/>
          <w:bCs/>
          <w:sz w:val="20"/>
          <w:szCs w:val="20"/>
        </w:rPr>
        <w:t xml:space="preserve">build_scene_description</w:t>
      </w:r>
      <w:r>
        <w:rPr>
          <w:sz w:val="22"/>
          <w:szCs w:val="22"/>
        </w:rPr>
        <w:t xml:space="preserve"> — fuses everything into the keyframe JSON.</w:t>
      </w:r>
    </w:p>
    <w:p>
      <w:pPr>
        <w:pStyle w:val="ListParagraph"/>
        <w:numPr>
          <w:ilvl w:val="0"/>
          <w:numId w:val="2"/>
        </w:numPr>
        <w:spacing w:after="60"/>
      </w:pPr>
      <w:r>
        <w:rPr>
          <w:rFonts w:ascii="Consolas" w:cs="Consolas" w:eastAsia="Consolas" w:hAnsi="Consolas"/>
          <w:b/>
          <w:bCs/>
          <w:sz w:val="20"/>
          <w:szCs w:val="20"/>
        </w:rPr>
        <w:t xml:space="preserve">write_scenic_file</w:t>
      </w:r>
      <w:r>
        <w:rPr>
          <w:sz w:val="22"/>
          <w:szCs w:val="22"/>
        </w:rPr>
        <w:t xml:space="preserve"> — JSON into a Scenic program for CARLA.</w:t>
      </w:r>
    </w:p>
    <w:p>
      <w:pPr>
        <w:pStyle w:val="ListParagraph"/>
        <w:numPr>
          <w:ilvl w:val="0"/>
          <w:numId w:val="2"/>
        </w:numPr>
        <w:spacing w:after="60"/>
      </w:pPr>
      <w:r>
        <w:rPr>
          <w:rFonts w:ascii="Consolas" w:cs="Consolas" w:eastAsia="Consolas" w:hAnsi="Consolas"/>
          <w:b/>
          <w:bCs/>
          <w:sz w:val="20"/>
          <w:szCs w:val="20"/>
        </w:rPr>
        <w:t xml:space="preserve">draw_camera_panel / draw_bev_panel / draw_reconstructed_map_panel</w:t>
      </w:r>
      <w:r>
        <w:rPr>
          <w:sz w:val="22"/>
          <w:szCs w:val="22"/>
        </w:rPr>
        <w:t xml:space="preserve"> — the three drawn panels.</w:t>
      </w:r>
    </w:p>
    <w:p>
      <w:pPr>
        <w:pStyle w:val="ListParagraph"/>
        <w:numPr>
          <w:ilvl w:val="0"/>
          <w:numId w:val="2"/>
        </w:numPr>
        <w:spacing w:after="60"/>
      </w:pPr>
      <w:r>
        <w:rPr>
          <w:rFonts w:ascii="Consolas" w:cs="Consolas" w:eastAsia="Consolas" w:hAnsi="Consolas"/>
          <w:b/>
          <w:bCs/>
          <w:sz w:val="20"/>
          <w:szCs w:val="20"/>
        </w:rPr>
        <w:t xml:space="preserve">VideoRecorder</w:t>
      </w:r>
      <w:r>
        <w:rPr>
          <w:sz w:val="22"/>
          <w:szCs w:val="22"/>
        </w:rPr>
        <w:t xml:space="preserve"> — captures each rendered figure into the MP4.</w:t>
      </w:r>
    </w:p>
    <w:p>
      <w:pPr>
        <w:pStyle w:val="ListParagraph"/>
        <w:numPr>
          <w:ilvl w:val="0"/>
          <w:numId w:val="2"/>
        </w:numPr>
        <w:spacing w:after="60"/>
      </w:pPr>
      <w:r>
        <w:rPr>
          <w:rFonts w:ascii="Consolas" w:cs="Consolas" w:eastAsia="Consolas" w:hAnsi="Consolas"/>
          <w:b/>
          <w:bCs/>
          <w:sz w:val="20"/>
          <w:szCs w:val="20"/>
        </w:rPr>
        <w:t xml:space="preserve">main</w:t>
      </w:r>
      <w:r>
        <w:rPr>
          <w:sz w:val="22"/>
          <w:szCs w:val="22"/>
        </w:rPr>
        <w:t xml:space="preserve"> — orchestrates everything, per the first flowchart.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0E2233"/>
      <w:sz w:val="32"/>
      <w:szCs w:val="32"/>
    </w:rPr>
  </w:style>
  <w:style w:type="paragraph" w:styleId="Heading2">
    <w:name w:val="Heading 2"/>
    <w:basedOn w:val="Normal"/>
    <w:next w:val="Normal"/>
    <w:qFormat/>
    <w:rPr>
      <w:rFonts w:ascii="Cambria" w:cs="Cambria" w:eastAsia="Cambria" w:hAnsi="Cambria"/>
      <w:b/>
      <w:bCs/>
      <w:color w:val="065A82"/>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a05acaac5dc03be4a7621a73da1e296ed426861.png"/><Relationship Id="rId8" Type="http://schemas.openxmlformats.org/officeDocument/2006/relationships/image" Target="media/d8e5e852ff1424ec3b3101d3a84d4a6c8b5e101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2026-08-07T20:41:41.431Z</dcterms:created>
  <dcterms:modified xsi:type="dcterms:W3CDTF">2026-08-07T20:41:41.443Z</dcterms:modified>
</cp:coreProperties>
</file>

<file path=docProps/custom.xml><?xml version="1.0" encoding="utf-8"?>
<Properties xmlns="http://schemas.openxmlformats.org/officeDocument/2006/custom-properties" xmlns:vt="http://schemas.openxmlformats.org/officeDocument/2006/docPropsVTypes"/>
</file>