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6178" w14:textId="5975CD15" w:rsidR="00427B1A" w:rsidRDefault="00427B1A" w:rsidP="00427B1A">
      <w:pPr>
        <w:pStyle w:val="Ttulo2"/>
      </w:pPr>
      <w:r>
        <w:t xml:space="preserve">PRÁCTICA SENSORES </w:t>
      </w:r>
    </w:p>
    <w:p w14:paraId="124B0234" w14:textId="56AC8EDC" w:rsidR="00060E97" w:rsidRDefault="00060E97" w:rsidP="00060E97">
      <w:pPr>
        <w:rPr>
          <w:b/>
          <w:bCs/>
        </w:rPr>
      </w:pPr>
      <w:r w:rsidRPr="00060E97">
        <w:rPr>
          <w:b/>
          <w:bCs/>
        </w:rPr>
        <w:t>¿Es la LDR un sensor de respuesta lineal? Muestra en un gráfico la respuesta.</w:t>
      </w:r>
    </w:p>
    <w:p w14:paraId="67EB7434" w14:textId="77777777" w:rsidR="00060E97" w:rsidRPr="00060E97" w:rsidRDefault="00060E97" w:rsidP="00060E97">
      <w:pPr>
        <w:rPr>
          <w:b/>
          <w:bCs/>
        </w:rPr>
      </w:pPr>
    </w:p>
    <w:p w14:paraId="26DA779E" w14:textId="35698DA9" w:rsidR="00060E97" w:rsidRDefault="00060E97" w:rsidP="00A61450">
      <w:pPr>
        <w:jc w:val="center"/>
      </w:pPr>
      <w:r>
        <w:rPr>
          <w:noProof/>
        </w:rPr>
        <w:drawing>
          <wp:inline distT="0" distB="0" distL="0" distR="0" wp14:anchorId="2D6C50CE" wp14:editId="6E90B3D1">
            <wp:extent cx="4288536" cy="2558295"/>
            <wp:effectExtent l="0" t="0" r="4445" b="0"/>
            <wp:docPr id="1208844346" name="Imagen 1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44346" name="Imagen 1" descr="Gráfico, Gráfico de dispersión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459" cy="25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5C84" w14:textId="77777777" w:rsidR="00060E97" w:rsidRDefault="00060E97" w:rsidP="00060E97"/>
    <w:p w14:paraId="62F50DDA" w14:textId="642D49C3" w:rsidR="00964889" w:rsidRDefault="00964889" w:rsidP="00060E97">
      <w:r>
        <w:t xml:space="preserve">No, la LDR no tiene una respuesta lineal. </w:t>
      </w:r>
      <w:r w:rsidR="00C27894">
        <w:t xml:space="preserve">Esta depende de la luz, a más iluminación menor resistencia </w:t>
      </w:r>
      <w:r w:rsidR="006E5766">
        <w:t xml:space="preserve">y viceversa. La relación luz-resistencia es exponencial, tal y como se observa en la gráfica. </w:t>
      </w:r>
    </w:p>
    <w:p w14:paraId="3A4B610B" w14:textId="77777777" w:rsidR="00060E97" w:rsidRDefault="00060E97" w:rsidP="00060E97"/>
    <w:p w14:paraId="7531B5E9" w14:textId="62A04A33" w:rsidR="00060E97" w:rsidRPr="00060E97" w:rsidRDefault="00060E97" w:rsidP="00060E97">
      <w:pPr>
        <w:rPr>
          <w:b/>
          <w:bCs/>
        </w:rPr>
      </w:pPr>
      <w:r w:rsidRPr="00060E97">
        <w:rPr>
          <w:b/>
          <w:bCs/>
        </w:rPr>
        <w:t>Pon ejemplos de uso de una LDR en un sistema de control o en robótica</w:t>
      </w:r>
    </w:p>
    <w:p w14:paraId="39727F6C" w14:textId="6EC11399" w:rsidR="00060E97" w:rsidRDefault="00C530AF" w:rsidP="00C530AF">
      <w:pPr>
        <w:pStyle w:val="Prrafodelista"/>
        <w:numPr>
          <w:ilvl w:val="0"/>
          <w:numId w:val="1"/>
        </w:numPr>
      </w:pPr>
      <w:r>
        <w:t>Regulador</w:t>
      </w:r>
      <w:r w:rsidRPr="00C530AF">
        <w:t xml:space="preserve"> de iluminación: </w:t>
      </w:r>
      <w:r>
        <w:t>dependiendo del nivel de luminosidad del ambiente, las</w:t>
      </w:r>
      <w:r w:rsidR="00104383">
        <w:t xml:space="preserve"> farolas se encenderán con mayor o menor potencia. </w:t>
      </w:r>
    </w:p>
    <w:p w14:paraId="7547EB57" w14:textId="3DBA7C8F" w:rsidR="00104383" w:rsidRDefault="00CE3554" w:rsidP="00C530AF">
      <w:pPr>
        <w:pStyle w:val="Prrafodelista"/>
        <w:numPr>
          <w:ilvl w:val="0"/>
          <w:numId w:val="1"/>
        </w:numPr>
      </w:pPr>
      <w:r>
        <w:t>Ajuste del brillo de las pantallas de dispositivos electrónicos.</w:t>
      </w:r>
    </w:p>
    <w:p w14:paraId="35B5E2D7" w14:textId="29375ACF" w:rsidR="00CE3554" w:rsidRDefault="008A02A7" w:rsidP="00C530AF">
      <w:pPr>
        <w:pStyle w:val="Prrafodelista"/>
        <w:numPr>
          <w:ilvl w:val="0"/>
          <w:numId w:val="1"/>
        </w:numPr>
      </w:pPr>
      <w:r>
        <w:t xml:space="preserve">Sensor día/noche en sistemas </w:t>
      </w:r>
      <w:r w:rsidR="009F02C2">
        <w:t>empotrados</w:t>
      </w:r>
      <w:r>
        <w:t xml:space="preserve">. </w:t>
      </w:r>
    </w:p>
    <w:p w14:paraId="7FFD407E" w14:textId="77777777" w:rsidR="00060E97" w:rsidRPr="00060E97" w:rsidRDefault="00060E97" w:rsidP="00060E97"/>
    <w:p w14:paraId="0F1CAE8C" w14:textId="284B6EA9" w:rsidR="00060E97" w:rsidRPr="00060E97" w:rsidRDefault="00060E97" w:rsidP="00060E97">
      <w:pPr>
        <w:rPr>
          <w:b/>
          <w:bCs/>
        </w:rPr>
      </w:pPr>
      <w:r w:rsidRPr="00060E97">
        <w:rPr>
          <w:b/>
          <w:bCs/>
        </w:rPr>
        <w:t>¿Cuál es la distancia mínima que el sensor de US puede medir?</w:t>
      </w:r>
    </w:p>
    <w:p w14:paraId="05096964" w14:textId="169B1620" w:rsidR="00060E97" w:rsidRDefault="005B410B" w:rsidP="00060E97">
      <w:r>
        <w:t>Alrededor de 2 cm</w:t>
      </w:r>
      <w:r w:rsidR="00033309">
        <w:t xml:space="preserve">, el valor mínimo que se ha obtenido ha sido de </w:t>
      </w:r>
      <w:r w:rsidR="00427B1A">
        <w:t>2,057 cm.</w:t>
      </w:r>
    </w:p>
    <w:p w14:paraId="64C62247" w14:textId="77777777" w:rsidR="00060E97" w:rsidRPr="00060E97" w:rsidRDefault="00060E97" w:rsidP="00060E97"/>
    <w:p w14:paraId="680C92D0" w14:textId="069712D1" w:rsidR="00060E97" w:rsidRPr="00060E97" w:rsidRDefault="00060E97" w:rsidP="00060E97">
      <w:pPr>
        <w:rPr>
          <w:b/>
          <w:bCs/>
        </w:rPr>
      </w:pPr>
      <w:r w:rsidRPr="00060E97">
        <w:rPr>
          <w:b/>
          <w:bCs/>
        </w:rPr>
        <w:t>Mostrar en un gráfico la repetitividad del sensor de US para varias distancias</w:t>
      </w:r>
    </w:p>
    <w:p w14:paraId="2950BE46" w14:textId="26C634AA" w:rsidR="008A02A7" w:rsidRDefault="00AD5640" w:rsidP="00D64D61">
      <w:pPr>
        <w:jc w:val="center"/>
      </w:pPr>
      <w:r>
        <w:rPr>
          <w:noProof/>
        </w:rPr>
        <w:drawing>
          <wp:inline distT="0" distB="0" distL="0" distR="0" wp14:anchorId="321C5F75" wp14:editId="14C20B48">
            <wp:extent cx="4626864" cy="2739991"/>
            <wp:effectExtent l="0" t="0" r="0" b="3810"/>
            <wp:docPr id="691632810" name="Imagen 2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32810" name="Imagen 2" descr="Gráfico, Gráfico de dispersión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214" cy="274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8359" w14:textId="4CC84573" w:rsidR="00060E97" w:rsidRPr="00060E97" w:rsidRDefault="00060E97" w:rsidP="00060E97">
      <w:pPr>
        <w:rPr>
          <w:b/>
          <w:bCs/>
        </w:rPr>
      </w:pPr>
      <w:r w:rsidRPr="00060E97">
        <w:rPr>
          <w:b/>
          <w:bCs/>
        </w:rPr>
        <w:lastRenderedPageBreak/>
        <w:t>¿Cuáles son las ventajas/desventajas de usar una función como</w:t>
      </w:r>
      <w:r w:rsidR="00B46BCF">
        <w:rPr>
          <w:b/>
          <w:bCs/>
        </w:rPr>
        <w:t xml:space="preserve"> </w:t>
      </w:r>
      <w:proofErr w:type="spellStart"/>
      <w:r w:rsidRPr="00060E97">
        <w:rPr>
          <w:b/>
          <w:bCs/>
        </w:rPr>
        <w:t>pulseInt</w:t>
      </w:r>
      <w:proofErr w:type="spellEnd"/>
      <w:r w:rsidRPr="00060E97">
        <w:rPr>
          <w:b/>
          <w:bCs/>
        </w:rPr>
        <w:t>?</w:t>
      </w:r>
    </w:p>
    <w:p w14:paraId="0BF4C659" w14:textId="77777777" w:rsidR="00B46BCF" w:rsidRDefault="00B46BCF" w:rsidP="00060E97"/>
    <w:p w14:paraId="73BA809C" w14:textId="3A1D2A83" w:rsidR="00060E97" w:rsidRDefault="00374511" w:rsidP="00060E97">
      <w:r>
        <w:t xml:space="preserve">Las ventajas son la simplicidad y </w:t>
      </w:r>
      <w:r w:rsidR="00D02F14">
        <w:t xml:space="preserve">que reduce el número de líneas de ejecución. </w:t>
      </w:r>
    </w:p>
    <w:p w14:paraId="26A4B73B" w14:textId="77777777" w:rsidR="00B46BCF" w:rsidRDefault="00B46BCF" w:rsidP="00060E97"/>
    <w:p w14:paraId="0752B71F" w14:textId="486A073E" w:rsidR="00D02F14" w:rsidRDefault="00D02F14" w:rsidP="00060E97">
      <w:r>
        <w:t xml:space="preserve">Las desventajas </w:t>
      </w:r>
      <w:r w:rsidR="009F09FC">
        <w:t>son</w:t>
      </w:r>
      <w:r>
        <w:t xml:space="preserve"> que se trata de un</w:t>
      </w:r>
      <w:r w:rsidR="003E139E">
        <w:t>a función bloqueante, es decir</w:t>
      </w:r>
      <w:r w:rsidR="00136803">
        <w:t xml:space="preserve">, </w:t>
      </w:r>
      <w:r w:rsidR="00136803" w:rsidRPr="00136803">
        <w:t xml:space="preserve">detiene el flujo de ejecución hasta que llegue el pulso o expire el </w:t>
      </w:r>
      <w:proofErr w:type="spellStart"/>
      <w:r w:rsidR="00136803" w:rsidRPr="00136803">
        <w:t>timeout</w:t>
      </w:r>
      <w:proofErr w:type="spellEnd"/>
      <w:r w:rsidR="00136803">
        <w:t xml:space="preserve">. </w:t>
      </w:r>
      <w:r w:rsidR="00A1584E">
        <w:t>A</w:t>
      </w:r>
      <w:r w:rsidR="00136803">
        <w:t xml:space="preserve">demás, es menos eficiente que las interrupciones. </w:t>
      </w:r>
    </w:p>
    <w:p w14:paraId="26AA8C95" w14:textId="77777777" w:rsidR="00374511" w:rsidRPr="00060E97" w:rsidRDefault="00374511" w:rsidP="00060E97"/>
    <w:p w14:paraId="3C4E68E8" w14:textId="036E9517" w:rsidR="00060E97" w:rsidRPr="00060E97" w:rsidRDefault="00060E97" w:rsidP="00060E97">
      <w:pPr>
        <w:rPr>
          <w:b/>
          <w:bCs/>
        </w:rPr>
      </w:pPr>
      <w:r w:rsidRPr="00060E97">
        <w:rPr>
          <w:b/>
          <w:bCs/>
        </w:rPr>
        <w:t xml:space="preserve">¿Cuál es el comportamiento del programa al cambiar el </w:t>
      </w:r>
      <w:proofErr w:type="spellStart"/>
      <w:r w:rsidRPr="00060E97">
        <w:rPr>
          <w:b/>
          <w:bCs/>
        </w:rPr>
        <w:t>delay</w:t>
      </w:r>
      <w:proofErr w:type="spellEnd"/>
      <w:r w:rsidRPr="00060E97">
        <w:rPr>
          <w:b/>
          <w:bCs/>
        </w:rPr>
        <w:t xml:space="preserve"> a 1000mseg? ¿Por qué crees que sucede esto?</w:t>
      </w:r>
    </w:p>
    <w:p w14:paraId="24DE546A" w14:textId="77777777" w:rsidR="00B46BCF" w:rsidRDefault="00B46BCF"/>
    <w:p w14:paraId="298BEAB5" w14:textId="181626E1" w:rsidR="00546FC3" w:rsidRDefault="00BA0936">
      <w:r>
        <w:t>El programa reducirá la tasa de lecturas por segundo</w:t>
      </w:r>
      <w:r w:rsidR="008A6A19">
        <w:t xml:space="preserve">, por lo que se registrarán menos datos en el mismo tiempo de lectura. </w:t>
      </w:r>
    </w:p>
    <w:sectPr w:rsidR="00546FC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E1EC" w14:textId="77777777" w:rsidR="00B46BCF" w:rsidRDefault="00B46BCF" w:rsidP="00B46BCF">
      <w:r>
        <w:separator/>
      </w:r>
    </w:p>
  </w:endnote>
  <w:endnote w:type="continuationSeparator" w:id="0">
    <w:p w14:paraId="638C8F19" w14:textId="77777777" w:rsidR="00B46BCF" w:rsidRDefault="00B46BCF" w:rsidP="00B46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37D80" w14:textId="77777777" w:rsidR="00B46BCF" w:rsidRDefault="00B46BCF" w:rsidP="00B46BCF">
      <w:r>
        <w:separator/>
      </w:r>
    </w:p>
  </w:footnote>
  <w:footnote w:type="continuationSeparator" w:id="0">
    <w:p w14:paraId="07FB89D8" w14:textId="77777777" w:rsidR="00B46BCF" w:rsidRDefault="00B46BCF" w:rsidP="00B46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DB05" w14:textId="23C72416" w:rsidR="00B46BCF" w:rsidRDefault="00B46BCF">
    <w:pPr>
      <w:pStyle w:val="Encabezado"/>
    </w:pPr>
    <w:r>
      <w:t>Ali Abdelhamid y Ángela Sal – PR2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0D6F"/>
    <w:multiLevelType w:val="hybridMultilevel"/>
    <w:tmpl w:val="3C620ECA"/>
    <w:lvl w:ilvl="0" w:tplc="335E1FC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07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97"/>
    <w:rsid w:val="00033309"/>
    <w:rsid w:val="00060E97"/>
    <w:rsid w:val="00104383"/>
    <w:rsid w:val="00136803"/>
    <w:rsid w:val="00374511"/>
    <w:rsid w:val="003E139E"/>
    <w:rsid w:val="00427B1A"/>
    <w:rsid w:val="00546FC3"/>
    <w:rsid w:val="005B410B"/>
    <w:rsid w:val="005F0926"/>
    <w:rsid w:val="005F6928"/>
    <w:rsid w:val="00696B72"/>
    <w:rsid w:val="006E5766"/>
    <w:rsid w:val="007D1B50"/>
    <w:rsid w:val="008A02A7"/>
    <w:rsid w:val="008A6A19"/>
    <w:rsid w:val="008F13D4"/>
    <w:rsid w:val="00964889"/>
    <w:rsid w:val="009F02C2"/>
    <w:rsid w:val="009F09FC"/>
    <w:rsid w:val="00A1584E"/>
    <w:rsid w:val="00A61450"/>
    <w:rsid w:val="00AD5640"/>
    <w:rsid w:val="00B46BCF"/>
    <w:rsid w:val="00BA0936"/>
    <w:rsid w:val="00BF0056"/>
    <w:rsid w:val="00C27894"/>
    <w:rsid w:val="00C530AF"/>
    <w:rsid w:val="00CE3554"/>
    <w:rsid w:val="00D02F14"/>
    <w:rsid w:val="00D472EF"/>
    <w:rsid w:val="00D64D61"/>
    <w:rsid w:val="00F664F4"/>
    <w:rsid w:val="00FA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A45F6"/>
  <w15:chartTrackingRefBased/>
  <w15:docId w15:val="{41C2AFA0-94D0-AA4B-8E52-72405F7A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E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E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E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E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0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E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E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E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E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E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E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E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E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E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E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E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E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6BC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6BCF"/>
  </w:style>
  <w:style w:type="paragraph" w:styleId="Piedepgina">
    <w:name w:val="footer"/>
    <w:basedOn w:val="Normal"/>
    <w:link w:val="PiedepginaCar"/>
    <w:uiPriority w:val="99"/>
    <w:unhideWhenUsed/>
    <w:rsid w:val="00B46BC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6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0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Sal Gonzalez</dc:creator>
  <cp:keywords/>
  <dc:description/>
  <cp:lastModifiedBy>ABDELHAMID SALMI, ALI</cp:lastModifiedBy>
  <cp:revision>3</cp:revision>
  <cp:lastPrinted>2025-11-18T12:45:00Z</cp:lastPrinted>
  <dcterms:created xsi:type="dcterms:W3CDTF">2025-11-18T12:45:00Z</dcterms:created>
  <dcterms:modified xsi:type="dcterms:W3CDTF">2025-11-18T12:45:00Z</dcterms:modified>
</cp:coreProperties>
</file>