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26455C9B"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Weekly reports are to be emailed to atbecker@uh.edu by 5:00pm on Tuesdays.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5A0E0AB9" w14:textId="69C327B0" w:rsidR="007538F9" w:rsidRPr="00863D11" w:rsidRDefault="00D5334F" w:rsidP="00863D11">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Start designing some possible underwater gauss guns based off of the original MRI gauss gun design.</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13F513C1"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0A2F91">
        <w:rPr>
          <w:rFonts w:ascii="Times New Roman" w:hAnsi="Times New Roman" w:cs="Times New Roman"/>
          <w:sz w:val="22"/>
          <w:szCs w:val="22"/>
        </w:rPr>
        <w:t xml:space="preserve"> 1: </w:t>
      </w:r>
      <w:r w:rsidR="00D5334F">
        <w:rPr>
          <w:rFonts w:ascii="Times New Roman" w:hAnsi="Times New Roman" w:cs="Times New Roman"/>
          <w:sz w:val="22"/>
          <w:szCs w:val="22"/>
        </w:rPr>
        <w:t>Created list of Gauss Gun questions that can be answered through experiments</w:t>
      </w:r>
      <w:r w:rsidR="0083742E">
        <w:rPr>
          <w:rFonts w:ascii="Times New Roman" w:hAnsi="Times New Roman" w:cs="Times New Roman"/>
          <w:sz w:val="22"/>
          <w:szCs w:val="22"/>
        </w:rPr>
        <w:t>.</w:t>
      </w:r>
    </w:p>
    <w:p w14:paraId="558E9DE6" w14:textId="6F493546" w:rsidR="00C830C4" w:rsidRDefault="00D5334F" w:rsidP="00C830C4">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Is there a better alternative to steel as the force transmitter?</w:t>
      </w:r>
    </w:p>
    <w:p w14:paraId="3C038D1C" w14:textId="64C91630" w:rsidR="00D5334F" w:rsidRDefault="00D5334F" w:rsidP="00C830C4">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How can the Gauss Gun be made airtight/watertight?</w:t>
      </w:r>
    </w:p>
    <w:p w14:paraId="668DB0EB" w14:textId="6FD92FA8" w:rsidR="00D5334F" w:rsidRDefault="00D5334F" w:rsidP="00C830C4">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How can the Gauss Gun be made neutrally buoyant?</w:t>
      </w:r>
    </w:p>
    <w:p w14:paraId="4122B6D7" w14:textId="5571D4BF" w:rsidR="002F42DE" w:rsidRPr="005D0767" w:rsidRDefault="00130405" w:rsidP="005D0767">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When does the efficiency of chaining Gauss Guns together become null.</w:t>
      </w:r>
      <w:bookmarkStart w:id="0" w:name="_GoBack"/>
      <w:bookmarkEnd w:id="0"/>
    </w:p>
    <w:p w14:paraId="470CBFEE" w14:textId="44ADE11C" w:rsidR="002F42DE" w:rsidRDefault="006752DF" w:rsidP="006752DF">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Project 2: </w:t>
      </w:r>
      <w:r w:rsidR="00D5334F">
        <w:rPr>
          <w:rFonts w:ascii="Times New Roman" w:hAnsi="Times New Roman" w:cs="Times New Roman"/>
          <w:sz w:val="22"/>
          <w:szCs w:val="22"/>
        </w:rPr>
        <w:t>Measuring coefficient of restitution for 15 mm long cylinders of steel, copper, brass, aluminum and titanium</w:t>
      </w:r>
    </w:p>
    <w:p w14:paraId="630024FF" w14:textId="3781476C" w:rsidR="00DD2D2B" w:rsidRDefault="00D5334F" w:rsidP="0077433E">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Javier and I are in the process of measuring the coefficient of restitution of these metals in three different diameters. </w:t>
      </w:r>
      <w:r w:rsidR="005D0767">
        <w:rPr>
          <w:rFonts w:ascii="Times New Roman" w:hAnsi="Times New Roman" w:cs="Times New Roman"/>
          <w:sz w:val="22"/>
          <w:szCs w:val="22"/>
        </w:rPr>
        <w:t>We will then generate plots to compare how changing the diameter of the metal affects the coefficient of restitution. We initially had to cut these 15 mm long samples from longer rods and then grind and polish one surface so that the rods are flat and gives accurate results during testing.</w:t>
      </w:r>
    </w:p>
    <w:p w14:paraId="455E80B0" w14:textId="77777777" w:rsidR="00195A68" w:rsidRDefault="00195A68" w:rsidP="0077433E">
      <w:pPr>
        <w:pStyle w:val="ListParagraph"/>
        <w:widowControl w:val="0"/>
        <w:numPr>
          <w:ilvl w:val="2"/>
          <w:numId w:val="2"/>
        </w:numPr>
        <w:autoSpaceDE w:val="0"/>
        <w:autoSpaceDN w:val="0"/>
        <w:adjustRightInd w:val="0"/>
        <w:rPr>
          <w:rFonts w:ascii="Times New Roman" w:hAnsi="Times New Roman" w:cs="Times New Roman"/>
          <w:sz w:val="22"/>
          <w:szCs w:val="22"/>
        </w:rPr>
      </w:pPr>
    </w:p>
    <w:p w14:paraId="759DBE58" w14:textId="580CCB16" w:rsidR="005D0767" w:rsidRDefault="00195A68" w:rsidP="00195A68">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D80306" wp14:editId="1201C689">
            <wp:extent cx="2950234" cy="250701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 report pics_3.jpg"/>
                    <pic:cNvPicPr/>
                  </pic:nvPicPr>
                  <pic:blipFill rotWithShape="1">
                    <a:blip r:embed="rId8">
                      <a:extLst>
                        <a:ext uri="{28A0092B-C50C-407E-A947-70E740481C1C}">
                          <a14:useLocalDpi xmlns:a14="http://schemas.microsoft.com/office/drawing/2010/main" val="0"/>
                        </a:ext>
                      </a:extLst>
                    </a:blip>
                    <a:srcRect l="26211" t="13108" r="14113" b="19278"/>
                    <a:stretch/>
                  </pic:blipFill>
                  <pic:spPr bwMode="auto">
                    <a:xfrm>
                      <a:off x="0" y="0"/>
                      <a:ext cx="2953283" cy="2509602"/>
                    </a:xfrm>
                    <a:prstGeom prst="rect">
                      <a:avLst/>
                    </a:prstGeom>
                    <a:ln>
                      <a:noFill/>
                    </a:ln>
                    <a:extLst>
                      <a:ext uri="{53640926-AAD7-44D8-BBD7-CCE9431645EC}">
                        <a14:shadowObscured xmlns:a14="http://schemas.microsoft.com/office/drawing/2010/main"/>
                      </a:ext>
                    </a:extLst>
                  </pic:spPr>
                </pic:pic>
              </a:graphicData>
            </a:graphic>
          </wp:inline>
        </w:drawing>
      </w:r>
    </w:p>
    <w:p w14:paraId="692A335C" w14:textId="656DB0B2" w:rsidR="00195A68" w:rsidRDefault="00195A68" w:rsidP="00195A68">
      <w:pPr>
        <w:pStyle w:val="ListParagraph"/>
        <w:widowControl w:val="0"/>
        <w:autoSpaceDE w:val="0"/>
        <w:autoSpaceDN w:val="0"/>
        <w:adjustRightInd w:val="0"/>
        <w:ind w:left="2160"/>
        <w:rPr>
          <w:rFonts w:ascii="Times New Roman" w:hAnsi="Times New Roman" w:cs="Times New Roman"/>
          <w:sz w:val="22"/>
          <w:szCs w:val="22"/>
        </w:rPr>
      </w:pPr>
      <w:r w:rsidRPr="00195A68">
        <w:rPr>
          <w:rFonts w:ascii="Times New Roman" w:hAnsi="Times New Roman" w:cs="Times New Roman"/>
          <w:b/>
          <w:sz w:val="22"/>
          <w:szCs w:val="22"/>
        </w:rPr>
        <w:t>Figure 1:</w:t>
      </w:r>
      <w:r>
        <w:rPr>
          <w:rFonts w:ascii="Times New Roman" w:hAnsi="Times New Roman" w:cs="Times New Roman"/>
          <w:sz w:val="22"/>
          <w:szCs w:val="22"/>
        </w:rPr>
        <w:t xml:space="preserve"> Javier cutting sample piece of titanium.</w:t>
      </w:r>
    </w:p>
    <w:p w14:paraId="3C209440" w14:textId="77777777" w:rsidR="00195A68" w:rsidRDefault="00195A68" w:rsidP="00195A68">
      <w:pPr>
        <w:pStyle w:val="ListParagraph"/>
        <w:widowControl w:val="0"/>
        <w:autoSpaceDE w:val="0"/>
        <w:autoSpaceDN w:val="0"/>
        <w:adjustRightInd w:val="0"/>
        <w:ind w:left="2160"/>
        <w:rPr>
          <w:rFonts w:ascii="Times New Roman" w:hAnsi="Times New Roman" w:cs="Times New Roman"/>
          <w:sz w:val="22"/>
          <w:szCs w:val="22"/>
        </w:rPr>
      </w:pPr>
    </w:p>
    <w:p w14:paraId="48E43131" w14:textId="330A708B" w:rsidR="00195A68" w:rsidRDefault="00195A68" w:rsidP="00195A68">
      <w:pPr>
        <w:pStyle w:val="ListParagraph"/>
        <w:widowControl w:val="0"/>
        <w:numPr>
          <w:ilvl w:val="2"/>
          <w:numId w:val="2"/>
        </w:numPr>
        <w:autoSpaceDE w:val="0"/>
        <w:autoSpaceDN w:val="0"/>
        <w:adjustRightInd w:val="0"/>
        <w:rPr>
          <w:rFonts w:ascii="Times New Roman" w:hAnsi="Times New Roman" w:cs="Times New Roman"/>
          <w:sz w:val="22"/>
          <w:szCs w:val="22"/>
        </w:rPr>
      </w:pPr>
    </w:p>
    <w:p w14:paraId="15C0D20E" w14:textId="4CD568E1" w:rsidR="00195A68" w:rsidRDefault="00195A68" w:rsidP="00195A68">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2257035" wp14:editId="2A481E49">
            <wp:extent cx="3254331" cy="2756535"/>
            <wp:effectExtent l="952" t="0" r="4763" b="476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896.JPG"/>
                    <pic:cNvPicPr/>
                  </pic:nvPicPr>
                  <pic:blipFill rotWithShape="1">
                    <a:blip r:embed="rId9">
                      <a:extLst>
                        <a:ext uri="{28A0092B-C50C-407E-A947-70E740481C1C}">
                          <a14:useLocalDpi xmlns:a14="http://schemas.microsoft.com/office/drawing/2010/main" val="0"/>
                        </a:ext>
                      </a:extLst>
                    </a:blip>
                    <a:srcRect l="46487" t="39562" r="-1"/>
                    <a:stretch/>
                  </pic:blipFill>
                  <pic:spPr bwMode="auto">
                    <a:xfrm rot="5400000">
                      <a:off x="0" y="0"/>
                      <a:ext cx="3261658" cy="2762741"/>
                    </a:xfrm>
                    <a:prstGeom prst="rect">
                      <a:avLst/>
                    </a:prstGeom>
                    <a:ln>
                      <a:noFill/>
                    </a:ln>
                    <a:extLst>
                      <a:ext uri="{53640926-AAD7-44D8-BBD7-CCE9431645EC}">
                        <a14:shadowObscured xmlns:a14="http://schemas.microsoft.com/office/drawing/2010/main"/>
                      </a:ext>
                    </a:extLst>
                  </pic:spPr>
                </pic:pic>
              </a:graphicData>
            </a:graphic>
          </wp:inline>
        </w:drawing>
      </w:r>
    </w:p>
    <w:p w14:paraId="2BBEA4AC" w14:textId="5F74103E" w:rsidR="00195A68" w:rsidRDefault="00195A68" w:rsidP="00195A68">
      <w:pPr>
        <w:pStyle w:val="ListParagraph"/>
        <w:widowControl w:val="0"/>
        <w:autoSpaceDE w:val="0"/>
        <w:autoSpaceDN w:val="0"/>
        <w:adjustRightInd w:val="0"/>
        <w:ind w:left="2160"/>
        <w:rPr>
          <w:rFonts w:ascii="Times New Roman" w:hAnsi="Times New Roman" w:cs="Times New Roman"/>
          <w:sz w:val="22"/>
          <w:szCs w:val="22"/>
        </w:rPr>
      </w:pPr>
      <w:r w:rsidRPr="00195A68">
        <w:rPr>
          <w:rFonts w:ascii="Times New Roman" w:hAnsi="Times New Roman" w:cs="Times New Roman"/>
          <w:b/>
          <w:sz w:val="22"/>
          <w:szCs w:val="22"/>
        </w:rPr>
        <w:t>Figure 2:</w:t>
      </w:r>
      <w:r>
        <w:rPr>
          <w:rFonts w:ascii="Times New Roman" w:hAnsi="Times New Roman" w:cs="Times New Roman"/>
          <w:sz w:val="22"/>
          <w:szCs w:val="22"/>
        </w:rPr>
        <w:t xml:space="preserve"> Placing sample into coefficient of restitution testing device.</w:t>
      </w:r>
    </w:p>
    <w:p w14:paraId="02A004C7" w14:textId="77777777" w:rsidR="00195A68" w:rsidRPr="00D5334F" w:rsidRDefault="00195A68" w:rsidP="00195A68">
      <w:pPr>
        <w:pStyle w:val="ListParagraph"/>
        <w:widowControl w:val="0"/>
        <w:autoSpaceDE w:val="0"/>
        <w:autoSpaceDN w:val="0"/>
        <w:adjustRightInd w:val="0"/>
        <w:ind w:left="216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02CE88B8" w14:textId="17F6C82E" w:rsidR="00531F16" w:rsidRDefault="005D0767"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Complete coefficient of restitution data analysis.</w:t>
      </w:r>
    </w:p>
    <w:p w14:paraId="63E309AB" w14:textId="4B5D8C3D" w:rsidR="005D0767" w:rsidRDefault="005D0767"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3D print a replicate of the MRI compatible Gauss Gun to use for initial redesigning.</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0267ACCA" w14:textId="77777777" w:rsidR="001756D7" w:rsidRDefault="001756D7" w:rsidP="001756D7">
      <w:pPr>
        <w:widowControl w:val="0"/>
        <w:autoSpaceDE w:val="0"/>
        <w:autoSpaceDN w:val="0"/>
        <w:adjustRightInd w:val="0"/>
        <w:rPr>
          <w:rFonts w:ascii="Times New Roman" w:hAnsi="Times New Roman" w:cs="Times New Roman"/>
          <w:sz w:val="22"/>
          <w:szCs w:val="22"/>
        </w:rPr>
      </w:pPr>
    </w:p>
    <w:p w14:paraId="3426D078" w14:textId="462616F7" w:rsidR="00CE23D4" w:rsidRDefault="00CE23D4" w:rsidP="001756D7">
      <w:pPr>
        <w:widowControl w:val="0"/>
        <w:autoSpaceDE w:val="0"/>
        <w:autoSpaceDN w:val="0"/>
        <w:adjustRightInd w:val="0"/>
        <w:rPr>
          <w:rFonts w:ascii="Times New Roman" w:hAnsi="Times New Roman" w:cs="Times New Roman"/>
          <w:sz w:val="22"/>
          <w:szCs w:val="22"/>
        </w:rPr>
      </w:pPr>
    </w:p>
    <w:p w14:paraId="5D3B8487" w14:textId="171A2F36" w:rsidR="00831105" w:rsidRDefault="00831105" w:rsidP="001756D7">
      <w:pPr>
        <w:widowControl w:val="0"/>
        <w:autoSpaceDE w:val="0"/>
        <w:autoSpaceDN w:val="0"/>
        <w:adjustRightInd w:val="0"/>
        <w:rPr>
          <w:rFonts w:ascii="Times New Roman" w:hAnsi="Times New Roman" w:cs="Times New Roman"/>
          <w:sz w:val="22"/>
          <w:szCs w:val="22"/>
        </w:rPr>
      </w:pPr>
    </w:p>
    <w:p w14:paraId="1F96D1BE" w14:textId="77777777" w:rsidR="00AD417D" w:rsidRDefault="00AD417D" w:rsidP="001756D7">
      <w:pPr>
        <w:widowControl w:val="0"/>
        <w:autoSpaceDE w:val="0"/>
        <w:autoSpaceDN w:val="0"/>
        <w:adjustRightInd w:val="0"/>
        <w:rPr>
          <w:rFonts w:ascii="Times New Roman" w:hAnsi="Times New Roman" w:cs="Times New Roman"/>
          <w:sz w:val="22"/>
          <w:szCs w:val="22"/>
        </w:rPr>
      </w:pPr>
    </w:p>
    <w:sectPr w:rsidR="00AD417D" w:rsidSect="00344B93">
      <w:headerReference w:type="default" r:id="rId10"/>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AEF7CE" w14:textId="77777777" w:rsidR="00A37D1B" w:rsidRDefault="00A37D1B" w:rsidP="00F7790D">
      <w:r>
        <w:separator/>
      </w:r>
    </w:p>
  </w:endnote>
  <w:endnote w:type="continuationSeparator" w:id="0">
    <w:p w14:paraId="004E5F05" w14:textId="77777777" w:rsidR="00A37D1B" w:rsidRDefault="00A37D1B"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0405">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C2045" w14:textId="77777777" w:rsidR="00A37D1B" w:rsidRDefault="00A37D1B" w:rsidP="00F7790D">
      <w:r>
        <w:separator/>
      </w:r>
    </w:p>
  </w:footnote>
  <w:footnote w:type="continuationSeparator" w:id="0">
    <w:p w14:paraId="43283579" w14:textId="77777777" w:rsidR="00A37D1B" w:rsidRDefault="00A37D1B"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2C091D">
      <w:rPr>
        <w:rFonts w:ascii="Times New Roman" w:hAnsi="Times New Roman" w:cs="Times New Roman"/>
        <w:noProof/>
        <w:color w:val="000000"/>
        <w:sz w:val="22"/>
        <w:szCs w:val="22"/>
      </w:rPr>
      <w:t>Wednesday, February 22,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3"/>
  </w:num>
  <w:num w:numId="6">
    <w:abstractNumId w:val="7"/>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844D1"/>
    <w:rsid w:val="00097082"/>
    <w:rsid w:val="000A2F91"/>
    <w:rsid w:val="00130405"/>
    <w:rsid w:val="00134AB8"/>
    <w:rsid w:val="00144CD9"/>
    <w:rsid w:val="00163490"/>
    <w:rsid w:val="001659B4"/>
    <w:rsid w:val="001756D7"/>
    <w:rsid w:val="00181F1F"/>
    <w:rsid w:val="001853F1"/>
    <w:rsid w:val="00195A68"/>
    <w:rsid w:val="001A21DD"/>
    <w:rsid w:val="001B12E7"/>
    <w:rsid w:val="001B477A"/>
    <w:rsid w:val="001B6867"/>
    <w:rsid w:val="001C3EB5"/>
    <w:rsid w:val="001E1CE6"/>
    <w:rsid w:val="001F36CA"/>
    <w:rsid w:val="00210A68"/>
    <w:rsid w:val="002126CC"/>
    <w:rsid w:val="00222E20"/>
    <w:rsid w:val="0024488A"/>
    <w:rsid w:val="0026722D"/>
    <w:rsid w:val="00280C2B"/>
    <w:rsid w:val="002855BF"/>
    <w:rsid w:val="00285893"/>
    <w:rsid w:val="002C091D"/>
    <w:rsid w:val="002E718E"/>
    <w:rsid w:val="002F42DE"/>
    <w:rsid w:val="00314A27"/>
    <w:rsid w:val="00344B93"/>
    <w:rsid w:val="003662B3"/>
    <w:rsid w:val="00374DE0"/>
    <w:rsid w:val="00376BB7"/>
    <w:rsid w:val="00385D7C"/>
    <w:rsid w:val="00396475"/>
    <w:rsid w:val="003A5F58"/>
    <w:rsid w:val="003C7CF7"/>
    <w:rsid w:val="003D6951"/>
    <w:rsid w:val="003E1F5A"/>
    <w:rsid w:val="0041039C"/>
    <w:rsid w:val="00423BB4"/>
    <w:rsid w:val="00432665"/>
    <w:rsid w:val="00471B99"/>
    <w:rsid w:val="004819D5"/>
    <w:rsid w:val="00492482"/>
    <w:rsid w:val="004C180D"/>
    <w:rsid w:val="004F6912"/>
    <w:rsid w:val="005315B1"/>
    <w:rsid w:val="00531F16"/>
    <w:rsid w:val="005402CF"/>
    <w:rsid w:val="00540C29"/>
    <w:rsid w:val="00556B75"/>
    <w:rsid w:val="00580AD1"/>
    <w:rsid w:val="00591C6F"/>
    <w:rsid w:val="0059597A"/>
    <w:rsid w:val="005B361C"/>
    <w:rsid w:val="005D0767"/>
    <w:rsid w:val="005D66FD"/>
    <w:rsid w:val="005E0643"/>
    <w:rsid w:val="005F3F54"/>
    <w:rsid w:val="006752DF"/>
    <w:rsid w:val="006A7AF1"/>
    <w:rsid w:val="006B1F3C"/>
    <w:rsid w:val="006D5088"/>
    <w:rsid w:val="006F2178"/>
    <w:rsid w:val="00711EB3"/>
    <w:rsid w:val="0073113B"/>
    <w:rsid w:val="007538F9"/>
    <w:rsid w:val="007561EF"/>
    <w:rsid w:val="00763824"/>
    <w:rsid w:val="0077433E"/>
    <w:rsid w:val="00775FE9"/>
    <w:rsid w:val="00790CAF"/>
    <w:rsid w:val="0079524A"/>
    <w:rsid w:val="007A0187"/>
    <w:rsid w:val="007A4629"/>
    <w:rsid w:val="00831105"/>
    <w:rsid w:val="00834841"/>
    <w:rsid w:val="0083742E"/>
    <w:rsid w:val="008425F9"/>
    <w:rsid w:val="00843726"/>
    <w:rsid w:val="00863D11"/>
    <w:rsid w:val="00867875"/>
    <w:rsid w:val="00877D76"/>
    <w:rsid w:val="008A226A"/>
    <w:rsid w:val="00907186"/>
    <w:rsid w:val="00913C85"/>
    <w:rsid w:val="00915C8B"/>
    <w:rsid w:val="00926174"/>
    <w:rsid w:val="00944CDA"/>
    <w:rsid w:val="00945381"/>
    <w:rsid w:val="00960180"/>
    <w:rsid w:val="009723C9"/>
    <w:rsid w:val="009746F0"/>
    <w:rsid w:val="00991471"/>
    <w:rsid w:val="009B1239"/>
    <w:rsid w:val="00A37D1B"/>
    <w:rsid w:val="00AA1666"/>
    <w:rsid w:val="00AB767B"/>
    <w:rsid w:val="00AC1FB1"/>
    <w:rsid w:val="00AD2952"/>
    <w:rsid w:val="00AD417D"/>
    <w:rsid w:val="00AF038E"/>
    <w:rsid w:val="00AF03B1"/>
    <w:rsid w:val="00B0018E"/>
    <w:rsid w:val="00B0179E"/>
    <w:rsid w:val="00B03237"/>
    <w:rsid w:val="00B045E1"/>
    <w:rsid w:val="00B11073"/>
    <w:rsid w:val="00B33C1D"/>
    <w:rsid w:val="00B4334B"/>
    <w:rsid w:val="00B50763"/>
    <w:rsid w:val="00B51F5C"/>
    <w:rsid w:val="00B62983"/>
    <w:rsid w:val="00B64ADE"/>
    <w:rsid w:val="00B81EEA"/>
    <w:rsid w:val="00B91649"/>
    <w:rsid w:val="00B96423"/>
    <w:rsid w:val="00BA6EA6"/>
    <w:rsid w:val="00BB3139"/>
    <w:rsid w:val="00C101EA"/>
    <w:rsid w:val="00C122AA"/>
    <w:rsid w:val="00C174CE"/>
    <w:rsid w:val="00C3148A"/>
    <w:rsid w:val="00C72271"/>
    <w:rsid w:val="00C74E30"/>
    <w:rsid w:val="00C830C4"/>
    <w:rsid w:val="00CA2A16"/>
    <w:rsid w:val="00CD121E"/>
    <w:rsid w:val="00CD7626"/>
    <w:rsid w:val="00CE23D4"/>
    <w:rsid w:val="00CF4E4C"/>
    <w:rsid w:val="00D03EFF"/>
    <w:rsid w:val="00D0707E"/>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FE128-ABC2-4A92-B4C8-076DA3E7C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5</cp:revision>
  <dcterms:created xsi:type="dcterms:W3CDTF">2017-02-22T22:19:00Z</dcterms:created>
  <dcterms:modified xsi:type="dcterms:W3CDTF">2017-02-22T22:56:00Z</dcterms:modified>
</cp:coreProperties>
</file>