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95D4" w14:textId="3082D7EC" w:rsidR="00406EFF" w:rsidRDefault="31E5FFCE" w:rsidP="52FCD632">
      <w:pPr>
        <w:rPr>
          <w:rFonts w:ascii="Aptos" w:eastAsia="Aptos" w:hAnsi="Aptos" w:cs="Aptos"/>
        </w:rPr>
      </w:pPr>
      <w:r w:rsidRPr="52FCD632">
        <w:rPr>
          <w:rFonts w:ascii="Aptos" w:eastAsia="Aptos" w:hAnsi="Aptos" w:cs="Aptos"/>
          <w:b/>
          <w:bCs/>
        </w:rPr>
        <w:t>Introduction</w:t>
      </w:r>
    </w:p>
    <w:p w14:paraId="67B81F09" w14:textId="33D1D1D5" w:rsidR="00406EFF" w:rsidRDefault="31E5FFCE" w:rsidP="52FCD632">
      <w:pPr>
        <w:rPr>
          <w:rFonts w:ascii="Aptos" w:eastAsia="Aptos" w:hAnsi="Aptos" w:cs="Aptos"/>
        </w:rPr>
      </w:pPr>
      <w:r w:rsidRPr="52FCD632">
        <w:rPr>
          <w:rFonts w:ascii="Aptos" w:eastAsia="Aptos" w:hAnsi="Aptos" w:cs="Aptos"/>
        </w:rPr>
        <w:t>The Tom Lantos Tunnels, also known as the Devil’s Slide Tunnels, are a major transportation infrastructure system on California’s State Route 1, located between Pacifica and Montara in San Mateo County. Opened in March 2013, the tunnels replaced a vulnerable section of coastal highway known as Devil’s Slide, which had been affected by recurrent landslides and erosion since its construction in 1937. These geological hazards caused repeated road closures, often lasting several months, disrupting local travel and creating economic difficulties for residents and businesses. The tunnels were therefore developed to provide a safer and more reliable connection along the California coast.</w:t>
      </w:r>
    </w:p>
    <w:p w14:paraId="5504A011" w14:textId="2A8C2C5F" w:rsidR="00406EFF" w:rsidRDefault="31E5FFCE" w:rsidP="52FCD632">
      <w:pPr>
        <w:rPr>
          <w:rFonts w:ascii="Aptos" w:eastAsia="Aptos" w:hAnsi="Aptos" w:cs="Aptos"/>
        </w:rPr>
      </w:pPr>
      <w:r w:rsidRPr="52FCD632">
        <w:rPr>
          <w:rFonts w:ascii="Aptos" w:eastAsia="Aptos" w:hAnsi="Aptos" w:cs="Aptos"/>
        </w:rPr>
        <w:t>The development of a permanent solution involved decades of engineering proposals and public debate. An early proposal to construct an inland highway bypass over Montara Mountain faced strong opposition because of concerns about environmental damage and increased coastal development. Alternative solutions were subsequently considered, eventually leading to the construction of two parallel, one-way tunnels through San Pedro Mountain, connected by emergency cross-passages. The project was supported by public funding. The former cliffside road was later converted into the Devil’s Slide Trail, preserving public access to the coastal landscape.</w:t>
      </w:r>
    </w:p>
    <w:p w14:paraId="5A13AA9F" w14:textId="55566586" w:rsidR="00406EFF" w:rsidRDefault="31E5FFCE" w:rsidP="52FCD632">
      <w:pPr>
        <w:rPr>
          <w:rFonts w:ascii="Aptos" w:eastAsia="Aptos" w:hAnsi="Aptos" w:cs="Aptos"/>
        </w:rPr>
      </w:pPr>
      <w:r w:rsidRPr="52FCD632">
        <w:rPr>
          <w:rFonts w:ascii="Aptos" w:eastAsia="Aptos" w:hAnsi="Aptos" w:cs="Aptos"/>
        </w:rPr>
        <w:t>The system exemplifies the challenge of balancing the transportation reliability, public, safety, economic interests, environmental protection, and construction costs of a project. Caltrans and funders were concerned with delivering and maintaining a safe, cost-effective infrastructure solution, while coastal residents sought reliable access and protection of their communities and quality of life. Environmental groups advocated the conservation of the coastal landscape and its ecosystems. Motorists and emergency services required a dependable route that reduced exposure to landslides and avoided prolonged closures, whereas businesses and tourism depended on reliable road access to sustain economic activity and visitor flows.</w:t>
      </w:r>
    </w:p>
    <w:p w14:paraId="2C078E63" w14:textId="3CA9D5DE" w:rsidR="00406EFF" w:rsidRDefault="31E5FFCE" w:rsidP="52FCD632">
      <w:pPr>
        <w:rPr>
          <w:rFonts w:ascii="Aptos" w:eastAsia="Aptos" w:hAnsi="Aptos" w:cs="Aptos"/>
        </w:rPr>
      </w:pPr>
      <w:r w:rsidRPr="52FCD632">
        <w:rPr>
          <w:rFonts w:ascii="Aptos" w:eastAsia="Aptos" w:hAnsi="Aptos" w:cs="Aptos"/>
        </w:rPr>
        <w:t>The project examines the Tom Lantos Tunnels as a system of interest through a systems engineering perspective, focusing on how competing stakeholder priorities shaped the selection of the final design. The multi-criteria decision analysis (MCDA) considers four alternatives: A1 – Status quo, retaining and repeatedly repairing the existing cliffside road; A2 – Inland bypass, constructing an overland bypass over Montara Mountain via Martini Creek; A3 – Single bore, constructing one two-way tunnel through the headland; and A4 – Twin bore, constructing two one-way tunnels with cross-passages, which is the alternative ultimately implemented. Comparing these options provides a basis for evaluating the tradeoffs between safety, reliability, environmental impact, cost, and stakeholder preferences, and for understanding why the realized design was selected.</w:t>
      </w:r>
    </w:p>
    <w:sectPr w:rsidR="00406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192186"/>
    <w:rsid w:val="00406EFF"/>
    <w:rsid w:val="004A3D31"/>
    <w:rsid w:val="004C4DC6"/>
    <w:rsid w:val="00831930"/>
    <w:rsid w:val="00CC63EB"/>
    <w:rsid w:val="00FC60C2"/>
    <w:rsid w:val="31E5FFCE"/>
    <w:rsid w:val="43F1967E"/>
    <w:rsid w:val="52FCD632"/>
    <w:rsid w:val="721921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3A603"/>
  <w15:chartTrackingRefBased/>
  <w15:docId w15:val="{3BA42341-B36D-431B-B430-12AB4A0A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439</Words>
  <Characters>2507</Characters>
  <Application>Microsoft Office Word</Application>
  <DocSecurity>0</DocSecurity>
  <Lines>20</Lines>
  <Paragraphs>5</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 Iwasaki</dc:creator>
  <cp:keywords/>
  <dc:description/>
  <cp:lastModifiedBy>Noe Iwasaki</cp:lastModifiedBy>
  <cp:revision>2</cp:revision>
  <dcterms:created xsi:type="dcterms:W3CDTF">2026-10-15T13:55:00Z</dcterms:created>
  <dcterms:modified xsi:type="dcterms:W3CDTF">2026-10-15T13:55:00Z</dcterms:modified>
</cp:coreProperties>
</file>